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25257935" w:displacedByCustomXml="next"/>
    <w:bookmarkEnd w:id="0" w:displacedByCustomXml="next"/>
    <w:sdt>
      <w:sdtPr>
        <w:id w:val="605552645"/>
        <w:docPartObj>
          <w:docPartGallery w:val="Cover Pages"/>
          <w:docPartUnique/>
        </w:docPartObj>
      </w:sdtPr>
      <w:sdtEndPr>
        <w:rPr>
          <w:rFonts w:eastAsia="Times New Roman" w:cstheme="minorHAnsi"/>
          <w:b/>
          <w:sz w:val="24"/>
          <w:szCs w:val="24"/>
          <w:u w:val="single"/>
          <w:lang w:eastAsia="en-GB"/>
        </w:rPr>
      </w:sdtEndPr>
      <w:sdtContent>
        <w:p w14:paraId="6985B039" w14:textId="7D97BEF4" w:rsidR="00175A5B" w:rsidRDefault="001E38C5" w:rsidP="00175A5B">
          <w:r>
            <w:rPr>
              <w:noProof/>
              <w:lang w:eastAsia="en-GB"/>
            </w:rPr>
            <mc:AlternateContent>
              <mc:Choice Requires="wpg">
                <w:drawing>
                  <wp:anchor distT="0" distB="0" distL="114300" distR="114300" simplePos="0" relativeHeight="251659264" behindDoc="1" locked="0" layoutInCell="1" allowOverlap="1" wp14:anchorId="39E2495B" wp14:editId="418588D5">
                    <wp:simplePos x="0" y="0"/>
                    <wp:positionH relativeFrom="page">
                      <wp:align>right</wp:align>
                    </wp:positionH>
                    <wp:positionV relativeFrom="page">
                      <wp:posOffset>481330</wp:posOffset>
                    </wp:positionV>
                    <wp:extent cx="6858000" cy="7068185"/>
                    <wp:effectExtent l="0" t="0" r="762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rotWithShape="1">
                                <a:gsLst>
                                  <a:gs pos="0">
                                    <a:srgbClr val="44546A">
                                      <a:tint val="93000"/>
                                      <a:satMod val="150000"/>
                                      <a:shade val="98000"/>
                                      <a:lumMod val="102000"/>
                                    </a:srgbClr>
                                  </a:gs>
                                  <a:gs pos="50000">
                                    <a:srgbClr val="44546A">
                                      <a:tint val="98000"/>
                                      <a:satMod val="130000"/>
                                      <a:shade val="90000"/>
                                      <a:lumMod val="103000"/>
                                    </a:srgbClr>
                                  </a:gs>
                                  <a:gs pos="100000">
                                    <a:srgbClr val="44546A">
                                      <a:shade val="63000"/>
                                      <a:satMod val="120000"/>
                                    </a:srgbClr>
                                  </a:gs>
                                </a:gsLst>
                                <a:lin ang="5400000" scaled="0"/>
                              </a:gradFill>
                              <a:ln>
                                <a:noFill/>
                              </a:ln>
                              <a:effectLst/>
                            </wps:spPr>
                            <wps:txbx>
                              <w:txbxContent>
                                <w:p w14:paraId="178A7362" w14:textId="77777777" w:rsidR="0030065C" w:rsidRPr="00175A5B" w:rsidRDefault="0079342B" w:rsidP="00175A5B">
                                  <w:pPr>
                                    <w:jc w:val="center"/>
                                    <w:rPr>
                                      <w:color w:val="FFFFFF" w:themeColor="background1"/>
                                      <w:sz w:val="56"/>
                                      <w:szCs w:val="72"/>
                                    </w:rPr>
                                  </w:pPr>
                                  <w:sdt>
                                    <w:sdtPr>
                                      <w:rPr>
                                        <w:color w:val="FFFFFF" w:themeColor="background1"/>
                                        <w:sz w:val="56"/>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EndPr/>
                                    <w:sdtContent>
                                      <w:r w:rsidR="0030065C" w:rsidRPr="00175A5B">
                                        <w:rPr>
                                          <w:color w:val="FFFFFF" w:themeColor="background1"/>
                                          <w:sz w:val="56"/>
                                          <w:szCs w:val="72"/>
                                        </w:rPr>
                                        <w:t xml:space="preserve">     </w:t>
                                      </w:r>
                                    </w:sdtContent>
                                  </w:sdt>
                                  <w:r w:rsidR="0030065C" w:rsidRPr="00175A5B">
                                    <w:rPr>
                                      <w:sz w:val="20"/>
                                    </w:rPr>
                                    <w:t xml:space="preserve"> </w:t>
                                  </w:r>
                                  <w:r w:rsidR="0030065C" w:rsidRPr="00175A5B">
                                    <w:rPr>
                                      <w:color w:val="FFFFFF" w:themeColor="background1"/>
                                      <w:sz w:val="56"/>
                                      <w:szCs w:val="72"/>
                                    </w:rPr>
                                    <w:t>Investigating the use of PLCs for data logging applications in an industrial environment</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ysClr val="window" lastClr="FFFFFF">
                                  <a:alpha val="30000"/>
                                </a:sys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9E2495B" id="Group 125" o:spid="_x0000_s1026" style="position:absolute;margin-left:488.8pt;margin-top:37.9pt;width:540pt;height:556.55pt;z-index:-251657216;mso-width-percent:1154;mso-height-percent:670;mso-position-horizontal:right;mso-position-horizontal-relative:page;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" adj="-11796480,,5400" path="m,c,644,,644,,644v23,6,62,14,113,21c250,685,476,700,720,644v,-27,,-27,,-27c720,,720,,720,,,,,,,e" fillcolor="#5d6d85" stroked="f">
                      <v:fill color2="#33425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78A7362" w14:textId="77777777" w:rsidR="0030065C" w:rsidRPr="00175A5B" w:rsidRDefault="0030065C" w:rsidP="00175A5B">
                            <w:pPr>
                              <w:jc w:val="center"/>
                              <w:rPr>
                                <w:color w:val="FFFFFF" w:themeColor="background1"/>
                                <w:sz w:val="56"/>
                                <w:szCs w:val="72"/>
                              </w:rPr>
                            </w:pPr>
                            <w:sdt>
                              <w:sdtPr>
                                <w:rPr>
                                  <w:color w:val="FFFFFF" w:themeColor="background1"/>
                                  <w:sz w:val="56"/>
                                  <w:szCs w:val="72"/>
                                </w:rPr>
                                <w:alias w:val="Title"/>
                                <w:tag w:val=""/>
                                <w:id w:val="-554696155"/>
                                <w:showingPlcHdr/>
                                <w:dataBinding w:prefixMappings="xmlns:ns0='http://purl.org/dc/elements/1.1/' xmlns:ns1='http://schemas.openxmlformats.org/package/2006/metadata/core-properties' " w:xpath="/ns1:coreProperties[1]/ns0:title[1]" w:storeItemID="{6C3C8BC8-F283-45AE-878A-BAB7291924A1}"/>
                                <w:text/>
                              </w:sdtPr>
                              <w:sdtContent>
                                <w:r w:rsidRPr="00175A5B">
                                  <w:rPr>
                                    <w:color w:val="FFFFFF" w:themeColor="background1"/>
                                    <w:sz w:val="56"/>
                                    <w:szCs w:val="72"/>
                                  </w:rPr>
                                  <w:t xml:space="preserve">     </w:t>
                                </w:r>
                              </w:sdtContent>
                            </w:sdt>
                            <w:r w:rsidRPr="00175A5B">
                              <w:rPr>
                                <w:sz w:val="20"/>
                              </w:rPr>
                              <w:t xml:space="preserve"> </w:t>
                            </w:r>
                            <w:r w:rsidRPr="00175A5B">
                              <w:rPr>
                                <w:color w:val="FFFFFF" w:themeColor="background1"/>
                                <w:sz w:val="56"/>
                                <w:szCs w:val="72"/>
                              </w:rPr>
                              <w:t>Investigating the use of PLCs for data logging applications in an industrial environment</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" path="m607,c450,44,300,57,176,57,109,57,49,53,,48,66,58,152,66,251,66,358,66,480,56,607,27,607,,607,,607,e" fillcolor="window" stroked="f">
                      <v:fill opacity="19789f"/>
                      <v:path arrowok="t" o:connecttype="custom" o:connectlocs="4685030,0;1358427,440373;0,370840;1937302,509905;4685030,208598;4685030,0" o:connectangles="0,0,0,0,0,0"/>
                    </v:shape>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06B25B1B" wp14:editId="78BBCEF0">
                    <wp:simplePos x="0" y="0"/>
                    <wp:positionH relativeFrom="margin">
                      <wp:posOffset>6005247</wp:posOffset>
                    </wp:positionH>
                    <wp:positionV relativeFrom="page">
                      <wp:posOffset>264599</wp:posOffset>
                    </wp:positionV>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solidFill>
                              <a:srgbClr val="4472C4"/>
                            </a:solidFill>
                            <a:ln w="12700" cap="flat" cmpd="sng" algn="ctr">
                              <a:noFill/>
                              <a:prstDash val="solid"/>
                              <a:miter lim="800000"/>
                            </a:ln>
                            <a:effectLst/>
                          </wps:spPr>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4634B732" w14:textId="77777777" w:rsidR="0030065C" w:rsidRDefault="0030065C" w:rsidP="00175A5B">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6B25B1B" id="Rectangle 130" o:spid="_x0000_s1029" style="position:absolute;margin-left:472.85pt;margin-top:20.85pt;width:46.8pt;height:77.75pt;z-index:251660288;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" fillcolor="#4472c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14:paraId="4634B732" w14:textId="77777777" w:rsidR="0030065C" w:rsidRDefault="0030065C" w:rsidP="00175A5B">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rsidR="00175A5B">
            <w:rPr>
              <w:noProof/>
              <w:lang w:eastAsia="en-GB"/>
            </w:rPr>
            <w:drawing>
              <wp:anchor distT="0" distB="0" distL="114300" distR="114300" simplePos="0" relativeHeight="251663360" behindDoc="0" locked="0" layoutInCell="1" allowOverlap="1" wp14:anchorId="19C0FAA4" wp14:editId="1B5C30E2">
                <wp:simplePos x="0" y="0"/>
                <wp:positionH relativeFrom="margin">
                  <wp:posOffset>-148856</wp:posOffset>
                </wp:positionH>
                <wp:positionV relativeFrom="paragraph">
                  <wp:posOffset>-95752</wp:posOffset>
                </wp:positionV>
                <wp:extent cx="3394931" cy="1318437"/>
                <wp:effectExtent l="0" t="0" r="0" b="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94931" cy="1318437"/>
                        </a:xfrm>
                        <a:prstGeom prst="rect">
                          <a:avLst/>
                        </a:prstGeom>
                      </pic:spPr>
                    </pic:pic>
                  </a:graphicData>
                </a:graphic>
                <wp14:sizeRelH relativeFrom="page">
                  <wp14:pctWidth>0</wp14:pctWidth>
                </wp14:sizeRelH>
                <wp14:sizeRelV relativeFrom="page">
                  <wp14:pctHeight>0</wp14:pctHeight>
                </wp14:sizeRelV>
              </wp:anchor>
            </w:drawing>
          </w:r>
        </w:p>
        <w:p w14:paraId="48C671B1" w14:textId="194EC2E6" w:rsidR="00175A5B" w:rsidRDefault="00175A5B" w:rsidP="00175A5B">
          <w:pPr>
            <w:rPr>
              <w:rFonts w:eastAsia="Times New Roman" w:cstheme="minorHAnsi"/>
              <w:b/>
              <w:sz w:val="24"/>
              <w:szCs w:val="24"/>
              <w:u w:val="single"/>
            </w:rPr>
          </w:pPr>
          <w:r>
            <w:rPr>
              <w:noProof/>
              <w:lang w:eastAsia="en-GB"/>
            </w:rPr>
            <mc:AlternateContent>
              <mc:Choice Requires="wps">
                <w:drawing>
                  <wp:anchor distT="0" distB="0" distL="114300" distR="114300" simplePos="0" relativeHeight="251662336" behindDoc="0" locked="0" layoutInCell="1" allowOverlap="1" wp14:anchorId="3ACC16A2" wp14:editId="49920A8A">
                    <wp:simplePos x="0" y="0"/>
                    <wp:positionH relativeFrom="page">
                      <wp:posOffset>467360</wp:posOffset>
                    </wp:positionH>
                    <wp:positionV relativeFrom="margin">
                      <wp:posOffset>8707755</wp:posOffset>
                    </wp:positionV>
                    <wp:extent cx="5753100" cy="744220"/>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744220"/>
                            </a:xfrm>
                            <a:prstGeom prst="rect">
                              <a:avLst/>
                            </a:prstGeom>
                            <a:noFill/>
                            <a:ln w="6350">
                              <a:noFill/>
                            </a:ln>
                            <a:effectLst/>
                          </wps:spPr>
                          <wps:txbx>
                            <w:txbxContent>
                              <w:p w14:paraId="602AF965" w14:textId="77777777" w:rsidR="0030065C" w:rsidRDefault="0079342B" w:rsidP="00175A5B">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30065C">
                                      <w:rPr>
                                        <w:caps/>
                                        <w:color w:val="7F7F7F" w:themeColor="text1" w:themeTint="80"/>
                                        <w:sz w:val="18"/>
                                        <w:szCs w:val="18"/>
                                      </w:rPr>
                                      <w:t>University of Wales Trinity Saint David</w:t>
                                    </w:r>
                                  </w:sdtContent>
                                </w:sdt>
                                <w:r w:rsidR="0030065C">
                                  <w:rPr>
                                    <w:caps/>
                                    <w:color w:val="7F7F7F" w:themeColor="text1" w:themeTint="80"/>
                                    <w:sz w:val="18"/>
                                    <w:szCs w:val="18"/>
                                  </w:rPr>
                                  <w:t> </w:t>
                                </w:r>
                                <w:r w:rsidR="0030065C">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30065C">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3ACC16A2" id="_x0000_t202" coordsize="21600,21600" o:spt="202" path="m,l,21600r21600,l21600,xe">
                    <v:stroke joinstyle="miter"/>
                    <v:path gradientshapeok="t" o:connecttype="rect"/>
                  </v:shapetype>
                  <v:shape id="Text Box 128" o:spid="_x0000_s1030" type="#_x0000_t202" style="position:absolute;margin-left:36.8pt;margin-top:685.65pt;width:453pt;height:58.6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" filled="f" stroked="f" strokeweight=".5pt">
                    <v:textbox inset="1in,0,86.4pt,0">
                      <w:txbxContent>
                        <w:p w14:paraId="602AF965" w14:textId="77777777" w:rsidR="0030065C" w:rsidRDefault="0030065C" w:rsidP="00175A5B">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Pr>
                                  <w:color w:val="7F7F7F" w:themeColor="text1" w:themeTint="80"/>
                                  <w:sz w:val="18"/>
                                  <w:szCs w:val="18"/>
                                </w:rPr>
                                <w:t xml:space="preserve">     </w:t>
                              </w:r>
                            </w:sdtContent>
                          </w:sdt>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8908B36" wp14:editId="351D185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7669530" cy="702945"/>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7669530" cy="702945"/>
                            </a:xfrm>
                            <a:prstGeom prst="rect">
                              <a:avLst/>
                            </a:prstGeom>
                            <a:noFill/>
                            <a:ln w="6350">
                              <a:noFill/>
                            </a:ln>
                            <a:effectLst/>
                          </wps:spPr>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0AC83B22" w14:textId="77777777" w:rsidR="0030065C" w:rsidRDefault="0030065C" w:rsidP="00175A5B">
                                    <w:pPr>
                                      <w:pStyle w:val="NoSpacing"/>
                                      <w:spacing w:before="40" w:after="40"/>
                                      <w:rPr>
                                        <w:caps/>
                                        <w:color w:val="4472C4" w:themeColor="accent1"/>
                                        <w:sz w:val="28"/>
                                        <w:szCs w:val="28"/>
                                      </w:rPr>
                                    </w:pPr>
                                    <w:r w:rsidRPr="00175A5B">
                                      <w:rPr>
                                        <w:caps/>
                                        <w:color w:val="4472C4" w:themeColor="accent1"/>
                                        <w:sz w:val="28"/>
                                        <w:szCs w:val="28"/>
                                      </w:rPr>
                                      <w:t>Project submitted as part of the requirements for the award of</w:t>
                                    </w:r>
                                    <w:r>
                                      <w:rPr>
                                        <w:caps/>
                                        <w:color w:val="4472C4" w:themeColor="accent1"/>
                                        <w:sz w:val="28"/>
                                        <w:szCs w:val="28"/>
                                      </w:rPr>
                                      <w:t xml:space="preserve"> </w:t>
                                    </w:r>
                                    <w:r w:rsidRPr="00175A5B">
                                      <w:rPr>
                                        <w:caps/>
                                        <w:color w:val="4472C4" w:themeColor="accent1"/>
                                        <w:sz w:val="28"/>
                                        <w:szCs w:val="28"/>
                                      </w:rPr>
                                      <w:t>BEng (Hons) Computer Systems and Electronics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3E9136EE" w14:textId="77777777" w:rsidR="0030065C" w:rsidRDefault="0030065C" w:rsidP="00175A5B">
                                    <w:pPr>
                                      <w:pStyle w:val="NoSpacing"/>
                                      <w:spacing w:before="40" w:after="40"/>
                                      <w:rPr>
                                        <w:caps/>
                                        <w:color w:val="5B9BD5" w:themeColor="accent5"/>
                                        <w:sz w:val="24"/>
                                        <w:szCs w:val="24"/>
                                      </w:rPr>
                                    </w:pPr>
                                    <w:r>
                                      <w:rPr>
                                        <w:caps/>
                                        <w:color w:val="5B9BD5" w:themeColor="accent5"/>
                                        <w:sz w:val="24"/>
                                        <w:szCs w:val="24"/>
                                      </w:rPr>
                                      <w:t>Lloyd Davies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8908B36" id="Text Box 129" o:spid="_x0000_s1031" type="#_x0000_t202" style="position:absolute;margin-left:0;margin-top:0;width:603.9pt;height:55.3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0AC83B22" w14:textId="77777777" w:rsidR="0030065C" w:rsidRDefault="0030065C" w:rsidP="00175A5B">
                              <w:pPr>
                                <w:pStyle w:val="NoSpacing"/>
                                <w:spacing w:before="40" w:after="40"/>
                                <w:rPr>
                                  <w:caps/>
                                  <w:color w:val="4472C4" w:themeColor="accent1"/>
                                  <w:sz w:val="28"/>
                                  <w:szCs w:val="28"/>
                                </w:rPr>
                              </w:pPr>
                              <w:r w:rsidRPr="00175A5B">
                                <w:rPr>
                                  <w:caps/>
                                  <w:color w:val="4472C4" w:themeColor="accent1"/>
                                  <w:sz w:val="28"/>
                                  <w:szCs w:val="28"/>
                                </w:rPr>
                                <w:t>Project submitted as part of the requirements for the award of</w:t>
                              </w:r>
                              <w:r>
                                <w:rPr>
                                  <w:caps/>
                                  <w:color w:val="4472C4" w:themeColor="accent1"/>
                                  <w:sz w:val="28"/>
                                  <w:szCs w:val="28"/>
                                </w:rPr>
                                <w:t xml:space="preserve"> </w:t>
                              </w:r>
                              <w:r w:rsidRPr="00175A5B">
                                <w:rPr>
                                  <w:caps/>
                                  <w:color w:val="4472C4" w:themeColor="accent1"/>
                                  <w:sz w:val="28"/>
                                  <w:szCs w:val="28"/>
                                </w:rPr>
                                <w:t>BEng (Hons) Computer Systems and Electronics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E9136EE" w14:textId="77777777" w:rsidR="0030065C" w:rsidRDefault="0030065C" w:rsidP="00175A5B">
                              <w:pPr>
                                <w:pStyle w:val="NoSpacing"/>
                                <w:spacing w:before="40" w:after="40"/>
                                <w:rPr>
                                  <w:caps/>
                                  <w:color w:val="5B9BD5" w:themeColor="accent5"/>
                                  <w:sz w:val="24"/>
                                  <w:szCs w:val="24"/>
                                </w:rPr>
                              </w:pPr>
                              <w:r>
                                <w:rPr>
                                  <w:caps/>
                                  <w:color w:val="5B9BD5" w:themeColor="accent5"/>
                                  <w:sz w:val="24"/>
                                  <w:szCs w:val="24"/>
                                </w:rPr>
                                <w:t>Lloyd Davies</w:t>
                              </w:r>
                            </w:p>
                          </w:sdtContent>
                        </w:sdt>
                      </w:txbxContent>
                    </v:textbox>
                    <w10:wrap type="square" anchorx="page" anchory="page"/>
                  </v:shape>
                </w:pict>
              </mc:Fallback>
            </mc:AlternateContent>
          </w:r>
          <w:r>
            <w:rPr>
              <w:rFonts w:eastAsia="Times New Roman" w:cstheme="minorHAnsi"/>
              <w:b/>
              <w:sz w:val="24"/>
              <w:szCs w:val="24"/>
              <w:u w:val="single"/>
              <w:lang w:eastAsia="en-GB"/>
            </w:rPr>
            <w:br w:type="page"/>
          </w:r>
        </w:p>
      </w:sdtContent>
    </w:sdt>
    <w:p w14:paraId="6F64E296" w14:textId="77777777" w:rsidR="00175A5B" w:rsidRPr="00175A5B" w:rsidRDefault="00175A5B" w:rsidP="00175A5B">
      <w:pPr>
        <w:spacing w:after="0" w:line="240" w:lineRule="auto"/>
        <w:jc w:val="both"/>
        <w:rPr>
          <w:rFonts w:ascii="Calibri" w:eastAsia="Times New Roman" w:hAnsi="Calibri" w:cs="Times New Roman"/>
          <w:b/>
          <w:color w:val="000000"/>
          <w:sz w:val="28"/>
          <w:szCs w:val="24"/>
        </w:rPr>
      </w:pPr>
      <w:r w:rsidRPr="00175A5B">
        <w:rPr>
          <w:rFonts w:ascii="Calibri" w:eastAsia="Times New Roman" w:hAnsi="Calibri" w:cs="Times New Roman"/>
          <w:b/>
          <w:color w:val="000000"/>
          <w:sz w:val="28"/>
          <w:szCs w:val="24"/>
        </w:rPr>
        <w:lastRenderedPageBreak/>
        <w:t xml:space="preserve">DECLARATION </w:t>
      </w:r>
    </w:p>
    <w:p w14:paraId="0C558424"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p>
    <w:p w14:paraId="47BAFF11"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p>
    <w:p w14:paraId="6BD80C89"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r w:rsidRPr="00175A5B">
        <w:rPr>
          <w:rFonts w:ascii="Calibri" w:eastAsia="Times New Roman" w:hAnsi="Calibri" w:cs="Times New Roman"/>
          <w:b/>
          <w:bCs/>
          <w:color w:val="000000"/>
          <w:sz w:val="24"/>
          <w:szCs w:val="24"/>
        </w:rPr>
        <w:t xml:space="preserve"> </w:t>
      </w:r>
    </w:p>
    <w:p w14:paraId="5A65CA0C" w14:textId="3249E0A1" w:rsidR="00175A5B" w:rsidRPr="00175A5B" w:rsidRDefault="00175A5B" w:rsidP="00175A5B">
      <w:pPr>
        <w:spacing w:after="0" w:line="240" w:lineRule="auto"/>
        <w:jc w:val="both"/>
        <w:rPr>
          <w:rFonts w:ascii="Calibri" w:eastAsia="Times New Roman" w:hAnsi="Calibri" w:cs="Times New Roman"/>
          <w:color w:val="000000"/>
          <w:sz w:val="24"/>
          <w:szCs w:val="24"/>
        </w:rPr>
      </w:pPr>
      <w:r w:rsidRPr="00175A5B">
        <w:rPr>
          <w:rFonts w:ascii="Calibri" w:eastAsia="Times New Roman" w:hAnsi="Calibri" w:cs="Times New Roman"/>
          <w:color w:val="000000"/>
          <w:sz w:val="24"/>
          <w:szCs w:val="24"/>
        </w:rPr>
        <w:t xml:space="preserve">I, </w:t>
      </w:r>
      <w:r w:rsidR="00F5088E">
        <w:rPr>
          <w:rFonts w:ascii="Calibri" w:eastAsia="Times New Roman" w:hAnsi="Calibri" w:cs="Times New Roman"/>
          <w:color w:val="000000"/>
          <w:sz w:val="24"/>
          <w:szCs w:val="24"/>
        </w:rPr>
        <w:t xml:space="preserve">Lloyd Davies </w:t>
      </w:r>
      <w:r w:rsidRPr="00175A5B">
        <w:rPr>
          <w:rFonts w:ascii="Calibri" w:eastAsia="Times New Roman" w:hAnsi="Calibri" w:cs="Times New Roman"/>
          <w:color w:val="000000"/>
          <w:sz w:val="24"/>
          <w:szCs w:val="24"/>
        </w:rPr>
        <w:t xml:space="preserve">declare that I am the sole author of this Project; that all references cited have been consulted; that I have conducted all work of which this is a record, and that the finished work lies within the prescribed word limits. </w:t>
      </w:r>
    </w:p>
    <w:p w14:paraId="0E0505F4"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r w:rsidRPr="00175A5B">
        <w:rPr>
          <w:rFonts w:ascii="Calibri" w:eastAsia="Times New Roman" w:hAnsi="Calibri" w:cs="Times New Roman"/>
          <w:color w:val="000000"/>
          <w:sz w:val="24"/>
          <w:szCs w:val="24"/>
        </w:rPr>
        <w:t xml:space="preserve"> </w:t>
      </w:r>
    </w:p>
    <w:p w14:paraId="71C22214"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r w:rsidRPr="00175A5B">
        <w:rPr>
          <w:rFonts w:ascii="Calibri" w:eastAsia="Times New Roman" w:hAnsi="Calibri" w:cs="Times New Roman"/>
          <w:color w:val="000000"/>
          <w:sz w:val="24"/>
          <w:szCs w:val="24"/>
        </w:rPr>
        <w:t xml:space="preserve"> </w:t>
      </w:r>
    </w:p>
    <w:p w14:paraId="3FA23B32"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r w:rsidRPr="00175A5B">
        <w:rPr>
          <w:rFonts w:ascii="Calibri" w:eastAsia="Times New Roman" w:hAnsi="Calibri" w:cs="Times New Roman"/>
          <w:color w:val="000000"/>
          <w:sz w:val="24"/>
          <w:szCs w:val="24"/>
        </w:rPr>
        <w:t xml:space="preserve">This work has not previously been accepted as part of any other degree submission. </w:t>
      </w:r>
    </w:p>
    <w:p w14:paraId="4DC5D696"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r w:rsidRPr="00175A5B">
        <w:rPr>
          <w:rFonts w:ascii="Calibri" w:eastAsia="Times New Roman" w:hAnsi="Calibri" w:cs="Times New Roman"/>
          <w:color w:val="000000"/>
          <w:sz w:val="24"/>
          <w:szCs w:val="24"/>
        </w:rPr>
        <w:t xml:space="preserve"> </w:t>
      </w:r>
    </w:p>
    <w:p w14:paraId="39C62823"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r w:rsidRPr="00175A5B">
        <w:rPr>
          <w:rFonts w:ascii="Calibri" w:eastAsia="Times New Roman" w:hAnsi="Calibri" w:cs="Times New Roman"/>
          <w:color w:val="000000"/>
          <w:sz w:val="24"/>
          <w:szCs w:val="24"/>
        </w:rPr>
        <w:t xml:space="preserve"> </w:t>
      </w:r>
    </w:p>
    <w:p w14:paraId="01FE92EC"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p>
    <w:p w14:paraId="1E5710CC"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r w:rsidRPr="00175A5B">
        <w:rPr>
          <w:rFonts w:ascii="Calibri" w:eastAsia="Times New Roman" w:hAnsi="Calibri" w:cs="Times New Roman"/>
          <w:color w:val="000000"/>
          <w:sz w:val="24"/>
          <w:szCs w:val="24"/>
        </w:rPr>
        <w:t xml:space="preserve"> </w:t>
      </w:r>
    </w:p>
    <w:p w14:paraId="0D2C2A45" w14:textId="06C7E1EC" w:rsidR="00175A5B" w:rsidRPr="00175A5B" w:rsidRDefault="00175A5B" w:rsidP="00175A5B">
      <w:pPr>
        <w:spacing w:after="0" w:line="240" w:lineRule="auto"/>
        <w:ind w:left="1440"/>
        <w:jc w:val="both"/>
        <w:rPr>
          <w:rFonts w:ascii="Calibri" w:eastAsia="Times New Roman" w:hAnsi="Calibri" w:cs="Times New Roman"/>
          <w:color w:val="000000"/>
          <w:sz w:val="24"/>
          <w:szCs w:val="24"/>
        </w:rPr>
      </w:pPr>
      <w:r w:rsidRPr="00175A5B">
        <w:rPr>
          <w:rFonts w:ascii="Calibri" w:eastAsia="Times New Roman" w:hAnsi="Calibri" w:cs="Times New Roman"/>
          <w:b/>
          <w:bCs/>
          <w:i/>
          <w:iCs/>
          <w:color w:val="000000"/>
          <w:sz w:val="24"/>
          <w:szCs w:val="24"/>
        </w:rPr>
        <w:t>Signed : ...........</w:t>
      </w:r>
      <w:r w:rsidR="00F5088E">
        <w:rPr>
          <w:rFonts w:ascii="Calibri" w:eastAsia="Times New Roman" w:hAnsi="Calibri" w:cs="Times New Roman"/>
          <w:b/>
          <w:bCs/>
          <w:i/>
          <w:iCs/>
          <w:color w:val="000000"/>
          <w:sz w:val="24"/>
          <w:szCs w:val="24"/>
        </w:rPr>
        <w:t>Lloyd Davies</w:t>
      </w:r>
      <w:r w:rsidRPr="00175A5B">
        <w:rPr>
          <w:rFonts w:ascii="Calibri" w:eastAsia="Times New Roman" w:hAnsi="Calibri" w:cs="Times New Roman"/>
          <w:b/>
          <w:bCs/>
          <w:i/>
          <w:iCs/>
          <w:color w:val="000000"/>
          <w:sz w:val="24"/>
          <w:szCs w:val="24"/>
        </w:rPr>
        <w:t xml:space="preserve">.................................. </w:t>
      </w:r>
    </w:p>
    <w:p w14:paraId="725E6078" w14:textId="77777777" w:rsidR="00175A5B" w:rsidRPr="00175A5B" w:rsidRDefault="00175A5B" w:rsidP="00175A5B">
      <w:pPr>
        <w:spacing w:after="0" w:line="240" w:lineRule="auto"/>
        <w:ind w:left="1440"/>
        <w:jc w:val="both"/>
        <w:rPr>
          <w:rFonts w:ascii="Calibri" w:eastAsia="Times New Roman" w:hAnsi="Calibri" w:cs="Times New Roman"/>
          <w:color w:val="000000"/>
          <w:sz w:val="24"/>
          <w:szCs w:val="24"/>
        </w:rPr>
      </w:pPr>
      <w:r w:rsidRPr="00175A5B">
        <w:rPr>
          <w:rFonts w:ascii="Calibri" w:eastAsia="Times New Roman" w:hAnsi="Calibri" w:cs="Times New Roman"/>
          <w:b/>
          <w:bCs/>
          <w:i/>
          <w:iCs/>
          <w:color w:val="000000"/>
          <w:sz w:val="24"/>
          <w:szCs w:val="24"/>
        </w:rPr>
        <w:t xml:space="preserve"> </w:t>
      </w:r>
    </w:p>
    <w:p w14:paraId="29A7DFC5" w14:textId="77777777" w:rsidR="00175A5B" w:rsidRPr="00175A5B" w:rsidRDefault="00175A5B" w:rsidP="00175A5B">
      <w:pPr>
        <w:spacing w:after="0" w:line="240" w:lineRule="auto"/>
        <w:ind w:left="1440"/>
        <w:jc w:val="both"/>
        <w:rPr>
          <w:rFonts w:ascii="Calibri" w:eastAsia="Times New Roman" w:hAnsi="Calibri" w:cs="Times New Roman"/>
          <w:color w:val="000000"/>
          <w:sz w:val="24"/>
          <w:szCs w:val="24"/>
        </w:rPr>
      </w:pPr>
      <w:r w:rsidRPr="00175A5B">
        <w:rPr>
          <w:rFonts w:ascii="Calibri" w:eastAsia="Times New Roman" w:hAnsi="Calibri" w:cs="Times New Roman"/>
          <w:b/>
          <w:bCs/>
          <w:i/>
          <w:iCs/>
          <w:color w:val="000000"/>
          <w:sz w:val="24"/>
          <w:szCs w:val="24"/>
        </w:rPr>
        <w:t xml:space="preserve"> </w:t>
      </w:r>
    </w:p>
    <w:p w14:paraId="28404BEE" w14:textId="15001ED0" w:rsidR="00175A5B" w:rsidRPr="00175A5B" w:rsidRDefault="00175A5B" w:rsidP="00175A5B">
      <w:pPr>
        <w:spacing w:after="0" w:line="240" w:lineRule="auto"/>
        <w:ind w:left="1440"/>
        <w:jc w:val="both"/>
        <w:rPr>
          <w:rFonts w:ascii="Calibri" w:eastAsia="Times New Roman" w:hAnsi="Calibri" w:cs="Times New Roman"/>
          <w:color w:val="000000"/>
          <w:sz w:val="24"/>
          <w:szCs w:val="24"/>
        </w:rPr>
      </w:pPr>
      <w:r w:rsidRPr="00175A5B">
        <w:rPr>
          <w:rFonts w:ascii="Calibri" w:eastAsia="Times New Roman" w:hAnsi="Calibri" w:cs="Times New Roman"/>
          <w:b/>
          <w:bCs/>
          <w:i/>
          <w:iCs/>
          <w:color w:val="000000"/>
          <w:sz w:val="24"/>
          <w:szCs w:val="24"/>
        </w:rPr>
        <w:t>Date : ................</w:t>
      </w:r>
      <w:bookmarkStart w:id="1" w:name="_Hlk38883063"/>
      <w:r w:rsidR="00F5088E">
        <w:rPr>
          <w:rFonts w:ascii="Calibri" w:eastAsia="Times New Roman" w:hAnsi="Calibri" w:cs="Times New Roman"/>
          <w:b/>
          <w:bCs/>
          <w:i/>
          <w:iCs/>
          <w:color w:val="000000"/>
          <w:sz w:val="24"/>
          <w:szCs w:val="24"/>
        </w:rPr>
        <w:t>27/04/2020</w:t>
      </w:r>
      <w:bookmarkEnd w:id="1"/>
      <w:r w:rsidRPr="00175A5B">
        <w:rPr>
          <w:rFonts w:ascii="Calibri" w:eastAsia="Times New Roman" w:hAnsi="Calibri" w:cs="Times New Roman"/>
          <w:b/>
          <w:bCs/>
          <w:i/>
          <w:iCs/>
          <w:color w:val="000000"/>
          <w:sz w:val="24"/>
          <w:szCs w:val="24"/>
        </w:rPr>
        <w:t xml:space="preserve">............................... </w:t>
      </w:r>
    </w:p>
    <w:p w14:paraId="45ADA840" w14:textId="77777777" w:rsidR="00175A5B" w:rsidRPr="00175A5B" w:rsidRDefault="00175A5B" w:rsidP="00175A5B">
      <w:pPr>
        <w:spacing w:after="0" w:line="240" w:lineRule="auto"/>
        <w:ind w:left="1440"/>
        <w:jc w:val="both"/>
        <w:rPr>
          <w:rFonts w:ascii="Calibri" w:eastAsia="Times New Roman" w:hAnsi="Calibri" w:cs="Times New Roman"/>
          <w:color w:val="000000"/>
          <w:sz w:val="24"/>
          <w:szCs w:val="24"/>
        </w:rPr>
      </w:pPr>
      <w:r w:rsidRPr="00175A5B">
        <w:rPr>
          <w:rFonts w:ascii="Calibri" w:eastAsia="Times New Roman" w:hAnsi="Calibri" w:cs="Times New Roman"/>
          <w:b/>
          <w:bCs/>
          <w:i/>
          <w:iCs/>
          <w:color w:val="000000"/>
          <w:sz w:val="24"/>
          <w:szCs w:val="24"/>
        </w:rPr>
        <w:t xml:space="preserve"> </w:t>
      </w:r>
    </w:p>
    <w:p w14:paraId="321C8155" w14:textId="77777777" w:rsidR="00175A5B" w:rsidRPr="00175A5B" w:rsidRDefault="00175A5B" w:rsidP="00175A5B">
      <w:pPr>
        <w:spacing w:after="0" w:line="240" w:lineRule="auto"/>
        <w:ind w:left="1440"/>
        <w:jc w:val="both"/>
        <w:rPr>
          <w:rFonts w:ascii="Calibri" w:eastAsia="Times New Roman" w:hAnsi="Calibri" w:cs="Times New Roman"/>
          <w:color w:val="000000"/>
          <w:sz w:val="24"/>
          <w:szCs w:val="24"/>
        </w:rPr>
      </w:pPr>
      <w:r w:rsidRPr="00175A5B">
        <w:rPr>
          <w:rFonts w:ascii="Calibri" w:eastAsia="Times New Roman" w:hAnsi="Calibri" w:cs="Times New Roman"/>
          <w:b/>
          <w:bCs/>
          <w:i/>
          <w:iCs/>
          <w:color w:val="000000"/>
          <w:sz w:val="24"/>
          <w:szCs w:val="24"/>
        </w:rPr>
        <w:t xml:space="preserve"> </w:t>
      </w:r>
    </w:p>
    <w:p w14:paraId="0A9A6ACE"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p>
    <w:p w14:paraId="61001AE7" w14:textId="77777777" w:rsidR="00175A5B" w:rsidRPr="00175A5B" w:rsidRDefault="00175A5B" w:rsidP="00175A5B">
      <w:pPr>
        <w:spacing w:after="0" w:line="240" w:lineRule="auto"/>
        <w:jc w:val="both"/>
        <w:rPr>
          <w:rFonts w:ascii="Calibri" w:eastAsia="Times New Roman" w:hAnsi="Calibri" w:cs="Times New Roman"/>
          <w:color w:val="000000"/>
          <w:sz w:val="24"/>
          <w:szCs w:val="24"/>
        </w:rPr>
      </w:pPr>
    </w:p>
    <w:p w14:paraId="5C15075A" w14:textId="77777777" w:rsidR="00175A5B" w:rsidRPr="00175A5B" w:rsidRDefault="00175A5B" w:rsidP="00175A5B">
      <w:pPr>
        <w:spacing w:after="0" w:line="240" w:lineRule="auto"/>
        <w:jc w:val="both"/>
        <w:rPr>
          <w:rFonts w:ascii="Calibri" w:eastAsia="Times New Roman" w:hAnsi="Calibri" w:cs="Arial"/>
          <w:b/>
          <w:bCs/>
          <w:color w:val="000000"/>
          <w:kern w:val="32"/>
          <w:sz w:val="24"/>
          <w:szCs w:val="24"/>
        </w:rPr>
      </w:pPr>
    </w:p>
    <w:p w14:paraId="2DC7F611" w14:textId="77777777" w:rsidR="00175A5B" w:rsidRPr="00175A5B" w:rsidRDefault="00175A5B" w:rsidP="00175A5B">
      <w:pPr>
        <w:spacing w:after="0" w:line="240" w:lineRule="auto"/>
        <w:jc w:val="both"/>
        <w:rPr>
          <w:rFonts w:ascii="Calibri" w:eastAsia="Times New Roman" w:hAnsi="Calibri" w:cs="Times New Roman"/>
          <w:color w:val="000000"/>
          <w:sz w:val="28"/>
          <w:szCs w:val="24"/>
        </w:rPr>
      </w:pPr>
      <w:r w:rsidRPr="00175A5B">
        <w:rPr>
          <w:rFonts w:ascii="Calibri" w:eastAsia="Times New Roman" w:hAnsi="Calibri" w:cs="Times New Roman"/>
          <w:b/>
          <w:bCs/>
          <w:color w:val="000000"/>
          <w:sz w:val="28"/>
          <w:szCs w:val="24"/>
        </w:rPr>
        <w:t>FORM OF CONSENT</w:t>
      </w:r>
      <w:r w:rsidRPr="00175A5B">
        <w:rPr>
          <w:rFonts w:ascii="Calibri" w:eastAsia="Times New Roman" w:hAnsi="Calibri" w:cs="Times New Roman"/>
          <w:b/>
          <w:bCs/>
          <w:i/>
          <w:iCs/>
          <w:color w:val="000000"/>
          <w:sz w:val="28"/>
          <w:szCs w:val="24"/>
        </w:rPr>
        <w:t xml:space="preserve"> </w:t>
      </w:r>
    </w:p>
    <w:p w14:paraId="6B37B301" w14:textId="77777777" w:rsidR="00175A5B" w:rsidRPr="00175A5B" w:rsidRDefault="00175A5B" w:rsidP="00175A5B">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52DB1C7B" w14:textId="77777777" w:rsidR="00175A5B" w:rsidRPr="00175A5B" w:rsidRDefault="00175A5B" w:rsidP="00175A5B">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3AE082E9" w14:textId="77777777" w:rsidR="00175A5B" w:rsidRPr="00175A5B" w:rsidRDefault="00175A5B" w:rsidP="00175A5B">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520AF185" w14:textId="557259FE" w:rsidR="00175A5B" w:rsidRPr="00175A5B" w:rsidRDefault="00175A5B" w:rsidP="00175A5B">
      <w:pPr>
        <w:spacing w:after="40" w:line="240" w:lineRule="auto"/>
        <w:jc w:val="both"/>
        <w:rPr>
          <w:rFonts w:ascii="Calibri" w:eastAsia="Times New Roman" w:hAnsi="Calibri" w:cs="Times New Roman"/>
          <w:color w:val="000000"/>
          <w:sz w:val="24"/>
          <w:szCs w:val="24"/>
        </w:rPr>
      </w:pPr>
      <w:r w:rsidRPr="00175A5B">
        <w:rPr>
          <w:rFonts w:ascii="Calibri" w:eastAsia="Times New Roman" w:hAnsi="Calibri" w:cs="Times New Roman"/>
          <w:b/>
          <w:bCs/>
          <w:color w:val="000000"/>
          <w:sz w:val="24"/>
          <w:szCs w:val="24"/>
        </w:rPr>
        <w:t xml:space="preserve">I </w:t>
      </w:r>
      <w:r w:rsidR="00F5088E">
        <w:rPr>
          <w:rFonts w:ascii="Calibri" w:eastAsia="Times New Roman" w:hAnsi="Calibri" w:cs="Times New Roman"/>
          <w:color w:val="000000"/>
          <w:sz w:val="24"/>
          <w:szCs w:val="24"/>
        </w:rPr>
        <w:t xml:space="preserve">Lloyd Davies </w:t>
      </w:r>
      <w:r w:rsidRPr="00175A5B">
        <w:rPr>
          <w:rFonts w:ascii="Calibri" w:eastAsia="Times New Roman" w:hAnsi="Calibri" w:cs="Times New Roman"/>
          <w:color w:val="000000"/>
          <w:sz w:val="24"/>
          <w:szCs w:val="24"/>
        </w:rPr>
        <w:t xml:space="preserve">hereby consent that my Project, submitted in candidature for the </w:t>
      </w:r>
      <w:r w:rsidRPr="00175A5B">
        <w:rPr>
          <w:rFonts w:ascii="Calibri" w:eastAsia="Times New Roman" w:hAnsi="Calibri" w:cs="Times New Roman"/>
          <w:i/>
          <w:color w:val="000000"/>
          <w:sz w:val="24"/>
          <w:szCs w:val="24"/>
          <w:u w:val="single"/>
        </w:rPr>
        <w:t xml:space="preserve">B.Sc.(Hons) Computing &amp; Information Systems </w:t>
      </w:r>
      <w:r w:rsidRPr="00175A5B">
        <w:rPr>
          <w:rFonts w:ascii="Calibri" w:eastAsia="Times New Roman" w:hAnsi="Calibri" w:cs="Times New Roman"/>
          <w:color w:val="000000"/>
          <w:sz w:val="24"/>
          <w:szCs w:val="24"/>
        </w:rPr>
        <w:t xml:space="preserve">degree, if successful, may be made available for inter-library loan or photocopying (subject to the law of copyright), and that the title and abstract may be made available to outside organisations. </w:t>
      </w:r>
    </w:p>
    <w:p w14:paraId="08E06319" w14:textId="77777777" w:rsidR="00175A5B" w:rsidRPr="00175A5B" w:rsidRDefault="00175A5B" w:rsidP="00175A5B">
      <w:pPr>
        <w:spacing w:after="0" w:line="240" w:lineRule="auto"/>
        <w:ind w:left="1440"/>
        <w:jc w:val="both"/>
        <w:rPr>
          <w:rFonts w:ascii="Calibri" w:eastAsia="Times New Roman" w:hAnsi="Calibri" w:cs="Times New Roman"/>
          <w:b/>
          <w:bCs/>
          <w:color w:val="000000"/>
          <w:sz w:val="24"/>
          <w:szCs w:val="24"/>
        </w:rPr>
      </w:pPr>
    </w:p>
    <w:p w14:paraId="23465927" w14:textId="77777777" w:rsidR="00175A5B" w:rsidRPr="00175A5B" w:rsidRDefault="00175A5B" w:rsidP="00175A5B">
      <w:pPr>
        <w:spacing w:after="0" w:line="240" w:lineRule="auto"/>
        <w:ind w:left="1440"/>
        <w:jc w:val="both"/>
        <w:rPr>
          <w:rFonts w:ascii="Calibri" w:eastAsia="Times New Roman" w:hAnsi="Calibri" w:cs="Times New Roman"/>
          <w:b/>
          <w:bCs/>
          <w:color w:val="000000"/>
          <w:sz w:val="24"/>
          <w:szCs w:val="24"/>
        </w:rPr>
      </w:pPr>
    </w:p>
    <w:p w14:paraId="5CD6E0F1" w14:textId="77777777" w:rsidR="00175A5B" w:rsidRPr="00175A5B" w:rsidRDefault="00175A5B" w:rsidP="00175A5B">
      <w:pPr>
        <w:spacing w:after="0" w:line="240" w:lineRule="auto"/>
        <w:ind w:left="1440"/>
        <w:jc w:val="both"/>
        <w:rPr>
          <w:rFonts w:ascii="Calibri" w:eastAsia="Times New Roman" w:hAnsi="Calibri" w:cs="Times New Roman"/>
          <w:b/>
          <w:bCs/>
          <w:color w:val="000000"/>
          <w:sz w:val="24"/>
          <w:szCs w:val="24"/>
        </w:rPr>
      </w:pPr>
    </w:p>
    <w:p w14:paraId="3A806B19" w14:textId="79F37481" w:rsidR="00175A5B" w:rsidRPr="00175A5B" w:rsidRDefault="00175A5B" w:rsidP="00175A5B">
      <w:pPr>
        <w:spacing w:after="0" w:line="240" w:lineRule="auto"/>
        <w:ind w:left="1440"/>
        <w:jc w:val="both"/>
        <w:rPr>
          <w:rFonts w:ascii="Calibri" w:eastAsia="Times New Roman" w:hAnsi="Calibri" w:cs="Times New Roman"/>
          <w:color w:val="000000"/>
          <w:sz w:val="24"/>
          <w:szCs w:val="24"/>
        </w:rPr>
      </w:pPr>
      <w:r w:rsidRPr="00175A5B">
        <w:rPr>
          <w:rFonts w:ascii="Calibri" w:eastAsia="Times New Roman" w:hAnsi="Calibri" w:cs="Times New Roman"/>
          <w:b/>
          <w:bCs/>
          <w:i/>
          <w:iCs/>
          <w:color w:val="000000"/>
          <w:sz w:val="24"/>
          <w:szCs w:val="24"/>
        </w:rPr>
        <w:t>Signed : ...........</w:t>
      </w:r>
      <w:r w:rsidR="00F5088E">
        <w:rPr>
          <w:rFonts w:ascii="Calibri" w:eastAsia="Times New Roman" w:hAnsi="Calibri" w:cs="Times New Roman"/>
          <w:b/>
          <w:bCs/>
          <w:i/>
          <w:iCs/>
          <w:color w:val="000000"/>
          <w:sz w:val="24"/>
          <w:szCs w:val="24"/>
        </w:rPr>
        <w:t>Lloyd Davies</w:t>
      </w:r>
      <w:r w:rsidRPr="00175A5B">
        <w:rPr>
          <w:rFonts w:ascii="Calibri" w:eastAsia="Times New Roman" w:hAnsi="Calibri" w:cs="Times New Roman"/>
          <w:b/>
          <w:bCs/>
          <w:i/>
          <w:iCs/>
          <w:color w:val="000000"/>
          <w:sz w:val="24"/>
          <w:szCs w:val="24"/>
        </w:rPr>
        <w:t xml:space="preserve">.................................. </w:t>
      </w:r>
    </w:p>
    <w:p w14:paraId="6B9966FC" w14:textId="77777777" w:rsidR="00175A5B" w:rsidRPr="00175A5B" w:rsidRDefault="00175A5B" w:rsidP="00175A5B">
      <w:pPr>
        <w:spacing w:after="0" w:line="240" w:lineRule="auto"/>
        <w:ind w:left="1440"/>
        <w:jc w:val="both"/>
        <w:rPr>
          <w:rFonts w:ascii="Calibri" w:eastAsia="Times New Roman" w:hAnsi="Calibri" w:cs="Times New Roman"/>
          <w:color w:val="000000"/>
          <w:sz w:val="24"/>
          <w:szCs w:val="24"/>
        </w:rPr>
      </w:pPr>
      <w:r w:rsidRPr="00175A5B">
        <w:rPr>
          <w:rFonts w:ascii="Calibri" w:eastAsia="Times New Roman" w:hAnsi="Calibri" w:cs="Times New Roman"/>
          <w:b/>
          <w:bCs/>
          <w:i/>
          <w:iCs/>
          <w:color w:val="000000"/>
          <w:sz w:val="24"/>
          <w:szCs w:val="24"/>
        </w:rPr>
        <w:t xml:space="preserve"> </w:t>
      </w:r>
    </w:p>
    <w:p w14:paraId="7710C7A1" w14:textId="77777777" w:rsidR="00175A5B" w:rsidRPr="00175A5B" w:rsidRDefault="00175A5B" w:rsidP="00175A5B">
      <w:pPr>
        <w:spacing w:after="0" w:line="240" w:lineRule="auto"/>
        <w:ind w:left="1440"/>
        <w:jc w:val="both"/>
        <w:rPr>
          <w:rFonts w:ascii="Calibri" w:eastAsia="Times New Roman" w:hAnsi="Calibri" w:cs="Times New Roman"/>
          <w:color w:val="000000"/>
          <w:sz w:val="24"/>
          <w:szCs w:val="24"/>
        </w:rPr>
      </w:pPr>
      <w:r w:rsidRPr="00175A5B">
        <w:rPr>
          <w:rFonts w:ascii="Calibri" w:eastAsia="Times New Roman" w:hAnsi="Calibri" w:cs="Times New Roman"/>
          <w:b/>
          <w:bCs/>
          <w:i/>
          <w:iCs/>
          <w:color w:val="000000"/>
          <w:sz w:val="24"/>
          <w:szCs w:val="24"/>
        </w:rPr>
        <w:t xml:space="preserve">  </w:t>
      </w:r>
    </w:p>
    <w:p w14:paraId="59C775E1" w14:textId="23B16B30" w:rsidR="00175A5B" w:rsidRPr="00175A5B" w:rsidRDefault="00175A5B" w:rsidP="00175A5B">
      <w:pPr>
        <w:spacing w:after="0" w:line="240" w:lineRule="auto"/>
        <w:rPr>
          <w:rFonts w:ascii="Times New Roman" w:eastAsia="Times New Roman" w:hAnsi="Times New Roman" w:cs="Times New Roman"/>
          <w:sz w:val="24"/>
          <w:szCs w:val="24"/>
        </w:rPr>
      </w:pPr>
      <w:r w:rsidRPr="00175A5B">
        <w:rPr>
          <w:rFonts w:ascii="Calibri" w:eastAsia="Times New Roman" w:hAnsi="Calibri" w:cs="Times New Roman"/>
          <w:b/>
          <w:bCs/>
          <w:i/>
          <w:iCs/>
          <w:color w:val="000000"/>
          <w:sz w:val="24"/>
          <w:szCs w:val="24"/>
        </w:rPr>
        <w:tab/>
      </w:r>
      <w:r w:rsidRPr="00175A5B">
        <w:rPr>
          <w:rFonts w:ascii="Calibri" w:eastAsia="Times New Roman" w:hAnsi="Calibri" w:cs="Times New Roman"/>
          <w:b/>
          <w:bCs/>
          <w:i/>
          <w:iCs/>
          <w:color w:val="000000"/>
          <w:sz w:val="24"/>
          <w:szCs w:val="24"/>
        </w:rPr>
        <w:tab/>
        <w:t>Date : ...............</w:t>
      </w:r>
      <w:r w:rsidR="00F5088E" w:rsidRPr="00F5088E">
        <w:t xml:space="preserve"> </w:t>
      </w:r>
      <w:r w:rsidR="00F5088E" w:rsidRPr="00F5088E">
        <w:rPr>
          <w:rFonts w:ascii="Calibri" w:eastAsia="Times New Roman" w:hAnsi="Calibri" w:cs="Times New Roman"/>
          <w:b/>
          <w:bCs/>
          <w:i/>
          <w:iCs/>
          <w:color w:val="000000"/>
          <w:sz w:val="24"/>
          <w:szCs w:val="24"/>
        </w:rPr>
        <w:t>27/04/2020</w:t>
      </w:r>
      <w:r w:rsidRPr="00175A5B">
        <w:rPr>
          <w:rFonts w:ascii="Calibri" w:eastAsia="Times New Roman" w:hAnsi="Calibri" w:cs="Times New Roman"/>
          <w:b/>
          <w:bCs/>
          <w:i/>
          <w:iCs/>
          <w:color w:val="000000"/>
          <w:sz w:val="24"/>
          <w:szCs w:val="24"/>
        </w:rPr>
        <w:t>................................</w:t>
      </w:r>
    </w:p>
    <w:p w14:paraId="54022575" w14:textId="77777777" w:rsidR="006808CC" w:rsidRDefault="006808CC"/>
    <w:p w14:paraId="7163E8D8" w14:textId="77777777" w:rsidR="009B36CC" w:rsidRDefault="009B36CC"/>
    <w:p w14:paraId="10741E56" w14:textId="77777777" w:rsidR="009B36CC" w:rsidRDefault="009B36CC"/>
    <w:p w14:paraId="51BC8FD3" w14:textId="77777777" w:rsidR="00084E9D" w:rsidRDefault="00084E9D">
      <w:pPr>
        <w:rPr>
          <w:sz w:val="24"/>
        </w:rPr>
      </w:pPr>
    </w:p>
    <w:p w14:paraId="49E66F8A" w14:textId="77777777" w:rsidR="00084E9D" w:rsidRDefault="00084E9D">
      <w:pPr>
        <w:rPr>
          <w:sz w:val="24"/>
        </w:rPr>
      </w:pPr>
    </w:p>
    <w:sdt>
      <w:sdtPr>
        <w:rPr>
          <w:rFonts w:asciiTheme="minorHAnsi" w:eastAsiaTheme="minorHAnsi" w:hAnsiTheme="minorHAnsi" w:cstheme="minorBidi"/>
          <w:b w:val="0"/>
          <w:color w:val="auto"/>
          <w:sz w:val="22"/>
          <w:szCs w:val="22"/>
          <w:u w:val="none"/>
          <w:lang w:val="en-GB"/>
        </w:rPr>
        <w:id w:val="1007480466"/>
        <w:docPartObj>
          <w:docPartGallery w:val="Table of Contents"/>
          <w:docPartUnique/>
        </w:docPartObj>
      </w:sdtPr>
      <w:sdtEndPr>
        <w:rPr>
          <w:bCs/>
          <w:noProof/>
        </w:rPr>
      </w:sdtEndPr>
      <w:sdtContent>
        <w:p w14:paraId="2851CB77" w14:textId="77777777" w:rsidR="006808CC" w:rsidRDefault="006808CC">
          <w:pPr>
            <w:pStyle w:val="TOCHeading"/>
          </w:pPr>
          <w:r>
            <w:t>Table of Contents</w:t>
          </w:r>
        </w:p>
        <w:p w14:paraId="1817D8C6" w14:textId="716BC625" w:rsidR="003A074A" w:rsidRDefault="006808CC">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38807168" w:history="1">
            <w:r w:rsidR="003A074A" w:rsidRPr="00A34C3E">
              <w:rPr>
                <w:rStyle w:val="Hyperlink"/>
                <w:noProof/>
              </w:rPr>
              <w:t>Abstract</w:t>
            </w:r>
            <w:r w:rsidR="003A074A">
              <w:rPr>
                <w:noProof/>
                <w:webHidden/>
              </w:rPr>
              <w:tab/>
            </w:r>
            <w:r w:rsidR="003A074A">
              <w:rPr>
                <w:noProof/>
                <w:webHidden/>
              </w:rPr>
              <w:fldChar w:fldCharType="begin"/>
            </w:r>
            <w:r w:rsidR="003A074A">
              <w:rPr>
                <w:noProof/>
                <w:webHidden/>
              </w:rPr>
              <w:instrText xml:space="preserve"> PAGEREF _Toc38807168 \h </w:instrText>
            </w:r>
            <w:r w:rsidR="003A074A">
              <w:rPr>
                <w:noProof/>
                <w:webHidden/>
              </w:rPr>
            </w:r>
            <w:r w:rsidR="003A074A">
              <w:rPr>
                <w:noProof/>
                <w:webHidden/>
              </w:rPr>
              <w:fldChar w:fldCharType="separate"/>
            </w:r>
            <w:r w:rsidR="003A074A">
              <w:rPr>
                <w:noProof/>
                <w:webHidden/>
              </w:rPr>
              <w:t>6</w:t>
            </w:r>
            <w:r w:rsidR="003A074A">
              <w:rPr>
                <w:noProof/>
                <w:webHidden/>
              </w:rPr>
              <w:fldChar w:fldCharType="end"/>
            </w:r>
          </w:hyperlink>
        </w:p>
        <w:p w14:paraId="65E3E4F7" w14:textId="316259A9" w:rsidR="003A074A" w:rsidRDefault="0079342B">
          <w:pPr>
            <w:pStyle w:val="TOC1"/>
            <w:tabs>
              <w:tab w:val="right" w:leader="dot" w:pos="10456"/>
            </w:tabs>
            <w:rPr>
              <w:rFonts w:eastAsiaTheme="minorEastAsia"/>
              <w:noProof/>
              <w:lang w:eastAsia="en-GB"/>
            </w:rPr>
          </w:pPr>
          <w:hyperlink w:anchor="_Toc38807169" w:history="1">
            <w:r w:rsidR="003A074A" w:rsidRPr="00A34C3E">
              <w:rPr>
                <w:rStyle w:val="Hyperlink"/>
                <w:noProof/>
              </w:rPr>
              <w:t>Introduction</w:t>
            </w:r>
            <w:r w:rsidR="003A074A">
              <w:rPr>
                <w:noProof/>
                <w:webHidden/>
              </w:rPr>
              <w:tab/>
            </w:r>
            <w:r w:rsidR="003A074A">
              <w:rPr>
                <w:noProof/>
                <w:webHidden/>
              </w:rPr>
              <w:fldChar w:fldCharType="begin"/>
            </w:r>
            <w:r w:rsidR="003A074A">
              <w:rPr>
                <w:noProof/>
                <w:webHidden/>
              </w:rPr>
              <w:instrText xml:space="preserve"> PAGEREF _Toc38807169 \h </w:instrText>
            </w:r>
            <w:r w:rsidR="003A074A">
              <w:rPr>
                <w:noProof/>
                <w:webHidden/>
              </w:rPr>
            </w:r>
            <w:r w:rsidR="003A074A">
              <w:rPr>
                <w:noProof/>
                <w:webHidden/>
              </w:rPr>
              <w:fldChar w:fldCharType="separate"/>
            </w:r>
            <w:r w:rsidR="003A074A">
              <w:rPr>
                <w:noProof/>
                <w:webHidden/>
              </w:rPr>
              <w:t>6</w:t>
            </w:r>
            <w:r w:rsidR="003A074A">
              <w:rPr>
                <w:noProof/>
                <w:webHidden/>
              </w:rPr>
              <w:fldChar w:fldCharType="end"/>
            </w:r>
          </w:hyperlink>
        </w:p>
        <w:p w14:paraId="72D3CB0B" w14:textId="523680F4" w:rsidR="003A074A" w:rsidRDefault="0079342B">
          <w:pPr>
            <w:pStyle w:val="TOC1"/>
            <w:tabs>
              <w:tab w:val="right" w:leader="dot" w:pos="10456"/>
            </w:tabs>
            <w:rPr>
              <w:rFonts w:eastAsiaTheme="minorEastAsia"/>
              <w:noProof/>
              <w:lang w:eastAsia="en-GB"/>
            </w:rPr>
          </w:pPr>
          <w:hyperlink w:anchor="_Toc38807170" w:history="1">
            <w:r w:rsidR="003A074A" w:rsidRPr="00A34C3E">
              <w:rPr>
                <w:rStyle w:val="Hyperlink"/>
                <w:noProof/>
              </w:rPr>
              <w:t>Planning</w:t>
            </w:r>
            <w:r w:rsidR="003A074A">
              <w:rPr>
                <w:noProof/>
                <w:webHidden/>
              </w:rPr>
              <w:tab/>
            </w:r>
            <w:r w:rsidR="003A074A">
              <w:rPr>
                <w:noProof/>
                <w:webHidden/>
              </w:rPr>
              <w:fldChar w:fldCharType="begin"/>
            </w:r>
            <w:r w:rsidR="003A074A">
              <w:rPr>
                <w:noProof/>
                <w:webHidden/>
              </w:rPr>
              <w:instrText xml:space="preserve"> PAGEREF _Toc38807170 \h </w:instrText>
            </w:r>
            <w:r w:rsidR="003A074A">
              <w:rPr>
                <w:noProof/>
                <w:webHidden/>
              </w:rPr>
            </w:r>
            <w:r w:rsidR="003A074A">
              <w:rPr>
                <w:noProof/>
                <w:webHidden/>
              </w:rPr>
              <w:fldChar w:fldCharType="separate"/>
            </w:r>
            <w:r w:rsidR="003A074A">
              <w:rPr>
                <w:noProof/>
                <w:webHidden/>
              </w:rPr>
              <w:t>7</w:t>
            </w:r>
            <w:r w:rsidR="003A074A">
              <w:rPr>
                <w:noProof/>
                <w:webHidden/>
              </w:rPr>
              <w:fldChar w:fldCharType="end"/>
            </w:r>
          </w:hyperlink>
        </w:p>
        <w:p w14:paraId="422153BE" w14:textId="035F84A3" w:rsidR="003A074A" w:rsidRDefault="0079342B">
          <w:pPr>
            <w:pStyle w:val="TOC2"/>
            <w:tabs>
              <w:tab w:val="right" w:leader="dot" w:pos="10456"/>
            </w:tabs>
            <w:rPr>
              <w:rFonts w:eastAsiaTheme="minorEastAsia"/>
              <w:noProof/>
              <w:lang w:eastAsia="en-GB"/>
            </w:rPr>
          </w:pPr>
          <w:hyperlink w:anchor="_Toc38807171" w:history="1">
            <w:r w:rsidR="003A074A" w:rsidRPr="00A34C3E">
              <w:rPr>
                <w:rStyle w:val="Hyperlink"/>
                <w:noProof/>
              </w:rPr>
              <w:t>Objectives</w:t>
            </w:r>
            <w:r w:rsidR="003A074A">
              <w:rPr>
                <w:noProof/>
                <w:webHidden/>
              </w:rPr>
              <w:tab/>
            </w:r>
            <w:r w:rsidR="003A074A">
              <w:rPr>
                <w:noProof/>
                <w:webHidden/>
              </w:rPr>
              <w:fldChar w:fldCharType="begin"/>
            </w:r>
            <w:r w:rsidR="003A074A">
              <w:rPr>
                <w:noProof/>
                <w:webHidden/>
              </w:rPr>
              <w:instrText xml:space="preserve"> PAGEREF _Toc38807171 \h </w:instrText>
            </w:r>
            <w:r w:rsidR="003A074A">
              <w:rPr>
                <w:noProof/>
                <w:webHidden/>
              </w:rPr>
            </w:r>
            <w:r w:rsidR="003A074A">
              <w:rPr>
                <w:noProof/>
                <w:webHidden/>
              </w:rPr>
              <w:fldChar w:fldCharType="separate"/>
            </w:r>
            <w:r w:rsidR="003A074A">
              <w:rPr>
                <w:noProof/>
                <w:webHidden/>
              </w:rPr>
              <w:t>7</w:t>
            </w:r>
            <w:r w:rsidR="003A074A">
              <w:rPr>
                <w:noProof/>
                <w:webHidden/>
              </w:rPr>
              <w:fldChar w:fldCharType="end"/>
            </w:r>
          </w:hyperlink>
        </w:p>
        <w:p w14:paraId="1396657C" w14:textId="40ABADE7" w:rsidR="003A074A" w:rsidRDefault="0079342B">
          <w:pPr>
            <w:pStyle w:val="TOC2"/>
            <w:tabs>
              <w:tab w:val="right" w:leader="dot" w:pos="10456"/>
            </w:tabs>
            <w:rPr>
              <w:rFonts w:eastAsiaTheme="minorEastAsia"/>
              <w:noProof/>
              <w:lang w:eastAsia="en-GB"/>
            </w:rPr>
          </w:pPr>
          <w:hyperlink w:anchor="_Toc38807172" w:history="1">
            <w:r w:rsidR="003A074A" w:rsidRPr="00A34C3E">
              <w:rPr>
                <w:rStyle w:val="Hyperlink"/>
                <w:noProof/>
              </w:rPr>
              <w:t>Project breakdown</w:t>
            </w:r>
            <w:r w:rsidR="003A074A">
              <w:rPr>
                <w:noProof/>
                <w:webHidden/>
              </w:rPr>
              <w:tab/>
            </w:r>
            <w:r w:rsidR="003A074A">
              <w:rPr>
                <w:noProof/>
                <w:webHidden/>
              </w:rPr>
              <w:fldChar w:fldCharType="begin"/>
            </w:r>
            <w:r w:rsidR="003A074A">
              <w:rPr>
                <w:noProof/>
                <w:webHidden/>
              </w:rPr>
              <w:instrText xml:space="preserve"> PAGEREF _Toc38807172 \h </w:instrText>
            </w:r>
            <w:r w:rsidR="003A074A">
              <w:rPr>
                <w:noProof/>
                <w:webHidden/>
              </w:rPr>
            </w:r>
            <w:r w:rsidR="003A074A">
              <w:rPr>
                <w:noProof/>
                <w:webHidden/>
              </w:rPr>
              <w:fldChar w:fldCharType="separate"/>
            </w:r>
            <w:r w:rsidR="003A074A">
              <w:rPr>
                <w:noProof/>
                <w:webHidden/>
              </w:rPr>
              <w:t>7</w:t>
            </w:r>
            <w:r w:rsidR="003A074A">
              <w:rPr>
                <w:noProof/>
                <w:webHidden/>
              </w:rPr>
              <w:fldChar w:fldCharType="end"/>
            </w:r>
          </w:hyperlink>
        </w:p>
        <w:p w14:paraId="0BC00823" w14:textId="762B4A17" w:rsidR="003A074A" w:rsidRDefault="0079342B">
          <w:pPr>
            <w:pStyle w:val="TOC2"/>
            <w:tabs>
              <w:tab w:val="right" w:leader="dot" w:pos="10456"/>
            </w:tabs>
            <w:rPr>
              <w:rFonts w:eastAsiaTheme="minorEastAsia"/>
              <w:noProof/>
              <w:lang w:eastAsia="en-GB"/>
            </w:rPr>
          </w:pPr>
          <w:hyperlink w:anchor="_Toc38807173" w:history="1">
            <w:r w:rsidR="003A074A" w:rsidRPr="00A34C3E">
              <w:rPr>
                <w:rStyle w:val="Hyperlink"/>
                <w:noProof/>
              </w:rPr>
              <w:t>Time Scale</w:t>
            </w:r>
            <w:r w:rsidR="003A074A">
              <w:rPr>
                <w:noProof/>
                <w:webHidden/>
              </w:rPr>
              <w:tab/>
            </w:r>
            <w:r w:rsidR="003A074A">
              <w:rPr>
                <w:noProof/>
                <w:webHidden/>
              </w:rPr>
              <w:fldChar w:fldCharType="begin"/>
            </w:r>
            <w:r w:rsidR="003A074A">
              <w:rPr>
                <w:noProof/>
                <w:webHidden/>
              </w:rPr>
              <w:instrText xml:space="preserve"> PAGEREF _Toc38807173 \h </w:instrText>
            </w:r>
            <w:r w:rsidR="003A074A">
              <w:rPr>
                <w:noProof/>
                <w:webHidden/>
              </w:rPr>
            </w:r>
            <w:r w:rsidR="003A074A">
              <w:rPr>
                <w:noProof/>
                <w:webHidden/>
              </w:rPr>
              <w:fldChar w:fldCharType="separate"/>
            </w:r>
            <w:r w:rsidR="003A074A">
              <w:rPr>
                <w:noProof/>
                <w:webHidden/>
              </w:rPr>
              <w:t>9</w:t>
            </w:r>
            <w:r w:rsidR="003A074A">
              <w:rPr>
                <w:noProof/>
                <w:webHidden/>
              </w:rPr>
              <w:fldChar w:fldCharType="end"/>
            </w:r>
          </w:hyperlink>
        </w:p>
        <w:p w14:paraId="6104E222" w14:textId="1B033C6C" w:rsidR="003A074A" w:rsidRDefault="0079342B">
          <w:pPr>
            <w:pStyle w:val="TOC2"/>
            <w:tabs>
              <w:tab w:val="right" w:leader="dot" w:pos="10456"/>
            </w:tabs>
            <w:rPr>
              <w:rFonts w:eastAsiaTheme="minorEastAsia"/>
              <w:noProof/>
              <w:lang w:eastAsia="en-GB"/>
            </w:rPr>
          </w:pPr>
          <w:hyperlink w:anchor="_Toc38807174" w:history="1">
            <w:r w:rsidR="003A074A" w:rsidRPr="00A34C3E">
              <w:rPr>
                <w:rStyle w:val="Hyperlink"/>
                <w:noProof/>
              </w:rPr>
              <w:t>Gantt chart</w:t>
            </w:r>
            <w:r w:rsidR="003A074A">
              <w:rPr>
                <w:noProof/>
                <w:webHidden/>
              </w:rPr>
              <w:tab/>
            </w:r>
            <w:r w:rsidR="003A074A">
              <w:rPr>
                <w:noProof/>
                <w:webHidden/>
              </w:rPr>
              <w:fldChar w:fldCharType="begin"/>
            </w:r>
            <w:r w:rsidR="003A074A">
              <w:rPr>
                <w:noProof/>
                <w:webHidden/>
              </w:rPr>
              <w:instrText xml:space="preserve"> PAGEREF _Toc38807174 \h </w:instrText>
            </w:r>
            <w:r w:rsidR="003A074A">
              <w:rPr>
                <w:noProof/>
                <w:webHidden/>
              </w:rPr>
            </w:r>
            <w:r w:rsidR="003A074A">
              <w:rPr>
                <w:noProof/>
                <w:webHidden/>
              </w:rPr>
              <w:fldChar w:fldCharType="separate"/>
            </w:r>
            <w:r w:rsidR="003A074A">
              <w:rPr>
                <w:noProof/>
                <w:webHidden/>
              </w:rPr>
              <w:t>9</w:t>
            </w:r>
            <w:r w:rsidR="003A074A">
              <w:rPr>
                <w:noProof/>
                <w:webHidden/>
              </w:rPr>
              <w:fldChar w:fldCharType="end"/>
            </w:r>
          </w:hyperlink>
        </w:p>
        <w:p w14:paraId="13640DC4" w14:textId="34008E3B" w:rsidR="003A074A" w:rsidRDefault="0079342B">
          <w:pPr>
            <w:pStyle w:val="TOC1"/>
            <w:tabs>
              <w:tab w:val="right" w:leader="dot" w:pos="10456"/>
            </w:tabs>
            <w:rPr>
              <w:rFonts w:eastAsiaTheme="minorEastAsia"/>
              <w:noProof/>
              <w:lang w:eastAsia="en-GB"/>
            </w:rPr>
          </w:pPr>
          <w:hyperlink w:anchor="_Toc38807175" w:history="1">
            <w:r w:rsidR="003A074A" w:rsidRPr="00A34C3E">
              <w:rPr>
                <w:rStyle w:val="Hyperlink"/>
                <w:noProof/>
              </w:rPr>
              <w:t>Literature Review</w:t>
            </w:r>
            <w:r w:rsidR="003A074A">
              <w:rPr>
                <w:noProof/>
                <w:webHidden/>
              </w:rPr>
              <w:tab/>
            </w:r>
            <w:r w:rsidR="003A074A">
              <w:rPr>
                <w:noProof/>
                <w:webHidden/>
              </w:rPr>
              <w:fldChar w:fldCharType="begin"/>
            </w:r>
            <w:r w:rsidR="003A074A">
              <w:rPr>
                <w:noProof/>
                <w:webHidden/>
              </w:rPr>
              <w:instrText xml:space="preserve"> PAGEREF _Toc38807175 \h </w:instrText>
            </w:r>
            <w:r w:rsidR="003A074A">
              <w:rPr>
                <w:noProof/>
                <w:webHidden/>
              </w:rPr>
            </w:r>
            <w:r w:rsidR="003A074A">
              <w:rPr>
                <w:noProof/>
                <w:webHidden/>
              </w:rPr>
              <w:fldChar w:fldCharType="separate"/>
            </w:r>
            <w:r w:rsidR="003A074A">
              <w:rPr>
                <w:noProof/>
                <w:webHidden/>
              </w:rPr>
              <w:t>9</w:t>
            </w:r>
            <w:r w:rsidR="003A074A">
              <w:rPr>
                <w:noProof/>
                <w:webHidden/>
              </w:rPr>
              <w:fldChar w:fldCharType="end"/>
            </w:r>
          </w:hyperlink>
        </w:p>
        <w:p w14:paraId="0070E2C3" w14:textId="7D19A41D" w:rsidR="003A074A" w:rsidRDefault="0079342B">
          <w:pPr>
            <w:pStyle w:val="TOC2"/>
            <w:tabs>
              <w:tab w:val="right" w:leader="dot" w:pos="10456"/>
            </w:tabs>
            <w:rPr>
              <w:rFonts w:eastAsiaTheme="minorEastAsia"/>
              <w:noProof/>
              <w:lang w:eastAsia="en-GB"/>
            </w:rPr>
          </w:pPr>
          <w:hyperlink w:anchor="_Toc38807176" w:history="1">
            <w:r w:rsidR="003A074A" w:rsidRPr="00A34C3E">
              <w:rPr>
                <w:rStyle w:val="Hyperlink"/>
                <w:noProof/>
              </w:rPr>
              <w:t>Research</w:t>
            </w:r>
            <w:r w:rsidR="003A074A">
              <w:rPr>
                <w:noProof/>
                <w:webHidden/>
              </w:rPr>
              <w:tab/>
            </w:r>
            <w:r w:rsidR="003A074A">
              <w:rPr>
                <w:noProof/>
                <w:webHidden/>
              </w:rPr>
              <w:fldChar w:fldCharType="begin"/>
            </w:r>
            <w:r w:rsidR="003A074A">
              <w:rPr>
                <w:noProof/>
                <w:webHidden/>
              </w:rPr>
              <w:instrText xml:space="preserve"> PAGEREF _Toc38807176 \h </w:instrText>
            </w:r>
            <w:r w:rsidR="003A074A">
              <w:rPr>
                <w:noProof/>
                <w:webHidden/>
              </w:rPr>
            </w:r>
            <w:r w:rsidR="003A074A">
              <w:rPr>
                <w:noProof/>
                <w:webHidden/>
              </w:rPr>
              <w:fldChar w:fldCharType="separate"/>
            </w:r>
            <w:r w:rsidR="003A074A">
              <w:rPr>
                <w:noProof/>
                <w:webHidden/>
              </w:rPr>
              <w:t>9</w:t>
            </w:r>
            <w:r w:rsidR="003A074A">
              <w:rPr>
                <w:noProof/>
                <w:webHidden/>
              </w:rPr>
              <w:fldChar w:fldCharType="end"/>
            </w:r>
          </w:hyperlink>
        </w:p>
        <w:p w14:paraId="05B7FC0E" w14:textId="53369F6F" w:rsidR="003A074A" w:rsidRDefault="0079342B">
          <w:pPr>
            <w:pStyle w:val="TOC3"/>
            <w:tabs>
              <w:tab w:val="right" w:leader="dot" w:pos="10456"/>
            </w:tabs>
            <w:rPr>
              <w:rFonts w:eastAsiaTheme="minorEastAsia"/>
              <w:noProof/>
              <w:lang w:eastAsia="en-GB"/>
            </w:rPr>
          </w:pPr>
          <w:hyperlink w:anchor="_Toc38807177" w:history="1">
            <w:r w:rsidR="003A074A" w:rsidRPr="00A34C3E">
              <w:rPr>
                <w:rStyle w:val="Hyperlink"/>
                <w:noProof/>
              </w:rPr>
              <w:t>Research Onion</w:t>
            </w:r>
            <w:r w:rsidR="003A074A">
              <w:rPr>
                <w:noProof/>
                <w:webHidden/>
              </w:rPr>
              <w:tab/>
            </w:r>
            <w:r w:rsidR="003A074A">
              <w:rPr>
                <w:noProof/>
                <w:webHidden/>
              </w:rPr>
              <w:fldChar w:fldCharType="begin"/>
            </w:r>
            <w:r w:rsidR="003A074A">
              <w:rPr>
                <w:noProof/>
                <w:webHidden/>
              </w:rPr>
              <w:instrText xml:space="preserve"> PAGEREF _Toc38807177 \h </w:instrText>
            </w:r>
            <w:r w:rsidR="003A074A">
              <w:rPr>
                <w:noProof/>
                <w:webHidden/>
              </w:rPr>
            </w:r>
            <w:r w:rsidR="003A074A">
              <w:rPr>
                <w:noProof/>
                <w:webHidden/>
              </w:rPr>
              <w:fldChar w:fldCharType="separate"/>
            </w:r>
            <w:r w:rsidR="003A074A">
              <w:rPr>
                <w:noProof/>
                <w:webHidden/>
              </w:rPr>
              <w:t>9</w:t>
            </w:r>
            <w:r w:rsidR="003A074A">
              <w:rPr>
                <w:noProof/>
                <w:webHidden/>
              </w:rPr>
              <w:fldChar w:fldCharType="end"/>
            </w:r>
          </w:hyperlink>
        </w:p>
        <w:p w14:paraId="7E4D54D0" w14:textId="0E261B65" w:rsidR="003A074A" w:rsidRDefault="0079342B">
          <w:pPr>
            <w:pStyle w:val="TOC3"/>
            <w:tabs>
              <w:tab w:val="right" w:leader="dot" w:pos="10456"/>
            </w:tabs>
            <w:rPr>
              <w:rFonts w:eastAsiaTheme="minorEastAsia"/>
              <w:noProof/>
              <w:lang w:eastAsia="en-GB"/>
            </w:rPr>
          </w:pPr>
          <w:hyperlink w:anchor="_Toc38807178" w:history="1">
            <w:r w:rsidR="003A074A" w:rsidRPr="00A34C3E">
              <w:rPr>
                <w:rStyle w:val="Hyperlink"/>
                <w:noProof/>
              </w:rPr>
              <w:t>Research Philosophy</w:t>
            </w:r>
            <w:r w:rsidR="003A074A">
              <w:rPr>
                <w:noProof/>
                <w:webHidden/>
              </w:rPr>
              <w:tab/>
            </w:r>
            <w:r w:rsidR="003A074A">
              <w:rPr>
                <w:noProof/>
                <w:webHidden/>
              </w:rPr>
              <w:fldChar w:fldCharType="begin"/>
            </w:r>
            <w:r w:rsidR="003A074A">
              <w:rPr>
                <w:noProof/>
                <w:webHidden/>
              </w:rPr>
              <w:instrText xml:space="preserve"> PAGEREF _Toc38807178 \h </w:instrText>
            </w:r>
            <w:r w:rsidR="003A074A">
              <w:rPr>
                <w:noProof/>
                <w:webHidden/>
              </w:rPr>
            </w:r>
            <w:r w:rsidR="003A074A">
              <w:rPr>
                <w:noProof/>
                <w:webHidden/>
              </w:rPr>
              <w:fldChar w:fldCharType="separate"/>
            </w:r>
            <w:r w:rsidR="003A074A">
              <w:rPr>
                <w:noProof/>
                <w:webHidden/>
              </w:rPr>
              <w:t>10</w:t>
            </w:r>
            <w:r w:rsidR="003A074A">
              <w:rPr>
                <w:noProof/>
                <w:webHidden/>
              </w:rPr>
              <w:fldChar w:fldCharType="end"/>
            </w:r>
          </w:hyperlink>
        </w:p>
        <w:p w14:paraId="77BBAFF2" w14:textId="23B92455" w:rsidR="003A074A" w:rsidRDefault="0079342B">
          <w:pPr>
            <w:pStyle w:val="TOC3"/>
            <w:tabs>
              <w:tab w:val="right" w:leader="dot" w:pos="10456"/>
            </w:tabs>
            <w:rPr>
              <w:rFonts w:eastAsiaTheme="minorEastAsia"/>
              <w:noProof/>
              <w:lang w:eastAsia="en-GB"/>
            </w:rPr>
          </w:pPr>
          <w:hyperlink w:anchor="_Toc38807179" w:history="1">
            <w:r w:rsidR="003A074A" w:rsidRPr="00A34C3E">
              <w:rPr>
                <w:rStyle w:val="Hyperlink"/>
                <w:noProof/>
              </w:rPr>
              <w:t>Research Approaches</w:t>
            </w:r>
            <w:r w:rsidR="003A074A">
              <w:rPr>
                <w:noProof/>
                <w:webHidden/>
              </w:rPr>
              <w:tab/>
            </w:r>
            <w:r w:rsidR="003A074A">
              <w:rPr>
                <w:noProof/>
                <w:webHidden/>
              </w:rPr>
              <w:fldChar w:fldCharType="begin"/>
            </w:r>
            <w:r w:rsidR="003A074A">
              <w:rPr>
                <w:noProof/>
                <w:webHidden/>
              </w:rPr>
              <w:instrText xml:space="preserve"> PAGEREF _Toc38807179 \h </w:instrText>
            </w:r>
            <w:r w:rsidR="003A074A">
              <w:rPr>
                <w:noProof/>
                <w:webHidden/>
              </w:rPr>
            </w:r>
            <w:r w:rsidR="003A074A">
              <w:rPr>
                <w:noProof/>
                <w:webHidden/>
              </w:rPr>
              <w:fldChar w:fldCharType="separate"/>
            </w:r>
            <w:r w:rsidR="003A074A">
              <w:rPr>
                <w:noProof/>
                <w:webHidden/>
              </w:rPr>
              <w:t>11</w:t>
            </w:r>
            <w:r w:rsidR="003A074A">
              <w:rPr>
                <w:noProof/>
                <w:webHidden/>
              </w:rPr>
              <w:fldChar w:fldCharType="end"/>
            </w:r>
          </w:hyperlink>
        </w:p>
        <w:p w14:paraId="7659C595" w14:textId="6EEAACF6" w:rsidR="003A074A" w:rsidRDefault="0079342B">
          <w:pPr>
            <w:pStyle w:val="TOC3"/>
            <w:tabs>
              <w:tab w:val="right" w:leader="dot" w:pos="10456"/>
            </w:tabs>
            <w:rPr>
              <w:rFonts w:eastAsiaTheme="minorEastAsia"/>
              <w:noProof/>
              <w:lang w:eastAsia="en-GB"/>
            </w:rPr>
          </w:pPr>
          <w:hyperlink w:anchor="_Toc38807180" w:history="1">
            <w:r w:rsidR="003A074A" w:rsidRPr="00A34C3E">
              <w:rPr>
                <w:rStyle w:val="Hyperlink"/>
                <w:noProof/>
              </w:rPr>
              <w:t>Research Strategies / Data collection</w:t>
            </w:r>
            <w:r w:rsidR="003A074A">
              <w:rPr>
                <w:noProof/>
                <w:webHidden/>
              </w:rPr>
              <w:tab/>
            </w:r>
            <w:r w:rsidR="003A074A">
              <w:rPr>
                <w:noProof/>
                <w:webHidden/>
              </w:rPr>
              <w:fldChar w:fldCharType="begin"/>
            </w:r>
            <w:r w:rsidR="003A074A">
              <w:rPr>
                <w:noProof/>
                <w:webHidden/>
              </w:rPr>
              <w:instrText xml:space="preserve"> PAGEREF _Toc38807180 \h </w:instrText>
            </w:r>
            <w:r w:rsidR="003A074A">
              <w:rPr>
                <w:noProof/>
                <w:webHidden/>
              </w:rPr>
            </w:r>
            <w:r w:rsidR="003A074A">
              <w:rPr>
                <w:noProof/>
                <w:webHidden/>
              </w:rPr>
              <w:fldChar w:fldCharType="separate"/>
            </w:r>
            <w:r w:rsidR="003A074A">
              <w:rPr>
                <w:noProof/>
                <w:webHidden/>
              </w:rPr>
              <w:t>11</w:t>
            </w:r>
            <w:r w:rsidR="003A074A">
              <w:rPr>
                <w:noProof/>
                <w:webHidden/>
              </w:rPr>
              <w:fldChar w:fldCharType="end"/>
            </w:r>
          </w:hyperlink>
        </w:p>
        <w:p w14:paraId="6CFDC9E8" w14:textId="1503BAFB" w:rsidR="003A074A" w:rsidRDefault="0079342B">
          <w:pPr>
            <w:pStyle w:val="TOC3"/>
            <w:tabs>
              <w:tab w:val="right" w:leader="dot" w:pos="10456"/>
            </w:tabs>
            <w:rPr>
              <w:rFonts w:eastAsiaTheme="minorEastAsia"/>
              <w:noProof/>
              <w:lang w:eastAsia="en-GB"/>
            </w:rPr>
          </w:pPr>
          <w:hyperlink w:anchor="_Toc38807181" w:history="1">
            <w:r w:rsidR="003A074A" w:rsidRPr="00A34C3E">
              <w:rPr>
                <w:rStyle w:val="Hyperlink"/>
                <w:noProof/>
              </w:rPr>
              <w:t>Time Horizons</w:t>
            </w:r>
            <w:r w:rsidR="003A074A">
              <w:rPr>
                <w:noProof/>
                <w:webHidden/>
              </w:rPr>
              <w:tab/>
            </w:r>
            <w:r w:rsidR="003A074A">
              <w:rPr>
                <w:noProof/>
                <w:webHidden/>
              </w:rPr>
              <w:fldChar w:fldCharType="begin"/>
            </w:r>
            <w:r w:rsidR="003A074A">
              <w:rPr>
                <w:noProof/>
                <w:webHidden/>
              </w:rPr>
              <w:instrText xml:space="preserve"> PAGEREF _Toc38807181 \h </w:instrText>
            </w:r>
            <w:r w:rsidR="003A074A">
              <w:rPr>
                <w:noProof/>
                <w:webHidden/>
              </w:rPr>
            </w:r>
            <w:r w:rsidR="003A074A">
              <w:rPr>
                <w:noProof/>
                <w:webHidden/>
              </w:rPr>
              <w:fldChar w:fldCharType="separate"/>
            </w:r>
            <w:r w:rsidR="003A074A">
              <w:rPr>
                <w:noProof/>
                <w:webHidden/>
              </w:rPr>
              <w:t>11</w:t>
            </w:r>
            <w:r w:rsidR="003A074A">
              <w:rPr>
                <w:noProof/>
                <w:webHidden/>
              </w:rPr>
              <w:fldChar w:fldCharType="end"/>
            </w:r>
          </w:hyperlink>
        </w:p>
        <w:p w14:paraId="5F37AEF5" w14:textId="3E46AC46" w:rsidR="003A074A" w:rsidRDefault="0079342B">
          <w:pPr>
            <w:pStyle w:val="TOC3"/>
            <w:tabs>
              <w:tab w:val="right" w:leader="dot" w:pos="10456"/>
            </w:tabs>
            <w:rPr>
              <w:rFonts w:eastAsiaTheme="minorEastAsia"/>
              <w:noProof/>
              <w:lang w:eastAsia="en-GB"/>
            </w:rPr>
          </w:pPr>
          <w:hyperlink w:anchor="_Toc38807182" w:history="1">
            <w:r w:rsidR="003A074A" w:rsidRPr="00A34C3E">
              <w:rPr>
                <w:rStyle w:val="Hyperlink"/>
                <w:noProof/>
              </w:rPr>
              <w:t>Research onion conclusion</w:t>
            </w:r>
            <w:r w:rsidR="003A074A">
              <w:rPr>
                <w:noProof/>
                <w:webHidden/>
              </w:rPr>
              <w:tab/>
            </w:r>
            <w:r w:rsidR="003A074A">
              <w:rPr>
                <w:noProof/>
                <w:webHidden/>
              </w:rPr>
              <w:fldChar w:fldCharType="begin"/>
            </w:r>
            <w:r w:rsidR="003A074A">
              <w:rPr>
                <w:noProof/>
                <w:webHidden/>
              </w:rPr>
              <w:instrText xml:space="preserve"> PAGEREF _Toc38807182 \h </w:instrText>
            </w:r>
            <w:r w:rsidR="003A074A">
              <w:rPr>
                <w:noProof/>
                <w:webHidden/>
              </w:rPr>
            </w:r>
            <w:r w:rsidR="003A074A">
              <w:rPr>
                <w:noProof/>
                <w:webHidden/>
              </w:rPr>
              <w:fldChar w:fldCharType="separate"/>
            </w:r>
            <w:r w:rsidR="003A074A">
              <w:rPr>
                <w:noProof/>
                <w:webHidden/>
              </w:rPr>
              <w:t>11</w:t>
            </w:r>
            <w:r w:rsidR="003A074A">
              <w:rPr>
                <w:noProof/>
                <w:webHidden/>
              </w:rPr>
              <w:fldChar w:fldCharType="end"/>
            </w:r>
          </w:hyperlink>
        </w:p>
        <w:p w14:paraId="763FD992" w14:textId="287A46C0" w:rsidR="003A074A" w:rsidRDefault="0079342B">
          <w:pPr>
            <w:pStyle w:val="TOC2"/>
            <w:tabs>
              <w:tab w:val="right" w:leader="dot" w:pos="10456"/>
            </w:tabs>
            <w:rPr>
              <w:rFonts w:eastAsiaTheme="minorEastAsia"/>
              <w:noProof/>
              <w:lang w:eastAsia="en-GB"/>
            </w:rPr>
          </w:pPr>
          <w:hyperlink w:anchor="_Toc38807183" w:history="1">
            <w:r w:rsidR="003A074A" w:rsidRPr="00A34C3E">
              <w:rPr>
                <w:rStyle w:val="Hyperlink"/>
                <w:noProof/>
              </w:rPr>
              <w:t>Research into industry:</w:t>
            </w:r>
            <w:r w:rsidR="003A074A">
              <w:rPr>
                <w:noProof/>
                <w:webHidden/>
              </w:rPr>
              <w:tab/>
            </w:r>
            <w:r w:rsidR="003A074A">
              <w:rPr>
                <w:noProof/>
                <w:webHidden/>
              </w:rPr>
              <w:fldChar w:fldCharType="begin"/>
            </w:r>
            <w:r w:rsidR="003A074A">
              <w:rPr>
                <w:noProof/>
                <w:webHidden/>
              </w:rPr>
              <w:instrText xml:space="preserve"> PAGEREF _Toc38807183 \h </w:instrText>
            </w:r>
            <w:r w:rsidR="003A074A">
              <w:rPr>
                <w:noProof/>
                <w:webHidden/>
              </w:rPr>
            </w:r>
            <w:r w:rsidR="003A074A">
              <w:rPr>
                <w:noProof/>
                <w:webHidden/>
              </w:rPr>
              <w:fldChar w:fldCharType="separate"/>
            </w:r>
            <w:r w:rsidR="003A074A">
              <w:rPr>
                <w:noProof/>
                <w:webHidden/>
              </w:rPr>
              <w:t>12</w:t>
            </w:r>
            <w:r w:rsidR="003A074A">
              <w:rPr>
                <w:noProof/>
                <w:webHidden/>
              </w:rPr>
              <w:fldChar w:fldCharType="end"/>
            </w:r>
          </w:hyperlink>
        </w:p>
        <w:p w14:paraId="0A8ABDD0" w14:textId="7145F311" w:rsidR="003A074A" w:rsidRDefault="0079342B">
          <w:pPr>
            <w:pStyle w:val="TOC3"/>
            <w:tabs>
              <w:tab w:val="right" w:leader="dot" w:pos="10456"/>
            </w:tabs>
            <w:rPr>
              <w:rFonts w:eastAsiaTheme="minorEastAsia"/>
              <w:noProof/>
              <w:lang w:eastAsia="en-GB"/>
            </w:rPr>
          </w:pPr>
          <w:hyperlink w:anchor="_Toc38807184" w:history="1">
            <w:r w:rsidR="003A074A" w:rsidRPr="00A34C3E">
              <w:rPr>
                <w:rStyle w:val="Hyperlink"/>
                <w:noProof/>
              </w:rPr>
              <w:t>Industrial datalogging</w:t>
            </w:r>
            <w:r w:rsidR="003A074A">
              <w:rPr>
                <w:noProof/>
                <w:webHidden/>
              </w:rPr>
              <w:tab/>
            </w:r>
            <w:r w:rsidR="003A074A">
              <w:rPr>
                <w:noProof/>
                <w:webHidden/>
              </w:rPr>
              <w:fldChar w:fldCharType="begin"/>
            </w:r>
            <w:r w:rsidR="003A074A">
              <w:rPr>
                <w:noProof/>
                <w:webHidden/>
              </w:rPr>
              <w:instrText xml:space="preserve"> PAGEREF _Toc38807184 \h </w:instrText>
            </w:r>
            <w:r w:rsidR="003A074A">
              <w:rPr>
                <w:noProof/>
                <w:webHidden/>
              </w:rPr>
            </w:r>
            <w:r w:rsidR="003A074A">
              <w:rPr>
                <w:noProof/>
                <w:webHidden/>
              </w:rPr>
              <w:fldChar w:fldCharType="separate"/>
            </w:r>
            <w:r w:rsidR="003A074A">
              <w:rPr>
                <w:noProof/>
                <w:webHidden/>
              </w:rPr>
              <w:t>12</w:t>
            </w:r>
            <w:r w:rsidR="003A074A">
              <w:rPr>
                <w:noProof/>
                <w:webHidden/>
              </w:rPr>
              <w:fldChar w:fldCharType="end"/>
            </w:r>
          </w:hyperlink>
        </w:p>
        <w:p w14:paraId="07A08D23" w14:textId="04F95784" w:rsidR="003A074A" w:rsidRDefault="0079342B">
          <w:pPr>
            <w:pStyle w:val="TOC3"/>
            <w:tabs>
              <w:tab w:val="right" w:leader="dot" w:pos="10456"/>
            </w:tabs>
            <w:rPr>
              <w:rFonts w:eastAsiaTheme="minorEastAsia"/>
              <w:noProof/>
              <w:lang w:eastAsia="en-GB"/>
            </w:rPr>
          </w:pPr>
          <w:hyperlink w:anchor="_Toc38807185" w:history="1">
            <w:r w:rsidR="003A074A" w:rsidRPr="00A34C3E">
              <w:rPr>
                <w:rStyle w:val="Hyperlink"/>
                <w:noProof/>
              </w:rPr>
              <w:t>Control/monitor panels</w:t>
            </w:r>
            <w:r w:rsidR="003A074A">
              <w:rPr>
                <w:noProof/>
                <w:webHidden/>
              </w:rPr>
              <w:tab/>
            </w:r>
            <w:r w:rsidR="003A074A">
              <w:rPr>
                <w:noProof/>
                <w:webHidden/>
              </w:rPr>
              <w:fldChar w:fldCharType="begin"/>
            </w:r>
            <w:r w:rsidR="003A074A">
              <w:rPr>
                <w:noProof/>
                <w:webHidden/>
              </w:rPr>
              <w:instrText xml:space="preserve"> PAGEREF _Toc38807185 \h </w:instrText>
            </w:r>
            <w:r w:rsidR="003A074A">
              <w:rPr>
                <w:noProof/>
                <w:webHidden/>
              </w:rPr>
            </w:r>
            <w:r w:rsidR="003A074A">
              <w:rPr>
                <w:noProof/>
                <w:webHidden/>
              </w:rPr>
              <w:fldChar w:fldCharType="separate"/>
            </w:r>
            <w:r w:rsidR="003A074A">
              <w:rPr>
                <w:noProof/>
                <w:webHidden/>
              </w:rPr>
              <w:t>16</w:t>
            </w:r>
            <w:r w:rsidR="003A074A">
              <w:rPr>
                <w:noProof/>
                <w:webHidden/>
              </w:rPr>
              <w:fldChar w:fldCharType="end"/>
            </w:r>
          </w:hyperlink>
        </w:p>
        <w:p w14:paraId="35533083" w14:textId="5500FCAC" w:rsidR="003A074A" w:rsidRDefault="0079342B">
          <w:pPr>
            <w:pStyle w:val="TOC3"/>
            <w:tabs>
              <w:tab w:val="right" w:leader="dot" w:pos="10456"/>
            </w:tabs>
            <w:rPr>
              <w:rFonts w:eastAsiaTheme="minorEastAsia"/>
              <w:noProof/>
              <w:lang w:eastAsia="en-GB"/>
            </w:rPr>
          </w:pPr>
          <w:hyperlink w:anchor="_Toc38807186" w:history="1">
            <w:r w:rsidR="003A074A" w:rsidRPr="00A34C3E">
              <w:rPr>
                <w:rStyle w:val="Hyperlink"/>
                <w:noProof/>
                <w:lang w:val="fr-FR"/>
              </w:rPr>
              <w:t>Programmable logic Controllers</w:t>
            </w:r>
            <w:r w:rsidR="003A074A">
              <w:rPr>
                <w:noProof/>
                <w:webHidden/>
              </w:rPr>
              <w:tab/>
            </w:r>
            <w:r w:rsidR="003A074A">
              <w:rPr>
                <w:noProof/>
                <w:webHidden/>
              </w:rPr>
              <w:fldChar w:fldCharType="begin"/>
            </w:r>
            <w:r w:rsidR="003A074A">
              <w:rPr>
                <w:noProof/>
                <w:webHidden/>
              </w:rPr>
              <w:instrText xml:space="preserve"> PAGEREF _Toc38807186 \h </w:instrText>
            </w:r>
            <w:r w:rsidR="003A074A">
              <w:rPr>
                <w:noProof/>
                <w:webHidden/>
              </w:rPr>
            </w:r>
            <w:r w:rsidR="003A074A">
              <w:rPr>
                <w:noProof/>
                <w:webHidden/>
              </w:rPr>
              <w:fldChar w:fldCharType="separate"/>
            </w:r>
            <w:r w:rsidR="003A074A">
              <w:rPr>
                <w:noProof/>
                <w:webHidden/>
              </w:rPr>
              <w:t>17</w:t>
            </w:r>
            <w:r w:rsidR="003A074A">
              <w:rPr>
                <w:noProof/>
                <w:webHidden/>
              </w:rPr>
              <w:fldChar w:fldCharType="end"/>
            </w:r>
          </w:hyperlink>
        </w:p>
        <w:p w14:paraId="5378DF4A" w14:textId="2CDE867A" w:rsidR="003A074A" w:rsidRDefault="0079342B">
          <w:pPr>
            <w:pStyle w:val="TOC3"/>
            <w:tabs>
              <w:tab w:val="right" w:leader="dot" w:pos="10456"/>
            </w:tabs>
            <w:rPr>
              <w:rFonts w:eastAsiaTheme="minorEastAsia"/>
              <w:noProof/>
              <w:lang w:eastAsia="en-GB"/>
            </w:rPr>
          </w:pPr>
          <w:hyperlink w:anchor="_Toc38807187" w:history="1">
            <w:r w:rsidR="003A074A" w:rsidRPr="00A34C3E">
              <w:rPr>
                <w:rStyle w:val="Hyperlink"/>
                <w:noProof/>
              </w:rPr>
              <w:t>“Clean rooms”</w:t>
            </w:r>
            <w:r w:rsidR="003A074A">
              <w:rPr>
                <w:noProof/>
                <w:webHidden/>
              </w:rPr>
              <w:tab/>
            </w:r>
            <w:r w:rsidR="003A074A">
              <w:rPr>
                <w:noProof/>
                <w:webHidden/>
              </w:rPr>
              <w:fldChar w:fldCharType="begin"/>
            </w:r>
            <w:r w:rsidR="003A074A">
              <w:rPr>
                <w:noProof/>
                <w:webHidden/>
              </w:rPr>
              <w:instrText xml:space="preserve"> PAGEREF _Toc38807187 \h </w:instrText>
            </w:r>
            <w:r w:rsidR="003A074A">
              <w:rPr>
                <w:noProof/>
                <w:webHidden/>
              </w:rPr>
            </w:r>
            <w:r w:rsidR="003A074A">
              <w:rPr>
                <w:noProof/>
                <w:webHidden/>
              </w:rPr>
              <w:fldChar w:fldCharType="separate"/>
            </w:r>
            <w:r w:rsidR="003A074A">
              <w:rPr>
                <w:noProof/>
                <w:webHidden/>
              </w:rPr>
              <w:t>21</w:t>
            </w:r>
            <w:r w:rsidR="003A074A">
              <w:rPr>
                <w:noProof/>
                <w:webHidden/>
              </w:rPr>
              <w:fldChar w:fldCharType="end"/>
            </w:r>
          </w:hyperlink>
        </w:p>
        <w:p w14:paraId="5F1B0195" w14:textId="05F88A93" w:rsidR="003A074A" w:rsidRDefault="0079342B">
          <w:pPr>
            <w:pStyle w:val="TOC1"/>
            <w:tabs>
              <w:tab w:val="right" w:leader="dot" w:pos="10456"/>
            </w:tabs>
            <w:rPr>
              <w:rFonts w:eastAsiaTheme="minorEastAsia"/>
              <w:noProof/>
              <w:lang w:eastAsia="en-GB"/>
            </w:rPr>
          </w:pPr>
          <w:hyperlink w:anchor="_Toc38807188" w:history="1">
            <w:r w:rsidR="003A074A" w:rsidRPr="00A34C3E">
              <w:rPr>
                <w:rStyle w:val="Hyperlink"/>
                <w:noProof/>
              </w:rPr>
              <w:t>Sensor Selection</w:t>
            </w:r>
            <w:r w:rsidR="003A074A">
              <w:rPr>
                <w:noProof/>
                <w:webHidden/>
              </w:rPr>
              <w:tab/>
            </w:r>
            <w:r w:rsidR="003A074A">
              <w:rPr>
                <w:noProof/>
                <w:webHidden/>
              </w:rPr>
              <w:fldChar w:fldCharType="begin"/>
            </w:r>
            <w:r w:rsidR="003A074A">
              <w:rPr>
                <w:noProof/>
                <w:webHidden/>
              </w:rPr>
              <w:instrText xml:space="preserve"> PAGEREF _Toc38807188 \h </w:instrText>
            </w:r>
            <w:r w:rsidR="003A074A">
              <w:rPr>
                <w:noProof/>
                <w:webHidden/>
              </w:rPr>
            </w:r>
            <w:r w:rsidR="003A074A">
              <w:rPr>
                <w:noProof/>
                <w:webHidden/>
              </w:rPr>
              <w:fldChar w:fldCharType="separate"/>
            </w:r>
            <w:r w:rsidR="003A074A">
              <w:rPr>
                <w:noProof/>
                <w:webHidden/>
              </w:rPr>
              <w:t>25</w:t>
            </w:r>
            <w:r w:rsidR="003A074A">
              <w:rPr>
                <w:noProof/>
                <w:webHidden/>
              </w:rPr>
              <w:fldChar w:fldCharType="end"/>
            </w:r>
          </w:hyperlink>
        </w:p>
        <w:p w14:paraId="2A1899F5" w14:textId="77017BA3" w:rsidR="003A074A" w:rsidRDefault="0079342B">
          <w:pPr>
            <w:pStyle w:val="TOC2"/>
            <w:tabs>
              <w:tab w:val="right" w:leader="dot" w:pos="10456"/>
            </w:tabs>
            <w:rPr>
              <w:rFonts w:eastAsiaTheme="minorEastAsia"/>
              <w:noProof/>
              <w:lang w:eastAsia="en-GB"/>
            </w:rPr>
          </w:pPr>
          <w:hyperlink w:anchor="_Toc38807189" w:history="1">
            <w:r w:rsidR="003A074A" w:rsidRPr="00A34C3E">
              <w:rPr>
                <w:rStyle w:val="Hyperlink"/>
                <w:noProof/>
              </w:rPr>
              <w:t>Sensor theory</w:t>
            </w:r>
            <w:r w:rsidR="003A074A">
              <w:rPr>
                <w:noProof/>
                <w:webHidden/>
              </w:rPr>
              <w:tab/>
            </w:r>
            <w:r w:rsidR="003A074A">
              <w:rPr>
                <w:noProof/>
                <w:webHidden/>
              </w:rPr>
              <w:fldChar w:fldCharType="begin"/>
            </w:r>
            <w:r w:rsidR="003A074A">
              <w:rPr>
                <w:noProof/>
                <w:webHidden/>
              </w:rPr>
              <w:instrText xml:space="preserve"> PAGEREF _Toc38807189 \h </w:instrText>
            </w:r>
            <w:r w:rsidR="003A074A">
              <w:rPr>
                <w:noProof/>
                <w:webHidden/>
              </w:rPr>
            </w:r>
            <w:r w:rsidR="003A074A">
              <w:rPr>
                <w:noProof/>
                <w:webHidden/>
              </w:rPr>
              <w:fldChar w:fldCharType="separate"/>
            </w:r>
            <w:r w:rsidR="003A074A">
              <w:rPr>
                <w:noProof/>
                <w:webHidden/>
              </w:rPr>
              <w:t>25</w:t>
            </w:r>
            <w:r w:rsidR="003A074A">
              <w:rPr>
                <w:noProof/>
                <w:webHidden/>
              </w:rPr>
              <w:fldChar w:fldCharType="end"/>
            </w:r>
          </w:hyperlink>
        </w:p>
        <w:p w14:paraId="0CD703E7" w14:textId="32F59D0A" w:rsidR="003A074A" w:rsidRDefault="0079342B">
          <w:pPr>
            <w:pStyle w:val="TOC2"/>
            <w:tabs>
              <w:tab w:val="right" w:leader="dot" w:pos="10456"/>
            </w:tabs>
            <w:rPr>
              <w:rFonts w:eastAsiaTheme="minorEastAsia"/>
              <w:noProof/>
              <w:lang w:eastAsia="en-GB"/>
            </w:rPr>
          </w:pPr>
          <w:hyperlink w:anchor="_Toc38807190" w:history="1">
            <w:r w:rsidR="003A074A" w:rsidRPr="00A34C3E">
              <w:rPr>
                <w:rStyle w:val="Hyperlink"/>
                <w:noProof/>
              </w:rPr>
              <w:t>Method of sensing</w:t>
            </w:r>
            <w:r w:rsidR="003A074A">
              <w:rPr>
                <w:noProof/>
                <w:webHidden/>
              </w:rPr>
              <w:tab/>
            </w:r>
            <w:r w:rsidR="003A074A">
              <w:rPr>
                <w:noProof/>
                <w:webHidden/>
              </w:rPr>
              <w:fldChar w:fldCharType="begin"/>
            </w:r>
            <w:r w:rsidR="003A074A">
              <w:rPr>
                <w:noProof/>
                <w:webHidden/>
              </w:rPr>
              <w:instrText xml:space="preserve"> PAGEREF _Toc38807190 \h </w:instrText>
            </w:r>
            <w:r w:rsidR="003A074A">
              <w:rPr>
                <w:noProof/>
                <w:webHidden/>
              </w:rPr>
            </w:r>
            <w:r w:rsidR="003A074A">
              <w:rPr>
                <w:noProof/>
                <w:webHidden/>
              </w:rPr>
              <w:fldChar w:fldCharType="separate"/>
            </w:r>
            <w:r w:rsidR="003A074A">
              <w:rPr>
                <w:noProof/>
                <w:webHidden/>
              </w:rPr>
              <w:t>26</w:t>
            </w:r>
            <w:r w:rsidR="003A074A">
              <w:rPr>
                <w:noProof/>
                <w:webHidden/>
              </w:rPr>
              <w:fldChar w:fldCharType="end"/>
            </w:r>
          </w:hyperlink>
        </w:p>
        <w:p w14:paraId="2FBD7BBA" w14:textId="356E82A5" w:rsidR="003A074A" w:rsidRDefault="0079342B">
          <w:pPr>
            <w:pStyle w:val="TOC3"/>
            <w:tabs>
              <w:tab w:val="right" w:leader="dot" w:pos="10456"/>
            </w:tabs>
            <w:rPr>
              <w:rFonts w:eastAsiaTheme="minorEastAsia"/>
              <w:noProof/>
              <w:lang w:eastAsia="en-GB"/>
            </w:rPr>
          </w:pPr>
          <w:hyperlink w:anchor="_Toc38807191" w:history="1">
            <w:r w:rsidR="003A074A" w:rsidRPr="00A34C3E">
              <w:rPr>
                <w:rStyle w:val="Hyperlink"/>
                <w:noProof/>
              </w:rPr>
              <w:t>Particle sensor</w:t>
            </w:r>
            <w:r w:rsidR="003A074A">
              <w:rPr>
                <w:noProof/>
                <w:webHidden/>
              </w:rPr>
              <w:tab/>
            </w:r>
            <w:r w:rsidR="003A074A">
              <w:rPr>
                <w:noProof/>
                <w:webHidden/>
              </w:rPr>
              <w:fldChar w:fldCharType="begin"/>
            </w:r>
            <w:r w:rsidR="003A074A">
              <w:rPr>
                <w:noProof/>
                <w:webHidden/>
              </w:rPr>
              <w:instrText xml:space="preserve"> PAGEREF _Toc38807191 \h </w:instrText>
            </w:r>
            <w:r w:rsidR="003A074A">
              <w:rPr>
                <w:noProof/>
                <w:webHidden/>
              </w:rPr>
            </w:r>
            <w:r w:rsidR="003A074A">
              <w:rPr>
                <w:noProof/>
                <w:webHidden/>
              </w:rPr>
              <w:fldChar w:fldCharType="separate"/>
            </w:r>
            <w:r w:rsidR="003A074A">
              <w:rPr>
                <w:noProof/>
                <w:webHidden/>
              </w:rPr>
              <w:t>26</w:t>
            </w:r>
            <w:r w:rsidR="003A074A">
              <w:rPr>
                <w:noProof/>
                <w:webHidden/>
              </w:rPr>
              <w:fldChar w:fldCharType="end"/>
            </w:r>
          </w:hyperlink>
        </w:p>
        <w:p w14:paraId="13405B00" w14:textId="188D2B73" w:rsidR="003A074A" w:rsidRDefault="0079342B">
          <w:pPr>
            <w:pStyle w:val="TOC3"/>
            <w:tabs>
              <w:tab w:val="right" w:leader="dot" w:pos="10456"/>
            </w:tabs>
            <w:rPr>
              <w:rFonts w:eastAsiaTheme="minorEastAsia"/>
              <w:noProof/>
              <w:lang w:eastAsia="en-GB"/>
            </w:rPr>
          </w:pPr>
          <w:hyperlink w:anchor="_Toc38807192" w:history="1">
            <w:r w:rsidR="003A074A" w:rsidRPr="00A34C3E">
              <w:rPr>
                <w:rStyle w:val="Hyperlink"/>
                <w:rFonts w:asciiTheme="majorHAnsi" w:eastAsiaTheme="majorEastAsia" w:hAnsiTheme="majorHAnsi" w:cstheme="majorBidi"/>
                <w:noProof/>
              </w:rPr>
              <w:t>Sensing particle size and concentration using Laser Diffraction</w:t>
            </w:r>
            <w:r w:rsidR="003A074A">
              <w:rPr>
                <w:noProof/>
                <w:webHidden/>
              </w:rPr>
              <w:tab/>
            </w:r>
            <w:r w:rsidR="003A074A">
              <w:rPr>
                <w:noProof/>
                <w:webHidden/>
              </w:rPr>
              <w:fldChar w:fldCharType="begin"/>
            </w:r>
            <w:r w:rsidR="003A074A">
              <w:rPr>
                <w:noProof/>
                <w:webHidden/>
              </w:rPr>
              <w:instrText xml:space="preserve"> PAGEREF _Toc38807192 \h </w:instrText>
            </w:r>
            <w:r w:rsidR="003A074A">
              <w:rPr>
                <w:noProof/>
                <w:webHidden/>
              </w:rPr>
            </w:r>
            <w:r w:rsidR="003A074A">
              <w:rPr>
                <w:noProof/>
                <w:webHidden/>
              </w:rPr>
              <w:fldChar w:fldCharType="separate"/>
            </w:r>
            <w:r w:rsidR="003A074A">
              <w:rPr>
                <w:noProof/>
                <w:webHidden/>
              </w:rPr>
              <w:t>27</w:t>
            </w:r>
            <w:r w:rsidR="003A074A">
              <w:rPr>
                <w:noProof/>
                <w:webHidden/>
              </w:rPr>
              <w:fldChar w:fldCharType="end"/>
            </w:r>
          </w:hyperlink>
        </w:p>
        <w:p w14:paraId="26EFCCF8" w14:textId="55426920" w:rsidR="003A074A" w:rsidRDefault="0079342B">
          <w:pPr>
            <w:pStyle w:val="TOC3"/>
            <w:tabs>
              <w:tab w:val="right" w:leader="dot" w:pos="10456"/>
            </w:tabs>
            <w:rPr>
              <w:rFonts w:eastAsiaTheme="minorEastAsia"/>
              <w:noProof/>
              <w:lang w:eastAsia="en-GB"/>
            </w:rPr>
          </w:pPr>
          <w:hyperlink w:anchor="_Toc38807193" w:history="1">
            <w:r w:rsidR="003A074A" w:rsidRPr="00A34C3E">
              <w:rPr>
                <w:rStyle w:val="Hyperlink"/>
                <w:noProof/>
              </w:rPr>
              <w:t>Humidity sensor</w:t>
            </w:r>
            <w:r w:rsidR="003A074A">
              <w:rPr>
                <w:noProof/>
                <w:webHidden/>
              </w:rPr>
              <w:tab/>
            </w:r>
            <w:r w:rsidR="003A074A">
              <w:rPr>
                <w:noProof/>
                <w:webHidden/>
              </w:rPr>
              <w:fldChar w:fldCharType="begin"/>
            </w:r>
            <w:r w:rsidR="003A074A">
              <w:rPr>
                <w:noProof/>
                <w:webHidden/>
              </w:rPr>
              <w:instrText xml:space="preserve"> PAGEREF _Toc38807193 \h </w:instrText>
            </w:r>
            <w:r w:rsidR="003A074A">
              <w:rPr>
                <w:noProof/>
                <w:webHidden/>
              </w:rPr>
            </w:r>
            <w:r w:rsidR="003A074A">
              <w:rPr>
                <w:noProof/>
                <w:webHidden/>
              </w:rPr>
              <w:fldChar w:fldCharType="separate"/>
            </w:r>
            <w:r w:rsidR="003A074A">
              <w:rPr>
                <w:noProof/>
                <w:webHidden/>
              </w:rPr>
              <w:t>27</w:t>
            </w:r>
            <w:r w:rsidR="003A074A">
              <w:rPr>
                <w:noProof/>
                <w:webHidden/>
              </w:rPr>
              <w:fldChar w:fldCharType="end"/>
            </w:r>
          </w:hyperlink>
        </w:p>
        <w:p w14:paraId="589701E3" w14:textId="54F3D8F8" w:rsidR="003A074A" w:rsidRDefault="0079342B">
          <w:pPr>
            <w:pStyle w:val="TOC3"/>
            <w:tabs>
              <w:tab w:val="right" w:leader="dot" w:pos="10456"/>
            </w:tabs>
            <w:rPr>
              <w:rFonts w:eastAsiaTheme="minorEastAsia"/>
              <w:noProof/>
              <w:lang w:eastAsia="en-GB"/>
            </w:rPr>
          </w:pPr>
          <w:hyperlink w:anchor="_Toc38807194" w:history="1">
            <w:r w:rsidR="003A074A" w:rsidRPr="00A34C3E">
              <w:rPr>
                <w:rStyle w:val="Hyperlink"/>
                <w:noProof/>
              </w:rPr>
              <w:t>Temperature sensor</w:t>
            </w:r>
            <w:r w:rsidR="003A074A">
              <w:rPr>
                <w:noProof/>
                <w:webHidden/>
              </w:rPr>
              <w:tab/>
            </w:r>
            <w:r w:rsidR="003A074A">
              <w:rPr>
                <w:noProof/>
                <w:webHidden/>
              </w:rPr>
              <w:fldChar w:fldCharType="begin"/>
            </w:r>
            <w:r w:rsidR="003A074A">
              <w:rPr>
                <w:noProof/>
                <w:webHidden/>
              </w:rPr>
              <w:instrText xml:space="preserve"> PAGEREF _Toc38807194 \h </w:instrText>
            </w:r>
            <w:r w:rsidR="003A074A">
              <w:rPr>
                <w:noProof/>
                <w:webHidden/>
              </w:rPr>
            </w:r>
            <w:r w:rsidR="003A074A">
              <w:rPr>
                <w:noProof/>
                <w:webHidden/>
              </w:rPr>
              <w:fldChar w:fldCharType="separate"/>
            </w:r>
            <w:r w:rsidR="003A074A">
              <w:rPr>
                <w:noProof/>
                <w:webHidden/>
              </w:rPr>
              <w:t>28</w:t>
            </w:r>
            <w:r w:rsidR="003A074A">
              <w:rPr>
                <w:noProof/>
                <w:webHidden/>
              </w:rPr>
              <w:fldChar w:fldCharType="end"/>
            </w:r>
          </w:hyperlink>
        </w:p>
        <w:p w14:paraId="3430395B" w14:textId="34AA3466" w:rsidR="003A074A" w:rsidRDefault="0079342B">
          <w:pPr>
            <w:pStyle w:val="TOC2"/>
            <w:tabs>
              <w:tab w:val="right" w:leader="dot" w:pos="10456"/>
            </w:tabs>
            <w:rPr>
              <w:rFonts w:eastAsiaTheme="minorEastAsia"/>
              <w:noProof/>
              <w:lang w:eastAsia="en-GB"/>
            </w:rPr>
          </w:pPr>
          <w:hyperlink w:anchor="_Toc38807195" w:history="1">
            <w:r w:rsidR="003A074A" w:rsidRPr="00A34C3E">
              <w:rPr>
                <w:rStyle w:val="Hyperlink"/>
                <w:noProof/>
              </w:rPr>
              <w:t>Specific sensor Selection</w:t>
            </w:r>
            <w:r w:rsidR="003A074A">
              <w:rPr>
                <w:noProof/>
                <w:webHidden/>
              </w:rPr>
              <w:tab/>
            </w:r>
            <w:r w:rsidR="003A074A">
              <w:rPr>
                <w:noProof/>
                <w:webHidden/>
              </w:rPr>
              <w:fldChar w:fldCharType="begin"/>
            </w:r>
            <w:r w:rsidR="003A074A">
              <w:rPr>
                <w:noProof/>
                <w:webHidden/>
              </w:rPr>
              <w:instrText xml:space="preserve"> PAGEREF _Toc38807195 \h </w:instrText>
            </w:r>
            <w:r w:rsidR="003A074A">
              <w:rPr>
                <w:noProof/>
                <w:webHidden/>
              </w:rPr>
            </w:r>
            <w:r w:rsidR="003A074A">
              <w:rPr>
                <w:noProof/>
                <w:webHidden/>
              </w:rPr>
              <w:fldChar w:fldCharType="separate"/>
            </w:r>
            <w:r w:rsidR="003A074A">
              <w:rPr>
                <w:noProof/>
                <w:webHidden/>
              </w:rPr>
              <w:t>28</w:t>
            </w:r>
            <w:r w:rsidR="003A074A">
              <w:rPr>
                <w:noProof/>
                <w:webHidden/>
              </w:rPr>
              <w:fldChar w:fldCharType="end"/>
            </w:r>
          </w:hyperlink>
        </w:p>
        <w:p w14:paraId="3915345F" w14:textId="4C4FFB97" w:rsidR="003A074A" w:rsidRDefault="0079342B">
          <w:pPr>
            <w:pStyle w:val="TOC3"/>
            <w:tabs>
              <w:tab w:val="right" w:leader="dot" w:pos="10456"/>
            </w:tabs>
            <w:rPr>
              <w:rFonts w:eastAsiaTheme="minorEastAsia"/>
              <w:noProof/>
              <w:lang w:eastAsia="en-GB"/>
            </w:rPr>
          </w:pPr>
          <w:hyperlink w:anchor="_Toc38807196" w:history="1">
            <w:r w:rsidR="003A074A" w:rsidRPr="00A34C3E">
              <w:rPr>
                <w:rStyle w:val="Hyperlink"/>
                <w:rFonts w:asciiTheme="majorHAnsi" w:eastAsiaTheme="majorEastAsia" w:hAnsiTheme="majorHAnsi" w:cstheme="majorBidi"/>
                <w:noProof/>
              </w:rPr>
              <w:t>Particle sensor</w:t>
            </w:r>
            <w:r w:rsidR="003A074A">
              <w:rPr>
                <w:noProof/>
                <w:webHidden/>
              </w:rPr>
              <w:tab/>
            </w:r>
            <w:r w:rsidR="003A074A">
              <w:rPr>
                <w:noProof/>
                <w:webHidden/>
              </w:rPr>
              <w:fldChar w:fldCharType="begin"/>
            </w:r>
            <w:r w:rsidR="003A074A">
              <w:rPr>
                <w:noProof/>
                <w:webHidden/>
              </w:rPr>
              <w:instrText xml:space="preserve"> PAGEREF _Toc38807196 \h </w:instrText>
            </w:r>
            <w:r w:rsidR="003A074A">
              <w:rPr>
                <w:noProof/>
                <w:webHidden/>
              </w:rPr>
            </w:r>
            <w:r w:rsidR="003A074A">
              <w:rPr>
                <w:noProof/>
                <w:webHidden/>
              </w:rPr>
              <w:fldChar w:fldCharType="separate"/>
            </w:r>
            <w:r w:rsidR="003A074A">
              <w:rPr>
                <w:noProof/>
                <w:webHidden/>
              </w:rPr>
              <w:t>28</w:t>
            </w:r>
            <w:r w:rsidR="003A074A">
              <w:rPr>
                <w:noProof/>
                <w:webHidden/>
              </w:rPr>
              <w:fldChar w:fldCharType="end"/>
            </w:r>
          </w:hyperlink>
        </w:p>
        <w:p w14:paraId="7D86F1F5" w14:textId="40297061" w:rsidR="003A074A" w:rsidRDefault="0079342B">
          <w:pPr>
            <w:pStyle w:val="TOC3"/>
            <w:tabs>
              <w:tab w:val="right" w:leader="dot" w:pos="10456"/>
            </w:tabs>
            <w:rPr>
              <w:rFonts w:eastAsiaTheme="minorEastAsia"/>
              <w:noProof/>
              <w:lang w:eastAsia="en-GB"/>
            </w:rPr>
          </w:pPr>
          <w:hyperlink w:anchor="_Toc38807197" w:history="1">
            <w:r w:rsidR="003A074A" w:rsidRPr="00A34C3E">
              <w:rPr>
                <w:rStyle w:val="Hyperlink"/>
                <w:rFonts w:asciiTheme="majorHAnsi" w:eastAsiaTheme="majorEastAsia" w:hAnsiTheme="majorHAnsi" w:cstheme="majorBidi"/>
                <w:noProof/>
              </w:rPr>
              <w:t>Humidity &amp; temperature sensor</w:t>
            </w:r>
            <w:r w:rsidR="003A074A">
              <w:rPr>
                <w:noProof/>
                <w:webHidden/>
              </w:rPr>
              <w:tab/>
            </w:r>
            <w:r w:rsidR="003A074A">
              <w:rPr>
                <w:noProof/>
                <w:webHidden/>
              </w:rPr>
              <w:fldChar w:fldCharType="begin"/>
            </w:r>
            <w:r w:rsidR="003A074A">
              <w:rPr>
                <w:noProof/>
                <w:webHidden/>
              </w:rPr>
              <w:instrText xml:space="preserve"> PAGEREF _Toc38807197 \h </w:instrText>
            </w:r>
            <w:r w:rsidR="003A074A">
              <w:rPr>
                <w:noProof/>
                <w:webHidden/>
              </w:rPr>
            </w:r>
            <w:r w:rsidR="003A074A">
              <w:rPr>
                <w:noProof/>
                <w:webHidden/>
              </w:rPr>
              <w:fldChar w:fldCharType="separate"/>
            </w:r>
            <w:r w:rsidR="003A074A">
              <w:rPr>
                <w:noProof/>
                <w:webHidden/>
              </w:rPr>
              <w:t>29</w:t>
            </w:r>
            <w:r w:rsidR="003A074A">
              <w:rPr>
                <w:noProof/>
                <w:webHidden/>
              </w:rPr>
              <w:fldChar w:fldCharType="end"/>
            </w:r>
          </w:hyperlink>
        </w:p>
        <w:p w14:paraId="3CFD2EDA" w14:textId="6AA5C128" w:rsidR="003A074A" w:rsidRDefault="0079342B">
          <w:pPr>
            <w:pStyle w:val="TOC3"/>
            <w:tabs>
              <w:tab w:val="right" w:leader="dot" w:pos="10456"/>
            </w:tabs>
            <w:rPr>
              <w:rFonts w:eastAsiaTheme="minorEastAsia"/>
              <w:noProof/>
              <w:lang w:eastAsia="en-GB"/>
            </w:rPr>
          </w:pPr>
          <w:hyperlink w:anchor="_Toc38807198" w:history="1">
            <w:r w:rsidR="003A074A" w:rsidRPr="00A34C3E">
              <w:rPr>
                <w:rStyle w:val="Hyperlink"/>
                <w:rFonts w:asciiTheme="majorHAnsi" w:eastAsiaTheme="majorEastAsia" w:hAnsiTheme="majorHAnsi" w:cstheme="majorBidi"/>
                <w:noProof/>
              </w:rPr>
              <w:t>PLC sensor theory</w:t>
            </w:r>
            <w:r w:rsidR="003A074A">
              <w:rPr>
                <w:noProof/>
                <w:webHidden/>
              </w:rPr>
              <w:tab/>
            </w:r>
            <w:r w:rsidR="003A074A">
              <w:rPr>
                <w:noProof/>
                <w:webHidden/>
              </w:rPr>
              <w:fldChar w:fldCharType="begin"/>
            </w:r>
            <w:r w:rsidR="003A074A">
              <w:rPr>
                <w:noProof/>
                <w:webHidden/>
              </w:rPr>
              <w:instrText xml:space="preserve"> PAGEREF _Toc38807198 \h </w:instrText>
            </w:r>
            <w:r w:rsidR="003A074A">
              <w:rPr>
                <w:noProof/>
                <w:webHidden/>
              </w:rPr>
            </w:r>
            <w:r w:rsidR="003A074A">
              <w:rPr>
                <w:noProof/>
                <w:webHidden/>
              </w:rPr>
              <w:fldChar w:fldCharType="separate"/>
            </w:r>
            <w:r w:rsidR="003A074A">
              <w:rPr>
                <w:noProof/>
                <w:webHidden/>
              </w:rPr>
              <w:t>29</w:t>
            </w:r>
            <w:r w:rsidR="003A074A">
              <w:rPr>
                <w:noProof/>
                <w:webHidden/>
              </w:rPr>
              <w:fldChar w:fldCharType="end"/>
            </w:r>
          </w:hyperlink>
        </w:p>
        <w:p w14:paraId="57FB3BEF" w14:textId="2F1E00C8" w:rsidR="003A074A" w:rsidRDefault="0079342B">
          <w:pPr>
            <w:pStyle w:val="TOC2"/>
            <w:tabs>
              <w:tab w:val="right" w:leader="dot" w:pos="10456"/>
            </w:tabs>
            <w:rPr>
              <w:rFonts w:eastAsiaTheme="minorEastAsia"/>
              <w:noProof/>
              <w:lang w:eastAsia="en-GB"/>
            </w:rPr>
          </w:pPr>
          <w:hyperlink w:anchor="_Toc38807199" w:history="1">
            <w:r w:rsidR="003A074A" w:rsidRPr="00A34C3E">
              <w:rPr>
                <w:rStyle w:val="Hyperlink"/>
                <w:noProof/>
              </w:rPr>
              <w:t>Sensor selection conclusion</w:t>
            </w:r>
            <w:r w:rsidR="003A074A">
              <w:rPr>
                <w:noProof/>
                <w:webHidden/>
              </w:rPr>
              <w:tab/>
            </w:r>
            <w:r w:rsidR="003A074A">
              <w:rPr>
                <w:noProof/>
                <w:webHidden/>
              </w:rPr>
              <w:fldChar w:fldCharType="begin"/>
            </w:r>
            <w:r w:rsidR="003A074A">
              <w:rPr>
                <w:noProof/>
                <w:webHidden/>
              </w:rPr>
              <w:instrText xml:space="preserve"> PAGEREF _Toc38807199 \h </w:instrText>
            </w:r>
            <w:r w:rsidR="003A074A">
              <w:rPr>
                <w:noProof/>
                <w:webHidden/>
              </w:rPr>
            </w:r>
            <w:r w:rsidR="003A074A">
              <w:rPr>
                <w:noProof/>
                <w:webHidden/>
              </w:rPr>
              <w:fldChar w:fldCharType="separate"/>
            </w:r>
            <w:r w:rsidR="003A074A">
              <w:rPr>
                <w:noProof/>
                <w:webHidden/>
              </w:rPr>
              <w:t>30</w:t>
            </w:r>
            <w:r w:rsidR="003A074A">
              <w:rPr>
                <w:noProof/>
                <w:webHidden/>
              </w:rPr>
              <w:fldChar w:fldCharType="end"/>
            </w:r>
          </w:hyperlink>
        </w:p>
        <w:p w14:paraId="5C371863" w14:textId="3E47F868" w:rsidR="003A074A" w:rsidRDefault="0079342B">
          <w:pPr>
            <w:pStyle w:val="TOC1"/>
            <w:tabs>
              <w:tab w:val="right" w:leader="dot" w:pos="10456"/>
            </w:tabs>
            <w:rPr>
              <w:rFonts w:eastAsiaTheme="minorEastAsia"/>
              <w:noProof/>
              <w:lang w:eastAsia="en-GB"/>
            </w:rPr>
          </w:pPr>
          <w:hyperlink w:anchor="_Toc38807200" w:history="1">
            <w:r w:rsidR="003A074A" w:rsidRPr="00A34C3E">
              <w:rPr>
                <w:rStyle w:val="Hyperlink"/>
                <w:noProof/>
              </w:rPr>
              <w:t>Design:</w:t>
            </w:r>
            <w:r w:rsidR="003A074A">
              <w:rPr>
                <w:noProof/>
                <w:webHidden/>
              </w:rPr>
              <w:tab/>
            </w:r>
            <w:r w:rsidR="003A074A">
              <w:rPr>
                <w:noProof/>
                <w:webHidden/>
              </w:rPr>
              <w:fldChar w:fldCharType="begin"/>
            </w:r>
            <w:r w:rsidR="003A074A">
              <w:rPr>
                <w:noProof/>
                <w:webHidden/>
              </w:rPr>
              <w:instrText xml:space="preserve"> PAGEREF _Toc38807200 \h </w:instrText>
            </w:r>
            <w:r w:rsidR="003A074A">
              <w:rPr>
                <w:noProof/>
                <w:webHidden/>
              </w:rPr>
            </w:r>
            <w:r w:rsidR="003A074A">
              <w:rPr>
                <w:noProof/>
                <w:webHidden/>
              </w:rPr>
              <w:fldChar w:fldCharType="separate"/>
            </w:r>
            <w:r w:rsidR="003A074A">
              <w:rPr>
                <w:noProof/>
                <w:webHidden/>
              </w:rPr>
              <w:t>31</w:t>
            </w:r>
            <w:r w:rsidR="003A074A">
              <w:rPr>
                <w:noProof/>
                <w:webHidden/>
              </w:rPr>
              <w:fldChar w:fldCharType="end"/>
            </w:r>
          </w:hyperlink>
        </w:p>
        <w:p w14:paraId="48AF82A1" w14:textId="2D896936" w:rsidR="003A074A" w:rsidRDefault="0079342B">
          <w:pPr>
            <w:pStyle w:val="TOC2"/>
            <w:tabs>
              <w:tab w:val="right" w:leader="dot" w:pos="10456"/>
            </w:tabs>
            <w:rPr>
              <w:rFonts w:eastAsiaTheme="minorEastAsia"/>
              <w:noProof/>
              <w:lang w:eastAsia="en-GB"/>
            </w:rPr>
          </w:pPr>
          <w:hyperlink w:anchor="_Toc38807201" w:history="1">
            <w:r w:rsidR="003A074A" w:rsidRPr="00A34C3E">
              <w:rPr>
                <w:rStyle w:val="Hyperlink"/>
                <w:rFonts w:asciiTheme="majorHAnsi" w:eastAsiaTheme="majorEastAsia" w:hAnsiTheme="majorHAnsi" w:cstheme="majorBidi"/>
                <w:noProof/>
              </w:rPr>
              <w:t>Block diagram</w:t>
            </w:r>
            <w:r w:rsidR="003A074A">
              <w:rPr>
                <w:noProof/>
                <w:webHidden/>
              </w:rPr>
              <w:tab/>
            </w:r>
            <w:r w:rsidR="003A074A">
              <w:rPr>
                <w:noProof/>
                <w:webHidden/>
              </w:rPr>
              <w:fldChar w:fldCharType="begin"/>
            </w:r>
            <w:r w:rsidR="003A074A">
              <w:rPr>
                <w:noProof/>
                <w:webHidden/>
              </w:rPr>
              <w:instrText xml:space="preserve"> PAGEREF _Toc38807201 \h </w:instrText>
            </w:r>
            <w:r w:rsidR="003A074A">
              <w:rPr>
                <w:noProof/>
                <w:webHidden/>
              </w:rPr>
            </w:r>
            <w:r w:rsidR="003A074A">
              <w:rPr>
                <w:noProof/>
                <w:webHidden/>
              </w:rPr>
              <w:fldChar w:fldCharType="separate"/>
            </w:r>
            <w:r w:rsidR="003A074A">
              <w:rPr>
                <w:noProof/>
                <w:webHidden/>
              </w:rPr>
              <w:t>31</w:t>
            </w:r>
            <w:r w:rsidR="003A074A">
              <w:rPr>
                <w:noProof/>
                <w:webHidden/>
              </w:rPr>
              <w:fldChar w:fldCharType="end"/>
            </w:r>
          </w:hyperlink>
        </w:p>
        <w:p w14:paraId="10332D36" w14:textId="6D81AA43" w:rsidR="003A074A" w:rsidRDefault="0079342B">
          <w:pPr>
            <w:pStyle w:val="TOC2"/>
            <w:tabs>
              <w:tab w:val="right" w:leader="dot" w:pos="10456"/>
            </w:tabs>
            <w:rPr>
              <w:rFonts w:eastAsiaTheme="minorEastAsia"/>
              <w:noProof/>
              <w:lang w:eastAsia="en-GB"/>
            </w:rPr>
          </w:pPr>
          <w:hyperlink w:anchor="_Toc38807202" w:history="1">
            <w:r w:rsidR="003A074A" w:rsidRPr="00A34C3E">
              <w:rPr>
                <w:rStyle w:val="Hyperlink"/>
                <w:noProof/>
              </w:rPr>
              <w:t>PLC</w:t>
            </w:r>
            <w:r w:rsidR="003A074A">
              <w:rPr>
                <w:noProof/>
                <w:webHidden/>
              </w:rPr>
              <w:tab/>
            </w:r>
            <w:r w:rsidR="003A074A">
              <w:rPr>
                <w:noProof/>
                <w:webHidden/>
              </w:rPr>
              <w:fldChar w:fldCharType="begin"/>
            </w:r>
            <w:r w:rsidR="003A074A">
              <w:rPr>
                <w:noProof/>
                <w:webHidden/>
              </w:rPr>
              <w:instrText xml:space="preserve"> PAGEREF _Toc38807202 \h </w:instrText>
            </w:r>
            <w:r w:rsidR="003A074A">
              <w:rPr>
                <w:noProof/>
                <w:webHidden/>
              </w:rPr>
            </w:r>
            <w:r w:rsidR="003A074A">
              <w:rPr>
                <w:noProof/>
                <w:webHidden/>
              </w:rPr>
              <w:fldChar w:fldCharType="separate"/>
            </w:r>
            <w:r w:rsidR="003A074A">
              <w:rPr>
                <w:noProof/>
                <w:webHidden/>
              </w:rPr>
              <w:t>31</w:t>
            </w:r>
            <w:r w:rsidR="003A074A">
              <w:rPr>
                <w:noProof/>
                <w:webHidden/>
              </w:rPr>
              <w:fldChar w:fldCharType="end"/>
            </w:r>
          </w:hyperlink>
        </w:p>
        <w:p w14:paraId="165A387A" w14:textId="0263534E" w:rsidR="003A074A" w:rsidRDefault="0079342B">
          <w:pPr>
            <w:pStyle w:val="TOC3"/>
            <w:tabs>
              <w:tab w:val="right" w:leader="dot" w:pos="10456"/>
            </w:tabs>
            <w:rPr>
              <w:rFonts w:eastAsiaTheme="minorEastAsia"/>
              <w:noProof/>
              <w:lang w:eastAsia="en-GB"/>
            </w:rPr>
          </w:pPr>
          <w:hyperlink w:anchor="_Toc38807203" w:history="1">
            <w:r w:rsidR="003A074A" w:rsidRPr="00A34C3E">
              <w:rPr>
                <w:rStyle w:val="Hyperlink"/>
                <w:noProof/>
              </w:rPr>
              <w:t>PLC selection</w:t>
            </w:r>
            <w:r w:rsidR="003A074A">
              <w:rPr>
                <w:noProof/>
                <w:webHidden/>
              </w:rPr>
              <w:tab/>
            </w:r>
            <w:r w:rsidR="003A074A">
              <w:rPr>
                <w:noProof/>
                <w:webHidden/>
              </w:rPr>
              <w:fldChar w:fldCharType="begin"/>
            </w:r>
            <w:r w:rsidR="003A074A">
              <w:rPr>
                <w:noProof/>
                <w:webHidden/>
              </w:rPr>
              <w:instrText xml:space="preserve"> PAGEREF _Toc38807203 \h </w:instrText>
            </w:r>
            <w:r w:rsidR="003A074A">
              <w:rPr>
                <w:noProof/>
                <w:webHidden/>
              </w:rPr>
            </w:r>
            <w:r w:rsidR="003A074A">
              <w:rPr>
                <w:noProof/>
                <w:webHidden/>
              </w:rPr>
              <w:fldChar w:fldCharType="separate"/>
            </w:r>
            <w:r w:rsidR="003A074A">
              <w:rPr>
                <w:noProof/>
                <w:webHidden/>
              </w:rPr>
              <w:t>32</w:t>
            </w:r>
            <w:r w:rsidR="003A074A">
              <w:rPr>
                <w:noProof/>
                <w:webHidden/>
              </w:rPr>
              <w:fldChar w:fldCharType="end"/>
            </w:r>
          </w:hyperlink>
        </w:p>
        <w:p w14:paraId="1E355B37" w14:textId="587506A5" w:rsidR="003A074A" w:rsidRDefault="0079342B">
          <w:pPr>
            <w:pStyle w:val="TOC2"/>
            <w:tabs>
              <w:tab w:val="right" w:leader="dot" w:pos="10456"/>
            </w:tabs>
            <w:rPr>
              <w:rFonts w:eastAsiaTheme="minorEastAsia"/>
              <w:noProof/>
              <w:lang w:eastAsia="en-GB"/>
            </w:rPr>
          </w:pPr>
          <w:hyperlink w:anchor="_Toc38807204" w:history="1">
            <w:r w:rsidR="003A074A" w:rsidRPr="00A34C3E">
              <w:rPr>
                <w:rStyle w:val="Hyperlink"/>
                <w:noProof/>
              </w:rPr>
              <w:t>Component selection</w:t>
            </w:r>
            <w:r w:rsidR="003A074A">
              <w:rPr>
                <w:noProof/>
                <w:webHidden/>
              </w:rPr>
              <w:tab/>
            </w:r>
            <w:r w:rsidR="003A074A">
              <w:rPr>
                <w:noProof/>
                <w:webHidden/>
              </w:rPr>
              <w:fldChar w:fldCharType="begin"/>
            </w:r>
            <w:r w:rsidR="003A074A">
              <w:rPr>
                <w:noProof/>
                <w:webHidden/>
              </w:rPr>
              <w:instrText xml:space="preserve"> PAGEREF _Toc38807204 \h </w:instrText>
            </w:r>
            <w:r w:rsidR="003A074A">
              <w:rPr>
                <w:noProof/>
                <w:webHidden/>
              </w:rPr>
            </w:r>
            <w:r w:rsidR="003A074A">
              <w:rPr>
                <w:noProof/>
                <w:webHidden/>
              </w:rPr>
              <w:fldChar w:fldCharType="separate"/>
            </w:r>
            <w:r w:rsidR="003A074A">
              <w:rPr>
                <w:noProof/>
                <w:webHidden/>
              </w:rPr>
              <w:t>35</w:t>
            </w:r>
            <w:r w:rsidR="003A074A">
              <w:rPr>
                <w:noProof/>
                <w:webHidden/>
              </w:rPr>
              <w:fldChar w:fldCharType="end"/>
            </w:r>
          </w:hyperlink>
        </w:p>
        <w:p w14:paraId="7FF91DF9" w14:textId="2A018252" w:rsidR="003A074A" w:rsidRDefault="0079342B">
          <w:pPr>
            <w:pStyle w:val="TOC2"/>
            <w:tabs>
              <w:tab w:val="right" w:leader="dot" w:pos="10456"/>
            </w:tabs>
            <w:rPr>
              <w:rFonts w:eastAsiaTheme="minorEastAsia"/>
              <w:noProof/>
              <w:lang w:eastAsia="en-GB"/>
            </w:rPr>
          </w:pPr>
          <w:hyperlink w:anchor="_Toc38807205" w:history="1">
            <w:r w:rsidR="003A074A" w:rsidRPr="00A34C3E">
              <w:rPr>
                <w:rStyle w:val="Hyperlink"/>
                <w:rFonts w:asciiTheme="majorHAnsi" w:eastAsiaTheme="majorEastAsia" w:hAnsiTheme="majorHAnsi" w:cstheme="majorBidi"/>
                <w:noProof/>
              </w:rPr>
              <w:t>Circuit design</w:t>
            </w:r>
            <w:r w:rsidR="003A074A">
              <w:rPr>
                <w:noProof/>
                <w:webHidden/>
              </w:rPr>
              <w:tab/>
            </w:r>
            <w:r w:rsidR="003A074A">
              <w:rPr>
                <w:noProof/>
                <w:webHidden/>
              </w:rPr>
              <w:fldChar w:fldCharType="begin"/>
            </w:r>
            <w:r w:rsidR="003A074A">
              <w:rPr>
                <w:noProof/>
                <w:webHidden/>
              </w:rPr>
              <w:instrText xml:space="preserve"> PAGEREF _Toc38807205 \h </w:instrText>
            </w:r>
            <w:r w:rsidR="003A074A">
              <w:rPr>
                <w:noProof/>
                <w:webHidden/>
              </w:rPr>
            </w:r>
            <w:r w:rsidR="003A074A">
              <w:rPr>
                <w:noProof/>
                <w:webHidden/>
              </w:rPr>
              <w:fldChar w:fldCharType="separate"/>
            </w:r>
            <w:r w:rsidR="003A074A">
              <w:rPr>
                <w:noProof/>
                <w:webHidden/>
              </w:rPr>
              <w:t>36</w:t>
            </w:r>
            <w:r w:rsidR="003A074A">
              <w:rPr>
                <w:noProof/>
                <w:webHidden/>
              </w:rPr>
              <w:fldChar w:fldCharType="end"/>
            </w:r>
          </w:hyperlink>
        </w:p>
        <w:p w14:paraId="12FFE739" w14:textId="6E87B283" w:rsidR="003A074A" w:rsidRDefault="0079342B">
          <w:pPr>
            <w:pStyle w:val="TOC2"/>
            <w:tabs>
              <w:tab w:val="right" w:leader="dot" w:pos="10456"/>
            </w:tabs>
            <w:rPr>
              <w:rFonts w:eastAsiaTheme="minorEastAsia"/>
              <w:noProof/>
              <w:lang w:eastAsia="en-GB"/>
            </w:rPr>
          </w:pPr>
          <w:hyperlink w:anchor="_Toc38807206" w:history="1">
            <w:r w:rsidR="003A074A" w:rsidRPr="00A34C3E">
              <w:rPr>
                <w:rStyle w:val="Hyperlink"/>
                <w:noProof/>
              </w:rPr>
              <w:t>Data storage</w:t>
            </w:r>
            <w:r w:rsidR="003A074A">
              <w:rPr>
                <w:noProof/>
                <w:webHidden/>
              </w:rPr>
              <w:tab/>
            </w:r>
            <w:r w:rsidR="003A074A">
              <w:rPr>
                <w:noProof/>
                <w:webHidden/>
              </w:rPr>
              <w:fldChar w:fldCharType="begin"/>
            </w:r>
            <w:r w:rsidR="003A074A">
              <w:rPr>
                <w:noProof/>
                <w:webHidden/>
              </w:rPr>
              <w:instrText xml:space="preserve"> PAGEREF _Toc38807206 \h </w:instrText>
            </w:r>
            <w:r w:rsidR="003A074A">
              <w:rPr>
                <w:noProof/>
                <w:webHidden/>
              </w:rPr>
            </w:r>
            <w:r w:rsidR="003A074A">
              <w:rPr>
                <w:noProof/>
                <w:webHidden/>
              </w:rPr>
              <w:fldChar w:fldCharType="separate"/>
            </w:r>
            <w:r w:rsidR="003A074A">
              <w:rPr>
                <w:noProof/>
                <w:webHidden/>
              </w:rPr>
              <w:t>37</w:t>
            </w:r>
            <w:r w:rsidR="003A074A">
              <w:rPr>
                <w:noProof/>
                <w:webHidden/>
              </w:rPr>
              <w:fldChar w:fldCharType="end"/>
            </w:r>
          </w:hyperlink>
        </w:p>
        <w:p w14:paraId="7E5642A8" w14:textId="2C44A91C" w:rsidR="003A074A" w:rsidRDefault="0079342B">
          <w:pPr>
            <w:pStyle w:val="TOC3"/>
            <w:tabs>
              <w:tab w:val="right" w:leader="dot" w:pos="10456"/>
            </w:tabs>
            <w:rPr>
              <w:rFonts w:eastAsiaTheme="minorEastAsia"/>
              <w:noProof/>
              <w:lang w:eastAsia="en-GB"/>
            </w:rPr>
          </w:pPr>
          <w:hyperlink w:anchor="_Toc38807207" w:history="1">
            <w:r w:rsidR="003A074A" w:rsidRPr="00A34C3E">
              <w:rPr>
                <w:rStyle w:val="Hyperlink"/>
                <w:noProof/>
              </w:rPr>
              <w:t>Data Acquisition and sample rates</w:t>
            </w:r>
            <w:r w:rsidR="003A074A">
              <w:rPr>
                <w:noProof/>
                <w:webHidden/>
              </w:rPr>
              <w:tab/>
            </w:r>
            <w:r w:rsidR="003A074A">
              <w:rPr>
                <w:noProof/>
                <w:webHidden/>
              </w:rPr>
              <w:fldChar w:fldCharType="begin"/>
            </w:r>
            <w:r w:rsidR="003A074A">
              <w:rPr>
                <w:noProof/>
                <w:webHidden/>
              </w:rPr>
              <w:instrText xml:space="preserve"> PAGEREF _Toc38807207 \h </w:instrText>
            </w:r>
            <w:r w:rsidR="003A074A">
              <w:rPr>
                <w:noProof/>
                <w:webHidden/>
              </w:rPr>
            </w:r>
            <w:r w:rsidR="003A074A">
              <w:rPr>
                <w:noProof/>
                <w:webHidden/>
              </w:rPr>
              <w:fldChar w:fldCharType="separate"/>
            </w:r>
            <w:r w:rsidR="003A074A">
              <w:rPr>
                <w:noProof/>
                <w:webHidden/>
              </w:rPr>
              <w:t>37</w:t>
            </w:r>
            <w:r w:rsidR="003A074A">
              <w:rPr>
                <w:noProof/>
                <w:webHidden/>
              </w:rPr>
              <w:fldChar w:fldCharType="end"/>
            </w:r>
          </w:hyperlink>
        </w:p>
        <w:p w14:paraId="4E4815C6" w14:textId="790E4913" w:rsidR="003A074A" w:rsidRDefault="0079342B">
          <w:pPr>
            <w:pStyle w:val="TOC2"/>
            <w:tabs>
              <w:tab w:val="right" w:leader="dot" w:pos="10456"/>
            </w:tabs>
            <w:rPr>
              <w:rFonts w:eastAsiaTheme="minorEastAsia"/>
              <w:noProof/>
              <w:lang w:eastAsia="en-GB"/>
            </w:rPr>
          </w:pPr>
          <w:hyperlink w:anchor="_Toc38807208" w:history="1">
            <w:r w:rsidR="003A074A" w:rsidRPr="00A34C3E">
              <w:rPr>
                <w:rStyle w:val="Hyperlink"/>
                <w:noProof/>
              </w:rPr>
              <w:t>Flow chart</w:t>
            </w:r>
            <w:r w:rsidR="003A074A">
              <w:rPr>
                <w:noProof/>
                <w:webHidden/>
              </w:rPr>
              <w:tab/>
            </w:r>
            <w:r w:rsidR="003A074A">
              <w:rPr>
                <w:noProof/>
                <w:webHidden/>
              </w:rPr>
              <w:fldChar w:fldCharType="begin"/>
            </w:r>
            <w:r w:rsidR="003A074A">
              <w:rPr>
                <w:noProof/>
                <w:webHidden/>
              </w:rPr>
              <w:instrText xml:space="preserve"> PAGEREF _Toc38807208 \h </w:instrText>
            </w:r>
            <w:r w:rsidR="003A074A">
              <w:rPr>
                <w:noProof/>
                <w:webHidden/>
              </w:rPr>
            </w:r>
            <w:r w:rsidR="003A074A">
              <w:rPr>
                <w:noProof/>
                <w:webHidden/>
              </w:rPr>
              <w:fldChar w:fldCharType="separate"/>
            </w:r>
            <w:r w:rsidR="003A074A">
              <w:rPr>
                <w:noProof/>
                <w:webHidden/>
              </w:rPr>
              <w:t>38</w:t>
            </w:r>
            <w:r w:rsidR="003A074A">
              <w:rPr>
                <w:noProof/>
                <w:webHidden/>
              </w:rPr>
              <w:fldChar w:fldCharType="end"/>
            </w:r>
          </w:hyperlink>
        </w:p>
        <w:p w14:paraId="3E7838C0" w14:textId="2EF62F8A" w:rsidR="003A074A" w:rsidRDefault="0079342B">
          <w:pPr>
            <w:pStyle w:val="TOC3"/>
            <w:tabs>
              <w:tab w:val="right" w:leader="dot" w:pos="10456"/>
            </w:tabs>
            <w:rPr>
              <w:rFonts w:eastAsiaTheme="minorEastAsia"/>
              <w:noProof/>
              <w:lang w:eastAsia="en-GB"/>
            </w:rPr>
          </w:pPr>
          <w:hyperlink w:anchor="_Toc38807209" w:history="1">
            <w:r w:rsidR="003A074A" w:rsidRPr="00A34C3E">
              <w:rPr>
                <w:rStyle w:val="Hyperlink"/>
                <w:noProof/>
              </w:rPr>
              <w:t>Web Server</w:t>
            </w:r>
            <w:r w:rsidR="003A074A">
              <w:rPr>
                <w:noProof/>
                <w:webHidden/>
              </w:rPr>
              <w:tab/>
            </w:r>
            <w:r w:rsidR="003A074A">
              <w:rPr>
                <w:noProof/>
                <w:webHidden/>
              </w:rPr>
              <w:fldChar w:fldCharType="begin"/>
            </w:r>
            <w:r w:rsidR="003A074A">
              <w:rPr>
                <w:noProof/>
                <w:webHidden/>
              </w:rPr>
              <w:instrText xml:space="preserve"> PAGEREF _Toc38807209 \h </w:instrText>
            </w:r>
            <w:r w:rsidR="003A074A">
              <w:rPr>
                <w:noProof/>
                <w:webHidden/>
              </w:rPr>
            </w:r>
            <w:r w:rsidR="003A074A">
              <w:rPr>
                <w:noProof/>
                <w:webHidden/>
              </w:rPr>
              <w:fldChar w:fldCharType="separate"/>
            </w:r>
            <w:r w:rsidR="003A074A">
              <w:rPr>
                <w:noProof/>
                <w:webHidden/>
              </w:rPr>
              <w:t>38</w:t>
            </w:r>
            <w:r w:rsidR="003A074A">
              <w:rPr>
                <w:noProof/>
                <w:webHidden/>
              </w:rPr>
              <w:fldChar w:fldCharType="end"/>
            </w:r>
          </w:hyperlink>
        </w:p>
        <w:p w14:paraId="25260634" w14:textId="5144A8C1" w:rsidR="003A074A" w:rsidRDefault="0079342B">
          <w:pPr>
            <w:pStyle w:val="TOC3"/>
            <w:tabs>
              <w:tab w:val="right" w:leader="dot" w:pos="10456"/>
            </w:tabs>
            <w:rPr>
              <w:rFonts w:eastAsiaTheme="minorEastAsia"/>
              <w:noProof/>
              <w:lang w:eastAsia="en-GB"/>
            </w:rPr>
          </w:pPr>
          <w:hyperlink w:anchor="_Toc38807210" w:history="1">
            <w:r w:rsidR="003A074A" w:rsidRPr="00A34C3E">
              <w:rPr>
                <w:rStyle w:val="Hyperlink"/>
                <w:noProof/>
              </w:rPr>
              <w:t>HMI Historical Data</w:t>
            </w:r>
            <w:r w:rsidR="003A074A">
              <w:rPr>
                <w:noProof/>
                <w:webHidden/>
              </w:rPr>
              <w:tab/>
            </w:r>
            <w:r w:rsidR="003A074A">
              <w:rPr>
                <w:noProof/>
                <w:webHidden/>
              </w:rPr>
              <w:fldChar w:fldCharType="begin"/>
            </w:r>
            <w:r w:rsidR="003A074A">
              <w:rPr>
                <w:noProof/>
                <w:webHidden/>
              </w:rPr>
              <w:instrText xml:space="preserve"> PAGEREF _Toc38807210 \h </w:instrText>
            </w:r>
            <w:r w:rsidR="003A074A">
              <w:rPr>
                <w:noProof/>
                <w:webHidden/>
              </w:rPr>
            </w:r>
            <w:r w:rsidR="003A074A">
              <w:rPr>
                <w:noProof/>
                <w:webHidden/>
              </w:rPr>
              <w:fldChar w:fldCharType="separate"/>
            </w:r>
            <w:r w:rsidR="003A074A">
              <w:rPr>
                <w:noProof/>
                <w:webHidden/>
              </w:rPr>
              <w:t>41</w:t>
            </w:r>
            <w:r w:rsidR="003A074A">
              <w:rPr>
                <w:noProof/>
                <w:webHidden/>
              </w:rPr>
              <w:fldChar w:fldCharType="end"/>
            </w:r>
          </w:hyperlink>
        </w:p>
        <w:p w14:paraId="3EC8B44F" w14:textId="413D8379" w:rsidR="003A074A" w:rsidRDefault="0079342B">
          <w:pPr>
            <w:pStyle w:val="TOC2"/>
            <w:tabs>
              <w:tab w:val="right" w:leader="dot" w:pos="10456"/>
            </w:tabs>
            <w:rPr>
              <w:rFonts w:eastAsiaTheme="minorEastAsia"/>
              <w:noProof/>
              <w:lang w:eastAsia="en-GB"/>
            </w:rPr>
          </w:pPr>
          <w:hyperlink w:anchor="_Toc38807211" w:history="1">
            <w:r w:rsidR="003A074A" w:rsidRPr="00A34C3E">
              <w:rPr>
                <w:rStyle w:val="Hyperlink"/>
                <w:noProof/>
              </w:rPr>
              <w:t>Factory schematic</w:t>
            </w:r>
            <w:r w:rsidR="003A074A">
              <w:rPr>
                <w:noProof/>
                <w:webHidden/>
              </w:rPr>
              <w:tab/>
            </w:r>
            <w:r w:rsidR="003A074A">
              <w:rPr>
                <w:noProof/>
                <w:webHidden/>
              </w:rPr>
              <w:fldChar w:fldCharType="begin"/>
            </w:r>
            <w:r w:rsidR="003A074A">
              <w:rPr>
                <w:noProof/>
                <w:webHidden/>
              </w:rPr>
              <w:instrText xml:space="preserve"> PAGEREF _Toc38807211 \h </w:instrText>
            </w:r>
            <w:r w:rsidR="003A074A">
              <w:rPr>
                <w:noProof/>
                <w:webHidden/>
              </w:rPr>
            </w:r>
            <w:r w:rsidR="003A074A">
              <w:rPr>
                <w:noProof/>
                <w:webHidden/>
              </w:rPr>
              <w:fldChar w:fldCharType="separate"/>
            </w:r>
            <w:r w:rsidR="003A074A">
              <w:rPr>
                <w:noProof/>
                <w:webHidden/>
              </w:rPr>
              <w:t>42</w:t>
            </w:r>
            <w:r w:rsidR="003A074A">
              <w:rPr>
                <w:noProof/>
                <w:webHidden/>
              </w:rPr>
              <w:fldChar w:fldCharType="end"/>
            </w:r>
          </w:hyperlink>
        </w:p>
        <w:p w14:paraId="34BA161D" w14:textId="138C83D2" w:rsidR="003A074A" w:rsidRDefault="0079342B">
          <w:pPr>
            <w:pStyle w:val="TOC1"/>
            <w:tabs>
              <w:tab w:val="right" w:leader="dot" w:pos="10456"/>
            </w:tabs>
            <w:rPr>
              <w:rFonts w:eastAsiaTheme="minorEastAsia"/>
              <w:noProof/>
              <w:lang w:eastAsia="en-GB"/>
            </w:rPr>
          </w:pPr>
          <w:hyperlink w:anchor="_Toc38807212" w:history="1">
            <w:r w:rsidR="003A074A" w:rsidRPr="00A34C3E">
              <w:rPr>
                <w:rStyle w:val="Hyperlink"/>
                <w:noProof/>
              </w:rPr>
              <w:t>Simulation prototype build</w:t>
            </w:r>
            <w:r w:rsidR="003A074A">
              <w:rPr>
                <w:noProof/>
                <w:webHidden/>
              </w:rPr>
              <w:tab/>
            </w:r>
            <w:r w:rsidR="003A074A">
              <w:rPr>
                <w:noProof/>
                <w:webHidden/>
              </w:rPr>
              <w:fldChar w:fldCharType="begin"/>
            </w:r>
            <w:r w:rsidR="003A074A">
              <w:rPr>
                <w:noProof/>
                <w:webHidden/>
              </w:rPr>
              <w:instrText xml:space="preserve"> PAGEREF _Toc38807212 \h </w:instrText>
            </w:r>
            <w:r w:rsidR="003A074A">
              <w:rPr>
                <w:noProof/>
                <w:webHidden/>
              </w:rPr>
            </w:r>
            <w:r w:rsidR="003A074A">
              <w:rPr>
                <w:noProof/>
                <w:webHidden/>
              </w:rPr>
              <w:fldChar w:fldCharType="separate"/>
            </w:r>
            <w:r w:rsidR="003A074A">
              <w:rPr>
                <w:noProof/>
                <w:webHidden/>
              </w:rPr>
              <w:t>42</w:t>
            </w:r>
            <w:r w:rsidR="003A074A">
              <w:rPr>
                <w:noProof/>
                <w:webHidden/>
              </w:rPr>
              <w:fldChar w:fldCharType="end"/>
            </w:r>
          </w:hyperlink>
        </w:p>
        <w:p w14:paraId="61EF2116" w14:textId="78A74620" w:rsidR="003A074A" w:rsidRDefault="0079342B">
          <w:pPr>
            <w:pStyle w:val="TOC2"/>
            <w:tabs>
              <w:tab w:val="right" w:leader="dot" w:pos="10456"/>
            </w:tabs>
            <w:rPr>
              <w:rFonts w:eastAsiaTheme="minorEastAsia"/>
              <w:noProof/>
              <w:lang w:eastAsia="en-GB"/>
            </w:rPr>
          </w:pPr>
          <w:hyperlink w:anchor="_Toc38807213" w:history="1">
            <w:r w:rsidR="003A074A" w:rsidRPr="00A34C3E">
              <w:rPr>
                <w:rStyle w:val="Hyperlink"/>
                <w:rFonts w:asciiTheme="majorHAnsi" w:eastAsiaTheme="majorEastAsia" w:hAnsiTheme="majorHAnsi" w:cstheme="majorBidi"/>
                <w:noProof/>
              </w:rPr>
              <w:t>Design changes</w:t>
            </w:r>
            <w:r w:rsidR="003A074A">
              <w:rPr>
                <w:noProof/>
                <w:webHidden/>
              </w:rPr>
              <w:tab/>
            </w:r>
            <w:r w:rsidR="003A074A">
              <w:rPr>
                <w:noProof/>
                <w:webHidden/>
              </w:rPr>
              <w:fldChar w:fldCharType="begin"/>
            </w:r>
            <w:r w:rsidR="003A074A">
              <w:rPr>
                <w:noProof/>
                <w:webHidden/>
              </w:rPr>
              <w:instrText xml:space="preserve"> PAGEREF _Toc38807213 \h </w:instrText>
            </w:r>
            <w:r w:rsidR="003A074A">
              <w:rPr>
                <w:noProof/>
                <w:webHidden/>
              </w:rPr>
            </w:r>
            <w:r w:rsidR="003A074A">
              <w:rPr>
                <w:noProof/>
                <w:webHidden/>
              </w:rPr>
              <w:fldChar w:fldCharType="separate"/>
            </w:r>
            <w:r w:rsidR="003A074A">
              <w:rPr>
                <w:noProof/>
                <w:webHidden/>
              </w:rPr>
              <w:t>42</w:t>
            </w:r>
            <w:r w:rsidR="003A074A">
              <w:rPr>
                <w:noProof/>
                <w:webHidden/>
              </w:rPr>
              <w:fldChar w:fldCharType="end"/>
            </w:r>
          </w:hyperlink>
        </w:p>
        <w:p w14:paraId="2DD53EEE" w14:textId="33564C4B" w:rsidR="003A074A" w:rsidRDefault="0079342B">
          <w:pPr>
            <w:pStyle w:val="TOC3"/>
            <w:tabs>
              <w:tab w:val="right" w:leader="dot" w:pos="10456"/>
            </w:tabs>
            <w:rPr>
              <w:rFonts w:eastAsiaTheme="minorEastAsia"/>
              <w:noProof/>
              <w:lang w:eastAsia="en-GB"/>
            </w:rPr>
          </w:pPr>
          <w:hyperlink w:anchor="_Toc38807214" w:history="1">
            <w:r w:rsidR="003A074A" w:rsidRPr="00A34C3E">
              <w:rPr>
                <w:rStyle w:val="Hyperlink"/>
                <w:rFonts w:asciiTheme="majorHAnsi" w:eastAsiaTheme="majorEastAsia" w:hAnsiTheme="majorHAnsi" w:cstheme="majorBidi"/>
                <w:noProof/>
              </w:rPr>
              <w:t>Pressure sensor</w:t>
            </w:r>
            <w:r w:rsidR="003A074A">
              <w:rPr>
                <w:noProof/>
                <w:webHidden/>
              </w:rPr>
              <w:tab/>
            </w:r>
            <w:r w:rsidR="003A074A">
              <w:rPr>
                <w:noProof/>
                <w:webHidden/>
              </w:rPr>
              <w:fldChar w:fldCharType="begin"/>
            </w:r>
            <w:r w:rsidR="003A074A">
              <w:rPr>
                <w:noProof/>
                <w:webHidden/>
              </w:rPr>
              <w:instrText xml:space="preserve"> PAGEREF _Toc38807214 \h </w:instrText>
            </w:r>
            <w:r w:rsidR="003A074A">
              <w:rPr>
                <w:noProof/>
                <w:webHidden/>
              </w:rPr>
            </w:r>
            <w:r w:rsidR="003A074A">
              <w:rPr>
                <w:noProof/>
                <w:webHidden/>
              </w:rPr>
              <w:fldChar w:fldCharType="separate"/>
            </w:r>
            <w:r w:rsidR="003A074A">
              <w:rPr>
                <w:noProof/>
                <w:webHidden/>
              </w:rPr>
              <w:t>43</w:t>
            </w:r>
            <w:r w:rsidR="003A074A">
              <w:rPr>
                <w:noProof/>
                <w:webHidden/>
              </w:rPr>
              <w:fldChar w:fldCharType="end"/>
            </w:r>
          </w:hyperlink>
        </w:p>
        <w:p w14:paraId="68DC068D" w14:textId="782C8A47" w:rsidR="003A074A" w:rsidRDefault="0079342B">
          <w:pPr>
            <w:pStyle w:val="TOC3"/>
            <w:tabs>
              <w:tab w:val="right" w:leader="dot" w:pos="10456"/>
            </w:tabs>
            <w:rPr>
              <w:rFonts w:eastAsiaTheme="minorEastAsia"/>
              <w:noProof/>
              <w:lang w:eastAsia="en-GB"/>
            </w:rPr>
          </w:pPr>
          <w:hyperlink w:anchor="_Toc38807215" w:history="1">
            <w:r w:rsidR="003A074A" w:rsidRPr="00A34C3E">
              <w:rPr>
                <w:rStyle w:val="Hyperlink"/>
                <w:noProof/>
              </w:rPr>
              <w:t>Temperature sensor</w:t>
            </w:r>
            <w:r w:rsidR="003A074A">
              <w:rPr>
                <w:noProof/>
                <w:webHidden/>
              </w:rPr>
              <w:tab/>
            </w:r>
            <w:r w:rsidR="003A074A">
              <w:rPr>
                <w:noProof/>
                <w:webHidden/>
              </w:rPr>
              <w:fldChar w:fldCharType="begin"/>
            </w:r>
            <w:r w:rsidR="003A074A">
              <w:rPr>
                <w:noProof/>
                <w:webHidden/>
              </w:rPr>
              <w:instrText xml:space="preserve"> PAGEREF _Toc38807215 \h </w:instrText>
            </w:r>
            <w:r w:rsidR="003A074A">
              <w:rPr>
                <w:noProof/>
                <w:webHidden/>
              </w:rPr>
            </w:r>
            <w:r w:rsidR="003A074A">
              <w:rPr>
                <w:noProof/>
                <w:webHidden/>
              </w:rPr>
              <w:fldChar w:fldCharType="separate"/>
            </w:r>
            <w:r w:rsidR="003A074A">
              <w:rPr>
                <w:noProof/>
                <w:webHidden/>
              </w:rPr>
              <w:t>43</w:t>
            </w:r>
            <w:r w:rsidR="003A074A">
              <w:rPr>
                <w:noProof/>
                <w:webHidden/>
              </w:rPr>
              <w:fldChar w:fldCharType="end"/>
            </w:r>
          </w:hyperlink>
        </w:p>
        <w:p w14:paraId="5BF4441C" w14:textId="3CFE7D51" w:rsidR="003A074A" w:rsidRDefault="0079342B">
          <w:pPr>
            <w:pStyle w:val="TOC3"/>
            <w:tabs>
              <w:tab w:val="right" w:leader="dot" w:pos="10456"/>
            </w:tabs>
            <w:rPr>
              <w:rFonts w:eastAsiaTheme="minorEastAsia"/>
              <w:noProof/>
              <w:lang w:eastAsia="en-GB"/>
            </w:rPr>
          </w:pPr>
          <w:hyperlink w:anchor="_Toc38807216" w:history="1">
            <w:r w:rsidR="003A074A" w:rsidRPr="00A34C3E">
              <w:rPr>
                <w:rStyle w:val="Hyperlink"/>
                <w:noProof/>
              </w:rPr>
              <w:t>Sensor selection update conclusion</w:t>
            </w:r>
            <w:r w:rsidR="003A074A">
              <w:rPr>
                <w:noProof/>
                <w:webHidden/>
              </w:rPr>
              <w:tab/>
            </w:r>
            <w:r w:rsidR="003A074A">
              <w:rPr>
                <w:noProof/>
                <w:webHidden/>
              </w:rPr>
              <w:fldChar w:fldCharType="begin"/>
            </w:r>
            <w:r w:rsidR="003A074A">
              <w:rPr>
                <w:noProof/>
                <w:webHidden/>
              </w:rPr>
              <w:instrText xml:space="preserve"> PAGEREF _Toc38807216 \h </w:instrText>
            </w:r>
            <w:r w:rsidR="003A074A">
              <w:rPr>
                <w:noProof/>
                <w:webHidden/>
              </w:rPr>
            </w:r>
            <w:r w:rsidR="003A074A">
              <w:rPr>
                <w:noProof/>
                <w:webHidden/>
              </w:rPr>
              <w:fldChar w:fldCharType="separate"/>
            </w:r>
            <w:r w:rsidR="003A074A">
              <w:rPr>
                <w:noProof/>
                <w:webHidden/>
              </w:rPr>
              <w:t>43</w:t>
            </w:r>
            <w:r w:rsidR="003A074A">
              <w:rPr>
                <w:noProof/>
                <w:webHidden/>
              </w:rPr>
              <w:fldChar w:fldCharType="end"/>
            </w:r>
          </w:hyperlink>
        </w:p>
        <w:p w14:paraId="44E5CDCC" w14:textId="0F0E0315" w:rsidR="003A074A" w:rsidRDefault="0079342B">
          <w:pPr>
            <w:pStyle w:val="TOC2"/>
            <w:tabs>
              <w:tab w:val="right" w:leader="dot" w:pos="10456"/>
            </w:tabs>
            <w:rPr>
              <w:rFonts w:eastAsiaTheme="minorEastAsia"/>
              <w:noProof/>
              <w:lang w:eastAsia="en-GB"/>
            </w:rPr>
          </w:pPr>
          <w:hyperlink w:anchor="_Toc38807217" w:history="1">
            <w:r w:rsidR="003A074A" w:rsidRPr="00A34C3E">
              <w:rPr>
                <w:rStyle w:val="Hyperlink"/>
                <w:noProof/>
              </w:rPr>
              <w:t>Circumstantial limits</w:t>
            </w:r>
            <w:r w:rsidR="003A074A">
              <w:rPr>
                <w:noProof/>
                <w:webHidden/>
              </w:rPr>
              <w:tab/>
            </w:r>
            <w:r w:rsidR="003A074A">
              <w:rPr>
                <w:noProof/>
                <w:webHidden/>
              </w:rPr>
              <w:fldChar w:fldCharType="begin"/>
            </w:r>
            <w:r w:rsidR="003A074A">
              <w:rPr>
                <w:noProof/>
                <w:webHidden/>
              </w:rPr>
              <w:instrText xml:space="preserve"> PAGEREF _Toc38807217 \h </w:instrText>
            </w:r>
            <w:r w:rsidR="003A074A">
              <w:rPr>
                <w:noProof/>
                <w:webHidden/>
              </w:rPr>
            </w:r>
            <w:r w:rsidR="003A074A">
              <w:rPr>
                <w:noProof/>
                <w:webHidden/>
              </w:rPr>
              <w:fldChar w:fldCharType="separate"/>
            </w:r>
            <w:r w:rsidR="003A074A">
              <w:rPr>
                <w:noProof/>
                <w:webHidden/>
              </w:rPr>
              <w:t>44</w:t>
            </w:r>
            <w:r w:rsidR="003A074A">
              <w:rPr>
                <w:noProof/>
                <w:webHidden/>
              </w:rPr>
              <w:fldChar w:fldCharType="end"/>
            </w:r>
          </w:hyperlink>
        </w:p>
        <w:p w14:paraId="3F14ECF7" w14:textId="5A039F6B" w:rsidR="003A074A" w:rsidRDefault="0079342B">
          <w:pPr>
            <w:pStyle w:val="TOC3"/>
            <w:tabs>
              <w:tab w:val="right" w:leader="dot" w:pos="10456"/>
            </w:tabs>
            <w:rPr>
              <w:rFonts w:eastAsiaTheme="minorEastAsia"/>
              <w:noProof/>
              <w:lang w:eastAsia="en-GB"/>
            </w:rPr>
          </w:pPr>
          <w:hyperlink w:anchor="_Toc38807218" w:history="1">
            <w:r w:rsidR="003A074A" w:rsidRPr="00A34C3E">
              <w:rPr>
                <w:rStyle w:val="Hyperlink"/>
                <w:noProof/>
              </w:rPr>
              <w:t>Updated Circuit Diagram</w:t>
            </w:r>
            <w:r w:rsidR="003A074A">
              <w:rPr>
                <w:noProof/>
                <w:webHidden/>
              </w:rPr>
              <w:tab/>
            </w:r>
            <w:r w:rsidR="003A074A">
              <w:rPr>
                <w:noProof/>
                <w:webHidden/>
              </w:rPr>
              <w:fldChar w:fldCharType="begin"/>
            </w:r>
            <w:r w:rsidR="003A074A">
              <w:rPr>
                <w:noProof/>
                <w:webHidden/>
              </w:rPr>
              <w:instrText xml:space="preserve"> PAGEREF _Toc38807218 \h </w:instrText>
            </w:r>
            <w:r w:rsidR="003A074A">
              <w:rPr>
                <w:noProof/>
                <w:webHidden/>
              </w:rPr>
            </w:r>
            <w:r w:rsidR="003A074A">
              <w:rPr>
                <w:noProof/>
                <w:webHidden/>
              </w:rPr>
              <w:fldChar w:fldCharType="separate"/>
            </w:r>
            <w:r w:rsidR="003A074A">
              <w:rPr>
                <w:noProof/>
                <w:webHidden/>
              </w:rPr>
              <w:t>44</w:t>
            </w:r>
            <w:r w:rsidR="003A074A">
              <w:rPr>
                <w:noProof/>
                <w:webHidden/>
              </w:rPr>
              <w:fldChar w:fldCharType="end"/>
            </w:r>
          </w:hyperlink>
        </w:p>
        <w:p w14:paraId="20D3A21D" w14:textId="780A6994" w:rsidR="003A074A" w:rsidRDefault="0079342B">
          <w:pPr>
            <w:pStyle w:val="TOC2"/>
            <w:tabs>
              <w:tab w:val="right" w:leader="dot" w:pos="10456"/>
            </w:tabs>
            <w:rPr>
              <w:rFonts w:eastAsiaTheme="minorEastAsia"/>
              <w:noProof/>
              <w:lang w:eastAsia="en-GB"/>
            </w:rPr>
          </w:pPr>
          <w:hyperlink w:anchor="_Toc38807219" w:history="1">
            <w:r w:rsidR="003A074A" w:rsidRPr="00A34C3E">
              <w:rPr>
                <w:rStyle w:val="Hyperlink"/>
                <w:noProof/>
              </w:rPr>
              <w:t>Control panel design</w:t>
            </w:r>
            <w:r w:rsidR="003A074A">
              <w:rPr>
                <w:noProof/>
                <w:webHidden/>
              </w:rPr>
              <w:tab/>
            </w:r>
            <w:r w:rsidR="003A074A">
              <w:rPr>
                <w:noProof/>
                <w:webHidden/>
              </w:rPr>
              <w:fldChar w:fldCharType="begin"/>
            </w:r>
            <w:r w:rsidR="003A074A">
              <w:rPr>
                <w:noProof/>
                <w:webHidden/>
              </w:rPr>
              <w:instrText xml:space="preserve"> PAGEREF _Toc38807219 \h </w:instrText>
            </w:r>
            <w:r w:rsidR="003A074A">
              <w:rPr>
                <w:noProof/>
                <w:webHidden/>
              </w:rPr>
            </w:r>
            <w:r w:rsidR="003A074A">
              <w:rPr>
                <w:noProof/>
                <w:webHidden/>
              </w:rPr>
              <w:fldChar w:fldCharType="separate"/>
            </w:r>
            <w:r w:rsidR="003A074A">
              <w:rPr>
                <w:noProof/>
                <w:webHidden/>
              </w:rPr>
              <w:t>46</w:t>
            </w:r>
            <w:r w:rsidR="003A074A">
              <w:rPr>
                <w:noProof/>
                <w:webHidden/>
              </w:rPr>
              <w:fldChar w:fldCharType="end"/>
            </w:r>
          </w:hyperlink>
        </w:p>
        <w:p w14:paraId="71FEF8F7" w14:textId="075D5956" w:rsidR="003A074A" w:rsidRDefault="0079342B">
          <w:pPr>
            <w:pStyle w:val="TOC3"/>
            <w:tabs>
              <w:tab w:val="right" w:leader="dot" w:pos="10456"/>
            </w:tabs>
            <w:rPr>
              <w:rFonts w:eastAsiaTheme="minorEastAsia"/>
              <w:noProof/>
              <w:lang w:eastAsia="en-GB"/>
            </w:rPr>
          </w:pPr>
          <w:hyperlink w:anchor="_Toc38807220" w:history="1">
            <w:r w:rsidR="003A074A" w:rsidRPr="00A34C3E">
              <w:rPr>
                <w:rStyle w:val="Hyperlink"/>
                <w:noProof/>
              </w:rPr>
              <w:t>Board Design and Schematics</w:t>
            </w:r>
            <w:r w:rsidR="003A074A">
              <w:rPr>
                <w:noProof/>
                <w:webHidden/>
              </w:rPr>
              <w:tab/>
            </w:r>
            <w:r w:rsidR="003A074A">
              <w:rPr>
                <w:noProof/>
                <w:webHidden/>
              </w:rPr>
              <w:fldChar w:fldCharType="begin"/>
            </w:r>
            <w:r w:rsidR="003A074A">
              <w:rPr>
                <w:noProof/>
                <w:webHidden/>
              </w:rPr>
              <w:instrText xml:space="preserve"> PAGEREF _Toc38807220 \h </w:instrText>
            </w:r>
            <w:r w:rsidR="003A074A">
              <w:rPr>
                <w:noProof/>
                <w:webHidden/>
              </w:rPr>
            </w:r>
            <w:r w:rsidR="003A074A">
              <w:rPr>
                <w:noProof/>
                <w:webHidden/>
              </w:rPr>
              <w:fldChar w:fldCharType="separate"/>
            </w:r>
            <w:r w:rsidR="003A074A">
              <w:rPr>
                <w:noProof/>
                <w:webHidden/>
              </w:rPr>
              <w:t>47</w:t>
            </w:r>
            <w:r w:rsidR="003A074A">
              <w:rPr>
                <w:noProof/>
                <w:webHidden/>
              </w:rPr>
              <w:fldChar w:fldCharType="end"/>
            </w:r>
          </w:hyperlink>
        </w:p>
        <w:p w14:paraId="5DA2120A" w14:textId="73597F9E" w:rsidR="003A074A" w:rsidRDefault="0079342B">
          <w:pPr>
            <w:pStyle w:val="TOC2"/>
            <w:tabs>
              <w:tab w:val="right" w:leader="dot" w:pos="10456"/>
            </w:tabs>
            <w:rPr>
              <w:rFonts w:eastAsiaTheme="minorEastAsia"/>
              <w:noProof/>
              <w:lang w:eastAsia="en-GB"/>
            </w:rPr>
          </w:pPr>
          <w:hyperlink w:anchor="_Toc38807221" w:history="1">
            <w:r w:rsidR="003A074A" w:rsidRPr="00A34C3E">
              <w:rPr>
                <w:rStyle w:val="Hyperlink"/>
                <w:noProof/>
              </w:rPr>
              <w:t>PLC Programming</w:t>
            </w:r>
            <w:r w:rsidR="003A074A">
              <w:rPr>
                <w:noProof/>
                <w:webHidden/>
              </w:rPr>
              <w:tab/>
            </w:r>
            <w:r w:rsidR="003A074A">
              <w:rPr>
                <w:noProof/>
                <w:webHidden/>
              </w:rPr>
              <w:fldChar w:fldCharType="begin"/>
            </w:r>
            <w:r w:rsidR="003A074A">
              <w:rPr>
                <w:noProof/>
                <w:webHidden/>
              </w:rPr>
              <w:instrText xml:space="preserve"> PAGEREF _Toc38807221 \h </w:instrText>
            </w:r>
            <w:r w:rsidR="003A074A">
              <w:rPr>
                <w:noProof/>
                <w:webHidden/>
              </w:rPr>
            </w:r>
            <w:r w:rsidR="003A074A">
              <w:rPr>
                <w:noProof/>
                <w:webHidden/>
              </w:rPr>
              <w:fldChar w:fldCharType="separate"/>
            </w:r>
            <w:r w:rsidR="003A074A">
              <w:rPr>
                <w:noProof/>
                <w:webHidden/>
              </w:rPr>
              <w:t>48</w:t>
            </w:r>
            <w:r w:rsidR="003A074A">
              <w:rPr>
                <w:noProof/>
                <w:webHidden/>
              </w:rPr>
              <w:fldChar w:fldCharType="end"/>
            </w:r>
          </w:hyperlink>
        </w:p>
        <w:p w14:paraId="2D9B02A5" w14:textId="57D3D4B0" w:rsidR="003A074A" w:rsidRDefault="0079342B">
          <w:pPr>
            <w:pStyle w:val="TOC3"/>
            <w:tabs>
              <w:tab w:val="right" w:leader="dot" w:pos="10456"/>
            </w:tabs>
            <w:rPr>
              <w:rFonts w:eastAsiaTheme="minorEastAsia"/>
              <w:noProof/>
              <w:lang w:eastAsia="en-GB"/>
            </w:rPr>
          </w:pPr>
          <w:hyperlink w:anchor="_Toc38807222" w:history="1">
            <w:r w:rsidR="003A074A" w:rsidRPr="00A34C3E">
              <w:rPr>
                <w:rStyle w:val="Hyperlink"/>
                <w:rFonts w:asciiTheme="majorHAnsi" w:eastAsiaTheme="majorEastAsia" w:hAnsiTheme="majorHAnsi" w:cstheme="majorBidi"/>
                <w:noProof/>
              </w:rPr>
              <w:t>Instruction Key</w:t>
            </w:r>
            <w:r w:rsidR="003A074A">
              <w:rPr>
                <w:noProof/>
                <w:webHidden/>
              </w:rPr>
              <w:tab/>
            </w:r>
            <w:r w:rsidR="003A074A">
              <w:rPr>
                <w:noProof/>
                <w:webHidden/>
              </w:rPr>
              <w:fldChar w:fldCharType="begin"/>
            </w:r>
            <w:r w:rsidR="003A074A">
              <w:rPr>
                <w:noProof/>
                <w:webHidden/>
              </w:rPr>
              <w:instrText xml:space="preserve"> PAGEREF _Toc38807222 \h </w:instrText>
            </w:r>
            <w:r w:rsidR="003A074A">
              <w:rPr>
                <w:noProof/>
                <w:webHidden/>
              </w:rPr>
            </w:r>
            <w:r w:rsidR="003A074A">
              <w:rPr>
                <w:noProof/>
                <w:webHidden/>
              </w:rPr>
              <w:fldChar w:fldCharType="separate"/>
            </w:r>
            <w:r w:rsidR="003A074A">
              <w:rPr>
                <w:noProof/>
                <w:webHidden/>
              </w:rPr>
              <w:t>48</w:t>
            </w:r>
            <w:r w:rsidR="003A074A">
              <w:rPr>
                <w:noProof/>
                <w:webHidden/>
              </w:rPr>
              <w:fldChar w:fldCharType="end"/>
            </w:r>
          </w:hyperlink>
        </w:p>
        <w:p w14:paraId="74963A47" w14:textId="0BFFA4B3" w:rsidR="003A074A" w:rsidRDefault="0079342B">
          <w:pPr>
            <w:pStyle w:val="TOC3"/>
            <w:tabs>
              <w:tab w:val="right" w:leader="dot" w:pos="10456"/>
            </w:tabs>
            <w:rPr>
              <w:rFonts w:eastAsiaTheme="minorEastAsia"/>
              <w:noProof/>
              <w:lang w:eastAsia="en-GB"/>
            </w:rPr>
          </w:pPr>
          <w:hyperlink w:anchor="_Toc38807235" w:history="1">
            <w:r w:rsidR="003A074A" w:rsidRPr="00A34C3E">
              <w:rPr>
                <w:rStyle w:val="Hyperlink"/>
                <w:noProof/>
              </w:rPr>
              <w:t>PLC code</w:t>
            </w:r>
            <w:r w:rsidR="003A074A">
              <w:rPr>
                <w:noProof/>
                <w:webHidden/>
              </w:rPr>
              <w:tab/>
            </w:r>
            <w:r w:rsidR="003A074A">
              <w:rPr>
                <w:noProof/>
                <w:webHidden/>
              </w:rPr>
              <w:fldChar w:fldCharType="begin"/>
            </w:r>
            <w:r w:rsidR="003A074A">
              <w:rPr>
                <w:noProof/>
                <w:webHidden/>
              </w:rPr>
              <w:instrText xml:space="preserve"> PAGEREF _Toc38807235 \h </w:instrText>
            </w:r>
            <w:r w:rsidR="003A074A">
              <w:rPr>
                <w:noProof/>
                <w:webHidden/>
              </w:rPr>
            </w:r>
            <w:r w:rsidR="003A074A">
              <w:rPr>
                <w:noProof/>
                <w:webHidden/>
              </w:rPr>
              <w:fldChar w:fldCharType="separate"/>
            </w:r>
            <w:r w:rsidR="003A074A">
              <w:rPr>
                <w:noProof/>
                <w:webHidden/>
              </w:rPr>
              <w:t>51</w:t>
            </w:r>
            <w:r w:rsidR="003A074A">
              <w:rPr>
                <w:noProof/>
                <w:webHidden/>
              </w:rPr>
              <w:fldChar w:fldCharType="end"/>
            </w:r>
          </w:hyperlink>
        </w:p>
        <w:p w14:paraId="4246ACDB" w14:textId="283367D7" w:rsidR="003A074A" w:rsidRDefault="0079342B">
          <w:pPr>
            <w:pStyle w:val="TOC2"/>
            <w:tabs>
              <w:tab w:val="right" w:leader="dot" w:pos="10456"/>
            </w:tabs>
            <w:rPr>
              <w:rFonts w:eastAsiaTheme="minorEastAsia"/>
              <w:noProof/>
              <w:lang w:eastAsia="en-GB"/>
            </w:rPr>
          </w:pPr>
          <w:hyperlink w:anchor="_Toc38807236" w:history="1">
            <w:r w:rsidR="003A074A" w:rsidRPr="00A34C3E">
              <w:rPr>
                <w:rStyle w:val="Hyperlink"/>
                <w:rFonts w:asciiTheme="majorHAnsi" w:eastAsiaTheme="majorEastAsia" w:hAnsiTheme="majorHAnsi" w:cstheme="majorBidi"/>
                <w:noProof/>
              </w:rPr>
              <w:t>HMI Design</w:t>
            </w:r>
            <w:r w:rsidR="003A074A">
              <w:rPr>
                <w:noProof/>
                <w:webHidden/>
              </w:rPr>
              <w:tab/>
            </w:r>
            <w:r w:rsidR="003A074A">
              <w:rPr>
                <w:noProof/>
                <w:webHidden/>
              </w:rPr>
              <w:fldChar w:fldCharType="begin"/>
            </w:r>
            <w:r w:rsidR="003A074A">
              <w:rPr>
                <w:noProof/>
                <w:webHidden/>
              </w:rPr>
              <w:instrText xml:space="preserve"> PAGEREF _Toc38807236 \h </w:instrText>
            </w:r>
            <w:r w:rsidR="003A074A">
              <w:rPr>
                <w:noProof/>
                <w:webHidden/>
              </w:rPr>
            </w:r>
            <w:r w:rsidR="003A074A">
              <w:rPr>
                <w:noProof/>
                <w:webHidden/>
              </w:rPr>
              <w:fldChar w:fldCharType="separate"/>
            </w:r>
            <w:r w:rsidR="003A074A">
              <w:rPr>
                <w:noProof/>
                <w:webHidden/>
              </w:rPr>
              <w:t>63</w:t>
            </w:r>
            <w:r w:rsidR="003A074A">
              <w:rPr>
                <w:noProof/>
                <w:webHidden/>
              </w:rPr>
              <w:fldChar w:fldCharType="end"/>
            </w:r>
          </w:hyperlink>
        </w:p>
        <w:p w14:paraId="2C62192A" w14:textId="5051DEE0" w:rsidR="003A074A" w:rsidRDefault="0079342B">
          <w:pPr>
            <w:pStyle w:val="TOC3"/>
            <w:tabs>
              <w:tab w:val="right" w:leader="dot" w:pos="10456"/>
            </w:tabs>
            <w:rPr>
              <w:rFonts w:eastAsiaTheme="minorEastAsia"/>
              <w:noProof/>
              <w:lang w:eastAsia="en-GB"/>
            </w:rPr>
          </w:pPr>
          <w:hyperlink w:anchor="_Toc38807237" w:history="1">
            <w:r w:rsidR="003A074A" w:rsidRPr="00A34C3E">
              <w:rPr>
                <w:rStyle w:val="Hyperlink"/>
                <w:rFonts w:asciiTheme="majorHAnsi" w:eastAsiaTheme="majorEastAsia" w:hAnsiTheme="majorHAnsi" w:cstheme="majorBidi"/>
                <w:noProof/>
              </w:rPr>
              <w:t>Root Screen</w:t>
            </w:r>
            <w:r w:rsidR="003A074A">
              <w:rPr>
                <w:noProof/>
                <w:webHidden/>
              </w:rPr>
              <w:tab/>
            </w:r>
            <w:r w:rsidR="003A074A">
              <w:rPr>
                <w:noProof/>
                <w:webHidden/>
              </w:rPr>
              <w:fldChar w:fldCharType="begin"/>
            </w:r>
            <w:r w:rsidR="003A074A">
              <w:rPr>
                <w:noProof/>
                <w:webHidden/>
              </w:rPr>
              <w:instrText xml:space="preserve"> PAGEREF _Toc38807237 \h </w:instrText>
            </w:r>
            <w:r w:rsidR="003A074A">
              <w:rPr>
                <w:noProof/>
                <w:webHidden/>
              </w:rPr>
            </w:r>
            <w:r w:rsidR="003A074A">
              <w:rPr>
                <w:noProof/>
                <w:webHidden/>
              </w:rPr>
              <w:fldChar w:fldCharType="separate"/>
            </w:r>
            <w:r w:rsidR="003A074A">
              <w:rPr>
                <w:noProof/>
                <w:webHidden/>
              </w:rPr>
              <w:t>63</w:t>
            </w:r>
            <w:r w:rsidR="003A074A">
              <w:rPr>
                <w:noProof/>
                <w:webHidden/>
              </w:rPr>
              <w:fldChar w:fldCharType="end"/>
            </w:r>
          </w:hyperlink>
        </w:p>
        <w:p w14:paraId="4A6C1E4C" w14:textId="2898B415" w:rsidR="003A074A" w:rsidRDefault="0079342B">
          <w:pPr>
            <w:pStyle w:val="TOC3"/>
            <w:tabs>
              <w:tab w:val="right" w:leader="dot" w:pos="10456"/>
            </w:tabs>
            <w:rPr>
              <w:rFonts w:eastAsiaTheme="minorEastAsia"/>
              <w:noProof/>
              <w:lang w:eastAsia="en-GB"/>
            </w:rPr>
          </w:pPr>
          <w:hyperlink w:anchor="_Toc38807238" w:history="1">
            <w:r w:rsidR="003A074A" w:rsidRPr="00A34C3E">
              <w:rPr>
                <w:rStyle w:val="Hyperlink"/>
                <w:rFonts w:asciiTheme="majorHAnsi" w:eastAsiaTheme="majorEastAsia" w:hAnsiTheme="majorHAnsi" w:cstheme="majorBidi"/>
                <w:noProof/>
              </w:rPr>
              <w:t>Operational parameters</w:t>
            </w:r>
            <w:r w:rsidR="003A074A">
              <w:rPr>
                <w:noProof/>
                <w:webHidden/>
              </w:rPr>
              <w:tab/>
            </w:r>
            <w:r w:rsidR="003A074A">
              <w:rPr>
                <w:noProof/>
                <w:webHidden/>
              </w:rPr>
              <w:fldChar w:fldCharType="begin"/>
            </w:r>
            <w:r w:rsidR="003A074A">
              <w:rPr>
                <w:noProof/>
                <w:webHidden/>
              </w:rPr>
              <w:instrText xml:space="preserve"> PAGEREF _Toc38807238 \h </w:instrText>
            </w:r>
            <w:r w:rsidR="003A074A">
              <w:rPr>
                <w:noProof/>
                <w:webHidden/>
              </w:rPr>
            </w:r>
            <w:r w:rsidR="003A074A">
              <w:rPr>
                <w:noProof/>
                <w:webHidden/>
              </w:rPr>
              <w:fldChar w:fldCharType="separate"/>
            </w:r>
            <w:r w:rsidR="003A074A">
              <w:rPr>
                <w:noProof/>
                <w:webHidden/>
              </w:rPr>
              <w:t>64</w:t>
            </w:r>
            <w:r w:rsidR="003A074A">
              <w:rPr>
                <w:noProof/>
                <w:webHidden/>
              </w:rPr>
              <w:fldChar w:fldCharType="end"/>
            </w:r>
          </w:hyperlink>
        </w:p>
        <w:p w14:paraId="30D332BC" w14:textId="5A0F5D00" w:rsidR="003A074A" w:rsidRDefault="0079342B">
          <w:pPr>
            <w:pStyle w:val="TOC3"/>
            <w:tabs>
              <w:tab w:val="right" w:leader="dot" w:pos="10456"/>
            </w:tabs>
            <w:rPr>
              <w:rFonts w:eastAsiaTheme="minorEastAsia"/>
              <w:noProof/>
              <w:lang w:eastAsia="en-GB"/>
            </w:rPr>
          </w:pPr>
          <w:hyperlink w:anchor="_Toc38807239" w:history="1">
            <w:r w:rsidR="003A074A" w:rsidRPr="00A34C3E">
              <w:rPr>
                <w:rStyle w:val="Hyperlink"/>
                <w:rFonts w:asciiTheme="majorHAnsi" w:eastAsiaTheme="majorEastAsia" w:hAnsiTheme="majorHAnsi" w:cstheme="majorBidi"/>
                <w:noProof/>
              </w:rPr>
              <w:t>Zone A</w:t>
            </w:r>
            <w:r w:rsidR="003A074A">
              <w:rPr>
                <w:noProof/>
                <w:webHidden/>
              </w:rPr>
              <w:tab/>
            </w:r>
            <w:r w:rsidR="003A074A">
              <w:rPr>
                <w:noProof/>
                <w:webHidden/>
              </w:rPr>
              <w:fldChar w:fldCharType="begin"/>
            </w:r>
            <w:r w:rsidR="003A074A">
              <w:rPr>
                <w:noProof/>
                <w:webHidden/>
              </w:rPr>
              <w:instrText xml:space="preserve"> PAGEREF _Toc38807239 \h </w:instrText>
            </w:r>
            <w:r w:rsidR="003A074A">
              <w:rPr>
                <w:noProof/>
                <w:webHidden/>
              </w:rPr>
            </w:r>
            <w:r w:rsidR="003A074A">
              <w:rPr>
                <w:noProof/>
                <w:webHidden/>
              </w:rPr>
              <w:fldChar w:fldCharType="separate"/>
            </w:r>
            <w:r w:rsidR="003A074A">
              <w:rPr>
                <w:noProof/>
                <w:webHidden/>
              </w:rPr>
              <w:t>65</w:t>
            </w:r>
            <w:r w:rsidR="003A074A">
              <w:rPr>
                <w:noProof/>
                <w:webHidden/>
              </w:rPr>
              <w:fldChar w:fldCharType="end"/>
            </w:r>
          </w:hyperlink>
        </w:p>
        <w:p w14:paraId="314E2A11" w14:textId="193BFDC5" w:rsidR="003A074A" w:rsidRDefault="0079342B">
          <w:pPr>
            <w:pStyle w:val="TOC3"/>
            <w:tabs>
              <w:tab w:val="right" w:leader="dot" w:pos="10456"/>
            </w:tabs>
            <w:rPr>
              <w:rFonts w:eastAsiaTheme="minorEastAsia"/>
              <w:noProof/>
              <w:lang w:eastAsia="en-GB"/>
            </w:rPr>
          </w:pPr>
          <w:hyperlink w:anchor="_Toc38807240" w:history="1">
            <w:r w:rsidR="003A074A" w:rsidRPr="00A34C3E">
              <w:rPr>
                <w:rStyle w:val="Hyperlink"/>
                <w:rFonts w:asciiTheme="majorHAnsi" w:eastAsiaTheme="majorEastAsia" w:hAnsiTheme="majorHAnsi" w:cstheme="majorBidi"/>
                <w:noProof/>
              </w:rPr>
              <w:t>Zone B</w:t>
            </w:r>
            <w:r w:rsidR="003A074A">
              <w:rPr>
                <w:noProof/>
                <w:webHidden/>
              </w:rPr>
              <w:tab/>
            </w:r>
            <w:r w:rsidR="003A074A">
              <w:rPr>
                <w:noProof/>
                <w:webHidden/>
              </w:rPr>
              <w:fldChar w:fldCharType="begin"/>
            </w:r>
            <w:r w:rsidR="003A074A">
              <w:rPr>
                <w:noProof/>
                <w:webHidden/>
              </w:rPr>
              <w:instrText xml:space="preserve"> PAGEREF _Toc38807240 \h </w:instrText>
            </w:r>
            <w:r w:rsidR="003A074A">
              <w:rPr>
                <w:noProof/>
                <w:webHidden/>
              </w:rPr>
            </w:r>
            <w:r w:rsidR="003A074A">
              <w:rPr>
                <w:noProof/>
                <w:webHidden/>
              </w:rPr>
              <w:fldChar w:fldCharType="separate"/>
            </w:r>
            <w:r w:rsidR="003A074A">
              <w:rPr>
                <w:noProof/>
                <w:webHidden/>
              </w:rPr>
              <w:t>66</w:t>
            </w:r>
            <w:r w:rsidR="003A074A">
              <w:rPr>
                <w:noProof/>
                <w:webHidden/>
              </w:rPr>
              <w:fldChar w:fldCharType="end"/>
            </w:r>
          </w:hyperlink>
        </w:p>
        <w:p w14:paraId="1EB0AADD" w14:textId="2302BCC2" w:rsidR="003A074A" w:rsidRDefault="0079342B">
          <w:pPr>
            <w:pStyle w:val="TOC3"/>
            <w:tabs>
              <w:tab w:val="right" w:leader="dot" w:pos="10456"/>
            </w:tabs>
            <w:rPr>
              <w:rFonts w:eastAsiaTheme="minorEastAsia"/>
              <w:noProof/>
              <w:lang w:eastAsia="en-GB"/>
            </w:rPr>
          </w:pPr>
          <w:hyperlink w:anchor="_Toc38807241" w:history="1">
            <w:r w:rsidR="003A074A" w:rsidRPr="00A34C3E">
              <w:rPr>
                <w:rStyle w:val="Hyperlink"/>
                <w:rFonts w:asciiTheme="majorHAnsi" w:eastAsiaTheme="majorEastAsia" w:hAnsiTheme="majorHAnsi" w:cstheme="majorBidi"/>
                <w:noProof/>
              </w:rPr>
              <w:t>Trend Screen A</w:t>
            </w:r>
            <w:r w:rsidR="003A074A">
              <w:rPr>
                <w:noProof/>
                <w:webHidden/>
              </w:rPr>
              <w:tab/>
            </w:r>
            <w:r w:rsidR="003A074A">
              <w:rPr>
                <w:noProof/>
                <w:webHidden/>
              </w:rPr>
              <w:fldChar w:fldCharType="begin"/>
            </w:r>
            <w:r w:rsidR="003A074A">
              <w:rPr>
                <w:noProof/>
                <w:webHidden/>
              </w:rPr>
              <w:instrText xml:space="preserve"> PAGEREF _Toc38807241 \h </w:instrText>
            </w:r>
            <w:r w:rsidR="003A074A">
              <w:rPr>
                <w:noProof/>
                <w:webHidden/>
              </w:rPr>
            </w:r>
            <w:r w:rsidR="003A074A">
              <w:rPr>
                <w:noProof/>
                <w:webHidden/>
              </w:rPr>
              <w:fldChar w:fldCharType="separate"/>
            </w:r>
            <w:r w:rsidR="003A074A">
              <w:rPr>
                <w:noProof/>
                <w:webHidden/>
              </w:rPr>
              <w:t>67</w:t>
            </w:r>
            <w:r w:rsidR="003A074A">
              <w:rPr>
                <w:noProof/>
                <w:webHidden/>
              </w:rPr>
              <w:fldChar w:fldCharType="end"/>
            </w:r>
          </w:hyperlink>
        </w:p>
        <w:p w14:paraId="7A97AE35" w14:textId="07D5142F" w:rsidR="003A074A" w:rsidRDefault="0079342B">
          <w:pPr>
            <w:pStyle w:val="TOC3"/>
            <w:tabs>
              <w:tab w:val="right" w:leader="dot" w:pos="10456"/>
            </w:tabs>
            <w:rPr>
              <w:rFonts w:eastAsiaTheme="minorEastAsia"/>
              <w:noProof/>
              <w:lang w:eastAsia="en-GB"/>
            </w:rPr>
          </w:pPr>
          <w:hyperlink w:anchor="_Toc38807242" w:history="1">
            <w:r w:rsidR="003A074A" w:rsidRPr="00A34C3E">
              <w:rPr>
                <w:rStyle w:val="Hyperlink"/>
                <w:rFonts w:asciiTheme="majorHAnsi" w:eastAsiaTheme="majorEastAsia" w:hAnsiTheme="majorHAnsi" w:cstheme="majorBidi"/>
                <w:noProof/>
              </w:rPr>
              <w:t>Trend Screen B</w:t>
            </w:r>
            <w:r w:rsidR="003A074A">
              <w:rPr>
                <w:noProof/>
                <w:webHidden/>
              </w:rPr>
              <w:tab/>
            </w:r>
            <w:r w:rsidR="003A074A">
              <w:rPr>
                <w:noProof/>
                <w:webHidden/>
              </w:rPr>
              <w:fldChar w:fldCharType="begin"/>
            </w:r>
            <w:r w:rsidR="003A074A">
              <w:rPr>
                <w:noProof/>
                <w:webHidden/>
              </w:rPr>
              <w:instrText xml:space="preserve"> PAGEREF _Toc38807242 \h </w:instrText>
            </w:r>
            <w:r w:rsidR="003A074A">
              <w:rPr>
                <w:noProof/>
                <w:webHidden/>
              </w:rPr>
            </w:r>
            <w:r w:rsidR="003A074A">
              <w:rPr>
                <w:noProof/>
                <w:webHidden/>
              </w:rPr>
              <w:fldChar w:fldCharType="separate"/>
            </w:r>
            <w:r w:rsidR="003A074A">
              <w:rPr>
                <w:noProof/>
                <w:webHidden/>
              </w:rPr>
              <w:t>69</w:t>
            </w:r>
            <w:r w:rsidR="003A074A">
              <w:rPr>
                <w:noProof/>
                <w:webHidden/>
              </w:rPr>
              <w:fldChar w:fldCharType="end"/>
            </w:r>
          </w:hyperlink>
        </w:p>
        <w:p w14:paraId="280323DD" w14:textId="64D146B3" w:rsidR="003A074A" w:rsidRDefault="0079342B">
          <w:pPr>
            <w:pStyle w:val="TOC3"/>
            <w:tabs>
              <w:tab w:val="right" w:leader="dot" w:pos="10456"/>
            </w:tabs>
            <w:rPr>
              <w:rFonts w:eastAsiaTheme="minorEastAsia"/>
              <w:noProof/>
              <w:lang w:eastAsia="en-GB"/>
            </w:rPr>
          </w:pPr>
          <w:hyperlink w:anchor="_Toc38807243" w:history="1">
            <w:r w:rsidR="003A074A" w:rsidRPr="00A34C3E">
              <w:rPr>
                <w:rStyle w:val="Hyperlink"/>
                <w:rFonts w:asciiTheme="majorHAnsi" w:eastAsiaTheme="majorEastAsia" w:hAnsiTheme="majorHAnsi" w:cstheme="majorBidi"/>
                <w:noProof/>
              </w:rPr>
              <w:t>User Administration screen</w:t>
            </w:r>
            <w:r w:rsidR="003A074A">
              <w:rPr>
                <w:noProof/>
                <w:webHidden/>
              </w:rPr>
              <w:tab/>
            </w:r>
            <w:r w:rsidR="003A074A">
              <w:rPr>
                <w:noProof/>
                <w:webHidden/>
              </w:rPr>
              <w:fldChar w:fldCharType="begin"/>
            </w:r>
            <w:r w:rsidR="003A074A">
              <w:rPr>
                <w:noProof/>
                <w:webHidden/>
              </w:rPr>
              <w:instrText xml:space="preserve"> PAGEREF _Toc38807243 \h </w:instrText>
            </w:r>
            <w:r w:rsidR="003A074A">
              <w:rPr>
                <w:noProof/>
                <w:webHidden/>
              </w:rPr>
            </w:r>
            <w:r w:rsidR="003A074A">
              <w:rPr>
                <w:noProof/>
                <w:webHidden/>
              </w:rPr>
              <w:fldChar w:fldCharType="separate"/>
            </w:r>
            <w:r w:rsidR="003A074A">
              <w:rPr>
                <w:noProof/>
                <w:webHidden/>
              </w:rPr>
              <w:t>69</w:t>
            </w:r>
            <w:r w:rsidR="003A074A">
              <w:rPr>
                <w:noProof/>
                <w:webHidden/>
              </w:rPr>
              <w:fldChar w:fldCharType="end"/>
            </w:r>
          </w:hyperlink>
        </w:p>
        <w:p w14:paraId="1B838B76" w14:textId="59F48945" w:rsidR="003A074A" w:rsidRDefault="0079342B">
          <w:pPr>
            <w:pStyle w:val="TOC3"/>
            <w:tabs>
              <w:tab w:val="right" w:leader="dot" w:pos="10456"/>
            </w:tabs>
            <w:rPr>
              <w:rFonts w:eastAsiaTheme="minorEastAsia"/>
              <w:noProof/>
              <w:lang w:eastAsia="en-GB"/>
            </w:rPr>
          </w:pPr>
          <w:hyperlink w:anchor="_Toc38807244" w:history="1">
            <w:r w:rsidR="003A074A" w:rsidRPr="00A34C3E">
              <w:rPr>
                <w:rStyle w:val="Hyperlink"/>
                <w:noProof/>
              </w:rPr>
              <w:t>Memory</w:t>
            </w:r>
            <w:r w:rsidR="003A074A">
              <w:rPr>
                <w:noProof/>
                <w:webHidden/>
              </w:rPr>
              <w:tab/>
            </w:r>
            <w:r w:rsidR="003A074A">
              <w:rPr>
                <w:noProof/>
                <w:webHidden/>
              </w:rPr>
              <w:fldChar w:fldCharType="begin"/>
            </w:r>
            <w:r w:rsidR="003A074A">
              <w:rPr>
                <w:noProof/>
                <w:webHidden/>
              </w:rPr>
              <w:instrText xml:space="preserve"> PAGEREF _Toc38807244 \h </w:instrText>
            </w:r>
            <w:r w:rsidR="003A074A">
              <w:rPr>
                <w:noProof/>
                <w:webHidden/>
              </w:rPr>
            </w:r>
            <w:r w:rsidR="003A074A">
              <w:rPr>
                <w:noProof/>
                <w:webHidden/>
              </w:rPr>
              <w:fldChar w:fldCharType="separate"/>
            </w:r>
            <w:r w:rsidR="003A074A">
              <w:rPr>
                <w:noProof/>
                <w:webHidden/>
              </w:rPr>
              <w:t>71</w:t>
            </w:r>
            <w:r w:rsidR="003A074A">
              <w:rPr>
                <w:noProof/>
                <w:webHidden/>
              </w:rPr>
              <w:fldChar w:fldCharType="end"/>
            </w:r>
          </w:hyperlink>
        </w:p>
        <w:p w14:paraId="2089EDDC" w14:textId="4AEE79CD" w:rsidR="003A074A" w:rsidRDefault="0079342B">
          <w:pPr>
            <w:pStyle w:val="TOC3"/>
            <w:tabs>
              <w:tab w:val="right" w:leader="dot" w:pos="10456"/>
            </w:tabs>
            <w:rPr>
              <w:rFonts w:eastAsiaTheme="minorEastAsia"/>
              <w:noProof/>
              <w:lang w:eastAsia="en-GB"/>
            </w:rPr>
          </w:pPr>
          <w:hyperlink w:anchor="_Toc38807245" w:history="1">
            <w:r w:rsidR="003A074A" w:rsidRPr="00A34C3E">
              <w:rPr>
                <w:rStyle w:val="Hyperlink"/>
                <w:noProof/>
              </w:rPr>
              <w:t>Build</w:t>
            </w:r>
            <w:r w:rsidR="003A074A">
              <w:rPr>
                <w:noProof/>
                <w:webHidden/>
              </w:rPr>
              <w:tab/>
            </w:r>
            <w:r w:rsidR="003A074A">
              <w:rPr>
                <w:noProof/>
                <w:webHidden/>
              </w:rPr>
              <w:fldChar w:fldCharType="begin"/>
            </w:r>
            <w:r w:rsidR="003A074A">
              <w:rPr>
                <w:noProof/>
                <w:webHidden/>
              </w:rPr>
              <w:instrText xml:space="preserve"> PAGEREF _Toc38807245 \h </w:instrText>
            </w:r>
            <w:r w:rsidR="003A074A">
              <w:rPr>
                <w:noProof/>
                <w:webHidden/>
              </w:rPr>
            </w:r>
            <w:r w:rsidR="003A074A">
              <w:rPr>
                <w:noProof/>
                <w:webHidden/>
              </w:rPr>
              <w:fldChar w:fldCharType="separate"/>
            </w:r>
            <w:r w:rsidR="003A074A">
              <w:rPr>
                <w:noProof/>
                <w:webHidden/>
              </w:rPr>
              <w:t>71</w:t>
            </w:r>
            <w:r w:rsidR="003A074A">
              <w:rPr>
                <w:noProof/>
                <w:webHidden/>
              </w:rPr>
              <w:fldChar w:fldCharType="end"/>
            </w:r>
          </w:hyperlink>
        </w:p>
        <w:p w14:paraId="6676C90B" w14:textId="4CCF68AE" w:rsidR="003A074A" w:rsidRDefault="0079342B">
          <w:pPr>
            <w:pStyle w:val="TOC2"/>
            <w:tabs>
              <w:tab w:val="right" w:leader="dot" w:pos="10456"/>
            </w:tabs>
            <w:rPr>
              <w:rFonts w:eastAsiaTheme="minorEastAsia"/>
              <w:noProof/>
              <w:lang w:eastAsia="en-GB"/>
            </w:rPr>
          </w:pPr>
          <w:hyperlink w:anchor="_Toc38807246" w:history="1">
            <w:r w:rsidR="003A074A" w:rsidRPr="00A34C3E">
              <w:rPr>
                <w:rStyle w:val="Hyperlink"/>
                <w:noProof/>
              </w:rPr>
              <w:t>Cost list</w:t>
            </w:r>
            <w:r w:rsidR="003A074A">
              <w:rPr>
                <w:noProof/>
                <w:webHidden/>
              </w:rPr>
              <w:tab/>
            </w:r>
            <w:r w:rsidR="003A074A">
              <w:rPr>
                <w:noProof/>
                <w:webHidden/>
              </w:rPr>
              <w:fldChar w:fldCharType="begin"/>
            </w:r>
            <w:r w:rsidR="003A074A">
              <w:rPr>
                <w:noProof/>
                <w:webHidden/>
              </w:rPr>
              <w:instrText xml:space="preserve"> PAGEREF _Toc38807246 \h </w:instrText>
            </w:r>
            <w:r w:rsidR="003A074A">
              <w:rPr>
                <w:noProof/>
                <w:webHidden/>
              </w:rPr>
            </w:r>
            <w:r w:rsidR="003A074A">
              <w:rPr>
                <w:noProof/>
                <w:webHidden/>
              </w:rPr>
              <w:fldChar w:fldCharType="separate"/>
            </w:r>
            <w:r w:rsidR="003A074A">
              <w:rPr>
                <w:noProof/>
                <w:webHidden/>
              </w:rPr>
              <w:t>74</w:t>
            </w:r>
            <w:r w:rsidR="003A074A">
              <w:rPr>
                <w:noProof/>
                <w:webHidden/>
              </w:rPr>
              <w:fldChar w:fldCharType="end"/>
            </w:r>
          </w:hyperlink>
        </w:p>
        <w:p w14:paraId="760B86B5" w14:textId="23F61047" w:rsidR="003A074A" w:rsidRDefault="0079342B">
          <w:pPr>
            <w:pStyle w:val="TOC1"/>
            <w:tabs>
              <w:tab w:val="right" w:leader="dot" w:pos="10456"/>
            </w:tabs>
            <w:rPr>
              <w:rFonts w:eastAsiaTheme="minorEastAsia"/>
              <w:noProof/>
              <w:lang w:eastAsia="en-GB"/>
            </w:rPr>
          </w:pPr>
          <w:hyperlink w:anchor="_Toc38807247" w:history="1">
            <w:r w:rsidR="003A074A" w:rsidRPr="00A34C3E">
              <w:rPr>
                <w:rStyle w:val="Hyperlink"/>
                <w:noProof/>
              </w:rPr>
              <w:t>Evaluation</w:t>
            </w:r>
            <w:r w:rsidR="003A074A">
              <w:rPr>
                <w:noProof/>
                <w:webHidden/>
              </w:rPr>
              <w:tab/>
            </w:r>
            <w:r w:rsidR="003A074A">
              <w:rPr>
                <w:noProof/>
                <w:webHidden/>
              </w:rPr>
              <w:fldChar w:fldCharType="begin"/>
            </w:r>
            <w:r w:rsidR="003A074A">
              <w:rPr>
                <w:noProof/>
                <w:webHidden/>
              </w:rPr>
              <w:instrText xml:space="preserve"> PAGEREF _Toc38807247 \h </w:instrText>
            </w:r>
            <w:r w:rsidR="003A074A">
              <w:rPr>
                <w:noProof/>
                <w:webHidden/>
              </w:rPr>
            </w:r>
            <w:r w:rsidR="003A074A">
              <w:rPr>
                <w:noProof/>
                <w:webHidden/>
              </w:rPr>
              <w:fldChar w:fldCharType="separate"/>
            </w:r>
            <w:r w:rsidR="003A074A">
              <w:rPr>
                <w:noProof/>
                <w:webHidden/>
              </w:rPr>
              <w:t>75</w:t>
            </w:r>
            <w:r w:rsidR="003A074A">
              <w:rPr>
                <w:noProof/>
                <w:webHidden/>
              </w:rPr>
              <w:fldChar w:fldCharType="end"/>
            </w:r>
          </w:hyperlink>
        </w:p>
        <w:p w14:paraId="333BB42F" w14:textId="542704DC" w:rsidR="003A074A" w:rsidRDefault="0079342B">
          <w:pPr>
            <w:pStyle w:val="TOC3"/>
            <w:tabs>
              <w:tab w:val="right" w:leader="dot" w:pos="10456"/>
            </w:tabs>
            <w:rPr>
              <w:rFonts w:eastAsiaTheme="minorEastAsia"/>
              <w:noProof/>
              <w:lang w:eastAsia="en-GB"/>
            </w:rPr>
          </w:pPr>
          <w:hyperlink w:anchor="_Toc38807248" w:history="1">
            <w:r w:rsidR="003A074A" w:rsidRPr="00A34C3E">
              <w:rPr>
                <w:rStyle w:val="Hyperlink"/>
                <w:noProof/>
              </w:rPr>
              <w:t>Results</w:t>
            </w:r>
            <w:r w:rsidR="003A074A">
              <w:rPr>
                <w:noProof/>
                <w:webHidden/>
              </w:rPr>
              <w:tab/>
            </w:r>
            <w:r w:rsidR="003A074A">
              <w:rPr>
                <w:noProof/>
                <w:webHidden/>
              </w:rPr>
              <w:fldChar w:fldCharType="begin"/>
            </w:r>
            <w:r w:rsidR="003A074A">
              <w:rPr>
                <w:noProof/>
                <w:webHidden/>
              </w:rPr>
              <w:instrText xml:space="preserve"> PAGEREF _Toc38807248 \h </w:instrText>
            </w:r>
            <w:r w:rsidR="003A074A">
              <w:rPr>
                <w:noProof/>
                <w:webHidden/>
              </w:rPr>
            </w:r>
            <w:r w:rsidR="003A074A">
              <w:rPr>
                <w:noProof/>
                <w:webHidden/>
              </w:rPr>
              <w:fldChar w:fldCharType="separate"/>
            </w:r>
            <w:r w:rsidR="003A074A">
              <w:rPr>
                <w:noProof/>
                <w:webHidden/>
              </w:rPr>
              <w:t>75</w:t>
            </w:r>
            <w:r w:rsidR="003A074A">
              <w:rPr>
                <w:noProof/>
                <w:webHidden/>
              </w:rPr>
              <w:fldChar w:fldCharType="end"/>
            </w:r>
          </w:hyperlink>
        </w:p>
        <w:p w14:paraId="147C2E3E" w14:textId="6288CC89" w:rsidR="003A074A" w:rsidRDefault="0079342B">
          <w:pPr>
            <w:pStyle w:val="TOC3"/>
            <w:tabs>
              <w:tab w:val="right" w:leader="dot" w:pos="10456"/>
            </w:tabs>
            <w:rPr>
              <w:rFonts w:eastAsiaTheme="minorEastAsia"/>
              <w:noProof/>
              <w:lang w:eastAsia="en-GB"/>
            </w:rPr>
          </w:pPr>
          <w:hyperlink w:anchor="_Toc38807249" w:history="1">
            <w:r w:rsidR="003A074A" w:rsidRPr="00A34C3E">
              <w:rPr>
                <w:rStyle w:val="Hyperlink"/>
                <w:noProof/>
              </w:rPr>
              <w:t>Effectiveness</w:t>
            </w:r>
            <w:r w:rsidR="003A074A">
              <w:rPr>
                <w:noProof/>
                <w:webHidden/>
              </w:rPr>
              <w:tab/>
            </w:r>
            <w:r w:rsidR="003A074A">
              <w:rPr>
                <w:noProof/>
                <w:webHidden/>
              </w:rPr>
              <w:fldChar w:fldCharType="begin"/>
            </w:r>
            <w:r w:rsidR="003A074A">
              <w:rPr>
                <w:noProof/>
                <w:webHidden/>
              </w:rPr>
              <w:instrText xml:space="preserve"> PAGEREF _Toc38807249 \h </w:instrText>
            </w:r>
            <w:r w:rsidR="003A074A">
              <w:rPr>
                <w:noProof/>
                <w:webHidden/>
              </w:rPr>
            </w:r>
            <w:r w:rsidR="003A074A">
              <w:rPr>
                <w:noProof/>
                <w:webHidden/>
              </w:rPr>
              <w:fldChar w:fldCharType="separate"/>
            </w:r>
            <w:r w:rsidR="003A074A">
              <w:rPr>
                <w:noProof/>
                <w:webHidden/>
              </w:rPr>
              <w:t>76</w:t>
            </w:r>
            <w:r w:rsidR="003A074A">
              <w:rPr>
                <w:noProof/>
                <w:webHidden/>
              </w:rPr>
              <w:fldChar w:fldCharType="end"/>
            </w:r>
          </w:hyperlink>
        </w:p>
        <w:p w14:paraId="7B06B8B7" w14:textId="11945F8B" w:rsidR="003A074A" w:rsidRDefault="0079342B">
          <w:pPr>
            <w:pStyle w:val="TOC3"/>
            <w:tabs>
              <w:tab w:val="right" w:leader="dot" w:pos="10456"/>
            </w:tabs>
            <w:rPr>
              <w:rFonts w:eastAsiaTheme="minorEastAsia"/>
              <w:noProof/>
              <w:lang w:eastAsia="en-GB"/>
            </w:rPr>
          </w:pPr>
          <w:hyperlink w:anchor="_Toc38807250" w:history="1">
            <w:r w:rsidR="003A074A" w:rsidRPr="00A34C3E">
              <w:rPr>
                <w:rStyle w:val="Hyperlink"/>
                <w:noProof/>
              </w:rPr>
              <w:t>Sample rates</w:t>
            </w:r>
            <w:r w:rsidR="003A074A">
              <w:rPr>
                <w:noProof/>
                <w:webHidden/>
              </w:rPr>
              <w:tab/>
            </w:r>
            <w:r w:rsidR="003A074A">
              <w:rPr>
                <w:noProof/>
                <w:webHidden/>
              </w:rPr>
              <w:fldChar w:fldCharType="begin"/>
            </w:r>
            <w:r w:rsidR="003A074A">
              <w:rPr>
                <w:noProof/>
                <w:webHidden/>
              </w:rPr>
              <w:instrText xml:space="preserve"> PAGEREF _Toc38807250 \h </w:instrText>
            </w:r>
            <w:r w:rsidR="003A074A">
              <w:rPr>
                <w:noProof/>
                <w:webHidden/>
              </w:rPr>
            </w:r>
            <w:r w:rsidR="003A074A">
              <w:rPr>
                <w:noProof/>
                <w:webHidden/>
              </w:rPr>
              <w:fldChar w:fldCharType="separate"/>
            </w:r>
            <w:r w:rsidR="003A074A">
              <w:rPr>
                <w:noProof/>
                <w:webHidden/>
              </w:rPr>
              <w:t>77</w:t>
            </w:r>
            <w:r w:rsidR="003A074A">
              <w:rPr>
                <w:noProof/>
                <w:webHidden/>
              </w:rPr>
              <w:fldChar w:fldCharType="end"/>
            </w:r>
          </w:hyperlink>
        </w:p>
        <w:p w14:paraId="4BE94D86" w14:textId="2EB3E327" w:rsidR="003A074A" w:rsidRDefault="0079342B">
          <w:pPr>
            <w:pStyle w:val="TOC3"/>
            <w:tabs>
              <w:tab w:val="right" w:leader="dot" w:pos="10456"/>
            </w:tabs>
            <w:rPr>
              <w:rFonts w:eastAsiaTheme="minorEastAsia"/>
              <w:noProof/>
              <w:lang w:eastAsia="en-GB"/>
            </w:rPr>
          </w:pPr>
          <w:hyperlink w:anchor="_Toc38807251" w:history="1">
            <w:r w:rsidR="003A074A" w:rsidRPr="00A34C3E">
              <w:rPr>
                <w:rStyle w:val="Hyperlink"/>
                <w:noProof/>
              </w:rPr>
              <w:t>Compatibility</w:t>
            </w:r>
            <w:r w:rsidR="003A074A">
              <w:rPr>
                <w:noProof/>
                <w:webHidden/>
              </w:rPr>
              <w:tab/>
            </w:r>
            <w:r w:rsidR="003A074A">
              <w:rPr>
                <w:noProof/>
                <w:webHidden/>
              </w:rPr>
              <w:fldChar w:fldCharType="begin"/>
            </w:r>
            <w:r w:rsidR="003A074A">
              <w:rPr>
                <w:noProof/>
                <w:webHidden/>
              </w:rPr>
              <w:instrText xml:space="preserve"> PAGEREF _Toc38807251 \h </w:instrText>
            </w:r>
            <w:r w:rsidR="003A074A">
              <w:rPr>
                <w:noProof/>
                <w:webHidden/>
              </w:rPr>
            </w:r>
            <w:r w:rsidR="003A074A">
              <w:rPr>
                <w:noProof/>
                <w:webHidden/>
              </w:rPr>
              <w:fldChar w:fldCharType="separate"/>
            </w:r>
            <w:r w:rsidR="003A074A">
              <w:rPr>
                <w:noProof/>
                <w:webHidden/>
              </w:rPr>
              <w:t>77</w:t>
            </w:r>
            <w:r w:rsidR="003A074A">
              <w:rPr>
                <w:noProof/>
                <w:webHidden/>
              </w:rPr>
              <w:fldChar w:fldCharType="end"/>
            </w:r>
          </w:hyperlink>
        </w:p>
        <w:p w14:paraId="504FF00F" w14:textId="5FD1510C" w:rsidR="003A074A" w:rsidRDefault="0079342B">
          <w:pPr>
            <w:pStyle w:val="TOC3"/>
            <w:tabs>
              <w:tab w:val="right" w:leader="dot" w:pos="10456"/>
            </w:tabs>
            <w:rPr>
              <w:rFonts w:eastAsiaTheme="minorEastAsia"/>
              <w:noProof/>
              <w:lang w:eastAsia="en-GB"/>
            </w:rPr>
          </w:pPr>
          <w:hyperlink w:anchor="_Toc38807252" w:history="1">
            <w:r w:rsidR="003A074A" w:rsidRPr="00A34C3E">
              <w:rPr>
                <w:rStyle w:val="Hyperlink"/>
                <w:noProof/>
              </w:rPr>
              <w:t>Human machine interface</w:t>
            </w:r>
            <w:r w:rsidR="003A074A">
              <w:rPr>
                <w:noProof/>
                <w:webHidden/>
              </w:rPr>
              <w:tab/>
            </w:r>
            <w:r w:rsidR="003A074A">
              <w:rPr>
                <w:noProof/>
                <w:webHidden/>
              </w:rPr>
              <w:fldChar w:fldCharType="begin"/>
            </w:r>
            <w:r w:rsidR="003A074A">
              <w:rPr>
                <w:noProof/>
                <w:webHidden/>
              </w:rPr>
              <w:instrText xml:space="preserve"> PAGEREF _Toc38807252 \h </w:instrText>
            </w:r>
            <w:r w:rsidR="003A074A">
              <w:rPr>
                <w:noProof/>
                <w:webHidden/>
              </w:rPr>
            </w:r>
            <w:r w:rsidR="003A074A">
              <w:rPr>
                <w:noProof/>
                <w:webHidden/>
              </w:rPr>
              <w:fldChar w:fldCharType="separate"/>
            </w:r>
            <w:r w:rsidR="003A074A">
              <w:rPr>
                <w:noProof/>
                <w:webHidden/>
              </w:rPr>
              <w:t>78</w:t>
            </w:r>
            <w:r w:rsidR="003A074A">
              <w:rPr>
                <w:noProof/>
                <w:webHidden/>
              </w:rPr>
              <w:fldChar w:fldCharType="end"/>
            </w:r>
          </w:hyperlink>
        </w:p>
        <w:p w14:paraId="25B95C3F" w14:textId="25BE287C" w:rsidR="003A074A" w:rsidRDefault="0079342B">
          <w:pPr>
            <w:pStyle w:val="TOC3"/>
            <w:tabs>
              <w:tab w:val="right" w:leader="dot" w:pos="10456"/>
            </w:tabs>
            <w:rPr>
              <w:rFonts w:eastAsiaTheme="minorEastAsia"/>
              <w:noProof/>
              <w:lang w:eastAsia="en-GB"/>
            </w:rPr>
          </w:pPr>
          <w:hyperlink w:anchor="_Toc38807253" w:history="1">
            <w:r w:rsidR="003A074A" w:rsidRPr="00A34C3E">
              <w:rPr>
                <w:rStyle w:val="Hyperlink"/>
                <w:noProof/>
              </w:rPr>
              <w:t>Direct comparison</w:t>
            </w:r>
            <w:r w:rsidR="003A074A">
              <w:rPr>
                <w:noProof/>
                <w:webHidden/>
              </w:rPr>
              <w:tab/>
            </w:r>
            <w:r w:rsidR="003A074A">
              <w:rPr>
                <w:noProof/>
                <w:webHidden/>
              </w:rPr>
              <w:fldChar w:fldCharType="begin"/>
            </w:r>
            <w:r w:rsidR="003A074A">
              <w:rPr>
                <w:noProof/>
                <w:webHidden/>
              </w:rPr>
              <w:instrText xml:space="preserve"> PAGEREF _Toc38807253 \h </w:instrText>
            </w:r>
            <w:r w:rsidR="003A074A">
              <w:rPr>
                <w:noProof/>
                <w:webHidden/>
              </w:rPr>
            </w:r>
            <w:r w:rsidR="003A074A">
              <w:rPr>
                <w:noProof/>
                <w:webHidden/>
              </w:rPr>
              <w:fldChar w:fldCharType="separate"/>
            </w:r>
            <w:r w:rsidR="003A074A">
              <w:rPr>
                <w:noProof/>
                <w:webHidden/>
              </w:rPr>
              <w:t>78</w:t>
            </w:r>
            <w:r w:rsidR="003A074A">
              <w:rPr>
                <w:noProof/>
                <w:webHidden/>
              </w:rPr>
              <w:fldChar w:fldCharType="end"/>
            </w:r>
          </w:hyperlink>
        </w:p>
        <w:p w14:paraId="5314ACD6" w14:textId="00D0577B" w:rsidR="003A074A" w:rsidRDefault="0079342B">
          <w:pPr>
            <w:pStyle w:val="TOC2"/>
            <w:tabs>
              <w:tab w:val="right" w:leader="dot" w:pos="10456"/>
            </w:tabs>
            <w:rPr>
              <w:rFonts w:eastAsiaTheme="minorEastAsia"/>
              <w:noProof/>
              <w:lang w:eastAsia="en-GB"/>
            </w:rPr>
          </w:pPr>
          <w:hyperlink w:anchor="_Toc38807254" w:history="1">
            <w:r w:rsidR="003A074A" w:rsidRPr="00A34C3E">
              <w:rPr>
                <w:rStyle w:val="Hyperlink"/>
                <w:noProof/>
              </w:rPr>
              <w:t>Improvements</w:t>
            </w:r>
            <w:r w:rsidR="003A074A">
              <w:rPr>
                <w:noProof/>
                <w:webHidden/>
              </w:rPr>
              <w:tab/>
            </w:r>
            <w:r w:rsidR="003A074A">
              <w:rPr>
                <w:noProof/>
                <w:webHidden/>
              </w:rPr>
              <w:fldChar w:fldCharType="begin"/>
            </w:r>
            <w:r w:rsidR="003A074A">
              <w:rPr>
                <w:noProof/>
                <w:webHidden/>
              </w:rPr>
              <w:instrText xml:space="preserve"> PAGEREF _Toc38807254 \h </w:instrText>
            </w:r>
            <w:r w:rsidR="003A074A">
              <w:rPr>
                <w:noProof/>
                <w:webHidden/>
              </w:rPr>
            </w:r>
            <w:r w:rsidR="003A074A">
              <w:rPr>
                <w:noProof/>
                <w:webHidden/>
              </w:rPr>
              <w:fldChar w:fldCharType="separate"/>
            </w:r>
            <w:r w:rsidR="003A074A">
              <w:rPr>
                <w:noProof/>
                <w:webHidden/>
              </w:rPr>
              <w:t>79</w:t>
            </w:r>
            <w:r w:rsidR="003A074A">
              <w:rPr>
                <w:noProof/>
                <w:webHidden/>
              </w:rPr>
              <w:fldChar w:fldCharType="end"/>
            </w:r>
          </w:hyperlink>
        </w:p>
        <w:p w14:paraId="5B376050" w14:textId="6C0D5514" w:rsidR="003A074A" w:rsidRDefault="0079342B">
          <w:pPr>
            <w:pStyle w:val="TOC3"/>
            <w:tabs>
              <w:tab w:val="right" w:leader="dot" w:pos="10456"/>
            </w:tabs>
            <w:rPr>
              <w:rFonts w:eastAsiaTheme="minorEastAsia"/>
              <w:noProof/>
              <w:lang w:eastAsia="en-GB"/>
            </w:rPr>
          </w:pPr>
          <w:hyperlink w:anchor="_Toc38807255" w:history="1">
            <w:r w:rsidR="003A074A" w:rsidRPr="00A34C3E">
              <w:rPr>
                <w:rStyle w:val="Hyperlink"/>
                <w:noProof/>
              </w:rPr>
              <w:t>Data Logger</w:t>
            </w:r>
            <w:r w:rsidR="003A074A">
              <w:rPr>
                <w:noProof/>
                <w:webHidden/>
              </w:rPr>
              <w:tab/>
            </w:r>
            <w:r w:rsidR="003A074A">
              <w:rPr>
                <w:noProof/>
                <w:webHidden/>
              </w:rPr>
              <w:fldChar w:fldCharType="begin"/>
            </w:r>
            <w:r w:rsidR="003A074A">
              <w:rPr>
                <w:noProof/>
                <w:webHidden/>
              </w:rPr>
              <w:instrText xml:space="preserve"> PAGEREF _Toc38807255 \h </w:instrText>
            </w:r>
            <w:r w:rsidR="003A074A">
              <w:rPr>
                <w:noProof/>
                <w:webHidden/>
              </w:rPr>
            </w:r>
            <w:r w:rsidR="003A074A">
              <w:rPr>
                <w:noProof/>
                <w:webHidden/>
              </w:rPr>
              <w:fldChar w:fldCharType="separate"/>
            </w:r>
            <w:r w:rsidR="003A074A">
              <w:rPr>
                <w:noProof/>
                <w:webHidden/>
              </w:rPr>
              <w:t>79</w:t>
            </w:r>
            <w:r w:rsidR="003A074A">
              <w:rPr>
                <w:noProof/>
                <w:webHidden/>
              </w:rPr>
              <w:fldChar w:fldCharType="end"/>
            </w:r>
          </w:hyperlink>
        </w:p>
        <w:p w14:paraId="7676BD58" w14:textId="16A5DA5E" w:rsidR="003A074A" w:rsidRDefault="0079342B">
          <w:pPr>
            <w:pStyle w:val="TOC3"/>
            <w:tabs>
              <w:tab w:val="right" w:leader="dot" w:pos="10456"/>
            </w:tabs>
            <w:rPr>
              <w:rFonts w:eastAsiaTheme="minorEastAsia"/>
              <w:noProof/>
              <w:lang w:eastAsia="en-GB"/>
            </w:rPr>
          </w:pPr>
          <w:hyperlink w:anchor="_Toc38807256" w:history="1">
            <w:r w:rsidR="003A074A" w:rsidRPr="00A34C3E">
              <w:rPr>
                <w:rStyle w:val="Hyperlink"/>
                <w:noProof/>
              </w:rPr>
              <w:t>Simulation Board</w:t>
            </w:r>
            <w:r w:rsidR="003A074A">
              <w:rPr>
                <w:noProof/>
                <w:webHidden/>
              </w:rPr>
              <w:tab/>
            </w:r>
            <w:r w:rsidR="003A074A">
              <w:rPr>
                <w:noProof/>
                <w:webHidden/>
              </w:rPr>
              <w:fldChar w:fldCharType="begin"/>
            </w:r>
            <w:r w:rsidR="003A074A">
              <w:rPr>
                <w:noProof/>
                <w:webHidden/>
              </w:rPr>
              <w:instrText xml:space="preserve"> PAGEREF _Toc38807256 \h </w:instrText>
            </w:r>
            <w:r w:rsidR="003A074A">
              <w:rPr>
                <w:noProof/>
                <w:webHidden/>
              </w:rPr>
            </w:r>
            <w:r w:rsidR="003A074A">
              <w:rPr>
                <w:noProof/>
                <w:webHidden/>
              </w:rPr>
              <w:fldChar w:fldCharType="separate"/>
            </w:r>
            <w:r w:rsidR="003A074A">
              <w:rPr>
                <w:noProof/>
                <w:webHidden/>
              </w:rPr>
              <w:t>80</w:t>
            </w:r>
            <w:r w:rsidR="003A074A">
              <w:rPr>
                <w:noProof/>
                <w:webHidden/>
              </w:rPr>
              <w:fldChar w:fldCharType="end"/>
            </w:r>
          </w:hyperlink>
        </w:p>
        <w:p w14:paraId="444AC278" w14:textId="15C8BB04" w:rsidR="003A074A" w:rsidRDefault="0079342B">
          <w:pPr>
            <w:pStyle w:val="TOC2"/>
            <w:tabs>
              <w:tab w:val="right" w:leader="dot" w:pos="10456"/>
            </w:tabs>
            <w:rPr>
              <w:rFonts w:eastAsiaTheme="minorEastAsia"/>
              <w:noProof/>
              <w:lang w:eastAsia="en-GB"/>
            </w:rPr>
          </w:pPr>
          <w:hyperlink w:anchor="_Toc38807257" w:history="1">
            <w:r w:rsidR="003A074A" w:rsidRPr="00A34C3E">
              <w:rPr>
                <w:rStyle w:val="Hyperlink"/>
                <w:noProof/>
              </w:rPr>
              <w:t>Reflection</w:t>
            </w:r>
            <w:r w:rsidR="003A074A">
              <w:rPr>
                <w:noProof/>
                <w:webHidden/>
              </w:rPr>
              <w:tab/>
            </w:r>
            <w:r w:rsidR="003A074A">
              <w:rPr>
                <w:noProof/>
                <w:webHidden/>
              </w:rPr>
              <w:fldChar w:fldCharType="begin"/>
            </w:r>
            <w:r w:rsidR="003A074A">
              <w:rPr>
                <w:noProof/>
                <w:webHidden/>
              </w:rPr>
              <w:instrText xml:space="preserve"> PAGEREF _Toc38807257 \h </w:instrText>
            </w:r>
            <w:r w:rsidR="003A074A">
              <w:rPr>
                <w:noProof/>
                <w:webHidden/>
              </w:rPr>
            </w:r>
            <w:r w:rsidR="003A074A">
              <w:rPr>
                <w:noProof/>
                <w:webHidden/>
              </w:rPr>
              <w:fldChar w:fldCharType="separate"/>
            </w:r>
            <w:r w:rsidR="003A074A">
              <w:rPr>
                <w:noProof/>
                <w:webHidden/>
              </w:rPr>
              <w:t>81</w:t>
            </w:r>
            <w:r w:rsidR="003A074A">
              <w:rPr>
                <w:noProof/>
                <w:webHidden/>
              </w:rPr>
              <w:fldChar w:fldCharType="end"/>
            </w:r>
          </w:hyperlink>
        </w:p>
        <w:p w14:paraId="031345D9" w14:textId="0B7B3B53" w:rsidR="003A074A" w:rsidRDefault="0079342B">
          <w:pPr>
            <w:pStyle w:val="TOC1"/>
            <w:tabs>
              <w:tab w:val="right" w:leader="dot" w:pos="10456"/>
            </w:tabs>
            <w:rPr>
              <w:rFonts w:eastAsiaTheme="minorEastAsia"/>
              <w:noProof/>
              <w:lang w:eastAsia="en-GB"/>
            </w:rPr>
          </w:pPr>
          <w:hyperlink w:anchor="_Toc38807258" w:history="1">
            <w:r w:rsidR="003A074A" w:rsidRPr="00A34C3E">
              <w:rPr>
                <w:rStyle w:val="Hyperlink"/>
                <w:noProof/>
              </w:rPr>
              <w:t>References</w:t>
            </w:r>
            <w:r w:rsidR="003A074A">
              <w:rPr>
                <w:noProof/>
                <w:webHidden/>
              </w:rPr>
              <w:tab/>
            </w:r>
            <w:r w:rsidR="003A074A">
              <w:rPr>
                <w:noProof/>
                <w:webHidden/>
              </w:rPr>
              <w:fldChar w:fldCharType="begin"/>
            </w:r>
            <w:r w:rsidR="003A074A">
              <w:rPr>
                <w:noProof/>
                <w:webHidden/>
              </w:rPr>
              <w:instrText xml:space="preserve"> PAGEREF _Toc38807258 \h </w:instrText>
            </w:r>
            <w:r w:rsidR="003A074A">
              <w:rPr>
                <w:noProof/>
                <w:webHidden/>
              </w:rPr>
            </w:r>
            <w:r w:rsidR="003A074A">
              <w:rPr>
                <w:noProof/>
                <w:webHidden/>
              </w:rPr>
              <w:fldChar w:fldCharType="separate"/>
            </w:r>
            <w:r w:rsidR="003A074A">
              <w:rPr>
                <w:noProof/>
                <w:webHidden/>
              </w:rPr>
              <w:t>81</w:t>
            </w:r>
            <w:r w:rsidR="003A074A">
              <w:rPr>
                <w:noProof/>
                <w:webHidden/>
              </w:rPr>
              <w:fldChar w:fldCharType="end"/>
            </w:r>
          </w:hyperlink>
        </w:p>
        <w:p w14:paraId="21DAE8DC" w14:textId="156B378D" w:rsidR="006808CC" w:rsidRDefault="006808CC">
          <w:r>
            <w:rPr>
              <w:b/>
              <w:bCs/>
              <w:noProof/>
            </w:rPr>
            <w:fldChar w:fldCharType="end"/>
          </w:r>
        </w:p>
      </w:sdtContent>
    </w:sdt>
    <w:p w14:paraId="57E8C22B" w14:textId="2D160D6C" w:rsidR="00747BE2" w:rsidRDefault="00747BE2" w:rsidP="00747BE2">
      <w:pPr>
        <w:pStyle w:val="Heading1"/>
      </w:pPr>
      <w:r>
        <w:t xml:space="preserve">Table of Figures </w:t>
      </w:r>
    </w:p>
    <w:p w14:paraId="7AEA8544" w14:textId="0EE53F7D" w:rsidR="0079342B" w:rsidRDefault="00BA5C9C">
      <w:pPr>
        <w:pStyle w:val="TableofFigures"/>
        <w:tabs>
          <w:tab w:val="right" w:leader="dot" w:pos="10456"/>
        </w:tabs>
        <w:rPr>
          <w:rFonts w:eastAsiaTheme="minorEastAsia"/>
          <w:noProof/>
          <w:lang w:eastAsia="en-GB"/>
        </w:rPr>
      </w:pPr>
      <w:r>
        <w:fldChar w:fldCharType="begin"/>
      </w:r>
      <w:r>
        <w:instrText xml:space="preserve"> TOC \h \z \c "Figure" </w:instrText>
      </w:r>
      <w:r>
        <w:fldChar w:fldCharType="separate"/>
      </w:r>
      <w:hyperlink w:anchor="_Toc38889844" w:history="1">
        <w:r w:rsidR="0079342B" w:rsidRPr="005D7609">
          <w:rPr>
            <w:rStyle w:val="Hyperlink"/>
            <w:noProof/>
          </w:rPr>
          <w:t>Figure 1- Factory Floor schematic drawn in 2D Design</w:t>
        </w:r>
        <w:r w:rsidR="0079342B">
          <w:rPr>
            <w:noProof/>
            <w:webHidden/>
          </w:rPr>
          <w:tab/>
        </w:r>
        <w:r w:rsidR="0079342B">
          <w:rPr>
            <w:noProof/>
            <w:webHidden/>
          </w:rPr>
          <w:fldChar w:fldCharType="begin"/>
        </w:r>
        <w:r w:rsidR="0079342B">
          <w:rPr>
            <w:noProof/>
            <w:webHidden/>
          </w:rPr>
          <w:instrText xml:space="preserve"> PAGEREF _Toc38889844 \h </w:instrText>
        </w:r>
        <w:r w:rsidR="0079342B">
          <w:rPr>
            <w:noProof/>
            <w:webHidden/>
          </w:rPr>
        </w:r>
        <w:r w:rsidR="0079342B">
          <w:rPr>
            <w:noProof/>
            <w:webHidden/>
          </w:rPr>
          <w:fldChar w:fldCharType="separate"/>
        </w:r>
        <w:r w:rsidR="0079342B">
          <w:rPr>
            <w:noProof/>
            <w:webHidden/>
          </w:rPr>
          <w:t>9</w:t>
        </w:r>
        <w:r w:rsidR="0079342B">
          <w:rPr>
            <w:noProof/>
            <w:webHidden/>
          </w:rPr>
          <w:fldChar w:fldCharType="end"/>
        </w:r>
      </w:hyperlink>
    </w:p>
    <w:p w14:paraId="12078488" w14:textId="681996B2" w:rsidR="0079342B" w:rsidRDefault="0079342B">
      <w:pPr>
        <w:pStyle w:val="TableofFigures"/>
        <w:tabs>
          <w:tab w:val="right" w:leader="dot" w:pos="10456"/>
        </w:tabs>
        <w:rPr>
          <w:rFonts w:eastAsiaTheme="minorEastAsia"/>
          <w:noProof/>
          <w:lang w:eastAsia="en-GB"/>
        </w:rPr>
      </w:pPr>
      <w:hyperlink w:anchor="_Toc38889845" w:history="1">
        <w:r w:rsidRPr="005D7609">
          <w:rPr>
            <w:rStyle w:val="Hyperlink"/>
            <w:noProof/>
          </w:rPr>
          <w:t>Figure 2-Research Onion</w:t>
        </w:r>
        <w:r>
          <w:rPr>
            <w:noProof/>
            <w:webHidden/>
          </w:rPr>
          <w:tab/>
        </w:r>
        <w:r>
          <w:rPr>
            <w:noProof/>
            <w:webHidden/>
          </w:rPr>
          <w:fldChar w:fldCharType="begin"/>
        </w:r>
        <w:r>
          <w:rPr>
            <w:noProof/>
            <w:webHidden/>
          </w:rPr>
          <w:instrText xml:space="preserve"> PAGEREF _Toc38889845 \h </w:instrText>
        </w:r>
        <w:r>
          <w:rPr>
            <w:noProof/>
            <w:webHidden/>
          </w:rPr>
        </w:r>
        <w:r>
          <w:rPr>
            <w:noProof/>
            <w:webHidden/>
          </w:rPr>
          <w:fldChar w:fldCharType="separate"/>
        </w:r>
        <w:r>
          <w:rPr>
            <w:noProof/>
            <w:webHidden/>
          </w:rPr>
          <w:t>12</w:t>
        </w:r>
        <w:r>
          <w:rPr>
            <w:noProof/>
            <w:webHidden/>
          </w:rPr>
          <w:fldChar w:fldCharType="end"/>
        </w:r>
      </w:hyperlink>
    </w:p>
    <w:p w14:paraId="45740E94" w14:textId="2F88002C" w:rsidR="0079342B" w:rsidRDefault="0079342B">
      <w:pPr>
        <w:pStyle w:val="TableofFigures"/>
        <w:tabs>
          <w:tab w:val="right" w:leader="dot" w:pos="10456"/>
        </w:tabs>
        <w:rPr>
          <w:rFonts w:eastAsiaTheme="minorEastAsia"/>
          <w:noProof/>
          <w:lang w:eastAsia="en-GB"/>
        </w:rPr>
      </w:pPr>
      <w:hyperlink w:anchor="_Toc38889846" w:history="1">
        <w:r w:rsidRPr="005D7609">
          <w:rPr>
            <w:rStyle w:val="Hyperlink"/>
            <w:noProof/>
          </w:rPr>
          <w:t>Figure 3- Delphin Logger image</w:t>
        </w:r>
        <w:r>
          <w:rPr>
            <w:noProof/>
            <w:webHidden/>
          </w:rPr>
          <w:tab/>
        </w:r>
        <w:r>
          <w:rPr>
            <w:noProof/>
            <w:webHidden/>
          </w:rPr>
          <w:fldChar w:fldCharType="begin"/>
        </w:r>
        <w:r>
          <w:rPr>
            <w:noProof/>
            <w:webHidden/>
          </w:rPr>
          <w:instrText xml:space="preserve"> PAGEREF _Toc38889846 \h </w:instrText>
        </w:r>
        <w:r>
          <w:rPr>
            <w:noProof/>
            <w:webHidden/>
          </w:rPr>
        </w:r>
        <w:r>
          <w:rPr>
            <w:noProof/>
            <w:webHidden/>
          </w:rPr>
          <w:fldChar w:fldCharType="separate"/>
        </w:r>
        <w:r>
          <w:rPr>
            <w:noProof/>
            <w:webHidden/>
          </w:rPr>
          <w:t>15</w:t>
        </w:r>
        <w:r>
          <w:rPr>
            <w:noProof/>
            <w:webHidden/>
          </w:rPr>
          <w:fldChar w:fldCharType="end"/>
        </w:r>
      </w:hyperlink>
    </w:p>
    <w:p w14:paraId="10600DF3" w14:textId="53B67E30" w:rsidR="0079342B" w:rsidRDefault="0079342B">
      <w:pPr>
        <w:pStyle w:val="TableofFigures"/>
        <w:tabs>
          <w:tab w:val="right" w:leader="dot" w:pos="10456"/>
        </w:tabs>
        <w:rPr>
          <w:rFonts w:eastAsiaTheme="minorEastAsia"/>
          <w:noProof/>
          <w:lang w:eastAsia="en-GB"/>
        </w:rPr>
      </w:pPr>
      <w:hyperlink w:anchor="_Toc38889847" w:history="1">
        <w:r w:rsidRPr="005D7609">
          <w:rPr>
            <w:rStyle w:val="Hyperlink"/>
            <w:noProof/>
          </w:rPr>
          <w:t>Figure 4- Compact DAQ logger by national instruments</w:t>
        </w:r>
        <w:r>
          <w:rPr>
            <w:noProof/>
            <w:webHidden/>
          </w:rPr>
          <w:tab/>
        </w:r>
        <w:r>
          <w:rPr>
            <w:noProof/>
            <w:webHidden/>
          </w:rPr>
          <w:fldChar w:fldCharType="begin"/>
        </w:r>
        <w:r>
          <w:rPr>
            <w:noProof/>
            <w:webHidden/>
          </w:rPr>
          <w:instrText xml:space="preserve"> PAGEREF _Toc38889847 \h </w:instrText>
        </w:r>
        <w:r>
          <w:rPr>
            <w:noProof/>
            <w:webHidden/>
          </w:rPr>
        </w:r>
        <w:r>
          <w:rPr>
            <w:noProof/>
            <w:webHidden/>
          </w:rPr>
          <w:fldChar w:fldCharType="separate"/>
        </w:r>
        <w:r>
          <w:rPr>
            <w:noProof/>
            <w:webHidden/>
          </w:rPr>
          <w:t>17</w:t>
        </w:r>
        <w:r>
          <w:rPr>
            <w:noProof/>
            <w:webHidden/>
          </w:rPr>
          <w:fldChar w:fldCharType="end"/>
        </w:r>
      </w:hyperlink>
    </w:p>
    <w:p w14:paraId="5003D002" w14:textId="02A310A8" w:rsidR="0079342B" w:rsidRDefault="0079342B">
      <w:pPr>
        <w:pStyle w:val="TableofFigures"/>
        <w:tabs>
          <w:tab w:val="right" w:leader="dot" w:pos="10456"/>
        </w:tabs>
        <w:rPr>
          <w:rFonts w:eastAsiaTheme="minorEastAsia"/>
          <w:noProof/>
          <w:lang w:eastAsia="en-GB"/>
        </w:rPr>
      </w:pPr>
      <w:hyperlink w:anchor="_Toc38889848" w:history="1">
        <w:r w:rsidRPr="005D7609">
          <w:rPr>
            <w:rStyle w:val="Hyperlink"/>
            <w:noProof/>
          </w:rPr>
          <w:t>Figure 5- images of PLC racking</w:t>
        </w:r>
        <w:r>
          <w:rPr>
            <w:noProof/>
            <w:webHidden/>
          </w:rPr>
          <w:tab/>
        </w:r>
        <w:r>
          <w:rPr>
            <w:noProof/>
            <w:webHidden/>
          </w:rPr>
          <w:fldChar w:fldCharType="begin"/>
        </w:r>
        <w:r>
          <w:rPr>
            <w:noProof/>
            <w:webHidden/>
          </w:rPr>
          <w:instrText xml:space="preserve"> PAGEREF _Toc38889848 \h </w:instrText>
        </w:r>
        <w:r>
          <w:rPr>
            <w:noProof/>
            <w:webHidden/>
          </w:rPr>
        </w:r>
        <w:r>
          <w:rPr>
            <w:noProof/>
            <w:webHidden/>
          </w:rPr>
          <w:fldChar w:fldCharType="separate"/>
        </w:r>
        <w:r>
          <w:rPr>
            <w:noProof/>
            <w:webHidden/>
          </w:rPr>
          <w:t>19</w:t>
        </w:r>
        <w:r>
          <w:rPr>
            <w:noProof/>
            <w:webHidden/>
          </w:rPr>
          <w:fldChar w:fldCharType="end"/>
        </w:r>
      </w:hyperlink>
    </w:p>
    <w:p w14:paraId="3D4FC76D" w14:textId="340CB898" w:rsidR="0079342B" w:rsidRDefault="0079342B">
      <w:pPr>
        <w:pStyle w:val="TableofFigures"/>
        <w:tabs>
          <w:tab w:val="right" w:leader="dot" w:pos="10456"/>
        </w:tabs>
        <w:rPr>
          <w:rFonts w:eastAsiaTheme="minorEastAsia"/>
          <w:noProof/>
          <w:lang w:eastAsia="en-GB"/>
        </w:rPr>
      </w:pPr>
      <w:hyperlink w:anchor="_Toc38889849" w:history="1">
        <w:r w:rsidRPr="005D7609">
          <w:rPr>
            <w:rStyle w:val="Hyperlink"/>
            <w:noProof/>
          </w:rPr>
          <w:t>Figure 6- Factory Floor HMI image</w:t>
        </w:r>
        <w:r>
          <w:rPr>
            <w:noProof/>
            <w:webHidden/>
          </w:rPr>
          <w:tab/>
        </w:r>
        <w:r>
          <w:rPr>
            <w:noProof/>
            <w:webHidden/>
          </w:rPr>
          <w:fldChar w:fldCharType="begin"/>
        </w:r>
        <w:r>
          <w:rPr>
            <w:noProof/>
            <w:webHidden/>
          </w:rPr>
          <w:instrText xml:space="preserve"> PAGEREF _Toc38889849 \h </w:instrText>
        </w:r>
        <w:r>
          <w:rPr>
            <w:noProof/>
            <w:webHidden/>
          </w:rPr>
        </w:r>
        <w:r>
          <w:rPr>
            <w:noProof/>
            <w:webHidden/>
          </w:rPr>
          <w:fldChar w:fldCharType="separate"/>
        </w:r>
        <w:r>
          <w:rPr>
            <w:noProof/>
            <w:webHidden/>
          </w:rPr>
          <w:t>20</w:t>
        </w:r>
        <w:r>
          <w:rPr>
            <w:noProof/>
            <w:webHidden/>
          </w:rPr>
          <w:fldChar w:fldCharType="end"/>
        </w:r>
      </w:hyperlink>
    </w:p>
    <w:p w14:paraId="38A26D40" w14:textId="09136D05" w:rsidR="0079342B" w:rsidRDefault="0079342B">
      <w:pPr>
        <w:pStyle w:val="TableofFigures"/>
        <w:tabs>
          <w:tab w:val="right" w:leader="dot" w:pos="10456"/>
        </w:tabs>
        <w:rPr>
          <w:rFonts w:eastAsiaTheme="minorEastAsia"/>
          <w:noProof/>
          <w:lang w:eastAsia="en-GB"/>
        </w:rPr>
      </w:pPr>
      <w:hyperlink w:anchor="_Toc38889850" w:history="1">
        <w:r w:rsidRPr="005D7609">
          <w:rPr>
            <w:rStyle w:val="Hyperlink"/>
            <w:noProof/>
          </w:rPr>
          <w:t>Figure 7- SCADA diagram drawn on 2D Design</w:t>
        </w:r>
        <w:r>
          <w:rPr>
            <w:noProof/>
            <w:webHidden/>
          </w:rPr>
          <w:tab/>
        </w:r>
        <w:r>
          <w:rPr>
            <w:noProof/>
            <w:webHidden/>
          </w:rPr>
          <w:fldChar w:fldCharType="begin"/>
        </w:r>
        <w:r>
          <w:rPr>
            <w:noProof/>
            <w:webHidden/>
          </w:rPr>
          <w:instrText xml:space="preserve"> PAGEREF _Toc38889850 \h </w:instrText>
        </w:r>
        <w:r>
          <w:rPr>
            <w:noProof/>
            <w:webHidden/>
          </w:rPr>
        </w:r>
        <w:r>
          <w:rPr>
            <w:noProof/>
            <w:webHidden/>
          </w:rPr>
          <w:fldChar w:fldCharType="separate"/>
        </w:r>
        <w:r>
          <w:rPr>
            <w:noProof/>
            <w:webHidden/>
          </w:rPr>
          <w:t>22</w:t>
        </w:r>
        <w:r>
          <w:rPr>
            <w:noProof/>
            <w:webHidden/>
          </w:rPr>
          <w:fldChar w:fldCharType="end"/>
        </w:r>
      </w:hyperlink>
    </w:p>
    <w:p w14:paraId="4A46031F" w14:textId="0DFDDA6E" w:rsidR="0079342B" w:rsidRDefault="0079342B">
      <w:pPr>
        <w:pStyle w:val="TableofFigures"/>
        <w:tabs>
          <w:tab w:val="right" w:leader="dot" w:pos="10456"/>
        </w:tabs>
        <w:rPr>
          <w:rFonts w:eastAsiaTheme="minorEastAsia"/>
          <w:noProof/>
          <w:lang w:eastAsia="en-GB"/>
        </w:rPr>
      </w:pPr>
      <w:hyperlink w:anchor="_Toc38889851" w:history="1">
        <w:r w:rsidRPr="005D7609">
          <w:rPr>
            <w:rStyle w:val="Hyperlink"/>
            <w:noProof/>
          </w:rPr>
          <w:t>Figure 8-Profinet Logo</w:t>
        </w:r>
        <w:r>
          <w:rPr>
            <w:noProof/>
            <w:webHidden/>
          </w:rPr>
          <w:tab/>
        </w:r>
        <w:r>
          <w:rPr>
            <w:noProof/>
            <w:webHidden/>
          </w:rPr>
          <w:fldChar w:fldCharType="begin"/>
        </w:r>
        <w:r>
          <w:rPr>
            <w:noProof/>
            <w:webHidden/>
          </w:rPr>
          <w:instrText xml:space="preserve"> PAGEREF _Toc38889851 \h </w:instrText>
        </w:r>
        <w:r>
          <w:rPr>
            <w:noProof/>
            <w:webHidden/>
          </w:rPr>
        </w:r>
        <w:r>
          <w:rPr>
            <w:noProof/>
            <w:webHidden/>
          </w:rPr>
          <w:fldChar w:fldCharType="separate"/>
        </w:r>
        <w:r>
          <w:rPr>
            <w:noProof/>
            <w:webHidden/>
          </w:rPr>
          <w:t>22</w:t>
        </w:r>
        <w:r>
          <w:rPr>
            <w:noProof/>
            <w:webHidden/>
          </w:rPr>
          <w:fldChar w:fldCharType="end"/>
        </w:r>
      </w:hyperlink>
    </w:p>
    <w:p w14:paraId="7AF2920D" w14:textId="431B6944" w:rsidR="0079342B" w:rsidRDefault="0079342B">
      <w:pPr>
        <w:pStyle w:val="TableofFigures"/>
        <w:tabs>
          <w:tab w:val="right" w:leader="dot" w:pos="10456"/>
        </w:tabs>
        <w:rPr>
          <w:rFonts w:eastAsiaTheme="minorEastAsia"/>
          <w:noProof/>
          <w:lang w:eastAsia="en-GB"/>
        </w:rPr>
      </w:pPr>
      <w:hyperlink w:anchor="_Toc38889852" w:history="1">
        <w:r w:rsidRPr="005D7609">
          <w:rPr>
            <w:rStyle w:val="Hyperlink"/>
            <w:noProof/>
          </w:rPr>
          <w:t>Figure 9-Laminar Air flow diagram-</w:t>
        </w:r>
        <w:r>
          <w:rPr>
            <w:noProof/>
            <w:webHidden/>
          </w:rPr>
          <w:tab/>
        </w:r>
        <w:r>
          <w:rPr>
            <w:noProof/>
            <w:webHidden/>
          </w:rPr>
          <w:fldChar w:fldCharType="begin"/>
        </w:r>
        <w:r>
          <w:rPr>
            <w:noProof/>
            <w:webHidden/>
          </w:rPr>
          <w:instrText xml:space="preserve"> PAGEREF _Toc38889852 \h </w:instrText>
        </w:r>
        <w:r>
          <w:rPr>
            <w:noProof/>
            <w:webHidden/>
          </w:rPr>
        </w:r>
        <w:r>
          <w:rPr>
            <w:noProof/>
            <w:webHidden/>
          </w:rPr>
          <w:fldChar w:fldCharType="separate"/>
        </w:r>
        <w:r>
          <w:rPr>
            <w:noProof/>
            <w:webHidden/>
          </w:rPr>
          <w:t>24</w:t>
        </w:r>
        <w:r>
          <w:rPr>
            <w:noProof/>
            <w:webHidden/>
          </w:rPr>
          <w:fldChar w:fldCharType="end"/>
        </w:r>
      </w:hyperlink>
    </w:p>
    <w:p w14:paraId="46D9FC1A" w14:textId="2E9927DB" w:rsidR="0079342B" w:rsidRDefault="0079342B">
      <w:pPr>
        <w:pStyle w:val="TableofFigures"/>
        <w:tabs>
          <w:tab w:val="right" w:leader="dot" w:pos="10456"/>
        </w:tabs>
        <w:rPr>
          <w:rFonts w:eastAsiaTheme="minorEastAsia"/>
          <w:noProof/>
          <w:lang w:eastAsia="en-GB"/>
        </w:rPr>
      </w:pPr>
      <w:hyperlink w:anchor="_Toc38889853" w:history="1">
        <w:r w:rsidRPr="005D7609">
          <w:rPr>
            <w:rStyle w:val="Hyperlink"/>
            <w:noProof/>
          </w:rPr>
          <w:t>Figure 10- Turbulent air flow diagram</w:t>
        </w:r>
        <w:r>
          <w:rPr>
            <w:noProof/>
            <w:webHidden/>
          </w:rPr>
          <w:tab/>
        </w:r>
        <w:r>
          <w:rPr>
            <w:noProof/>
            <w:webHidden/>
          </w:rPr>
          <w:fldChar w:fldCharType="begin"/>
        </w:r>
        <w:r>
          <w:rPr>
            <w:noProof/>
            <w:webHidden/>
          </w:rPr>
          <w:instrText xml:space="preserve"> PAGEREF _Toc38889853 \h </w:instrText>
        </w:r>
        <w:r>
          <w:rPr>
            <w:noProof/>
            <w:webHidden/>
          </w:rPr>
        </w:r>
        <w:r>
          <w:rPr>
            <w:noProof/>
            <w:webHidden/>
          </w:rPr>
          <w:fldChar w:fldCharType="separate"/>
        </w:r>
        <w:r>
          <w:rPr>
            <w:noProof/>
            <w:webHidden/>
          </w:rPr>
          <w:t>24</w:t>
        </w:r>
        <w:r>
          <w:rPr>
            <w:noProof/>
            <w:webHidden/>
          </w:rPr>
          <w:fldChar w:fldCharType="end"/>
        </w:r>
      </w:hyperlink>
    </w:p>
    <w:p w14:paraId="33A94331" w14:textId="5B1B74BA" w:rsidR="0079342B" w:rsidRDefault="0079342B">
      <w:pPr>
        <w:pStyle w:val="TableofFigures"/>
        <w:tabs>
          <w:tab w:val="right" w:leader="dot" w:pos="10456"/>
        </w:tabs>
        <w:rPr>
          <w:rFonts w:eastAsiaTheme="minorEastAsia"/>
          <w:noProof/>
          <w:lang w:eastAsia="en-GB"/>
        </w:rPr>
      </w:pPr>
      <w:hyperlink w:anchor="_Toc38889854" w:history="1">
        <w:r w:rsidRPr="005D7609">
          <w:rPr>
            <w:rStyle w:val="Hyperlink"/>
            <w:noProof/>
          </w:rPr>
          <w:t>Figure 11-C2C Factory Floor HMI</w:t>
        </w:r>
        <w:r>
          <w:rPr>
            <w:noProof/>
            <w:webHidden/>
          </w:rPr>
          <w:tab/>
        </w:r>
        <w:r>
          <w:rPr>
            <w:noProof/>
            <w:webHidden/>
          </w:rPr>
          <w:fldChar w:fldCharType="begin"/>
        </w:r>
        <w:r>
          <w:rPr>
            <w:noProof/>
            <w:webHidden/>
          </w:rPr>
          <w:instrText xml:space="preserve"> PAGEREF _Toc38889854 \h </w:instrText>
        </w:r>
        <w:r>
          <w:rPr>
            <w:noProof/>
            <w:webHidden/>
          </w:rPr>
        </w:r>
        <w:r>
          <w:rPr>
            <w:noProof/>
            <w:webHidden/>
          </w:rPr>
          <w:fldChar w:fldCharType="separate"/>
        </w:r>
        <w:r>
          <w:rPr>
            <w:noProof/>
            <w:webHidden/>
          </w:rPr>
          <w:t>27</w:t>
        </w:r>
        <w:r>
          <w:rPr>
            <w:noProof/>
            <w:webHidden/>
          </w:rPr>
          <w:fldChar w:fldCharType="end"/>
        </w:r>
      </w:hyperlink>
    </w:p>
    <w:p w14:paraId="7F838F28" w14:textId="74E3D64B" w:rsidR="0079342B" w:rsidRDefault="0079342B">
      <w:pPr>
        <w:pStyle w:val="TableofFigures"/>
        <w:tabs>
          <w:tab w:val="right" w:leader="dot" w:pos="10456"/>
        </w:tabs>
        <w:rPr>
          <w:rFonts w:eastAsiaTheme="minorEastAsia"/>
          <w:noProof/>
          <w:lang w:eastAsia="en-GB"/>
        </w:rPr>
      </w:pPr>
      <w:hyperlink w:anchor="_Toc38889855" w:history="1">
        <w:r w:rsidRPr="005D7609">
          <w:rPr>
            <w:rStyle w:val="Hyperlink"/>
            <w:noProof/>
          </w:rPr>
          <w:t>Figure 12- DTH-11M Pin layout diagram</w:t>
        </w:r>
        <w:r>
          <w:rPr>
            <w:noProof/>
            <w:webHidden/>
          </w:rPr>
          <w:tab/>
        </w:r>
        <w:r>
          <w:rPr>
            <w:noProof/>
            <w:webHidden/>
          </w:rPr>
          <w:fldChar w:fldCharType="begin"/>
        </w:r>
        <w:r>
          <w:rPr>
            <w:noProof/>
            <w:webHidden/>
          </w:rPr>
          <w:instrText xml:space="preserve"> PAGEREF _Toc38889855 \h </w:instrText>
        </w:r>
        <w:r>
          <w:rPr>
            <w:noProof/>
            <w:webHidden/>
          </w:rPr>
        </w:r>
        <w:r>
          <w:rPr>
            <w:noProof/>
            <w:webHidden/>
          </w:rPr>
          <w:fldChar w:fldCharType="separate"/>
        </w:r>
        <w:r>
          <w:rPr>
            <w:noProof/>
            <w:webHidden/>
          </w:rPr>
          <w:t>31</w:t>
        </w:r>
        <w:r>
          <w:rPr>
            <w:noProof/>
            <w:webHidden/>
          </w:rPr>
          <w:fldChar w:fldCharType="end"/>
        </w:r>
      </w:hyperlink>
    </w:p>
    <w:p w14:paraId="7517E1FF" w14:textId="49F73FAC" w:rsidR="0079342B" w:rsidRDefault="0079342B">
      <w:pPr>
        <w:pStyle w:val="TableofFigures"/>
        <w:tabs>
          <w:tab w:val="right" w:leader="dot" w:pos="10456"/>
        </w:tabs>
        <w:rPr>
          <w:rFonts w:eastAsiaTheme="minorEastAsia"/>
          <w:noProof/>
          <w:lang w:eastAsia="en-GB"/>
        </w:rPr>
      </w:pPr>
      <w:hyperlink w:anchor="_Toc38889856" w:history="1">
        <w:r w:rsidRPr="005D7609">
          <w:rPr>
            <w:rStyle w:val="Hyperlink"/>
            <w:noProof/>
          </w:rPr>
          <w:t>Figure 13- HPMA115S0 pin layout diagram-</w:t>
        </w:r>
        <w:r>
          <w:rPr>
            <w:noProof/>
            <w:webHidden/>
          </w:rPr>
          <w:tab/>
        </w:r>
        <w:r>
          <w:rPr>
            <w:noProof/>
            <w:webHidden/>
          </w:rPr>
          <w:fldChar w:fldCharType="begin"/>
        </w:r>
        <w:r>
          <w:rPr>
            <w:noProof/>
            <w:webHidden/>
          </w:rPr>
          <w:instrText xml:space="preserve"> PAGEREF _Toc38889856 \h </w:instrText>
        </w:r>
        <w:r>
          <w:rPr>
            <w:noProof/>
            <w:webHidden/>
          </w:rPr>
        </w:r>
        <w:r>
          <w:rPr>
            <w:noProof/>
            <w:webHidden/>
          </w:rPr>
          <w:fldChar w:fldCharType="separate"/>
        </w:r>
        <w:r>
          <w:rPr>
            <w:noProof/>
            <w:webHidden/>
          </w:rPr>
          <w:t>32</w:t>
        </w:r>
        <w:r>
          <w:rPr>
            <w:noProof/>
            <w:webHidden/>
          </w:rPr>
          <w:fldChar w:fldCharType="end"/>
        </w:r>
      </w:hyperlink>
    </w:p>
    <w:p w14:paraId="3045E634" w14:textId="1216E737" w:rsidR="0079342B" w:rsidRDefault="0079342B">
      <w:pPr>
        <w:pStyle w:val="TableofFigures"/>
        <w:tabs>
          <w:tab w:val="right" w:leader="dot" w:pos="10456"/>
        </w:tabs>
        <w:rPr>
          <w:rFonts w:eastAsiaTheme="minorEastAsia"/>
          <w:noProof/>
          <w:lang w:eastAsia="en-GB"/>
        </w:rPr>
      </w:pPr>
      <w:hyperlink w:anchor="_Toc38889857" w:history="1">
        <w:r w:rsidRPr="005D7609">
          <w:rPr>
            <w:rStyle w:val="Hyperlink"/>
            <w:noProof/>
          </w:rPr>
          <w:t>Figure 14- System Circuit Diagram drawn on Yed</w:t>
        </w:r>
        <w:r>
          <w:rPr>
            <w:noProof/>
            <w:webHidden/>
          </w:rPr>
          <w:tab/>
        </w:r>
        <w:r>
          <w:rPr>
            <w:noProof/>
            <w:webHidden/>
          </w:rPr>
          <w:fldChar w:fldCharType="begin"/>
        </w:r>
        <w:r>
          <w:rPr>
            <w:noProof/>
            <w:webHidden/>
          </w:rPr>
          <w:instrText xml:space="preserve"> PAGEREF _Toc38889857 \h </w:instrText>
        </w:r>
        <w:r>
          <w:rPr>
            <w:noProof/>
            <w:webHidden/>
          </w:rPr>
        </w:r>
        <w:r>
          <w:rPr>
            <w:noProof/>
            <w:webHidden/>
          </w:rPr>
          <w:fldChar w:fldCharType="separate"/>
        </w:r>
        <w:r>
          <w:rPr>
            <w:noProof/>
            <w:webHidden/>
          </w:rPr>
          <w:t>39</w:t>
        </w:r>
        <w:r>
          <w:rPr>
            <w:noProof/>
            <w:webHidden/>
          </w:rPr>
          <w:fldChar w:fldCharType="end"/>
        </w:r>
      </w:hyperlink>
    </w:p>
    <w:p w14:paraId="049D2865" w14:textId="1469CD77" w:rsidR="0079342B" w:rsidRDefault="0079342B">
      <w:pPr>
        <w:pStyle w:val="TableofFigures"/>
        <w:tabs>
          <w:tab w:val="right" w:leader="dot" w:pos="10456"/>
        </w:tabs>
        <w:rPr>
          <w:rFonts w:eastAsiaTheme="minorEastAsia"/>
          <w:noProof/>
          <w:lang w:eastAsia="en-GB"/>
        </w:rPr>
      </w:pPr>
      <w:hyperlink w:anchor="_Toc38889858" w:history="1">
        <w:r w:rsidRPr="005D7609">
          <w:rPr>
            <w:rStyle w:val="Hyperlink"/>
            <w:noProof/>
          </w:rPr>
          <w:t>Figure 15 Clock memory locations taken from PLC properties-</w:t>
        </w:r>
        <w:r>
          <w:rPr>
            <w:noProof/>
            <w:webHidden/>
          </w:rPr>
          <w:tab/>
        </w:r>
        <w:r>
          <w:rPr>
            <w:noProof/>
            <w:webHidden/>
          </w:rPr>
          <w:fldChar w:fldCharType="begin"/>
        </w:r>
        <w:r>
          <w:rPr>
            <w:noProof/>
            <w:webHidden/>
          </w:rPr>
          <w:instrText xml:space="preserve"> PAGEREF _Toc38889858 \h </w:instrText>
        </w:r>
        <w:r>
          <w:rPr>
            <w:noProof/>
            <w:webHidden/>
          </w:rPr>
        </w:r>
        <w:r>
          <w:rPr>
            <w:noProof/>
            <w:webHidden/>
          </w:rPr>
          <w:fldChar w:fldCharType="separate"/>
        </w:r>
        <w:r>
          <w:rPr>
            <w:noProof/>
            <w:webHidden/>
          </w:rPr>
          <w:t>40</w:t>
        </w:r>
        <w:r>
          <w:rPr>
            <w:noProof/>
            <w:webHidden/>
          </w:rPr>
          <w:fldChar w:fldCharType="end"/>
        </w:r>
      </w:hyperlink>
    </w:p>
    <w:p w14:paraId="1C235374" w14:textId="6470BB10" w:rsidR="0079342B" w:rsidRDefault="0079342B">
      <w:pPr>
        <w:pStyle w:val="TableofFigures"/>
        <w:tabs>
          <w:tab w:val="right" w:leader="dot" w:pos="10456"/>
        </w:tabs>
        <w:rPr>
          <w:rFonts w:eastAsiaTheme="minorEastAsia"/>
          <w:noProof/>
          <w:lang w:eastAsia="en-GB"/>
        </w:rPr>
      </w:pPr>
      <w:hyperlink w:anchor="_Toc38889859" w:history="1">
        <w:r w:rsidRPr="005D7609">
          <w:rPr>
            <w:rStyle w:val="Hyperlink"/>
            <w:noProof/>
          </w:rPr>
          <w:t>Figure 16- system memory locations accessed via PLC properties</w:t>
        </w:r>
        <w:r>
          <w:rPr>
            <w:noProof/>
            <w:webHidden/>
          </w:rPr>
          <w:tab/>
        </w:r>
        <w:r>
          <w:rPr>
            <w:noProof/>
            <w:webHidden/>
          </w:rPr>
          <w:fldChar w:fldCharType="begin"/>
        </w:r>
        <w:r>
          <w:rPr>
            <w:noProof/>
            <w:webHidden/>
          </w:rPr>
          <w:instrText xml:space="preserve"> PAGEREF _Toc38889859 \h </w:instrText>
        </w:r>
        <w:r>
          <w:rPr>
            <w:noProof/>
            <w:webHidden/>
          </w:rPr>
        </w:r>
        <w:r>
          <w:rPr>
            <w:noProof/>
            <w:webHidden/>
          </w:rPr>
          <w:fldChar w:fldCharType="separate"/>
        </w:r>
        <w:r>
          <w:rPr>
            <w:noProof/>
            <w:webHidden/>
          </w:rPr>
          <w:t>40</w:t>
        </w:r>
        <w:r>
          <w:rPr>
            <w:noProof/>
            <w:webHidden/>
          </w:rPr>
          <w:fldChar w:fldCharType="end"/>
        </w:r>
      </w:hyperlink>
    </w:p>
    <w:p w14:paraId="12455BCA" w14:textId="2D8A25DA" w:rsidR="0079342B" w:rsidRDefault="0079342B">
      <w:pPr>
        <w:pStyle w:val="TableofFigures"/>
        <w:tabs>
          <w:tab w:val="right" w:leader="dot" w:pos="10456"/>
        </w:tabs>
        <w:rPr>
          <w:rFonts w:eastAsiaTheme="minorEastAsia"/>
          <w:noProof/>
          <w:lang w:eastAsia="en-GB"/>
        </w:rPr>
      </w:pPr>
      <w:hyperlink w:anchor="_Toc38889860" w:history="1">
        <w:r w:rsidRPr="005D7609">
          <w:rPr>
            <w:rStyle w:val="Hyperlink"/>
            <w:noProof/>
          </w:rPr>
          <w:t>Figure 17- Simple Flow chart Drawn in Word.</w:t>
        </w:r>
        <w:r>
          <w:rPr>
            <w:noProof/>
            <w:webHidden/>
          </w:rPr>
          <w:tab/>
        </w:r>
        <w:r>
          <w:rPr>
            <w:noProof/>
            <w:webHidden/>
          </w:rPr>
          <w:fldChar w:fldCharType="begin"/>
        </w:r>
        <w:r>
          <w:rPr>
            <w:noProof/>
            <w:webHidden/>
          </w:rPr>
          <w:instrText xml:space="preserve"> PAGEREF _Toc38889860 \h </w:instrText>
        </w:r>
        <w:r>
          <w:rPr>
            <w:noProof/>
            <w:webHidden/>
          </w:rPr>
        </w:r>
        <w:r>
          <w:rPr>
            <w:noProof/>
            <w:webHidden/>
          </w:rPr>
          <w:fldChar w:fldCharType="separate"/>
        </w:r>
        <w:r>
          <w:rPr>
            <w:noProof/>
            <w:webHidden/>
          </w:rPr>
          <w:t>41</w:t>
        </w:r>
        <w:r>
          <w:rPr>
            <w:noProof/>
            <w:webHidden/>
          </w:rPr>
          <w:fldChar w:fldCharType="end"/>
        </w:r>
      </w:hyperlink>
    </w:p>
    <w:p w14:paraId="09DF1546" w14:textId="351C8D3D" w:rsidR="0079342B" w:rsidRDefault="0079342B">
      <w:pPr>
        <w:pStyle w:val="TableofFigures"/>
        <w:tabs>
          <w:tab w:val="right" w:leader="dot" w:pos="10456"/>
        </w:tabs>
        <w:rPr>
          <w:rFonts w:eastAsiaTheme="minorEastAsia"/>
          <w:noProof/>
          <w:lang w:eastAsia="en-GB"/>
        </w:rPr>
      </w:pPr>
      <w:hyperlink w:anchor="_Toc38889861" w:history="1">
        <w:r w:rsidRPr="005D7609">
          <w:rPr>
            <w:rStyle w:val="Hyperlink"/>
            <w:noProof/>
          </w:rPr>
          <w:t>Figure 18- User accounts created in HMI user administration</w:t>
        </w:r>
        <w:r>
          <w:rPr>
            <w:noProof/>
            <w:webHidden/>
          </w:rPr>
          <w:tab/>
        </w:r>
        <w:r>
          <w:rPr>
            <w:noProof/>
            <w:webHidden/>
          </w:rPr>
          <w:fldChar w:fldCharType="begin"/>
        </w:r>
        <w:r>
          <w:rPr>
            <w:noProof/>
            <w:webHidden/>
          </w:rPr>
          <w:instrText xml:space="preserve"> PAGEREF _Toc38889861 \h </w:instrText>
        </w:r>
        <w:r>
          <w:rPr>
            <w:noProof/>
            <w:webHidden/>
          </w:rPr>
        </w:r>
        <w:r>
          <w:rPr>
            <w:noProof/>
            <w:webHidden/>
          </w:rPr>
          <w:fldChar w:fldCharType="separate"/>
        </w:r>
        <w:r>
          <w:rPr>
            <w:noProof/>
            <w:webHidden/>
          </w:rPr>
          <w:t>41</w:t>
        </w:r>
        <w:r>
          <w:rPr>
            <w:noProof/>
            <w:webHidden/>
          </w:rPr>
          <w:fldChar w:fldCharType="end"/>
        </w:r>
      </w:hyperlink>
    </w:p>
    <w:p w14:paraId="4E3FDD72" w14:textId="1338E2F5" w:rsidR="0079342B" w:rsidRDefault="0079342B">
      <w:pPr>
        <w:pStyle w:val="TableofFigures"/>
        <w:tabs>
          <w:tab w:val="right" w:leader="dot" w:pos="10456"/>
        </w:tabs>
        <w:rPr>
          <w:rFonts w:eastAsiaTheme="minorEastAsia"/>
          <w:noProof/>
          <w:lang w:eastAsia="en-GB"/>
        </w:rPr>
      </w:pPr>
      <w:hyperlink w:anchor="_Toc38889862" w:history="1">
        <w:r w:rsidRPr="005D7609">
          <w:rPr>
            <w:rStyle w:val="Hyperlink"/>
            <w:noProof/>
          </w:rPr>
          <w:t>Figure 19- Full authorisation of each user</w:t>
        </w:r>
        <w:r>
          <w:rPr>
            <w:noProof/>
            <w:webHidden/>
          </w:rPr>
          <w:tab/>
        </w:r>
        <w:r>
          <w:rPr>
            <w:noProof/>
            <w:webHidden/>
          </w:rPr>
          <w:fldChar w:fldCharType="begin"/>
        </w:r>
        <w:r>
          <w:rPr>
            <w:noProof/>
            <w:webHidden/>
          </w:rPr>
          <w:instrText xml:space="preserve"> PAGEREF _Toc38889862 \h </w:instrText>
        </w:r>
        <w:r>
          <w:rPr>
            <w:noProof/>
            <w:webHidden/>
          </w:rPr>
        </w:r>
        <w:r>
          <w:rPr>
            <w:noProof/>
            <w:webHidden/>
          </w:rPr>
          <w:fldChar w:fldCharType="separate"/>
        </w:r>
        <w:r>
          <w:rPr>
            <w:noProof/>
            <w:webHidden/>
          </w:rPr>
          <w:t>42</w:t>
        </w:r>
        <w:r>
          <w:rPr>
            <w:noProof/>
            <w:webHidden/>
          </w:rPr>
          <w:fldChar w:fldCharType="end"/>
        </w:r>
      </w:hyperlink>
    </w:p>
    <w:p w14:paraId="031F2F0A" w14:textId="5063DCEC" w:rsidR="0079342B" w:rsidRDefault="0079342B">
      <w:pPr>
        <w:pStyle w:val="TableofFigures"/>
        <w:tabs>
          <w:tab w:val="right" w:leader="dot" w:pos="10456"/>
        </w:tabs>
        <w:rPr>
          <w:rFonts w:eastAsiaTheme="minorEastAsia"/>
          <w:noProof/>
          <w:lang w:eastAsia="en-GB"/>
        </w:rPr>
      </w:pPr>
      <w:hyperlink w:anchor="_Toc38889863" w:history="1">
        <w:r w:rsidRPr="005D7609">
          <w:rPr>
            <w:rStyle w:val="Hyperlink"/>
            <w:noProof/>
          </w:rPr>
          <w:t>Figure 20- PLC specific IP Address</w:t>
        </w:r>
        <w:r>
          <w:rPr>
            <w:noProof/>
            <w:webHidden/>
          </w:rPr>
          <w:tab/>
        </w:r>
        <w:r>
          <w:rPr>
            <w:noProof/>
            <w:webHidden/>
          </w:rPr>
          <w:fldChar w:fldCharType="begin"/>
        </w:r>
        <w:r>
          <w:rPr>
            <w:noProof/>
            <w:webHidden/>
          </w:rPr>
          <w:instrText xml:space="preserve"> PAGEREF _Toc38889863 \h </w:instrText>
        </w:r>
        <w:r>
          <w:rPr>
            <w:noProof/>
            <w:webHidden/>
          </w:rPr>
        </w:r>
        <w:r>
          <w:rPr>
            <w:noProof/>
            <w:webHidden/>
          </w:rPr>
          <w:fldChar w:fldCharType="separate"/>
        </w:r>
        <w:r>
          <w:rPr>
            <w:noProof/>
            <w:webHidden/>
          </w:rPr>
          <w:t>42</w:t>
        </w:r>
        <w:r>
          <w:rPr>
            <w:noProof/>
            <w:webHidden/>
          </w:rPr>
          <w:fldChar w:fldCharType="end"/>
        </w:r>
      </w:hyperlink>
    </w:p>
    <w:p w14:paraId="5E5C5731" w14:textId="210310C9" w:rsidR="0079342B" w:rsidRDefault="0079342B">
      <w:pPr>
        <w:pStyle w:val="TableofFigures"/>
        <w:tabs>
          <w:tab w:val="right" w:leader="dot" w:pos="10456"/>
        </w:tabs>
        <w:rPr>
          <w:rFonts w:eastAsiaTheme="minorEastAsia"/>
          <w:noProof/>
          <w:lang w:eastAsia="en-GB"/>
        </w:rPr>
      </w:pPr>
      <w:hyperlink w:anchor="_Toc38889864" w:history="1">
        <w:r w:rsidRPr="005D7609">
          <w:rPr>
            <w:rStyle w:val="Hyperlink"/>
            <w:noProof/>
          </w:rPr>
          <w:t>Figure 21- Webserver Start Page</w:t>
        </w:r>
        <w:r>
          <w:rPr>
            <w:noProof/>
            <w:webHidden/>
          </w:rPr>
          <w:tab/>
        </w:r>
        <w:r>
          <w:rPr>
            <w:noProof/>
            <w:webHidden/>
          </w:rPr>
          <w:fldChar w:fldCharType="begin"/>
        </w:r>
        <w:r>
          <w:rPr>
            <w:noProof/>
            <w:webHidden/>
          </w:rPr>
          <w:instrText xml:space="preserve"> PAGEREF _Toc38889864 \h </w:instrText>
        </w:r>
        <w:r>
          <w:rPr>
            <w:noProof/>
            <w:webHidden/>
          </w:rPr>
        </w:r>
        <w:r>
          <w:rPr>
            <w:noProof/>
            <w:webHidden/>
          </w:rPr>
          <w:fldChar w:fldCharType="separate"/>
        </w:r>
        <w:r>
          <w:rPr>
            <w:noProof/>
            <w:webHidden/>
          </w:rPr>
          <w:t>42</w:t>
        </w:r>
        <w:r>
          <w:rPr>
            <w:noProof/>
            <w:webHidden/>
          </w:rPr>
          <w:fldChar w:fldCharType="end"/>
        </w:r>
      </w:hyperlink>
    </w:p>
    <w:p w14:paraId="1789D45D" w14:textId="34AB9986" w:rsidR="0079342B" w:rsidRDefault="0079342B">
      <w:pPr>
        <w:pStyle w:val="TableofFigures"/>
        <w:tabs>
          <w:tab w:val="right" w:leader="dot" w:pos="10456"/>
        </w:tabs>
        <w:rPr>
          <w:rFonts w:eastAsiaTheme="minorEastAsia"/>
          <w:noProof/>
          <w:lang w:eastAsia="en-GB"/>
        </w:rPr>
      </w:pPr>
      <w:hyperlink w:anchor="_Toc38889865" w:history="1">
        <w:r w:rsidRPr="005D7609">
          <w:rPr>
            <w:rStyle w:val="Hyperlink"/>
            <w:noProof/>
          </w:rPr>
          <w:t>Figure 22- Webserver Diagnostics Example</w:t>
        </w:r>
        <w:r>
          <w:rPr>
            <w:noProof/>
            <w:webHidden/>
          </w:rPr>
          <w:tab/>
        </w:r>
        <w:r>
          <w:rPr>
            <w:noProof/>
            <w:webHidden/>
          </w:rPr>
          <w:fldChar w:fldCharType="begin"/>
        </w:r>
        <w:r>
          <w:rPr>
            <w:noProof/>
            <w:webHidden/>
          </w:rPr>
          <w:instrText xml:space="preserve"> PAGEREF _Toc38889865 \h </w:instrText>
        </w:r>
        <w:r>
          <w:rPr>
            <w:noProof/>
            <w:webHidden/>
          </w:rPr>
        </w:r>
        <w:r>
          <w:rPr>
            <w:noProof/>
            <w:webHidden/>
          </w:rPr>
          <w:fldChar w:fldCharType="separate"/>
        </w:r>
        <w:r>
          <w:rPr>
            <w:noProof/>
            <w:webHidden/>
          </w:rPr>
          <w:t>43</w:t>
        </w:r>
        <w:r>
          <w:rPr>
            <w:noProof/>
            <w:webHidden/>
          </w:rPr>
          <w:fldChar w:fldCharType="end"/>
        </w:r>
      </w:hyperlink>
    </w:p>
    <w:p w14:paraId="1DA4AAEF" w14:textId="0ECC5D69" w:rsidR="0079342B" w:rsidRDefault="0079342B">
      <w:pPr>
        <w:pStyle w:val="TableofFigures"/>
        <w:tabs>
          <w:tab w:val="right" w:leader="dot" w:pos="10456"/>
        </w:tabs>
        <w:rPr>
          <w:rFonts w:eastAsiaTheme="minorEastAsia"/>
          <w:noProof/>
          <w:lang w:eastAsia="en-GB"/>
        </w:rPr>
      </w:pPr>
      <w:hyperlink w:anchor="_Toc38889866" w:history="1">
        <w:r w:rsidRPr="005D7609">
          <w:rPr>
            <w:rStyle w:val="Hyperlink"/>
            <w:noProof/>
          </w:rPr>
          <w:t>Figure 23- Webserver file browser</w:t>
        </w:r>
        <w:r>
          <w:rPr>
            <w:noProof/>
            <w:webHidden/>
          </w:rPr>
          <w:tab/>
        </w:r>
        <w:r>
          <w:rPr>
            <w:noProof/>
            <w:webHidden/>
          </w:rPr>
          <w:fldChar w:fldCharType="begin"/>
        </w:r>
        <w:r>
          <w:rPr>
            <w:noProof/>
            <w:webHidden/>
          </w:rPr>
          <w:instrText xml:space="preserve"> PAGEREF _Toc38889866 \h </w:instrText>
        </w:r>
        <w:r>
          <w:rPr>
            <w:noProof/>
            <w:webHidden/>
          </w:rPr>
        </w:r>
        <w:r>
          <w:rPr>
            <w:noProof/>
            <w:webHidden/>
          </w:rPr>
          <w:fldChar w:fldCharType="separate"/>
        </w:r>
        <w:r>
          <w:rPr>
            <w:noProof/>
            <w:webHidden/>
          </w:rPr>
          <w:t>43</w:t>
        </w:r>
        <w:r>
          <w:rPr>
            <w:noProof/>
            <w:webHidden/>
          </w:rPr>
          <w:fldChar w:fldCharType="end"/>
        </w:r>
      </w:hyperlink>
    </w:p>
    <w:p w14:paraId="513E60AD" w14:textId="1C8AE736" w:rsidR="0079342B" w:rsidRDefault="0079342B">
      <w:pPr>
        <w:pStyle w:val="TableofFigures"/>
        <w:tabs>
          <w:tab w:val="right" w:leader="dot" w:pos="10456"/>
        </w:tabs>
        <w:rPr>
          <w:rFonts w:eastAsiaTheme="minorEastAsia"/>
          <w:noProof/>
          <w:lang w:eastAsia="en-GB"/>
        </w:rPr>
      </w:pPr>
      <w:hyperlink w:anchor="_Toc38889867" w:history="1">
        <w:r w:rsidRPr="005D7609">
          <w:rPr>
            <w:rStyle w:val="Hyperlink"/>
            <w:noProof/>
          </w:rPr>
          <w:t>Figure 24 Zone A HMI historical data</w:t>
        </w:r>
        <w:r>
          <w:rPr>
            <w:noProof/>
            <w:webHidden/>
          </w:rPr>
          <w:tab/>
        </w:r>
        <w:r>
          <w:rPr>
            <w:noProof/>
            <w:webHidden/>
          </w:rPr>
          <w:fldChar w:fldCharType="begin"/>
        </w:r>
        <w:r>
          <w:rPr>
            <w:noProof/>
            <w:webHidden/>
          </w:rPr>
          <w:instrText xml:space="preserve"> PAGEREF _Toc38889867 \h </w:instrText>
        </w:r>
        <w:r>
          <w:rPr>
            <w:noProof/>
            <w:webHidden/>
          </w:rPr>
        </w:r>
        <w:r>
          <w:rPr>
            <w:noProof/>
            <w:webHidden/>
          </w:rPr>
          <w:fldChar w:fldCharType="separate"/>
        </w:r>
        <w:r>
          <w:rPr>
            <w:noProof/>
            <w:webHidden/>
          </w:rPr>
          <w:t>44</w:t>
        </w:r>
        <w:r>
          <w:rPr>
            <w:noProof/>
            <w:webHidden/>
          </w:rPr>
          <w:fldChar w:fldCharType="end"/>
        </w:r>
      </w:hyperlink>
    </w:p>
    <w:p w14:paraId="610F9C1F" w14:textId="0D5B8C1A" w:rsidR="0079342B" w:rsidRDefault="0079342B">
      <w:pPr>
        <w:pStyle w:val="TableofFigures"/>
        <w:tabs>
          <w:tab w:val="right" w:leader="dot" w:pos="10456"/>
        </w:tabs>
        <w:rPr>
          <w:rFonts w:eastAsiaTheme="minorEastAsia"/>
          <w:noProof/>
          <w:lang w:eastAsia="en-GB"/>
        </w:rPr>
      </w:pPr>
      <w:hyperlink w:anchor="_Toc38889868" w:history="1">
        <w:r w:rsidRPr="005D7609">
          <w:rPr>
            <w:rStyle w:val="Hyperlink"/>
            <w:noProof/>
          </w:rPr>
          <w:t>Figure 25- Zone A Log activation</w:t>
        </w:r>
        <w:r>
          <w:rPr>
            <w:noProof/>
            <w:webHidden/>
          </w:rPr>
          <w:tab/>
        </w:r>
        <w:r>
          <w:rPr>
            <w:noProof/>
            <w:webHidden/>
          </w:rPr>
          <w:fldChar w:fldCharType="begin"/>
        </w:r>
        <w:r>
          <w:rPr>
            <w:noProof/>
            <w:webHidden/>
          </w:rPr>
          <w:instrText xml:space="preserve"> PAGEREF _Toc38889868 \h </w:instrText>
        </w:r>
        <w:r>
          <w:rPr>
            <w:noProof/>
            <w:webHidden/>
          </w:rPr>
        </w:r>
        <w:r>
          <w:rPr>
            <w:noProof/>
            <w:webHidden/>
          </w:rPr>
          <w:fldChar w:fldCharType="separate"/>
        </w:r>
        <w:r>
          <w:rPr>
            <w:noProof/>
            <w:webHidden/>
          </w:rPr>
          <w:t>45</w:t>
        </w:r>
        <w:r>
          <w:rPr>
            <w:noProof/>
            <w:webHidden/>
          </w:rPr>
          <w:fldChar w:fldCharType="end"/>
        </w:r>
      </w:hyperlink>
    </w:p>
    <w:p w14:paraId="2EE531D8" w14:textId="559B0D9B" w:rsidR="0079342B" w:rsidRDefault="0079342B">
      <w:pPr>
        <w:pStyle w:val="TableofFigures"/>
        <w:tabs>
          <w:tab w:val="right" w:leader="dot" w:pos="10456"/>
        </w:tabs>
        <w:rPr>
          <w:rFonts w:eastAsiaTheme="minorEastAsia"/>
          <w:noProof/>
          <w:lang w:eastAsia="en-GB"/>
        </w:rPr>
      </w:pPr>
      <w:hyperlink w:anchor="_Toc38889869" w:history="1">
        <w:r w:rsidRPr="005D7609">
          <w:rPr>
            <w:rStyle w:val="Hyperlink"/>
            <w:noProof/>
          </w:rPr>
          <w:t>Figure 26- Updated circuit diagram</w:t>
        </w:r>
        <w:r>
          <w:rPr>
            <w:noProof/>
            <w:webHidden/>
          </w:rPr>
          <w:tab/>
        </w:r>
        <w:r>
          <w:rPr>
            <w:noProof/>
            <w:webHidden/>
          </w:rPr>
          <w:fldChar w:fldCharType="begin"/>
        </w:r>
        <w:r>
          <w:rPr>
            <w:noProof/>
            <w:webHidden/>
          </w:rPr>
          <w:instrText xml:space="preserve"> PAGEREF _Toc38889869 \h </w:instrText>
        </w:r>
        <w:r>
          <w:rPr>
            <w:noProof/>
            <w:webHidden/>
          </w:rPr>
        </w:r>
        <w:r>
          <w:rPr>
            <w:noProof/>
            <w:webHidden/>
          </w:rPr>
          <w:fldChar w:fldCharType="separate"/>
        </w:r>
        <w:r>
          <w:rPr>
            <w:noProof/>
            <w:webHidden/>
          </w:rPr>
          <w:t>48</w:t>
        </w:r>
        <w:r>
          <w:rPr>
            <w:noProof/>
            <w:webHidden/>
          </w:rPr>
          <w:fldChar w:fldCharType="end"/>
        </w:r>
      </w:hyperlink>
    </w:p>
    <w:p w14:paraId="29B60A7B" w14:textId="6AEF0DE1" w:rsidR="0079342B" w:rsidRDefault="0079342B">
      <w:pPr>
        <w:pStyle w:val="TableofFigures"/>
        <w:tabs>
          <w:tab w:val="right" w:leader="dot" w:pos="10456"/>
        </w:tabs>
        <w:rPr>
          <w:rFonts w:eastAsiaTheme="minorEastAsia"/>
          <w:noProof/>
          <w:lang w:eastAsia="en-GB"/>
        </w:rPr>
      </w:pPr>
      <w:hyperlink w:anchor="_Toc38889870" w:history="1">
        <w:r w:rsidRPr="005D7609">
          <w:rPr>
            <w:rStyle w:val="Hyperlink"/>
            <w:noProof/>
          </w:rPr>
          <w:t>Figure 27- Board schematic drawn on 2D design</w:t>
        </w:r>
        <w:r>
          <w:rPr>
            <w:noProof/>
            <w:webHidden/>
          </w:rPr>
          <w:tab/>
        </w:r>
        <w:r>
          <w:rPr>
            <w:noProof/>
            <w:webHidden/>
          </w:rPr>
          <w:fldChar w:fldCharType="begin"/>
        </w:r>
        <w:r>
          <w:rPr>
            <w:noProof/>
            <w:webHidden/>
          </w:rPr>
          <w:instrText xml:space="preserve"> PAGEREF _Toc38889870 \h </w:instrText>
        </w:r>
        <w:r>
          <w:rPr>
            <w:noProof/>
            <w:webHidden/>
          </w:rPr>
        </w:r>
        <w:r>
          <w:rPr>
            <w:noProof/>
            <w:webHidden/>
          </w:rPr>
          <w:fldChar w:fldCharType="separate"/>
        </w:r>
        <w:r>
          <w:rPr>
            <w:noProof/>
            <w:webHidden/>
          </w:rPr>
          <w:t>50</w:t>
        </w:r>
        <w:r>
          <w:rPr>
            <w:noProof/>
            <w:webHidden/>
          </w:rPr>
          <w:fldChar w:fldCharType="end"/>
        </w:r>
      </w:hyperlink>
    </w:p>
    <w:p w14:paraId="47BCD073" w14:textId="716D4235" w:rsidR="0079342B" w:rsidRDefault="0079342B">
      <w:pPr>
        <w:pStyle w:val="TableofFigures"/>
        <w:tabs>
          <w:tab w:val="right" w:leader="dot" w:pos="10456"/>
        </w:tabs>
        <w:rPr>
          <w:rFonts w:eastAsiaTheme="minorEastAsia"/>
          <w:noProof/>
          <w:lang w:eastAsia="en-GB"/>
        </w:rPr>
      </w:pPr>
      <w:hyperlink w:anchor="_Toc38889871" w:history="1">
        <w:r w:rsidRPr="005D7609">
          <w:rPr>
            <w:rStyle w:val="Hyperlink"/>
            <w:noProof/>
          </w:rPr>
          <w:t>Figure 28- Board cut schematic</w:t>
        </w:r>
        <w:r>
          <w:rPr>
            <w:noProof/>
            <w:webHidden/>
          </w:rPr>
          <w:tab/>
        </w:r>
        <w:r>
          <w:rPr>
            <w:noProof/>
            <w:webHidden/>
          </w:rPr>
          <w:fldChar w:fldCharType="begin"/>
        </w:r>
        <w:r>
          <w:rPr>
            <w:noProof/>
            <w:webHidden/>
          </w:rPr>
          <w:instrText xml:space="preserve"> PAGEREF _Toc38889871 \h </w:instrText>
        </w:r>
        <w:r>
          <w:rPr>
            <w:noProof/>
            <w:webHidden/>
          </w:rPr>
        </w:r>
        <w:r>
          <w:rPr>
            <w:noProof/>
            <w:webHidden/>
          </w:rPr>
          <w:fldChar w:fldCharType="separate"/>
        </w:r>
        <w:r>
          <w:rPr>
            <w:noProof/>
            <w:webHidden/>
          </w:rPr>
          <w:t>51</w:t>
        </w:r>
        <w:r>
          <w:rPr>
            <w:noProof/>
            <w:webHidden/>
          </w:rPr>
          <w:fldChar w:fldCharType="end"/>
        </w:r>
      </w:hyperlink>
    </w:p>
    <w:p w14:paraId="3195955C" w14:textId="326F6167" w:rsidR="0079342B" w:rsidRDefault="0079342B">
      <w:pPr>
        <w:pStyle w:val="TableofFigures"/>
        <w:tabs>
          <w:tab w:val="right" w:leader="dot" w:pos="10456"/>
        </w:tabs>
        <w:rPr>
          <w:rFonts w:eastAsiaTheme="minorEastAsia"/>
          <w:noProof/>
          <w:lang w:eastAsia="en-GB"/>
        </w:rPr>
      </w:pPr>
      <w:hyperlink w:anchor="_Toc38889872" w:history="1">
        <w:r w:rsidRPr="005D7609">
          <w:rPr>
            <w:rStyle w:val="Hyperlink"/>
            <w:noProof/>
          </w:rPr>
          <w:t>Figure 29- Project structure screenshot</w:t>
        </w:r>
        <w:r>
          <w:rPr>
            <w:noProof/>
            <w:webHidden/>
          </w:rPr>
          <w:tab/>
        </w:r>
        <w:r>
          <w:rPr>
            <w:noProof/>
            <w:webHidden/>
          </w:rPr>
          <w:fldChar w:fldCharType="begin"/>
        </w:r>
        <w:r>
          <w:rPr>
            <w:noProof/>
            <w:webHidden/>
          </w:rPr>
          <w:instrText xml:space="preserve"> PAGEREF _Toc38889872 \h </w:instrText>
        </w:r>
        <w:r>
          <w:rPr>
            <w:noProof/>
            <w:webHidden/>
          </w:rPr>
        </w:r>
        <w:r>
          <w:rPr>
            <w:noProof/>
            <w:webHidden/>
          </w:rPr>
          <w:fldChar w:fldCharType="separate"/>
        </w:r>
        <w:r>
          <w:rPr>
            <w:noProof/>
            <w:webHidden/>
          </w:rPr>
          <w:t>55</w:t>
        </w:r>
        <w:r>
          <w:rPr>
            <w:noProof/>
            <w:webHidden/>
          </w:rPr>
          <w:fldChar w:fldCharType="end"/>
        </w:r>
      </w:hyperlink>
    </w:p>
    <w:p w14:paraId="528FAC22" w14:textId="79C0F594" w:rsidR="0079342B" w:rsidRDefault="0079342B">
      <w:pPr>
        <w:pStyle w:val="TableofFigures"/>
        <w:tabs>
          <w:tab w:val="right" w:leader="dot" w:pos="10456"/>
        </w:tabs>
        <w:rPr>
          <w:rFonts w:eastAsiaTheme="minorEastAsia"/>
          <w:noProof/>
          <w:lang w:eastAsia="en-GB"/>
        </w:rPr>
      </w:pPr>
      <w:hyperlink w:anchor="_Toc38889873" w:history="1">
        <w:r w:rsidRPr="005D7609">
          <w:rPr>
            <w:rStyle w:val="Hyperlink"/>
            <w:noProof/>
          </w:rPr>
          <w:t>Figure 30- Network 1 screenshot</w:t>
        </w:r>
        <w:r>
          <w:rPr>
            <w:noProof/>
            <w:webHidden/>
          </w:rPr>
          <w:tab/>
        </w:r>
        <w:r>
          <w:rPr>
            <w:noProof/>
            <w:webHidden/>
          </w:rPr>
          <w:fldChar w:fldCharType="begin"/>
        </w:r>
        <w:r>
          <w:rPr>
            <w:noProof/>
            <w:webHidden/>
          </w:rPr>
          <w:instrText xml:space="preserve"> PAGEREF _Toc38889873 \h </w:instrText>
        </w:r>
        <w:r>
          <w:rPr>
            <w:noProof/>
            <w:webHidden/>
          </w:rPr>
        </w:r>
        <w:r>
          <w:rPr>
            <w:noProof/>
            <w:webHidden/>
          </w:rPr>
          <w:fldChar w:fldCharType="separate"/>
        </w:r>
        <w:r>
          <w:rPr>
            <w:noProof/>
            <w:webHidden/>
          </w:rPr>
          <w:t>55</w:t>
        </w:r>
        <w:r>
          <w:rPr>
            <w:noProof/>
            <w:webHidden/>
          </w:rPr>
          <w:fldChar w:fldCharType="end"/>
        </w:r>
      </w:hyperlink>
    </w:p>
    <w:p w14:paraId="6CCB79A7" w14:textId="3652271E" w:rsidR="0079342B" w:rsidRDefault="0079342B">
      <w:pPr>
        <w:pStyle w:val="TableofFigures"/>
        <w:tabs>
          <w:tab w:val="right" w:leader="dot" w:pos="10456"/>
        </w:tabs>
        <w:rPr>
          <w:rFonts w:eastAsiaTheme="minorEastAsia"/>
          <w:noProof/>
          <w:lang w:eastAsia="en-GB"/>
        </w:rPr>
      </w:pPr>
      <w:hyperlink w:anchor="_Toc38889874" w:history="1">
        <w:r w:rsidRPr="005D7609">
          <w:rPr>
            <w:rStyle w:val="Hyperlink"/>
            <w:noProof/>
          </w:rPr>
          <w:t>Figure 31- Network 2 screenshot</w:t>
        </w:r>
        <w:r>
          <w:rPr>
            <w:noProof/>
            <w:webHidden/>
          </w:rPr>
          <w:tab/>
        </w:r>
        <w:r>
          <w:rPr>
            <w:noProof/>
            <w:webHidden/>
          </w:rPr>
          <w:fldChar w:fldCharType="begin"/>
        </w:r>
        <w:r>
          <w:rPr>
            <w:noProof/>
            <w:webHidden/>
          </w:rPr>
          <w:instrText xml:space="preserve"> PAGEREF _Toc38889874 \h </w:instrText>
        </w:r>
        <w:r>
          <w:rPr>
            <w:noProof/>
            <w:webHidden/>
          </w:rPr>
        </w:r>
        <w:r>
          <w:rPr>
            <w:noProof/>
            <w:webHidden/>
          </w:rPr>
          <w:fldChar w:fldCharType="separate"/>
        </w:r>
        <w:r>
          <w:rPr>
            <w:noProof/>
            <w:webHidden/>
          </w:rPr>
          <w:t>56</w:t>
        </w:r>
        <w:r>
          <w:rPr>
            <w:noProof/>
            <w:webHidden/>
          </w:rPr>
          <w:fldChar w:fldCharType="end"/>
        </w:r>
      </w:hyperlink>
    </w:p>
    <w:p w14:paraId="5506EBAF" w14:textId="42CB814C" w:rsidR="0079342B" w:rsidRDefault="0079342B">
      <w:pPr>
        <w:pStyle w:val="TableofFigures"/>
        <w:tabs>
          <w:tab w:val="right" w:leader="dot" w:pos="10456"/>
        </w:tabs>
        <w:rPr>
          <w:rFonts w:eastAsiaTheme="minorEastAsia"/>
          <w:noProof/>
          <w:lang w:eastAsia="en-GB"/>
        </w:rPr>
      </w:pPr>
      <w:hyperlink w:anchor="_Toc38889875" w:history="1">
        <w:r w:rsidRPr="005D7609">
          <w:rPr>
            <w:rStyle w:val="Hyperlink"/>
            <w:noProof/>
          </w:rPr>
          <w:t>Figure 32- Network 3 screenshot</w:t>
        </w:r>
        <w:r>
          <w:rPr>
            <w:noProof/>
            <w:webHidden/>
          </w:rPr>
          <w:tab/>
        </w:r>
        <w:r>
          <w:rPr>
            <w:noProof/>
            <w:webHidden/>
          </w:rPr>
          <w:fldChar w:fldCharType="begin"/>
        </w:r>
        <w:r>
          <w:rPr>
            <w:noProof/>
            <w:webHidden/>
          </w:rPr>
          <w:instrText xml:space="preserve"> PAGEREF _Toc38889875 \h </w:instrText>
        </w:r>
        <w:r>
          <w:rPr>
            <w:noProof/>
            <w:webHidden/>
          </w:rPr>
        </w:r>
        <w:r>
          <w:rPr>
            <w:noProof/>
            <w:webHidden/>
          </w:rPr>
          <w:fldChar w:fldCharType="separate"/>
        </w:r>
        <w:r>
          <w:rPr>
            <w:noProof/>
            <w:webHidden/>
          </w:rPr>
          <w:t>56</w:t>
        </w:r>
        <w:r>
          <w:rPr>
            <w:noProof/>
            <w:webHidden/>
          </w:rPr>
          <w:fldChar w:fldCharType="end"/>
        </w:r>
      </w:hyperlink>
    </w:p>
    <w:p w14:paraId="058C87B2" w14:textId="7FF9960B" w:rsidR="0079342B" w:rsidRDefault="0079342B">
      <w:pPr>
        <w:pStyle w:val="TableofFigures"/>
        <w:tabs>
          <w:tab w:val="right" w:leader="dot" w:pos="10456"/>
        </w:tabs>
        <w:rPr>
          <w:rFonts w:eastAsiaTheme="minorEastAsia"/>
          <w:noProof/>
          <w:lang w:eastAsia="en-GB"/>
        </w:rPr>
      </w:pPr>
      <w:hyperlink w:anchor="_Toc38889876" w:history="1">
        <w:r w:rsidRPr="005D7609">
          <w:rPr>
            <w:rStyle w:val="Hyperlink"/>
            <w:noProof/>
          </w:rPr>
          <w:t>Figure 33- Network 4 screenshot</w:t>
        </w:r>
        <w:r>
          <w:rPr>
            <w:noProof/>
            <w:webHidden/>
          </w:rPr>
          <w:tab/>
        </w:r>
        <w:r>
          <w:rPr>
            <w:noProof/>
            <w:webHidden/>
          </w:rPr>
          <w:fldChar w:fldCharType="begin"/>
        </w:r>
        <w:r>
          <w:rPr>
            <w:noProof/>
            <w:webHidden/>
          </w:rPr>
          <w:instrText xml:space="preserve"> PAGEREF _Toc38889876 \h </w:instrText>
        </w:r>
        <w:r>
          <w:rPr>
            <w:noProof/>
            <w:webHidden/>
          </w:rPr>
        </w:r>
        <w:r>
          <w:rPr>
            <w:noProof/>
            <w:webHidden/>
          </w:rPr>
          <w:fldChar w:fldCharType="separate"/>
        </w:r>
        <w:r>
          <w:rPr>
            <w:noProof/>
            <w:webHidden/>
          </w:rPr>
          <w:t>57</w:t>
        </w:r>
        <w:r>
          <w:rPr>
            <w:noProof/>
            <w:webHidden/>
          </w:rPr>
          <w:fldChar w:fldCharType="end"/>
        </w:r>
      </w:hyperlink>
    </w:p>
    <w:p w14:paraId="7B3E7973" w14:textId="325F737B" w:rsidR="0079342B" w:rsidRDefault="0079342B">
      <w:pPr>
        <w:pStyle w:val="TableofFigures"/>
        <w:tabs>
          <w:tab w:val="right" w:leader="dot" w:pos="10456"/>
        </w:tabs>
        <w:rPr>
          <w:rFonts w:eastAsiaTheme="minorEastAsia"/>
          <w:noProof/>
          <w:lang w:eastAsia="en-GB"/>
        </w:rPr>
      </w:pPr>
      <w:hyperlink w:anchor="_Toc38889877" w:history="1">
        <w:r w:rsidRPr="005D7609">
          <w:rPr>
            <w:rStyle w:val="Hyperlink"/>
            <w:noProof/>
          </w:rPr>
          <w:t>Figure 34- Network 5 screenshot</w:t>
        </w:r>
        <w:r>
          <w:rPr>
            <w:noProof/>
            <w:webHidden/>
          </w:rPr>
          <w:tab/>
        </w:r>
        <w:r>
          <w:rPr>
            <w:noProof/>
            <w:webHidden/>
          </w:rPr>
          <w:fldChar w:fldCharType="begin"/>
        </w:r>
        <w:r>
          <w:rPr>
            <w:noProof/>
            <w:webHidden/>
          </w:rPr>
          <w:instrText xml:space="preserve"> PAGEREF _Toc38889877 \h </w:instrText>
        </w:r>
        <w:r>
          <w:rPr>
            <w:noProof/>
            <w:webHidden/>
          </w:rPr>
        </w:r>
        <w:r>
          <w:rPr>
            <w:noProof/>
            <w:webHidden/>
          </w:rPr>
          <w:fldChar w:fldCharType="separate"/>
        </w:r>
        <w:r>
          <w:rPr>
            <w:noProof/>
            <w:webHidden/>
          </w:rPr>
          <w:t>58</w:t>
        </w:r>
        <w:r>
          <w:rPr>
            <w:noProof/>
            <w:webHidden/>
          </w:rPr>
          <w:fldChar w:fldCharType="end"/>
        </w:r>
      </w:hyperlink>
    </w:p>
    <w:p w14:paraId="26C61D0D" w14:textId="4B65D12E" w:rsidR="0079342B" w:rsidRDefault="0079342B">
      <w:pPr>
        <w:pStyle w:val="TableofFigures"/>
        <w:tabs>
          <w:tab w:val="right" w:leader="dot" w:pos="10456"/>
        </w:tabs>
        <w:rPr>
          <w:rFonts w:eastAsiaTheme="minorEastAsia"/>
          <w:noProof/>
          <w:lang w:eastAsia="en-GB"/>
        </w:rPr>
      </w:pPr>
      <w:hyperlink w:anchor="_Toc38889878" w:history="1">
        <w:r w:rsidRPr="005D7609">
          <w:rPr>
            <w:rStyle w:val="Hyperlink"/>
            <w:noProof/>
          </w:rPr>
          <w:t>Figure 35- Network 6 Screenshot</w:t>
        </w:r>
        <w:r>
          <w:rPr>
            <w:noProof/>
            <w:webHidden/>
          </w:rPr>
          <w:tab/>
        </w:r>
        <w:r>
          <w:rPr>
            <w:noProof/>
            <w:webHidden/>
          </w:rPr>
          <w:fldChar w:fldCharType="begin"/>
        </w:r>
        <w:r>
          <w:rPr>
            <w:noProof/>
            <w:webHidden/>
          </w:rPr>
          <w:instrText xml:space="preserve"> PAGEREF _Toc38889878 \h </w:instrText>
        </w:r>
        <w:r>
          <w:rPr>
            <w:noProof/>
            <w:webHidden/>
          </w:rPr>
        </w:r>
        <w:r>
          <w:rPr>
            <w:noProof/>
            <w:webHidden/>
          </w:rPr>
          <w:fldChar w:fldCharType="separate"/>
        </w:r>
        <w:r>
          <w:rPr>
            <w:noProof/>
            <w:webHidden/>
          </w:rPr>
          <w:t>58</w:t>
        </w:r>
        <w:r>
          <w:rPr>
            <w:noProof/>
            <w:webHidden/>
          </w:rPr>
          <w:fldChar w:fldCharType="end"/>
        </w:r>
      </w:hyperlink>
    </w:p>
    <w:p w14:paraId="19554155" w14:textId="35410443" w:rsidR="0079342B" w:rsidRDefault="0079342B">
      <w:pPr>
        <w:pStyle w:val="TableofFigures"/>
        <w:tabs>
          <w:tab w:val="right" w:leader="dot" w:pos="10456"/>
        </w:tabs>
        <w:rPr>
          <w:rFonts w:eastAsiaTheme="minorEastAsia"/>
          <w:noProof/>
          <w:lang w:eastAsia="en-GB"/>
        </w:rPr>
      </w:pPr>
      <w:hyperlink w:anchor="_Toc38889879" w:history="1">
        <w:r w:rsidRPr="005D7609">
          <w:rPr>
            <w:rStyle w:val="Hyperlink"/>
            <w:noProof/>
          </w:rPr>
          <w:t>Figure 36- Network 7 screenshot</w:t>
        </w:r>
        <w:r>
          <w:rPr>
            <w:noProof/>
            <w:webHidden/>
          </w:rPr>
          <w:tab/>
        </w:r>
        <w:r>
          <w:rPr>
            <w:noProof/>
            <w:webHidden/>
          </w:rPr>
          <w:fldChar w:fldCharType="begin"/>
        </w:r>
        <w:r>
          <w:rPr>
            <w:noProof/>
            <w:webHidden/>
          </w:rPr>
          <w:instrText xml:space="preserve"> PAGEREF _Toc38889879 \h </w:instrText>
        </w:r>
        <w:r>
          <w:rPr>
            <w:noProof/>
            <w:webHidden/>
          </w:rPr>
        </w:r>
        <w:r>
          <w:rPr>
            <w:noProof/>
            <w:webHidden/>
          </w:rPr>
          <w:fldChar w:fldCharType="separate"/>
        </w:r>
        <w:r>
          <w:rPr>
            <w:noProof/>
            <w:webHidden/>
          </w:rPr>
          <w:t>59</w:t>
        </w:r>
        <w:r>
          <w:rPr>
            <w:noProof/>
            <w:webHidden/>
          </w:rPr>
          <w:fldChar w:fldCharType="end"/>
        </w:r>
      </w:hyperlink>
    </w:p>
    <w:p w14:paraId="76B829E6" w14:textId="7B4F8973" w:rsidR="0079342B" w:rsidRDefault="0079342B">
      <w:pPr>
        <w:pStyle w:val="TableofFigures"/>
        <w:tabs>
          <w:tab w:val="right" w:leader="dot" w:pos="10456"/>
        </w:tabs>
        <w:rPr>
          <w:rFonts w:eastAsiaTheme="minorEastAsia"/>
          <w:noProof/>
          <w:lang w:eastAsia="en-GB"/>
        </w:rPr>
      </w:pPr>
      <w:hyperlink w:anchor="_Toc38889880" w:history="1">
        <w:r w:rsidRPr="005D7609">
          <w:rPr>
            <w:rStyle w:val="Hyperlink"/>
            <w:noProof/>
          </w:rPr>
          <w:t>Figure 37-Network 8 screenshot</w:t>
        </w:r>
        <w:r>
          <w:rPr>
            <w:noProof/>
            <w:webHidden/>
          </w:rPr>
          <w:tab/>
        </w:r>
        <w:r>
          <w:rPr>
            <w:noProof/>
            <w:webHidden/>
          </w:rPr>
          <w:fldChar w:fldCharType="begin"/>
        </w:r>
        <w:r>
          <w:rPr>
            <w:noProof/>
            <w:webHidden/>
          </w:rPr>
          <w:instrText xml:space="preserve"> PAGEREF _Toc38889880 \h </w:instrText>
        </w:r>
        <w:r>
          <w:rPr>
            <w:noProof/>
            <w:webHidden/>
          </w:rPr>
        </w:r>
        <w:r>
          <w:rPr>
            <w:noProof/>
            <w:webHidden/>
          </w:rPr>
          <w:fldChar w:fldCharType="separate"/>
        </w:r>
        <w:r>
          <w:rPr>
            <w:noProof/>
            <w:webHidden/>
          </w:rPr>
          <w:t>59</w:t>
        </w:r>
        <w:r>
          <w:rPr>
            <w:noProof/>
            <w:webHidden/>
          </w:rPr>
          <w:fldChar w:fldCharType="end"/>
        </w:r>
      </w:hyperlink>
    </w:p>
    <w:p w14:paraId="122C5C76" w14:textId="11F9B919" w:rsidR="0079342B" w:rsidRDefault="0079342B">
      <w:pPr>
        <w:pStyle w:val="TableofFigures"/>
        <w:tabs>
          <w:tab w:val="right" w:leader="dot" w:pos="10456"/>
        </w:tabs>
        <w:rPr>
          <w:rFonts w:eastAsiaTheme="minorEastAsia"/>
          <w:noProof/>
          <w:lang w:eastAsia="en-GB"/>
        </w:rPr>
      </w:pPr>
      <w:hyperlink w:anchor="_Toc38889881" w:history="1">
        <w:r w:rsidRPr="005D7609">
          <w:rPr>
            <w:rStyle w:val="Hyperlink"/>
            <w:noProof/>
          </w:rPr>
          <w:t>Figure 38- Network 9 screenshot</w:t>
        </w:r>
        <w:r>
          <w:rPr>
            <w:noProof/>
            <w:webHidden/>
          </w:rPr>
          <w:tab/>
        </w:r>
        <w:r>
          <w:rPr>
            <w:noProof/>
            <w:webHidden/>
          </w:rPr>
          <w:fldChar w:fldCharType="begin"/>
        </w:r>
        <w:r>
          <w:rPr>
            <w:noProof/>
            <w:webHidden/>
          </w:rPr>
          <w:instrText xml:space="preserve"> PAGEREF _Toc38889881 \h </w:instrText>
        </w:r>
        <w:r>
          <w:rPr>
            <w:noProof/>
            <w:webHidden/>
          </w:rPr>
        </w:r>
        <w:r>
          <w:rPr>
            <w:noProof/>
            <w:webHidden/>
          </w:rPr>
          <w:fldChar w:fldCharType="separate"/>
        </w:r>
        <w:r>
          <w:rPr>
            <w:noProof/>
            <w:webHidden/>
          </w:rPr>
          <w:t>60</w:t>
        </w:r>
        <w:r>
          <w:rPr>
            <w:noProof/>
            <w:webHidden/>
          </w:rPr>
          <w:fldChar w:fldCharType="end"/>
        </w:r>
      </w:hyperlink>
    </w:p>
    <w:p w14:paraId="4AE3D0BE" w14:textId="4179DC47" w:rsidR="0079342B" w:rsidRDefault="0079342B">
      <w:pPr>
        <w:pStyle w:val="TableofFigures"/>
        <w:tabs>
          <w:tab w:val="right" w:leader="dot" w:pos="10456"/>
        </w:tabs>
        <w:rPr>
          <w:rFonts w:eastAsiaTheme="minorEastAsia"/>
          <w:noProof/>
          <w:lang w:eastAsia="en-GB"/>
        </w:rPr>
      </w:pPr>
      <w:hyperlink w:anchor="_Toc38889882" w:history="1">
        <w:r w:rsidRPr="005D7609">
          <w:rPr>
            <w:rStyle w:val="Hyperlink"/>
            <w:noProof/>
          </w:rPr>
          <w:t>Figure 39- DATALOG ZONE A screenshot</w:t>
        </w:r>
        <w:r>
          <w:rPr>
            <w:noProof/>
            <w:webHidden/>
          </w:rPr>
          <w:tab/>
        </w:r>
        <w:r>
          <w:rPr>
            <w:noProof/>
            <w:webHidden/>
          </w:rPr>
          <w:fldChar w:fldCharType="begin"/>
        </w:r>
        <w:r>
          <w:rPr>
            <w:noProof/>
            <w:webHidden/>
          </w:rPr>
          <w:instrText xml:space="preserve"> PAGEREF _Toc38889882 \h </w:instrText>
        </w:r>
        <w:r>
          <w:rPr>
            <w:noProof/>
            <w:webHidden/>
          </w:rPr>
        </w:r>
        <w:r>
          <w:rPr>
            <w:noProof/>
            <w:webHidden/>
          </w:rPr>
          <w:fldChar w:fldCharType="separate"/>
        </w:r>
        <w:r>
          <w:rPr>
            <w:noProof/>
            <w:webHidden/>
          </w:rPr>
          <w:t>60</w:t>
        </w:r>
        <w:r>
          <w:rPr>
            <w:noProof/>
            <w:webHidden/>
          </w:rPr>
          <w:fldChar w:fldCharType="end"/>
        </w:r>
      </w:hyperlink>
    </w:p>
    <w:p w14:paraId="20CBD381" w14:textId="2A369629" w:rsidR="0079342B" w:rsidRDefault="0079342B">
      <w:pPr>
        <w:pStyle w:val="TableofFigures"/>
        <w:tabs>
          <w:tab w:val="right" w:leader="dot" w:pos="10456"/>
        </w:tabs>
        <w:rPr>
          <w:rFonts w:eastAsiaTheme="minorEastAsia"/>
          <w:noProof/>
          <w:lang w:eastAsia="en-GB"/>
        </w:rPr>
      </w:pPr>
      <w:hyperlink w:anchor="_Toc38889883" w:history="1">
        <w:r w:rsidRPr="005D7609">
          <w:rPr>
            <w:rStyle w:val="Hyperlink"/>
            <w:noProof/>
          </w:rPr>
          <w:t>Figure 40- Network 10 screenshot</w:t>
        </w:r>
        <w:r>
          <w:rPr>
            <w:noProof/>
            <w:webHidden/>
          </w:rPr>
          <w:tab/>
        </w:r>
        <w:r>
          <w:rPr>
            <w:noProof/>
            <w:webHidden/>
          </w:rPr>
          <w:fldChar w:fldCharType="begin"/>
        </w:r>
        <w:r>
          <w:rPr>
            <w:noProof/>
            <w:webHidden/>
          </w:rPr>
          <w:instrText xml:space="preserve"> PAGEREF _Toc38889883 \h </w:instrText>
        </w:r>
        <w:r>
          <w:rPr>
            <w:noProof/>
            <w:webHidden/>
          </w:rPr>
        </w:r>
        <w:r>
          <w:rPr>
            <w:noProof/>
            <w:webHidden/>
          </w:rPr>
          <w:fldChar w:fldCharType="separate"/>
        </w:r>
        <w:r>
          <w:rPr>
            <w:noProof/>
            <w:webHidden/>
          </w:rPr>
          <w:t>61</w:t>
        </w:r>
        <w:r>
          <w:rPr>
            <w:noProof/>
            <w:webHidden/>
          </w:rPr>
          <w:fldChar w:fldCharType="end"/>
        </w:r>
      </w:hyperlink>
    </w:p>
    <w:p w14:paraId="467DC478" w14:textId="73569AD2" w:rsidR="0079342B" w:rsidRDefault="0079342B">
      <w:pPr>
        <w:pStyle w:val="TableofFigures"/>
        <w:tabs>
          <w:tab w:val="right" w:leader="dot" w:pos="10456"/>
        </w:tabs>
        <w:rPr>
          <w:rFonts w:eastAsiaTheme="minorEastAsia"/>
          <w:noProof/>
          <w:lang w:eastAsia="en-GB"/>
        </w:rPr>
      </w:pPr>
      <w:hyperlink w:anchor="_Toc38889884" w:history="1">
        <w:r w:rsidRPr="005D7609">
          <w:rPr>
            <w:rStyle w:val="Hyperlink"/>
            <w:noProof/>
          </w:rPr>
          <w:t>Figure 41-Network 11 screenshot</w:t>
        </w:r>
        <w:r>
          <w:rPr>
            <w:noProof/>
            <w:webHidden/>
          </w:rPr>
          <w:tab/>
        </w:r>
        <w:r>
          <w:rPr>
            <w:noProof/>
            <w:webHidden/>
          </w:rPr>
          <w:fldChar w:fldCharType="begin"/>
        </w:r>
        <w:r>
          <w:rPr>
            <w:noProof/>
            <w:webHidden/>
          </w:rPr>
          <w:instrText xml:space="preserve"> PAGEREF _Toc38889884 \h </w:instrText>
        </w:r>
        <w:r>
          <w:rPr>
            <w:noProof/>
            <w:webHidden/>
          </w:rPr>
        </w:r>
        <w:r>
          <w:rPr>
            <w:noProof/>
            <w:webHidden/>
          </w:rPr>
          <w:fldChar w:fldCharType="separate"/>
        </w:r>
        <w:r>
          <w:rPr>
            <w:noProof/>
            <w:webHidden/>
          </w:rPr>
          <w:t>62</w:t>
        </w:r>
        <w:r>
          <w:rPr>
            <w:noProof/>
            <w:webHidden/>
          </w:rPr>
          <w:fldChar w:fldCharType="end"/>
        </w:r>
      </w:hyperlink>
    </w:p>
    <w:p w14:paraId="61E709CE" w14:textId="1DF79EE3" w:rsidR="0079342B" w:rsidRDefault="0079342B">
      <w:pPr>
        <w:pStyle w:val="TableofFigures"/>
        <w:tabs>
          <w:tab w:val="right" w:leader="dot" w:pos="10456"/>
        </w:tabs>
        <w:rPr>
          <w:rFonts w:eastAsiaTheme="minorEastAsia"/>
          <w:noProof/>
          <w:lang w:eastAsia="en-GB"/>
        </w:rPr>
      </w:pPr>
      <w:hyperlink w:anchor="_Toc38889885" w:history="1">
        <w:r w:rsidRPr="005D7609">
          <w:rPr>
            <w:rStyle w:val="Hyperlink"/>
            <w:noProof/>
          </w:rPr>
          <w:t>Figure 42-DATALOG ZONE B screenshot</w:t>
        </w:r>
        <w:r>
          <w:rPr>
            <w:noProof/>
            <w:webHidden/>
          </w:rPr>
          <w:tab/>
        </w:r>
        <w:r>
          <w:rPr>
            <w:noProof/>
            <w:webHidden/>
          </w:rPr>
          <w:fldChar w:fldCharType="begin"/>
        </w:r>
        <w:r>
          <w:rPr>
            <w:noProof/>
            <w:webHidden/>
          </w:rPr>
          <w:instrText xml:space="preserve"> PAGEREF _Toc38889885 \h </w:instrText>
        </w:r>
        <w:r>
          <w:rPr>
            <w:noProof/>
            <w:webHidden/>
          </w:rPr>
        </w:r>
        <w:r>
          <w:rPr>
            <w:noProof/>
            <w:webHidden/>
          </w:rPr>
          <w:fldChar w:fldCharType="separate"/>
        </w:r>
        <w:r>
          <w:rPr>
            <w:noProof/>
            <w:webHidden/>
          </w:rPr>
          <w:t>62</w:t>
        </w:r>
        <w:r>
          <w:rPr>
            <w:noProof/>
            <w:webHidden/>
          </w:rPr>
          <w:fldChar w:fldCharType="end"/>
        </w:r>
      </w:hyperlink>
    </w:p>
    <w:p w14:paraId="77701859" w14:textId="38562EAA" w:rsidR="0079342B" w:rsidRDefault="0079342B">
      <w:pPr>
        <w:pStyle w:val="TableofFigures"/>
        <w:tabs>
          <w:tab w:val="right" w:leader="dot" w:pos="10456"/>
        </w:tabs>
        <w:rPr>
          <w:rFonts w:eastAsiaTheme="minorEastAsia"/>
          <w:noProof/>
          <w:lang w:eastAsia="en-GB"/>
        </w:rPr>
      </w:pPr>
      <w:hyperlink w:anchor="_Toc38889886" w:history="1">
        <w:r w:rsidRPr="005D7609">
          <w:rPr>
            <w:rStyle w:val="Hyperlink"/>
            <w:noProof/>
          </w:rPr>
          <w:t>Figure 43-Network 12 screenshot</w:t>
        </w:r>
        <w:r>
          <w:rPr>
            <w:noProof/>
            <w:webHidden/>
          </w:rPr>
          <w:tab/>
        </w:r>
        <w:r>
          <w:rPr>
            <w:noProof/>
            <w:webHidden/>
          </w:rPr>
          <w:fldChar w:fldCharType="begin"/>
        </w:r>
        <w:r>
          <w:rPr>
            <w:noProof/>
            <w:webHidden/>
          </w:rPr>
          <w:instrText xml:space="preserve"> PAGEREF _Toc38889886 \h </w:instrText>
        </w:r>
        <w:r>
          <w:rPr>
            <w:noProof/>
            <w:webHidden/>
          </w:rPr>
        </w:r>
        <w:r>
          <w:rPr>
            <w:noProof/>
            <w:webHidden/>
          </w:rPr>
          <w:fldChar w:fldCharType="separate"/>
        </w:r>
        <w:r>
          <w:rPr>
            <w:noProof/>
            <w:webHidden/>
          </w:rPr>
          <w:t>63</w:t>
        </w:r>
        <w:r>
          <w:rPr>
            <w:noProof/>
            <w:webHidden/>
          </w:rPr>
          <w:fldChar w:fldCharType="end"/>
        </w:r>
      </w:hyperlink>
    </w:p>
    <w:p w14:paraId="2262F97B" w14:textId="0161AF9F" w:rsidR="0079342B" w:rsidRDefault="0079342B">
      <w:pPr>
        <w:pStyle w:val="TableofFigures"/>
        <w:tabs>
          <w:tab w:val="right" w:leader="dot" w:pos="10456"/>
        </w:tabs>
        <w:rPr>
          <w:rFonts w:eastAsiaTheme="minorEastAsia"/>
          <w:noProof/>
          <w:lang w:eastAsia="en-GB"/>
        </w:rPr>
      </w:pPr>
      <w:hyperlink w:anchor="_Toc38889887" w:history="1">
        <w:r w:rsidRPr="005D7609">
          <w:rPr>
            <w:rStyle w:val="Hyperlink"/>
            <w:noProof/>
          </w:rPr>
          <w:t>Figure 44-Network 13 screenshot</w:t>
        </w:r>
        <w:r>
          <w:rPr>
            <w:noProof/>
            <w:webHidden/>
          </w:rPr>
          <w:tab/>
        </w:r>
        <w:r>
          <w:rPr>
            <w:noProof/>
            <w:webHidden/>
          </w:rPr>
          <w:fldChar w:fldCharType="begin"/>
        </w:r>
        <w:r>
          <w:rPr>
            <w:noProof/>
            <w:webHidden/>
          </w:rPr>
          <w:instrText xml:space="preserve"> PAGEREF _Toc38889887 \h </w:instrText>
        </w:r>
        <w:r>
          <w:rPr>
            <w:noProof/>
            <w:webHidden/>
          </w:rPr>
        </w:r>
        <w:r>
          <w:rPr>
            <w:noProof/>
            <w:webHidden/>
          </w:rPr>
          <w:fldChar w:fldCharType="separate"/>
        </w:r>
        <w:r>
          <w:rPr>
            <w:noProof/>
            <w:webHidden/>
          </w:rPr>
          <w:t>63</w:t>
        </w:r>
        <w:r>
          <w:rPr>
            <w:noProof/>
            <w:webHidden/>
          </w:rPr>
          <w:fldChar w:fldCharType="end"/>
        </w:r>
      </w:hyperlink>
    </w:p>
    <w:p w14:paraId="4A09B3EE" w14:textId="0E568799" w:rsidR="0079342B" w:rsidRDefault="0079342B">
      <w:pPr>
        <w:pStyle w:val="TableofFigures"/>
        <w:tabs>
          <w:tab w:val="right" w:leader="dot" w:pos="10456"/>
        </w:tabs>
        <w:rPr>
          <w:rFonts w:eastAsiaTheme="minorEastAsia"/>
          <w:noProof/>
          <w:lang w:eastAsia="en-GB"/>
        </w:rPr>
      </w:pPr>
      <w:hyperlink w:anchor="_Toc38889888" w:history="1">
        <w:r w:rsidRPr="005D7609">
          <w:rPr>
            <w:rStyle w:val="Hyperlink"/>
            <w:noProof/>
          </w:rPr>
          <w:t>Figure 45- Data_Block_set_values screenshot</w:t>
        </w:r>
        <w:r>
          <w:rPr>
            <w:noProof/>
            <w:webHidden/>
          </w:rPr>
          <w:tab/>
        </w:r>
        <w:r>
          <w:rPr>
            <w:noProof/>
            <w:webHidden/>
          </w:rPr>
          <w:fldChar w:fldCharType="begin"/>
        </w:r>
        <w:r>
          <w:rPr>
            <w:noProof/>
            <w:webHidden/>
          </w:rPr>
          <w:instrText xml:space="preserve"> PAGEREF _Toc38889888 \h </w:instrText>
        </w:r>
        <w:r>
          <w:rPr>
            <w:noProof/>
            <w:webHidden/>
          </w:rPr>
        </w:r>
        <w:r>
          <w:rPr>
            <w:noProof/>
            <w:webHidden/>
          </w:rPr>
          <w:fldChar w:fldCharType="separate"/>
        </w:r>
        <w:r>
          <w:rPr>
            <w:noProof/>
            <w:webHidden/>
          </w:rPr>
          <w:t>64</w:t>
        </w:r>
        <w:r>
          <w:rPr>
            <w:noProof/>
            <w:webHidden/>
          </w:rPr>
          <w:fldChar w:fldCharType="end"/>
        </w:r>
      </w:hyperlink>
    </w:p>
    <w:p w14:paraId="71489FE7" w14:textId="5A1BBC3E" w:rsidR="0079342B" w:rsidRDefault="0079342B">
      <w:pPr>
        <w:pStyle w:val="TableofFigures"/>
        <w:tabs>
          <w:tab w:val="right" w:leader="dot" w:pos="10456"/>
        </w:tabs>
        <w:rPr>
          <w:rFonts w:eastAsiaTheme="minorEastAsia"/>
          <w:noProof/>
          <w:lang w:eastAsia="en-GB"/>
        </w:rPr>
      </w:pPr>
      <w:hyperlink w:anchor="_Toc38889889" w:history="1">
        <w:r w:rsidRPr="005D7609">
          <w:rPr>
            <w:rStyle w:val="Hyperlink"/>
            <w:noProof/>
          </w:rPr>
          <w:t>Figure 46-Network 14 rung 1 screenshot</w:t>
        </w:r>
        <w:r>
          <w:rPr>
            <w:noProof/>
            <w:webHidden/>
          </w:rPr>
          <w:tab/>
        </w:r>
        <w:r>
          <w:rPr>
            <w:noProof/>
            <w:webHidden/>
          </w:rPr>
          <w:fldChar w:fldCharType="begin"/>
        </w:r>
        <w:r>
          <w:rPr>
            <w:noProof/>
            <w:webHidden/>
          </w:rPr>
          <w:instrText xml:space="preserve"> PAGEREF _Toc38889889 \h </w:instrText>
        </w:r>
        <w:r>
          <w:rPr>
            <w:noProof/>
            <w:webHidden/>
          </w:rPr>
        </w:r>
        <w:r>
          <w:rPr>
            <w:noProof/>
            <w:webHidden/>
          </w:rPr>
          <w:fldChar w:fldCharType="separate"/>
        </w:r>
        <w:r>
          <w:rPr>
            <w:noProof/>
            <w:webHidden/>
          </w:rPr>
          <w:t>64</w:t>
        </w:r>
        <w:r>
          <w:rPr>
            <w:noProof/>
            <w:webHidden/>
          </w:rPr>
          <w:fldChar w:fldCharType="end"/>
        </w:r>
      </w:hyperlink>
    </w:p>
    <w:p w14:paraId="0A2B5715" w14:textId="5F9ADD01" w:rsidR="0079342B" w:rsidRDefault="0079342B">
      <w:pPr>
        <w:pStyle w:val="TableofFigures"/>
        <w:tabs>
          <w:tab w:val="right" w:leader="dot" w:pos="10456"/>
        </w:tabs>
        <w:rPr>
          <w:rFonts w:eastAsiaTheme="minorEastAsia"/>
          <w:noProof/>
          <w:lang w:eastAsia="en-GB"/>
        </w:rPr>
      </w:pPr>
      <w:hyperlink w:anchor="_Toc38889890" w:history="1">
        <w:r w:rsidRPr="005D7609">
          <w:rPr>
            <w:rStyle w:val="Hyperlink"/>
            <w:noProof/>
          </w:rPr>
          <w:t>Figure 47-Network 14 rung 2 screenshot</w:t>
        </w:r>
        <w:r>
          <w:rPr>
            <w:noProof/>
            <w:webHidden/>
          </w:rPr>
          <w:tab/>
        </w:r>
        <w:r>
          <w:rPr>
            <w:noProof/>
            <w:webHidden/>
          </w:rPr>
          <w:fldChar w:fldCharType="begin"/>
        </w:r>
        <w:r>
          <w:rPr>
            <w:noProof/>
            <w:webHidden/>
          </w:rPr>
          <w:instrText xml:space="preserve"> PAGEREF _Toc38889890 \h </w:instrText>
        </w:r>
        <w:r>
          <w:rPr>
            <w:noProof/>
            <w:webHidden/>
          </w:rPr>
        </w:r>
        <w:r>
          <w:rPr>
            <w:noProof/>
            <w:webHidden/>
          </w:rPr>
          <w:fldChar w:fldCharType="separate"/>
        </w:r>
        <w:r>
          <w:rPr>
            <w:noProof/>
            <w:webHidden/>
          </w:rPr>
          <w:t>65</w:t>
        </w:r>
        <w:r>
          <w:rPr>
            <w:noProof/>
            <w:webHidden/>
          </w:rPr>
          <w:fldChar w:fldCharType="end"/>
        </w:r>
      </w:hyperlink>
    </w:p>
    <w:p w14:paraId="3BB88557" w14:textId="68042FBF" w:rsidR="0079342B" w:rsidRDefault="0079342B">
      <w:pPr>
        <w:pStyle w:val="TableofFigures"/>
        <w:tabs>
          <w:tab w:val="right" w:leader="dot" w:pos="10456"/>
        </w:tabs>
        <w:rPr>
          <w:rFonts w:eastAsiaTheme="minorEastAsia"/>
          <w:noProof/>
          <w:lang w:eastAsia="en-GB"/>
        </w:rPr>
      </w:pPr>
      <w:hyperlink w:anchor="_Toc38889891" w:history="1">
        <w:r w:rsidRPr="005D7609">
          <w:rPr>
            <w:rStyle w:val="Hyperlink"/>
            <w:noProof/>
          </w:rPr>
          <w:t>Figure 48- Network 14 rung 3 screenshot</w:t>
        </w:r>
        <w:r>
          <w:rPr>
            <w:noProof/>
            <w:webHidden/>
          </w:rPr>
          <w:tab/>
        </w:r>
        <w:r>
          <w:rPr>
            <w:noProof/>
            <w:webHidden/>
          </w:rPr>
          <w:fldChar w:fldCharType="begin"/>
        </w:r>
        <w:r>
          <w:rPr>
            <w:noProof/>
            <w:webHidden/>
          </w:rPr>
          <w:instrText xml:space="preserve"> PAGEREF _Toc38889891 \h </w:instrText>
        </w:r>
        <w:r>
          <w:rPr>
            <w:noProof/>
            <w:webHidden/>
          </w:rPr>
        </w:r>
        <w:r>
          <w:rPr>
            <w:noProof/>
            <w:webHidden/>
          </w:rPr>
          <w:fldChar w:fldCharType="separate"/>
        </w:r>
        <w:r>
          <w:rPr>
            <w:noProof/>
            <w:webHidden/>
          </w:rPr>
          <w:t>65</w:t>
        </w:r>
        <w:r>
          <w:rPr>
            <w:noProof/>
            <w:webHidden/>
          </w:rPr>
          <w:fldChar w:fldCharType="end"/>
        </w:r>
      </w:hyperlink>
    </w:p>
    <w:p w14:paraId="30E023BD" w14:textId="1D01F434" w:rsidR="0079342B" w:rsidRDefault="0079342B">
      <w:pPr>
        <w:pStyle w:val="TableofFigures"/>
        <w:tabs>
          <w:tab w:val="right" w:leader="dot" w:pos="10456"/>
        </w:tabs>
        <w:rPr>
          <w:rFonts w:eastAsiaTheme="minorEastAsia"/>
          <w:noProof/>
          <w:lang w:eastAsia="en-GB"/>
        </w:rPr>
      </w:pPr>
      <w:hyperlink w:anchor="_Toc38889892" w:history="1">
        <w:r w:rsidRPr="005D7609">
          <w:rPr>
            <w:rStyle w:val="Hyperlink"/>
            <w:noProof/>
          </w:rPr>
          <w:t>Figure 49-Network 15 rung 1 screenshot</w:t>
        </w:r>
        <w:r>
          <w:rPr>
            <w:noProof/>
            <w:webHidden/>
          </w:rPr>
          <w:tab/>
        </w:r>
        <w:r>
          <w:rPr>
            <w:noProof/>
            <w:webHidden/>
          </w:rPr>
          <w:fldChar w:fldCharType="begin"/>
        </w:r>
        <w:r>
          <w:rPr>
            <w:noProof/>
            <w:webHidden/>
          </w:rPr>
          <w:instrText xml:space="preserve"> PAGEREF _Toc38889892 \h </w:instrText>
        </w:r>
        <w:r>
          <w:rPr>
            <w:noProof/>
            <w:webHidden/>
          </w:rPr>
        </w:r>
        <w:r>
          <w:rPr>
            <w:noProof/>
            <w:webHidden/>
          </w:rPr>
          <w:fldChar w:fldCharType="separate"/>
        </w:r>
        <w:r>
          <w:rPr>
            <w:noProof/>
            <w:webHidden/>
          </w:rPr>
          <w:t>65</w:t>
        </w:r>
        <w:r>
          <w:rPr>
            <w:noProof/>
            <w:webHidden/>
          </w:rPr>
          <w:fldChar w:fldCharType="end"/>
        </w:r>
      </w:hyperlink>
    </w:p>
    <w:p w14:paraId="21C7C7EE" w14:textId="4D54A9FB" w:rsidR="0079342B" w:rsidRDefault="0079342B">
      <w:pPr>
        <w:pStyle w:val="TableofFigures"/>
        <w:tabs>
          <w:tab w:val="right" w:leader="dot" w:pos="10456"/>
        </w:tabs>
        <w:rPr>
          <w:rFonts w:eastAsiaTheme="minorEastAsia"/>
          <w:noProof/>
          <w:lang w:eastAsia="en-GB"/>
        </w:rPr>
      </w:pPr>
      <w:hyperlink w:anchor="_Toc38889893" w:history="1">
        <w:r w:rsidRPr="005D7609">
          <w:rPr>
            <w:rStyle w:val="Hyperlink"/>
            <w:noProof/>
          </w:rPr>
          <w:t>Figure 50-Network 15 rung 2 screenshot</w:t>
        </w:r>
        <w:r>
          <w:rPr>
            <w:noProof/>
            <w:webHidden/>
          </w:rPr>
          <w:tab/>
        </w:r>
        <w:r>
          <w:rPr>
            <w:noProof/>
            <w:webHidden/>
          </w:rPr>
          <w:fldChar w:fldCharType="begin"/>
        </w:r>
        <w:r>
          <w:rPr>
            <w:noProof/>
            <w:webHidden/>
          </w:rPr>
          <w:instrText xml:space="preserve"> PAGEREF _Toc38889893 \h </w:instrText>
        </w:r>
        <w:r>
          <w:rPr>
            <w:noProof/>
            <w:webHidden/>
          </w:rPr>
        </w:r>
        <w:r>
          <w:rPr>
            <w:noProof/>
            <w:webHidden/>
          </w:rPr>
          <w:fldChar w:fldCharType="separate"/>
        </w:r>
        <w:r>
          <w:rPr>
            <w:noProof/>
            <w:webHidden/>
          </w:rPr>
          <w:t>66</w:t>
        </w:r>
        <w:r>
          <w:rPr>
            <w:noProof/>
            <w:webHidden/>
          </w:rPr>
          <w:fldChar w:fldCharType="end"/>
        </w:r>
      </w:hyperlink>
    </w:p>
    <w:p w14:paraId="084DA6C4" w14:textId="0C3310CF" w:rsidR="0079342B" w:rsidRDefault="0079342B">
      <w:pPr>
        <w:pStyle w:val="TableofFigures"/>
        <w:tabs>
          <w:tab w:val="right" w:leader="dot" w:pos="10456"/>
        </w:tabs>
        <w:rPr>
          <w:rFonts w:eastAsiaTheme="minorEastAsia"/>
          <w:noProof/>
          <w:lang w:eastAsia="en-GB"/>
        </w:rPr>
      </w:pPr>
      <w:hyperlink w:anchor="_Toc38889894" w:history="1">
        <w:r w:rsidRPr="005D7609">
          <w:rPr>
            <w:rStyle w:val="Hyperlink"/>
            <w:noProof/>
          </w:rPr>
          <w:t>Figure 51- Network 15 rung 3 screenshot</w:t>
        </w:r>
        <w:r>
          <w:rPr>
            <w:noProof/>
            <w:webHidden/>
          </w:rPr>
          <w:tab/>
        </w:r>
        <w:r>
          <w:rPr>
            <w:noProof/>
            <w:webHidden/>
          </w:rPr>
          <w:fldChar w:fldCharType="begin"/>
        </w:r>
        <w:r>
          <w:rPr>
            <w:noProof/>
            <w:webHidden/>
          </w:rPr>
          <w:instrText xml:space="preserve"> PAGEREF _Toc38889894 \h </w:instrText>
        </w:r>
        <w:r>
          <w:rPr>
            <w:noProof/>
            <w:webHidden/>
          </w:rPr>
        </w:r>
        <w:r>
          <w:rPr>
            <w:noProof/>
            <w:webHidden/>
          </w:rPr>
          <w:fldChar w:fldCharType="separate"/>
        </w:r>
        <w:r>
          <w:rPr>
            <w:noProof/>
            <w:webHidden/>
          </w:rPr>
          <w:t>66</w:t>
        </w:r>
        <w:r>
          <w:rPr>
            <w:noProof/>
            <w:webHidden/>
          </w:rPr>
          <w:fldChar w:fldCharType="end"/>
        </w:r>
      </w:hyperlink>
    </w:p>
    <w:p w14:paraId="2603749D" w14:textId="2B9A3665" w:rsidR="0079342B" w:rsidRDefault="0079342B">
      <w:pPr>
        <w:pStyle w:val="TableofFigures"/>
        <w:tabs>
          <w:tab w:val="right" w:leader="dot" w:pos="10456"/>
        </w:tabs>
        <w:rPr>
          <w:rFonts w:eastAsiaTheme="minorEastAsia"/>
          <w:noProof/>
          <w:lang w:eastAsia="en-GB"/>
        </w:rPr>
      </w:pPr>
      <w:hyperlink w:anchor="_Toc38889895" w:history="1">
        <w:r w:rsidRPr="005D7609">
          <w:rPr>
            <w:rStyle w:val="Hyperlink"/>
            <w:noProof/>
          </w:rPr>
          <w:t>Figure 52-Root screen screenshot</w:t>
        </w:r>
        <w:r>
          <w:rPr>
            <w:noProof/>
            <w:webHidden/>
          </w:rPr>
          <w:tab/>
        </w:r>
        <w:r>
          <w:rPr>
            <w:noProof/>
            <w:webHidden/>
          </w:rPr>
          <w:fldChar w:fldCharType="begin"/>
        </w:r>
        <w:r>
          <w:rPr>
            <w:noProof/>
            <w:webHidden/>
          </w:rPr>
          <w:instrText xml:space="preserve"> PAGEREF _Toc38889895 \h </w:instrText>
        </w:r>
        <w:r>
          <w:rPr>
            <w:noProof/>
            <w:webHidden/>
          </w:rPr>
        </w:r>
        <w:r>
          <w:rPr>
            <w:noProof/>
            <w:webHidden/>
          </w:rPr>
          <w:fldChar w:fldCharType="separate"/>
        </w:r>
        <w:r>
          <w:rPr>
            <w:noProof/>
            <w:webHidden/>
          </w:rPr>
          <w:t>68</w:t>
        </w:r>
        <w:r>
          <w:rPr>
            <w:noProof/>
            <w:webHidden/>
          </w:rPr>
          <w:fldChar w:fldCharType="end"/>
        </w:r>
      </w:hyperlink>
    </w:p>
    <w:p w14:paraId="6D9D627B" w14:textId="45CEDDC2" w:rsidR="0079342B" w:rsidRDefault="0079342B">
      <w:pPr>
        <w:pStyle w:val="TableofFigures"/>
        <w:tabs>
          <w:tab w:val="right" w:leader="dot" w:pos="10456"/>
        </w:tabs>
        <w:rPr>
          <w:rFonts w:eastAsiaTheme="minorEastAsia"/>
          <w:noProof/>
          <w:lang w:eastAsia="en-GB"/>
        </w:rPr>
      </w:pPr>
      <w:hyperlink w:anchor="_Toc38889896" w:history="1">
        <w:r w:rsidRPr="005D7609">
          <w:rPr>
            <w:rStyle w:val="Hyperlink"/>
            <w:noProof/>
          </w:rPr>
          <w:t>Figure 53- Operational parameters screen screenshot</w:t>
        </w:r>
        <w:r>
          <w:rPr>
            <w:noProof/>
            <w:webHidden/>
          </w:rPr>
          <w:tab/>
        </w:r>
        <w:r>
          <w:rPr>
            <w:noProof/>
            <w:webHidden/>
          </w:rPr>
          <w:fldChar w:fldCharType="begin"/>
        </w:r>
        <w:r>
          <w:rPr>
            <w:noProof/>
            <w:webHidden/>
          </w:rPr>
          <w:instrText xml:space="preserve"> PAGEREF _Toc38889896 \h </w:instrText>
        </w:r>
        <w:r>
          <w:rPr>
            <w:noProof/>
            <w:webHidden/>
          </w:rPr>
        </w:r>
        <w:r>
          <w:rPr>
            <w:noProof/>
            <w:webHidden/>
          </w:rPr>
          <w:fldChar w:fldCharType="separate"/>
        </w:r>
        <w:r>
          <w:rPr>
            <w:noProof/>
            <w:webHidden/>
          </w:rPr>
          <w:t>70</w:t>
        </w:r>
        <w:r>
          <w:rPr>
            <w:noProof/>
            <w:webHidden/>
          </w:rPr>
          <w:fldChar w:fldCharType="end"/>
        </w:r>
      </w:hyperlink>
    </w:p>
    <w:p w14:paraId="49D7F268" w14:textId="362FD606" w:rsidR="0079342B" w:rsidRDefault="0079342B">
      <w:pPr>
        <w:pStyle w:val="TableofFigures"/>
        <w:tabs>
          <w:tab w:val="right" w:leader="dot" w:pos="10456"/>
        </w:tabs>
        <w:rPr>
          <w:rFonts w:eastAsiaTheme="minorEastAsia"/>
          <w:noProof/>
          <w:lang w:eastAsia="en-GB"/>
        </w:rPr>
      </w:pPr>
      <w:hyperlink w:anchor="_Toc38889897" w:history="1">
        <w:r w:rsidRPr="005D7609">
          <w:rPr>
            <w:rStyle w:val="Hyperlink"/>
            <w:noProof/>
          </w:rPr>
          <w:t>Figure 54-Zone A screen screenshot</w:t>
        </w:r>
        <w:r>
          <w:rPr>
            <w:noProof/>
            <w:webHidden/>
          </w:rPr>
          <w:tab/>
        </w:r>
        <w:r>
          <w:rPr>
            <w:noProof/>
            <w:webHidden/>
          </w:rPr>
          <w:fldChar w:fldCharType="begin"/>
        </w:r>
        <w:r>
          <w:rPr>
            <w:noProof/>
            <w:webHidden/>
          </w:rPr>
          <w:instrText xml:space="preserve"> PAGEREF _Toc38889897 \h </w:instrText>
        </w:r>
        <w:r>
          <w:rPr>
            <w:noProof/>
            <w:webHidden/>
          </w:rPr>
        </w:r>
        <w:r>
          <w:rPr>
            <w:noProof/>
            <w:webHidden/>
          </w:rPr>
          <w:fldChar w:fldCharType="separate"/>
        </w:r>
        <w:r>
          <w:rPr>
            <w:noProof/>
            <w:webHidden/>
          </w:rPr>
          <w:t>71</w:t>
        </w:r>
        <w:r>
          <w:rPr>
            <w:noProof/>
            <w:webHidden/>
          </w:rPr>
          <w:fldChar w:fldCharType="end"/>
        </w:r>
      </w:hyperlink>
    </w:p>
    <w:p w14:paraId="7C7B6502" w14:textId="3928CE14" w:rsidR="0079342B" w:rsidRDefault="0079342B">
      <w:pPr>
        <w:pStyle w:val="TableofFigures"/>
        <w:tabs>
          <w:tab w:val="right" w:leader="dot" w:pos="10456"/>
        </w:tabs>
        <w:rPr>
          <w:rFonts w:eastAsiaTheme="minorEastAsia"/>
          <w:noProof/>
          <w:lang w:eastAsia="en-GB"/>
        </w:rPr>
      </w:pPr>
      <w:hyperlink w:anchor="_Toc38889898" w:history="1">
        <w:r w:rsidRPr="005D7609">
          <w:rPr>
            <w:rStyle w:val="Hyperlink"/>
            <w:noProof/>
          </w:rPr>
          <w:t>Figure 55-Zone B screen screenshot</w:t>
        </w:r>
        <w:r>
          <w:rPr>
            <w:noProof/>
            <w:webHidden/>
          </w:rPr>
          <w:tab/>
        </w:r>
        <w:r>
          <w:rPr>
            <w:noProof/>
            <w:webHidden/>
          </w:rPr>
          <w:fldChar w:fldCharType="begin"/>
        </w:r>
        <w:r>
          <w:rPr>
            <w:noProof/>
            <w:webHidden/>
          </w:rPr>
          <w:instrText xml:space="preserve"> PAGEREF _Toc38889898 \h </w:instrText>
        </w:r>
        <w:r>
          <w:rPr>
            <w:noProof/>
            <w:webHidden/>
          </w:rPr>
        </w:r>
        <w:r>
          <w:rPr>
            <w:noProof/>
            <w:webHidden/>
          </w:rPr>
          <w:fldChar w:fldCharType="separate"/>
        </w:r>
        <w:r>
          <w:rPr>
            <w:noProof/>
            <w:webHidden/>
          </w:rPr>
          <w:t>71</w:t>
        </w:r>
        <w:r>
          <w:rPr>
            <w:noProof/>
            <w:webHidden/>
          </w:rPr>
          <w:fldChar w:fldCharType="end"/>
        </w:r>
      </w:hyperlink>
    </w:p>
    <w:p w14:paraId="24DEE6C7" w14:textId="7A7B0DB8" w:rsidR="0079342B" w:rsidRDefault="0079342B">
      <w:pPr>
        <w:pStyle w:val="TableofFigures"/>
        <w:tabs>
          <w:tab w:val="right" w:leader="dot" w:pos="10456"/>
        </w:tabs>
        <w:rPr>
          <w:rFonts w:eastAsiaTheme="minorEastAsia"/>
          <w:noProof/>
          <w:lang w:eastAsia="en-GB"/>
        </w:rPr>
      </w:pPr>
      <w:hyperlink w:anchor="_Toc38889899" w:history="1">
        <w:r w:rsidRPr="005D7609">
          <w:rPr>
            <w:rStyle w:val="Hyperlink"/>
            <w:noProof/>
          </w:rPr>
          <w:t>Figure 56-Warning screen screenshot</w:t>
        </w:r>
        <w:r>
          <w:rPr>
            <w:noProof/>
            <w:webHidden/>
          </w:rPr>
          <w:tab/>
        </w:r>
        <w:r>
          <w:rPr>
            <w:noProof/>
            <w:webHidden/>
          </w:rPr>
          <w:fldChar w:fldCharType="begin"/>
        </w:r>
        <w:r>
          <w:rPr>
            <w:noProof/>
            <w:webHidden/>
          </w:rPr>
          <w:instrText xml:space="preserve"> PAGEREF _Toc38889899 \h </w:instrText>
        </w:r>
        <w:r>
          <w:rPr>
            <w:noProof/>
            <w:webHidden/>
          </w:rPr>
        </w:r>
        <w:r>
          <w:rPr>
            <w:noProof/>
            <w:webHidden/>
          </w:rPr>
          <w:fldChar w:fldCharType="separate"/>
        </w:r>
        <w:r>
          <w:rPr>
            <w:noProof/>
            <w:webHidden/>
          </w:rPr>
          <w:t>72</w:t>
        </w:r>
        <w:r>
          <w:rPr>
            <w:noProof/>
            <w:webHidden/>
          </w:rPr>
          <w:fldChar w:fldCharType="end"/>
        </w:r>
      </w:hyperlink>
    </w:p>
    <w:p w14:paraId="16482D3F" w14:textId="3B1CBC4F" w:rsidR="0079342B" w:rsidRDefault="0079342B">
      <w:pPr>
        <w:pStyle w:val="TableofFigures"/>
        <w:tabs>
          <w:tab w:val="right" w:leader="dot" w:pos="10456"/>
        </w:tabs>
        <w:rPr>
          <w:rFonts w:eastAsiaTheme="minorEastAsia"/>
          <w:noProof/>
          <w:lang w:eastAsia="en-GB"/>
        </w:rPr>
      </w:pPr>
      <w:hyperlink w:anchor="_Toc38889900" w:history="1">
        <w:r w:rsidRPr="005D7609">
          <w:rPr>
            <w:rStyle w:val="Hyperlink"/>
            <w:noProof/>
          </w:rPr>
          <w:t>Figure 57-Trend View A screenshot</w:t>
        </w:r>
        <w:r>
          <w:rPr>
            <w:noProof/>
            <w:webHidden/>
          </w:rPr>
          <w:tab/>
        </w:r>
        <w:r>
          <w:rPr>
            <w:noProof/>
            <w:webHidden/>
          </w:rPr>
          <w:fldChar w:fldCharType="begin"/>
        </w:r>
        <w:r>
          <w:rPr>
            <w:noProof/>
            <w:webHidden/>
          </w:rPr>
          <w:instrText xml:space="preserve"> PAGEREF _Toc38889900 \h </w:instrText>
        </w:r>
        <w:r>
          <w:rPr>
            <w:noProof/>
            <w:webHidden/>
          </w:rPr>
        </w:r>
        <w:r>
          <w:rPr>
            <w:noProof/>
            <w:webHidden/>
          </w:rPr>
          <w:fldChar w:fldCharType="separate"/>
        </w:r>
        <w:r>
          <w:rPr>
            <w:noProof/>
            <w:webHidden/>
          </w:rPr>
          <w:t>73</w:t>
        </w:r>
        <w:r>
          <w:rPr>
            <w:noProof/>
            <w:webHidden/>
          </w:rPr>
          <w:fldChar w:fldCharType="end"/>
        </w:r>
      </w:hyperlink>
    </w:p>
    <w:p w14:paraId="69FC9244" w14:textId="3CC3F7F4" w:rsidR="0079342B" w:rsidRDefault="0079342B">
      <w:pPr>
        <w:pStyle w:val="TableofFigures"/>
        <w:tabs>
          <w:tab w:val="right" w:leader="dot" w:pos="10456"/>
        </w:tabs>
        <w:rPr>
          <w:rFonts w:eastAsiaTheme="minorEastAsia"/>
          <w:noProof/>
          <w:lang w:eastAsia="en-GB"/>
        </w:rPr>
      </w:pPr>
      <w:hyperlink w:anchor="_Toc38889901" w:history="1">
        <w:r w:rsidRPr="005D7609">
          <w:rPr>
            <w:rStyle w:val="Hyperlink"/>
            <w:noProof/>
          </w:rPr>
          <w:t>Figure 58- Temp, humidity and air pressure Trends (Zone A)</w:t>
        </w:r>
        <w:r>
          <w:rPr>
            <w:noProof/>
            <w:webHidden/>
          </w:rPr>
          <w:tab/>
        </w:r>
        <w:r>
          <w:rPr>
            <w:noProof/>
            <w:webHidden/>
          </w:rPr>
          <w:fldChar w:fldCharType="begin"/>
        </w:r>
        <w:r>
          <w:rPr>
            <w:noProof/>
            <w:webHidden/>
          </w:rPr>
          <w:instrText xml:space="preserve"> PAGEREF _Toc38889901 \h </w:instrText>
        </w:r>
        <w:r>
          <w:rPr>
            <w:noProof/>
            <w:webHidden/>
          </w:rPr>
        </w:r>
        <w:r>
          <w:rPr>
            <w:noProof/>
            <w:webHidden/>
          </w:rPr>
          <w:fldChar w:fldCharType="separate"/>
        </w:r>
        <w:r>
          <w:rPr>
            <w:noProof/>
            <w:webHidden/>
          </w:rPr>
          <w:t>74</w:t>
        </w:r>
        <w:r>
          <w:rPr>
            <w:noProof/>
            <w:webHidden/>
          </w:rPr>
          <w:fldChar w:fldCharType="end"/>
        </w:r>
      </w:hyperlink>
    </w:p>
    <w:p w14:paraId="19842661" w14:textId="09BF106C" w:rsidR="0079342B" w:rsidRDefault="0079342B">
      <w:pPr>
        <w:pStyle w:val="TableofFigures"/>
        <w:tabs>
          <w:tab w:val="right" w:leader="dot" w:pos="10456"/>
        </w:tabs>
        <w:rPr>
          <w:rFonts w:eastAsiaTheme="minorEastAsia"/>
          <w:noProof/>
          <w:lang w:eastAsia="en-GB"/>
        </w:rPr>
      </w:pPr>
      <w:hyperlink w:anchor="_Toc38889902" w:history="1">
        <w:r w:rsidRPr="005D7609">
          <w:rPr>
            <w:rStyle w:val="Hyperlink"/>
            <w:noProof/>
          </w:rPr>
          <w:t>Figure 59- Trend view A HMI photograph</w:t>
        </w:r>
        <w:r>
          <w:rPr>
            <w:noProof/>
            <w:webHidden/>
          </w:rPr>
          <w:tab/>
        </w:r>
        <w:r>
          <w:rPr>
            <w:noProof/>
            <w:webHidden/>
          </w:rPr>
          <w:fldChar w:fldCharType="begin"/>
        </w:r>
        <w:r>
          <w:rPr>
            <w:noProof/>
            <w:webHidden/>
          </w:rPr>
          <w:instrText xml:space="preserve"> PAGEREF _Toc38889902 \h </w:instrText>
        </w:r>
        <w:r>
          <w:rPr>
            <w:noProof/>
            <w:webHidden/>
          </w:rPr>
        </w:r>
        <w:r>
          <w:rPr>
            <w:noProof/>
            <w:webHidden/>
          </w:rPr>
          <w:fldChar w:fldCharType="separate"/>
        </w:r>
        <w:r>
          <w:rPr>
            <w:noProof/>
            <w:webHidden/>
          </w:rPr>
          <w:t>74</w:t>
        </w:r>
        <w:r>
          <w:rPr>
            <w:noProof/>
            <w:webHidden/>
          </w:rPr>
          <w:fldChar w:fldCharType="end"/>
        </w:r>
      </w:hyperlink>
    </w:p>
    <w:p w14:paraId="7DC10B63" w14:textId="66168E57" w:rsidR="0079342B" w:rsidRDefault="0079342B">
      <w:pPr>
        <w:pStyle w:val="TableofFigures"/>
        <w:tabs>
          <w:tab w:val="right" w:leader="dot" w:pos="10456"/>
        </w:tabs>
        <w:rPr>
          <w:rFonts w:eastAsiaTheme="minorEastAsia"/>
          <w:noProof/>
          <w:lang w:eastAsia="en-GB"/>
        </w:rPr>
      </w:pPr>
      <w:hyperlink w:anchor="_Toc38889903" w:history="1">
        <w:r w:rsidRPr="005D7609">
          <w:rPr>
            <w:rStyle w:val="Hyperlink"/>
            <w:noProof/>
          </w:rPr>
          <w:t>Figure 60-Trend screen B screenshot</w:t>
        </w:r>
        <w:r>
          <w:rPr>
            <w:noProof/>
            <w:webHidden/>
          </w:rPr>
          <w:tab/>
        </w:r>
        <w:r>
          <w:rPr>
            <w:noProof/>
            <w:webHidden/>
          </w:rPr>
          <w:fldChar w:fldCharType="begin"/>
        </w:r>
        <w:r>
          <w:rPr>
            <w:noProof/>
            <w:webHidden/>
          </w:rPr>
          <w:instrText xml:space="preserve"> PAGEREF _Toc38889903 \h </w:instrText>
        </w:r>
        <w:r>
          <w:rPr>
            <w:noProof/>
            <w:webHidden/>
          </w:rPr>
        </w:r>
        <w:r>
          <w:rPr>
            <w:noProof/>
            <w:webHidden/>
          </w:rPr>
          <w:fldChar w:fldCharType="separate"/>
        </w:r>
        <w:r>
          <w:rPr>
            <w:noProof/>
            <w:webHidden/>
          </w:rPr>
          <w:t>75</w:t>
        </w:r>
        <w:r>
          <w:rPr>
            <w:noProof/>
            <w:webHidden/>
          </w:rPr>
          <w:fldChar w:fldCharType="end"/>
        </w:r>
      </w:hyperlink>
    </w:p>
    <w:p w14:paraId="71DEBEFC" w14:textId="6DEF09FA" w:rsidR="0079342B" w:rsidRDefault="0079342B">
      <w:pPr>
        <w:pStyle w:val="TableofFigures"/>
        <w:tabs>
          <w:tab w:val="right" w:leader="dot" w:pos="10456"/>
        </w:tabs>
        <w:rPr>
          <w:rFonts w:eastAsiaTheme="minorEastAsia"/>
          <w:noProof/>
          <w:lang w:eastAsia="en-GB"/>
        </w:rPr>
      </w:pPr>
      <w:hyperlink w:anchor="_Toc38889904" w:history="1">
        <w:r w:rsidRPr="005D7609">
          <w:rPr>
            <w:rStyle w:val="Hyperlink"/>
            <w:noProof/>
          </w:rPr>
          <w:t>Figure 61-User Administration screen</w:t>
        </w:r>
        <w:r>
          <w:rPr>
            <w:noProof/>
            <w:webHidden/>
          </w:rPr>
          <w:tab/>
        </w:r>
        <w:r>
          <w:rPr>
            <w:noProof/>
            <w:webHidden/>
          </w:rPr>
          <w:fldChar w:fldCharType="begin"/>
        </w:r>
        <w:r>
          <w:rPr>
            <w:noProof/>
            <w:webHidden/>
          </w:rPr>
          <w:instrText xml:space="preserve"> PAGEREF _Toc38889904 \h </w:instrText>
        </w:r>
        <w:r>
          <w:rPr>
            <w:noProof/>
            <w:webHidden/>
          </w:rPr>
        </w:r>
        <w:r>
          <w:rPr>
            <w:noProof/>
            <w:webHidden/>
          </w:rPr>
          <w:fldChar w:fldCharType="separate"/>
        </w:r>
        <w:r>
          <w:rPr>
            <w:noProof/>
            <w:webHidden/>
          </w:rPr>
          <w:t>75</w:t>
        </w:r>
        <w:r>
          <w:rPr>
            <w:noProof/>
            <w:webHidden/>
          </w:rPr>
          <w:fldChar w:fldCharType="end"/>
        </w:r>
      </w:hyperlink>
    </w:p>
    <w:p w14:paraId="0951CAA7" w14:textId="3989F3DE" w:rsidR="0079342B" w:rsidRDefault="0079342B">
      <w:pPr>
        <w:pStyle w:val="TableofFigures"/>
        <w:tabs>
          <w:tab w:val="right" w:leader="dot" w:pos="10456"/>
        </w:tabs>
        <w:rPr>
          <w:rFonts w:eastAsiaTheme="minorEastAsia"/>
          <w:noProof/>
          <w:lang w:eastAsia="en-GB"/>
        </w:rPr>
      </w:pPr>
      <w:hyperlink w:anchor="_Toc38889905" w:history="1">
        <w:r w:rsidRPr="005D7609">
          <w:rPr>
            <w:rStyle w:val="Hyperlink"/>
            <w:noProof/>
          </w:rPr>
          <w:t>Figure 62-Log on prompt, HMI Photograph</w:t>
        </w:r>
        <w:r>
          <w:rPr>
            <w:noProof/>
            <w:webHidden/>
          </w:rPr>
          <w:tab/>
        </w:r>
        <w:r>
          <w:rPr>
            <w:noProof/>
            <w:webHidden/>
          </w:rPr>
          <w:fldChar w:fldCharType="begin"/>
        </w:r>
        <w:r>
          <w:rPr>
            <w:noProof/>
            <w:webHidden/>
          </w:rPr>
          <w:instrText xml:space="preserve"> PAGEREF _Toc38889905 \h </w:instrText>
        </w:r>
        <w:r>
          <w:rPr>
            <w:noProof/>
            <w:webHidden/>
          </w:rPr>
        </w:r>
        <w:r>
          <w:rPr>
            <w:noProof/>
            <w:webHidden/>
          </w:rPr>
          <w:fldChar w:fldCharType="separate"/>
        </w:r>
        <w:r>
          <w:rPr>
            <w:noProof/>
            <w:webHidden/>
          </w:rPr>
          <w:t>76</w:t>
        </w:r>
        <w:r>
          <w:rPr>
            <w:noProof/>
            <w:webHidden/>
          </w:rPr>
          <w:fldChar w:fldCharType="end"/>
        </w:r>
      </w:hyperlink>
    </w:p>
    <w:p w14:paraId="21D81AF2" w14:textId="25B3753E" w:rsidR="0079342B" w:rsidRDefault="0079342B">
      <w:pPr>
        <w:pStyle w:val="TableofFigures"/>
        <w:tabs>
          <w:tab w:val="right" w:leader="dot" w:pos="10456"/>
        </w:tabs>
        <w:rPr>
          <w:rFonts w:eastAsiaTheme="minorEastAsia"/>
          <w:noProof/>
          <w:lang w:eastAsia="en-GB"/>
        </w:rPr>
      </w:pPr>
      <w:hyperlink w:anchor="_Toc38889906" w:history="1">
        <w:r w:rsidRPr="005D7609">
          <w:rPr>
            <w:rStyle w:val="Hyperlink"/>
            <w:noProof/>
          </w:rPr>
          <w:t>Figure 63-HMI User Administration accounts and groups screenshot</w:t>
        </w:r>
        <w:r>
          <w:rPr>
            <w:noProof/>
            <w:webHidden/>
          </w:rPr>
          <w:tab/>
        </w:r>
        <w:r>
          <w:rPr>
            <w:noProof/>
            <w:webHidden/>
          </w:rPr>
          <w:fldChar w:fldCharType="begin"/>
        </w:r>
        <w:r>
          <w:rPr>
            <w:noProof/>
            <w:webHidden/>
          </w:rPr>
          <w:instrText xml:space="preserve"> PAGEREF _Toc38889906 \h </w:instrText>
        </w:r>
        <w:r>
          <w:rPr>
            <w:noProof/>
            <w:webHidden/>
          </w:rPr>
        </w:r>
        <w:r>
          <w:rPr>
            <w:noProof/>
            <w:webHidden/>
          </w:rPr>
          <w:fldChar w:fldCharType="separate"/>
        </w:r>
        <w:r>
          <w:rPr>
            <w:noProof/>
            <w:webHidden/>
          </w:rPr>
          <w:t>76</w:t>
        </w:r>
        <w:r>
          <w:rPr>
            <w:noProof/>
            <w:webHidden/>
          </w:rPr>
          <w:fldChar w:fldCharType="end"/>
        </w:r>
      </w:hyperlink>
    </w:p>
    <w:p w14:paraId="7A8E8B2E" w14:textId="3F8F2881" w:rsidR="0079342B" w:rsidRDefault="0079342B">
      <w:pPr>
        <w:pStyle w:val="TableofFigures"/>
        <w:tabs>
          <w:tab w:val="right" w:leader="dot" w:pos="10456"/>
        </w:tabs>
        <w:rPr>
          <w:rFonts w:eastAsiaTheme="minorEastAsia"/>
          <w:noProof/>
          <w:lang w:eastAsia="en-GB"/>
        </w:rPr>
      </w:pPr>
      <w:hyperlink w:anchor="_Toc38889907" w:history="1">
        <w:r w:rsidRPr="005D7609">
          <w:rPr>
            <w:rStyle w:val="Hyperlink"/>
            <w:noProof/>
          </w:rPr>
          <w:t>Figure 64-Circuit Diagram screen</w:t>
        </w:r>
        <w:r>
          <w:rPr>
            <w:noProof/>
            <w:webHidden/>
          </w:rPr>
          <w:tab/>
        </w:r>
        <w:r>
          <w:rPr>
            <w:noProof/>
            <w:webHidden/>
          </w:rPr>
          <w:fldChar w:fldCharType="begin"/>
        </w:r>
        <w:r>
          <w:rPr>
            <w:noProof/>
            <w:webHidden/>
          </w:rPr>
          <w:instrText xml:space="preserve"> PAGEREF _Toc38889907 \h </w:instrText>
        </w:r>
        <w:r>
          <w:rPr>
            <w:noProof/>
            <w:webHidden/>
          </w:rPr>
        </w:r>
        <w:r>
          <w:rPr>
            <w:noProof/>
            <w:webHidden/>
          </w:rPr>
          <w:fldChar w:fldCharType="separate"/>
        </w:r>
        <w:r>
          <w:rPr>
            <w:noProof/>
            <w:webHidden/>
          </w:rPr>
          <w:t>77</w:t>
        </w:r>
        <w:r>
          <w:rPr>
            <w:noProof/>
            <w:webHidden/>
          </w:rPr>
          <w:fldChar w:fldCharType="end"/>
        </w:r>
      </w:hyperlink>
    </w:p>
    <w:p w14:paraId="497E58AC" w14:textId="6EF43504" w:rsidR="0079342B" w:rsidRDefault="0079342B">
      <w:pPr>
        <w:pStyle w:val="TableofFigures"/>
        <w:tabs>
          <w:tab w:val="right" w:leader="dot" w:pos="10456"/>
        </w:tabs>
        <w:rPr>
          <w:rFonts w:eastAsiaTheme="minorEastAsia"/>
          <w:noProof/>
          <w:lang w:eastAsia="en-GB"/>
        </w:rPr>
      </w:pPr>
      <w:hyperlink w:anchor="_Toc38889908" w:history="1">
        <w:r w:rsidRPr="005D7609">
          <w:rPr>
            <w:rStyle w:val="Hyperlink"/>
            <w:noProof/>
          </w:rPr>
          <w:t>Figure 65-Early build progression photograph</w:t>
        </w:r>
        <w:r>
          <w:rPr>
            <w:noProof/>
            <w:webHidden/>
          </w:rPr>
          <w:tab/>
        </w:r>
        <w:r>
          <w:rPr>
            <w:noProof/>
            <w:webHidden/>
          </w:rPr>
          <w:fldChar w:fldCharType="begin"/>
        </w:r>
        <w:r>
          <w:rPr>
            <w:noProof/>
            <w:webHidden/>
          </w:rPr>
          <w:instrText xml:space="preserve"> PAGEREF _Toc38889908 \h </w:instrText>
        </w:r>
        <w:r>
          <w:rPr>
            <w:noProof/>
            <w:webHidden/>
          </w:rPr>
        </w:r>
        <w:r>
          <w:rPr>
            <w:noProof/>
            <w:webHidden/>
          </w:rPr>
          <w:fldChar w:fldCharType="separate"/>
        </w:r>
        <w:r>
          <w:rPr>
            <w:noProof/>
            <w:webHidden/>
          </w:rPr>
          <w:t>78</w:t>
        </w:r>
        <w:r>
          <w:rPr>
            <w:noProof/>
            <w:webHidden/>
          </w:rPr>
          <w:fldChar w:fldCharType="end"/>
        </w:r>
      </w:hyperlink>
    </w:p>
    <w:p w14:paraId="0F1CAD28" w14:textId="3E5FDD38" w:rsidR="0079342B" w:rsidRDefault="0079342B">
      <w:pPr>
        <w:pStyle w:val="TableofFigures"/>
        <w:tabs>
          <w:tab w:val="right" w:leader="dot" w:pos="10456"/>
        </w:tabs>
        <w:rPr>
          <w:rFonts w:eastAsiaTheme="minorEastAsia"/>
          <w:noProof/>
          <w:lang w:eastAsia="en-GB"/>
        </w:rPr>
      </w:pPr>
      <w:hyperlink w:anchor="_Toc38889909" w:history="1">
        <w:r w:rsidRPr="005D7609">
          <w:rPr>
            <w:rStyle w:val="Hyperlink"/>
            <w:noProof/>
          </w:rPr>
          <w:t>Figure 66- component installation build photograph</w:t>
        </w:r>
        <w:r>
          <w:rPr>
            <w:noProof/>
            <w:webHidden/>
          </w:rPr>
          <w:tab/>
        </w:r>
        <w:r>
          <w:rPr>
            <w:noProof/>
            <w:webHidden/>
          </w:rPr>
          <w:fldChar w:fldCharType="begin"/>
        </w:r>
        <w:r>
          <w:rPr>
            <w:noProof/>
            <w:webHidden/>
          </w:rPr>
          <w:instrText xml:space="preserve"> PAGEREF _Toc38889909 \h </w:instrText>
        </w:r>
        <w:r>
          <w:rPr>
            <w:noProof/>
            <w:webHidden/>
          </w:rPr>
        </w:r>
        <w:r>
          <w:rPr>
            <w:noProof/>
            <w:webHidden/>
          </w:rPr>
          <w:fldChar w:fldCharType="separate"/>
        </w:r>
        <w:r>
          <w:rPr>
            <w:noProof/>
            <w:webHidden/>
          </w:rPr>
          <w:t>79</w:t>
        </w:r>
        <w:r>
          <w:rPr>
            <w:noProof/>
            <w:webHidden/>
          </w:rPr>
          <w:fldChar w:fldCharType="end"/>
        </w:r>
      </w:hyperlink>
    </w:p>
    <w:p w14:paraId="5A2B95DF" w14:textId="07810724" w:rsidR="0079342B" w:rsidRDefault="0079342B">
      <w:pPr>
        <w:pStyle w:val="TableofFigures"/>
        <w:tabs>
          <w:tab w:val="right" w:leader="dot" w:pos="10456"/>
        </w:tabs>
        <w:rPr>
          <w:rFonts w:eastAsiaTheme="minorEastAsia"/>
          <w:noProof/>
          <w:lang w:eastAsia="en-GB"/>
        </w:rPr>
      </w:pPr>
      <w:hyperlink w:anchor="_Toc38889910" w:history="1">
        <w:r w:rsidRPr="005D7609">
          <w:rPr>
            <w:rStyle w:val="Hyperlink"/>
            <w:noProof/>
          </w:rPr>
          <w:t>Figure 67-PLC input pins and wire routing photograph</w:t>
        </w:r>
        <w:r>
          <w:rPr>
            <w:noProof/>
            <w:webHidden/>
          </w:rPr>
          <w:tab/>
        </w:r>
        <w:r>
          <w:rPr>
            <w:noProof/>
            <w:webHidden/>
          </w:rPr>
          <w:fldChar w:fldCharType="begin"/>
        </w:r>
        <w:r>
          <w:rPr>
            <w:noProof/>
            <w:webHidden/>
          </w:rPr>
          <w:instrText xml:space="preserve"> PAGEREF _Toc38889910 \h </w:instrText>
        </w:r>
        <w:r>
          <w:rPr>
            <w:noProof/>
            <w:webHidden/>
          </w:rPr>
        </w:r>
        <w:r>
          <w:rPr>
            <w:noProof/>
            <w:webHidden/>
          </w:rPr>
          <w:fldChar w:fldCharType="separate"/>
        </w:r>
        <w:r>
          <w:rPr>
            <w:noProof/>
            <w:webHidden/>
          </w:rPr>
          <w:t>79</w:t>
        </w:r>
        <w:r>
          <w:rPr>
            <w:noProof/>
            <w:webHidden/>
          </w:rPr>
          <w:fldChar w:fldCharType="end"/>
        </w:r>
      </w:hyperlink>
    </w:p>
    <w:p w14:paraId="55216AA5" w14:textId="7A513005" w:rsidR="0079342B" w:rsidRDefault="0079342B">
      <w:pPr>
        <w:pStyle w:val="TableofFigures"/>
        <w:tabs>
          <w:tab w:val="right" w:leader="dot" w:pos="10456"/>
        </w:tabs>
        <w:rPr>
          <w:rFonts w:eastAsiaTheme="minorEastAsia"/>
          <w:noProof/>
          <w:lang w:eastAsia="en-GB"/>
        </w:rPr>
      </w:pPr>
      <w:hyperlink w:anchor="_Toc38889911" w:history="1">
        <w:r w:rsidRPr="005D7609">
          <w:rPr>
            <w:rStyle w:val="Hyperlink"/>
            <w:noProof/>
          </w:rPr>
          <w:t>Figure 68- Frame build photograph</w:t>
        </w:r>
        <w:r>
          <w:rPr>
            <w:noProof/>
            <w:webHidden/>
          </w:rPr>
          <w:tab/>
        </w:r>
        <w:r>
          <w:rPr>
            <w:noProof/>
            <w:webHidden/>
          </w:rPr>
          <w:fldChar w:fldCharType="begin"/>
        </w:r>
        <w:r>
          <w:rPr>
            <w:noProof/>
            <w:webHidden/>
          </w:rPr>
          <w:instrText xml:space="preserve"> PAGEREF _Toc38889911 \h </w:instrText>
        </w:r>
        <w:r>
          <w:rPr>
            <w:noProof/>
            <w:webHidden/>
          </w:rPr>
        </w:r>
        <w:r>
          <w:rPr>
            <w:noProof/>
            <w:webHidden/>
          </w:rPr>
          <w:fldChar w:fldCharType="separate"/>
        </w:r>
        <w:r>
          <w:rPr>
            <w:noProof/>
            <w:webHidden/>
          </w:rPr>
          <w:t>80</w:t>
        </w:r>
        <w:r>
          <w:rPr>
            <w:noProof/>
            <w:webHidden/>
          </w:rPr>
          <w:fldChar w:fldCharType="end"/>
        </w:r>
      </w:hyperlink>
    </w:p>
    <w:p w14:paraId="7E052596" w14:textId="6EAC90EF" w:rsidR="0079342B" w:rsidRDefault="0079342B">
      <w:pPr>
        <w:pStyle w:val="TableofFigures"/>
        <w:tabs>
          <w:tab w:val="right" w:leader="dot" w:pos="10456"/>
        </w:tabs>
        <w:rPr>
          <w:rFonts w:eastAsiaTheme="minorEastAsia"/>
          <w:noProof/>
          <w:lang w:eastAsia="en-GB"/>
        </w:rPr>
      </w:pPr>
      <w:hyperlink w:anchor="_Toc38889912" w:history="1">
        <w:r w:rsidRPr="005D7609">
          <w:rPr>
            <w:rStyle w:val="Hyperlink"/>
            <w:noProof/>
          </w:rPr>
          <w:t>Figure 69-Nonslip stabilisers</w:t>
        </w:r>
        <w:r>
          <w:rPr>
            <w:noProof/>
            <w:webHidden/>
          </w:rPr>
          <w:tab/>
        </w:r>
        <w:r>
          <w:rPr>
            <w:noProof/>
            <w:webHidden/>
          </w:rPr>
          <w:fldChar w:fldCharType="begin"/>
        </w:r>
        <w:r>
          <w:rPr>
            <w:noProof/>
            <w:webHidden/>
          </w:rPr>
          <w:instrText xml:space="preserve"> PAGEREF _Toc38889912 \h </w:instrText>
        </w:r>
        <w:r>
          <w:rPr>
            <w:noProof/>
            <w:webHidden/>
          </w:rPr>
        </w:r>
        <w:r>
          <w:rPr>
            <w:noProof/>
            <w:webHidden/>
          </w:rPr>
          <w:fldChar w:fldCharType="separate"/>
        </w:r>
        <w:r>
          <w:rPr>
            <w:noProof/>
            <w:webHidden/>
          </w:rPr>
          <w:t>80</w:t>
        </w:r>
        <w:r>
          <w:rPr>
            <w:noProof/>
            <w:webHidden/>
          </w:rPr>
          <w:fldChar w:fldCharType="end"/>
        </w:r>
      </w:hyperlink>
    </w:p>
    <w:p w14:paraId="267FF00B" w14:textId="537CA2AE" w:rsidR="0079342B" w:rsidRDefault="0079342B">
      <w:pPr>
        <w:pStyle w:val="TableofFigures"/>
        <w:tabs>
          <w:tab w:val="right" w:leader="dot" w:pos="10456"/>
        </w:tabs>
        <w:rPr>
          <w:rFonts w:eastAsiaTheme="minorEastAsia"/>
          <w:noProof/>
          <w:lang w:eastAsia="en-GB"/>
        </w:rPr>
      </w:pPr>
      <w:hyperlink w:anchor="_Toc38889913" w:history="1">
        <w:r w:rsidRPr="005D7609">
          <w:rPr>
            <w:rStyle w:val="Hyperlink"/>
            <w:noProof/>
          </w:rPr>
          <w:t>Figure 70- Finished Board</w:t>
        </w:r>
        <w:r>
          <w:rPr>
            <w:noProof/>
            <w:webHidden/>
          </w:rPr>
          <w:tab/>
        </w:r>
        <w:r>
          <w:rPr>
            <w:noProof/>
            <w:webHidden/>
          </w:rPr>
          <w:fldChar w:fldCharType="begin"/>
        </w:r>
        <w:r>
          <w:rPr>
            <w:noProof/>
            <w:webHidden/>
          </w:rPr>
          <w:instrText xml:space="preserve"> PAGEREF _Toc38889913 \h </w:instrText>
        </w:r>
        <w:r>
          <w:rPr>
            <w:noProof/>
            <w:webHidden/>
          </w:rPr>
        </w:r>
        <w:r>
          <w:rPr>
            <w:noProof/>
            <w:webHidden/>
          </w:rPr>
          <w:fldChar w:fldCharType="separate"/>
        </w:r>
        <w:r>
          <w:rPr>
            <w:noProof/>
            <w:webHidden/>
          </w:rPr>
          <w:t>81</w:t>
        </w:r>
        <w:r>
          <w:rPr>
            <w:noProof/>
            <w:webHidden/>
          </w:rPr>
          <w:fldChar w:fldCharType="end"/>
        </w:r>
      </w:hyperlink>
    </w:p>
    <w:p w14:paraId="152895EA" w14:textId="06E3396A" w:rsidR="0079342B" w:rsidRDefault="0079342B">
      <w:pPr>
        <w:pStyle w:val="TableofFigures"/>
        <w:tabs>
          <w:tab w:val="right" w:leader="dot" w:pos="10456"/>
        </w:tabs>
        <w:rPr>
          <w:rFonts w:eastAsiaTheme="minorEastAsia"/>
          <w:noProof/>
          <w:lang w:eastAsia="en-GB"/>
        </w:rPr>
      </w:pPr>
      <w:hyperlink w:anchor="_Toc38889914" w:history="1">
        <w:r w:rsidRPr="005D7609">
          <w:rPr>
            <w:rStyle w:val="Hyperlink"/>
            <w:noProof/>
          </w:rPr>
          <w:t>Figure 71- labels photograph</w:t>
        </w:r>
        <w:r>
          <w:rPr>
            <w:noProof/>
            <w:webHidden/>
          </w:rPr>
          <w:tab/>
        </w:r>
        <w:r>
          <w:rPr>
            <w:noProof/>
            <w:webHidden/>
          </w:rPr>
          <w:fldChar w:fldCharType="begin"/>
        </w:r>
        <w:r>
          <w:rPr>
            <w:noProof/>
            <w:webHidden/>
          </w:rPr>
          <w:instrText xml:space="preserve"> PAGEREF _Toc38889914 \h </w:instrText>
        </w:r>
        <w:r>
          <w:rPr>
            <w:noProof/>
            <w:webHidden/>
          </w:rPr>
        </w:r>
        <w:r>
          <w:rPr>
            <w:noProof/>
            <w:webHidden/>
          </w:rPr>
          <w:fldChar w:fldCharType="separate"/>
        </w:r>
        <w:r>
          <w:rPr>
            <w:noProof/>
            <w:webHidden/>
          </w:rPr>
          <w:t>82</w:t>
        </w:r>
        <w:r>
          <w:rPr>
            <w:noProof/>
            <w:webHidden/>
          </w:rPr>
          <w:fldChar w:fldCharType="end"/>
        </w:r>
      </w:hyperlink>
    </w:p>
    <w:p w14:paraId="510BE329" w14:textId="53140797" w:rsidR="0079342B" w:rsidRDefault="0079342B">
      <w:pPr>
        <w:pStyle w:val="TableofFigures"/>
        <w:tabs>
          <w:tab w:val="right" w:leader="dot" w:pos="10456"/>
        </w:tabs>
        <w:rPr>
          <w:rFonts w:eastAsiaTheme="minorEastAsia"/>
          <w:noProof/>
          <w:lang w:eastAsia="en-GB"/>
        </w:rPr>
      </w:pPr>
      <w:hyperlink w:anchor="_Toc38889915" w:history="1">
        <w:r w:rsidRPr="005D7609">
          <w:rPr>
            <w:rStyle w:val="Hyperlink"/>
            <w:noProof/>
          </w:rPr>
          <w:t>Figure 72- finished back of board photograph</w:t>
        </w:r>
        <w:r>
          <w:rPr>
            <w:noProof/>
            <w:webHidden/>
          </w:rPr>
          <w:tab/>
        </w:r>
        <w:r>
          <w:rPr>
            <w:noProof/>
            <w:webHidden/>
          </w:rPr>
          <w:fldChar w:fldCharType="begin"/>
        </w:r>
        <w:r>
          <w:rPr>
            <w:noProof/>
            <w:webHidden/>
          </w:rPr>
          <w:instrText xml:space="preserve"> PAGEREF _Toc38889915 \h </w:instrText>
        </w:r>
        <w:r>
          <w:rPr>
            <w:noProof/>
            <w:webHidden/>
          </w:rPr>
        </w:r>
        <w:r>
          <w:rPr>
            <w:noProof/>
            <w:webHidden/>
          </w:rPr>
          <w:fldChar w:fldCharType="separate"/>
        </w:r>
        <w:r>
          <w:rPr>
            <w:noProof/>
            <w:webHidden/>
          </w:rPr>
          <w:t>82</w:t>
        </w:r>
        <w:r>
          <w:rPr>
            <w:noProof/>
            <w:webHidden/>
          </w:rPr>
          <w:fldChar w:fldCharType="end"/>
        </w:r>
      </w:hyperlink>
    </w:p>
    <w:p w14:paraId="50167BBA" w14:textId="478BB010" w:rsidR="0079342B" w:rsidRDefault="0079342B">
      <w:pPr>
        <w:pStyle w:val="TableofFigures"/>
        <w:tabs>
          <w:tab w:val="right" w:leader="dot" w:pos="10456"/>
        </w:tabs>
        <w:rPr>
          <w:rFonts w:eastAsiaTheme="minorEastAsia"/>
          <w:noProof/>
          <w:lang w:eastAsia="en-GB"/>
        </w:rPr>
      </w:pPr>
      <w:hyperlink w:anchor="_Toc38889916" w:history="1">
        <w:r w:rsidRPr="005D7609">
          <w:rPr>
            <w:rStyle w:val="Hyperlink"/>
            <w:noProof/>
          </w:rPr>
          <w:t>Figure 73- HMI Log data Screenshot (Zone A)</w:t>
        </w:r>
        <w:r>
          <w:rPr>
            <w:noProof/>
            <w:webHidden/>
          </w:rPr>
          <w:tab/>
        </w:r>
        <w:r>
          <w:rPr>
            <w:noProof/>
            <w:webHidden/>
          </w:rPr>
          <w:fldChar w:fldCharType="begin"/>
        </w:r>
        <w:r>
          <w:rPr>
            <w:noProof/>
            <w:webHidden/>
          </w:rPr>
          <w:instrText xml:space="preserve"> PAGEREF _Toc38889916 \h </w:instrText>
        </w:r>
        <w:r>
          <w:rPr>
            <w:noProof/>
            <w:webHidden/>
          </w:rPr>
        </w:r>
        <w:r>
          <w:rPr>
            <w:noProof/>
            <w:webHidden/>
          </w:rPr>
          <w:fldChar w:fldCharType="separate"/>
        </w:r>
        <w:r>
          <w:rPr>
            <w:noProof/>
            <w:webHidden/>
          </w:rPr>
          <w:t>84</w:t>
        </w:r>
        <w:r>
          <w:rPr>
            <w:noProof/>
            <w:webHidden/>
          </w:rPr>
          <w:fldChar w:fldCharType="end"/>
        </w:r>
      </w:hyperlink>
    </w:p>
    <w:p w14:paraId="099574A0" w14:textId="25346FC2" w:rsidR="0079342B" w:rsidRDefault="0079342B">
      <w:pPr>
        <w:pStyle w:val="TableofFigures"/>
        <w:tabs>
          <w:tab w:val="right" w:leader="dot" w:pos="10456"/>
        </w:tabs>
        <w:rPr>
          <w:rFonts w:eastAsiaTheme="minorEastAsia"/>
          <w:noProof/>
          <w:lang w:eastAsia="en-GB"/>
        </w:rPr>
      </w:pPr>
      <w:hyperlink w:anchor="_Toc38889917" w:history="1">
        <w:r w:rsidRPr="005D7609">
          <w:rPr>
            <w:rStyle w:val="Hyperlink"/>
            <w:noProof/>
          </w:rPr>
          <w:t>Figure 74- Trend view Humidity change Reaction photograph</w:t>
        </w:r>
        <w:r>
          <w:rPr>
            <w:noProof/>
            <w:webHidden/>
          </w:rPr>
          <w:tab/>
        </w:r>
        <w:r>
          <w:rPr>
            <w:noProof/>
            <w:webHidden/>
          </w:rPr>
          <w:fldChar w:fldCharType="begin"/>
        </w:r>
        <w:r>
          <w:rPr>
            <w:noProof/>
            <w:webHidden/>
          </w:rPr>
          <w:instrText xml:space="preserve"> PAGEREF _Toc38889917 \h </w:instrText>
        </w:r>
        <w:r>
          <w:rPr>
            <w:noProof/>
            <w:webHidden/>
          </w:rPr>
        </w:r>
        <w:r>
          <w:rPr>
            <w:noProof/>
            <w:webHidden/>
          </w:rPr>
          <w:fldChar w:fldCharType="separate"/>
        </w:r>
        <w:r>
          <w:rPr>
            <w:noProof/>
            <w:webHidden/>
          </w:rPr>
          <w:t>84</w:t>
        </w:r>
        <w:r>
          <w:rPr>
            <w:noProof/>
            <w:webHidden/>
          </w:rPr>
          <w:fldChar w:fldCharType="end"/>
        </w:r>
      </w:hyperlink>
    </w:p>
    <w:p w14:paraId="45A7E0BC" w14:textId="31CC3CE1" w:rsidR="0079342B" w:rsidRDefault="0079342B">
      <w:pPr>
        <w:pStyle w:val="TableofFigures"/>
        <w:tabs>
          <w:tab w:val="right" w:leader="dot" w:pos="10456"/>
        </w:tabs>
        <w:rPr>
          <w:rFonts w:eastAsiaTheme="minorEastAsia"/>
          <w:noProof/>
          <w:lang w:eastAsia="en-GB"/>
        </w:rPr>
      </w:pPr>
      <w:hyperlink w:anchor="_Toc38889918" w:history="1">
        <w:r w:rsidRPr="005D7609">
          <w:rPr>
            <w:rStyle w:val="Hyperlink"/>
            <w:noProof/>
          </w:rPr>
          <w:t>Figure 75- Webserver previously created Log screenshot</w:t>
        </w:r>
        <w:r>
          <w:rPr>
            <w:noProof/>
            <w:webHidden/>
          </w:rPr>
          <w:tab/>
        </w:r>
        <w:r>
          <w:rPr>
            <w:noProof/>
            <w:webHidden/>
          </w:rPr>
          <w:fldChar w:fldCharType="begin"/>
        </w:r>
        <w:r>
          <w:rPr>
            <w:noProof/>
            <w:webHidden/>
          </w:rPr>
          <w:instrText xml:space="preserve"> PAGEREF _Toc38889918 \h </w:instrText>
        </w:r>
        <w:r>
          <w:rPr>
            <w:noProof/>
            <w:webHidden/>
          </w:rPr>
        </w:r>
        <w:r>
          <w:rPr>
            <w:noProof/>
            <w:webHidden/>
          </w:rPr>
          <w:fldChar w:fldCharType="separate"/>
        </w:r>
        <w:r>
          <w:rPr>
            <w:noProof/>
            <w:webHidden/>
          </w:rPr>
          <w:t>85</w:t>
        </w:r>
        <w:r>
          <w:rPr>
            <w:noProof/>
            <w:webHidden/>
          </w:rPr>
          <w:fldChar w:fldCharType="end"/>
        </w:r>
      </w:hyperlink>
    </w:p>
    <w:p w14:paraId="662415B6" w14:textId="5465787E" w:rsidR="00084E9D" w:rsidRDefault="00BA5C9C">
      <w:r>
        <w:fldChar w:fldCharType="end"/>
      </w:r>
    </w:p>
    <w:p w14:paraId="35E5B565" w14:textId="77777777" w:rsidR="00747BE2" w:rsidRDefault="00747BE2"/>
    <w:p w14:paraId="7C7038B9" w14:textId="2BA9B530" w:rsidR="0079342B" w:rsidRDefault="00747BE2">
      <w:pPr>
        <w:pStyle w:val="TableofFigures"/>
        <w:tabs>
          <w:tab w:val="right" w:leader="dot" w:pos="10456"/>
        </w:tabs>
        <w:rPr>
          <w:rFonts w:eastAsiaTheme="minorEastAsia"/>
          <w:noProof/>
          <w:lang w:eastAsia="en-GB"/>
        </w:rPr>
      </w:pPr>
      <w:r>
        <w:fldChar w:fldCharType="begin"/>
      </w:r>
      <w:r>
        <w:instrText xml:space="preserve"> TOC \h \z \c "Table" </w:instrText>
      </w:r>
      <w:r>
        <w:fldChar w:fldCharType="separate"/>
      </w:r>
      <w:hyperlink w:anchor="_Toc38889919" w:history="1">
        <w:r w:rsidR="0079342B" w:rsidRPr="00095418">
          <w:rPr>
            <w:rStyle w:val="Hyperlink"/>
            <w:noProof/>
          </w:rPr>
          <w:t>Table 1- project objectives</w:t>
        </w:r>
        <w:r w:rsidR="0079342B">
          <w:rPr>
            <w:noProof/>
            <w:webHidden/>
          </w:rPr>
          <w:tab/>
        </w:r>
        <w:r w:rsidR="0079342B">
          <w:rPr>
            <w:noProof/>
            <w:webHidden/>
          </w:rPr>
          <w:fldChar w:fldCharType="begin"/>
        </w:r>
        <w:r w:rsidR="0079342B">
          <w:rPr>
            <w:noProof/>
            <w:webHidden/>
          </w:rPr>
          <w:instrText xml:space="preserve"> PAGEREF _Toc38889919 \h </w:instrText>
        </w:r>
        <w:r w:rsidR="0079342B">
          <w:rPr>
            <w:noProof/>
            <w:webHidden/>
          </w:rPr>
        </w:r>
        <w:r w:rsidR="0079342B">
          <w:rPr>
            <w:noProof/>
            <w:webHidden/>
          </w:rPr>
          <w:fldChar w:fldCharType="separate"/>
        </w:r>
        <w:r w:rsidR="0079342B">
          <w:rPr>
            <w:noProof/>
            <w:webHidden/>
          </w:rPr>
          <w:t>9</w:t>
        </w:r>
        <w:r w:rsidR="0079342B">
          <w:rPr>
            <w:noProof/>
            <w:webHidden/>
          </w:rPr>
          <w:fldChar w:fldCharType="end"/>
        </w:r>
      </w:hyperlink>
    </w:p>
    <w:p w14:paraId="783D02CC" w14:textId="38532211" w:rsidR="0079342B" w:rsidRDefault="0079342B">
      <w:pPr>
        <w:pStyle w:val="TableofFigures"/>
        <w:tabs>
          <w:tab w:val="right" w:leader="dot" w:pos="10456"/>
        </w:tabs>
        <w:rPr>
          <w:rFonts w:eastAsiaTheme="minorEastAsia"/>
          <w:noProof/>
          <w:lang w:eastAsia="en-GB"/>
        </w:rPr>
      </w:pPr>
      <w:hyperlink w:anchor="_Toc38889920" w:history="1">
        <w:r w:rsidRPr="00095418">
          <w:rPr>
            <w:rStyle w:val="Hyperlink"/>
            <w:noProof/>
          </w:rPr>
          <w:t>Table 2- Project Breakdown</w:t>
        </w:r>
        <w:r>
          <w:rPr>
            <w:noProof/>
            <w:webHidden/>
          </w:rPr>
          <w:tab/>
        </w:r>
        <w:r>
          <w:rPr>
            <w:noProof/>
            <w:webHidden/>
          </w:rPr>
          <w:fldChar w:fldCharType="begin"/>
        </w:r>
        <w:r>
          <w:rPr>
            <w:noProof/>
            <w:webHidden/>
          </w:rPr>
          <w:instrText xml:space="preserve"> PAGEREF _Toc38889920 \h </w:instrText>
        </w:r>
        <w:r>
          <w:rPr>
            <w:noProof/>
            <w:webHidden/>
          </w:rPr>
        </w:r>
        <w:r>
          <w:rPr>
            <w:noProof/>
            <w:webHidden/>
          </w:rPr>
          <w:fldChar w:fldCharType="separate"/>
        </w:r>
        <w:r>
          <w:rPr>
            <w:noProof/>
            <w:webHidden/>
          </w:rPr>
          <w:t>11</w:t>
        </w:r>
        <w:r>
          <w:rPr>
            <w:noProof/>
            <w:webHidden/>
          </w:rPr>
          <w:fldChar w:fldCharType="end"/>
        </w:r>
      </w:hyperlink>
    </w:p>
    <w:p w14:paraId="57A13409" w14:textId="1EB34A77" w:rsidR="0079342B" w:rsidRDefault="0079342B">
      <w:pPr>
        <w:pStyle w:val="TableofFigures"/>
        <w:tabs>
          <w:tab w:val="right" w:leader="dot" w:pos="10456"/>
        </w:tabs>
        <w:rPr>
          <w:rFonts w:eastAsiaTheme="minorEastAsia"/>
          <w:noProof/>
          <w:lang w:eastAsia="en-GB"/>
        </w:rPr>
      </w:pPr>
      <w:hyperlink w:anchor="_Toc38889921" w:history="1">
        <w:r w:rsidRPr="00095418">
          <w:rPr>
            <w:rStyle w:val="Hyperlink"/>
            <w:noProof/>
          </w:rPr>
          <w:t>Table 3-Gantt Chart</w:t>
        </w:r>
        <w:r>
          <w:rPr>
            <w:noProof/>
            <w:webHidden/>
          </w:rPr>
          <w:tab/>
        </w:r>
        <w:r>
          <w:rPr>
            <w:noProof/>
            <w:webHidden/>
          </w:rPr>
          <w:fldChar w:fldCharType="begin"/>
        </w:r>
        <w:r>
          <w:rPr>
            <w:noProof/>
            <w:webHidden/>
          </w:rPr>
          <w:instrText xml:space="preserve"> PAGEREF _Toc38889921 \h </w:instrText>
        </w:r>
        <w:r>
          <w:rPr>
            <w:noProof/>
            <w:webHidden/>
          </w:rPr>
        </w:r>
        <w:r>
          <w:rPr>
            <w:noProof/>
            <w:webHidden/>
          </w:rPr>
          <w:fldChar w:fldCharType="separate"/>
        </w:r>
        <w:r>
          <w:rPr>
            <w:noProof/>
            <w:webHidden/>
          </w:rPr>
          <w:t>11</w:t>
        </w:r>
        <w:r>
          <w:rPr>
            <w:noProof/>
            <w:webHidden/>
          </w:rPr>
          <w:fldChar w:fldCharType="end"/>
        </w:r>
      </w:hyperlink>
    </w:p>
    <w:p w14:paraId="5E5614B6" w14:textId="0A31B2DE" w:rsidR="0079342B" w:rsidRDefault="0079342B">
      <w:pPr>
        <w:pStyle w:val="TableofFigures"/>
        <w:tabs>
          <w:tab w:val="right" w:leader="dot" w:pos="10456"/>
        </w:tabs>
        <w:rPr>
          <w:rFonts w:eastAsiaTheme="minorEastAsia"/>
          <w:noProof/>
          <w:lang w:eastAsia="en-GB"/>
        </w:rPr>
      </w:pPr>
      <w:hyperlink w:anchor="_Toc38889922" w:history="1">
        <w:r w:rsidRPr="00095418">
          <w:rPr>
            <w:rStyle w:val="Hyperlink"/>
            <w:noProof/>
          </w:rPr>
          <w:t>Table 4- Research onion conclusions</w:t>
        </w:r>
        <w:r>
          <w:rPr>
            <w:noProof/>
            <w:webHidden/>
          </w:rPr>
          <w:tab/>
        </w:r>
        <w:r>
          <w:rPr>
            <w:noProof/>
            <w:webHidden/>
          </w:rPr>
          <w:fldChar w:fldCharType="begin"/>
        </w:r>
        <w:r>
          <w:rPr>
            <w:noProof/>
            <w:webHidden/>
          </w:rPr>
          <w:instrText xml:space="preserve"> PAGEREF _Toc38889922 \h </w:instrText>
        </w:r>
        <w:r>
          <w:rPr>
            <w:noProof/>
            <w:webHidden/>
          </w:rPr>
        </w:r>
        <w:r>
          <w:rPr>
            <w:noProof/>
            <w:webHidden/>
          </w:rPr>
          <w:fldChar w:fldCharType="separate"/>
        </w:r>
        <w:r>
          <w:rPr>
            <w:noProof/>
            <w:webHidden/>
          </w:rPr>
          <w:t>14</w:t>
        </w:r>
        <w:r>
          <w:rPr>
            <w:noProof/>
            <w:webHidden/>
          </w:rPr>
          <w:fldChar w:fldCharType="end"/>
        </w:r>
      </w:hyperlink>
    </w:p>
    <w:p w14:paraId="276562FC" w14:textId="5219C766" w:rsidR="0079342B" w:rsidRDefault="0079342B">
      <w:pPr>
        <w:pStyle w:val="TableofFigures"/>
        <w:tabs>
          <w:tab w:val="right" w:leader="dot" w:pos="10456"/>
        </w:tabs>
        <w:rPr>
          <w:rFonts w:eastAsiaTheme="minorEastAsia"/>
          <w:noProof/>
          <w:lang w:eastAsia="en-GB"/>
        </w:rPr>
      </w:pPr>
      <w:hyperlink w:anchor="_Toc38889923" w:history="1">
        <w:r w:rsidRPr="00095418">
          <w:rPr>
            <w:rStyle w:val="Hyperlink"/>
            <w:noProof/>
          </w:rPr>
          <w:t>Table 5- Logger comparison table</w:t>
        </w:r>
        <w:r>
          <w:rPr>
            <w:noProof/>
            <w:webHidden/>
          </w:rPr>
          <w:tab/>
        </w:r>
        <w:r>
          <w:rPr>
            <w:noProof/>
            <w:webHidden/>
          </w:rPr>
          <w:fldChar w:fldCharType="begin"/>
        </w:r>
        <w:r>
          <w:rPr>
            <w:noProof/>
            <w:webHidden/>
          </w:rPr>
          <w:instrText xml:space="preserve"> PAGEREF _Toc38889923 \h </w:instrText>
        </w:r>
        <w:r>
          <w:rPr>
            <w:noProof/>
            <w:webHidden/>
          </w:rPr>
        </w:r>
        <w:r>
          <w:rPr>
            <w:noProof/>
            <w:webHidden/>
          </w:rPr>
          <w:fldChar w:fldCharType="separate"/>
        </w:r>
        <w:r>
          <w:rPr>
            <w:noProof/>
            <w:webHidden/>
          </w:rPr>
          <w:t>19</w:t>
        </w:r>
        <w:r>
          <w:rPr>
            <w:noProof/>
            <w:webHidden/>
          </w:rPr>
          <w:fldChar w:fldCharType="end"/>
        </w:r>
      </w:hyperlink>
    </w:p>
    <w:p w14:paraId="7793215B" w14:textId="382ED0AA" w:rsidR="0079342B" w:rsidRDefault="0079342B">
      <w:pPr>
        <w:pStyle w:val="TableofFigures"/>
        <w:tabs>
          <w:tab w:val="right" w:leader="dot" w:pos="10456"/>
        </w:tabs>
        <w:rPr>
          <w:rFonts w:eastAsiaTheme="minorEastAsia"/>
          <w:noProof/>
          <w:lang w:eastAsia="en-GB"/>
        </w:rPr>
      </w:pPr>
      <w:hyperlink w:anchor="_Toc38889924" w:history="1">
        <w:r w:rsidRPr="00095418">
          <w:rPr>
            <w:rStyle w:val="Hyperlink"/>
            <w:noProof/>
          </w:rPr>
          <w:t>Table 6-Interrated vs modular PLC comparison table</w:t>
        </w:r>
        <w:r>
          <w:rPr>
            <w:noProof/>
            <w:webHidden/>
          </w:rPr>
          <w:tab/>
        </w:r>
        <w:r>
          <w:rPr>
            <w:noProof/>
            <w:webHidden/>
          </w:rPr>
          <w:fldChar w:fldCharType="begin"/>
        </w:r>
        <w:r>
          <w:rPr>
            <w:noProof/>
            <w:webHidden/>
          </w:rPr>
          <w:instrText xml:space="preserve"> PAGEREF _Toc38889924 \h </w:instrText>
        </w:r>
        <w:r>
          <w:rPr>
            <w:noProof/>
            <w:webHidden/>
          </w:rPr>
        </w:r>
        <w:r>
          <w:rPr>
            <w:noProof/>
            <w:webHidden/>
          </w:rPr>
          <w:fldChar w:fldCharType="separate"/>
        </w:r>
        <w:r>
          <w:rPr>
            <w:noProof/>
            <w:webHidden/>
          </w:rPr>
          <w:t>21</w:t>
        </w:r>
        <w:r>
          <w:rPr>
            <w:noProof/>
            <w:webHidden/>
          </w:rPr>
          <w:fldChar w:fldCharType="end"/>
        </w:r>
      </w:hyperlink>
    </w:p>
    <w:p w14:paraId="627388A8" w14:textId="6BDFC87A" w:rsidR="0079342B" w:rsidRDefault="0079342B">
      <w:pPr>
        <w:pStyle w:val="TableofFigures"/>
        <w:tabs>
          <w:tab w:val="right" w:leader="dot" w:pos="10456"/>
        </w:tabs>
        <w:rPr>
          <w:rFonts w:eastAsiaTheme="minorEastAsia"/>
          <w:noProof/>
          <w:lang w:eastAsia="en-GB"/>
        </w:rPr>
      </w:pPr>
      <w:hyperlink w:anchor="_Toc38889925" w:history="1">
        <w:r w:rsidRPr="00095418">
          <w:rPr>
            <w:rStyle w:val="Hyperlink"/>
            <w:noProof/>
          </w:rPr>
          <w:t>Table 7- Industrial communications Specifications table</w:t>
        </w:r>
        <w:r>
          <w:rPr>
            <w:noProof/>
            <w:webHidden/>
          </w:rPr>
          <w:tab/>
        </w:r>
        <w:r>
          <w:rPr>
            <w:noProof/>
            <w:webHidden/>
          </w:rPr>
          <w:fldChar w:fldCharType="begin"/>
        </w:r>
        <w:r>
          <w:rPr>
            <w:noProof/>
            <w:webHidden/>
          </w:rPr>
          <w:instrText xml:space="preserve"> PAGEREF _Toc38889925 \h </w:instrText>
        </w:r>
        <w:r>
          <w:rPr>
            <w:noProof/>
            <w:webHidden/>
          </w:rPr>
        </w:r>
        <w:r>
          <w:rPr>
            <w:noProof/>
            <w:webHidden/>
          </w:rPr>
          <w:fldChar w:fldCharType="separate"/>
        </w:r>
        <w:r>
          <w:rPr>
            <w:noProof/>
            <w:webHidden/>
          </w:rPr>
          <w:t>22</w:t>
        </w:r>
        <w:r>
          <w:rPr>
            <w:noProof/>
            <w:webHidden/>
          </w:rPr>
          <w:fldChar w:fldCharType="end"/>
        </w:r>
      </w:hyperlink>
    </w:p>
    <w:p w14:paraId="054E84C1" w14:textId="1D977B3F" w:rsidR="0079342B" w:rsidRDefault="0079342B">
      <w:pPr>
        <w:pStyle w:val="TableofFigures"/>
        <w:tabs>
          <w:tab w:val="right" w:leader="dot" w:pos="10456"/>
        </w:tabs>
        <w:rPr>
          <w:rFonts w:eastAsiaTheme="minorEastAsia"/>
          <w:noProof/>
          <w:lang w:eastAsia="en-GB"/>
        </w:rPr>
      </w:pPr>
      <w:hyperlink w:anchor="_Toc38889926" w:history="1">
        <w:r w:rsidRPr="00095418">
          <w:rPr>
            <w:rStyle w:val="Hyperlink"/>
            <w:noProof/>
          </w:rPr>
          <w:t>Table 8- Cleanroom Comparison table</w:t>
        </w:r>
        <w:r>
          <w:rPr>
            <w:noProof/>
            <w:webHidden/>
          </w:rPr>
          <w:tab/>
        </w:r>
        <w:r>
          <w:rPr>
            <w:noProof/>
            <w:webHidden/>
          </w:rPr>
          <w:fldChar w:fldCharType="begin"/>
        </w:r>
        <w:r>
          <w:rPr>
            <w:noProof/>
            <w:webHidden/>
          </w:rPr>
          <w:instrText xml:space="preserve"> PAGEREF _Toc38889926 \h </w:instrText>
        </w:r>
        <w:r>
          <w:rPr>
            <w:noProof/>
            <w:webHidden/>
          </w:rPr>
        </w:r>
        <w:r>
          <w:rPr>
            <w:noProof/>
            <w:webHidden/>
          </w:rPr>
          <w:fldChar w:fldCharType="separate"/>
        </w:r>
        <w:r>
          <w:rPr>
            <w:noProof/>
            <w:webHidden/>
          </w:rPr>
          <w:t>23</w:t>
        </w:r>
        <w:r>
          <w:rPr>
            <w:noProof/>
            <w:webHidden/>
          </w:rPr>
          <w:fldChar w:fldCharType="end"/>
        </w:r>
      </w:hyperlink>
    </w:p>
    <w:p w14:paraId="30478CEC" w14:textId="7481A318" w:rsidR="0079342B" w:rsidRDefault="0079342B">
      <w:pPr>
        <w:pStyle w:val="TableofFigures"/>
        <w:tabs>
          <w:tab w:val="right" w:leader="dot" w:pos="10456"/>
        </w:tabs>
        <w:rPr>
          <w:rFonts w:eastAsiaTheme="minorEastAsia"/>
          <w:noProof/>
          <w:lang w:eastAsia="en-GB"/>
        </w:rPr>
      </w:pPr>
      <w:hyperlink w:anchor="_Toc38889927" w:history="1">
        <w:r w:rsidRPr="00095418">
          <w:rPr>
            <w:rStyle w:val="Hyperlink"/>
            <w:noProof/>
          </w:rPr>
          <w:t>Table 9-ISO Classification</w:t>
        </w:r>
        <w:r>
          <w:rPr>
            <w:noProof/>
            <w:webHidden/>
          </w:rPr>
          <w:tab/>
        </w:r>
        <w:r>
          <w:rPr>
            <w:noProof/>
            <w:webHidden/>
          </w:rPr>
          <w:fldChar w:fldCharType="begin"/>
        </w:r>
        <w:r>
          <w:rPr>
            <w:noProof/>
            <w:webHidden/>
          </w:rPr>
          <w:instrText xml:space="preserve"> PAGEREF _Toc38889927 \h </w:instrText>
        </w:r>
        <w:r>
          <w:rPr>
            <w:noProof/>
            <w:webHidden/>
          </w:rPr>
        </w:r>
        <w:r>
          <w:rPr>
            <w:noProof/>
            <w:webHidden/>
          </w:rPr>
          <w:fldChar w:fldCharType="separate"/>
        </w:r>
        <w:r>
          <w:rPr>
            <w:noProof/>
            <w:webHidden/>
          </w:rPr>
          <w:t>26</w:t>
        </w:r>
        <w:r>
          <w:rPr>
            <w:noProof/>
            <w:webHidden/>
          </w:rPr>
          <w:fldChar w:fldCharType="end"/>
        </w:r>
      </w:hyperlink>
    </w:p>
    <w:p w14:paraId="43F6050A" w14:textId="158FB808" w:rsidR="0079342B" w:rsidRDefault="0079342B">
      <w:pPr>
        <w:pStyle w:val="TableofFigures"/>
        <w:tabs>
          <w:tab w:val="right" w:leader="dot" w:pos="10456"/>
        </w:tabs>
        <w:rPr>
          <w:rFonts w:eastAsiaTheme="minorEastAsia"/>
          <w:noProof/>
          <w:lang w:eastAsia="en-GB"/>
        </w:rPr>
      </w:pPr>
      <w:hyperlink w:anchor="_Toc38889928" w:history="1">
        <w:r w:rsidRPr="00095418">
          <w:rPr>
            <w:rStyle w:val="Hyperlink"/>
            <w:noProof/>
          </w:rPr>
          <w:t>Table 10-C2C retractable cleanroom hood</w:t>
        </w:r>
        <w:r>
          <w:rPr>
            <w:noProof/>
            <w:webHidden/>
          </w:rPr>
          <w:tab/>
        </w:r>
        <w:r>
          <w:rPr>
            <w:noProof/>
            <w:webHidden/>
          </w:rPr>
          <w:fldChar w:fldCharType="begin"/>
        </w:r>
        <w:r>
          <w:rPr>
            <w:noProof/>
            <w:webHidden/>
          </w:rPr>
          <w:instrText xml:space="preserve"> PAGEREF _Toc38889928 \h </w:instrText>
        </w:r>
        <w:r>
          <w:rPr>
            <w:noProof/>
            <w:webHidden/>
          </w:rPr>
        </w:r>
        <w:r>
          <w:rPr>
            <w:noProof/>
            <w:webHidden/>
          </w:rPr>
          <w:fldChar w:fldCharType="separate"/>
        </w:r>
        <w:r>
          <w:rPr>
            <w:noProof/>
            <w:webHidden/>
          </w:rPr>
          <w:t>26</w:t>
        </w:r>
        <w:r>
          <w:rPr>
            <w:noProof/>
            <w:webHidden/>
          </w:rPr>
          <w:fldChar w:fldCharType="end"/>
        </w:r>
      </w:hyperlink>
    </w:p>
    <w:p w14:paraId="502C192A" w14:textId="0339B88C" w:rsidR="0079342B" w:rsidRDefault="0079342B">
      <w:pPr>
        <w:pStyle w:val="TableofFigures"/>
        <w:tabs>
          <w:tab w:val="right" w:leader="dot" w:pos="10456"/>
        </w:tabs>
        <w:rPr>
          <w:rFonts w:eastAsiaTheme="minorEastAsia"/>
          <w:noProof/>
          <w:lang w:eastAsia="en-GB"/>
        </w:rPr>
      </w:pPr>
      <w:hyperlink w:anchor="_Toc38889929" w:history="1">
        <w:r w:rsidRPr="00095418">
          <w:rPr>
            <w:rStyle w:val="Hyperlink"/>
            <w:noProof/>
          </w:rPr>
          <w:t>Table 11- Rough sensor specification</w:t>
        </w:r>
        <w:r>
          <w:rPr>
            <w:noProof/>
            <w:webHidden/>
          </w:rPr>
          <w:tab/>
        </w:r>
        <w:r>
          <w:rPr>
            <w:noProof/>
            <w:webHidden/>
          </w:rPr>
          <w:fldChar w:fldCharType="begin"/>
        </w:r>
        <w:r>
          <w:rPr>
            <w:noProof/>
            <w:webHidden/>
          </w:rPr>
          <w:instrText xml:space="preserve"> PAGEREF _Toc38889929 \h </w:instrText>
        </w:r>
        <w:r>
          <w:rPr>
            <w:noProof/>
            <w:webHidden/>
          </w:rPr>
        </w:r>
        <w:r>
          <w:rPr>
            <w:noProof/>
            <w:webHidden/>
          </w:rPr>
          <w:fldChar w:fldCharType="separate"/>
        </w:r>
        <w:r>
          <w:rPr>
            <w:noProof/>
            <w:webHidden/>
          </w:rPr>
          <w:t>28</w:t>
        </w:r>
        <w:r>
          <w:rPr>
            <w:noProof/>
            <w:webHidden/>
          </w:rPr>
          <w:fldChar w:fldCharType="end"/>
        </w:r>
      </w:hyperlink>
    </w:p>
    <w:p w14:paraId="46CE3381" w14:textId="2E4F305F" w:rsidR="0079342B" w:rsidRDefault="0079342B">
      <w:pPr>
        <w:pStyle w:val="TableofFigures"/>
        <w:tabs>
          <w:tab w:val="right" w:leader="dot" w:pos="10456"/>
        </w:tabs>
        <w:rPr>
          <w:rFonts w:eastAsiaTheme="minorEastAsia"/>
          <w:noProof/>
          <w:lang w:eastAsia="en-GB"/>
        </w:rPr>
      </w:pPr>
      <w:hyperlink w:anchor="_Toc38889930" w:history="1">
        <w:r w:rsidRPr="00095418">
          <w:rPr>
            <w:rStyle w:val="Hyperlink"/>
            <w:noProof/>
          </w:rPr>
          <w:t>Table 12- Particle sensing method comparison table</w:t>
        </w:r>
        <w:r>
          <w:rPr>
            <w:noProof/>
            <w:webHidden/>
          </w:rPr>
          <w:tab/>
        </w:r>
        <w:r>
          <w:rPr>
            <w:noProof/>
            <w:webHidden/>
          </w:rPr>
          <w:fldChar w:fldCharType="begin"/>
        </w:r>
        <w:r>
          <w:rPr>
            <w:noProof/>
            <w:webHidden/>
          </w:rPr>
          <w:instrText xml:space="preserve"> PAGEREF _Toc38889930 \h </w:instrText>
        </w:r>
        <w:r>
          <w:rPr>
            <w:noProof/>
            <w:webHidden/>
          </w:rPr>
        </w:r>
        <w:r>
          <w:rPr>
            <w:noProof/>
            <w:webHidden/>
          </w:rPr>
          <w:fldChar w:fldCharType="separate"/>
        </w:r>
        <w:r>
          <w:rPr>
            <w:noProof/>
            <w:webHidden/>
          </w:rPr>
          <w:t>29</w:t>
        </w:r>
        <w:r>
          <w:rPr>
            <w:noProof/>
            <w:webHidden/>
          </w:rPr>
          <w:fldChar w:fldCharType="end"/>
        </w:r>
      </w:hyperlink>
    </w:p>
    <w:p w14:paraId="6F9AAE22" w14:textId="7175FB17" w:rsidR="0079342B" w:rsidRDefault="0079342B">
      <w:pPr>
        <w:pStyle w:val="TableofFigures"/>
        <w:tabs>
          <w:tab w:val="right" w:leader="dot" w:pos="10456"/>
        </w:tabs>
        <w:rPr>
          <w:rFonts w:eastAsiaTheme="minorEastAsia"/>
          <w:noProof/>
          <w:lang w:eastAsia="en-GB"/>
        </w:rPr>
      </w:pPr>
      <w:hyperlink w:anchor="_Toc38889931" w:history="1">
        <w:r w:rsidRPr="00095418">
          <w:rPr>
            <w:rStyle w:val="Hyperlink"/>
            <w:noProof/>
          </w:rPr>
          <w:t>Table 13- humidity sensing method comparison table</w:t>
        </w:r>
        <w:r>
          <w:rPr>
            <w:noProof/>
            <w:webHidden/>
          </w:rPr>
          <w:tab/>
        </w:r>
        <w:r>
          <w:rPr>
            <w:noProof/>
            <w:webHidden/>
          </w:rPr>
          <w:fldChar w:fldCharType="begin"/>
        </w:r>
        <w:r>
          <w:rPr>
            <w:noProof/>
            <w:webHidden/>
          </w:rPr>
          <w:instrText xml:space="preserve"> PAGEREF _Toc38889931 \h </w:instrText>
        </w:r>
        <w:r>
          <w:rPr>
            <w:noProof/>
            <w:webHidden/>
          </w:rPr>
        </w:r>
        <w:r>
          <w:rPr>
            <w:noProof/>
            <w:webHidden/>
          </w:rPr>
          <w:fldChar w:fldCharType="separate"/>
        </w:r>
        <w:r>
          <w:rPr>
            <w:noProof/>
            <w:webHidden/>
          </w:rPr>
          <w:t>29</w:t>
        </w:r>
        <w:r>
          <w:rPr>
            <w:noProof/>
            <w:webHidden/>
          </w:rPr>
          <w:fldChar w:fldCharType="end"/>
        </w:r>
      </w:hyperlink>
    </w:p>
    <w:p w14:paraId="1C173920" w14:textId="12408B88" w:rsidR="0079342B" w:rsidRDefault="0079342B">
      <w:pPr>
        <w:pStyle w:val="TableofFigures"/>
        <w:tabs>
          <w:tab w:val="right" w:leader="dot" w:pos="10456"/>
        </w:tabs>
        <w:rPr>
          <w:rFonts w:eastAsiaTheme="minorEastAsia"/>
          <w:noProof/>
          <w:lang w:eastAsia="en-GB"/>
        </w:rPr>
      </w:pPr>
      <w:hyperlink w:anchor="_Toc38889932" w:history="1">
        <w:r w:rsidRPr="00095418">
          <w:rPr>
            <w:rStyle w:val="Hyperlink"/>
            <w:noProof/>
          </w:rPr>
          <w:t>Table 14- Temperature sensing method comparison table</w:t>
        </w:r>
        <w:r>
          <w:rPr>
            <w:noProof/>
            <w:webHidden/>
          </w:rPr>
          <w:tab/>
        </w:r>
        <w:r>
          <w:rPr>
            <w:noProof/>
            <w:webHidden/>
          </w:rPr>
          <w:fldChar w:fldCharType="begin"/>
        </w:r>
        <w:r>
          <w:rPr>
            <w:noProof/>
            <w:webHidden/>
          </w:rPr>
          <w:instrText xml:space="preserve"> PAGEREF _Toc38889932 \h </w:instrText>
        </w:r>
        <w:r>
          <w:rPr>
            <w:noProof/>
            <w:webHidden/>
          </w:rPr>
        </w:r>
        <w:r>
          <w:rPr>
            <w:noProof/>
            <w:webHidden/>
          </w:rPr>
          <w:fldChar w:fldCharType="separate"/>
        </w:r>
        <w:r>
          <w:rPr>
            <w:noProof/>
            <w:webHidden/>
          </w:rPr>
          <w:t>29</w:t>
        </w:r>
        <w:r>
          <w:rPr>
            <w:noProof/>
            <w:webHidden/>
          </w:rPr>
          <w:fldChar w:fldCharType="end"/>
        </w:r>
      </w:hyperlink>
    </w:p>
    <w:p w14:paraId="41F75452" w14:textId="76F02193" w:rsidR="0079342B" w:rsidRDefault="0079342B">
      <w:pPr>
        <w:pStyle w:val="TableofFigures"/>
        <w:tabs>
          <w:tab w:val="right" w:leader="dot" w:pos="10456"/>
        </w:tabs>
        <w:rPr>
          <w:rFonts w:eastAsiaTheme="minorEastAsia"/>
          <w:noProof/>
          <w:lang w:eastAsia="en-GB"/>
        </w:rPr>
      </w:pPr>
      <w:hyperlink w:anchor="_Toc38889933" w:history="1">
        <w:r w:rsidRPr="00095418">
          <w:rPr>
            <w:rStyle w:val="Hyperlink"/>
            <w:noProof/>
          </w:rPr>
          <w:t>Table 15- Particle sensor Selection</w:t>
        </w:r>
        <w:r>
          <w:rPr>
            <w:noProof/>
            <w:webHidden/>
          </w:rPr>
          <w:tab/>
        </w:r>
        <w:r>
          <w:rPr>
            <w:noProof/>
            <w:webHidden/>
          </w:rPr>
          <w:fldChar w:fldCharType="begin"/>
        </w:r>
        <w:r>
          <w:rPr>
            <w:noProof/>
            <w:webHidden/>
          </w:rPr>
          <w:instrText xml:space="preserve"> PAGEREF _Toc38889933 \h </w:instrText>
        </w:r>
        <w:r>
          <w:rPr>
            <w:noProof/>
            <w:webHidden/>
          </w:rPr>
        </w:r>
        <w:r>
          <w:rPr>
            <w:noProof/>
            <w:webHidden/>
          </w:rPr>
          <w:fldChar w:fldCharType="separate"/>
        </w:r>
        <w:r>
          <w:rPr>
            <w:noProof/>
            <w:webHidden/>
          </w:rPr>
          <w:t>30</w:t>
        </w:r>
        <w:r>
          <w:rPr>
            <w:noProof/>
            <w:webHidden/>
          </w:rPr>
          <w:fldChar w:fldCharType="end"/>
        </w:r>
      </w:hyperlink>
    </w:p>
    <w:p w14:paraId="486AA382" w14:textId="0597CD93" w:rsidR="0079342B" w:rsidRDefault="0079342B">
      <w:pPr>
        <w:pStyle w:val="TableofFigures"/>
        <w:tabs>
          <w:tab w:val="right" w:leader="dot" w:pos="10456"/>
        </w:tabs>
        <w:rPr>
          <w:rFonts w:eastAsiaTheme="minorEastAsia"/>
          <w:noProof/>
          <w:lang w:eastAsia="en-GB"/>
        </w:rPr>
      </w:pPr>
      <w:hyperlink w:anchor="_Toc38889934" w:history="1">
        <w:r w:rsidRPr="00095418">
          <w:rPr>
            <w:rStyle w:val="Hyperlink"/>
            <w:noProof/>
          </w:rPr>
          <w:t>Table 16- Humidity Temperature sensor selection</w:t>
        </w:r>
        <w:r>
          <w:rPr>
            <w:noProof/>
            <w:webHidden/>
          </w:rPr>
          <w:tab/>
        </w:r>
        <w:r>
          <w:rPr>
            <w:noProof/>
            <w:webHidden/>
          </w:rPr>
          <w:fldChar w:fldCharType="begin"/>
        </w:r>
        <w:r>
          <w:rPr>
            <w:noProof/>
            <w:webHidden/>
          </w:rPr>
          <w:instrText xml:space="preserve"> PAGEREF _Toc38889934 \h </w:instrText>
        </w:r>
        <w:r>
          <w:rPr>
            <w:noProof/>
            <w:webHidden/>
          </w:rPr>
        </w:r>
        <w:r>
          <w:rPr>
            <w:noProof/>
            <w:webHidden/>
          </w:rPr>
          <w:fldChar w:fldCharType="separate"/>
        </w:r>
        <w:r>
          <w:rPr>
            <w:noProof/>
            <w:webHidden/>
          </w:rPr>
          <w:t>31</w:t>
        </w:r>
        <w:r>
          <w:rPr>
            <w:noProof/>
            <w:webHidden/>
          </w:rPr>
          <w:fldChar w:fldCharType="end"/>
        </w:r>
      </w:hyperlink>
    </w:p>
    <w:p w14:paraId="3E0F8446" w14:textId="50CBA6F0" w:rsidR="0079342B" w:rsidRDefault="0079342B">
      <w:pPr>
        <w:pStyle w:val="TableofFigures"/>
        <w:tabs>
          <w:tab w:val="right" w:leader="dot" w:pos="10456"/>
        </w:tabs>
        <w:rPr>
          <w:rFonts w:eastAsiaTheme="minorEastAsia"/>
          <w:noProof/>
          <w:lang w:eastAsia="en-GB"/>
        </w:rPr>
      </w:pPr>
      <w:hyperlink w:anchor="_Toc38889935" w:history="1">
        <w:r w:rsidRPr="00095418">
          <w:rPr>
            <w:rStyle w:val="Hyperlink"/>
            <w:noProof/>
          </w:rPr>
          <w:t>Table 17- Sensor selection conclusion</w:t>
        </w:r>
        <w:r>
          <w:rPr>
            <w:noProof/>
            <w:webHidden/>
          </w:rPr>
          <w:tab/>
        </w:r>
        <w:r>
          <w:rPr>
            <w:noProof/>
            <w:webHidden/>
          </w:rPr>
          <w:fldChar w:fldCharType="begin"/>
        </w:r>
        <w:r>
          <w:rPr>
            <w:noProof/>
            <w:webHidden/>
          </w:rPr>
          <w:instrText xml:space="preserve"> PAGEREF _Toc38889935 \h </w:instrText>
        </w:r>
        <w:r>
          <w:rPr>
            <w:noProof/>
            <w:webHidden/>
          </w:rPr>
        </w:r>
        <w:r>
          <w:rPr>
            <w:noProof/>
            <w:webHidden/>
          </w:rPr>
          <w:fldChar w:fldCharType="separate"/>
        </w:r>
        <w:r>
          <w:rPr>
            <w:noProof/>
            <w:webHidden/>
          </w:rPr>
          <w:t>31</w:t>
        </w:r>
        <w:r>
          <w:rPr>
            <w:noProof/>
            <w:webHidden/>
          </w:rPr>
          <w:fldChar w:fldCharType="end"/>
        </w:r>
      </w:hyperlink>
    </w:p>
    <w:p w14:paraId="7452474B" w14:textId="660632DC" w:rsidR="0079342B" w:rsidRDefault="0079342B">
      <w:pPr>
        <w:pStyle w:val="TableofFigures"/>
        <w:tabs>
          <w:tab w:val="right" w:leader="dot" w:pos="10456"/>
        </w:tabs>
        <w:rPr>
          <w:rFonts w:eastAsiaTheme="minorEastAsia"/>
          <w:noProof/>
          <w:lang w:eastAsia="en-GB"/>
        </w:rPr>
      </w:pPr>
      <w:hyperlink w:anchor="_Toc38889936" w:history="1">
        <w:r w:rsidRPr="00095418">
          <w:rPr>
            <w:rStyle w:val="Hyperlink"/>
            <w:noProof/>
          </w:rPr>
          <w:t>Table 18- 22DTH-11M Pin layout</w:t>
        </w:r>
        <w:r>
          <w:rPr>
            <w:noProof/>
            <w:webHidden/>
          </w:rPr>
          <w:tab/>
        </w:r>
        <w:r>
          <w:rPr>
            <w:noProof/>
            <w:webHidden/>
          </w:rPr>
          <w:fldChar w:fldCharType="begin"/>
        </w:r>
        <w:r>
          <w:rPr>
            <w:noProof/>
            <w:webHidden/>
          </w:rPr>
          <w:instrText xml:space="preserve"> PAGEREF _Toc38889936 \h </w:instrText>
        </w:r>
        <w:r>
          <w:rPr>
            <w:noProof/>
            <w:webHidden/>
          </w:rPr>
        </w:r>
        <w:r>
          <w:rPr>
            <w:noProof/>
            <w:webHidden/>
          </w:rPr>
          <w:fldChar w:fldCharType="separate"/>
        </w:r>
        <w:r>
          <w:rPr>
            <w:noProof/>
            <w:webHidden/>
          </w:rPr>
          <w:t>32</w:t>
        </w:r>
        <w:r>
          <w:rPr>
            <w:noProof/>
            <w:webHidden/>
          </w:rPr>
          <w:fldChar w:fldCharType="end"/>
        </w:r>
      </w:hyperlink>
    </w:p>
    <w:p w14:paraId="13860E98" w14:textId="0B525D0C" w:rsidR="0079342B" w:rsidRDefault="0079342B">
      <w:pPr>
        <w:pStyle w:val="TableofFigures"/>
        <w:tabs>
          <w:tab w:val="right" w:leader="dot" w:pos="10456"/>
        </w:tabs>
        <w:rPr>
          <w:rFonts w:eastAsiaTheme="minorEastAsia"/>
          <w:noProof/>
          <w:lang w:eastAsia="en-GB"/>
        </w:rPr>
      </w:pPr>
      <w:hyperlink w:anchor="_Toc38889937" w:history="1">
        <w:r w:rsidRPr="00095418">
          <w:rPr>
            <w:rStyle w:val="Hyperlink"/>
            <w:noProof/>
          </w:rPr>
          <w:t>Table 19-HPMA115SO pin layout table</w:t>
        </w:r>
        <w:r>
          <w:rPr>
            <w:noProof/>
            <w:webHidden/>
          </w:rPr>
          <w:tab/>
        </w:r>
        <w:r>
          <w:rPr>
            <w:noProof/>
            <w:webHidden/>
          </w:rPr>
          <w:fldChar w:fldCharType="begin"/>
        </w:r>
        <w:r>
          <w:rPr>
            <w:noProof/>
            <w:webHidden/>
          </w:rPr>
          <w:instrText xml:space="preserve"> PAGEREF _Toc38889937 \h </w:instrText>
        </w:r>
        <w:r>
          <w:rPr>
            <w:noProof/>
            <w:webHidden/>
          </w:rPr>
        </w:r>
        <w:r>
          <w:rPr>
            <w:noProof/>
            <w:webHidden/>
          </w:rPr>
          <w:fldChar w:fldCharType="separate"/>
        </w:r>
        <w:r>
          <w:rPr>
            <w:noProof/>
            <w:webHidden/>
          </w:rPr>
          <w:t>32</w:t>
        </w:r>
        <w:r>
          <w:rPr>
            <w:noProof/>
            <w:webHidden/>
          </w:rPr>
          <w:fldChar w:fldCharType="end"/>
        </w:r>
      </w:hyperlink>
    </w:p>
    <w:p w14:paraId="18EAAAEC" w14:textId="0F4B61FA" w:rsidR="0079342B" w:rsidRDefault="0079342B">
      <w:pPr>
        <w:pStyle w:val="TableofFigures"/>
        <w:tabs>
          <w:tab w:val="right" w:leader="dot" w:pos="10456"/>
        </w:tabs>
        <w:rPr>
          <w:rFonts w:eastAsiaTheme="minorEastAsia"/>
          <w:noProof/>
          <w:lang w:eastAsia="en-GB"/>
        </w:rPr>
      </w:pPr>
      <w:hyperlink w:anchor="_Toc38889938" w:history="1">
        <w:r w:rsidRPr="00095418">
          <w:rPr>
            <w:rStyle w:val="Hyperlink"/>
            <w:noProof/>
          </w:rPr>
          <w:t>Table 20- block diagram drawn on Yed graph editor</w:t>
        </w:r>
        <w:r>
          <w:rPr>
            <w:noProof/>
            <w:webHidden/>
          </w:rPr>
          <w:tab/>
        </w:r>
        <w:r>
          <w:rPr>
            <w:noProof/>
            <w:webHidden/>
          </w:rPr>
          <w:fldChar w:fldCharType="begin"/>
        </w:r>
        <w:r>
          <w:rPr>
            <w:noProof/>
            <w:webHidden/>
          </w:rPr>
          <w:instrText xml:space="preserve"> PAGEREF _Toc38889938 \h </w:instrText>
        </w:r>
        <w:r>
          <w:rPr>
            <w:noProof/>
            <w:webHidden/>
          </w:rPr>
        </w:r>
        <w:r>
          <w:rPr>
            <w:noProof/>
            <w:webHidden/>
          </w:rPr>
          <w:fldChar w:fldCharType="separate"/>
        </w:r>
        <w:r>
          <w:rPr>
            <w:noProof/>
            <w:webHidden/>
          </w:rPr>
          <w:t>33</w:t>
        </w:r>
        <w:r>
          <w:rPr>
            <w:noProof/>
            <w:webHidden/>
          </w:rPr>
          <w:fldChar w:fldCharType="end"/>
        </w:r>
      </w:hyperlink>
    </w:p>
    <w:p w14:paraId="7DABE112" w14:textId="5C4F89D2" w:rsidR="0079342B" w:rsidRDefault="0079342B">
      <w:pPr>
        <w:pStyle w:val="TableofFigures"/>
        <w:tabs>
          <w:tab w:val="right" w:leader="dot" w:pos="10456"/>
        </w:tabs>
        <w:rPr>
          <w:rFonts w:eastAsiaTheme="minorEastAsia"/>
          <w:noProof/>
          <w:lang w:eastAsia="en-GB"/>
        </w:rPr>
      </w:pPr>
      <w:hyperlink w:anchor="_Toc38889939" w:history="1">
        <w:r w:rsidRPr="00095418">
          <w:rPr>
            <w:rStyle w:val="Hyperlink"/>
            <w:noProof/>
          </w:rPr>
          <w:t>Table 21- system Hardware Requirements</w:t>
        </w:r>
        <w:r>
          <w:rPr>
            <w:noProof/>
            <w:webHidden/>
          </w:rPr>
          <w:tab/>
        </w:r>
        <w:r>
          <w:rPr>
            <w:noProof/>
            <w:webHidden/>
          </w:rPr>
          <w:fldChar w:fldCharType="begin"/>
        </w:r>
        <w:r>
          <w:rPr>
            <w:noProof/>
            <w:webHidden/>
          </w:rPr>
          <w:instrText xml:space="preserve"> PAGEREF _Toc38889939 \h </w:instrText>
        </w:r>
        <w:r>
          <w:rPr>
            <w:noProof/>
            <w:webHidden/>
          </w:rPr>
        </w:r>
        <w:r>
          <w:rPr>
            <w:noProof/>
            <w:webHidden/>
          </w:rPr>
          <w:fldChar w:fldCharType="separate"/>
        </w:r>
        <w:r>
          <w:rPr>
            <w:noProof/>
            <w:webHidden/>
          </w:rPr>
          <w:t>33</w:t>
        </w:r>
        <w:r>
          <w:rPr>
            <w:noProof/>
            <w:webHidden/>
          </w:rPr>
          <w:fldChar w:fldCharType="end"/>
        </w:r>
      </w:hyperlink>
    </w:p>
    <w:p w14:paraId="45E6585D" w14:textId="0839CE5C" w:rsidR="0079342B" w:rsidRDefault="0079342B">
      <w:pPr>
        <w:pStyle w:val="TableofFigures"/>
        <w:tabs>
          <w:tab w:val="right" w:leader="dot" w:pos="10456"/>
        </w:tabs>
        <w:rPr>
          <w:rFonts w:eastAsiaTheme="minorEastAsia"/>
          <w:noProof/>
          <w:lang w:eastAsia="en-GB"/>
        </w:rPr>
      </w:pPr>
      <w:hyperlink w:anchor="_Toc38889940" w:history="1">
        <w:r w:rsidRPr="00095418">
          <w:rPr>
            <w:rStyle w:val="Hyperlink"/>
            <w:noProof/>
          </w:rPr>
          <w:t>Table 22- Siemens vs Allen Bradley comparison table</w:t>
        </w:r>
        <w:r>
          <w:rPr>
            <w:noProof/>
            <w:webHidden/>
          </w:rPr>
          <w:tab/>
        </w:r>
        <w:r>
          <w:rPr>
            <w:noProof/>
            <w:webHidden/>
          </w:rPr>
          <w:fldChar w:fldCharType="begin"/>
        </w:r>
        <w:r>
          <w:rPr>
            <w:noProof/>
            <w:webHidden/>
          </w:rPr>
          <w:instrText xml:space="preserve"> PAGEREF _Toc38889940 \h </w:instrText>
        </w:r>
        <w:r>
          <w:rPr>
            <w:noProof/>
            <w:webHidden/>
          </w:rPr>
        </w:r>
        <w:r>
          <w:rPr>
            <w:noProof/>
            <w:webHidden/>
          </w:rPr>
          <w:fldChar w:fldCharType="separate"/>
        </w:r>
        <w:r>
          <w:rPr>
            <w:noProof/>
            <w:webHidden/>
          </w:rPr>
          <w:t>34</w:t>
        </w:r>
        <w:r>
          <w:rPr>
            <w:noProof/>
            <w:webHidden/>
          </w:rPr>
          <w:fldChar w:fldCharType="end"/>
        </w:r>
      </w:hyperlink>
    </w:p>
    <w:p w14:paraId="30D8C61F" w14:textId="06EC6593" w:rsidR="0079342B" w:rsidRDefault="0079342B">
      <w:pPr>
        <w:pStyle w:val="TableofFigures"/>
        <w:tabs>
          <w:tab w:val="right" w:leader="dot" w:pos="10456"/>
        </w:tabs>
        <w:rPr>
          <w:rFonts w:eastAsiaTheme="minorEastAsia"/>
          <w:noProof/>
          <w:lang w:eastAsia="en-GB"/>
        </w:rPr>
      </w:pPr>
      <w:hyperlink w:anchor="_Toc38889941" w:history="1">
        <w:r w:rsidRPr="00095418">
          <w:rPr>
            <w:rStyle w:val="Hyperlink"/>
            <w:noProof/>
          </w:rPr>
          <w:t>Table 23- S7-1200 CPU comparison table</w:t>
        </w:r>
        <w:r>
          <w:rPr>
            <w:noProof/>
            <w:webHidden/>
          </w:rPr>
          <w:tab/>
        </w:r>
        <w:r>
          <w:rPr>
            <w:noProof/>
            <w:webHidden/>
          </w:rPr>
          <w:fldChar w:fldCharType="begin"/>
        </w:r>
        <w:r>
          <w:rPr>
            <w:noProof/>
            <w:webHidden/>
          </w:rPr>
          <w:instrText xml:space="preserve"> PAGEREF _Toc38889941 \h </w:instrText>
        </w:r>
        <w:r>
          <w:rPr>
            <w:noProof/>
            <w:webHidden/>
          </w:rPr>
        </w:r>
        <w:r>
          <w:rPr>
            <w:noProof/>
            <w:webHidden/>
          </w:rPr>
          <w:fldChar w:fldCharType="separate"/>
        </w:r>
        <w:r>
          <w:rPr>
            <w:noProof/>
            <w:webHidden/>
          </w:rPr>
          <w:t>34</w:t>
        </w:r>
        <w:r>
          <w:rPr>
            <w:noProof/>
            <w:webHidden/>
          </w:rPr>
          <w:fldChar w:fldCharType="end"/>
        </w:r>
      </w:hyperlink>
    </w:p>
    <w:p w14:paraId="0735610B" w14:textId="70FB7F70" w:rsidR="0079342B" w:rsidRDefault="0079342B">
      <w:pPr>
        <w:pStyle w:val="TableofFigures"/>
        <w:tabs>
          <w:tab w:val="right" w:leader="dot" w:pos="10456"/>
        </w:tabs>
        <w:rPr>
          <w:rFonts w:eastAsiaTheme="minorEastAsia"/>
          <w:noProof/>
          <w:lang w:eastAsia="en-GB"/>
        </w:rPr>
      </w:pPr>
      <w:hyperlink w:anchor="_Toc38889942" w:history="1">
        <w:r w:rsidRPr="00095418">
          <w:rPr>
            <w:rStyle w:val="Hyperlink"/>
            <w:noProof/>
          </w:rPr>
          <w:t>Table 24- SM-1231 analogue input module</w:t>
        </w:r>
        <w:r>
          <w:rPr>
            <w:noProof/>
            <w:webHidden/>
          </w:rPr>
          <w:tab/>
        </w:r>
        <w:r>
          <w:rPr>
            <w:noProof/>
            <w:webHidden/>
          </w:rPr>
          <w:fldChar w:fldCharType="begin"/>
        </w:r>
        <w:r>
          <w:rPr>
            <w:noProof/>
            <w:webHidden/>
          </w:rPr>
          <w:instrText xml:space="preserve"> PAGEREF _Toc38889942 \h </w:instrText>
        </w:r>
        <w:r>
          <w:rPr>
            <w:noProof/>
            <w:webHidden/>
          </w:rPr>
        </w:r>
        <w:r>
          <w:rPr>
            <w:noProof/>
            <w:webHidden/>
          </w:rPr>
          <w:fldChar w:fldCharType="separate"/>
        </w:r>
        <w:r>
          <w:rPr>
            <w:noProof/>
            <w:webHidden/>
          </w:rPr>
          <w:t>35</w:t>
        </w:r>
        <w:r>
          <w:rPr>
            <w:noProof/>
            <w:webHidden/>
          </w:rPr>
          <w:fldChar w:fldCharType="end"/>
        </w:r>
      </w:hyperlink>
    </w:p>
    <w:p w14:paraId="25D884F1" w14:textId="0D8B583C" w:rsidR="0079342B" w:rsidRDefault="0079342B">
      <w:pPr>
        <w:pStyle w:val="TableofFigures"/>
        <w:tabs>
          <w:tab w:val="right" w:leader="dot" w:pos="10456"/>
        </w:tabs>
        <w:rPr>
          <w:rFonts w:eastAsiaTheme="minorEastAsia"/>
          <w:noProof/>
          <w:lang w:eastAsia="en-GB"/>
        </w:rPr>
      </w:pPr>
      <w:hyperlink w:anchor="_Toc38889943" w:history="1">
        <w:r w:rsidRPr="00095418">
          <w:rPr>
            <w:rStyle w:val="Hyperlink"/>
            <w:noProof/>
          </w:rPr>
          <w:t>Table 25- Loadstar sr2 module specifications</w:t>
        </w:r>
        <w:r>
          <w:rPr>
            <w:noProof/>
            <w:webHidden/>
          </w:rPr>
          <w:tab/>
        </w:r>
        <w:r>
          <w:rPr>
            <w:noProof/>
            <w:webHidden/>
          </w:rPr>
          <w:fldChar w:fldCharType="begin"/>
        </w:r>
        <w:r>
          <w:rPr>
            <w:noProof/>
            <w:webHidden/>
          </w:rPr>
          <w:instrText xml:space="preserve"> PAGEREF _Toc38889943 \h </w:instrText>
        </w:r>
        <w:r>
          <w:rPr>
            <w:noProof/>
            <w:webHidden/>
          </w:rPr>
        </w:r>
        <w:r>
          <w:rPr>
            <w:noProof/>
            <w:webHidden/>
          </w:rPr>
          <w:fldChar w:fldCharType="separate"/>
        </w:r>
        <w:r>
          <w:rPr>
            <w:noProof/>
            <w:webHidden/>
          </w:rPr>
          <w:t>35</w:t>
        </w:r>
        <w:r>
          <w:rPr>
            <w:noProof/>
            <w:webHidden/>
          </w:rPr>
          <w:fldChar w:fldCharType="end"/>
        </w:r>
      </w:hyperlink>
    </w:p>
    <w:p w14:paraId="7E70CFE3" w14:textId="50FAECE4" w:rsidR="0079342B" w:rsidRDefault="0079342B">
      <w:pPr>
        <w:pStyle w:val="TableofFigures"/>
        <w:tabs>
          <w:tab w:val="right" w:leader="dot" w:pos="10456"/>
        </w:tabs>
        <w:rPr>
          <w:rFonts w:eastAsiaTheme="minorEastAsia"/>
          <w:noProof/>
          <w:lang w:eastAsia="en-GB"/>
        </w:rPr>
      </w:pPr>
      <w:hyperlink w:anchor="_Toc38889944" w:history="1">
        <w:r w:rsidRPr="00095418">
          <w:rPr>
            <w:rStyle w:val="Hyperlink"/>
            <w:noProof/>
          </w:rPr>
          <w:t>Table 26-CM-1241 serial communication module specifications</w:t>
        </w:r>
        <w:r>
          <w:rPr>
            <w:noProof/>
            <w:webHidden/>
          </w:rPr>
          <w:tab/>
        </w:r>
        <w:r>
          <w:rPr>
            <w:noProof/>
            <w:webHidden/>
          </w:rPr>
          <w:fldChar w:fldCharType="begin"/>
        </w:r>
        <w:r>
          <w:rPr>
            <w:noProof/>
            <w:webHidden/>
          </w:rPr>
          <w:instrText xml:space="preserve"> PAGEREF _Toc38889944 \h </w:instrText>
        </w:r>
        <w:r>
          <w:rPr>
            <w:noProof/>
            <w:webHidden/>
          </w:rPr>
        </w:r>
        <w:r>
          <w:rPr>
            <w:noProof/>
            <w:webHidden/>
          </w:rPr>
          <w:fldChar w:fldCharType="separate"/>
        </w:r>
        <w:r>
          <w:rPr>
            <w:noProof/>
            <w:webHidden/>
          </w:rPr>
          <w:t>36</w:t>
        </w:r>
        <w:r>
          <w:rPr>
            <w:noProof/>
            <w:webHidden/>
          </w:rPr>
          <w:fldChar w:fldCharType="end"/>
        </w:r>
      </w:hyperlink>
    </w:p>
    <w:p w14:paraId="48E43C76" w14:textId="5AF79CE3" w:rsidR="0079342B" w:rsidRDefault="0079342B">
      <w:pPr>
        <w:pStyle w:val="TableofFigures"/>
        <w:tabs>
          <w:tab w:val="right" w:leader="dot" w:pos="10456"/>
        </w:tabs>
        <w:rPr>
          <w:rFonts w:eastAsiaTheme="minorEastAsia"/>
          <w:noProof/>
          <w:lang w:eastAsia="en-GB"/>
        </w:rPr>
      </w:pPr>
      <w:hyperlink w:anchor="_Toc38889945" w:history="1">
        <w:r w:rsidRPr="00095418">
          <w:rPr>
            <w:rStyle w:val="Hyperlink"/>
            <w:noProof/>
          </w:rPr>
          <w:t>Table 27- Scalance XB005 Switching module specifications</w:t>
        </w:r>
        <w:r>
          <w:rPr>
            <w:noProof/>
            <w:webHidden/>
          </w:rPr>
          <w:tab/>
        </w:r>
        <w:r>
          <w:rPr>
            <w:noProof/>
            <w:webHidden/>
          </w:rPr>
          <w:fldChar w:fldCharType="begin"/>
        </w:r>
        <w:r>
          <w:rPr>
            <w:noProof/>
            <w:webHidden/>
          </w:rPr>
          <w:instrText xml:space="preserve"> PAGEREF _Toc38889945 \h </w:instrText>
        </w:r>
        <w:r>
          <w:rPr>
            <w:noProof/>
            <w:webHidden/>
          </w:rPr>
        </w:r>
        <w:r>
          <w:rPr>
            <w:noProof/>
            <w:webHidden/>
          </w:rPr>
          <w:fldChar w:fldCharType="separate"/>
        </w:r>
        <w:r>
          <w:rPr>
            <w:noProof/>
            <w:webHidden/>
          </w:rPr>
          <w:t>36</w:t>
        </w:r>
        <w:r>
          <w:rPr>
            <w:noProof/>
            <w:webHidden/>
          </w:rPr>
          <w:fldChar w:fldCharType="end"/>
        </w:r>
      </w:hyperlink>
    </w:p>
    <w:p w14:paraId="76F06497" w14:textId="56F1E467" w:rsidR="0079342B" w:rsidRDefault="0079342B">
      <w:pPr>
        <w:pStyle w:val="TableofFigures"/>
        <w:tabs>
          <w:tab w:val="right" w:leader="dot" w:pos="10456"/>
        </w:tabs>
        <w:rPr>
          <w:rFonts w:eastAsiaTheme="minorEastAsia"/>
          <w:noProof/>
          <w:lang w:eastAsia="en-GB"/>
        </w:rPr>
      </w:pPr>
      <w:hyperlink w:anchor="_Toc38889946" w:history="1">
        <w:r w:rsidRPr="00095418">
          <w:rPr>
            <w:rStyle w:val="Hyperlink"/>
            <w:noProof/>
          </w:rPr>
          <w:t>Table 28- HMI selection Specifications</w:t>
        </w:r>
        <w:r>
          <w:rPr>
            <w:noProof/>
            <w:webHidden/>
          </w:rPr>
          <w:tab/>
        </w:r>
        <w:r>
          <w:rPr>
            <w:noProof/>
            <w:webHidden/>
          </w:rPr>
          <w:fldChar w:fldCharType="begin"/>
        </w:r>
        <w:r>
          <w:rPr>
            <w:noProof/>
            <w:webHidden/>
          </w:rPr>
          <w:instrText xml:space="preserve"> PAGEREF _Toc38889946 \h </w:instrText>
        </w:r>
        <w:r>
          <w:rPr>
            <w:noProof/>
            <w:webHidden/>
          </w:rPr>
        </w:r>
        <w:r>
          <w:rPr>
            <w:noProof/>
            <w:webHidden/>
          </w:rPr>
          <w:fldChar w:fldCharType="separate"/>
        </w:r>
        <w:r>
          <w:rPr>
            <w:noProof/>
            <w:webHidden/>
          </w:rPr>
          <w:t>37</w:t>
        </w:r>
        <w:r>
          <w:rPr>
            <w:noProof/>
            <w:webHidden/>
          </w:rPr>
          <w:fldChar w:fldCharType="end"/>
        </w:r>
      </w:hyperlink>
    </w:p>
    <w:p w14:paraId="7F4FDA01" w14:textId="6AAAE3BA" w:rsidR="0079342B" w:rsidRDefault="0079342B">
      <w:pPr>
        <w:pStyle w:val="TableofFigures"/>
        <w:tabs>
          <w:tab w:val="right" w:leader="dot" w:pos="10456"/>
        </w:tabs>
        <w:rPr>
          <w:rFonts w:eastAsiaTheme="minorEastAsia"/>
          <w:noProof/>
          <w:lang w:eastAsia="en-GB"/>
        </w:rPr>
      </w:pPr>
      <w:hyperlink w:anchor="_Toc38889947" w:history="1">
        <w:r w:rsidRPr="00095418">
          <w:rPr>
            <w:rStyle w:val="Hyperlink"/>
            <w:noProof/>
          </w:rPr>
          <w:t>Table 29- Switch component selection</w:t>
        </w:r>
        <w:r>
          <w:rPr>
            <w:noProof/>
            <w:webHidden/>
          </w:rPr>
          <w:tab/>
        </w:r>
        <w:r>
          <w:rPr>
            <w:noProof/>
            <w:webHidden/>
          </w:rPr>
          <w:fldChar w:fldCharType="begin"/>
        </w:r>
        <w:r>
          <w:rPr>
            <w:noProof/>
            <w:webHidden/>
          </w:rPr>
          <w:instrText xml:space="preserve"> PAGEREF _Toc38889947 \h </w:instrText>
        </w:r>
        <w:r>
          <w:rPr>
            <w:noProof/>
            <w:webHidden/>
          </w:rPr>
        </w:r>
        <w:r>
          <w:rPr>
            <w:noProof/>
            <w:webHidden/>
          </w:rPr>
          <w:fldChar w:fldCharType="separate"/>
        </w:r>
        <w:r>
          <w:rPr>
            <w:noProof/>
            <w:webHidden/>
          </w:rPr>
          <w:t>37</w:t>
        </w:r>
        <w:r>
          <w:rPr>
            <w:noProof/>
            <w:webHidden/>
          </w:rPr>
          <w:fldChar w:fldCharType="end"/>
        </w:r>
      </w:hyperlink>
    </w:p>
    <w:p w14:paraId="356B60F5" w14:textId="03AB8A90" w:rsidR="0079342B" w:rsidRDefault="0079342B">
      <w:pPr>
        <w:pStyle w:val="TableofFigures"/>
        <w:tabs>
          <w:tab w:val="right" w:leader="dot" w:pos="10456"/>
        </w:tabs>
        <w:rPr>
          <w:rFonts w:eastAsiaTheme="minorEastAsia"/>
          <w:noProof/>
          <w:lang w:eastAsia="en-GB"/>
        </w:rPr>
      </w:pPr>
      <w:hyperlink w:anchor="_Toc38889948" w:history="1">
        <w:r w:rsidRPr="00095418">
          <w:rPr>
            <w:rStyle w:val="Hyperlink"/>
            <w:noProof/>
          </w:rPr>
          <w:t>Table 30- LED indicator Selection</w:t>
        </w:r>
        <w:r>
          <w:rPr>
            <w:noProof/>
            <w:webHidden/>
          </w:rPr>
          <w:tab/>
        </w:r>
        <w:r>
          <w:rPr>
            <w:noProof/>
            <w:webHidden/>
          </w:rPr>
          <w:fldChar w:fldCharType="begin"/>
        </w:r>
        <w:r>
          <w:rPr>
            <w:noProof/>
            <w:webHidden/>
          </w:rPr>
          <w:instrText xml:space="preserve"> PAGEREF _Toc38889948 \h </w:instrText>
        </w:r>
        <w:r>
          <w:rPr>
            <w:noProof/>
            <w:webHidden/>
          </w:rPr>
        </w:r>
        <w:r>
          <w:rPr>
            <w:noProof/>
            <w:webHidden/>
          </w:rPr>
          <w:fldChar w:fldCharType="separate"/>
        </w:r>
        <w:r>
          <w:rPr>
            <w:noProof/>
            <w:webHidden/>
          </w:rPr>
          <w:t>38</w:t>
        </w:r>
        <w:r>
          <w:rPr>
            <w:noProof/>
            <w:webHidden/>
          </w:rPr>
          <w:fldChar w:fldCharType="end"/>
        </w:r>
      </w:hyperlink>
    </w:p>
    <w:p w14:paraId="737375EF" w14:textId="211BB14F" w:rsidR="0079342B" w:rsidRDefault="0079342B">
      <w:pPr>
        <w:pStyle w:val="TableofFigures"/>
        <w:tabs>
          <w:tab w:val="right" w:leader="dot" w:pos="10456"/>
        </w:tabs>
        <w:rPr>
          <w:rFonts w:eastAsiaTheme="minorEastAsia"/>
          <w:noProof/>
          <w:lang w:eastAsia="en-GB"/>
        </w:rPr>
      </w:pPr>
      <w:hyperlink w:anchor="_Toc38889949" w:history="1">
        <w:r w:rsidRPr="00095418">
          <w:rPr>
            <w:rStyle w:val="Hyperlink"/>
            <w:noProof/>
          </w:rPr>
          <w:t>Table 31- Mount Rail selection</w:t>
        </w:r>
        <w:r>
          <w:rPr>
            <w:noProof/>
            <w:webHidden/>
          </w:rPr>
          <w:tab/>
        </w:r>
        <w:r>
          <w:rPr>
            <w:noProof/>
            <w:webHidden/>
          </w:rPr>
          <w:fldChar w:fldCharType="begin"/>
        </w:r>
        <w:r>
          <w:rPr>
            <w:noProof/>
            <w:webHidden/>
          </w:rPr>
          <w:instrText xml:space="preserve"> PAGEREF _Toc38889949 \h </w:instrText>
        </w:r>
        <w:r>
          <w:rPr>
            <w:noProof/>
            <w:webHidden/>
          </w:rPr>
        </w:r>
        <w:r>
          <w:rPr>
            <w:noProof/>
            <w:webHidden/>
          </w:rPr>
          <w:fldChar w:fldCharType="separate"/>
        </w:r>
        <w:r>
          <w:rPr>
            <w:noProof/>
            <w:webHidden/>
          </w:rPr>
          <w:t>38</w:t>
        </w:r>
        <w:r>
          <w:rPr>
            <w:noProof/>
            <w:webHidden/>
          </w:rPr>
          <w:fldChar w:fldCharType="end"/>
        </w:r>
      </w:hyperlink>
    </w:p>
    <w:p w14:paraId="2F805759" w14:textId="1779D122" w:rsidR="0079342B" w:rsidRDefault="0079342B">
      <w:pPr>
        <w:pStyle w:val="TableofFigures"/>
        <w:tabs>
          <w:tab w:val="right" w:leader="dot" w:pos="10456"/>
        </w:tabs>
        <w:rPr>
          <w:rFonts w:eastAsiaTheme="minorEastAsia"/>
          <w:noProof/>
          <w:lang w:eastAsia="en-GB"/>
        </w:rPr>
      </w:pPr>
      <w:hyperlink w:anchor="_Toc38889950" w:history="1">
        <w:r w:rsidRPr="00095418">
          <w:rPr>
            <w:rStyle w:val="Hyperlink"/>
            <w:noProof/>
          </w:rPr>
          <w:t>Table 32- PLC Initial design Costing</w:t>
        </w:r>
        <w:r>
          <w:rPr>
            <w:noProof/>
            <w:webHidden/>
          </w:rPr>
          <w:tab/>
        </w:r>
        <w:r>
          <w:rPr>
            <w:noProof/>
            <w:webHidden/>
          </w:rPr>
          <w:fldChar w:fldCharType="begin"/>
        </w:r>
        <w:r>
          <w:rPr>
            <w:noProof/>
            <w:webHidden/>
          </w:rPr>
          <w:instrText xml:space="preserve"> PAGEREF _Toc38889950 \h </w:instrText>
        </w:r>
        <w:r>
          <w:rPr>
            <w:noProof/>
            <w:webHidden/>
          </w:rPr>
        </w:r>
        <w:r>
          <w:rPr>
            <w:noProof/>
            <w:webHidden/>
          </w:rPr>
          <w:fldChar w:fldCharType="separate"/>
        </w:r>
        <w:r>
          <w:rPr>
            <w:noProof/>
            <w:webHidden/>
          </w:rPr>
          <w:t>39</w:t>
        </w:r>
        <w:r>
          <w:rPr>
            <w:noProof/>
            <w:webHidden/>
          </w:rPr>
          <w:fldChar w:fldCharType="end"/>
        </w:r>
      </w:hyperlink>
    </w:p>
    <w:p w14:paraId="69A3BF2E" w14:textId="1F56774F" w:rsidR="0079342B" w:rsidRDefault="0079342B">
      <w:pPr>
        <w:pStyle w:val="TableofFigures"/>
        <w:tabs>
          <w:tab w:val="right" w:leader="dot" w:pos="10456"/>
        </w:tabs>
        <w:rPr>
          <w:rFonts w:eastAsiaTheme="minorEastAsia"/>
          <w:noProof/>
          <w:lang w:eastAsia="en-GB"/>
        </w:rPr>
      </w:pPr>
      <w:hyperlink w:anchor="_Toc38889951" w:history="1">
        <w:r w:rsidRPr="00095418">
          <w:rPr>
            <w:rStyle w:val="Hyperlink"/>
            <w:noProof/>
          </w:rPr>
          <w:t>Table 33- Pressure sensor comparison table</w:t>
        </w:r>
        <w:r>
          <w:rPr>
            <w:noProof/>
            <w:webHidden/>
          </w:rPr>
          <w:tab/>
        </w:r>
        <w:r>
          <w:rPr>
            <w:noProof/>
            <w:webHidden/>
          </w:rPr>
          <w:fldChar w:fldCharType="begin"/>
        </w:r>
        <w:r>
          <w:rPr>
            <w:noProof/>
            <w:webHidden/>
          </w:rPr>
          <w:instrText xml:space="preserve"> PAGEREF _Toc38889951 \h </w:instrText>
        </w:r>
        <w:r>
          <w:rPr>
            <w:noProof/>
            <w:webHidden/>
          </w:rPr>
        </w:r>
        <w:r>
          <w:rPr>
            <w:noProof/>
            <w:webHidden/>
          </w:rPr>
          <w:fldChar w:fldCharType="separate"/>
        </w:r>
        <w:r>
          <w:rPr>
            <w:noProof/>
            <w:webHidden/>
          </w:rPr>
          <w:t>46</w:t>
        </w:r>
        <w:r>
          <w:rPr>
            <w:noProof/>
            <w:webHidden/>
          </w:rPr>
          <w:fldChar w:fldCharType="end"/>
        </w:r>
      </w:hyperlink>
    </w:p>
    <w:p w14:paraId="49EA3D59" w14:textId="52BC2A5B" w:rsidR="0079342B" w:rsidRDefault="0079342B">
      <w:pPr>
        <w:pStyle w:val="TableofFigures"/>
        <w:tabs>
          <w:tab w:val="right" w:leader="dot" w:pos="10456"/>
        </w:tabs>
        <w:rPr>
          <w:rFonts w:eastAsiaTheme="minorEastAsia"/>
          <w:noProof/>
          <w:lang w:eastAsia="en-GB"/>
        </w:rPr>
      </w:pPr>
      <w:hyperlink w:anchor="_Toc38889952" w:history="1">
        <w:r w:rsidRPr="00095418">
          <w:rPr>
            <w:rStyle w:val="Hyperlink"/>
            <w:noProof/>
          </w:rPr>
          <w:t>Table 34- Temperature sensor alternative selection</w:t>
        </w:r>
        <w:r>
          <w:rPr>
            <w:noProof/>
            <w:webHidden/>
          </w:rPr>
          <w:tab/>
        </w:r>
        <w:r>
          <w:rPr>
            <w:noProof/>
            <w:webHidden/>
          </w:rPr>
          <w:fldChar w:fldCharType="begin"/>
        </w:r>
        <w:r>
          <w:rPr>
            <w:noProof/>
            <w:webHidden/>
          </w:rPr>
          <w:instrText xml:space="preserve"> PAGEREF _Toc38889952 \h </w:instrText>
        </w:r>
        <w:r>
          <w:rPr>
            <w:noProof/>
            <w:webHidden/>
          </w:rPr>
        </w:r>
        <w:r>
          <w:rPr>
            <w:noProof/>
            <w:webHidden/>
          </w:rPr>
          <w:fldChar w:fldCharType="separate"/>
        </w:r>
        <w:r>
          <w:rPr>
            <w:noProof/>
            <w:webHidden/>
          </w:rPr>
          <w:t>46</w:t>
        </w:r>
        <w:r>
          <w:rPr>
            <w:noProof/>
            <w:webHidden/>
          </w:rPr>
          <w:fldChar w:fldCharType="end"/>
        </w:r>
      </w:hyperlink>
    </w:p>
    <w:p w14:paraId="3A405FEA" w14:textId="4A2D305A" w:rsidR="0079342B" w:rsidRDefault="0079342B">
      <w:pPr>
        <w:pStyle w:val="TableofFigures"/>
        <w:tabs>
          <w:tab w:val="right" w:leader="dot" w:pos="10456"/>
        </w:tabs>
        <w:rPr>
          <w:rFonts w:eastAsiaTheme="minorEastAsia"/>
          <w:noProof/>
          <w:lang w:eastAsia="en-GB"/>
        </w:rPr>
      </w:pPr>
      <w:hyperlink w:anchor="_Toc38889953" w:history="1">
        <w:r w:rsidRPr="00095418">
          <w:rPr>
            <w:rStyle w:val="Hyperlink"/>
            <w:noProof/>
          </w:rPr>
          <w:t>Table 35- Sensor selection update</w:t>
        </w:r>
        <w:r>
          <w:rPr>
            <w:noProof/>
            <w:webHidden/>
          </w:rPr>
          <w:tab/>
        </w:r>
        <w:r>
          <w:rPr>
            <w:noProof/>
            <w:webHidden/>
          </w:rPr>
          <w:fldChar w:fldCharType="begin"/>
        </w:r>
        <w:r>
          <w:rPr>
            <w:noProof/>
            <w:webHidden/>
          </w:rPr>
          <w:instrText xml:space="preserve"> PAGEREF _Toc38889953 \h </w:instrText>
        </w:r>
        <w:r>
          <w:rPr>
            <w:noProof/>
            <w:webHidden/>
          </w:rPr>
        </w:r>
        <w:r>
          <w:rPr>
            <w:noProof/>
            <w:webHidden/>
          </w:rPr>
          <w:fldChar w:fldCharType="separate"/>
        </w:r>
        <w:r>
          <w:rPr>
            <w:noProof/>
            <w:webHidden/>
          </w:rPr>
          <w:t>47</w:t>
        </w:r>
        <w:r>
          <w:rPr>
            <w:noProof/>
            <w:webHidden/>
          </w:rPr>
          <w:fldChar w:fldCharType="end"/>
        </w:r>
      </w:hyperlink>
    </w:p>
    <w:p w14:paraId="52AC7304" w14:textId="435B77B2" w:rsidR="0079342B" w:rsidRDefault="0079342B">
      <w:pPr>
        <w:pStyle w:val="TableofFigures"/>
        <w:tabs>
          <w:tab w:val="right" w:leader="dot" w:pos="10456"/>
        </w:tabs>
        <w:rPr>
          <w:rFonts w:eastAsiaTheme="minorEastAsia"/>
          <w:noProof/>
          <w:lang w:eastAsia="en-GB"/>
        </w:rPr>
      </w:pPr>
      <w:hyperlink w:anchor="_Toc38889954" w:history="1">
        <w:r w:rsidRPr="00095418">
          <w:rPr>
            <w:rStyle w:val="Hyperlink"/>
            <w:noProof/>
          </w:rPr>
          <w:t>Table 36- Board Power supply selection</w:t>
        </w:r>
        <w:r>
          <w:rPr>
            <w:noProof/>
            <w:webHidden/>
          </w:rPr>
          <w:tab/>
        </w:r>
        <w:r>
          <w:rPr>
            <w:noProof/>
            <w:webHidden/>
          </w:rPr>
          <w:fldChar w:fldCharType="begin"/>
        </w:r>
        <w:r>
          <w:rPr>
            <w:noProof/>
            <w:webHidden/>
          </w:rPr>
          <w:instrText xml:space="preserve"> PAGEREF _Toc38889954 \h </w:instrText>
        </w:r>
        <w:r>
          <w:rPr>
            <w:noProof/>
            <w:webHidden/>
          </w:rPr>
        </w:r>
        <w:r>
          <w:rPr>
            <w:noProof/>
            <w:webHidden/>
          </w:rPr>
          <w:fldChar w:fldCharType="separate"/>
        </w:r>
        <w:r>
          <w:rPr>
            <w:noProof/>
            <w:webHidden/>
          </w:rPr>
          <w:t>52</w:t>
        </w:r>
        <w:r>
          <w:rPr>
            <w:noProof/>
            <w:webHidden/>
          </w:rPr>
          <w:fldChar w:fldCharType="end"/>
        </w:r>
      </w:hyperlink>
    </w:p>
    <w:p w14:paraId="3CC54695" w14:textId="41769539" w:rsidR="0079342B" w:rsidRDefault="0079342B">
      <w:pPr>
        <w:pStyle w:val="TableofFigures"/>
        <w:tabs>
          <w:tab w:val="right" w:leader="dot" w:pos="10456"/>
        </w:tabs>
        <w:rPr>
          <w:rFonts w:eastAsiaTheme="minorEastAsia"/>
          <w:noProof/>
          <w:lang w:eastAsia="en-GB"/>
        </w:rPr>
      </w:pPr>
      <w:hyperlink w:anchor="_Toc38889955" w:history="1">
        <w:r w:rsidRPr="00095418">
          <w:rPr>
            <w:rStyle w:val="Hyperlink"/>
            <w:noProof/>
          </w:rPr>
          <w:t>Table 37- TIA instruction key</w:t>
        </w:r>
        <w:r>
          <w:rPr>
            <w:noProof/>
            <w:webHidden/>
          </w:rPr>
          <w:tab/>
        </w:r>
        <w:r>
          <w:rPr>
            <w:noProof/>
            <w:webHidden/>
          </w:rPr>
          <w:fldChar w:fldCharType="begin"/>
        </w:r>
        <w:r>
          <w:rPr>
            <w:noProof/>
            <w:webHidden/>
          </w:rPr>
          <w:instrText xml:space="preserve"> PAGEREF _Toc38889955 \h </w:instrText>
        </w:r>
        <w:r>
          <w:rPr>
            <w:noProof/>
            <w:webHidden/>
          </w:rPr>
        </w:r>
        <w:r>
          <w:rPr>
            <w:noProof/>
            <w:webHidden/>
          </w:rPr>
          <w:fldChar w:fldCharType="separate"/>
        </w:r>
        <w:r>
          <w:rPr>
            <w:noProof/>
            <w:webHidden/>
          </w:rPr>
          <w:t>54</w:t>
        </w:r>
        <w:r>
          <w:rPr>
            <w:noProof/>
            <w:webHidden/>
          </w:rPr>
          <w:fldChar w:fldCharType="end"/>
        </w:r>
      </w:hyperlink>
    </w:p>
    <w:p w14:paraId="77318BB5" w14:textId="4DC2EE8C" w:rsidR="0079342B" w:rsidRDefault="0079342B">
      <w:pPr>
        <w:pStyle w:val="TableofFigures"/>
        <w:tabs>
          <w:tab w:val="right" w:leader="dot" w:pos="10456"/>
        </w:tabs>
        <w:rPr>
          <w:rFonts w:eastAsiaTheme="minorEastAsia"/>
          <w:noProof/>
          <w:lang w:eastAsia="en-GB"/>
        </w:rPr>
      </w:pPr>
      <w:hyperlink w:anchor="_Toc38889956" w:history="1">
        <w:r w:rsidRPr="00095418">
          <w:rPr>
            <w:rStyle w:val="Hyperlink"/>
            <w:noProof/>
          </w:rPr>
          <w:t>Table 38- DataLogCreate error code examples</w:t>
        </w:r>
        <w:r>
          <w:rPr>
            <w:noProof/>
            <w:webHidden/>
          </w:rPr>
          <w:tab/>
        </w:r>
        <w:r>
          <w:rPr>
            <w:noProof/>
            <w:webHidden/>
          </w:rPr>
          <w:fldChar w:fldCharType="begin"/>
        </w:r>
        <w:r>
          <w:rPr>
            <w:noProof/>
            <w:webHidden/>
          </w:rPr>
          <w:instrText xml:space="preserve"> PAGEREF _Toc38889956 \h </w:instrText>
        </w:r>
        <w:r>
          <w:rPr>
            <w:noProof/>
            <w:webHidden/>
          </w:rPr>
        </w:r>
        <w:r>
          <w:rPr>
            <w:noProof/>
            <w:webHidden/>
          </w:rPr>
          <w:fldChar w:fldCharType="separate"/>
        </w:r>
        <w:r>
          <w:rPr>
            <w:noProof/>
            <w:webHidden/>
          </w:rPr>
          <w:t>61</w:t>
        </w:r>
        <w:r>
          <w:rPr>
            <w:noProof/>
            <w:webHidden/>
          </w:rPr>
          <w:fldChar w:fldCharType="end"/>
        </w:r>
      </w:hyperlink>
    </w:p>
    <w:p w14:paraId="42C986D4" w14:textId="1E4CA255" w:rsidR="0079342B" w:rsidRDefault="0079342B">
      <w:pPr>
        <w:pStyle w:val="TableofFigures"/>
        <w:tabs>
          <w:tab w:val="right" w:leader="dot" w:pos="10456"/>
        </w:tabs>
        <w:rPr>
          <w:rFonts w:eastAsiaTheme="minorEastAsia"/>
          <w:noProof/>
          <w:lang w:eastAsia="en-GB"/>
        </w:rPr>
      </w:pPr>
      <w:hyperlink w:anchor="_Toc38889957" w:history="1">
        <w:r w:rsidRPr="00095418">
          <w:rPr>
            <w:rStyle w:val="Hyperlink"/>
            <w:noProof/>
          </w:rPr>
          <w:t>Table 39-Memory Calculations</w:t>
        </w:r>
        <w:r>
          <w:rPr>
            <w:noProof/>
            <w:webHidden/>
          </w:rPr>
          <w:tab/>
        </w:r>
        <w:r>
          <w:rPr>
            <w:noProof/>
            <w:webHidden/>
          </w:rPr>
          <w:fldChar w:fldCharType="begin"/>
        </w:r>
        <w:r>
          <w:rPr>
            <w:noProof/>
            <w:webHidden/>
          </w:rPr>
          <w:instrText xml:space="preserve"> PAGEREF _Toc38889957 \h </w:instrText>
        </w:r>
        <w:r>
          <w:rPr>
            <w:noProof/>
            <w:webHidden/>
          </w:rPr>
        </w:r>
        <w:r>
          <w:rPr>
            <w:noProof/>
            <w:webHidden/>
          </w:rPr>
          <w:fldChar w:fldCharType="separate"/>
        </w:r>
        <w:r>
          <w:rPr>
            <w:noProof/>
            <w:webHidden/>
          </w:rPr>
          <w:t>77</w:t>
        </w:r>
        <w:r>
          <w:rPr>
            <w:noProof/>
            <w:webHidden/>
          </w:rPr>
          <w:fldChar w:fldCharType="end"/>
        </w:r>
      </w:hyperlink>
    </w:p>
    <w:p w14:paraId="48465865" w14:textId="7A08CA9B" w:rsidR="0079342B" w:rsidRDefault="0079342B">
      <w:pPr>
        <w:pStyle w:val="TableofFigures"/>
        <w:tabs>
          <w:tab w:val="right" w:leader="dot" w:pos="10456"/>
        </w:tabs>
        <w:rPr>
          <w:rFonts w:eastAsiaTheme="minorEastAsia"/>
          <w:noProof/>
          <w:lang w:eastAsia="en-GB"/>
        </w:rPr>
      </w:pPr>
      <w:hyperlink w:anchor="_Toc38889958" w:history="1">
        <w:r w:rsidRPr="00095418">
          <w:rPr>
            <w:rStyle w:val="Hyperlink"/>
            <w:noProof/>
          </w:rPr>
          <w:t>Table 40-USB stick selection</w:t>
        </w:r>
        <w:r>
          <w:rPr>
            <w:noProof/>
            <w:webHidden/>
          </w:rPr>
          <w:tab/>
        </w:r>
        <w:r>
          <w:rPr>
            <w:noProof/>
            <w:webHidden/>
          </w:rPr>
          <w:fldChar w:fldCharType="begin"/>
        </w:r>
        <w:r>
          <w:rPr>
            <w:noProof/>
            <w:webHidden/>
          </w:rPr>
          <w:instrText xml:space="preserve"> PAGEREF _Toc38889958 \h </w:instrText>
        </w:r>
        <w:r>
          <w:rPr>
            <w:noProof/>
            <w:webHidden/>
          </w:rPr>
        </w:r>
        <w:r>
          <w:rPr>
            <w:noProof/>
            <w:webHidden/>
          </w:rPr>
          <w:fldChar w:fldCharType="separate"/>
        </w:r>
        <w:r>
          <w:rPr>
            <w:noProof/>
            <w:webHidden/>
          </w:rPr>
          <w:t>77</w:t>
        </w:r>
        <w:r>
          <w:rPr>
            <w:noProof/>
            <w:webHidden/>
          </w:rPr>
          <w:fldChar w:fldCharType="end"/>
        </w:r>
      </w:hyperlink>
    </w:p>
    <w:p w14:paraId="4DB9EB50" w14:textId="24EAB7D6" w:rsidR="0079342B" w:rsidRDefault="0079342B">
      <w:pPr>
        <w:pStyle w:val="TableofFigures"/>
        <w:tabs>
          <w:tab w:val="right" w:leader="dot" w:pos="10456"/>
        </w:tabs>
        <w:rPr>
          <w:rFonts w:eastAsiaTheme="minorEastAsia"/>
          <w:noProof/>
          <w:lang w:eastAsia="en-GB"/>
        </w:rPr>
      </w:pPr>
      <w:hyperlink w:anchor="_Toc38889959" w:history="1">
        <w:r w:rsidRPr="00095418">
          <w:rPr>
            <w:rStyle w:val="Hyperlink"/>
            <w:noProof/>
          </w:rPr>
          <w:t>Table 41- Simulation Board Costing</w:t>
        </w:r>
        <w:r>
          <w:rPr>
            <w:noProof/>
            <w:webHidden/>
          </w:rPr>
          <w:tab/>
        </w:r>
        <w:r>
          <w:rPr>
            <w:noProof/>
            <w:webHidden/>
          </w:rPr>
          <w:fldChar w:fldCharType="begin"/>
        </w:r>
        <w:r>
          <w:rPr>
            <w:noProof/>
            <w:webHidden/>
          </w:rPr>
          <w:instrText xml:space="preserve"> PAGEREF _Toc38889959 \h </w:instrText>
        </w:r>
        <w:r>
          <w:rPr>
            <w:noProof/>
            <w:webHidden/>
          </w:rPr>
        </w:r>
        <w:r>
          <w:rPr>
            <w:noProof/>
            <w:webHidden/>
          </w:rPr>
          <w:fldChar w:fldCharType="separate"/>
        </w:r>
        <w:r>
          <w:rPr>
            <w:noProof/>
            <w:webHidden/>
          </w:rPr>
          <w:t>83</w:t>
        </w:r>
        <w:r>
          <w:rPr>
            <w:noProof/>
            <w:webHidden/>
          </w:rPr>
          <w:fldChar w:fldCharType="end"/>
        </w:r>
      </w:hyperlink>
    </w:p>
    <w:p w14:paraId="708546FC" w14:textId="43ED244A" w:rsidR="0079342B" w:rsidRDefault="0079342B">
      <w:pPr>
        <w:pStyle w:val="TableofFigures"/>
        <w:tabs>
          <w:tab w:val="right" w:leader="dot" w:pos="10456"/>
        </w:tabs>
        <w:rPr>
          <w:rFonts w:eastAsiaTheme="minorEastAsia"/>
          <w:noProof/>
          <w:lang w:eastAsia="en-GB"/>
        </w:rPr>
      </w:pPr>
      <w:hyperlink w:anchor="_Toc38889960" w:history="1">
        <w:r w:rsidRPr="00095418">
          <w:rPr>
            <w:rStyle w:val="Hyperlink"/>
            <w:noProof/>
          </w:rPr>
          <w:t>Table 42- Clock memory locations</w:t>
        </w:r>
        <w:r>
          <w:rPr>
            <w:noProof/>
            <w:webHidden/>
          </w:rPr>
          <w:tab/>
        </w:r>
        <w:r>
          <w:rPr>
            <w:noProof/>
            <w:webHidden/>
          </w:rPr>
          <w:fldChar w:fldCharType="begin"/>
        </w:r>
        <w:r>
          <w:rPr>
            <w:noProof/>
            <w:webHidden/>
          </w:rPr>
          <w:instrText xml:space="preserve"> PAGEREF _Toc38889960 \h </w:instrText>
        </w:r>
        <w:r>
          <w:rPr>
            <w:noProof/>
            <w:webHidden/>
          </w:rPr>
        </w:r>
        <w:r>
          <w:rPr>
            <w:noProof/>
            <w:webHidden/>
          </w:rPr>
          <w:fldChar w:fldCharType="separate"/>
        </w:r>
        <w:r>
          <w:rPr>
            <w:noProof/>
            <w:webHidden/>
          </w:rPr>
          <w:t>85</w:t>
        </w:r>
        <w:r>
          <w:rPr>
            <w:noProof/>
            <w:webHidden/>
          </w:rPr>
          <w:fldChar w:fldCharType="end"/>
        </w:r>
      </w:hyperlink>
    </w:p>
    <w:p w14:paraId="4401131B" w14:textId="531783F4" w:rsidR="0079342B" w:rsidRDefault="0079342B">
      <w:pPr>
        <w:pStyle w:val="TableofFigures"/>
        <w:tabs>
          <w:tab w:val="right" w:leader="dot" w:pos="10456"/>
        </w:tabs>
        <w:rPr>
          <w:rFonts w:eastAsiaTheme="minorEastAsia"/>
          <w:noProof/>
          <w:lang w:eastAsia="en-GB"/>
        </w:rPr>
      </w:pPr>
      <w:hyperlink w:anchor="_Toc38889961" w:history="1">
        <w:r w:rsidRPr="00095418">
          <w:rPr>
            <w:rStyle w:val="Hyperlink"/>
            <w:noProof/>
          </w:rPr>
          <w:t>Table 43- PLC v Datataker direct comparison</w:t>
        </w:r>
        <w:r>
          <w:rPr>
            <w:noProof/>
            <w:webHidden/>
          </w:rPr>
          <w:tab/>
        </w:r>
        <w:r>
          <w:rPr>
            <w:noProof/>
            <w:webHidden/>
          </w:rPr>
          <w:fldChar w:fldCharType="begin"/>
        </w:r>
        <w:r>
          <w:rPr>
            <w:noProof/>
            <w:webHidden/>
          </w:rPr>
          <w:instrText xml:space="preserve"> PAGEREF _Toc38889961 \h </w:instrText>
        </w:r>
        <w:r>
          <w:rPr>
            <w:noProof/>
            <w:webHidden/>
          </w:rPr>
        </w:r>
        <w:r>
          <w:rPr>
            <w:noProof/>
            <w:webHidden/>
          </w:rPr>
          <w:fldChar w:fldCharType="separate"/>
        </w:r>
        <w:r>
          <w:rPr>
            <w:noProof/>
            <w:webHidden/>
          </w:rPr>
          <w:t>87</w:t>
        </w:r>
        <w:r>
          <w:rPr>
            <w:noProof/>
            <w:webHidden/>
          </w:rPr>
          <w:fldChar w:fldCharType="end"/>
        </w:r>
      </w:hyperlink>
    </w:p>
    <w:p w14:paraId="7846B976" w14:textId="078FFA21" w:rsidR="0079342B" w:rsidRDefault="0079342B">
      <w:pPr>
        <w:pStyle w:val="TableofFigures"/>
        <w:tabs>
          <w:tab w:val="right" w:leader="dot" w:pos="10456"/>
        </w:tabs>
        <w:rPr>
          <w:rFonts w:eastAsiaTheme="minorEastAsia"/>
          <w:noProof/>
          <w:lang w:eastAsia="en-GB"/>
        </w:rPr>
      </w:pPr>
      <w:hyperlink w:anchor="_Toc38889962" w:history="1">
        <w:r w:rsidRPr="00095418">
          <w:rPr>
            <w:rStyle w:val="Hyperlink"/>
            <w:noProof/>
          </w:rPr>
          <w:t>Table 44- Vanderbilt V42 Electronic Keypad improvement</w:t>
        </w:r>
        <w:r>
          <w:rPr>
            <w:noProof/>
            <w:webHidden/>
          </w:rPr>
          <w:tab/>
        </w:r>
        <w:r>
          <w:rPr>
            <w:noProof/>
            <w:webHidden/>
          </w:rPr>
          <w:fldChar w:fldCharType="begin"/>
        </w:r>
        <w:r>
          <w:rPr>
            <w:noProof/>
            <w:webHidden/>
          </w:rPr>
          <w:instrText xml:space="preserve"> PAGEREF _Toc38889962 \h </w:instrText>
        </w:r>
        <w:r>
          <w:rPr>
            <w:noProof/>
            <w:webHidden/>
          </w:rPr>
        </w:r>
        <w:r>
          <w:rPr>
            <w:noProof/>
            <w:webHidden/>
          </w:rPr>
          <w:fldChar w:fldCharType="separate"/>
        </w:r>
        <w:r>
          <w:rPr>
            <w:noProof/>
            <w:webHidden/>
          </w:rPr>
          <w:t>88</w:t>
        </w:r>
        <w:r>
          <w:rPr>
            <w:noProof/>
            <w:webHidden/>
          </w:rPr>
          <w:fldChar w:fldCharType="end"/>
        </w:r>
      </w:hyperlink>
    </w:p>
    <w:p w14:paraId="4C45EF15" w14:textId="6BFCB7AD" w:rsidR="0079342B" w:rsidRDefault="0079342B">
      <w:pPr>
        <w:pStyle w:val="TableofFigures"/>
        <w:tabs>
          <w:tab w:val="right" w:leader="dot" w:pos="10456"/>
        </w:tabs>
        <w:rPr>
          <w:rFonts w:eastAsiaTheme="minorEastAsia"/>
          <w:noProof/>
          <w:lang w:eastAsia="en-GB"/>
        </w:rPr>
      </w:pPr>
      <w:hyperlink w:anchor="_Toc38889963" w:history="1">
        <w:r w:rsidRPr="00095418">
          <w:rPr>
            <w:rStyle w:val="Hyperlink"/>
            <w:noProof/>
          </w:rPr>
          <w:t>Table 45- Nport 5100 series improvement</w:t>
        </w:r>
        <w:r>
          <w:rPr>
            <w:noProof/>
            <w:webHidden/>
          </w:rPr>
          <w:tab/>
        </w:r>
        <w:r>
          <w:rPr>
            <w:noProof/>
            <w:webHidden/>
          </w:rPr>
          <w:fldChar w:fldCharType="begin"/>
        </w:r>
        <w:r>
          <w:rPr>
            <w:noProof/>
            <w:webHidden/>
          </w:rPr>
          <w:instrText xml:space="preserve"> PAGEREF _Toc38889963 \h </w:instrText>
        </w:r>
        <w:r>
          <w:rPr>
            <w:noProof/>
            <w:webHidden/>
          </w:rPr>
        </w:r>
        <w:r>
          <w:rPr>
            <w:noProof/>
            <w:webHidden/>
          </w:rPr>
          <w:fldChar w:fldCharType="separate"/>
        </w:r>
        <w:r>
          <w:rPr>
            <w:noProof/>
            <w:webHidden/>
          </w:rPr>
          <w:t>89</w:t>
        </w:r>
        <w:r>
          <w:rPr>
            <w:noProof/>
            <w:webHidden/>
          </w:rPr>
          <w:fldChar w:fldCharType="end"/>
        </w:r>
      </w:hyperlink>
    </w:p>
    <w:p w14:paraId="31F1E55A" w14:textId="3E0242D0" w:rsidR="0079342B" w:rsidRDefault="0079342B">
      <w:pPr>
        <w:pStyle w:val="TableofFigures"/>
        <w:tabs>
          <w:tab w:val="right" w:leader="dot" w:pos="10456"/>
        </w:tabs>
        <w:rPr>
          <w:rFonts w:eastAsiaTheme="minorEastAsia"/>
          <w:noProof/>
          <w:lang w:eastAsia="en-GB"/>
        </w:rPr>
      </w:pPr>
      <w:hyperlink w:anchor="_Toc38889964" w:history="1">
        <w:r w:rsidRPr="00095418">
          <w:rPr>
            <w:rStyle w:val="Hyperlink"/>
            <w:noProof/>
          </w:rPr>
          <w:t>Table 46-LJ Create Industrial simulation board photograph</w:t>
        </w:r>
        <w:r>
          <w:rPr>
            <w:noProof/>
            <w:webHidden/>
          </w:rPr>
          <w:tab/>
        </w:r>
        <w:r>
          <w:rPr>
            <w:noProof/>
            <w:webHidden/>
          </w:rPr>
          <w:fldChar w:fldCharType="begin"/>
        </w:r>
        <w:r>
          <w:rPr>
            <w:noProof/>
            <w:webHidden/>
          </w:rPr>
          <w:instrText xml:space="preserve"> PAGEREF _Toc38889964 \h </w:instrText>
        </w:r>
        <w:r>
          <w:rPr>
            <w:noProof/>
            <w:webHidden/>
          </w:rPr>
        </w:r>
        <w:r>
          <w:rPr>
            <w:noProof/>
            <w:webHidden/>
          </w:rPr>
          <w:fldChar w:fldCharType="separate"/>
        </w:r>
        <w:r>
          <w:rPr>
            <w:noProof/>
            <w:webHidden/>
          </w:rPr>
          <w:t>89</w:t>
        </w:r>
        <w:r>
          <w:rPr>
            <w:noProof/>
            <w:webHidden/>
          </w:rPr>
          <w:fldChar w:fldCharType="end"/>
        </w:r>
      </w:hyperlink>
    </w:p>
    <w:p w14:paraId="57AB9FE2" w14:textId="27F876AD" w:rsidR="00747BE2" w:rsidRDefault="00747BE2">
      <w:r>
        <w:fldChar w:fldCharType="end"/>
      </w:r>
    </w:p>
    <w:p w14:paraId="1161E680" w14:textId="2139BBC0" w:rsidR="00DA5534" w:rsidRDefault="0015590F" w:rsidP="00DA5534">
      <w:pPr>
        <w:pStyle w:val="Heading1"/>
      </w:pPr>
      <w:bookmarkStart w:id="2" w:name="_Toc38807168"/>
      <w:r>
        <w:t>Abstract</w:t>
      </w:r>
      <w:bookmarkEnd w:id="2"/>
    </w:p>
    <w:p w14:paraId="73D467E1" w14:textId="5C74E95D" w:rsidR="00154CF8" w:rsidRPr="00154CF8" w:rsidRDefault="00154CF8" w:rsidP="0015590F">
      <w:pPr>
        <w:tabs>
          <w:tab w:val="left" w:pos="1960"/>
        </w:tabs>
        <w:spacing w:after="0" w:line="240" w:lineRule="auto"/>
        <w:rPr>
          <w:rFonts w:cs="CMTI12"/>
          <w:color w:val="000000"/>
          <w:sz w:val="24"/>
          <w:szCs w:val="24"/>
        </w:rPr>
      </w:pPr>
      <w:r w:rsidRPr="00154CF8">
        <w:rPr>
          <w:rFonts w:cstheme="minorHAnsi"/>
          <w:color w:val="000000"/>
          <w:sz w:val="24"/>
          <w:szCs w:val="41"/>
        </w:rPr>
        <w:t xml:space="preserve">The purpose of this project is to </w:t>
      </w:r>
      <w:r w:rsidRPr="00154CF8">
        <w:rPr>
          <w:rFonts w:cs="CMTI12"/>
          <w:color w:val="000000"/>
          <w:sz w:val="24"/>
          <w:szCs w:val="24"/>
        </w:rPr>
        <w:t xml:space="preserve">research, design and build, a datalogger for use in a highly controlled industrial environment. Are PLCs effective dataloggers and how do they compare to what is already on the market? In many areas of the industrial world, there </w:t>
      </w:r>
      <w:r w:rsidR="00147968">
        <w:rPr>
          <w:rFonts w:cs="CMTI12"/>
          <w:color w:val="000000"/>
          <w:sz w:val="24"/>
          <w:szCs w:val="24"/>
        </w:rPr>
        <w:t>exists</w:t>
      </w:r>
      <w:r w:rsidRPr="00154CF8">
        <w:rPr>
          <w:rFonts w:cs="CMTI12"/>
          <w:color w:val="000000"/>
          <w:sz w:val="24"/>
          <w:szCs w:val="24"/>
        </w:rPr>
        <w:t xml:space="preserve"> the need to highly monitor all aspects of an environment. This could be for a number of reasons, some for health and safety, and some for specific manufacturing conditions. The project objective is to successfully monitor and log a set of conditions for a medical equipment manufacturers factory floor. The factory produces types of medical equipment from electronics to </w:t>
      </w:r>
      <w:r w:rsidR="0015590F">
        <w:rPr>
          <w:rFonts w:cs="CMTI12"/>
          <w:color w:val="000000"/>
          <w:sz w:val="24"/>
          <w:szCs w:val="24"/>
        </w:rPr>
        <w:t>hypodermic needles</w:t>
      </w:r>
      <w:r w:rsidRPr="00154CF8">
        <w:rPr>
          <w:rFonts w:cs="CMTI12"/>
          <w:color w:val="000000"/>
          <w:sz w:val="24"/>
          <w:szCs w:val="24"/>
        </w:rPr>
        <w:t xml:space="preserve">. </w:t>
      </w:r>
    </w:p>
    <w:p w14:paraId="36A22976" w14:textId="77777777" w:rsidR="00154CF8" w:rsidRPr="00154CF8" w:rsidRDefault="00154CF8" w:rsidP="00154CF8">
      <w:pPr>
        <w:tabs>
          <w:tab w:val="left" w:pos="180"/>
        </w:tabs>
        <w:autoSpaceDE w:val="0"/>
        <w:autoSpaceDN w:val="0"/>
        <w:adjustRightInd w:val="0"/>
        <w:spacing w:after="0" w:line="240" w:lineRule="auto"/>
        <w:rPr>
          <w:rFonts w:cs="CMTI12"/>
          <w:b/>
          <w:color w:val="000000"/>
          <w:sz w:val="24"/>
          <w:szCs w:val="24"/>
        </w:rPr>
      </w:pPr>
    </w:p>
    <w:p w14:paraId="061D5E20" w14:textId="77777777" w:rsidR="00154CF8" w:rsidRPr="00154CF8" w:rsidRDefault="00154CF8" w:rsidP="00154CF8">
      <w:pPr>
        <w:tabs>
          <w:tab w:val="left" w:pos="180"/>
        </w:tabs>
        <w:autoSpaceDE w:val="0"/>
        <w:autoSpaceDN w:val="0"/>
        <w:adjustRightInd w:val="0"/>
        <w:spacing w:after="0" w:line="240" w:lineRule="auto"/>
        <w:rPr>
          <w:rFonts w:cs="CMTI12"/>
          <w:b/>
          <w:color w:val="000000"/>
          <w:sz w:val="24"/>
          <w:szCs w:val="24"/>
        </w:rPr>
      </w:pPr>
      <w:bookmarkStart w:id="3" w:name="_Hlk31016006"/>
      <w:r w:rsidRPr="00154CF8">
        <w:rPr>
          <w:rFonts w:cs="CMTI12"/>
          <w:b/>
          <w:color w:val="000000"/>
          <w:sz w:val="24"/>
          <w:szCs w:val="24"/>
        </w:rPr>
        <w:t>Report will include:</w:t>
      </w:r>
    </w:p>
    <w:p w14:paraId="2FB0A554" w14:textId="77777777" w:rsidR="00154CF8" w:rsidRPr="00154CF8" w:rsidRDefault="00154CF8" w:rsidP="00154CF8">
      <w:pPr>
        <w:numPr>
          <w:ilvl w:val="0"/>
          <w:numId w:val="3"/>
        </w:numPr>
        <w:tabs>
          <w:tab w:val="left" w:pos="180"/>
        </w:tabs>
        <w:autoSpaceDE w:val="0"/>
        <w:autoSpaceDN w:val="0"/>
        <w:adjustRightInd w:val="0"/>
        <w:spacing w:after="200" w:line="276" w:lineRule="auto"/>
        <w:contextualSpacing/>
        <w:rPr>
          <w:rFonts w:cs="CMTI12"/>
          <w:color w:val="000000"/>
        </w:rPr>
      </w:pPr>
      <w:r w:rsidRPr="00154CF8">
        <w:rPr>
          <w:rFonts w:cs="CMTI12"/>
          <w:color w:val="000000"/>
        </w:rPr>
        <w:t>Research into industry:</w:t>
      </w:r>
    </w:p>
    <w:p w14:paraId="26C347BB" w14:textId="77777777" w:rsidR="00154CF8" w:rsidRPr="00154CF8" w:rsidRDefault="00154CF8" w:rsidP="00154CF8">
      <w:pPr>
        <w:numPr>
          <w:ilvl w:val="0"/>
          <w:numId w:val="1"/>
        </w:numPr>
        <w:autoSpaceDE w:val="0"/>
        <w:autoSpaceDN w:val="0"/>
        <w:adjustRightInd w:val="0"/>
        <w:spacing w:after="0" w:line="240" w:lineRule="auto"/>
        <w:contextualSpacing/>
        <w:jc w:val="both"/>
        <w:rPr>
          <w:rFonts w:cs="CMTI12"/>
          <w:color w:val="000000"/>
        </w:rPr>
      </w:pPr>
      <w:r w:rsidRPr="00154CF8">
        <w:rPr>
          <w:rFonts w:cs="CMTI12"/>
          <w:color w:val="000000"/>
        </w:rPr>
        <w:t>Research into different sensors finding the most appropriate for the application:</w:t>
      </w:r>
    </w:p>
    <w:p w14:paraId="2CA39DF6" w14:textId="77777777" w:rsidR="00154CF8" w:rsidRPr="00154CF8" w:rsidRDefault="00154CF8" w:rsidP="00154CF8">
      <w:pPr>
        <w:numPr>
          <w:ilvl w:val="0"/>
          <w:numId w:val="3"/>
        </w:numPr>
        <w:tabs>
          <w:tab w:val="left" w:pos="180"/>
        </w:tabs>
        <w:autoSpaceDE w:val="0"/>
        <w:autoSpaceDN w:val="0"/>
        <w:adjustRightInd w:val="0"/>
        <w:spacing w:after="200" w:line="276" w:lineRule="auto"/>
        <w:contextualSpacing/>
        <w:rPr>
          <w:rFonts w:cs="CMTI12"/>
          <w:color w:val="000000"/>
        </w:rPr>
      </w:pPr>
      <w:r w:rsidRPr="00154CF8">
        <w:rPr>
          <w:rFonts w:cs="CMTI12"/>
          <w:color w:val="000000"/>
        </w:rPr>
        <w:t>Design:</w:t>
      </w:r>
    </w:p>
    <w:p w14:paraId="1BEFB5B8" w14:textId="77777777" w:rsidR="00154CF8" w:rsidRPr="00154CF8" w:rsidRDefault="00154CF8" w:rsidP="00154CF8">
      <w:pPr>
        <w:numPr>
          <w:ilvl w:val="0"/>
          <w:numId w:val="3"/>
        </w:numPr>
        <w:tabs>
          <w:tab w:val="left" w:pos="180"/>
        </w:tabs>
        <w:autoSpaceDE w:val="0"/>
        <w:autoSpaceDN w:val="0"/>
        <w:adjustRightInd w:val="0"/>
        <w:spacing w:after="200" w:line="276" w:lineRule="auto"/>
        <w:contextualSpacing/>
        <w:rPr>
          <w:rFonts w:cs="CMTI12"/>
          <w:color w:val="000000"/>
        </w:rPr>
      </w:pPr>
      <w:r w:rsidRPr="00154CF8">
        <w:rPr>
          <w:rFonts w:cs="CMTI12"/>
          <w:color w:val="000000"/>
        </w:rPr>
        <w:t xml:space="preserve">Simulation prototype build </w:t>
      </w:r>
    </w:p>
    <w:p w14:paraId="561B1508" w14:textId="77777777" w:rsidR="00154CF8" w:rsidRPr="00154CF8" w:rsidRDefault="00154CF8" w:rsidP="00154CF8">
      <w:pPr>
        <w:numPr>
          <w:ilvl w:val="0"/>
          <w:numId w:val="3"/>
        </w:numPr>
        <w:tabs>
          <w:tab w:val="left" w:pos="180"/>
        </w:tabs>
        <w:autoSpaceDE w:val="0"/>
        <w:autoSpaceDN w:val="0"/>
        <w:adjustRightInd w:val="0"/>
        <w:spacing w:after="200" w:line="276" w:lineRule="auto"/>
        <w:contextualSpacing/>
        <w:rPr>
          <w:rFonts w:cs="CMTI12"/>
          <w:color w:val="000000"/>
        </w:rPr>
      </w:pPr>
      <w:r w:rsidRPr="00154CF8">
        <w:rPr>
          <w:rFonts w:cs="CMTI12"/>
          <w:color w:val="000000"/>
        </w:rPr>
        <w:t>Cost list</w:t>
      </w:r>
    </w:p>
    <w:p w14:paraId="6802AECB" w14:textId="77777777" w:rsidR="00154CF8" w:rsidRPr="00154CF8" w:rsidRDefault="00154CF8" w:rsidP="00154CF8">
      <w:pPr>
        <w:numPr>
          <w:ilvl w:val="0"/>
          <w:numId w:val="3"/>
        </w:numPr>
        <w:tabs>
          <w:tab w:val="left" w:pos="180"/>
        </w:tabs>
        <w:autoSpaceDE w:val="0"/>
        <w:autoSpaceDN w:val="0"/>
        <w:adjustRightInd w:val="0"/>
        <w:spacing w:after="200" w:line="276" w:lineRule="auto"/>
        <w:contextualSpacing/>
        <w:rPr>
          <w:rFonts w:cs="CMTI12"/>
          <w:color w:val="000000"/>
        </w:rPr>
      </w:pPr>
      <w:r w:rsidRPr="00154CF8">
        <w:rPr>
          <w:rFonts w:cs="CMTI12"/>
          <w:color w:val="000000"/>
        </w:rPr>
        <w:t>Evaluation</w:t>
      </w:r>
    </w:p>
    <w:bookmarkEnd w:id="3"/>
    <w:p w14:paraId="49F8883F" w14:textId="77777777" w:rsidR="00154CF8" w:rsidRPr="00154CF8" w:rsidRDefault="00154CF8" w:rsidP="00154CF8">
      <w:pPr>
        <w:tabs>
          <w:tab w:val="left" w:pos="180"/>
        </w:tabs>
        <w:autoSpaceDE w:val="0"/>
        <w:autoSpaceDN w:val="0"/>
        <w:adjustRightInd w:val="0"/>
        <w:spacing w:after="200" w:line="276" w:lineRule="auto"/>
        <w:contextualSpacing/>
        <w:rPr>
          <w:rFonts w:cs="CMTI12"/>
          <w:color w:val="000000"/>
        </w:rPr>
      </w:pPr>
    </w:p>
    <w:p w14:paraId="5E8FC54E" w14:textId="77777777" w:rsidR="00154CF8" w:rsidRPr="0015590F" w:rsidRDefault="00154CF8" w:rsidP="00154CF8">
      <w:pPr>
        <w:tabs>
          <w:tab w:val="left" w:pos="180"/>
        </w:tabs>
        <w:autoSpaceDE w:val="0"/>
        <w:autoSpaceDN w:val="0"/>
        <w:adjustRightInd w:val="0"/>
        <w:spacing w:after="200" w:line="276" w:lineRule="auto"/>
        <w:contextualSpacing/>
        <w:rPr>
          <w:rFonts w:cs="CMTI12"/>
          <w:b/>
          <w:color w:val="000000"/>
        </w:rPr>
      </w:pPr>
      <w:r w:rsidRPr="0015590F">
        <w:rPr>
          <w:rFonts w:cs="CMTI12"/>
          <w:b/>
          <w:color w:val="000000"/>
        </w:rPr>
        <w:t>The different software packages used to design and build the project are as follows:</w:t>
      </w:r>
    </w:p>
    <w:p w14:paraId="4C913B2B" w14:textId="77777777" w:rsidR="00154CF8" w:rsidRPr="0015590F" w:rsidRDefault="00154CF8" w:rsidP="0015590F">
      <w:pPr>
        <w:pStyle w:val="ListParagraph"/>
        <w:numPr>
          <w:ilvl w:val="0"/>
          <w:numId w:val="1"/>
        </w:numPr>
        <w:tabs>
          <w:tab w:val="left" w:pos="180"/>
        </w:tabs>
        <w:autoSpaceDE w:val="0"/>
        <w:autoSpaceDN w:val="0"/>
        <w:adjustRightInd w:val="0"/>
        <w:spacing w:after="200" w:line="276" w:lineRule="auto"/>
        <w:rPr>
          <w:rFonts w:cs="CMTI12"/>
          <w:color w:val="000000"/>
        </w:rPr>
      </w:pPr>
      <w:r w:rsidRPr="0015590F">
        <w:rPr>
          <w:rFonts w:cs="CMTI12"/>
          <w:color w:val="000000"/>
        </w:rPr>
        <w:t>Proteus.</w:t>
      </w:r>
    </w:p>
    <w:p w14:paraId="7A97C7CB" w14:textId="77777777" w:rsidR="00154CF8" w:rsidRPr="0015590F" w:rsidRDefault="00154CF8" w:rsidP="0015590F">
      <w:pPr>
        <w:pStyle w:val="ListParagraph"/>
        <w:numPr>
          <w:ilvl w:val="0"/>
          <w:numId w:val="1"/>
        </w:numPr>
        <w:tabs>
          <w:tab w:val="left" w:pos="180"/>
        </w:tabs>
        <w:autoSpaceDE w:val="0"/>
        <w:autoSpaceDN w:val="0"/>
        <w:adjustRightInd w:val="0"/>
        <w:spacing w:after="200" w:line="276" w:lineRule="auto"/>
        <w:rPr>
          <w:rFonts w:cs="CMTI12"/>
          <w:color w:val="000000"/>
        </w:rPr>
      </w:pPr>
      <w:r w:rsidRPr="0015590F">
        <w:rPr>
          <w:rFonts w:cs="CMTI12"/>
          <w:color w:val="000000"/>
        </w:rPr>
        <w:t>Easy PC</w:t>
      </w:r>
    </w:p>
    <w:p w14:paraId="2BD8BB85" w14:textId="77777777" w:rsidR="00154CF8" w:rsidRPr="0015590F" w:rsidRDefault="00154CF8" w:rsidP="0015590F">
      <w:pPr>
        <w:pStyle w:val="ListParagraph"/>
        <w:numPr>
          <w:ilvl w:val="0"/>
          <w:numId w:val="1"/>
        </w:numPr>
        <w:tabs>
          <w:tab w:val="left" w:pos="180"/>
        </w:tabs>
        <w:autoSpaceDE w:val="0"/>
        <w:autoSpaceDN w:val="0"/>
        <w:adjustRightInd w:val="0"/>
        <w:spacing w:after="200" w:line="276" w:lineRule="auto"/>
        <w:rPr>
          <w:rFonts w:cs="CMTI12"/>
          <w:color w:val="000000"/>
        </w:rPr>
      </w:pPr>
      <w:r w:rsidRPr="0015590F">
        <w:rPr>
          <w:rFonts w:cs="CMTI12"/>
          <w:color w:val="000000"/>
        </w:rPr>
        <w:lastRenderedPageBreak/>
        <w:t>Microsoft Word.</w:t>
      </w:r>
    </w:p>
    <w:p w14:paraId="349EB210" w14:textId="77777777" w:rsidR="00154CF8" w:rsidRPr="0015590F" w:rsidRDefault="00154CF8" w:rsidP="0015590F">
      <w:pPr>
        <w:pStyle w:val="ListParagraph"/>
        <w:numPr>
          <w:ilvl w:val="0"/>
          <w:numId w:val="1"/>
        </w:numPr>
        <w:tabs>
          <w:tab w:val="left" w:pos="180"/>
        </w:tabs>
        <w:autoSpaceDE w:val="0"/>
        <w:autoSpaceDN w:val="0"/>
        <w:adjustRightInd w:val="0"/>
        <w:spacing w:after="200" w:line="276" w:lineRule="auto"/>
        <w:rPr>
          <w:rFonts w:cs="CMTI12"/>
          <w:color w:val="000000"/>
        </w:rPr>
      </w:pPr>
      <w:r w:rsidRPr="0015590F">
        <w:rPr>
          <w:rFonts w:cs="CMTI12"/>
          <w:color w:val="000000"/>
        </w:rPr>
        <w:t>Microsoft Excel.</w:t>
      </w:r>
    </w:p>
    <w:p w14:paraId="4721D3FF" w14:textId="77777777" w:rsidR="00154CF8" w:rsidRDefault="00154CF8" w:rsidP="0015590F">
      <w:pPr>
        <w:pStyle w:val="ListParagraph"/>
        <w:numPr>
          <w:ilvl w:val="0"/>
          <w:numId w:val="1"/>
        </w:numPr>
        <w:tabs>
          <w:tab w:val="left" w:pos="180"/>
        </w:tabs>
        <w:autoSpaceDE w:val="0"/>
        <w:autoSpaceDN w:val="0"/>
        <w:adjustRightInd w:val="0"/>
        <w:spacing w:after="200" w:line="276" w:lineRule="auto"/>
        <w:rPr>
          <w:rFonts w:cs="CMTI12"/>
          <w:color w:val="000000"/>
        </w:rPr>
      </w:pPr>
      <w:r w:rsidRPr="0015590F">
        <w:rPr>
          <w:rFonts w:cs="CMTI12"/>
          <w:color w:val="000000"/>
        </w:rPr>
        <w:t>Siemens TIA V13</w:t>
      </w:r>
    </w:p>
    <w:p w14:paraId="77CEC2B6" w14:textId="61C8F866" w:rsidR="0015590F" w:rsidRPr="0015590F" w:rsidRDefault="0015590F" w:rsidP="0015590F">
      <w:pPr>
        <w:pStyle w:val="Heading1"/>
      </w:pPr>
      <w:bookmarkStart w:id="4" w:name="_Toc38807169"/>
      <w:r>
        <w:t>Introduction</w:t>
      </w:r>
      <w:bookmarkEnd w:id="4"/>
    </w:p>
    <w:p w14:paraId="5210C198" w14:textId="648BF8FB" w:rsidR="00D90ABC" w:rsidRPr="00154CF8" w:rsidRDefault="00D90ABC" w:rsidP="00D90ABC">
      <w:pPr>
        <w:tabs>
          <w:tab w:val="left" w:pos="1960"/>
        </w:tabs>
        <w:spacing w:after="0" w:line="240" w:lineRule="auto"/>
        <w:rPr>
          <w:rFonts w:cs="CMTI12"/>
          <w:color w:val="000000"/>
          <w:sz w:val="24"/>
          <w:szCs w:val="24"/>
        </w:rPr>
      </w:pPr>
      <w:r w:rsidRPr="00154CF8">
        <w:rPr>
          <w:sz w:val="24"/>
          <w:szCs w:val="24"/>
        </w:rPr>
        <w:t xml:space="preserve">The factory has two zones kept at different parameters. </w:t>
      </w:r>
      <w:r w:rsidRPr="00DF0968">
        <w:rPr>
          <w:sz w:val="24"/>
          <w:szCs w:val="24"/>
          <w:lang w:val="it-IT"/>
        </w:rPr>
        <w:t xml:space="preserve">Zone A produces Bio sensors. </w:t>
      </w:r>
      <w:r w:rsidRPr="00154CF8">
        <w:rPr>
          <w:sz w:val="24"/>
          <w:szCs w:val="24"/>
        </w:rPr>
        <w:t>Zone B produces syringes and scalpel blades. In these areas it is essential to monitor the particle</w:t>
      </w:r>
      <w:r w:rsidR="00292CC1">
        <w:rPr>
          <w:sz w:val="24"/>
          <w:szCs w:val="24"/>
        </w:rPr>
        <w:t xml:space="preserve"> size and concentration </w:t>
      </w:r>
      <w:r w:rsidRPr="00154CF8">
        <w:rPr>
          <w:sz w:val="24"/>
          <w:szCs w:val="24"/>
        </w:rPr>
        <w:t xml:space="preserve">to be aware of the potential contaminants. The manufacturing process has to be conducted to stringent specifications. Using different sensors, necessary signal conditioning and circuitry, the following need to be monitored and recorded. </w:t>
      </w:r>
    </w:p>
    <w:p w14:paraId="67DFB943" w14:textId="77777777" w:rsidR="00D90ABC" w:rsidRPr="00154CF8" w:rsidRDefault="00D90ABC" w:rsidP="00D90ABC">
      <w:pPr>
        <w:tabs>
          <w:tab w:val="left" w:pos="180"/>
        </w:tabs>
        <w:autoSpaceDE w:val="0"/>
        <w:autoSpaceDN w:val="0"/>
        <w:adjustRightInd w:val="0"/>
        <w:spacing w:after="0" w:line="240" w:lineRule="auto"/>
        <w:rPr>
          <w:rFonts w:cs="CMTI12"/>
          <w:color w:val="000000"/>
          <w:sz w:val="24"/>
          <w:szCs w:val="24"/>
        </w:rPr>
      </w:pPr>
    </w:p>
    <w:p w14:paraId="0CD31F67" w14:textId="07309C25" w:rsidR="00D90ABC" w:rsidRPr="00154CF8" w:rsidRDefault="00D90ABC" w:rsidP="00D90ABC">
      <w:pPr>
        <w:numPr>
          <w:ilvl w:val="0"/>
          <w:numId w:val="2"/>
        </w:numPr>
        <w:tabs>
          <w:tab w:val="left" w:pos="180"/>
        </w:tabs>
        <w:autoSpaceDE w:val="0"/>
        <w:autoSpaceDN w:val="0"/>
        <w:adjustRightInd w:val="0"/>
        <w:spacing w:after="200" w:line="276" w:lineRule="auto"/>
        <w:contextualSpacing/>
        <w:rPr>
          <w:rFonts w:cs="CMTI12"/>
          <w:color w:val="000000"/>
        </w:rPr>
      </w:pPr>
      <w:r w:rsidRPr="00154CF8">
        <w:rPr>
          <w:rFonts w:cs="CMTI12"/>
          <w:b/>
          <w:color w:val="000000"/>
        </w:rPr>
        <w:t>Particle levels</w:t>
      </w:r>
      <w:r w:rsidRPr="00154CF8">
        <w:rPr>
          <w:rFonts w:cs="CMTI12"/>
          <w:color w:val="000000"/>
        </w:rPr>
        <w:t xml:space="preserve"> – In these areas it is essential to monitor the particle levels to be aware of the potential contaminants.  Zone</w:t>
      </w:r>
      <w:r w:rsidR="00C25EAE">
        <w:rPr>
          <w:rFonts w:cs="CMTI12"/>
          <w:color w:val="000000"/>
        </w:rPr>
        <w:t xml:space="preserve"> A must be kept at class ISO 6 in order to detect the presence of </w:t>
      </w:r>
      <w:r w:rsidRPr="00154CF8">
        <w:rPr>
          <w:rFonts w:cs="CMTI12"/>
          <w:color w:val="000000"/>
        </w:rPr>
        <w:t>large particles such as dust and other air born particles. Zone B is kept at ISO 8 where the levels of small particles</w:t>
      </w:r>
      <w:r w:rsidR="00C25EAE">
        <w:rPr>
          <w:rFonts w:cs="CMTI12"/>
          <w:color w:val="000000"/>
        </w:rPr>
        <w:t>,</w:t>
      </w:r>
      <w:r w:rsidRPr="00154CF8">
        <w:rPr>
          <w:rFonts w:cs="CMTI12"/>
          <w:color w:val="000000"/>
        </w:rPr>
        <w:t xml:space="preserve"> airborne microbes and microorganisms must be monitored. Suitable sensors must be used.</w:t>
      </w:r>
    </w:p>
    <w:p w14:paraId="1A6860A7" w14:textId="12668A87" w:rsidR="00D90ABC" w:rsidRPr="00154CF8" w:rsidRDefault="00D90ABC" w:rsidP="00D90ABC">
      <w:pPr>
        <w:numPr>
          <w:ilvl w:val="0"/>
          <w:numId w:val="2"/>
        </w:numPr>
        <w:tabs>
          <w:tab w:val="left" w:pos="180"/>
        </w:tabs>
        <w:autoSpaceDE w:val="0"/>
        <w:autoSpaceDN w:val="0"/>
        <w:adjustRightInd w:val="0"/>
        <w:spacing w:after="200" w:line="276" w:lineRule="auto"/>
        <w:contextualSpacing/>
        <w:rPr>
          <w:rFonts w:cs="CMTI12"/>
          <w:color w:val="000000"/>
        </w:rPr>
      </w:pPr>
      <w:r w:rsidRPr="00154CF8">
        <w:rPr>
          <w:rFonts w:cs="CMTI12"/>
          <w:b/>
          <w:color w:val="000000"/>
        </w:rPr>
        <w:t>Humidity –</w:t>
      </w:r>
      <w:r w:rsidRPr="00154CF8">
        <w:rPr>
          <w:rFonts w:cs="CMTI12"/>
          <w:color w:val="000000"/>
        </w:rPr>
        <w:t xml:space="preserve"> to control Electrostatic discharge</w:t>
      </w:r>
      <w:r w:rsidR="00C25EAE">
        <w:rPr>
          <w:rFonts w:cs="CMTI12"/>
          <w:color w:val="000000"/>
        </w:rPr>
        <w:t>,</w:t>
      </w:r>
      <w:r w:rsidRPr="00154CF8">
        <w:rPr>
          <w:rFonts w:cs="CMTI12"/>
          <w:color w:val="000000"/>
        </w:rPr>
        <w:t xml:space="preserve"> Zone A is kept at a high humidity level of 40% RH. Below this level</w:t>
      </w:r>
      <w:r w:rsidR="00C25EAE">
        <w:rPr>
          <w:rFonts w:cs="CMTI12"/>
          <w:color w:val="000000"/>
        </w:rPr>
        <w:t>,</w:t>
      </w:r>
      <w:r w:rsidRPr="00154CF8">
        <w:rPr>
          <w:rFonts w:cs="CMTI12"/>
          <w:color w:val="000000"/>
        </w:rPr>
        <w:t xml:space="preserve"> the protection from ESD disappears. </w:t>
      </w:r>
    </w:p>
    <w:p w14:paraId="31509CEB" w14:textId="790B6ABD" w:rsidR="00D90ABC" w:rsidRPr="00154CF8" w:rsidRDefault="00D90ABC" w:rsidP="00D90ABC">
      <w:pPr>
        <w:tabs>
          <w:tab w:val="left" w:pos="180"/>
        </w:tabs>
        <w:autoSpaceDE w:val="0"/>
        <w:autoSpaceDN w:val="0"/>
        <w:adjustRightInd w:val="0"/>
        <w:spacing w:after="200" w:line="276" w:lineRule="auto"/>
        <w:ind w:left="720"/>
        <w:contextualSpacing/>
        <w:rPr>
          <w:rFonts w:cs="CMTI12"/>
          <w:color w:val="000000"/>
        </w:rPr>
      </w:pPr>
      <w:r w:rsidRPr="00154CF8">
        <w:rPr>
          <w:rFonts w:cs="CMTI12"/>
          <w:color w:val="000000"/>
        </w:rPr>
        <w:t>The effects of higher humidity levels in close tolerance environments can be detrimental to product quality.</w:t>
      </w:r>
      <w:r w:rsidRPr="00154CF8">
        <w:t xml:space="preserve"> </w:t>
      </w:r>
      <w:r w:rsidRPr="00154CF8">
        <w:rPr>
          <w:rFonts w:cs="CMTI12"/>
          <w:color w:val="000000"/>
        </w:rPr>
        <w:t>Humidity in air ductwork creates moist places for bacterial colonies to grow an</w:t>
      </w:r>
      <w:r w:rsidR="00C25EAE">
        <w:rPr>
          <w:rFonts w:cs="CMTI12"/>
          <w:color w:val="000000"/>
        </w:rPr>
        <w:t>d cause process contamination. T</w:t>
      </w:r>
      <w:r w:rsidRPr="00154CF8">
        <w:rPr>
          <w:rFonts w:cs="CMTI12"/>
          <w:color w:val="000000"/>
        </w:rPr>
        <w:t xml:space="preserve">he humidity level In Zone B is kept below 35%. </w:t>
      </w:r>
    </w:p>
    <w:p w14:paraId="7CA0AA53" w14:textId="5F85D18C" w:rsidR="00D90ABC" w:rsidRPr="00154CF8" w:rsidRDefault="00D90ABC" w:rsidP="00D90ABC">
      <w:pPr>
        <w:numPr>
          <w:ilvl w:val="0"/>
          <w:numId w:val="2"/>
        </w:numPr>
        <w:tabs>
          <w:tab w:val="left" w:pos="180"/>
        </w:tabs>
        <w:autoSpaceDE w:val="0"/>
        <w:autoSpaceDN w:val="0"/>
        <w:adjustRightInd w:val="0"/>
        <w:spacing w:after="200" w:line="276" w:lineRule="auto"/>
        <w:contextualSpacing/>
        <w:rPr>
          <w:rFonts w:cs="CMTI12"/>
          <w:b/>
          <w:color w:val="000000"/>
        </w:rPr>
      </w:pPr>
      <w:r w:rsidRPr="00154CF8">
        <w:rPr>
          <w:rFonts w:cs="CMTI12"/>
          <w:b/>
          <w:color w:val="000000"/>
        </w:rPr>
        <w:t xml:space="preserve">Temperature – </w:t>
      </w:r>
      <w:r w:rsidRPr="00154CF8">
        <w:rPr>
          <w:rFonts w:cs="CMTI12"/>
          <w:color w:val="000000"/>
        </w:rPr>
        <w:t>the factory</w:t>
      </w:r>
      <w:r w:rsidRPr="00154CF8">
        <w:rPr>
          <w:rFonts w:cs="CMTI12"/>
          <w:b/>
          <w:color w:val="000000"/>
        </w:rPr>
        <w:t xml:space="preserve"> </w:t>
      </w:r>
      <w:r w:rsidRPr="00154CF8">
        <w:rPr>
          <w:rFonts w:cs="CMTI12"/>
          <w:color w:val="000000"/>
        </w:rPr>
        <w:t>has a sophisticated</w:t>
      </w:r>
      <w:r w:rsidRPr="00154CF8">
        <w:rPr>
          <w:rFonts w:cs="CMTI12"/>
          <w:b/>
          <w:color w:val="000000"/>
        </w:rPr>
        <w:t xml:space="preserve"> </w:t>
      </w:r>
      <w:r w:rsidRPr="00154CF8">
        <w:rPr>
          <w:rFonts w:cs="CMTI12"/>
          <w:color w:val="000000"/>
        </w:rPr>
        <w:t>air conditioning filter system however the temperature can be affected by external factors such as the outside temp</w:t>
      </w:r>
      <w:r w:rsidR="00C25EAE">
        <w:rPr>
          <w:rFonts w:cs="CMTI12"/>
          <w:color w:val="000000"/>
        </w:rPr>
        <w:t>erature</w:t>
      </w:r>
      <w:r w:rsidRPr="00154CF8">
        <w:rPr>
          <w:rFonts w:cs="CMTI12"/>
          <w:color w:val="000000"/>
        </w:rPr>
        <w:t xml:space="preserve"> or due to doors being </w:t>
      </w:r>
      <w:r w:rsidR="00C25EAE">
        <w:rPr>
          <w:rFonts w:cs="CMTI12"/>
          <w:color w:val="000000"/>
        </w:rPr>
        <w:t>inadvertently left open for too long</w:t>
      </w:r>
      <w:r w:rsidRPr="00154CF8">
        <w:rPr>
          <w:rFonts w:cs="CMTI12"/>
          <w:color w:val="000000"/>
        </w:rPr>
        <w:t>. Zone A and B will have independent temperature sensors recording the levels.</w:t>
      </w:r>
    </w:p>
    <w:p w14:paraId="3AB332E1" w14:textId="77777777" w:rsidR="00D90ABC" w:rsidRPr="00154CF8" w:rsidRDefault="00D90ABC" w:rsidP="00D90ABC">
      <w:pPr>
        <w:numPr>
          <w:ilvl w:val="0"/>
          <w:numId w:val="2"/>
        </w:numPr>
        <w:tabs>
          <w:tab w:val="left" w:pos="180"/>
        </w:tabs>
        <w:autoSpaceDE w:val="0"/>
        <w:autoSpaceDN w:val="0"/>
        <w:adjustRightInd w:val="0"/>
        <w:spacing w:after="200" w:line="276" w:lineRule="auto"/>
        <w:contextualSpacing/>
        <w:rPr>
          <w:rFonts w:cs="CMTI12"/>
          <w:b/>
          <w:color w:val="000000"/>
        </w:rPr>
      </w:pPr>
      <w:r w:rsidRPr="00154CF8">
        <w:rPr>
          <w:rFonts w:cs="CMTI12"/>
          <w:b/>
          <w:color w:val="000000"/>
        </w:rPr>
        <w:t xml:space="preserve">Key code door entry – </w:t>
      </w:r>
      <w:r w:rsidRPr="00154CF8">
        <w:rPr>
          <w:rFonts w:cs="CMTI12"/>
          <w:color w:val="000000"/>
        </w:rPr>
        <w:t>to enter the production areas, employees must enter their specific four-digit pin. The pin and the time of entry must be logged, identifying who entered and when.</w:t>
      </w:r>
    </w:p>
    <w:p w14:paraId="07B3BDFB" w14:textId="77777777" w:rsidR="00D90ABC" w:rsidRDefault="00D90ABC" w:rsidP="00D90ABC">
      <w:pPr>
        <w:tabs>
          <w:tab w:val="left" w:pos="180"/>
        </w:tabs>
        <w:autoSpaceDE w:val="0"/>
        <w:autoSpaceDN w:val="0"/>
        <w:adjustRightInd w:val="0"/>
        <w:spacing w:after="0" w:line="240" w:lineRule="auto"/>
        <w:rPr>
          <w:rFonts w:cs="CMTI12"/>
          <w:color w:val="000000"/>
          <w:sz w:val="24"/>
          <w:szCs w:val="24"/>
        </w:rPr>
      </w:pPr>
    </w:p>
    <w:p w14:paraId="158BEA4D" w14:textId="660C883D" w:rsidR="00D90ABC" w:rsidRPr="00C25EAE" w:rsidRDefault="00D90ABC" w:rsidP="00D90ABC">
      <w:pPr>
        <w:tabs>
          <w:tab w:val="left" w:pos="180"/>
        </w:tabs>
        <w:autoSpaceDE w:val="0"/>
        <w:autoSpaceDN w:val="0"/>
        <w:adjustRightInd w:val="0"/>
        <w:spacing w:after="0" w:line="240" w:lineRule="auto"/>
        <w:rPr>
          <w:rFonts w:cs="CMTI12"/>
          <w:color w:val="000000"/>
        </w:rPr>
      </w:pPr>
      <w:r w:rsidRPr="00C25EAE">
        <w:rPr>
          <w:rFonts w:cs="CMTI12"/>
          <w:color w:val="000000"/>
        </w:rPr>
        <w:t>All data from the</w:t>
      </w:r>
      <w:r w:rsidR="00C25EAE">
        <w:rPr>
          <w:rFonts w:cs="CMTI12"/>
          <w:color w:val="000000"/>
        </w:rPr>
        <w:t xml:space="preserve"> last 24hrs</w:t>
      </w:r>
      <w:r w:rsidRPr="00C25EAE">
        <w:rPr>
          <w:rFonts w:cs="CMTI12"/>
          <w:color w:val="000000"/>
        </w:rPr>
        <w:t xml:space="preserve"> must be recorded and stored. Co</w:t>
      </w:r>
      <w:r w:rsidR="00C25EAE">
        <w:rPr>
          <w:rFonts w:cs="CMTI12"/>
          <w:color w:val="000000"/>
        </w:rPr>
        <w:t>nditions must be displayed on a Human Machine Interface</w:t>
      </w:r>
      <w:r w:rsidR="00A50F1C" w:rsidRPr="00C25EAE">
        <w:rPr>
          <w:rFonts w:cs="CMTI12"/>
          <w:color w:val="000000"/>
        </w:rPr>
        <w:t xml:space="preserve"> designed to be on the factory floor</w:t>
      </w:r>
      <w:r w:rsidR="00C25EAE">
        <w:rPr>
          <w:rFonts w:cs="CMTI12"/>
          <w:color w:val="000000"/>
        </w:rPr>
        <w:t>. If levels go outside</w:t>
      </w:r>
      <w:r w:rsidRPr="00C25EAE">
        <w:rPr>
          <w:rFonts w:cs="CMTI12"/>
          <w:color w:val="000000"/>
        </w:rPr>
        <w:t xml:space="preserve"> the set paramete</w:t>
      </w:r>
      <w:r w:rsidR="00C25EAE">
        <w:rPr>
          <w:rFonts w:cs="CMTI12"/>
          <w:color w:val="000000"/>
        </w:rPr>
        <w:t>rs a visual warning will</w:t>
      </w:r>
      <w:r w:rsidRPr="00C25EAE">
        <w:rPr>
          <w:rFonts w:cs="CMTI12"/>
          <w:color w:val="000000"/>
        </w:rPr>
        <w:t xml:space="preserve"> be displayed. </w:t>
      </w:r>
      <w:r w:rsidR="00C25EAE">
        <w:rPr>
          <w:rFonts w:cs="CMTI12"/>
          <w:color w:val="000000"/>
        </w:rPr>
        <w:t>Logged data must be able to be a</w:t>
      </w:r>
      <w:r w:rsidRPr="00C25EAE">
        <w:rPr>
          <w:rFonts w:cs="CMTI12"/>
          <w:color w:val="000000"/>
        </w:rPr>
        <w:t>ccessed via the HMI. Data must be stored on an SD card for ease of access.</w:t>
      </w:r>
    </w:p>
    <w:p w14:paraId="33A85494" w14:textId="073B129C" w:rsidR="00154CF8" w:rsidRDefault="007B0580" w:rsidP="00154CF8">
      <w:r>
        <w:t>Here is the Factory Floor Schematic drawn on 2D Design</w:t>
      </w:r>
      <w:r w:rsidR="00BA5C9C">
        <w:t>:</w:t>
      </w:r>
    </w:p>
    <w:p w14:paraId="5FD7EDA9" w14:textId="5C01ECCF" w:rsidR="007B0580" w:rsidRDefault="007B0580" w:rsidP="00154CF8">
      <w:r>
        <w:rPr>
          <w:noProof/>
          <w:lang w:eastAsia="en-GB"/>
        </w:rPr>
        <w:lastRenderedPageBreak/>
        <w:drawing>
          <wp:inline distT="0" distB="0" distL="0" distR="0" wp14:anchorId="20AE3743" wp14:editId="47795A42">
            <wp:extent cx="6645910" cy="4688467"/>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928" t="15033" r="22607" b="15407"/>
                    <a:stretch/>
                  </pic:blipFill>
                  <pic:spPr bwMode="auto">
                    <a:xfrm>
                      <a:off x="0" y="0"/>
                      <a:ext cx="6645910" cy="4688467"/>
                    </a:xfrm>
                    <a:prstGeom prst="rect">
                      <a:avLst/>
                    </a:prstGeom>
                    <a:ln>
                      <a:noFill/>
                    </a:ln>
                    <a:extLst>
                      <a:ext uri="{53640926-AAD7-44D8-BBD7-CCE9431645EC}">
                        <a14:shadowObscured xmlns:a14="http://schemas.microsoft.com/office/drawing/2010/main"/>
                      </a:ext>
                    </a:extLst>
                  </pic:spPr>
                </pic:pic>
              </a:graphicData>
            </a:graphic>
          </wp:inline>
        </w:drawing>
      </w:r>
    </w:p>
    <w:p w14:paraId="50E6B590" w14:textId="4EE4B2BA" w:rsidR="00BA5C9C" w:rsidRPr="00154CF8" w:rsidRDefault="00BA5C9C" w:rsidP="00BA5C9C">
      <w:pPr>
        <w:pStyle w:val="Caption"/>
      </w:pPr>
      <w:bookmarkStart w:id="5" w:name="_Toc38889844"/>
      <w:r>
        <w:t xml:space="preserve">Figure </w:t>
      </w:r>
      <w:r w:rsidR="0079342B">
        <w:fldChar w:fldCharType="begin"/>
      </w:r>
      <w:r w:rsidR="0079342B">
        <w:instrText xml:space="preserve"> SEQ Figure \* ARABIC </w:instrText>
      </w:r>
      <w:r w:rsidR="0079342B">
        <w:fldChar w:fldCharType="separate"/>
      </w:r>
      <w:r w:rsidR="00A902D3">
        <w:rPr>
          <w:noProof/>
        </w:rPr>
        <w:t>1</w:t>
      </w:r>
      <w:r w:rsidR="0079342B">
        <w:rPr>
          <w:noProof/>
        </w:rPr>
        <w:fldChar w:fldCharType="end"/>
      </w:r>
      <w:r>
        <w:t>- Factory Floor schematic drawn in 2D Design</w:t>
      </w:r>
      <w:bookmarkEnd w:id="5"/>
    </w:p>
    <w:p w14:paraId="5BC18BFA" w14:textId="56CA0593" w:rsidR="002A119F" w:rsidRDefault="002A119F">
      <w:pPr>
        <w:pStyle w:val="Heading1"/>
      </w:pPr>
      <w:bookmarkStart w:id="6" w:name="_Toc38807170"/>
      <w:r>
        <w:t>Planning</w:t>
      </w:r>
      <w:bookmarkEnd w:id="6"/>
    </w:p>
    <w:p w14:paraId="2B23EA56" w14:textId="5064E46A" w:rsidR="002A119F" w:rsidRDefault="002A119F" w:rsidP="002A119F">
      <w:pPr>
        <w:pStyle w:val="Heading2"/>
      </w:pPr>
      <w:bookmarkStart w:id="7" w:name="_Toc38807171"/>
      <w:r>
        <w:t>Objectives</w:t>
      </w:r>
      <w:bookmarkEnd w:id="7"/>
    </w:p>
    <w:p w14:paraId="1BE1AA07" w14:textId="77777777" w:rsidR="00B32E55" w:rsidRDefault="00B32E55" w:rsidP="00B32E55">
      <w:r>
        <w:t xml:space="preserve">In order to successfully </w:t>
      </w:r>
      <w:r w:rsidR="00ED2BC1">
        <w:t>plan</w:t>
      </w:r>
      <w:r>
        <w:t xml:space="preserve"> any </w:t>
      </w:r>
      <w:r w:rsidR="005271CD">
        <w:t>project,</w:t>
      </w:r>
      <w:r>
        <w:t xml:space="preserve"> there are some generic objectives that need to be implemented</w:t>
      </w:r>
      <w:r w:rsidR="00ED2BC1">
        <w:t>.</w:t>
      </w:r>
    </w:p>
    <w:tbl>
      <w:tblPr>
        <w:tblStyle w:val="TableGrid"/>
        <w:tblW w:w="0" w:type="auto"/>
        <w:tblLook w:val="04A0" w:firstRow="1" w:lastRow="0" w:firstColumn="1" w:lastColumn="0" w:noHBand="0" w:noVBand="1"/>
      </w:tblPr>
      <w:tblGrid>
        <w:gridCol w:w="3397"/>
        <w:gridCol w:w="7059"/>
      </w:tblGrid>
      <w:tr w:rsidR="00B32E55" w14:paraId="56165B27" w14:textId="77777777" w:rsidTr="002046FB">
        <w:tc>
          <w:tcPr>
            <w:tcW w:w="3397" w:type="dxa"/>
            <w:shd w:val="clear" w:color="auto" w:fill="E7E6E6" w:themeFill="background2"/>
          </w:tcPr>
          <w:p w14:paraId="3B449EA4" w14:textId="77777777" w:rsidR="00B32E55" w:rsidRPr="002046FB" w:rsidRDefault="00B32E55" w:rsidP="00B32E55">
            <w:pPr>
              <w:rPr>
                <w:b/>
              </w:rPr>
            </w:pPr>
            <w:r w:rsidRPr="002046FB">
              <w:rPr>
                <w:b/>
              </w:rPr>
              <w:t>Identify and define the</w:t>
            </w:r>
            <w:r w:rsidR="0045251A" w:rsidRPr="002046FB">
              <w:rPr>
                <w:b/>
              </w:rPr>
              <w:t xml:space="preserve"> scope of the</w:t>
            </w:r>
            <w:r w:rsidRPr="002046FB">
              <w:rPr>
                <w:b/>
              </w:rPr>
              <w:t xml:space="preserve"> project</w:t>
            </w:r>
          </w:p>
        </w:tc>
        <w:tc>
          <w:tcPr>
            <w:tcW w:w="7059" w:type="dxa"/>
          </w:tcPr>
          <w:p w14:paraId="5286DA16" w14:textId="77777777" w:rsidR="00B32E55" w:rsidRDefault="0045251A" w:rsidP="0045251A">
            <w:pPr>
              <w:pStyle w:val="ListParagraph"/>
              <w:numPr>
                <w:ilvl w:val="0"/>
                <w:numId w:val="1"/>
              </w:numPr>
            </w:pPr>
            <w:r>
              <w:t>To ensure the project is within my capabilities, the scope needs to be defined. Completing the project should be achievable in the time available.</w:t>
            </w:r>
          </w:p>
          <w:p w14:paraId="1A695609" w14:textId="77777777" w:rsidR="0045251A" w:rsidRDefault="0045251A" w:rsidP="0045251A">
            <w:pPr>
              <w:pStyle w:val="ListParagraph"/>
              <w:numPr>
                <w:ilvl w:val="0"/>
                <w:numId w:val="1"/>
              </w:numPr>
            </w:pPr>
            <w:r>
              <w:t>The project should be affordable, meaning the design and build chapter of the project should include component selections partly based on the cost</w:t>
            </w:r>
          </w:p>
        </w:tc>
      </w:tr>
      <w:tr w:rsidR="00B32E55" w14:paraId="50B785BC" w14:textId="77777777" w:rsidTr="002046FB">
        <w:tc>
          <w:tcPr>
            <w:tcW w:w="3397" w:type="dxa"/>
            <w:shd w:val="clear" w:color="auto" w:fill="E7E6E6" w:themeFill="background2"/>
          </w:tcPr>
          <w:p w14:paraId="32B3D6BD" w14:textId="77777777" w:rsidR="00B32E55" w:rsidRPr="002046FB" w:rsidRDefault="00B32E55" w:rsidP="00B32E55">
            <w:pPr>
              <w:rPr>
                <w:b/>
              </w:rPr>
            </w:pPr>
            <w:r w:rsidRPr="002046FB">
              <w:rPr>
                <w:b/>
              </w:rPr>
              <w:t xml:space="preserve">Set aims and prioritise where necessary </w:t>
            </w:r>
          </w:p>
        </w:tc>
        <w:tc>
          <w:tcPr>
            <w:tcW w:w="7059" w:type="dxa"/>
          </w:tcPr>
          <w:p w14:paraId="3841D5E5" w14:textId="3F36BF50" w:rsidR="0045251A" w:rsidRDefault="0045251A" w:rsidP="00AA6B97">
            <w:pPr>
              <w:pStyle w:val="ListParagraph"/>
              <w:numPr>
                <w:ilvl w:val="0"/>
                <w:numId w:val="4"/>
              </w:numPr>
            </w:pPr>
            <w:r>
              <w:t xml:space="preserve">Key aspects of the project should be allocated sufficient time, avoiding going off on tangents possibly leaving not enough </w:t>
            </w:r>
            <w:r w:rsidR="003A1DED">
              <w:t xml:space="preserve">time </w:t>
            </w:r>
            <w:r>
              <w:t>for the key parts of the project.</w:t>
            </w:r>
          </w:p>
        </w:tc>
      </w:tr>
      <w:tr w:rsidR="00B32E55" w14:paraId="04B6E6BA" w14:textId="77777777" w:rsidTr="002046FB">
        <w:tc>
          <w:tcPr>
            <w:tcW w:w="3397" w:type="dxa"/>
            <w:shd w:val="clear" w:color="auto" w:fill="E7E6E6" w:themeFill="background2"/>
          </w:tcPr>
          <w:p w14:paraId="2B926B71" w14:textId="77777777" w:rsidR="00B32E55" w:rsidRPr="002046FB" w:rsidRDefault="00B32E55" w:rsidP="00B32E55">
            <w:pPr>
              <w:rPr>
                <w:b/>
              </w:rPr>
            </w:pPr>
            <w:r w:rsidRPr="002046FB">
              <w:rPr>
                <w:b/>
              </w:rPr>
              <w:t>Select a measurable success criteria</w:t>
            </w:r>
          </w:p>
        </w:tc>
        <w:tc>
          <w:tcPr>
            <w:tcW w:w="7059" w:type="dxa"/>
          </w:tcPr>
          <w:p w14:paraId="2B30A857" w14:textId="71890AA7" w:rsidR="00B32E55" w:rsidRDefault="00A73FF7" w:rsidP="00AA6B97">
            <w:pPr>
              <w:pStyle w:val="ListParagraph"/>
              <w:numPr>
                <w:ilvl w:val="0"/>
                <w:numId w:val="4"/>
              </w:numPr>
            </w:pPr>
            <w:r>
              <w:t xml:space="preserve">Due to the nature of the project and it being an investigation, there must be a measurable gauge on how </w:t>
            </w:r>
            <w:r w:rsidR="003A1DED">
              <w:t xml:space="preserve">successful the system performed, </w:t>
            </w:r>
            <w:r>
              <w:t xml:space="preserve">but </w:t>
            </w:r>
            <w:r w:rsidR="003A1DED">
              <w:t xml:space="preserve">also how successful the </w:t>
            </w:r>
            <w:proofErr w:type="spellStart"/>
            <w:r w:rsidR="003A1DED">
              <w:t>manor</w:t>
            </w:r>
            <w:proofErr w:type="spellEnd"/>
            <w:r w:rsidR="003A1DED">
              <w:t xml:space="preserve"> in</w:t>
            </w:r>
            <w:r>
              <w:t xml:space="preserve"> which the project was carried out</w:t>
            </w:r>
            <w:r w:rsidR="003A1DED">
              <w:t>.</w:t>
            </w:r>
          </w:p>
        </w:tc>
      </w:tr>
      <w:tr w:rsidR="00B32E55" w14:paraId="6CDF2833" w14:textId="77777777" w:rsidTr="002046FB">
        <w:tc>
          <w:tcPr>
            <w:tcW w:w="3397" w:type="dxa"/>
            <w:shd w:val="clear" w:color="auto" w:fill="E7E6E6" w:themeFill="background2"/>
          </w:tcPr>
          <w:p w14:paraId="77BE2E3B" w14:textId="77777777" w:rsidR="00B32E55" w:rsidRPr="002046FB" w:rsidRDefault="00B32E55" w:rsidP="00B32E55">
            <w:pPr>
              <w:rPr>
                <w:b/>
              </w:rPr>
            </w:pPr>
            <w:r w:rsidRPr="002046FB">
              <w:rPr>
                <w:b/>
              </w:rPr>
              <w:t xml:space="preserve">Define key project milestones </w:t>
            </w:r>
          </w:p>
        </w:tc>
        <w:tc>
          <w:tcPr>
            <w:tcW w:w="7059" w:type="dxa"/>
          </w:tcPr>
          <w:p w14:paraId="56008445" w14:textId="316A9743" w:rsidR="00B32E55" w:rsidRDefault="0018601B" w:rsidP="00AA6B97">
            <w:pPr>
              <w:pStyle w:val="ListParagraph"/>
              <w:numPr>
                <w:ilvl w:val="0"/>
                <w:numId w:val="4"/>
              </w:numPr>
            </w:pPr>
            <w:r>
              <w:t>Setting key project milestones can be very important when trying to keep the progress with the project moving. It helps give an idea of how much work is left to be completed</w:t>
            </w:r>
            <w:r w:rsidR="003A1DED">
              <w:t>.</w:t>
            </w:r>
          </w:p>
        </w:tc>
      </w:tr>
      <w:tr w:rsidR="00B32E55" w14:paraId="27B9BCCC" w14:textId="77777777" w:rsidTr="002046FB">
        <w:tc>
          <w:tcPr>
            <w:tcW w:w="3397" w:type="dxa"/>
            <w:shd w:val="clear" w:color="auto" w:fill="E7E6E6" w:themeFill="background2"/>
          </w:tcPr>
          <w:p w14:paraId="48162443" w14:textId="77777777" w:rsidR="00B32E55" w:rsidRPr="002046FB" w:rsidRDefault="0045251A" w:rsidP="00B32E55">
            <w:pPr>
              <w:rPr>
                <w:b/>
              </w:rPr>
            </w:pPr>
            <w:r w:rsidRPr="002046FB">
              <w:rPr>
                <w:b/>
              </w:rPr>
              <w:t>Design a detailed Gannt chart</w:t>
            </w:r>
          </w:p>
        </w:tc>
        <w:tc>
          <w:tcPr>
            <w:tcW w:w="7059" w:type="dxa"/>
          </w:tcPr>
          <w:p w14:paraId="147A025F" w14:textId="7FFD92A7" w:rsidR="00B32E55" w:rsidRDefault="002046FB" w:rsidP="00AA6B97">
            <w:pPr>
              <w:pStyle w:val="ListParagraph"/>
              <w:numPr>
                <w:ilvl w:val="0"/>
                <w:numId w:val="4"/>
              </w:numPr>
            </w:pPr>
            <w:r>
              <w:t xml:space="preserve">Allows detailed </w:t>
            </w:r>
            <w:r w:rsidR="00ED2BC1">
              <w:t>insight</w:t>
            </w:r>
            <w:r>
              <w:t xml:space="preserve"> into deadlines set in the project plan. Givi</w:t>
            </w:r>
            <w:r w:rsidR="003A1DED">
              <w:t>ng a route to follow</w:t>
            </w:r>
            <w:r>
              <w:t xml:space="preserve"> and showing what needs to be done next</w:t>
            </w:r>
            <w:r w:rsidR="00ED2BC1">
              <w:t>.</w:t>
            </w:r>
          </w:p>
        </w:tc>
      </w:tr>
    </w:tbl>
    <w:p w14:paraId="38200AF1" w14:textId="3A6EE126" w:rsidR="00B32E55" w:rsidRDefault="00BA5C9C" w:rsidP="00BA5C9C">
      <w:pPr>
        <w:pStyle w:val="Caption"/>
      </w:pPr>
      <w:bookmarkStart w:id="8" w:name="_Toc38889919"/>
      <w:r>
        <w:t xml:space="preserve">Table </w:t>
      </w:r>
      <w:r w:rsidR="0079342B">
        <w:fldChar w:fldCharType="begin"/>
      </w:r>
      <w:r w:rsidR="0079342B">
        <w:instrText xml:space="preserve"> SEQ Table \* ARABIC </w:instrText>
      </w:r>
      <w:r w:rsidR="0079342B">
        <w:fldChar w:fldCharType="separate"/>
      </w:r>
      <w:r w:rsidR="006251C8">
        <w:rPr>
          <w:noProof/>
        </w:rPr>
        <w:t>1</w:t>
      </w:r>
      <w:r w:rsidR="0079342B">
        <w:rPr>
          <w:noProof/>
        </w:rPr>
        <w:fldChar w:fldCharType="end"/>
      </w:r>
      <w:r>
        <w:t>- project objectives</w:t>
      </w:r>
      <w:bookmarkEnd w:id="8"/>
    </w:p>
    <w:p w14:paraId="4050999D" w14:textId="66A13B41" w:rsidR="00ED2BC1" w:rsidRPr="00E567B8" w:rsidRDefault="00E567B8" w:rsidP="00E567B8">
      <w:pPr>
        <w:pStyle w:val="Heading2"/>
      </w:pPr>
      <w:r w:rsidRPr="00E567B8">
        <w:lastRenderedPageBreak/>
        <w:t>Aims</w:t>
      </w:r>
    </w:p>
    <w:p w14:paraId="6F22029C" w14:textId="79848D56" w:rsidR="002A119F" w:rsidRDefault="002A119F" w:rsidP="002A119F">
      <w:pPr>
        <w:pStyle w:val="Heading2"/>
      </w:pPr>
      <w:bookmarkStart w:id="9" w:name="_Toc38807172"/>
      <w:r>
        <w:t>Project breakdown</w:t>
      </w:r>
      <w:bookmarkEnd w:id="9"/>
    </w:p>
    <w:tbl>
      <w:tblPr>
        <w:tblStyle w:val="TableGrid"/>
        <w:tblW w:w="0" w:type="auto"/>
        <w:tblLook w:val="04A0" w:firstRow="1" w:lastRow="0" w:firstColumn="1" w:lastColumn="0" w:noHBand="0" w:noVBand="1"/>
      </w:tblPr>
      <w:tblGrid>
        <w:gridCol w:w="1838"/>
        <w:gridCol w:w="6946"/>
        <w:gridCol w:w="1672"/>
      </w:tblGrid>
      <w:tr w:rsidR="00ED2BC1" w14:paraId="17CA2F4E" w14:textId="77777777" w:rsidTr="0048366D">
        <w:tc>
          <w:tcPr>
            <w:tcW w:w="1838" w:type="dxa"/>
            <w:shd w:val="clear" w:color="auto" w:fill="E7E6E6" w:themeFill="background2"/>
          </w:tcPr>
          <w:p w14:paraId="06CB0E11" w14:textId="77777777" w:rsidR="00ED2BC1" w:rsidRPr="008F65BD" w:rsidRDefault="00ED2BC1" w:rsidP="00ED2BC1">
            <w:pPr>
              <w:rPr>
                <w:b/>
              </w:rPr>
            </w:pPr>
            <w:r w:rsidRPr="008F65BD">
              <w:rPr>
                <w:b/>
              </w:rPr>
              <w:t>Section</w:t>
            </w:r>
          </w:p>
        </w:tc>
        <w:tc>
          <w:tcPr>
            <w:tcW w:w="6946" w:type="dxa"/>
            <w:shd w:val="clear" w:color="auto" w:fill="E7E6E6" w:themeFill="background2"/>
          </w:tcPr>
          <w:p w14:paraId="36E74B2A" w14:textId="343FF7E8" w:rsidR="00ED2BC1" w:rsidRPr="00E57111" w:rsidRDefault="0048366D" w:rsidP="00ED2BC1">
            <w:pPr>
              <w:rPr>
                <w:b/>
              </w:rPr>
            </w:pPr>
            <w:r>
              <w:rPr>
                <w:b/>
              </w:rPr>
              <w:t>Aims</w:t>
            </w:r>
          </w:p>
        </w:tc>
        <w:tc>
          <w:tcPr>
            <w:tcW w:w="1672" w:type="dxa"/>
            <w:shd w:val="clear" w:color="auto" w:fill="E7E6E6" w:themeFill="background2"/>
          </w:tcPr>
          <w:p w14:paraId="623B4B72" w14:textId="77777777" w:rsidR="00ED2BC1" w:rsidRPr="00E57111" w:rsidRDefault="00E57111" w:rsidP="00ED2BC1">
            <w:pPr>
              <w:rPr>
                <w:b/>
              </w:rPr>
            </w:pPr>
            <w:r w:rsidRPr="00E57111">
              <w:rPr>
                <w:b/>
              </w:rPr>
              <w:t>Allocated time</w:t>
            </w:r>
          </w:p>
        </w:tc>
      </w:tr>
      <w:tr w:rsidR="00D90ABC" w14:paraId="426BFFEE" w14:textId="77777777" w:rsidTr="0048366D">
        <w:tc>
          <w:tcPr>
            <w:tcW w:w="1838" w:type="dxa"/>
            <w:shd w:val="clear" w:color="auto" w:fill="E7E6E6" w:themeFill="background2"/>
          </w:tcPr>
          <w:p w14:paraId="4285837A" w14:textId="77777777" w:rsidR="00D90ABC" w:rsidRPr="008F65BD" w:rsidRDefault="00D90ABC" w:rsidP="00ED2BC1">
            <w:pPr>
              <w:rPr>
                <w:b/>
              </w:rPr>
            </w:pPr>
            <w:r w:rsidRPr="008F65BD">
              <w:rPr>
                <w:b/>
              </w:rPr>
              <w:t>Proposal</w:t>
            </w:r>
          </w:p>
        </w:tc>
        <w:tc>
          <w:tcPr>
            <w:tcW w:w="6946" w:type="dxa"/>
          </w:tcPr>
          <w:p w14:paraId="1711A562" w14:textId="77777777" w:rsidR="00D90ABC" w:rsidRPr="00C845BA" w:rsidRDefault="00D90ABC" w:rsidP="000F10D6">
            <w:r>
              <w:t>A project proposal is written up detailing the purpose and the content of the project</w:t>
            </w:r>
          </w:p>
        </w:tc>
        <w:tc>
          <w:tcPr>
            <w:tcW w:w="1672" w:type="dxa"/>
          </w:tcPr>
          <w:p w14:paraId="1B024DB6" w14:textId="4E1F15FF" w:rsidR="00D90ABC" w:rsidRDefault="00C66E38" w:rsidP="00ED2BC1">
            <w:r>
              <w:t>01/10/2019 -01/11/2019</w:t>
            </w:r>
          </w:p>
        </w:tc>
      </w:tr>
      <w:tr w:rsidR="000F10D6" w14:paraId="43E64479" w14:textId="77777777" w:rsidTr="0048366D">
        <w:trPr>
          <w:trHeight w:val="279"/>
        </w:trPr>
        <w:tc>
          <w:tcPr>
            <w:tcW w:w="1838" w:type="dxa"/>
            <w:vMerge w:val="restart"/>
            <w:shd w:val="clear" w:color="auto" w:fill="E7E6E6" w:themeFill="background2"/>
          </w:tcPr>
          <w:p w14:paraId="44462BDF" w14:textId="77777777" w:rsidR="000F10D6" w:rsidRPr="008F65BD" w:rsidRDefault="000F10D6" w:rsidP="00ED2BC1">
            <w:pPr>
              <w:rPr>
                <w:b/>
              </w:rPr>
            </w:pPr>
            <w:r w:rsidRPr="008F65BD">
              <w:rPr>
                <w:b/>
              </w:rPr>
              <w:t>Planning</w:t>
            </w:r>
          </w:p>
        </w:tc>
        <w:tc>
          <w:tcPr>
            <w:tcW w:w="6946" w:type="dxa"/>
          </w:tcPr>
          <w:p w14:paraId="530DDEC1" w14:textId="77777777" w:rsidR="000F10D6" w:rsidRDefault="000F10D6" w:rsidP="000F10D6">
            <w:r w:rsidRPr="00C845BA">
              <w:t>Define key project milestones</w:t>
            </w:r>
          </w:p>
        </w:tc>
        <w:tc>
          <w:tcPr>
            <w:tcW w:w="1672" w:type="dxa"/>
          </w:tcPr>
          <w:p w14:paraId="56277CA9" w14:textId="22AB5907" w:rsidR="000F10D6" w:rsidRDefault="00C66E38" w:rsidP="00ED2BC1">
            <w:r>
              <w:t>02/11/2019-03/11/2019</w:t>
            </w:r>
          </w:p>
        </w:tc>
      </w:tr>
      <w:tr w:rsidR="000F10D6" w14:paraId="78113DE6" w14:textId="77777777" w:rsidTr="0048366D">
        <w:trPr>
          <w:trHeight w:val="195"/>
        </w:trPr>
        <w:tc>
          <w:tcPr>
            <w:tcW w:w="1838" w:type="dxa"/>
            <w:vMerge/>
            <w:shd w:val="clear" w:color="auto" w:fill="E7E6E6" w:themeFill="background2"/>
          </w:tcPr>
          <w:p w14:paraId="73DDB111" w14:textId="77777777" w:rsidR="000F10D6" w:rsidRPr="008F65BD" w:rsidRDefault="000F10D6" w:rsidP="00ED2BC1">
            <w:pPr>
              <w:rPr>
                <w:b/>
              </w:rPr>
            </w:pPr>
          </w:p>
        </w:tc>
        <w:tc>
          <w:tcPr>
            <w:tcW w:w="6946" w:type="dxa"/>
          </w:tcPr>
          <w:p w14:paraId="1ADED496" w14:textId="77777777" w:rsidR="000F10D6" w:rsidRPr="00C845BA" w:rsidRDefault="000F10D6" w:rsidP="000F10D6">
            <w:r w:rsidRPr="00C845BA">
              <w:t>Set aim</w:t>
            </w:r>
            <w:r>
              <w:t>s</w:t>
            </w:r>
            <w:r w:rsidRPr="00C845BA">
              <w:t xml:space="preserve"> and prioritise where necessary</w:t>
            </w:r>
          </w:p>
        </w:tc>
        <w:tc>
          <w:tcPr>
            <w:tcW w:w="1672" w:type="dxa"/>
          </w:tcPr>
          <w:p w14:paraId="718E3842" w14:textId="72EB5551" w:rsidR="000F10D6" w:rsidRDefault="00C66E38" w:rsidP="00ED2BC1">
            <w:r w:rsidRPr="00C66E38">
              <w:t>0</w:t>
            </w:r>
            <w:r>
              <w:t>3</w:t>
            </w:r>
            <w:r w:rsidRPr="00C66E38">
              <w:t>/11/2019-0</w:t>
            </w:r>
            <w:r>
              <w:t>4</w:t>
            </w:r>
            <w:r w:rsidRPr="00C66E38">
              <w:t>/11/2019</w:t>
            </w:r>
          </w:p>
        </w:tc>
      </w:tr>
      <w:tr w:rsidR="000F10D6" w14:paraId="0FAF560A" w14:textId="77777777" w:rsidTr="0048366D">
        <w:trPr>
          <w:trHeight w:val="279"/>
        </w:trPr>
        <w:tc>
          <w:tcPr>
            <w:tcW w:w="1838" w:type="dxa"/>
            <w:vMerge/>
            <w:shd w:val="clear" w:color="auto" w:fill="E7E6E6" w:themeFill="background2"/>
          </w:tcPr>
          <w:p w14:paraId="48809F8F" w14:textId="77777777" w:rsidR="000F10D6" w:rsidRPr="008F65BD" w:rsidRDefault="000F10D6" w:rsidP="00ED2BC1">
            <w:pPr>
              <w:rPr>
                <w:b/>
              </w:rPr>
            </w:pPr>
          </w:p>
        </w:tc>
        <w:tc>
          <w:tcPr>
            <w:tcW w:w="6946" w:type="dxa"/>
          </w:tcPr>
          <w:p w14:paraId="0976064C" w14:textId="77777777" w:rsidR="000F10D6" w:rsidRPr="00C845BA" w:rsidRDefault="000F10D6" w:rsidP="000F10D6">
            <w:r w:rsidRPr="000F10D6">
              <w:t>Identify and define the scope of the project</w:t>
            </w:r>
          </w:p>
        </w:tc>
        <w:tc>
          <w:tcPr>
            <w:tcW w:w="1672" w:type="dxa"/>
          </w:tcPr>
          <w:p w14:paraId="0FDC40D1" w14:textId="2E3B1CEC" w:rsidR="000F10D6" w:rsidRDefault="00C66E38" w:rsidP="00ED2BC1">
            <w:r>
              <w:t>05/11/2019-06/11/2019</w:t>
            </w:r>
          </w:p>
        </w:tc>
      </w:tr>
      <w:tr w:rsidR="000F10D6" w14:paraId="3B332CDB" w14:textId="77777777" w:rsidTr="0048366D">
        <w:trPr>
          <w:trHeight w:val="279"/>
        </w:trPr>
        <w:tc>
          <w:tcPr>
            <w:tcW w:w="1838" w:type="dxa"/>
            <w:vMerge/>
            <w:shd w:val="clear" w:color="auto" w:fill="E7E6E6" w:themeFill="background2"/>
          </w:tcPr>
          <w:p w14:paraId="54847561" w14:textId="77777777" w:rsidR="000F10D6" w:rsidRPr="008F65BD" w:rsidRDefault="000F10D6" w:rsidP="00ED2BC1">
            <w:pPr>
              <w:rPr>
                <w:b/>
              </w:rPr>
            </w:pPr>
          </w:p>
        </w:tc>
        <w:tc>
          <w:tcPr>
            <w:tcW w:w="6946" w:type="dxa"/>
          </w:tcPr>
          <w:p w14:paraId="7897E978" w14:textId="77777777" w:rsidR="000F10D6" w:rsidRPr="00C845BA" w:rsidRDefault="000F10D6" w:rsidP="000F10D6">
            <w:r w:rsidRPr="000F10D6">
              <w:t>Select a measurable success criteria</w:t>
            </w:r>
          </w:p>
        </w:tc>
        <w:tc>
          <w:tcPr>
            <w:tcW w:w="1672" w:type="dxa"/>
          </w:tcPr>
          <w:p w14:paraId="76E49B9F" w14:textId="5295F254" w:rsidR="000F10D6" w:rsidRDefault="00C66E38" w:rsidP="00ED2BC1">
            <w:r w:rsidRPr="00C66E38">
              <w:t>0</w:t>
            </w:r>
            <w:r>
              <w:t>6</w:t>
            </w:r>
            <w:r w:rsidRPr="00C66E38">
              <w:t>/11/2019-0</w:t>
            </w:r>
            <w:r>
              <w:t>7</w:t>
            </w:r>
            <w:r w:rsidRPr="00C66E38">
              <w:t>/11/2019</w:t>
            </w:r>
          </w:p>
        </w:tc>
      </w:tr>
      <w:tr w:rsidR="000F10D6" w14:paraId="78C09842" w14:textId="77777777" w:rsidTr="0048366D">
        <w:trPr>
          <w:trHeight w:val="279"/>
        </w:trPr>
        <w:tc>
          <w:tcPr>
            <w:tcW w:w="1838" w:type="dxa"/>
            <w:vMerge/>
            <w:shd w:val="clear" w:color="auto" w:fill="E7E6E6" w:themeFill="background2"/>
          </w:tcPr>
          <w:p w14:paraId="354C9E68" w14:textId="77777777" w:rsidR="000F10D6" w:rsidRPr="008F65BD" w:rsidRDefault="000F10D6" w:rsidP="00ED2BC1">
            <w:pPr>
              <w:rPr>
                <w:b/>
              </w:rPr>
            </w:pPr>
          </w:p>
        </w:tc>
        <w:tc>
          <w:tcPr>
            <w:tcW w:w="6946" w:type="dxa"/>
          </w:tcPr>
          <w:p w14:paraId="5765D53F" w14:textId="77777777" w:rsidR="000F10D6" w:rsidRPr="00C845BA" w:rsidRDefault="000F10D6" w:rsidP="000F10D6">
            <w:r w:rsidRPr="000F10D6">
              <w:t>Design a detailed Gannt chart</w:t>
            </w:r>
          </w:p>
        </w:tc>
        <w:tc>
          <w:tcPr>
            <w:tcW w:w="1672" w:type="dxa"/>
          </w:tcPr>
          <w:p w14:paraId="78B2A714" w14:textId="1EF28671" w:rsidR="000F10D6" w:rsidRDefault="00C66E38" w:rsidP="00ED2BC1">
            <w:r w:rsidRPr="00C66E38">
              <w:t>0</w:t>
            </w:r>
            <w:r>
              <w:t>7</w:t>
            </w:r>
            <w:r w:rsidRPr="00C66E38">
              <w:t>/11/2019-0</w:t>
            </w:r>
            <w:r>
              <w:t>8</w:t>
            </w:r>
            <w:r w:rsidRPr="00C66E38">
              <w:t>/11/2019</w:t>
            </w:r>
          </w:p>
        </w:tc>
      </w:tr>
      <w:tr w:rsidR="000F10D6" w14:paraId="15A9D92E" w14:textId="77777777" w:rsidTr="0048366D">
        <w:trPr>
          <w:trHeight w:val="57"/>
        </w:trPr>
        <w:tc>
          <w:tcPr>
            <w:tcW w:w="1838" w:type="dxa"/>
            <w:vMerge w:val="restart"/>
            <w:shd w:val="clear" w:color="auto" w:fill="E7E6E6" w:themeFill="background2"/>
          </w:tcPr>
          <w:p w14:paraId="44B4B409" w14:textId="77777777" w:rsidR="000F10D6" w:rsidRPr="008F65BD" w:rsidRDefault="000F10D6" w:rsidP="00ED2BC1">
            <w:pPr>
              <w:rPr>
                <w:b/>
              </w:rPr>
            </w:pPr>
            <w:r w:rsidRPr="008F65BD">
              <w:rPr>
                <w:b/>
              </w:rPr>
              <w:t>Research</w:t>
            </w:r>
          </w:p>
        </w:tc>
        <w:tc>
          <w:tcPr>
            <w:tcW w:w="6946" w:type="dxa"/>
          </w:tcPr>
          <w:p w14:paraId="636B9FCC" w14:textId="77777777" w:rsidR="000F10D6" w:rsidRDefault="000F10D6" w:rsidP="000F10D6">
            <w:r w:rsidRPr="000F10D6">
              <w:t>Create a research onion</w:t>
            </w:r>
          </w:p>
        </w:tc>
        <w:tc>
          <w:tcPr>
            <w:tcW w:w="1672" w:type="dxa"/>
          </w:tcPr>
          <w:p w14:paraId="32DE4FD8" w14:textId="03FEBD01" w:rsidR="000F10D6" w:rsidRDefault="00C66E38" w:rsidP="00ED2BC1">
            <w:r>
              <w:t>08/11/2019- 20/11/2019</w:t>
            </w:r>
          </w:p>
        </w:tc>
      </w:tr>
      <w:tr w:rsidR="000F10D6" w14:paraId="630E9BE5" w14:textId="77777777" w:rsidTr="0048366D">
        <w:trPr>
          <w:trHeight w:val="57"/>
        </w:trPr>
        <w:tc>
          <w:tcPr>
            <w:tcW w:w="1838" w:type="dxa"/>
            <w:vMerge/>
            <w:shd w:val="clear" w:color="auto" w:fill="E7E6E6" w:themeFill="background2"/>
          </w:tcPr>
          <w:p w14:paraId="2FFD66AB" w14:textId="77777777" w:rsidR="000F10D6" w:rsidRPr="008F65BD" w:rsidRDefault="000F10D6" w:rsidP="00ED2BC1">
            <w:pPr>
              <w:rPr>
                <w:b/>
              </w:rPr>
            </w:pPr>
          </w:p>
        </w:tc>
        <w:tc>
          <w:tcPr>
            <w:tcW w:w="6946" w:type="dxa"/>
          </w:tcPr>
          <w:p w14:paraId="2758875D" w14:textId="77777777" w:rsidR="000F10D6" w:rsidRDefault="000F10D6" w:rsidP="000F10D6">
            <w:r w:rsidRPr="000F10D6">
              <w:t>Identify research methods and strategy</w:t>
            </w:r>
          </w:p>
        </w:tc>
        <w:tc>
          <w:tcPr>
            <w:tcW w:w="1672" w:type="dxa"/>
          </w:tcPr>
          <w:p w14:paraId="0A4DBB14" w14:textId="578CC037" w:rsidR="000F10D6" w:rsidRDefault="00C66E38" w:rsidP="00ED2BC1">
            <w:r w:rsidRPr="00C66E38">
              <w:t>08/11/2019- 20</w:t>
            </w:r>
            <w:r>
              <w:t>/</w:t>
            </w:r>
            <w:r w:rsidRPr="00C66E38">
              <w:t>11</w:t>
            </w:r>
            <w:r>
              <w:t>/</w:t>
            </w:r>
            <w:r w:rsidRPr="00C66E38">
              <w:t>2019</w:t>
            </w:r>
          </w:p>
        </w:tc>
      </w:tr>
      <w:tr w:rsidR="000F10D6" w14:paraId="44182E09" w14:textId="77777777" w:rsidTr="0048366D">
        <w:trPr>
          <w:trHeight w:val="57"/>
        </w:trPr>
        <w:tc>
          <w:tcPr>
            <w:tcW w:w="1838" w:type="dxa"/>
            <w:vMerge/>
            <w:shd w:val="clear" w:color="auto" w:fill="E7E6E6" w:themeFill="background2"/>
          </w:tcPr>
          <w:p w14:paraId="427F91C8" w14:textId="77777777" w:rsidR="000F10D6" w:rsidRPr="008F65BD" w:rsidRDefault="000F10D6" w:rsidP="00ED2BC1">
            <w:pPr>
              <w:rPr>
                <w:b/>
              </w:rPr>
            </w:pPr>
          </w:p>
        </w:tc>
        <w:tc>
          <w:tcPr>
            <w:tcW w:w="6946" w:type="dxa"/>
          </w:tcPr>
          <w:p w14:paraId="33088D95" w14:textId="77777777" w:rsidR="000F10D6" w:rsidRDefault="000F10D6" w:rsidP="000F10D6">
            <w:r w:rsidRPr="000F10D6">
              <w:t>Research into industrial data logging gaining some understanding and background information</w:t>
            </w:r>
          </w:p>
        </w:tc>
        <w:tc>
          <w:tcPr>
            <w:tcW w:w="1672" w:type="dxa"/>
          </w:tcPr>
          <w:p w14:paraId="6A2C647E" w14:textId="06939496" w:rsidR="000F10D6" w:rsidRDefault="00C66E38" w:rsidP="00ED2BC1">
            <w:r>
              <w:t>20</w:t>
            </w:r>
            <w:r w:rsidRPr="00C66E38">
              <w:t xml:space="preserve">/11/2019- </w:t>
            </w:r>
            <w:r>
              <w:t>04/12/</w:t>
            </w:r>
            <w:r w:rsidRPr="00C66E38">
              <w:t>2019</w:t>
            </w:r>
          </w:p>
        </w:tc>
      </w:tr>
      <w:tr w:rsidR="000F10D6" w14:paraId="6379A88E" w14:textId="77777777" w:rsidTr="0048366D">
        <w:trPr>
          <w:trHeight w:val="57"/>
        </w:trPr>
        <w:tc>
          <w:tcPr>
            <w:tcW w:w="1838" w:type="dxa"/>
            <w:vMerge/>
            <w:shd w:val="clear" w:color="auto" w:fill="E7E6E6" w:themeFill="background2"/>
          </w:tcPr>
          <w:p w14:paraId="6EAAD733" w14:textId="77777777" w:rsidR="000F10D6" w:rsidRPr="008F65BD" w:rsidRDefault="000F10D6" w:rsidP="00ED2BC1">
            <w:pPr>
              <w:rPr>
                <w:b/>
              </w:rPr>
            </w:pPr>
          </w:p>
        </w:tc>
        <w:tc>
          <w:tcPr>
            <w:tcW w:w="6946" w:type="dxa"/>
          </w:tcPr>
          <w:p w14:paraId="2B0EA7C1" w14:textId="77777777" w:rsidR="000F10D6" w:rsidRDefault="000F10D6" w:rsidP="000F10D6">
            <w:r w:rsidRPr="000F10D6">
              <w:t>Research into industrial control/monitor panels, seeing what is already available on the market</w:t>
            </w:r>
          </w:p>
        </w:tc>
        <w:tc>
          <w:tcPr>
            <w:tcW w:w="1672" w:type="dxa"/>
          </w:tcPr>
          <w:p w14:paraId="6C466410" w14:textId="3A956A78" w:rsidR="000F10D6" w:rsidRDefault="00C66E38" w:rsidP="00ED2BC1">
            <w:r w:rsidRPr="00C66E38">
              <w:t>0</w:t>
            </w:r>
            <w:r>
              <w:t>4</w:t>
            </w:r>
            <w:r w:rsidRPr="00C66E38">
              <w:t>/</w:t>
            </w:r>
            <w:r>
              <w:t>12</w:t>
            </w:r>
            <w:r w:rsidRPr="00C66E38">
              <w:t xml:space="preserve">/2019- </w:t>
            </w:r>
            <w:r w:rsidR="00C20121">
              <w:t>11</w:t>
            </w:r>
            <w:r>
              <w:t>/</w:t>
            </w:r>
            <w:r w:rsidR="00C20121">
              <w:t>12</w:t>
            </w:r>
            <w:r>
              <w:t>/</w:t>
            </w:r>
            <w:r w:rsidRPr="00C66E38">
              <w:t>2019</w:t>
            </w:r>
          </w:p>
        </w:tc>
      </w:tr>
      <w:tr w:rsidR="000F10D6" w14:paraId="71416364" w14:textId="77777777" w:rsidTr="0048366D">
        <w:trPr>
          <w:trHeight w:val="270"/>
        </w:trPr>
        <w:tc>
          <w:tcPr>
            <w:tcW w:w="1838" w:type="dxa"/>
            <w:vMerge/>
            <w:shd w:val="clear" w:color="auto" w:fill="E7E6E6" w:themeFill="background2"/>
          </w:tcPr>
          <w:p w14:paraId="4D443B68" w14:textId="77777777" w:rsidR="000F10D6" w:rsidRPr="008F65BD" w:rsidRDefault="000F10D6" w:rsidP="00ED2BC1">
            <w:pPr>
              <w:rPr>
                <w:b/>
              </w:rPr>
            </w:pPr>
          </w:p>
        </w:tc>
        <w:tc>
          <w:tcPr>
            <w:tcW w:w="6946" w:type="dxa"/>
          </w:tcPr>
          <w:p w14:paraId="4DA7ED3B" w14:textId="77777777" w:rsidR="000F10D6" w:rsidRDefault="000F10D6" w:rsidP="000F10D6">
            <w:r w:rsidRPr="000F10D6">
              <w:t>Research into industrial clean rooms, identifying the key features and important aspects.</w:t>
            </w:r>
          </w:p>
        </w:tc>
        <w:tc>
          <w:tcPr>
            <w:tcW w:w="1672" w:type="dxa"/>
          </w:tcPr>
          <w:p w14:paraId="3E44D237" w14:textId="2E312D44" w:rsidR="000F10D6" w:rsidRDefault="00C20121" w:rsidP="00ED2BC1">
            <w:r>
              <w:t>1</w:t>
            </w:r>
            <w:r w:rsidR="00C66E38" w:rsidRPr="00C66E38">
              <w:t>8/</w:t>
            </w:r>
            <w:r>
              <w:t>12</w:t>
            </w:r>
            <w:r w:rsidR="00C66E38" w:rsidRPr="00C66E38">
              <w:t>/2019- 20</w:t>
            </w:r>
            <w:r w:rsidR="00C66E38">
              <w:t>/</w:t>
            </w:r>
            <w:r>
              <w:t>12</w:t>
            </w:r>
            <w:r w:rsidR="00C66E38">
              <w:t>/</w:t>
            </w:r>
            <w:r w:rsidR="00C66E38" w:rsidRPr="00C66E38">
              <w:t>2019</w:t>
            </w:r>
          </w:p>
        </w:tc>
      </w:tr>
      <w:tr w:rsidR="000F10D6" w14:paraId="31CB9DA8" w14:textId="77777777" w:rsidTr="0048366D">
        <w:trPr>
          <w:trHeight w:val="270"/>
        </w:trPr>
        <w:tc>
          <w:tcPr>
            <w:tcW w:w="1838" w:type="dxa"/>
            <w:vMerge/>
            <w:shd w:val="clear" w:color="auto" w:fill="E7E6E6" w:themeFill="background2"/>
          </w:tcPr>
          <w:p w14:paraId="748EE43E" w14:textId="77777777" w:rsidR="000F10D6" w:rsidRPr="008F65BD" w:rsidRDefault="000F10D6" w:rsidP="00ED2BC1">
            <w:pPr>
              <w:rPr>
                <w:b/>
              </w:rPr>
            </w:pPr>
          </w:p>
        </w:tc>
        <w:tc>
          <w:tcPr>
            <w:tcW w:w="6946" w:type="dxa"/>
          </w:tcPr>
          <w:p w14:paraId="28D7148A" w14:textId="77777777" w:rsidR="000F10D6" w:rsidRPr="000F10D6" w:rsidRDefault="000F10D6" w:rsidP="000F10D6">
            <w:r w:rsidRPr="000F10D6">
              <w:t>Research into plc theory finding out to what extent PLCs are currently used for data logging applications.</w:t>
            </w:r>
          </w:p>
        </w:tc>
        <w:tc>
          <w:tcPr>
            <w:tcW w:w="1672" w:type="dxa"/>
          </w:tcPr>
          <w:p w14:paraId="5E3BA8E7" w14:textId="47146AA7" w:rsidR="000F10D6" w:rsidRDefault="00C20121" w:rsidP="00ED2BC1">
            <w:r>
              <w:t>01</w:t>
            </w:r>
            <w:r w:rsidR="00C66E38" w:rsidRPr="00C66E38">
              <w:t>/</w:t>
            </w:r>
            <w:r>
              <w:t>01</w:t>
            </w:r>
            <w:r w:rsidR="00C66E38" w:rsidRPr="00C66E38">
              <w:t>/20</w:t>
            </w:r>
            <w:r>
              <w:t>20</w:t>
            </w:r>
            <w:r w:rsidR="00C66E38" w:rsidRPr="00C66E38">
              <w:t xml:space="preserve">- </w:t>
            </w:r>
            <w:r>
              <w:t>20</w:t>
            </w:r>
            <w:r w:rsidR="00C66E38">
              <w:t>/</w:t>
            </w:r>
            <w:r>
              <w:t>01</w:t>
            </w:r>
            <w:r w:rsidR="00C66E38">
              <w:t>/</w:t>
            </w:r>
            <w:r w:rsidR="00C66E38" w:rsidRPr="00C66E38">
              <w:t>20</w:t>
            </w:r>
            <w:r>
              <w:t>20</w:t>
            </w:r>
          </w:p>
        </w:tc>
      </w:tr>
      <w:tr w:rsidR="008F65BD" w14:paraId="05CE5650" w14:textId="77777777" w:rsidTr="0048366D">
        <w:trPr>
          <w:trHeight w:val="135"/>
        </w:trPr>
        <w:tc>
          <w:tcPr>
            <w:tcW w:w="1838" w:type="dxa"/>
            <w:vMerge w:val="restart"/>
            <w:shd w:val="clear" w:color="auto" w:fill="E7E6E6" w:themeFill="background2"/>
          </w:tcPr>
          <w:p w14:paraId="6B6BF38C" w14:textId="77777777" w:rsidR="008F65BD" w:rsidRPr="008F65BD" w:rsidRDefault="008F65BD" w:rsidP="00ED2BC1">
            <w:pPr>
              <w:rPr>
                <w:b/>
              </w:rPr>
            </w:pPr>
            <w:r w:rsidRPr="008F65BD">
              <w:rPr>
                <w:b/>
              </w:rPr>
              <w:t>Sensor selection</w:t>
            </w:r>
          </w:p>
        </w:tc>
        <w:tc>
          <w:tcPr>
            <w:tcW w:w="6946" w:type="dxa"/>
          </w:tcPr>
          <w:p w14:paraId="276B2092" w14:textId="77777777" w:rsidR="008F65BD" w:rsidRDefault="008F65BD" w:rsidP="008F65BD">
            <w:r w:rsidRPr="008F65BD">
              <w:t>Determine Methods of sensing that is going to be used</w:t>
            </w:r>
          </w:p>
        </w:tc>
        <w:tc>
          <w:tcPr>
            <w:tcW w:w="1672" w:type="dxa"/>
          </w:tcPr>
          <w:p w14:paraId="53CD4B4B" w14:textId="58F8D289" w:rsidR="008F65BD" w:rsidRDefault="00C20121" w:rsidP="00ED2BC1">
            <w:r>
              <w:t>20/01/2020-27/01/2020</w:t>
            </w:r>
          </w:p>
        </w:tc>
      </w:tr>
      <w:tr w:rsidR="008F65BD" w14:paraId="540DF6C4" w14:textId="77777777" w:rsidTr="0048366D">
        <w:trPr>
          <w:trHeight w:val="135"/>
        </w:trPr>
        <w:tc>
          <w:tcPr>
            <w:tcW w:w="1838" w:type="dxa"/>
            <w:vMerge/>
            <w:shd w:val="clear" w:color="auto" w:fill="E7E6E6" w:themeFill="background2"/>
          </w:tcPr>
          <w:p w14:paraId="57D1FB46" w14:textId="77777777" w:rsidR="008F65BD" w:rsidRPr="008F65BD" w:rsidRDefault="008F65BD" w:rsidP="00ED2BC1">
            <w:pPr>
              <w:rPr>
                <w:b/>
              </w:rPr>
            </w:pPr>
          </w:p>
        </w:tc>
        <w:tc>
          <w:tcPr>
            <w:tcW w:w="6946" w:type="dxa"/>
          </w:tcPr>
          <w:p w14:paraId="2DA19FD2" w14:textId="77777777" w:rsidR="008F65BD" w:rsidRDefault="008F65BD" w:rsidP="008F65BD">
            <w:r w:rsidRPr="008F65BD">
              <w:t>Selecting the specific sensor for the application</w:t>
            </w:r>
          </w:p>
        </w:tc>
        <w:tc>
          <w:tcPr>
            <w:tcW w:w="1672" w:type="dxa"/>
          </w:tcPr>
          <w:p w14:paraId="2C7D0AA4" w14:textId="60E29CAC" w:rsidR="008F65BD" w:rsidRDefault="00C20121" w:rsidP="00ED2BC1">
            <w:r>
              <w:t>04/02/2020-12/02/2020</w:t>
            </w:r>
          </w:p>
        </w:tc>
      </w:tr>
      <w:tr w:rsidR="008F65BD" w14:paraId="0E2E29A8" w14:textId="77777777" w:rsidTr="0048366D">
        <w:trPr>
          <w:trHeight w:val="45"/>
        </w:trPr>
        <w:tc>
          <w:tcPr>
            <w:tcW w:w="1838" w:type="dxa"/>
            <w:vMerge w:val="restart"/>
            <w:shd w:val="clear" w:color="auto" w:fill="E7E6E6" w:themeFill="background2"/>
          </w:tcPr>
          <w:p w14:paraId="36C09818" w14:textId="77777777" w:rsidR="008F65BD" w:rsidRPr="008F65BD" w:rsidRDefault="008F65BD" w:rsidP="00ED2BC1">
            <w:pPr>
              <w:rPr>
                <w:b/>
              </w:rPr>
            </w:pPr>
            <w:r w:rsidRPr="008F65BD">
              <w:rPr>
                <w:b/>
              </w:rPr>
              <w:t>Design</w:t>
            </w:r>
          </w:p>
        </w:tc>
        <w:tc>
          <w:tcPr>
            <w:tcW w:w="6946" w:type="dxa"/>
          </w:tcPr>
          <w:p w14:paraId="159790DC" w14:textId="5B0E8327" w:rsidR="008F65BD" w:rsidRDefault="0048366D" w:rsidP="008F65BD">
            <w:r>
              <w:t xml:space="preserve">Configure a PLC system designed to meet the system requirements </w:t>
            </w:r>
          </w:p>
        </w:tc>
        <w:tc>
          <w:tcPr>
            <w:tcW w:w="1672" w:type="dxa"/>
          </w:tcPr>
          <w:p w14:paraId="729D0DFA" w14:textId="16229848" w:rsidR="008F65BD" w:rsidRDefault="00C20121" w:rsidP="00ED2BC1">
            <w:r>
              <w:t>12/02/2020-</w:t>
            </w:r>
          </w:p>
        </w:tc>
      </w:tr>
      <w:tr w:rsidR="008F65BD" w14:paraId="304D0BA3" w14:textId="77777777" w:rsidTr="0048366D">
        <w:trPr>
          <w:trHeight w:val="45"/>
        </w:trPr>
        <w:tc>
          <w:tcPr>
            <w:tcW w:w="1838" w:type="dxa"/>
            <w:vMerge/>
            <w:shd w:val="clear" w:color="auto" w:fill="E7E6E6" w:themeFill="background2"/>
          </w:tcPr>
          <w:p w14:paraId="1C00D2FF" w14:textId="77777777" w:rsidR="008F65BD" w:rsidRPr="008F65BD" w:rsidRDefault="008F65BD" w:rsidP="00ED2BC1">
            <w:pPr>
              <w:rPr>
                <w:b/>
              </w:rPr>
            </w:pPr>
          </w:p>
        </w:tc>
        <w:tc>
          <w:tcPr>
            <w:tcW w:w="6946" w:type="dxa"/>
          </w:tcPr>
          <w:p w14:paraId="66AB469E" w14:textId="3435EDE4" w:rsidR="008F65BD" w:rsidRDefault="0048366D" w:rsidP="008F65BD">
            <w:r>
              <w:t>Circuit design</w:t>
            </w:r>
          </w:p>
        </w:tc>
        <w:tc>
          <w:tcPr>
            <w:tcW w:w="1672" w:type="dxa"/>
          </w:tcPr>
          <w:p w14:paraId="53C10E43" w14:textId="7166B094" w:rsidR="008F65BD" w:rsidRDefault="00C20121" w:rsidP="00ED2BC1">
            <w:r>
              <w:t>12/02/2020-18/02/2020</w:t>
            </w:r>
          </w:p>
        </w:tc>
      </w:tr>
      <w:tr w:rsidR="0048366D" w14:paraId="7C97491A" w14:textId="77777777" w:rsidTr="0048366D">
        <w:trPr>
          <w:trHeight w:val="45"/>
        </w:trPr>
        <w:tc>
          <w:tcPr>
            <w:tcW w:w="1838" w:type="dxa"/>
            <w:vMerge/>
            <w:shd w:val="clear" w:color="auto" w:fill="E7E6E6" w:themeFill="background2"/>
          </w:tcPr>
          <w:p w14:paraId="2ABF8E6B" w14:textId="77777777" w:rsidR="0048366D" w:rsidRPr="008F65BD" w:rsidRDefault="0048366D" w:rsidP="0048366D">
            <w:pPr>
              <w:rPr>
                <w:b/>
              </w:rPr>
            </w:pPr>
          </w:p>
        </w:tc>
        <w:tc>
          <w:tcPr>
            <w:tcW w:w="6946" w:type="dxa"/>
          </w:tcPr>
          <w:p w14:paraId="11C765FB" w14:textId="4F53C57E" w:rsidR="0048366D" w:rsidRDefault="0048366D" w:rsidP="0048366D">
            <w:r>
              <w:t>Component selection</w:t>
            </w:r>
          </w:p>
        </w:tc>
        <w:tc>
          <w:tcPr>
            <w:tcW w:w="1672" w:type="dxa"/>
          </w:tcPr>
          <w:p w14:paraId="29A0101F" w14:textId="787A9EB5" w:rsidR="0048366D" w:rsidRDefault="00C20121" w:rsidP="0048366D">
            <w:r>
              <w:t>18/02/2020-20/02/2020</w:t>
            </w:r>
          </w:p>
        </w:tc>
      </w:tr>
      <w:tr w:rsidR="0048366D" w14:paraId="3CF9153B" w14:textId="77777777" w:rsidTr="0048366D">
        <w:trPr>
          <w:trHeight w:val="45"/>
        </w:trPr>
        <w:tc>
          <w:tcPr>
            <w:tcW w:w="1838" w:type="dxa"/>
            <w:vMerge/>
            <w:shd w:val="clear" w:color="auto" w:fill="E7E6E6" w:themeFill="background2"/>
          </w:tcPr>
          <w:p w14:paraId="16C44A41" w14:textId="77777777" w:rsidR="0048366D" w:rsidRPr="008F65BD" w:rsidRDefault="0048366D" w:rsidP="0048366D">
            <w:pPr>
              <w:rPr>
                <w:b/>
              </w:rPr>
            </w:pPr>
          </w:p>
        </w:tc>
        <w:tc>
          <w:tcPr>
            <w:tcW w:w="6946" w:type="dxa"/>
          </w:tcPr>
          <w:p w14:paraId="03615185" w14:textId="5FEEBED7" w:rsidR="0048366D" w:rsidRDefault="0048366D" w:rsidP="0048366D">
            <w:r>
              <w:t>PLC code</w:t>
            </w:r>
          </w:p>
        </w:tc>
        <w:tc>
          <w:tcPr>
            <w:tcW w:w="1672" w:type="dxa"/>
          </w:tcPr>
          <w:p w14:paraId="47810DBE" w14:textId="6BE3D932" w:rsidR="0048366D" w:rsidRDefault="00C20121" w:rsidP="0048366D">
            <w:r>
              <w:t>21/02/2020-20/03/2020</w:t>
            </w:r>
          </w:p>
        </w:tc>
      </w:tr>
      <w:tr w:rsidR="0048366D" w14:paraId="7A16123F" w14:textId="77777777" w:rsidTr="0048366D">
        <w:trPr>
          <w:trHeight w:val="45"/>
        </w:trPr>
        <w:tc>
          <w:tcPr>
            <w:tcW w:w="1838" w:type="dxa"/>
            <w:vMerge/>
            <w:shd w:val="clear" w:color="auto" w:fill="E7E6E6" w:themeFill="background2"/>
          </w:tcPr>
          <w:p w14:paraId="3AB03ECB" w14:textId="77777777" w:rsidR="0048366D" w:rsidRPr="008F65BD" w:rsidRDefault="0048366D" w:rsidP="0048366D">
            <w:pPr>
              <w:rPr>
                <w:b/>
              </w:rPr>
            </w:pPr>
          </w:p>
        </w:tc>
        <w:tc>
          <w:tcPr>
            <w:tcW w:w="6946" w:type="dxa"/>
          </w:tcPr>
          <w:p w14:paraId="1665BABB" w14:textId="77777777" w:rsidR="0048366D" w:rsidRDefault="0048366D" w:rsidP="0048366D">
            <w:r w:rsidRPr="008F65BD">
              <w:t>HMI interface design</w:t>
            </w:r>
          </w:p>
        </w:tc>
        <w:tc>
          <w:tcPr>
            <w:tcW w:w="1672" w:type="dxa"/>
          </w:tcPr>
          <w:p w14:paraId="57B94843" w14:textId="09CAAA31" w:rsidR="0048366D" w:rsidRDefault="00C20121" w:rsidP="0048366D">
            <w:r>
              <w:t>20/03/2020-28/03/2020</w:t>
            </w:r>
          </w:p>
        </w:tc>
      </w:tr>
      <w:tr w:rsidR="0048366D" w14:paraId="1F255109" w14:textId="77777777" w:rsidTr="0048366D">
        <w:trPr>
          <w:trHeight w:val="45"/>
        </w:trPr>
        <w:tc>
          <w:tcPr>
            <w:tcW w:w="1838" w:type="dxa"/>
            <w:vMerge/>
            <w:shd w:val="clear" w:color="auto" w:fill="E7E6E6" w:themeFill="background2"/>
          </w:tcPr>
          <w:p w14:paraId="3BC6E7E8" w14:textId="77777777" w:rsidR="0048366D" w:rsidRPr="008F65BD" w:rsidRDefault="0048366D" w:rsidP="0048366D">
            <w:pPr>
              <w:rPr>
                <w:b/>
              </w:rPr>
            </w:pPr>
          </w:p>
        </w:tc>
        <w:tc>
          <w:tcPr>
            <w:tcW w:w="6946" w:type="dxa"/>
          </w:tcPr>
          <w:p w14:paraId="58BB9435" w14:textId="77777777" w:rsidR="0048366D" w:rsidRDefault="0048366D" w:rsidP="0048366D">
            <w:r w:rsidRPr="008F65BD">
              <w:t>Define data storage method</w:t>
            </w:r>
          </w:p>
        </w:tc>
        <w:tc>
          <w:tcPr>
            <w:tcW w:w="1672" w:type="dxa"/>
          </w:tcPr>
          <w:p w14:paraId="2F31A8CB" w14:textId="35603658" w:rsidR="0048366D" w:rsidRDefault="00C20121" w:rsidP="0048366D">
            <w:r>
              <w:t>24/03/2020-28/03/2020</w:t>
            </w:r>
          </w:p>
        </w:tc>
      </w:tr>
      <w:tr w:rsidR="0048366D" w14:paraId="738150E0" w14:textId="77777777" w:rsidTr="0048366D">
        <w:trPr>
          <w:trHeight w:val="45"/>
        </w:trPr>
        <w:tc>
          <w:tcPr>
            <w:tcW w:w="1838" w:type="dxa"/>
            <w:vMerge/>
            <w:shd w:val="clear" w:color="auto" w:fill="E7E6E6" w:themeFill="background2"/>
          </w:tcPr>
          <w:p w14:paraId="6DAFB068" w14:textId="77777777" w:rsidR="0048366D" w:rsidRPr="008F65BD" w:rsidRDefault="0048366D" w:rsidP="0048366D">
            <w:pPr>
              <w:rPr>
                <w:b/>
              </w:rPr>
            </w:pPr>
          </w:p>
        </w:tc>
        <w:tc>
          <w:tcPr>
            <w:tcW w:w="6946" w:type="dxa"/>
          </w:tcPr>
          <w:p w14:paraId="080F7A26" w14:textId="32521DB6" w:rsidR="0048366D" w:rsidRPr="008F65BD" w:rsidRDefault="0048366D" w:rsidP="0048366D">
            <w:r>
              <w:t>Initial Costing</w:t>
            </w:r>
          </w:p>
        </w:tc>
        <w:tc>
          <w:tcPr>
            <w:tcW w:w="1672" w:type="dxa"/>
          </w:tcPr>
          <w:p w14:paraId="54CDBABA" w14:textId="75EE5FE4" w:rsidR="0048366D" w:rsidRDefault="00C20121" w:rsidP="0048366D">
            <w:r>
              <w:t>28/03/2020-29/03/2020</w:t>
            </w:r>
          </w:p>
        </w:tc>
      </w:tr>
      <w:tr w:rsidR="0048366D" w14:paraId="4EA99314" w14:textId="77777777" w:rsidTr="0048366D">
        <w:trPr>
          <w:trHeight w:val="45"/>
        </w:trPr>
        <w:tc>
          <w:tcPr>
            <w:tcW w:w="1838" w:type="dxa"/>
            <w:vMerge/>
            <w:shd w:val="clear" w:color="auto" w:fill="E7E6E6" w:themeFill="background2"/>
          </w:tcPr>
          <w:p w14:paraId="75A27F36" w14:textId="77777777" w:rsidR="0048366D" w:rsidRPr="008F65BD" w:rsidRDefault="0048366D" w:rsidP="0048366D">
            <w:pPr>
              <w:rPr>
                <w:b/>
              </w:rPr>
            </w:pPr>
          </w:p>
        </w:tc>
        <w:tc>
          <w:tcPr>
            <w:tcW w:w="6946" w:type="dxa"/>
          </w:tcPr>
          <w:p w14:paraId="75F73C9D" w14:textId="77777777" w:rsidR="0048366D" w:rsidRDefault="0048366D" w:rsidP="0048366D">
            <w:r w:rsidRPr="008F65BD">
              <w:t>Factory schematic drawn up with sensor configuration</w:t>
            </w:r>
          </w:p>
        </w:tc>
        <w:tc>
          <w:tcPr>
            <w:tcW w:w="1672" w:type="dxa"/>
          </w:tcPr>
          <w:p w14:paraId="28DD58EF" w14:textId="2E2081A0" w:rsidR="0048366D" w:rsidRDefault="00C20121" w:rsidP="0048366D">
            <w:r w:rsidRPr="00C20121">
              <w:t>28/03/2020-29/03/2020</w:t>
            </w:r>
          </w:p>
        </w:tc>
      </w:tr>
      <w:tr w:rsidR="0048366D" w14:paraId="50D584BC" w14:textId="77777777" w:rsidTr="0048366D">
        <w:trPr>
          <w:trHeight w:val="54"/>
        </w:trPr>
        <w:tc>
          <w:tcPr>
            <w:tcW w:w="1838" w:type="dxa"/>
            <w:vMerge w:val="restart"/>
            <w:shd w:val="clear" w:color="auto" w:fill="E7E6E6" w:themeFill="background2"/>
          </w:tcPr>
          <w:p w14:paraId="2A47B6A6" w14:textId="77777777" w:rsidR="0048366D" w:rsidRPr="008F65BD" w:rsidRDefault="0048366D" w:rsidP="0048366D">
            <w:pPr>
              <w:rPr>
                <w:b/>
              </w:rPr>
            </w:pPr>
            <w:r w:rsidRPr="008F65BD">
              <w:rPr>
                <w:b/>
              </w:rPr>
              <w:t>Prototype Build</w:t>
            </w:r>
          </w:p>
          <w:p w14:paraId="5A7C4054" w14:textId="363E3E00" w:rsidR="0048366D" w:rsidRPr="008F65BD" w:rsidRDefault="0048366D" w:rsidP="0048366D">
            <w:pPr>
              <w:rPr>
                <w:b/>
              </w:rPr>
            </w:pPr>
          </w:p>
        </w:tc>
        <w:tc>
          <w:tcPr>
            <w:tcW w:w="6946" w:type="dxa"/>
          </w:tcPr>
          <w:p w14:paraId="6BBCBD17" w14:textId="77777777" w:rsidR="0048366D" w:rsidRDefault="0048366D" w:rsidP="0048366D">
            <w:r w:rsidRPr="008F65BD">
              <w:t>Design changes from initial design</w:t>
            </w:r>
          </w:p>
        </w:tc>
        <w:tc>
          <w:tcPr>
            <w:tcW w:w="1672" w:type="dxa"/>
          </w:tcPr>
          <w:p w14:paraId="42AF0EBF" w14:textId="20E1B1EB" w:rsidR="0048366D" w:rsidRDefault="00C20121" w:rsidP="0048366D">
            <w:r>
              <w:t>01/04/2020-</w:t>
            </w:r>
            <w:r w:rsidR="00031BDF">
              <w:t>07/04/2020</w:t>
            </w:r>
          </w:p>
        </w:tc>
      </w:tr>
      <w:tr w:rsidR="0048366D" w14:paraId="5F98CB63" w14:textId="77777777" w:rsidTr="0048366D">
        <w:trPr>
          <w:trHeight w:val="54"/>
        </w:trPr>
        <w:tc>
          <w:tcPr>
            <w:tcW w:w="1838" w:type="dxa"/>
            <w:vMerge/>
            <w:shd w:val="clear" w:color="auto" w:fill="E7E6E6" w:themeFill="background2"/>
          </w:tcPr>
          <w:p w14:paraId="2A5207D9" w14:textId="25257D61" w:rsidR="0048366D" w:rsidRPr="008F65BD" w:rsidRDefault="0048366D" w:rsidP="0048366D">
            <w:pPr>
              <w:rPr>
                <w:b/>
              </w:rPr>
            </w:pPr>
          </w:p>
        </w:tc>
        <w:tc>
          <w:tcPr>
            <w:tcW w:w="6946" w:type="dxa"/>
          </w:tcPr>
          <w:p w14:paraId="2803EAB9" w14:textId="0517F69F" w:rsidR="0048366D" w:rsidRDefault="0048366D" w:rsidP="0048366D">
            <w:r>
              <w:t xml:space="preserve">Updated component selection </w:t>
            </w:r>
          </w:p>
        </w:tc>
        <w:tc>
          <w:tcPr>
            <w:tcW w:w="1672" w:type="dxa"/>
          </w:tcPr>
          <w:p w14:paraId="39507B59" w14:textId="6B26602D" w:rsidR="0048366D" w:rsidRDefault="00031BDF" w:rsidP="0048366D">
            <w:r w:rsidRPr="00031BDF">
              <w:t>01/04/2020-07/04/2020</w:t>
            </w:r>
          </w:p>
        </w:tc>
      </w:tr>
      <w:tr w:rsidR="0048366D" w14:paraId="738F1C34" w14:textId="77777777" w:rsidTr="0048366D">
        <w:trPr>
          <w:trHeight w:val="54"/>
        </w:trPr>
        <w:tc>
          <w:tcPr>
            <w:tcW w:w="1838" w:type="dxa"/>
            <w:vMerge/>
            <w:shd w:val="clear" w:color="auto" w:fill="E7E6E6" w:themeFill="background2"/>
          </w:tcPr>
          <w:p w14:paraId="03BF8ECD" w14:textId="0725D5CB" w:rsidR="0048366D" w:rsidRPr="008F65BD" w:rsidRDefault="0048366D" w:rsidP="0048366D">
            <w:pPr>
              <w:rPr>
                <w:b/>
              </w:rPr>
            </w:pPr>
          </w:p>
        </w:tc>
        <w:tc>
          <w:tcPr>
            <w:tcW w:w="6946" w:type="dxa"/>
          </w:tcPr>
          <w:p w14:paraId="66D60F49" w14:textId="77777777" w:rsidR="0048366D" w:rsidRDefault="0048366D" w:rsidP="0048366D">
            <w:r w:rsidRPr="008F65BD">
              <w:t>Prototype simulation factory floor will be designed on 2D Design</w:t>
            </w:r>
          </w:p>
        </w:tc>
        <w:tc>
          <w:tcPr>
            <w:tcW w:w="1672" w:type="dxa"/>
          </w:tcPr>
          <w:p w14:paraId="3D1541EE" w14:textId="3C5385A7" w:rsidR="0048366D" w:rsidRDefault="00031BDF" w:rsidP="0048366D">
            <w:r>
              <w:t>07/04/2020-20/04/2020</w:t>
            </w:r>
          </w:p>
        </w:tc>
      </w:tr>
      <w:tr w:rsidR="0048366D" w14:paraId="30881841" w14:textId="77777777" w:rsidTr="0048366D">
        <w:trPr>
          <w:trHeight w:val="54"/>
        </w:trPr>
        <w:tc>
          <w:tcPr>
            <w:tcW w:w="1838" w:type="dxa"/>
            <w:vMerge/>
            <w:shd w:val="clear" w:color="auto" w:fill="E7E6E6" w:themeFill="background2"/>
          </w:tcPr>
          <w:p w14:paraId="5439E170" w14:textId="55999379" w:rsidR="0048366D" w:rsidRPr="008F65BD" w:rsidRDefault="0048366D" w:rsidP="0048366D">
            <w:pPr>
              <w:rPr>
                <w:b/>
              </w:rPr>
            </w:pPr>
          </w:p>
        </w:tc>
        <w:tc>
          <w:tcPr>
            <w:tcW w:w="6946" w:type="dxa"/>
          </w:tcPr>
          <w:p w14:paraId="4B8A6AEA" w14:textId="77777777" w:rsidR="0048366D" w:rsidRDefault="0048366D" w:rsidP="0048366D">
            <w:r w:rsidRPr="008F65BD">
              <w:t>Prototype will be built and connected to PLC &amp; HMI</w:t>
            </w:r>
          </w:p>
        </w:tc>
        <w:tc>
          <w:tcPr>
            <w:tcW w:w="1672" w:type="dxa"/>
          </w:tcPr>
          <w:p w14:paraId="18347C0F" w14:textId="3CB26C23" w:rsidR="0048366D" w:rsidRDefault="00031BDF" w:rsidP="0048366D">
            <w:r w:rsidRPr="00031BDF">
              <w:t>07</w:t>
            </w:r>
            <w:r>
              <w:t>/</w:t>
            </w:r>
            <w:r w:rsidRPr="00031BDF">
              <w:t>04</w:t>
            </w:r>
            <w:r>
              <w:t>/</w:t>
            </w:r>
            <w:r w:rsidRPr="00031BDF">
              <w:t>2020-20</w:t>
            </w:r>
            <w:r>
              <w:t>/</w:t>
            </w:r>
            <w:r w:rsidRPr="00031BDF">
              <w:t>04</w:t>
            </w:r>
            <w:r>
              <w:t>/</w:t>
            </w:r>
            <w:r w:rsidRPr="00031BDF">
              <w:t>2020</w:t>
            </w:r>
          </w:p>
        </w:tc>
      </w:tr>
      <w:tr w:rsidR="0048366D" w14:paraId="436C03C7" w14:textId="77777777" w:rsidTr="0048366D">
        <w:trPr>
          <w:trHeight w:val="54"/>
        </w:trPr>
        <w:tc>
          <w:tcPr>
            <w:tcW w:w="1838" w:type="dxa"/>
            <w:vMerge/>
            <w:shd w:val="clear" w:color="auto" w:fill="E7E6E6" w:themeFill="background2"/>
          </w:tcPr>
          <w:p w14:paraId="7017300E" w14:textId="153449C4" w:rsidR="0048366D" w:rsidRPr="008F65BD" w:rsidRDefault="0048366D" w:rsidP="0048366D">
            <w:pPr>
              <w:rPr>
                <w:b/>
              </w:rPr>
            </w:pPr>
          </w:p>
        </w:tc>
        <w:tc>
          <w:tcPr>
            <w:tcW w:w="6946" w:type="dxa"/>
          </w:tcPr>
          <w:p w14:paraId="449B7D00" w14:textId="77777777" w:rsidR="0048366D" w:rsidRDefault="0048366D" w:rsidP="0048366D">
            <w:r w:rsidRPr="008F65BD">
              <w:t>Prototype build costing</w:t>
            </w:r>
          </w:p>
        </w:tc>
        <w:tc>
          <w:tcPr>
            <w:tcW w:w="1672" w:type="dxa"/>
          </w:tcPr>
          <w:p w14:paraId="1C1742D7" w14:textId="15EB47DA" w:rsidR="0048366D" w:rsidRDefault="00031BDF" w:rsidP="0048366D">
            <w:r>
              <w:t>21/04/2020-21/04/2020</w:t>
            </w:r>
          </w:p>
        </w:tc>
      </w:tr>
      <w:tr w:rsidR="0048366D" w14:paraId="5831173E" w14:textId="77777777" w:rsidTr="0048366D">
        <w:trPr>
          <w:trHeight w:val="108"/>
        </w:trPr>
        <w:tc>
          <w:tcPr>
            <w:tcW w:w="1838" w:type="dxa"/>
            <w:vMerge/>
            <w:shd w:val="clear" w:color="auto" w:fill="E7E6E6" w:themeFill="background2"/>
          </w:tcPr>
          <w:p w14:paraId="34C70F2B" w14:textId="2338597C" w:rsidR="0048366D" w:rsidRPr="008F65BD" w:rsidRDefault="0048366D" w:rsidP="0048366D">
            <w:pPr>
              <w:rPr>
                <w:b/>
              </w:rPr>
            </w:pPr>
          </w:p>
        </w:tc>
        <w:tc>
          <w:tcPr>
            <w:tcW w:w="6946" w:type="dxa"/>
          </w:tcPr>
          <w:p w14:paraId="539DC581" w14:textId="0B5EE9A9" w:rsidR="0048366D" w:rsidRPr="008F65BD" w:rsidRDefault="0048366D" w:rsidP="0048366D">
            <w:r>
              <w:t xml:space="preserve">Memory Calculation </w:t>
            </w:r>
          </w:p>
        </w:tc>
        <w:tc>
          <w:tcPr>
            <w:tcW w:w="1672" w:type="dxa"/>
          </w:tcPr>
          <w:p w14:paraId="66AEBA61" w14:textId="5B000BD9" w:rsidR="0048366D" w:rsidRDefault="00031BDF" w:rsidP="0048366D">
            <w:r w:rsidRPr="00031BDF">
              <w:t>21</w:t>
            </w:r>
            <w:r>
              <w:t>/</w:t>
            </w:r>
            <w:r w:rsidRPr="00031BDF">
              <w:t>04</w:t>
            </w:r>
            <w:r>
              <w:t>/</w:t>
            </w:r>
            <w:r w:rsidRPr="00031BDF">
              <w:t>2020-21/04/2020</w:t>
            </w:r>
          </w:p>
        </w:tc>
      </w:tr>
      <w:tr w:rsidR="0048366D" w14:paraId="791CBA0B" w14:textId="77777777" w:rsidTr="0048366D">
        <w:trPr>
          <w:trHeight w:val="108"/>
        </w:trPr>
        <w:tc>
          <w:tcPr>
            <w:tcW w:w="1838" w:type="dxa"/>
            <w:vMerge w:val="restart"/>
            <w:shd w:val="clear" w:color="auto" w:fill="E7E6E6" w:themeFill="background2"/>
          </w:tcPr>
          <w:p w14:paraId="28E17394" w14:textId="77777777" w:rsidR="0048366D" w:rsidRPr="008F65BD" w:rsidRDefault="0048366D" w:rsidP="0048366D">
            <w:pPr>
              <w:rPr>
                <w:b/>
              </w:rPr>
            </w:pPr>
            <w:r w:rsidRPr="008F65BD">
              <w:rPr>
                <w:b/>
              </w:rPr>
              <w:t>Evaluation &amp; conclusion</w:t>
            </w:r>
          </w:p>
          <w:p w14:paraId="21D9C2AF" w14:textId="05DBE529" w:rsidR="0048366D" w:rsidRPr="008F65BD" w:rsidRDefault="0048366D" w:rsidP="0048366D">
            <w:pPr>
              <w:rPr>
                <w:b/>
              </w:rPr>
            </w:pPr>
          </w:p>
        </w:tc>
        <w:tc>
          <w:tcPr>
            <w:tcW w:w="6946" w:type="dxa"/>
          </w:tcPr>
          <w:p w14:paraId="3A0E81CD" w14:textId="77777777" w:rsidR="0048366D" w:rsidRDefault="0048366D" w:rsidP="0048366D">
            <w:r w:rsidRPr="008F65BD">
              <w:t>Cost comparison of initial design to existing industrial dataloggers</w:t>
            </w:r>
          </w:p>
        </w:tc>
        <w:tc>
          <w:tcPr>
            <w:tcW w:w="1672" w:type="dxa"/>
          </w:tcPr>
          <w:p w14:paraId="59966139" w14:textId="1AC181C1" w:rsidR="0048366D" w:rsidRDefault="00031BDF" w:rsidP="0048366D">
            <w:r>
              <w:t>21/04/2020-23/042020</w:t>
            </w:r>
          </w:p>
        </w:tc>
      </w:tr>
      <w:tr w:rsidR="00C66E38" w14:paraId="5C800B58" w14:textId="77777777" w:rsidTr="0048366D">
        <w:trPr>
          <w:trHeight w:val="108"/>
        </w:trPr>
        <w:tc>
          <w:tcPr>
            <w:tcW w:w="1838" w:type="dxa"/>
            <w:vMerge/>
            <w:shd w:val="clear" w:color="auto" w:fill="E7E6E6" w:themeFill="background2"/>
          </w:tcPr>
          <w:p w14:paraId="3F338901" w14:textId="77777777" w:rsidR="00C66E38" w:rsidRPr="008F65BD" w:rsidRDefault="00C66E38" w:rsidP="0048366D">
            <w:pPr>
              <w:rPr>
                <w:b/>
              </w:rPr>
            </w:pPr>
          </w:p>
        </w:tc>
        <w:tc>
          <w:tcPr>
            <w:tcW w:w="6946" w:type="dxa"/>
          </w:tcPr>
          <w:p w14:paraId="371BC8E0" w14:textId="4DE79EBA" w:rsidR="00C66E38" w:rsidRPr="008F65BD" w:rsidRDefault="00C66E38" w:rsidP="0048366D">
            <w:r>
              <w:t>Data Analysis</w:t>
            </w:r>
          </w:p>
        </w:tc>
        <w:tc>
          <w:tcPr>
            <w:tcW w:w="1672" w:type="dxa"/>
          </w:tcPr>
          <w:p w14:paraId="3FF6073A" w14:textId="7D2658F2" w:rsidR="00C66E38" w:rsidRDefault="00031BDF" w:rsidP="0048366D">
            <w:r w:rsidRPr="00031BDF">
              <w:t>2</w:t>
            </w:r>
            <w:r>
              <w:t>3</w:t>
            </w:r>
            <w:r w:rsidRPr="00031BDF">
              <w:t>/04/2020-2</w:t>
            </w:r>
            <w:r>
              <w:t>4</w:t>
            </w:r>
            <w:r w:rsidRPr="00031BDF">
              <w:t>/042020</w:t>
            </w:r>
          </w:p>
        </w:tc>
      </w:tr>
      <w:tr w:rsidR="0048366D" w14:paraId="02ED098D" w14:textId="77777777" w:rsidTr="0048366D">
        <w:trPr>
          <w:trHeight w:val="108"/>
        </w:trPr>
        <w:tc>
          <w:tcPr>
            <w:tcW w:w="1838" w:type="dxa"/>
            <w:vMerge/>
            <w:shd w:val="clear" w:color="auto" w:fill="E7E6E6" w:themeFill="background2"/>
          </w:tcPr>
          <w:p w14:paraId="5E1A3F3D" w14:textId="77777777" w:rsidR="0048366D" w:rsidRPr="008F65BD" w:rsidRDefault="0048366D" w:rsidP="0048366D">
            <w:pPr>
              <w:rPr>
                <w:b/>
              </w:rPr>
            </w:pPr>
          </w:p>
        </w:tc>
        <w:tc>
          <w:tcPr>
            <w:tcW w:w="6946" w:type="dxa"/>
          </w:tcPr>
          <w:p w14:paraId="2FF9021E" w14:textId="17A8B04F" w:rsidR="0048366D" w:rsidRDefault="00C66E38" w:rsidP="00C66E38">
            <w:pPr>
              <w:tabs>
                <w:tab w:val="left" w:pos="2791"/>
              </w:tabs>
            </w:pPr>
            <w:r>
              <w:t xml:space="preserve">Effectiveness </w:t>
            </w:r>
          </w:p>
        </w:tc>
        <w:tc>
          <w:tcPr>
            <w:tcW w:w="1672" w:type="dxa"/>
          </w:tcPr>
          <w:p w14:paraId="7ED31582" w14:textId="0E81F8A5" w:rsidR="0048366D" w:rsidRDefault="00031BDF" w:rsidP="0048366D">
            <w:r w:rsidRPr="00031BDF">
              <w:t>2</w:t>
            </w:r>
            <w:r>
              <w:t>4</w:t>
            </w:r>
            <w:r w:rsidRPr="00031BDF">
              <w:t>/04/2020-2</w:t>
            </w:r>
            <w:r>
              <w:t>5</w:t>
            </w:r>
            <w:r w:rsidRPr="00031BDF">
              <w:t>/042020</w:t>
            </w:r>
          </w:p>
        </w:tc>
      </w:tr>
      <w:tr w:rsidR="0048366D" w14:paraId="7F838E03" w14:textId="77777777" w:rsidTr="0048366D">
        <w:trPr>
          <w:trHeight w:val="108"/>
        </w:trPr>
        <w:tc>
          <w:tcPr>
            <w:tcW w:w="1838" w:type="dxa"/>
            <w:vMerge/>
            <w:shd w:val="clear" w:color="auto" w:fill="E7E6E6" w:themeFill="background2"/>
          </w:tcPr>
          <w:p w14:paraId="5A941A4C" w14:textId="77777777" w:rsidR="0048366D" w:rsidRPr="008F65BD" w:rsidRDefault="0048366D" w:rsidP="0048366D">
            <w:pPr>
              <w:rPr>
                <w:b/>
              </w:rPr>
            </w:pPr>
          </w:p>
        </w:tc>
        <w:tc>
          <w:tcPr>
            <w:tcW w:w="6946" w:type="dxa"/>
          </w:tcPr>
          <w:p w14:paraId="7EC1B8AA" w14:textId="77777777" w:rsidR="0048366D" w:rsidRDefault="0048366D" w:rsidP="0048366D">
            <w:r w:rsidRPr="008F65BD">
              <w:t>Planning &amp; management review</w:t>
            </w:r>
          </w:p>
        </w:tc>
        <w:tc>
          <w:tcPr>
            <w:tcW w:w="1672" w:type="dxa"/>
          </w:tcPr>
          <w:p w14:paraId="68D6478B" w14:textId="73591669" w:rsidR="0048366D" w:rsidRDefault="00031BDF" w:rsidP="0048366D">
            <w:r w:rsidRPr="00031BDF">
              <w:t>2</w:t>
            </w:r>
            <w:r>
              <w:t>4</w:t>
            </w:r>
            <w:r w:rsidRPr="00031BDF">
              <w:t>/04/2020-2</w:t>
            </w:r>
            <w:r>
              <w:t>5</w:t>
            </w:r>
            <w:r w:rsidRPr="00031BDF">
              <w:t>/042020</w:t>
            </w:r>
          </w:p>
        </w:tc>
      </w:tr>
      <w:tr w:rsidR="00C66E38" w14:paraId="0E9C1246" w14:textId="77777777" w:rsidTr="0048366D">
        <w:trPr>
          <w:trHeight w:val="108"/>
        </w:trPr>
        <w:tc>
          <w:tcPr>
            <w:tcW w:w="1838" w:type="dxa"/>
            <w:vMerge/>
            <w:shd w:val="clear" w:color="auto" w:fill="E7E6E6" w:themeFill="background2"/>
          </w:tcPr>
          <w:p w14:paraId="40659756" w14:textId="77777777" w:rsidR="00C66E38" w:rsidRPr="008F65BD" w:rsidRDefault="00C66E38" w:rsidP="0048366D">
            <w:pPr>
              <w:rPr>
                <w:b/>
              </w:rPr>
            </w:pPr>
          </w:p>
        </w:tc>
        <w:tc>
          <w:tcPr>
            <w:tcW w:w="6946" w:type="dxa"/>
          </w:tcPr>
          <w:p w14:paraId="146B9DA1" w14:textId="3BC66BB8" w:rsidR="00C66E38" w:rsidRPr="008F65BD" w:rsidRDefault="00C66E38" w:rsidP="0048366D">
            <w:r w:rsidRPr="00C66E38">
              <w:t>Improvements that could be made</w:t>
            </w:r>
          </w:p>
        </w:tc>
        <w:tc>
          <w:tcPr>
            <w:tcW w:w="1672" w:type="dxa"/>
          </w:tcPr>
          <w:p w14:paraId="7F8AE5BA" w14:textId="486D2C56" w:rsidR="00C66E38" w:rsidRDefault="00031BDF" w:rsidP="0048366D">
            <w:r w:rsidRPr="00031BDF">
              <w:t>2</w:t>
            </w:r>
            <w:r>
              <w:t>5</w:t>
            </w:r>
            <w:r w:rsidRPr="00031BDF">
              <w:t>/04/2020-2</w:t>
            </w:r>
            <w:r>
              <w:t>5</w:t>
            </w:r>
            <w:r w:rsidRPr="00031BDF">
              <w:t>/042020</w:t>
            </w:r>
          </w:p>
        </w:tc>
      </w:tr>
      <w:tr w:rsidR="0048366D" w14:paraId="0833DD68" w14:textId="77777777" w:rsidTr="0048366D">
        <w:trPr>
          <w:trHeight w:val="108"/>
        </w:trPr>
        <w:tc>
          <w:tcPr>
            <w:tcW w:w="1838" w:type="dxa"/>
            <w:vMerge/>
            <w:shd w:val="clear" w:color="auto" w:fill="E7E6E6" w:themeFill="background2"/>
          </w:tcPr>
          <w:p w14:paraId="74EC0638" w14:textId="77777777" w:rsidR="0048366D" w:rsidRPr="008F65BD" w:rsidRDefault="0048366D" w:rsidP="0048366D">
            <w:pPr>
              <w:rPr>
                <w:b/>
              </w:rPr>
            </w:pPr>
          </w:p>
        </w:tc>
        <w:tc>
          <w:tcPr>
            <w:tcW w:w="6946" w:type="dxa"/>
          </w:tcPr>
          <w:p w14:paraId="1DB7795F" w14:textId="77777777" w:rsidR="0048366D" w:rsidRDefault="0048366D" w:rsidP="0048366D">
            <w:r w:rsidRPr="008F65BD">
              <w:t>Self-evaluation</w:t>
            </w:r>
          </w:p>
        </w:tc>
        <w:tc>
          <w:tcPr>
            <w:tcW w:w="1672" w:type="dxa"/>
          </w:tcPr>
          <w:p w14:paraId="22B80210" w14:textId="2369704E" w:rsidR="0048366D" w:rsidRDefault="00031BDF" w:rsidP="0048366D">
            <w:r w:rsidRPr="00031BDF">
              <w:t>2</w:t>
            </w:r>
            <w:r>
              <w:t>5</w:t>
            </w:r>
            <w:r w:rsidRPr="00031BDF">
              <w:t>/04/2020-2</w:t>
            </w:r>
            <w:r>
              <w:t>6</w:t>
            </w:r>
            <w:r w:rsidRPr="00031BDF">
              <w:t>/042020</w:t>
            </w:r>
          </w:p>
        </w:tc>
      </w:tr>
      <w:tr w:rsidR="0048366D" w14:paraId="29B826EE" w14:textId="77777777" w:rsidTr="0048366D">
        <w:trPr>
          <w:trHeight w:val="108"/>
        </w:trPr>
        <w:tc>
          <w:tcPr>
            <w:tcW w:w="1838" w:type="dxa"/>
            <w:vMerge/>
            <w:shd w:val="clear" w:color="auto" w:fill="E7E6E6" w:themeFill="background2"/>
          </w:tcPr>
          <w:p w14:paraId="48C19E18" w14:textId="77777777" w:rsidR="0048366D" w:rsidRPr="008F65BD" w:rsidRDefault="0048366D" w:rsidP="0048366D">
            <w:pPr>
              <w:rPr>
                <w:b/>
              </w:rPr>
            </w:pPr>
          </w:p>
        </w:tc>
        <w:tc>
          <w:tcPr>
            <w:tcW w:w="6946" w:type="dxa"/>
          </w:tcPr>
          <w:p w14:paraId="46DAEB37" w14:textId="07C71F15" w:rsidR="0048366D" w:rsidRDefault="00C66E38" w:rsidP="0048366D">
            <w:r>
              <w:t>Conclusion</w:t>
            </w:r>
          </w:p>
        </w:tc>
        <w:tc>
          <w:tcPr>
            <w:tcW w:w="1672" w:type="dxa"/>
          </w:tcPr>
          <w:p w14:paraId="577E776B" w14:textId="27D1136C" w:rsidR="0048366D" w:rsidRDefault="00031BDF" w:rsidP="0048366D">
            <w:r w:rsidRPr="00031BDF">
              <w:t>2</w:t>
            </w:r>
            <w:r>
              <w:t>6</w:t>
            </w:r>
            <w:r w:rsidRPr="00031BDF">
              <w:t>/04/2020-2</w:t>
            </w:r>
            <w:r>
              <w:t>6</w:t>
            </w:r>
            <w:r w:rsidRPr="00031BDF">
              <w:t>/042020</w:t>
            </w:r>
          </w:p>
        </w:tc>
      </w:tr>
      <w:tr w:rsidR="0048366D" w14:paraId="14A044AC" w14:textId="77777777" w:rsidTr="0048366D">
        <w:tc>
          <w:tcPr>
            <w:tcW w:w="1838" w:type="dxa"/>
            <w:shd w:val="clear" w:color="auto" w:fill="E7E6E6" w:themeFill="background2"/>
          </w:tcPr>
          <w:p w14:paraId="18BA30E2" w14:textId="60AF4663" w:rsidR="0048366D" w:rsidRPr="008F65BD" w:rsidRDefault="00C66E38" w:rsidP="0048366D">
            <w:pPr>
              <w:rPr>
                <w:b/>
              </w:rPr>
            </w:pPr>
            <w:r w:rsidRPr="00C66E38">
              <w:rPr>
                <w:b/>
              </w:rPr>
              <w:t>Final Viva</w:t>
            </w:r>
          </w:p>
        </w:tc>
        <w:tc>
          <w:tcPr>
            <w:tcW w:w="6946" w:type="dxa"/>
          </w:tcPr>
          <w:p w14:paraId="39F21F53" w14:textId="77777777" w:rsidR="0048366D" w:rsidRDefault="0048366D" w:rsidP="0048366D">
            <w:pPr>
              <w:pStyle w:val="ListParagraph"/>
            </w:pPr>
          </w:p>
        </w:tc>
        <w:tc>
          <w:tcPr>
            <w:tcW w:w="1672" w:type="dxa"/>
          </w:tcPr>
          <w:p w14:paraId="18A88919" w14:textId="77777777" w:rsidR="0048366D" w:rsidRDefault="0048366D" w:rsidP="0048366D"/>
        </w:tc>
      </w:tr>
    </w:tbl>
    <w:p w14:paraId="126267AE" w14:textId="4E65F26B" w:rsidR="00ED2BC1" w:rsidRPr="00ED2BC1" w:rsidRDefault="00BA5C9C" w:rsidP="00BA5C9C">
      <w:pPr>
        <w:pStyle w:val="Caption"/>
      </w:pPr>
      <w:bookmarkStart w:id="10" w:name="_Toc38889920"/>
      <w:r>
        <w:t xml:space="preserve">Table </w:t>
      </w:r>
      <w:r w:rsidR="0079342B">
        <w:fldChar w:fldCharType="begin"/>
      </w:r>
      <w:r w:rsidR="0079342B">
        <w:instrText xml:space="preserve"> SEQ Table \* ARABIC </w:instrText>
      </w:r>
      <w:r w:rsidR="0079342B">
        <w:fldChar w:fldCharType="separate"/>
      </w:r>
      <w:r w:rsidR="006251C8">
        <w:rPr>
          <w:noProof/>
        </w:rPr>
        <w:t>2</w:t>
      </w:r>
      <w:r w:rsidR="0079342B">
        <w:rPr>
          <w:noProof/>
        </w:rPr>
        <w:fldChar w:fldCharType="end"/>
      </w:r>
      <w:r>
        <w:t>- Project Breakdown</w:t>
      </w:r>
      <w:bookmarkEnd w:id="10"/>
    </w:p>
    <w:p w14:paraId="64304996" w14:textId="4F28BBA7" w:rsidR="002A119F" w:rsidRDefault="002A119F">
      <w:pPr>
        <w:pStyle w:val="Heading2"/>
      </w:pPr>
      <w:bookmarkStart w:id="11" w:name="_Toc38807173"/>
      <w:r>
        <w:t>Time Scale</w:t>
      </w:r>
      <w:bookmarkEnd w:id="11"/>
    </w:p>
    <w:p w14:paraId="2B83F55B" w14:textId="6E975FAA" w:rsidR="002A119F" w:rsidRDefault="002A119F" w:rsidP="002A119F">
      <w:pPr>
        <w:pStyle w:val="Heading2"/>
      </w:pPr>
      <w:bookmarkStart w:id="12" w:name="_Toc38807174"/>
      <w:r>
        <w:t>Gantt chart</w:t>
      </w:r>
      <w:bookmarkEnd w:id="12"/>
    </w:p>
    <w:p w14:paraId="00687330" w14:textId="5F0264CC" w:rsidR="00775446" w:rsidRDefault="00775446" w:rsidP="00775446">
      <w:r>
        <w:rPr>
          <w:noProof/>
          <w:lang w:eastAsia="en-GB"/>
        </w:rPr>
        <w:drawing>
          <wp:inline distT="0" distB="0" distL="0" distR="0" wp14:anchorId="3DA95933" wp14:editId="47144638">
            <wp:extent cx="7042262" cy="444817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855" r="3458"/>
                    <a:stretch/>
                  </pic:blipFill>
                  <pic:spPr bwMode="auto">
                    <a:xfrm>
                      <a:off x="0" y="0"/>
                      <a:ext cx="7051386" cy="4453938"/>
                    </a:xfrm>
                    <a:prstGeom prst="rect">
                      <a:avLst/>
                    </a:prstGeom>
                    <a:noFill/>
                    <a:ln>
                      <a:noFill/>
                    </a:ln>
                    <a:extLst>
                      <a:ext uri="{53640926-AAD7-44D8-BBD7-CCE9431645EC}">
                        <a14:shadowObscured xmlns:a14="http://schemas.microsoft.com/office/drawing/2010/main"/>
                      </a:ext>
                    </a:extLst>
                  </pic:spPr>
                </pic:pic>
              </a:graphicData>
            </a:graphic>
          </wp:inline>
        </w:drawing>
      </w:r>
    </w:p>
    <w:p w14:paraId="79E1CC62" w14:textId="5B381FC8" w:rsidR="00BA5C9C" w:rsidRPr="00775446" w:rsidRDefault="00BA5C9C" w:rsidP="00BA5C9C">
      <w:pPr>
        <w:pStyle w:val="Caption"/>
      </w:pPr>
      <w:bookmarkStart w:id="13" w:name="_Toc38889921"/>
      <w:r>
        <w:t xml:space="preserve">Table </w:t>
      </w:r>
      <w:r w:rsidR="0079342B">
        <w:fldChar w:fldCharType="begin"/>
      </w:r>
      <w:r w:rsidR="0079342B">
        <w:instrText xml:space="preserve"> SEQ Table \* ARABIC </w:instrText>
      </w:r>
      <w:r w:rsidR="0079342B">
        <w:fldChar w:fldCharType="separate"/>
      </w:r>
      <w:r w:rsidR="006251C8">
        <w:rPr>
          <w:noProof/>
        </w:rPr>
        <w:t>3</w:t>
      </w:r>
      <w:r w:rsidR="0079342B">
        <w:rPr>
          <w:noProof/>
        </w:rPr>
        <w:fldChar w:fldCharType="end"/>
      </w:r>
      <w:r>
        <w:t>-Gantt Chart</w:t>
      </w:r>
      <w:bookmarkEnd w:id="13"/>
    </w:p>
    <w:p w14:paraId="4217A4B8" w14:textId="2B3AB2C2" w:rsidR="00DA5534" w:rsidRPr="00DA5534" w:rsidRDefault="00DA5534" w:rsidP="00DA5534">
      <w:pPr>
        <w:pStyle w:val="Heading1"/>
      </w:pPr>
      <w:bookmarkStart w:id="14" w:name="_Toc38807175"/>
      <w:r>
        <w:lastRenderedPageBreak/>
        <w:t>Literature Review</w:t>
      </w:r>
      <w:bookmarkEnd w:id="14"/>
    </w:p>
    <w:p w14:paraId="20170E19" w14:textId="4EF04B6C" w:rsidR="002A119F" w:rsidRDefault="00A73FF7">
      <w:pPr>
        <w:pStyle w:val="Heading2"/>
      </w:pPr>
      <w:bookmarkStart w:id="15" w:name="_Toc38807176"/>
      <w:r>
        <w:t>R</w:t>
      </w:r>
      <w:r w:rsidR="002A119F">
        <w:t>esearch</w:t>
      </w:r>
      <w:bookmarkEnd w:id="15"/>
    </w:p>
    <w:p w14:paraId="2F84A27C" w14:textId="1F5D0F67" w:rsidR="00A347BB" w:rsidRDefault="00A347BB" w:rsidP="00A347BB">
      <w:pPr>
        <w:pStyle w:val="Heading3"/>
      </w:pPr>
      <w:bookmarkStart w:id="16" w:name="_Toc38807177"/>
      <w:r>
        <w:t>Research Onion</w:t>
      </w:r>
      <w:bookmarkEnd w:id="16"/>
    </w:p>
    <w:p w14:paraId="0E5A3AE1" w14:textId="77777777" w:rsidR="0064309A" w:rsidRPr="0064309A" w:rsidRDefault="00680DD2" w:rsidP="0064309A">
      <w:r>
        <w:t>Use of a research onion helps outline the steps that must be covered when carrying out a literature review. The onion is meant to be completed from the outside in, with each layer becoming more detailed and focused the closer you get to the centre. Use of this method provides an effective way of building up information in a structured way.</w:t>
      </w:r>
    </w:p>
    <w:p w14:paraId="36917652" w14:textId="77777777" w:rsidR="001C66BA" w:rsidRDefault="001C66BA" w:rsidP="001C66BA">
      <w:r>
        <w:rPr>
          <w:noProof/>
          <w:lang w:eastAsia="en-GB"/>
        </w:rPr>
        <w:drawing>
          <wp:inline distT="0" distB="0" distL="0" distR="0" wp14:anchorId="262BE24F" wp14:editId="351AC073">
            <wp:extent cx="6645910" cy="4266395"/>
            <wp:effectExtent l="0" t="0" r="2540" b="127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5910" cy="4266395"/>
                    </a:xfrm>
                    <a:prstGeom prst="rect">
                      <a:avLst/>
                    </a:prstGeom>
                    <a:noFill/>
                    <a:ln>
                      <a:noFill/>
                    </a:ln>
                  </pic:spPr>
                </pic:pic>
              </a:graphicData>
            </a:graphic>
          </wp:inline>
        </w:drawing>
      </w:r>
    </w:p>
    <w:p w14:paraId="0575048E" w14:textId="3B2EBBA9" w:rsidR="00680DD2" w:rsidRDefault="0079342B" w:rsidP="001C66BA">
      <w:sdt>
        <w:sdtPr>
          <w:id w:val="1075547992"/>
          <w:citation/>
        </w:sdtPr>
        <w:sdtEndPr/>
        <w:sdtContent>
          <w:r w:rsidR="00BA5C9C">
            <w:fldChar w:fldCharType="begin"/>
          </w:r>
          <w:r w:rsidR="00BA5C9C">
            <w:instrText xml:space="preserve"> CITATION Res19 \l 2057 </w:instrText>
          </w:r>
          <w:r w:rsidR="00BA5C9C">
            <w:fldChar w:fldCharType="separate"/>
          </w:r>
          <w:r w:rsidR="00A328BD" w:rsidRPr="00A328BD">
            <w:rPr>
              <w:noProof/>
            </w:rPr>
            <w:t>[1]</w:t>
          </w:r>
          <w:r w:rsidR="00BA5C9C">
            <w:fldChar w:fldCharType="end"/>
          </w:r>
        </w:sdtContent>
      </w:sdt>
    </w:p>
    <w:p w14:paraId="2A57BA15" w14:textId="6B9A08F6" w:rsidR="00BA5C9C" w:rsidRPr="001C66BA" w:rsidRDefault="00BA5C9C" w:rsidP="00BA5C9C">
      <w:pPr>
        <w:pStyle w:val="Caption"/>
      </w:pPr>
      <w:bookmarkStart w:id="17" w:name="_Toc38889845"/>
      <w:r>
        <w:t xml:space="preserve">Figure </w:t>
      </w:r>
      <w:r w:rsidR="0079342B">
        <w:fldChar w:fldCharType="begin"/>
      </w:r>
      <w:r w:rsidR="0079342B">
        <w:instrText xml:space="preserve"> SEQ Figure \* ARABIC </w:instrText>
      </w:r>
      <w:r w:rsidR="0079342B">
        <w:fldChar w:fldCharType="separate"/>
      </w:r>
      <w:r w:rsidR="00A902D3">
        <w:rPr>
          <w:noProof/>
        </w:rPr>
        <w:t>2</w:t>
      </w:r>
      <w:r w:rsidR="0079342B">
        <w:rPr>
          <w:noProof/>
        </w:rPr>
        <w:fldChar w:fldCharType="end"/>
      </w:r>
      <w:r>
        <w:t>-Research Onion</w:t>
      </w:r>
      <w:bookmarkEnd w:id="17"/>
    </w:p>
    <w:p w14:paraId="753C6A1D" w14:textId="673A12BB" w:rsidR="00A73FF7" w:rsidRDefault="00A73FF7" w:rsidP="00A73FF7">
      <w:pPr>
        <w:pStyle w:val="Heading3"/>
      </w:pPr>
      <w:bookmarkStart w:id="18" w:name="_Toc38807178"/>
      <w:r>
        <w:t>Research Philosophy</w:t>
      </w:r>
      <w:bookmarkEnd w:id="18"/>
    </w:p>
    <w:p w14:paraId="29BFD306" w14:textId="3DF0204E" w:rsidR="00680DD2" w:rsidRDefault="00680DD2" w:rsidP="00680DD2">
      <w:r>
        <w:t>The first layer is research philosophies</w:t>
      </w:r>
      <w:r w:rsidR="001F5EC5">
        <w:t>. Research philosophy is what determines the approach the researcher takes and the reasons why.</w:t>
      </w:r>
      <w:r w:rsidR="00B26605">
        <w:t xml:space="preserve"> The type of philosophy chosen at this stage will set the base for the project, and if done correctly the research proportion of the project should provide all of the necessary background information and knowledge. </w:t>
      </w:r>
      <w:r w:rsidR="00A04015">
        <w:t>Research strategy and methods will be determined based on this selection</w:t>
      </w:r>
      <w:r w:rsidR="003A1DED">
        <w:t>.</w:t>
      </w:r>
      <w:r w:rsidR="00A04015">
        <w:t xml:space="preserve"> </w:t>
      </w:r>
      <w:r w:rsidR="00B26605">
        <w:t xml:space="preserve">There are four possible </w:t>
      </w:r>
      <w:r w:rsidR="0008002E">
        <w:t>philosophies</w:t>
      </w:r>
      <w:r w:rsidR="00B26605">
        <w:t xml:space="preserve"> to follow in this layer: </w:t>
      </w:r>
    </w:p>
    <w:p w14:paraId="3F0F43A7" w14:textId="77777777" w:rsidR="00B26605" w:rsidRPr="00B26605" w:rsidRDefault="00B26605" w:rsidP="00AA6B97">
      <w:pPr>
        <w:pStyle w:val="ListParagraph"/>
        <w:numPr>
          <w:ilvl w:val="0"/>
          <w:numId w:val="4"/>
        </w:numPr>
        <w:rPr>
          <w:b/>
        </w:rPr>
      </w:pPr>
      <w:r w:rsidRPr="00B26605">
        <w:rPr>
          <w:b/>
        </w:rPr>
        <w:t>Positivism</w:t>
      </w:r>
    </w:p>
    <w:p w14:paraId="47A33988" w14:textId="61D3844F" w:rsidR="00B26605" w:rsidRPr="002C760F" w:rsidRDefault="00B26605" w:rsidP="00AA6B97">
      <w:pPr>
        <w:pStyle w:val="ListParagraph"/>
        <w:numPr>
          <w:ilvl w:val="1"/>
          <w:numId w:val="4"/>
        </w:numPr>
        <w:rPr>
          <w:b/>
        </w:rPr>
      </w:pPr>
      <w:r>
        <w:rPr>
          <w:b/>
        </w:rPr>
        <w:t>This</w:t>
      </w:r>
      <w:r>
        <w:t xml:space="preserve"> approach is </w:t>
      </w:r>
      <w:r w:rsidR="00A04015">
        <w:t>considered a sc</w:t>
      </w:r>
      <w:r w:rsidR="002C760F">
        <w:t>ientific based on quantitative data as opposed to quantitat</w:t>
      </w:r>
      <w:r w:rsidR="003A1DED">
        <w:t>ive research. Reliable data can</w:t>
      </w:r>
      <w:r w:rsidR="002C760F">
        <w:t xml:space="preserve">not be argued with and provides an objective view which can be used to make ‘scientific’ assumptions. All information and knowledge should depend on scientific method ruling out any emotions or feelings swaying judgement. </w:t>
      </w:r>
    </w:p>
    <w:p w14:paraId="5BE2E468" w14:textId="77777777" w:rsidR="002C760F" w:rsidRDefault="002C760F" w:rsidP="00AA6B97">
      <w:pPr>
        <w:pStyle w:val="ListParagraph"/>
        <w:numPr>
          <w:ilvl w:val="1"/>
          <w:numId w:val="4"/>
        </w:numPr>
      </w:pPr>
      <w:r w:rsidRPr="002C760F">
        <w:t>Often follows strict rules or conditions allowing minimum room for error</w:t>
      </w:r>
      <w:r w:rsidR="0008002E">
        <w:t>. Carrying this philosophy through the research stage can create a very accurate unbiased investigation.</w:t>
      </w:r>
    </w:p>
    <w:p w14:paraId="2A6146FE" w14:textId="77777777" w:rsidR="0008002E" w:rsidRPr="002C760F" w:rsidRDefault="0008002E" w:rsidP="00AA6B97">
      <w:pPr>
        <w:pStyle w:val="ListParagraph"/>
        <w:numPr>
          <w:ilvl w:val="1"/>
          <w:numId w:val="4"/>
        </w:numPr>
      </w:pPr>
      <w:r>
        <w:t>The effectiveness of this philosophy depends on the individual carrying out the investigation. Whereas the idea is based on being completely objective there is always room for human error and bias, there is no guarantee that this is the case</w:t>
      </w:r>
    </w:p>
    <w:p w14:paraId="70ED569C" w14:textId="77777777" w:rsidR="00B26605" w:rsidRDefault="00B26605" w:rsidP="00AA6B97">
      <w:pPr>
        <w:pStyle w:val="ListParagraph"/>
        <w:numPr>
          <w:ilvl w:val="0"/>
          <w:numId w:val="4"/>
        </w:numPr>
        <w:rPr>
          <w:b/>
        </w:rPr>
      </w:pPr>
      <w:r w:rsidRPr="00B26605">
        <w:rPr>
          <w:b/>
        </w:rPr>
        <w:lastRenderedPageBreak/>
        <w:t>Realism</w:t>
      </w:r>
    </w:p>
    <w:p w14:paraId="5C20A4CB" w14:textId="77777777" w:rsidR="0008002E" w:rsidRDefault="006707CA" w:rsidP="00AA6B97">
      <w:pPr>
        <w:pStyle w:val="ListParagraph"/>
        <w:numPr>
          <w:ilvl w:val="1"/>
          <w:numId w:val="4"/>
        </w:numPr>
      </w:pPr>
      <w:r w:rsidRPr="006707CA">
        <w:t>Realism is an idea based on independence of reality from the human mind.</w:t>
      </w:r>
      <w:r>
        <w:t xml:space="preserve"> Knowledge will be developed using a scientific approach</w:t>
      </w:r>
    </w:p>
    <w:p w14:paraId="6B5EDEFA" w14:textId="77777777" w:rsidR="006707CA" w:rsidRDefault="006707CA" w:rsidP="00AA6B97">
      <w:pPr>
        <w:pStyle w:val="ListParagraph"/>
        <w:numPr>
          <w:ilvl w:val="1"/>
          <w:numId w:val="4"/>
        </w:numPr>
      </w:pPr>
      <w:r>
        <w:t>Direct realism this is often described as “what you see is what you get”. This philosophy shows the world through personal human senses</w:t>
      </w:r>
    </w:p>
    <w:p w14:paraId="319D17DB" w14:textId="77777777" w:rsidR="006707CA" w:rsidRPr="006707CA" w:rsidRDefault="006707CA" w:rsidP="00AA6B97">
      <w:pPr>
        <w:pStyle w:val="ListParagraph"/>
        <w:numPr>
          <w:ilvl w:val="1"/>
          <w:numId w:val="4"/>
        </w:numPr>
      </w:pPr>
      <w:r>
        <w:t>Critical realism</w:t>
      </w:r>
      <w:r w:rsidR="0038337A">
        <w:t xml:space="preserve"> believes that humans view of the real world can be skewed. Views of the real world can be bias and not always reflect the truth. </w:t>
      </w:r>
    </w:p>
    <w:p w14:paraId="72A8E9EC" w14:textId="77777777" w:rsidR="00B26605" w:rsidRDefault="00B26605" w:rsidP="00AA6B97">
      <w:pPr>
        <w:pStyle w:val="ListParagraph"/>
        <w:numPr>
          <w:ilvl w:val="0"/>
          <w:numId w:val="4"/>
        </w:numPr>
        <w:rPr>
          <w:b/>
        </w:rPr>
      </w:pPr>
      <w:r w:rsidRPr="00B26605">
        <w:rPr>
          <w:b/>
        </w:rPr>
        <w:t>Interpretivism</w:t>
      </w:r>
    </w:p>
    <w:p w14:paraId="5522F9DF" w14:textId="77777777" w:rsidR="0008002E" w:rsidRDefault="0038337A" w:rsidP="00AA6B97">
      <w:pPr>
        <w:pStyle w:val="ListParagraph"/>
        <w:numPr>
          <w:ilvl w:val="1"/>
          <w:numId w:val="4"/>
        </w:numPr>
      </w:pPr>
      <w:r w:rsidRPr="0038337A">
        <w:t>Based on collecting data via a naturalistic approach</w:t>
      </w:r>
      <w:r>
        <w:t>, often using interviews and observations.</w:t>
      </w:r>
    </w:p>
    <w:p w14:paraId="39D8B2A9" w14:textId="77777777" w:rsidR="0038337A" w:rsidRDefault="0038337A" w:rsidP="00AA6B97">
      <w:pPr>
        <w:pStyle w:val="ListParagraph"/>
        <w:numPr>
          <w:ilvl w:val="1"/>
          <w:numId w:val="4"/>
        </w:numPr>
      </w:pPr>
      <w:r>
        <w:t>Due to the nature of these types of data collection the outcome can often be very subjective. There is a good chance the outcome will be biased down to the researcher.</w:t>
      </w:r>
    </w:p>
    <w:p w14:paraId="494ABE48" w14:textId="77777777" w:rsidR="0038337A" w:rsidRDefault="0038337A" w:rsidP="00AA6B97">
      <w:pPr>
        <w:pStyle w:val="ListParagraph"/>
        <w:numPr>
          <w:ilvl w:val="1"/>
          <w:numId w:val="4"/>
        </w:numPr>
      </w:pPr>
      <w:r>
        <w:t xml:space="preserve"> Interpreti</w:t>
      </w:r>
      <w:r w:rsidR="00AA487D">
        <w:t>vi</w:t>
      </w:r>
      <w:r>
        <w:t>sm can be very effective in qua</w:t>
      </w:r>
      <w:r w:rsidR="00AA487D">
        <w:t>li</w:t>
      </w:r>
      <w:r>
        <w:t>t</w:t>
      </w:r>
      <w:r w:rsidR="00AA487D">
        <w:t>a</w:t>
      </w:r>
      <w:r>
        <w:t>tive research areas involving cultural differences and e</w:t>
      </w:r>
      <w:r w:rsidR="00AA487D">
        <w:t>thics.</w:t>
      </w:r>
    </w:p>
    <w:p w14:paraId="5372B589" w14:textId="77777777" w:rsidR="0038337A" w:rsidRPr="0038337A" w:rsidRDefault="0038337A" w:rsidP="00AA487D">
      <w:pPr>
        <w:pStyle w:val="ListParagraph"/>
        <w:ind w:left="1440"/>
      </w:pPr>
    </w:p>
    <w:p w14:paraId="72AB1964" w14:textId="77777777" w:rsidR="00B26605" w:rsidRDefault="00B26605" w:rsidP="00AA6B97">
      <w:pPr>
        <w:pStyle w:val="ListParagraph"/>
        <w:numPr>
          <w:ilvl w:val="0"/>
          <w:numId w:val="4"/>
        </w:numPr>
        <w:rPr>
          <w:b/>
        </w:rPr>
      </w:pPr>
      <w:r w:rsidRPr="00B26605">
        <w:rPr>
          <w:b/>
        </w:rPr>
        <w:t>Pragmatism</w:t>
      </w:r>
    </w:p>
    <w:p w14:paraId="28F9FC41" w14:textId="14356BFA" w:rsidR="0008002E" w:rsidRDefault="00AA487D" w:rsidP="00AA6B97">
      <w:pPr>
        <w:pStyle w:val="ListParagraph"/>
        <w:numPr>
          <w:ilvl w:val="1"/>
          <w:numId w:val="4"/>
        </w:numPr>
      </w:pPr>
      <w:r w:rsidRPr="00AA487D">
        <w:t>This philosophy is based on developing knowledge using multiple s</w:t>
      </w:r>
      <w:r w:rsidR="003A1DED">
        <w:t>ources as one point of view can</w:t>
      </w:r>
      <w:r w:rsidRPr="00AA487D">
        <w:t>not paint the full picture.</w:t>
      </w:r>
    </w:p>
    <w:p w14:paraId="194F04E2" w14:textId="77777777" w:rsidR="00A17F55" w:rsidRPr="00AA487D" w:rsidRDefault="00A17F55" w:rsidP="00AA6B97">
      <w:pPr>
        <w:pStyle w:val="ListParagraph"/>
        <w:numPr>
          <w:ilvl w:val="1"/>
          <w:numId w:val="4"/>
        </w:numPr>
      </w:pPr>
      <w:r>
        <w:t>This philosophy can include both positivist and interpretivism when conducting research.</w:t>
      </w:r>
    </w:p>
    <w:p w14:paraId="077B1F95" w14:textId="0E5F76DF" w:rsidR="00AF1669" w:rsidRPr="00AF1669" w:rsidRDefault="0079342B" w:rsidP="00AF1669">
      <w:sdt>
        <w:sdtPr>
          <w:id w:val="818842939"/>
          <w:citation/>
        </w:sdtPr>
        <w:sdtEndPr/>
        <w:sdtContent>
          <w:r w:rsidR="00BA5C9C">
            <w:fldChar w:fldCharType="begin"/>
          </w:r>
          <w:r w:rsidR="00BA5C9C">
            <w:instrText xml:space="preserve"> CITATION Res17 \l 2057 </w:instrText>
          </w:r>
          <w:r w:rsidR="00BA5C9C">
            <w:fldChar w:fldCharType="separate"/>
          </w:r>
          <w:r w:rsidR="00A328BD" w:rsidRPr="00A328BD">
            <w:rPr>
              <w:noProof/>
            </w:rPr>
            <w:t>[2]</w:t>
          </w:r>
          <w:r w:rsidR="00BA5C9C">
            <w:fldChar w:fldCharType="end"/>
          </w:r>
        </w:sdtContent>
      </w:sdt>
    </w:p>
    <w:p w14:paraId="19774390" w14:textId="02DC456E" w:rsidR="00A73FF7" w:rsidRDefault="00A73FF7" w:rsidP="00A73FF7">
      <w:pPr>
        <w:pStyle w:val="Heading3"/>
      </w:pPr>
      <w:bookmarkStart w:id="19" w:name="_Toc38807179"/>
      <w:r>
        <w:t xml:space="preserve">Research </w:t>
      </w:r>
      <w:r w:rsidR="00A17F55">
        <w:t>Approaches</w:t>
      </w:r>
      <w:bookmarkEnd w:id="19"/>
      <w:r w:rsidR="00A17F55">
        <w:t xml:space="preserve"> </w:t>
      </w:r>
    </w:p>
    <w:p w14:paraId="0F67BA24" w14:textId="77777777" w:rsidR="00A17F55" w:rsidRDefault="00A17F55" w:rsidP="00A17F55">
      <w:r>
        <w:t xml:space="preserve">When conducting research, the aim is to achieve one of two things, either testing a theory or deducting your own new theory using data collected. This is called deductive and inductive </w:t>
      </w:r>
      <w:r w:rsidR="008B2310">
        <w:t xml:space="preserve">strategy. A </w:t>
      </w:r>
      <w:r>
        <w:t>Deductive approach is based on an existing theory or hypothesis</w:t>
      </w:r>
      <w:r w:rsidR="008B2310">
        <w:t xml:space="preserve">. The data collected will be compared to this theory attempting to recreate what has already known. An inductive approach usually involves exploring new ground or looking at things from a different perspective. In </w:t>
      </w:r>
      <w:r w:rsidR="00D91C6F">
        <w:t>general,</w:t>
      </w:r>
      <w:r w:rsidR="008B2310">
        <w:t xml:space="preserve"> inductive approaches use qualitative research and deductive approaches use quantitative research</w:t>
      </w:r>
      <w:r w:rsidR="00A02D05">
        <w:t>. When deciding what approach to take it is important to</w:t>
      </w:r>
      <w:r w:rsidR="008B2310">
        <w:t xml:space="preserve"> </w:t>
      </w:r>
      <w:r w:rsidR="00A02D05">
        <w:t>identify the purpose of the research.</w:t>
      </w:r>
    </w:p>
    <w:p w14:paraId="195CADDA" w14:textId="77777777" w:rsidR="00A02D05" w:rsidRDefault="00A02D05" w:rsidP="00A17F55"/>
    <w:p w14:paraId="13865592" w14:textId="34DEDF6A" w:rsidR="00A02D05" w:rsidRDefault="00A02D05" w:rsidP="00A02D05">
      <w:pPr>
        <w:pStyle w:val="Heading3"/>
      </w:pPr>
      <w:bookmarkStart w:id="20" w:name="_Toc38807180"/>
      <w:r>
        <w:t xml:space="preserve">Research Strategies </w:t>
      </w:r>
      <w:r w:rsidR="00D91C6F">
        <w:t>/</w:t>
      </w:r>
      <w:r w:rsidR="00D91C6F" w:rsidRPr="00D91C6F">
        <w:t xml:space="preserve"> Data collection</w:t>
      </w:r>
      <w:bookmarkEnd w:id="20"/>
    </w:p>
    <w:p w14:paraId="238D7F8F" w14:textId="77777777" w:rsidR="00A17F55" w:rsidRDefault="00A02D05" w:rsidP="00A17F55">
      <w:r>
        <w:t xml:space="preserve">The strategies used to collect and conduct research determine what kind of data and information will I be collecting. </w:t>
      </w:r>
      <w:r w:rsidR="00D91C6F">
        <w:t xml:space="preserve">How I am going to meet my objectives. </w:t>
      </w:r>
      <w:r>
        <w:t>It is important to use more than one strategy when doing research giving a few different sources and types of data will allow for a rounded view of the subject including multiple aspects.</w:t>
      </w:r>
    </w:p>
    <w:p w14:paraId="0663494D" w14:textId="77777777" w:rsidR="00D91C6F" w:rsidRPr="00D91C6F" w:rsidRDefault="00D91C6F" w:rsidP="00AA6B97">
      <w:pPr>
        <w:numPr>
          <w:ilvl w:val="0"/>
          <w:numId w:val="10"/>
        </w:numPr>
        <w:spacing w:after="0" w:line="240" w:lineRule="auto"/>
        <w:contextualSpacing/>
        <w:jc w:val="both"/>
        <w:rPr>
          <w:rFonts w:ascii="Calibri" w:eastAsia="Times New Roman" w:hAnsi="Calibri" w:cs="Times New Roman"/>
          <w:b/>
          <w:lang w:eastAsia="en-GB"/>
        </w:rPr>
      </w:pPr>
      <w:r w:rsidRPr="00D91C6F">
        <w:rPr>
          <w:rFonts w:ascii="Calibri" w:eastAsia="Times New Roman" w:hAnsi="Calibri" w:cs="Times New Roman"/>
          <w:b/>
          <w:lang w:eastAsia="en-GB"/>
        </w:rPr>
        <w:t>Experiment</w:t>
      </w:r>
    </w:p>
    <w:p w14:paraId="29FFB2DD" w14:textId="77777777" w:rsidR="00D91C6F" w:rsidRPr="00D91C6F" w:rsidRDefault="00E20ABB" w:rsidP="00AA6B97">
      <w:pPr>
        <w:numPr>
          <w:ilvl w:val="1"/>
          <w:numId w:val="10"/>
        </w:numPr>
        <w:spacing w:after="0" w:line="240" w:lineRule="auto"/>
        <w:contextualSpacing/>
        <w:jc w:val="both"/>
        <w:rPr>
          <w:rFonts w:ascii="Calibri" w:eastAsia="Times New Roman" w:hAnsi="Calibri" w:cs="Times New Roman"/>
          <w:lang w:eastAsia="en-GB"/>
        </w:rPr>
      </w:pPr>
      <w:r>
        <w:rPr>
          <w:rFonts w:ascii="Calibri" w:eastAsia="Times New Roman" w:hAnsi="Calibri" w:cs="Times New Roman"/>
          <w:lang w:eastAsia="en-GB"/>
        </w:rPr>
        <w:t xml:space="preserve">Experiments are done in research often </w:t>
      </w:r>
      <w:r w:rsidR="00C537BF">
        <w:rPr>
          <w:rFonts w:ascii="Calibri" w:eastAsia="Times New Roman" w:hAnsi="Calibri" w:cs="Times New Roman"/>
          <w:lang w:eastAsia="en-GB"/>
        </w:rPr>
        <w:t>to either make observations or explore/formulate a hypothesis. Experiments usually involve a control variable which stays the same, and independent variable which is changed and a dependent variable is measured for change caused by the independent.</w:t>
      </w:r>
    </w:p>
    <w:p w14:paraId="517DA259" w14:textId="77777777" w:rsidR="00D91C6F" w:rsidRPr="00D91C6F" w:rsidRDefault="00D91C6F" w:rsidP="00AA6B97">
      <w:pPr>
        <w:numPr>
          <w:ilvl w:val="0"/>
          <w:numId w:val="10"/>
        </w:numPr>
        <w:spacing w:after="0" w:line="240" w:lineRule="auto"/>
        <w:contextualSpacing/>
        <w:jc w:val="both"/>
        <w:rPr>
          <w:rFonts w:ascii="Calibri" w:eastAsia="Times New Roman" w:hAnsi="Calibri" w:cs="Times New Roman"/>
          <w:b/>
          <w:lang w:eastAsia="en-GB"/>
        </w:rPr>
      </w:pPr>
      <w:r w:rsidRPr="00D91C6F">
        <w:rPr>
          <w:rFonts w:ascii="Calibri" w:eastAsia="Times New Roman" w:hAnsi="Calibri" w:cs="Times New Roman"/>
          <w:b/>
          <w:lang w:eastAsia="en-GB"/>
        </w:rPr>
        <w:t>Survey</w:t>
      </w:r>
    </w:p>
    <w:p w14:paraId="5BCA16E8" w14:textId="77777777" w:rsidR="00D91C6F" w:rsidRPr="00D91C6F" w:rsidRDefault="00C537BF" w:rsidP="00AA6B97">
      <w:pPr>
        <w:numPr>
          <w:ilvl w:val="1"/>
          <w:numId w:val="10"/>
        </w:numPr>
        <w:spacing w:after="0" w:line="240" w:lineRule="auto"/>
        <w:contextualSpacing/>
        <w:jc w:val="both"/>
        <w:rPr>
          <w:rFonts w:ascii="Calibri" w:eastAsia="Times New Roman" w:hAnsi="Calibri" w:cs="Times New Roman"/>
          <w:lang w:eastAsia="en-GB"/>
        </w:rPr>
      </w:pPr>
      <w:r>
        <w:rPr>
          <w:rFonts w:ascii="Calibri" w:eastAsia="Times New Roman" w:hAnsi="Calibri" w:cs="Times New Roman"/>
          <w:lang w:eastAsia="en-GB"/>
        </w:rPr>
        <w:t>A survey is a method of collecting a lot of data often from a large number of people usually in the form of a questionnaire, gaining an understanding of something from a targeted audience. Often used in deductive approaches.</w:t>
      </w:r>
    </w:p>
    <w:p w14:paraId="72DDB5AB" w14:textId="77777777" w:rsidR="00D91C6F" w:rsidRPr="00D91C6F" w:rsidRDefault="00D91C6F" w:rsidP="00AA6B97">
      <w:pPr>
        <w:numPr>
          <w:ilvl w:val="0"/>
          <w:numId w:val="10"/>
        </w:numPr>
        <w:spacing w:after="0" w:line="240" w:lineRule="auto"/>
        <w:contextualSpacing/>
        <w:jc w:val="both"/>
        <w:rPr>
          <w:rFonts w:ascii="Calibri" w:eastAsia="Times New Roman" w:hAnsi="Calibri" w:cs="Times New Roman"/>
          <w:b/>
          <w:lang w:eastAsia="en-GB"/>
        </w:rPr>
      </w:pPr>
      <w:r w:rsidRPr="00D91C6F">
        <w:rPr>
          <w:rFonts w:ascii="Calibri" w:eastAsia="Times New Roman" w:hAnsi="Calibri" w:cs="Times New Roman"/>
          <w:b/>
          <w:lang w:eastAsia="en-GB"/>
        </w:rPr>
        <w:t xml:space="preserve">Case study </w:t>
      </w:r>
    </w:p>
    <w:p w14:paraId="3E8F56D5" w14:textId="77777777" w:rsidR="00D91C6F" w:rsidRPr="00D91C6F" w:rsidRDefault="00FF2634" w:rsidP="00AA6B97">
      <w:pPr>
        <w:numPr>
          <w:ilvl w:val="1"/>
          <w:numId w:val="10"/>
        </w:numPr>
        <w:spacing w:after="0" w:line="240" w:lineRule="auto"/>
        <w:contextualSpacing/>
        <w:jc w:val="both"/>
        <w:rPr>
          <w:rFonts w:ascii="Calibri" w:eastAsia="Times New Roman" w:hAnsi="Calibri" w:cs="Times New Roman"/>
          <w:lang w:eastAsia="en-GB"/>
        </w:rPr>
      </w:pPr>
      <w:r>
        <w:rPr>
          <w:rFonts w:ascii="Calibri" w:eastAsia="Times New Roman" w:hAnsi="Calibri" w:cs="Times New Roman"/>
          <w:lang w:eastAsia="en-GB"/>
        </w:rPr>
        <w:t>This strategy involves an in depth look into individual real-life cases. For example, in the context of this project, data and information on existing clean room facilities across the world could be collected.</w:t>
      </w:r>
    </w:p>
    <w:p w14:paraId="1C031102" w14:textId="77777777" w:rsidR="00FF2634" w:rsidRDefault="00FF2634" w:rsidP="00AA6B97">
      <w:pPr>
        <w:pStyle w:val="ListParagraph"/>
        <w:numPr>
          <w:ilvl w:val="0"/>
          <w:numId w:val="10"/>
        </w:numPr>
        <w:rPr>
          <w:rFonts w:ascii="Calibri" w:eastAsia="Times New Roman" w:hAnsi="Calibri" w:cs="Times New Roman"/>
          <w:b/>
          <w:lang w:eastAsia="en-GB"/>
        </w:rPr>
      </w:pPr>
      <w:r w:rsidRPr="00FF2634">
        <w:rPr>
          <w:rFonts w:ascii="Calibri" w:eastAsia="Times New Roman" w:hAnsi="Calibri" w:cs="Times New Roman"/>
          <w:b/>
          <w:lang w:eastAsia="en-GB"/>
        </w:rPr>
        <w:t>Action research</w:t>
      </w:r>
    </w:p>
    <w:p w14:paraId="3CB03538" w14:textId="77777777" w:rsidR="00FF2634" w:rsidRPr="00FF2634" w:rsidRDefault="00FF2634" w:rsidP="00AA6B97">
      <w:pPr>
        <w:pStyle w:val="ListParagraph"/>
        <w:numPr>
          <w:ilvl w:val="1"/>
          <w:numId w:val="10"/>
        </w:numPr>
        <w:rPr>
          <w:rFonts w:ascii="Calibri" w:eastAsia="Times New Roman" w:hAnsi="Calibri" w:cs="Times New Roman"/>
          <w:lang w:eastAsia="en-GB"/>
        </w:rPr>
      </w:pPr>
      <w:r w:rsidRPr="00FF2634">
        <w:rPr>
          <w:rFonts w:ascii="Calibri" w:eastAsia="Times New Roman" w:hAnsi="Calibri" w:cs="Times New Roman"/>
          <w:lang w:eastAsia="en-GB"/>
        </w:rPr>
        <w:t>Action research is</w:t>
      </w:r>
      <w:r>
        <w:rPr>
          <w:rFonts w:ascii="Calibri" w:eastAsia="Times New Roman" w:hAnsi="Calibri" w:cs="Times New Roman"/>
          <w:lang w:eastAsia="en-GB"/>
        </w:rPr>
        <w:t xml:space="preserve"> based on</w:t>
      </w:r>
      <w:r w:rsidRPr="00FF2634">
        <w:rPr>
          <w:rFonts w:ascii="Calibri" w:eastAsia="Times New Roman" w:hAnsi="Calibri" w:cs="Times New Roman"/>
          <w:lang w:eastAsia="en-GB"/>
        </w:rPr>
        <w:t xml:space="preserve"> identifying issues and then finding and implementing</w:t>
      </w:r>
      <w:r>
        <w:rPr>
          <w:rFonts w:ascii="Calibri" w:eastAsia="Times New Roman" w:hAnsi="Calibri" w:cs="Times New Roman"/>
          <w:lang w:eastAsia="en-GB"/>
        </w:rPr>
        <w:t xml:space="preserve"> a</w:t>
      </w:r>
      <w:r w:rsidRPr="00FF2634">
        <w:rPr>
          <w:rFonts w:ascii="Calibri" w:eastAsia="Times New Roman" w:hAnsi="Calibri" w:cs="Times New Roman"/>
          <w:lang w:eastAsia="en-GB"/>
        </w:rPr>
        <w:t xml:space="preserve"> solution</w:t>
      </w:r>
      <w:r>
        <w:rPr>
          <w:rFonts w:ascii="Calibri" w:eastAsia="Times New Roman" w:hAnsi="Calibri" w:cs="Times New Roman"/>
          <w:lang w:eastAsia="en-GB"/>
        </w:rPr>
        <w:t>.</w:t>
      </w:r>
    </w:p>
    <w:p w14:paraId="4EF687B9" w14:textId="77777777" w:rsidR="00D91C6F" w:rsidRPr="00D91C6F" w:rsidRDefault="00D91C6F" w:rsidP="00AA6B97">
      <w:pPr>
        <w:numPr>
          <w:ilvl w:val="0"/>
          <w:numId w:val="10"/>
        </w:numPr>
        <w:spacing w:after="0" w:line="240" w:lineRule="auto"/>
        <w:contextualSpacing/>
        <w:jc w:val="both"/>
        <w:rPr>
          <w:rFonts w:ascii="Calibri" w:eastAsia="Times New Roman" w:hAnsi="Calibri" w:cs="Times New Roman"/>
          <w:b/>
          <w:lang w:eastAsia="en-GB"/>
        </w:rPr>
      </w:pPr>
      <w:r w:rsidRPr="00D91C6F">
        <w:rPr>
          <w:rFonts w:ascii="Calibri" w:eastAsia="Times New Roman" w:hAnsi="Calibri" w:cs="Times New Roman"/>
          <w:b/>
          <w:lang w:eastAsia="en-GB"/>
        </w:rPr>
        <w:t>Grounded theory</w:t>
      </w:r>
    </w:p>
    <w:p w14:paraId="62C1B100" w14:textId="77777777" w:rsidR="002E05AA" w:rsidRPr="002E05AA" w:rsidRDefault="002E05AA" w:rsidP="00AA6B97">
      <w:pPr>
        <w:numPr>
          <w:ilvl w:val="1"/>
          <w:numId w:val="10"/>
        </w:numPr>
        <w:spacing w:after="0" w:line="240" w:lineRule="auto"/>
        <w:contextualSpacing/>
        <w:jc w:val="both"/>
        <w:rPr>
          <w:rFonts w:ascii="Calibri" w:eastAsia="Times New Roman" w:hAnsi="Calibri" w:cs="Times New Roman"/>
          <w:lang w:eastAsia="en-GB"/>
        </w:rPr>
      </w:pPr>
      <w:r>
        <w:rPr>
          <w:rFonts w:ascii="Calibri" w:eastAsia="Times New Roman" w:hAnsi="Calibri" w:cs="Times New Roman"/>
          <w:lang w:eastAsia="en-GB"/>
        </w:rPr>
        <w:t>“</w:t>
      </w:r>
      <w:r w:rsidRPr="002E05AA">
        <w:rPr>
          <w:rFonts w:ascii="Calibri" w:eastAsia="Times New Roman" w:hAnsi="Calibri" w:cs="Times New Roman"/>
          <w:lang w:eastAsia="en-GB"/>
        </w:rPr>
        <w:t>Grounded Theory is simply the discovery of emerging patterns in data.</w:t>
      </w:r>
    </w:p>
    <w:p w14:paraId="3BB04350" w14:textId="02DB0A00" w:rsidR="00D91C6F" w:rsidRPr="00D91C6F" w:rsidRDefault="002E05AA" w:rsidP="002E05AA">
      <w:pPr>
        <w:spacing w:after="0" w:line="240" w:lineRule="auto"/>
        <w:ind w:left="1440"/>
        <w:contextualSpacing/>
        <w:jc w:val="both"/>
        <w:rPr>
          <w:rFonts w:ascii="Calibri" w:eastAsia="Times New Roman" w:hAnsi="Calibri" w:cs="Times New Roman"/>
          <w:lang w:eastAsia="en-GB"/>
        </w:rPr>
      </w:pPr>
      <w:r w:rsidRPr="002E05AA">
        <w:rPr>
          <w:rFonts w:ascii="Calibri" w:eastAsia="Times New Roman" w:hAnsi="Calibri" w:cs="Times New Roman"/>
          <w:lang w:eastAsia="en-GB"/>
        </w:rPr>
        <w:t>Grounded Theory is the generation of theories from data</w:t>
      </w:r>
      <w:r>
        <w:rPr>
          <w:rFonts w:ascii="Calibri" w:eastAsia="Times New Roman" w:hAnsi="Calibri" w:cs="Times New Roman"/>
          <w:lang w:eastAsia="en-GB"/>
        </w:rPr>
        <w:t xml:space="preserve">” </w:t>
      </w:r>
      <w:sdt>
        <w:sdtPr>
          <w:rPr>
            <w:rFonts w:ascii="Calibri" w:eastAsia="Times New Roman" w:hAnsi="Calibri" w:cs="Times New Roman"/>
            <w:lang w:eastAsia="en-GB"/>
          </w:rPr>
          <w:id w:val="1266265209"/>
          <w:citation/>
        </w:sdtPr>
        <w:sdtEndPr/>
        <w:sdtContent>
          <w:r>
            <w:rPr>
              <w:rFonts w:ascii="Calibri" w:eastAsia="Times New Roman" w:hAnsi="Calibri" w:cs="Times New Roman"/>
              <w:lang w:eastAsia="en-GB"/>
            </w:rPr>
            <w:fldChar w:fldCharType="begin"/>
          </w:r>
          <w:r>
            <w:rPr>
              <w:rFonts w:ascii="Calibri" w:eastAsia="Times New Roman" w:hAnsi="Calibri" w:cs="Times New Roman"/>
              <w:lang w:eastAsia="en-GB"/>
            </w:rPr>
            <w:instrText xml:space="preserve"> CITATION Hol15 \l 2057 </w:instrText>
          </w:r>
          <w:r>
            <w:rPr>
              <w:rFonts w:ascii="Calibri" w:eastAsia="Times New Roman" w:hAnsi="Calibri" w:cs="Times New Roman"/>
              <w:lang w:eastAsia="en-GB"/>
            </w:rPr>
            <w:fldChar w:fldCharType="separate"/>
          </w:r>
          <w:r w:rsidR="00A328BD" w:rsidRPr="00A328BD">
            <w:rPr>
              <w:rFonts w:ascii="Calibri" w:eastAsia="Times New Roman" w:hAnsi="Calibri" w:cs="Times New Roman"/>
              <w:noProof/>
              <w:lang w:eastAsia="en-GB"/>
            </w:rPr>
            <w:t>[3]</w:t>
          </w:r>
          <w:r>
            <w:rPr>
              <w:rFonts w:ascii="Calibri" w:eastAsia="Times New Roman" w:hAnsi="Calibri" w:cs="Times New Roman"/>
              <w:lang w:eastAsia="en-GB"/>
            </w:rPr>
            <w:fldChar w:fldCharType="end"/>
          </w:r>
        </w:sdtContent>
      </w:sdt>
    </w:p>
    <w:p w14:paraId="741326A1" w14:textId="77777777" w:rsidR="00D91C6F" w:rsidRPr="00D91C6F" w:rsidRDefault="00D91C6F" w:rsidP="00AA6B97">
      <w:pPr>
        <w:numPr>
          <w:ilvl w:val="0"/>
          <w:numId w:val="10"/>
        </w:numPr>
        <w:spacing w:after="0" w:line="240" w:lineRule="auto"/>
        <w:contextualSpacing/>
        <w:jc w:val="both"/>
        <w:rPr>
          <w:rFonts w:ascii="Calibri" w:eastAsia="Times New Roman" w:hAnsi="Calibri" w:cs="Times New Roman"/>
          <w:b/>
          <w:lang w:eastAsia="en-GB"/>
        </w:rPr>
      </w:pPr>
      <w:r w:rsidRPr="00D91C6F">
        <w:rPr>
          <w:rFonts w:ascii="Calibri" w:eastAsia="Times New Roman" w:hAnsi="Calibri" w:cs="Times New Roman"/>
          <w:b/>
          <w:lang w:eastAsia="en-GB"/>
        </w:rPr>
        <w:lastRenderedPageBreak/>
        <w:t>Ethnography</w:t>
      </w:r>
    </w:p>
    <w:p w14:paraId="1DBDF523" w14:textId="77777777" w:rsidR="00D91C6F" w:rsidRPr="00D91C6F" w:rsidRDefault="002E05AA" w:rsidP="00AA6B97">
      <w:pPr>
        <w:numPr>
          <w:ilvl w:val="1"/>
          <w:numId w:val="10"/>
        </w:numPr>
        <w:spacing w:after="0" w:line="240" w:lineRule="auto"/>
        <w:contextualSpacing/>
        <w:jc w:val="both"/>
        <w:rPr>
          <w:rFonts w:ascii="Calibri" w:eastAsia="Times New Roman" w:hAnsi="Calibri" w:cs="Times New Roman"/>
          <w:lang w:eastAsia="en-GB"/>
        </w:rPr>
      </w:pPr>
      <w:r>
        <w:rPr>
          <w:rFonts w:ascii="Calibri" w:eastAsia="Times New Roman" w:hAnsi="Calibri" w:cs="Times New Roman"/>
          <w:lang w:eastAsia="en-GB"/>
        </w:rPr>
        <w:t xml:space="preserve">Ethnography is the study of a specific </w:t>
      </w:r>
      <w:r w:rsidR="00E37BAF">
        <w:rPr>
          <w:rFonts w:ascii="Calibri" w:eastAsia="Times New Roman" w:hAnsi="Calibri" w:cs="Times New Roman"/>
          <w:lang w:eastAsia="en-GB"/>
        </w:rPr>
        <w:t>group of humans, and involves the researcher to conducting large amounts of field research. The researcher must be completely immersed into their world and culture, helping gain an understanding of their day to day life.</w:t>
      </w:r>
    </w:p>
    <w:p w14:paraId="1B7202EE" w14:textId="662989F5" w:rsidR="00D91C6F" w:rsidRPr="00A17F55" w:rsidRDefault="0079342B" w:rsidP="00A17F55">
      <w:sdt>
        <w:sdtPr>
          <w:id w:val="-1691667434"/>
          <w:citation/>
        </w:sdtPr>
        <w:sdtEndPr/>
        <w:sdtContent>
          <w:r w:rsidR="000920DB">
            <w:fldChar w:fldCharType="begin"/>
          </w:r>
          <w:r w:rsidR="000920DB">
            <w:instrText xml:space="preserve"> CITATION Res06 \l 2057 </w:instrText>
          </w:r>
          <w:r w:rsidR="000920DB">
            <w:fldChar w:fldCharType="separate"/>
          </w:r>
          <w:r w:rsidR="00A328BD" w:rsidRPr="00A328BD">
            <w:rPr>
              <w:noProof/>
            </w:rPr>
            <w:t>[4]</w:t>
          </w:r>
          <w:r w:rsidR="000920DB">
            <w:fldChar w:fldCharType="end"/>
          </w:r>
        </w:sdtContent>
      </w:sdt>
    </w:p>
    <w:p w14:paraId="57620E36" w14:textId="3CDD8B98" w:rsidR="00A73FF7" w:rsidRDefault="00A73FF7" w:rsidP="00A73FF7">
      <w:pPr>
        <w:pStyle w:val="Heading3"/>
      </w:pPr>
      <w:bookmarkStart w:id="21" w:name="_Toc38807182"/>
      <w:r>
        <w:t>Research</w:t>
      </w:r>
      <w:r w:rsidR="00D91C6F">
        <w:t xml:space="preserve"> onion</w:t>
      </w:r>
      <w:r>
        <w:t xml:space="preserve"> </w:t>
      </w:r>
      <w:r w:rsidR="00C845BA">
        <w:t>conclusion</w:t>
      </w:r>
      <w:bookmarkEnd w:id="21"/>
    </w:p>
    <w:tbl>
      <w:tblPr>
        <w:tblStyle w:val="TableGrid"/>
        <w:tblW w:w="0" w:type="auto"/>
        <w:tblLook w:val="04A0" w:firstRow="1" w:lastRow="0" w:firstColumn="1" w:lastColumn="0" w:noHBand="0" w:noVBand="1"/>
      </w:tblPr>
      <w:tblGrid>
        <w:gridCol w:w="2405"/>
        <w:gridCol w:w="8051"/>
      </w:tblGrid>
      <w:tr w:rsidR="00D91C6F" w14:paraId="4E5288AB" w14:textId="77777777" w:rsidTr="00D91C6F">
        <w:tc>
          <w:tcPr>
            <w:tcW w:w="2405" w:type="dxa"/>
            <w:shd w:val="clear" w:color="auto" w:fill="E7E6E6" w:themeFill="background2"/>
          </w:tcPr>
          <w:p w14:paraId="67C81C0F" w14:textId="77777777" w:rsidR="00D91C6F" w:rsidRPr="00D91C6F" w:rsidRDefault="00D91C6F" w:rsidP="00D91C6F">
            <w:pPr>
              <w:jc w:val="center"/>
              <w:rPr>
                <w:b/>
              </w:rPr>
            </w:pPr>
            <w:r w:rsidRPr="00D91C6F">
              <w:rPr>
                <w:b/>
              </w:rPr>
              <w:t>Layer</w:t>
            </w:r>
          </w:p>
        </w:tc>
        <w:tc>
          <w:tcPr>
            <w:tcW w:w="8051" w:type="dxa"/>
            <w:shd w:val="clear" w:color="auto" w:fill="E7E6E6" w:themeFill="background2"/>
          </w:tcPr>
          <w:p w14:paraId="02E9619D" w14:textId="77777777" w:rsidR="00D91C6F" w:rsidRPr="00D91C6F" w:rsidRDefault="00D91C6F" w:rsidP="00D91C6F">
            <w:pPr>
              <w:jc w:val="center"/>
              <w:rPr>
                <w:b/>
              </w:rPr>
            </w:pPr>
            <w:r>
              <w:rPr>
                <w:b/>
              </w:rPr>
              <w:t>Choice</w:t>
            </w:r>
          </w:p>
        </w:tc>
      </w:tr>
      <w:tr w:rsidR="00D91C6F" w14:paraId="66D71FE3" w14:textId="77777777" w:rsidTr="00D91C6F">
        <w:tc>
          <w:tcPr>
            <w:tcW w:w="2405" w:type="dxa"/>
          </w:tcPr>
          <w:p w14:paraId="4F51F0A6" w14:textId="77777777" w:rsidR="00D91C6F" w:rsidRDefault="00D91C6F" w:rsidP="00D91C6F">
            <w:pPr>
              <w:jc w:val="center"/>
            </w:pPr>
            <w:r>
              <w:t>Philosophy</w:t>
            </w:r>
          </w:p>
        </w:tc>
        <w:tc>
          <w:tcPr>
            <w:tcW w:w="8051" w:type="dxa"/>
          </w:tcPr>
          <w:p w14:paraId="1589E9B2" w14:textId="314C1A95" w:rsidR="00D91C6F" w:rsidRDefault="000920DB" w:rsidP="00C845BA">
            <w:r>
              <w:t xml:space="preserve">The philosophy best suiting this project is Positivism Success will be calculated using quantitative data recorded by the system itself. Any data information the system records or produces can be used to measure its effectiveness. </w:t>
            </w:r>
          </w:p>
        </w:tc>
      </w:tr>
      <w:tr w:rsidR="00D91C6F" w14:paraId="5A7C4DB1" w14:textId="77777777" w:rsidTr="00D91C6F">
        <w:tc>
          <w:tcPr>
            <w:tcW w:w="2405" w:type="dxa"/>
          </w:tcPr>
          <w:p w14:paraId="65EF3994" w14:textId="77777777" w:rsidR="00D91C6F" w:rsidRDefault="00D91C6F" w:rsidP="00D91C6F">
            <w:pPr>
              <w:jc w:val="center"/>
            </w:pPr>
            <w:r>
              <w:t>Approaches</w:t>
            </w:r>
          </w:p>
        </w:tc>
        <w:tc>
          <w:tcPr>
            <w:tcW w:w="8051" w:type="dxa"/>
          </w:tcPr>
          <w:p w14:paraId="2580D51C" w14:textId="46327C32" w:rsidR="00D91C6F" w:rsidRDefault="00256C93" w:rsidP="00C845BA">
            <w:r>
              <w:t>The project will take a deductive approach. The PLC system will be designed from scratch, with the data collected used for analysis of performance.</w:t>
            </w:r>
          </w:p>
        </w:tc>
      </w:tr>
      <w:tr w:rsidR="00D91C6F" w14:paraId="6AA3BFFA" w14:textId="77777777" w:rsidTr="00D91C6F">
        <w:tc>
          <w:tcPr>
            <w:tcW w:w="2405" w:type="dxa"/>
          </w:tcPr>
          <w:p w14:paraId="6DBD53D1" w14:textId="77777777" w:rsidR="00D91C6F" w:rsidRDefault="00D91C6F" w:rsidP="00D91C6F">
            <w:pPr>
              <w:jc w:val="center"/>
            </w:pPr>
            <w:r>
              <w:t>Strategies</w:t>
            </w:r>
          </w:p>
        </w:tc>
        <w:tc>
          <w:tcPr>
            <w:tcW w:w="8051" w:type="dxa"/>
          </w:tcPr>
          <w:p w14:paraId="134574EF" w14:textId="501FA4F6" w:rsidR="00D91C6F" w:rsidRDefault="00256C93" w:rsidP="00C845BA">
            <w:r>
              <w:t>A combination of Action research and Case studies will be applied to the report. The system is being designed as a data logger solution using Case studies of real life situations as example</w:t>
            </w:r>
          </w:p>
        </w:tc>
      </w:tr>
      <w:tr w:rsidR="00D91C6F" w14:paraId="2C85AD2E" w14:textId="77777777" w:rsidTr="00D91C6F">
        <w:tc>
          <w:tcPr>
            <w:tcW w:w="2405" w:type="dxa"/>
          </w:tcPr>
          <w:p w14:paraId="2708BAC8" w14:textId="77777777" w:rsidR="00D91C6F" w:rsidRDefault="00D91C6F" w:rsidP="00D91C6F">
            <w:pPr>
              <w:jc w:val="center"/>
            </w:pPr>
            <w:r>
              <w:t>Time Horizons</w:t>
            </w:r>
          </w:p>
        </w:tc>
        <w:tc>
          <w:tcPr>
            <w:tcW w:w="8051" w:type="dxa"/>
          </w:tcPr>
          <w:p w14:paraId="14F23FC9" w14:textId="6353667E" w:rsidR="00D91C6F" w:rsidRDefault="00256C93" w:rsidP="00C845BA">
            <w:r>
              <w:t>Cross sectional time horizons will be used in this project, meaning the effectiveness of the system will be analysed at different stages of development. Results will not be analysed over a long period of time</w:t>
            </w:r>
          </w:p>
        </w:tc>
      </w:tr>
      <w:tr w:rsidR="000920DB" w14:paraId="16A94450" w14:textId="77777777" w:rsidTr="00D91C6F">
        <w:tc>
          <w:tcPr>
            <w:tcW w:w="2405" w:type="dxa"/>
          </w:tcPr>
          <w:p w14:paraId="36869155" w14:textId="19532BED" w:rsidR="000920DB" w:rsidRDefault="000920DB" w:rsidP="00D91C6F">
            <w:pPr>
              <w:jc w:val="center"/>
            </w:pPr>
            <w:r>
              <w:t xml:space="preserve">Data Collection and analysis </w:t>
            </w:r>
          </w:p>
        </w:tc>
        <w:tc>
          <w:tcPr>
            <w:tcW w:w="8051" w:type="dxa"/>
          </w:tcPr>
          <w:p w14:paraId="63823E9F" w14:textId="61853AA2" w:rsidR="000920DB" w:rsidRDefault="000920DB" w:rsidP="00C845BA">
            <w:r>
              <w:t xml:space="preserve">Ideally a </w:t>
            </w:r>
            <w:r w:rsidR="00F5088E">
              <w:t>standalone</w:t>
            </w:r>
            <w:r>
              <w:t xml:space="preserve"> datalogger would be purchased and the data compared to the data recoded by the system in the design. This is too expensive so the system specifications/performance stats will be compared, including price.</w:t>
            </w:r>
          </w:p>
        </w:tc>
      </w:tr>
    </w:tbl>
    <w:p w14:paraId="1F51892B" w14:textId="0F591BFD" w:rsidR="00C845BA" w:rsidRPr="00C845BA" w:rsidRDefault="00BA5C9C" w:rsidP="00BA5C9C">
      <w:pPr>
        <w:pStyle w:val="Caption"/>
      </w:pPr>
      <w:bookmarkStart w:id="22" w:name="_Toc38889922"/>
      <w:r>
        <w:t xml:space="preserve">Table </w:t>
      </w:r>
      <w:r w:rsidR="0079342B">
        <w:fldChar w:fldCharType="begin"/>
      </w:r>
      <w:r w:rsidR="0079342B">
        <w:instrText xml:space="preserve"> SEQ Table \* ARABIC </w:instrText>
      </w:r>
      <w:r w:rsidR="0079342B">
        <w:fldChar w:fldCharType="separate"/>
      </w:r>
      <w:r w:rsidR="006251C8">
        <w:rPr>
          <w:noProof/>
        </w:rPr>
        <w:t>4</w:t>
      </w:r>
      <w:r w:rsidR="0079342B">
        <w:rPr>
          <w:noProof/>
        </w:rPr>
        <w:fldChar w:fldCharType="end"/>
      </w:r>
      <w:r>
        <w:t>- Research</w:t>
      </w:r>
      <w:r w:rsidR="000920DB">
        <w:t xml:space="preserve"> onion</w:t>
      </w:r>
      <w:r>
        <w:t xml:space="preserve"> conclusions</w:t>
      </w:r>
      <w:bookmarkEnd w:id="22"/>
    </w:p>
    <w:p w14:paraId="1607E6BA" w14:textId="28744A1F" w:rsidR="00DA5534" w:rsidRPr="00084E9D" w:rsidRDefault="00DA5534" w:rsidP="00DA5534">
      <w:pPr>
        <w:pStyle w:val="Heading2"/>
      </w:pPr>
      <w:bookmarkStart w:id="23" w:name="_Toc38807183"/>
      <w:r w:rsidRPr="00084E9D">
        <w:t>Research into industry:</w:t>
      </w:r>
      <w:bookmarkEnd w:id="23"/>
    </w:p>
    <w:p w14:paraId="04EC3787" w14:textId="77777777" w:rsidR="00295669" w:rsidRDefault="00295669" w:rsidP="00A50F1C"/>
    <w:p w14:paraId="482B3893" w14:textId="5917425E" w:rsidR="00DA5534" w:rsidRDefault="00DA5534" w:rsidP="00DA5534">
      <w:pPr>
        <w:pStyle w:val="Heading3"/>
      </w:pPr>
      <w:bookmarkStart w:id="24" w:name="_Toc38807184"/>
      <w:r w:rsidRPr="00084E9D">
        <w:t>Industrial data</w:t>
      </w:r>
      <w:r w:rsidR="003E696C">
        <w:t xml:space="preserve"> </w:t>
      </w:r>
      <w:r w:rsidRPr="00084E9D">
        <w:t>logging</w:t>
      </w:r>
      <w:bookmarkEnd w:id="24"/>
      <w:r w:rsidRPr="00084E9D">
        <w:t xml:space="preserve"> </w:t>
      </w:r>
    </w:p>
    <w:p w14:paraId="3D26326C" w14:textId="0115AD7A" w:rsidR="00FD66E2" w:rsidRDefault="00F17396" w:rsidP="00F17396">
      <w:r>
        <w:t xml:space="preserve">The industrial world is heading closer </w:t>
      </w:r>
      <w:r w:rsidR="000E4243">
        <w:t>towards</w:t>
      </w:r>
      <w:r>
        <w:t xml:space="preserve"> complete automation every day. The</w:t>
      </w:r>
      <w:r w:rsidR="0098716A">
        <w:t xml:space="preserve"> daily need for manual labour is becoming less and less </w:t>
      </w:r>
      <w:r>
        <w:t>due to people getting replaced by machines.</w:t>
      </w:r>
      <w:r w:rsidR="001D6D52">
        <w:t xml:space="preserve"> Every industrial production line and environment will have some kind of production/condition monitoring data logging system.</w:t>
      </w:r>
      <w:r w:rsidR="00FD66E2">
        <w:t xml:space="preserve"> Traditionally a data logger is an electronic device which records and stores data over a period of time. Measurements are taken via an internal or external sensor.</w:t>
      </w:r>
      <w:r w:rsidR="001D6D52">
        <w:t xml:space="preserve"> </w:t>
      </w:r>
      <w:r w:rsidR="00FD66E2">
        <w:t xml:space="preserve">Most commonly data loggers are based on a digital processor or microcontroller with a non-volatile data storage method. </w:t>
      </w:r>
    </w:p>
    <w:p w14:paraId="7D693CF6" w14:textId="50282FC5" w:rsidR="00F17396" w:rsidRDefault="00B62D70" w:rsidP="00F17396">
      <w:r>
        <w:t xml:space="preserve">In industry, </w:t>
      </w:r>
      <w:r w:rsidR="00FD66E2">
        <w:t>data loggers vary extensively depending on the application and the capabilities of the system</w:t>
      </w:r>
      <w:r w:rsidR="0048222E">
        <w:t xml:space="preserve">. As technology improves, </w:t>
      </w:r>
      <w:r w:rsidR="00A9781D">
        <w:t>data logger</w:t>
      </w:r>
      <w:r w:rsidR="0048222E">
        <w:t>s are</w:t>
      </w:r>
      <w:r w:rsidR="00A9781D">
        <w:t xml:space="preserve"> becoming more and more powerful</w:t>
      </w:r>
      <w:r w:rsidR="00F45A87">
        <w:t xml:space="preserve"> </w:t>
      </w:r>
      <w:r w:rsidR="0048222E">
        <w:t>allowing them to be used in different applications</w:t>
      </w:r>
      <w:r w:rsidR="00F45A87">
        <w:t>. Data loggers can be seen in:</w:t>
      </w:r>
    </w:p>
    <w:p w14:paraId="4954A081" w14:textId="4801AE5B" w:rsidR="00F45A87" w:rsidRDefault="0048222E" w:rsidP="00AA6B97">
      <w:pPr>
        <w:pStyle w:val="ListParagraph"/>
        <w:numPr>
          <w:ilvl w:val="0"/>
          <w:numId w:val="9"/>
        </w:numPr>
      </w:pPr>
      <w:r>
        <w:t xml:space="preserve">Weather stations, </w:t>
      </w:r>
      <w:r w:rsidR="00F45A87">
        <w:t xml:space="preserve">data logged by weather stations is used </w:t>
      </w:r>
      <w:r w:rsidR="00FD0B3A">
        <w:t>worldwide</w:t>
      </w:r>
      <w:r w:rsidR="00F45A87">
        <w:t xml:space="preserve"> for environmental research and weather </w:t>
      </w:r>
      <w:r w:rsidR="00AC23D1">
        <w:t>forecasting</w:t>
      </w:r>
      <w:r>
        <w:t>.</w:t>
      </w:r>
    </w:p>
    <w:p w14:paraId="4E9E4782" w14:textId="77777777" w:rsidR="00F45A87" w:rsidRDefault="00F45A87" w:rsidP="00AA6B97">
      <w:pPr>
        <w:pStyle w:val="ListParagraph"/>
        <w:numPr>
          <w:ilvl w:val="0"/>
          <w:numId w:val="9"/>
        </w:numPr>
      </w:pPr>
      <w:r>
        <w:t>Facilities efficiency management- data logging systems can be used to monitor energy consumption, security systems and air conditioning.</w:t>
      </w:r>
    </w:p>
    <w:p w14:paraId="292A2D7B" w14:textId="064498C4" w:rsidR="00F45A87" w:rsidRDefault="00F45A87" w:rsidP="00AA6B97">
      <w:pPr>
        <w:pStyle w:val="ListParagraph"/>
        <w:numPr>
          <w:ilvl w:val="0"/>
          <w:numId w:val="9"/>
        </w:numPr>
      </w:pPr>
      <w:r>
        <w:t>Laboratory’s</w:t>
      </w:r>
      <w:r w:rsidR="003E696C">
        <w:t xml:space="preserve"> and H</w:t>
      </w:r>
      <w:r w:rsidR="0048222E">
        <w:t>ealthcare,</w:t>
      </w:r>
      <w:r w:rsidR="003E696C">
        <w:t xml:space="preserve"> these are often highly controlled environments</w:t>
      </w:r>
      <w:r w:rsidR="00AC23D1">
        <w:t xml:space="preserve">, due to the </w:t>
      </w:r>
      <w:r w:rsidR="003E696C">
        <w:t xml:space="preserve">various </w:t>
      </w:r>
      <w:r w:rsidR="00AC23D1">
        <w:t>medicines a</w:t>
      </w:r>
      <w:r w:rsidR="003E696C">
        <w:t>nd chemicals involved</w:t>
      </w:r>
      <w:r w:rsidR="00AC23D1">
        <w:t xml:space="preserve">. Hospitals will have a </w:t>
      </w:r>
      <w:r w:rsidR="003E696C">
        <w:t xml:space="preserve">range of </w:t>
      </w:r>
      <w:r w:rsidR="00AC23D1">
        <w:t>medicine</w:t>
      </w:r>
      <w:r w:rsidR="003E696C">
        <w:t>s</w:t>
      </w:r>
      <w:r w:rsidR="00AC23D1">
        <w:t xml:space="preserve"> that will be needed to be kept at different ambient temperatures.</w:t>
      </w:r>
    </w:p>
    <w:p w14:paraId="521F86B3" w14:textId="78609787" w:rsidR="00AC23D1" w:rsidRDefault="00AC23D1" w:rsidP="00AA6B97">
      <w:pPr>
        <w:pStyle w:val="ListParagraph"/>
        <w:numPr>
          <w:ilvl w:val="0"/>
          <w:numId w:val="9"/>
        </w:numPr>
      </w:pPr>
      <w:r>
        <w:t>Manufacturing- this includes process, safety, environment and energy monitoring.</w:t>
      </w:r>
    </w:p>
    <w:p w14:paraId="2CA215A6" w14:textId="1B7A1A01" w:rsidR="008B1067" w:rsidRDefault="00C231BC" w:rsidP="00AA6B97">
      <w:pPr>
        <w:pStyle w:val="ListParagraph"/>
        <w:numPr>
          <w:ilvl w:val="0"/>
          <w:numId w:val="9"/>
        </w:numPr>
      </w:pPr>
      <w:r>
        <w:t>M</w:t>
      </w:r>
      <w:r w:rsidR="008B1067">
        <w:t>in</w:t>
      </w:r>
      <w:r>
        <w:t>ing- controlling plant machinery and logging volumes of material.</w:t>
      </w:r>
    </w:p>
    <w:p w14:paraId="1E7F51A7" w14:textId="77777777" w:rsidR="00AC23D1" w:rsidRDefault="009B04BC" w:rsidP="00AC23D1">
      <w:r>
        <w:t xml:space="preserve"> </w:t>
      </w:r>
    </w:p>
    <w:p w14:paraId="156C383B" w14:textId="77777777" w:rsidR="00AC23D1" w:rsidRDefault="00AC23D1" w:rsidP="00AC23D1"/>
    <w:p w14:paraId="73B5EAA0" w14:textId="0C088AE9" w:rsidR="00A9781D" w:rsidRDefault="00AC23D1" w:rsidP="00AC23D1">
      <w:pPr>
        <w:pStyle w:val="Heading4"/>
      </w:pPr>
      <w:r w:rsidRPr="00AC23D1">
        <w:lastRenderedPageBreak/>
        <w:t>Delphin Expert Logger</w:t>
      </w:r>
    </w:p>
    <w:p w14:paraId="1F6FA389" w14:textId="4B2BDB1C" w:rsidR="001C7090" w:rsidRPr="001C7090" w:rsidRDefault="00D92ED6" w:rsidP="0095023A">
      <w:pPr>
        <w:spacing w:line="319" w:lineRule="atLeast"/>
      </w:pPr>
      <w:r>
        <w:t>The three main selling points of this logger</w:t>
      </w:r>
      <w:r w:rsidR="003E696C">
        <w:t xml:space="preserve"> designed by Delphin is data acquisition</w:t>
      </w:r>
      <w:r>
        <w:t>, monitoring and cont</w:t>
      </w:r>
      <w:r w:rsidR="003E696C">
        <w:t>rol. This device is superior to</w:t>
      </w:r>
      <w:r>
        <w:t xml:space="preserve"> a regular data</w:t>
      </w:r>
      <w:r w:rsidR="003E696C">
        <w:t xml:space="preserve"> </w:t>
      </w:r>
      <w:r>
        <w:t>logger as it has the capabilities for controlling a system as well as logging data. The logger uses</w:t>
      </w:r>
      <w:r w:rsidR="0095023A">
        <w:t xml:space="preserve"> </w:t>
      </w:r>
      <w:r w:rsidR="0095023A" w:rsidRPr="0095023A">
        <w:t>field-programmable gate array</w:t>
      </w:r>
      <w:r>
        <w:t xml:space="preserve"> </w:t>
      </w:r>
      <w:r w:rsidR="0095023A">
        <w:t>(</w:t>
      </w:r>
      <w:r>
        <w:t>FPGA</w:t>
      </w:r>
      <w:r w:rsidR="0095023A">
        <w:t>)</w:t>
      </w:r>
      <w:r>
        <w:t xml:space="preserve"> technology </w:t>
      </w:r>
      <w:r w:rsidR="008213C4">
        <w:t>and has the capability of processing 46 analogue input channels at very high rates of sampling</w:t>
      </w:r>
      <w:r w:rsidR="0095023A">
        <w:t>. FPGA is key to high levels of customisation, when the device needs to be configured for a specific task.</w:t>
      </w:r>
      <w:r w:rsidR="008213C4">
        <w:t xml:space="preserve"> </w:t>
      </w:r>
      <w:r w:rsidR="0095023A">
        <w:t>The Delphin can either be</w:t>
      </w:r>
      <w:r w:rsidR="003E696C">
        <w:t>;</w:t>
      </w:r>
      <w:r w:rsidR="00670852" w:rsidRPr="00670852">
        <w:rPr>
          <w:noProof/>
        </w:rPr>
        <w:t xml:space="preserve"> </w:t>
      </w:r>
      <w:r w:rsidR="003E696C">
        <w:t xml:space="preserve"> a stand-</w:t>
      </w:r>
      <w:r w:rsidR="0095023A">
        <w:t>alone device or connected to a PC for analysis.</w:t>
      </w:r>
    </w:p>
    <w:p w14:paraId="265A836F" w14:textId="6E500514" w:rsidR="006E6D5F" w:rsidRDefault="00670852" w:rsidP="0095023A">
      <w:pPr>
        <w:jc w:val="center"/>
      </w:pPr>
      <w:r w:rsidRPr="00670852">
        <w:rPr>
          <w:noProof/>
          <w:lang w:eastAsia="en-GB"/>
        </w:rPr>
        <w:drawing>
          <wp:inline distT="0" distB="0" distL="0" distR="0" wp14:anchorId="740BE072" wp14:editId="064A5FF6">
            <wp:extent cx="4029712" cy="3249038"/>
            <wp:effectExtent l="0" t="0" r="8890" b="889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4550" t="18138" r="6023" b="4528"/>
                    <a:stretch/>
                  </pic:blipFill>
                  <pic:spPr bwMode="auto">
                    <a:xfrm>
                      <a:off x="0" y="0"/>
                      <a:ext cx="4044103" cy="3260641"/>
                    </a:xfrm>
                    <a:prstGeom prst="rect">
                      <a:avLst/>
                    </a:prstGeom>
                    <a:ln>
                      <a:noFill/>
                    </a:ln>
                    <a:extLst>
                      <a:ext uri="{53640926-AAD7-44D8-BBD7-CCE9431645EC}">
                        <a14:shadowObscured xmlns:a14="http://schemas.microsoft.com/office/drawing/2010/main"/>
                      </a:ext>
                    </a:extLst>
                  </pic:spPr>
                </pic:pic>
              </a:graphicData>
            </a:graphic>
          </wp:inline>
        </w:drawing>
      </w:r>
    </w:p>
    <w:p w14:paraId="24F6E8FF" w14:textId="57677DB1" w:rsidR="00AC23D1" w:rsidRDefault="0079342B" w:rsidP="00AC0105">
      <w:sdt>
        <w:sdtPr>
          <w:id w:val="-1151361619"/>
          <w:citation/>
        </w:sdtPr>
        <w:sdtEndPr/>
        <w:sdtContent>
          <w:r w:rsidR="00BA5C9C">
            <w:fldChar w:fldCharType="begin"/>
          </w:r>
          <w:r w:rsidR="00BA5C9C">
            <w:instrText xml:space="preserve"> CITATION Del20 \l 2057 </w:instrText>
          </w:r>
          <w:r w:rsidR="00BA5C9C">
            <w:fldChar w:fldCharType="separate"/>
          </w:r>
          <w:r w:rsidR="00A328BD" w:rsidRPr="00A328BD">
            <w:rPr>
              <w:noProof/>
            </w:rPr>
            <w:t>[5]</w:t>
          </w:r>
          <w:r w:rsidR="00BA5C9C">
            <w:fldChar w:fldCharType="end"/>
          </w:r>
        </w:sdtContent>
      </w:sdt>
    </w:p>
    <w:p w14:paraId="08F3581A" w14:textId="35156C12" w:rsidR="00AC0105" w:rsidRDefault="00AC0105" w:rsidP="00AC0105">
      <w:pPr>
        <w:pStyle w:val="Caption"/>
      </w:pPr>
      <w:bookmarkStart w:id="25" w:name="_Toc38889846"/>
      <w:r>
        <w:t xml:space="preserve">Figure </w:t>
      </w:r>
      <w:r w:rsidR="0079342B">
        <w:fldChar w:fldCharType="begin"/>
      </w:r>
      <w:r w:rsidR="0079342B">
        <w:instrText xml:space="preserve"> SEQ Figure \* ARABIC </w:instrText>
      </w:r>
      <w:r w:rsidR="0079342B">
        <w:fldChar w:fldCharType="separate"/>
      </w:r>
      <w:r w:rsidR="00A902D3">
        <w:rPr>
          <w:noProof/>
        </w:rPr>
        <w:t>3</w:t>
      </w:r>
      <w:r w:rsidR="0079342B">
        <w:rPr>
          <w:noProof/>
        </w:rPr>
        <w:fldChar w:fldCharType="end"/>
      </w:r>
      <w:r>
        <w:t>- Delphin Logger image</w:t>
      </w:r>
      <w:bookmarkEnd w:id="25"/>
    </w:p>
    <w:p w14:paraId="4562019D" w14:textId="726F04FD" w:rsidR="00CF4128" w:rsidRDefault="0095023A" w:rsidP="0095023A">
      <w:r>
        <w:t xml:space="preserve">Each </w:t>
      </w:r>
      <w:r w:rsidR="003E696C">
        <w:t>channel has a</w:t>
      </w:r>
      <w:r w:rsidR="00CF4128">
        <w:t xml:space="preserve"> screw terminal on the face of the logger, where every four terminals can be used as two inputs (useful for four wire sensors). This allows a wide range of measurement types such as current, voltage or temperature. Once the logger has been configured it saves this configuration, it can now be disconnected from a PC and even disconnected from power. The </w:t>
      </w:r>
      <w:r w:rsidR="00892101">
        <w:t>D</w:t>
      </w:r>
      <w:r w:rsidR="00CF4128">
        <w:t xml:space="preserve">elphin stores all configuration settings with or without power supply. Quick to learn </w:t>
      </w:r>
      <w:r w:rsidR="006B6498">
        <w:t>and</w:t>
      </w:r>
      <w:r w:rsidR="00CF4128">
        <w:t xml:space="preserve"> easy to use operating software means the operator can concentrate on the </w:t>
      </w:r>
      <w:r w:rsidR="006B6498">
        <w:t>measurement</w:t>
      </w:r>
      <w:r w:rsidR="00CF4128">
        <w:t xml:space="preserve"> as opposed to complex configuration.</w:t>
      </w:r>
    </w:p>
    <w:p w14:paraId="1FCF54FB" w14:textId="7832742B" w:rsidR="00BF33BC" w:rsidRDefault="00BF33BC" w:rsidP="0095023A">
      <w:r>
        <w:t>Delphins operating software for PC comes with the device and allows for programming or complex analysis. The program is</w:t>
      </w:r>
      <w:r w:rsidR="009346B5">
        <w:t xml:space="preserve"> named ProfiSignal GO</w:t>
      </w:r>
      <w:r>
        <w:t xml:space="preserve"> </w:t>
      </w:r>
      <w:r w:rsidR="003116D4">
        <w:t xml:space="preserve">and is </w:t>
      </w:r>
      <w:r>
        <w:t xml:space="preserve">able to display data in graphical form showing trends and correlation. There are many trend formats to </w:t>
      </w:r>
      <w:r w:rsidR="009346B5">
        <w:t>select</w:t>
      </w:r>
      <w:r>
        <w:t xml:space="preserve"> from with basic templates available.</w:t>
      </w:r>
      <w:r w:rsidR="009346B5">
        <w:t xml:space="preserve"> This is another way of exporting data from the logger directly onto a PC system</w:t>
      </w:r>
      <w:r w:rsidR="003116D4">
        <w:t>.</w:t>
      </w:r>
    </w:p>
    <w:p w14:paraId="291D3595" w14:textId="3A882458" w:rsidR="00F34E49" w:rsidRDefault="003116D4" w:rsidP="00F95E62">
      <w:r>
        <w:t>Many of these high-</w:t>
      </w:r>
      <w:r w:rsidR="006B6498">
        <w:t>end industrial</w:t>
      </w:r>
      <w:r>
        <w:t xml:space="preserve"> data loggers are very adaptable</w:t>
      </w:r>
      <w:r w:rsidR="006B6498">
        <w:t xml:space="preserve"> and can be configured in almost any way desired. This </w:t>
      </w:r>
      <w:r w:rsidR="00892101">
        <w:t>D</w:t>
      </w:r>
      <w:r w:rsidR="006B6498">
        <w:t xml:space="preserve">elphin for example has internal signal conditioning, meaning you can connect any input to the configurable terminals as long as you tell the software what data type it is going to be. Some of the signal processing that is available </w:t>
      </w:r>
      <w:r w:rsidR="00F95E62">
        <w:t xml:space="preserve">are; </w:t>
      </w:r>
      <w:r w:rsidR="006B6498">
        <w:t>Flexible Calculation Channels</w:t>
      </w:r>
      <w:r w:rsidR="00F34E49">
        <w:t>- enable inputs to be put through complex calculations in order to find a desired value.</w:t>
      </w:r>
      <w:r w:rsidR="00F95E62">
        <w:t xml:space="preserve"> </w:t>
      </w:r>
      <w:r w:rsidR="006B6498">
        <w:t>Limit values</w:t>
      </w:r>
      <w:r w:rsidR="00F34E49">
        <w:t xml:space="preserve">- can be used as a counter </w:t>
      </w:r>
      <w:r w:rsidR="00BD3555">
        <w:t>to send a warning or an email. It c</w:t>
      </w:r>
      <w:r w:rsidR="00F34E49">
        <w:t>an also be used to switch an output.</w:t>
      </w:r>
      <w:r w:rsidR="00F95E62">
        <w:t xml:space="preserve"> </w:t>
      </w:r>
      <w:r w:rsidR="00F34E49">
        <w:t>Integrators- use time related measurements to calculate volume and quantity.</w:t>
      </w:r>
      <w:r w:rsidR="00F95E62">
        <w:t xml:space="preserve"> </w:t>
      </w:r>
      <w:r w:rsidR="00F34E49">
        <w:t>Complex signal processing- Pulse counters</w:t>
      </w:r>
      <w:r w:rsidR="00892101">
        <w:t xml:space="preserve">, stop clock functions and </w:t>
      </w:r>
      <w:r w:rsidR="00BD3555">
        <w:t>an operational</w:t>
      </w:r>
      <w:r w:rsidR="00892101">
        <w:t xml:space="preserve"> hours counter.</w:t>
      </w:r>
    </w:p>
    <w:p w14:paraId="2DC5A80C" w14:textId="0FE49871" w:rsidR="00892101" w:rsidRDefault="00892101" w:rsidP="00892101">
      <w:r>
        <w:t>Delphin claim that the software channels available on this logger place it above any</w:t>
      </w:r>
      <w:r w:rsidR="00BD3555">
        <w:t>thing else on the market and</w:t>
      </w:r>
      <w:r>
        <w:t xml:space="preserve"> is very popular in the industrial wo</w:t>
      </w:r>
      <w:r w:rsidR="00BD3555">
        <w:t>rld. Due to its customisable abilities</w:t>
      </w:r>
      <w:r>
        <w:t xml:space="preserve">, there are </w:t>
      </w:r>
      <w:r w:rsidR="00BD3555">
        <w:t>new applications available,</w:t>
      </w:r>
      <w:r>
        <w:t xml:space="preserve"> not just data logging. For example</w:t>
      </w:r>
      <w:r w:rsidR="00BD3555">
        <w:t xml:space="preserve">; </w:t>
      </w:r>
      <w:r>
        <w:t xml:space="preserve">on the Delphin website the main </w:t>
      </w:r>
      <w:r w:rsidR="00A814CC">
        <w:t>features</w:t>
      </w:r>
      <w:r>
        <w:t xml:space="preserve"> </w:t>
      </w:r>
      <w:r w:rsidR="00A814CC">
        <w:t>of</w:t>
      </w:r>
      <w:r>
        <w:t xml:space="preserve"> the logger 400 are:</w:t>
      </w:r>
    </w:p>
    <w:p w14:paraId="17AA4AF0" w14:textId="1BC4E95C" w:rsidR="00A814CC" w:rsidRDefault="00670852" w:rsidP="00AA6B97">
      <w:pPr>
        <w:pStyle w:val="ListParagraph"/>
        <w:numPr>
          <w:ilvl w:val="0"/>
          <w:numId w:val="18"/>
        </w:numPr>
      </w:pPr>
      <w:r>
        <w:lastRenderedPageBreak/>
        <w:t>OPC UA Interfac</w:t>
      </w:r>
      <w:r w:rsidR="00A814CC">
        <w:t>e</w:t>
      </w:r>
    </w:p>
    <w:p w14:paraId="6C39359A" w14:textId="65C9FFB5" w:rsidR="00A814CC" w:rsidRDefault="00A814CC" w:rsidP="00AA6B97">
      <w:pPr>
        <w:pStyle w:val="ListParagraph"/>
        <w:numPr>
          <w:ilvl w:val="0"/>
          <w:numId w:val="20"/>
        </w:numPr>
      </w:pPr>
      <w:r>
        <w:t>Accessible server</w:t>
      </w:r>
    </w:p>
    <w:p w14:paraId="2C885F9A" w14:textId="448F4AF0" w:rsidR="00A814CC" w:rsidRDefault="00A814CC" w:rsidP="00AA6B97">
      <w:pPr>
        <w:pStyle w:val="ListParagraph"/>
        <w:numPr>
          <w:ilvl w:val="0"/>
          <w:numId w:val="20"/>
        </w:numPr>
      </w:pPr>
      <w:r>
        <w:t>Industry 4.0 compatible</w:t>
      </w:r>
    </w:p>
    <w:p w14:paraId="16D686BE" w14:textId="34BDCF1B" w:rsidR="00670852" w:rsidRDefault="00670852" w:rsidP="00AA6B97">
      <w:pPr>
        <w:pStyle w:val="ListParagraph"/>
        <w:numPr>
          <w:ilvl w:val="0"/>
          <w:numId w:val="18"/>
        </w:numPr>
      </w:pPr>
      <w:r>
        <w:t>Sensor connection</w:t>
      </w:r>
      <w:r w:rsidR="00A814CC">
        <w:t xml:space="preserve"> </w:t>
      </w:r>
    </w:p>
    <w:p w14:paraId="26018925" w14:textId="5D0B49EC" w:rsidR="00A814CC" w:rsidRDefault="00A814CC" w:rsidP="00AA6B97">
      <w:pPr>
        <w:pStyle w:val="ListParagraph"/>
        <w:numPr>
          <w:ilvl w:val="0"/>
          <w:numId w:val="19"/>
        </w:numPr>
      </w:pPr>
      <w:r>
        <w:t>U</w:t>
      </w:r>
      <w:r w:rsidRPr="00A814CC">
        <w:t>niversal input channels (</w:t>
      </w:r>
      <w:proofErr w:type="spellStart"/>
      <w:r w:rsidRPr="00A814CC">
        <w:t>Mv</w:t>
      </w:r>
      <w:proofErr w:type="spellEnd"/>
      <w:r w:rsidRPr="00A814CC">
        <w:t xml:space="preserve"> Ma TC, RTD)</w:t>
      </w:r>
    </w:p>
    <w:p w14:paraId="4E16C3E7" w14:textId="05C7CCDF" w:rsidR="00A814CC" w:rsidRDefault="00A814CC" w:rsidP="00AA6B97">
      <w:pPr>
        <w:pStyle w:val="ListParagraph"/>
        <w:numPr>
          <w:ilvl w:val="0"/>
          <w:numId w:val="19"/>
        </w:numPr>
      </w:pPr>
      <w:r>
        <w:t>Programable digital inputs and outputs</w:t>
      </w:r>
    </w:p>
    <w:p w14:paraId="2C85100E" w14:textId="41A4C5FA" w:rsidR="00A814CC" w:rsidRDefault="00670852" w:rsidP="00AA6B97">
      <w:pPr>
        <w:pStyle w:val="ListParagraph"/>
        <w:numPr>
          <w:ilvl w:val="0"/>
          <w:numId w:val="18"/>
        </w:numPr>
      </w:pPr>
      <w:r>
        <w:t>Serial and SDI12 Interfaces</w:t>
      </w:r>
    </w:p>
    <w:p w14:paraId="4EFD3245" w14:textId="7543AC02" w:rsidR="00A814CC" w:rsidRDefault="00A814CC" w:rsidP="00AA6B97">
      <w:pPr>
        <w:pStyle w:val="ListParagraph"/>
        <w:numPr>
          <w:ilvl w:val="0"/>
          <w:numId w:val="21"/>
        </w:numPr>
      </w:pPr>
      <w:r>
        <w:t>SDI12 interfaces available for environmental sensors</w:t>
      </w:r>
    </w:p>
    <w:p w14:paraId="627E71E8" w14:textId="77777777" w:rsidR="00A814CC" w:rsidRDefault="00A814CC" w:rsidP="00AA6B97">
      <w:pPr>
        <w:pStyle w:val="ListParagraph"/>
        <w:numPr>
          <w:ilvl w:val="0"/>
          <w:numId w:val="21"/>
        </w:numPr>
      </w:pPr>
      <w:r>
        <w:t>Serial RS232 ports and a RS485</w:t>
      </w:r>
    </w:p>
    <w:p w14:paraId="694BD239" w14:textId="27E4C040" w:rsidR="00A814CC" w:rsidRDefault="00A814CC" w:rsidP="00AA6B97">
      <w:pPr>
        <w:pStyle w:val="ListParagraph"/>
        <w:numPr>
          <w:ilvl w:val="0"/>
          <w:numId w:val="21"/>
        </w:numPr>
      </w:pPr>
      <w:r>
        <w:t>Configuration of individual ASCII protocols</w:t>
      </w:r>
    </w:p>
    <w:p w14:paraId="0EE77FE3" w14:textId="5CC0D4C1" w:rsidR="00670852" w:rsidRDefault="00670852" w:rsidP="00AA6B97">
      <w:pPr>
        <w:pStyle w:val="ListParagraph"/>
        <w:numPr>
          <w:ilvl w:val="0"/>
          <w:numId w:val="18"/>
        </w:numPr>
      </w:pPr>
      <w:r>
        <w:t>Battery and rechargeable operation</w:t>
      </w:r>
    </w:p>
    <w:p w14:paraId="6CAEE4ED" w14:textId="12D4EB11" w:rsidR="00A814CC" w:rsidRDefault="00A814CC" w:rsidP="00AA6B97">
      <w:pPr>
        <w:pStyle w:val="ListParagraph"/>
        <w:numPr>
          <w:ilvl w:val="0"/>
          <w:numId w:val="22"/>
        </w:numPr>
      </w:pPr>
      <w:r>
        <w:t xml:space="preserve">System can run independent of a power supply </w:t>
      </w:r>
    </w:p>
    <w:p w14:paraId="0D4AAED7" w14:textId="5E660985" w:rsidR="00A814CC" w:rsidRDefault="00A814CC" w:rsidP="00AA6B97">
      <w:pPr>
        <w:pStyle w:val="ListParagraph"/>
        <w:numPr>
          <w:ilvl w:val="0"/>
          <w:numId w:val="22"/>
        </w:numPr>
      </w:pPr>
      <w:r>
        <w:t>Very low energy consumption due to a standby/sleep mode</w:t>
      </w:r>
    </w:p>
    <w:p w14:paraId="3C66051F" w14:textId="6CAB9506" w:rsidR="00546199" w:rsidRDefault="00546199" w:rsidP="00AA6B97">
      <w:pPr>
        <w:pStyle w:val="ListParagraph"/>
        <w:numPr>
          <w:ilvl w:val="0"/>
          <w:numId w:val="22"/>
        </w:numPr>
      </w:pPr>
      <w:r>
        <w:t>Wake mode – allows the system to come out of sleep mode to take a measurement then return to sleep mode to save power.</w:t>
      </w:r>
    </w:p>
    <w:p w14:paraId="3E1F70ED" w14:textId="0D80EDFC" w:rsidR="00670852" w:rsidRDefault="00670852" w:rsidP="00AA6B97">
      <w:pPr>
        <w:pStyle w:val="ListParagraph"/>
        <w:numPr>
          <w:ilvl w:val="0"/>
          <w:numId w:val="18"/>
        </w:numPr>
      </w:pPr>
      <w:r>
        <w:t>Remote monitoring</w:t>
      </w:r>
    </w:p>
    <w:p w14:paraId="2636981E" w14:textId="37E0DEE7" w:rsidR="00DE486F" w:rsidRDefault="00BF33BC" w:rsidP="00AA6B97">
      <w:pPr>
        <w:pStyle w:val="ListParagraph"/>
        <w:numPr>
          <w:ilvl w:val="0"/>
          <w:numId w:val="23"/>
        </w:numPr>
      </w:pPr>
      <w:r>
        <w:t>WLAN Links PCs and Mobile devices to the logger</w:t>
      </w:r>
    </w:p>
    <w:p w14:paraId="48D40388" w14:textId="5C6262D1" w:rsidR="00BF33BC" w:rsidRDefault="00BF33BC" w:rsidP="00AA6B97">
      <w:pPr>
        <w:pStyle w:val="ListParagraph"/>
        <w:numPr>
          <w:ilvl w:val="0"/>
          <w:numId w:val="23"/>
        </w:numPr>
      </w:pPr>
      <w:r>
        <w:t>Integrated 4G modem</w:t>
      </w:r>
    </w:p>
    <w:p w14:paraId="4575CA09" w14:textId="60D2CD82" w:rsidR="00BF33BC" w:rsidRDefault="00BF33BC" w:rsidP="00AA6B97">
      <w:pPr>
        <w:pStyle w:val="ListParagraph"/>
        <w:numPr>
          <w:ilvl w:val="0"/>
          <w:numId w:val="23"/>
        </w:numPr>
      </w:pPr>
      <w:r>
        <w:t>Notifications via email or text message</w:t>
      </w:r>
    </w:p>
    <w:p w14:paraId="3732B303" w14:textId="45DAC2C1" w:rsidR="00670852" w:rsidRDefault="00670852" w:rsidP="00AA6B97">
      <w:pPr>
        <w:pStyle w:val="ListParagraph"/>
        <w:numPr>
          <w:ilvl w:val="0"/>
          <w:numId w:val="18"/>
        </w:numPr>
      </w:pPr>
      <w:r>
        <w:t>Monitoring functions</w:t>
      </w:r>
    </w:p>
    <w:p w14:paraId="4C3BF2C7" w14:textId="75992AFA" w:rsidR="00670852" w:rsidRDefault="00670852" w:rsidP="00AA6B97">
      <w:pPr>
        <w:pStyle w:val="ListParagraph"/>
        <w:numPr>
          <w:ilvl w:val="0"/>
          <w:numId w:val="18"/>
        </w:numPr>
      </w:pPr>
      <w:r>
        <w:t>Touch display</w:t>
      </w:r>
    </w:p>
    <w:p w14:paraId="10129E94" w14:textId="36FD5A21" w:rsidR="00BF33BC" w:rsidRDefault="00BF33BC" w:rsidP="00AA6B97">
      <w:pPr>
        <w:pStyle w:val="ListParagraph"/>
        <w:numPr>
          <w:ilvl w:val="0"/>
          <w:numId w:val="24"/>
        </w:numPr>
      </w:pPr>
      <w:r>
        <w:t>Displays recorded or real time data at the click of a mouse or touch screen.</w:t>
      </w:r>
    </w:p>
    <w:p w14:paraId="30776268" w14:textId="1252E903" w:rsidR="009346B5" w:rsidRDefault="009346B5" w:rsidP="009346B5">
      <w:r>
        <w:t>This logger is top shelf with all features of the device build in to one compact device. This narrows the amount of people who will purchase it as it is simply far too powerful for a lot of applications and too expensive.</w:t>
      </w:r>
    </w:p>
    <w:p w14:paraId="430017AD" w14:textId="77777777" w:rsidR="00BF33BC" w:rsidRDefault="00BF33BC" w:rsidP="00BF33BC">
      <w:pPr>
        <w:pStyle w:val="ListParagraph"/>
      </w:pPr>
    </w:p>
    <w:p w14:paraId="18ED30C7" w14:textId="16EECCEF" w:rsidR="00670852" w:rsidRDefault="0079342B" w:rsidP="00670852">
      <w:sdt>
        <w:sdtPr>
          <w:id w:val="-118689777"/>
          <w:citation/>
        </w:sdtPr>
        <w:sdtEndPr/>
        <w:sdtContent>
          <w:r w:rsidR="00AC0105">
            <w:fldChar w:fldCharType="begin"/>
          </w:r>
          <w:r w:rsidR="00AC0105">
            <w:instrText xml:space="preserve"> CITATION Del20 \l 2057 </w:instrText>
          </w:r>
          <w:r w:rsidR="00AC0105">
            <w:fldChar w:fldCharType="separate"/>
          </w:r>
          <w:r w:rsidR="00A328BD" w:rsidRPr="00A328BD">
            <w:rPr>
              <w:noProof/>
            </w:rPr>
            <w:t>[5]</w:t>
          </w:r>
          <w:r w:rsidR="00AC0105">
            <w:fldChar w:fldCharType="end"/>
          </w:r>
        </w:sdtContent>
      </w:sdt>
    </w:p>
    <w:p w14:paraId="20E343E7" w14:textId="77777777" w:rsidR="006B6498" w:rsidRDefault="006B6498" w:rsidP="0095023A"/>
    <w:p w14:paraId="0420EAF2" w14:textId="77777777" w:rsidR="00CF4128" w:rsidRDefault="00CF4128" w:rsidP="0095023A"/>
    <w:p w14:paraId="0CF1FFF0" w14:textId="3AF44C04" w:rsidR="006E6D5F" w:rsidRDefault="006E6D5F" w:rsidP="000D19C4">
      <w:pPr>
        <w:jc w:val="center"/>
      </w:pPr>
    </w:p>
    <w:p w14:paraId="49150746" w14:textId="46C4EFC1" w:rsidR="006E6D5F" w:rsidRDefault="006E6D5F" w:rsidP="000D19C4">
      <w:pPr>
        <w:jc w:val="center"/>
      </w:pPr>
    </w:p>
    <w:p w14:paraId="0C2EAB77" w14:textId="75749A5E" w:rsidR="006E6D5F" w:rsidRDefault="006E6D5F" w:rsidP="000D19C4">
      <w:pPr>
        <w:jc w:val="center"/>
      </w:pPr>
    </w:p>
    <w:p w14:paraId="1552F373" w14:textId="2A523A73" w:rsidR="006E6D5F" w:rsidRDefault="006E6D5F" w:rsidP="000D19C4">
      <w:pPr>
        <w:jc w:val="center"/>
      </w:pPr>
    </w:p>
    <w:p w14:paraId="2F99260B" w14:textId="21554CCA" w:rsidR="006E6D5F" w:rsidRDefault="006E6D5F" w:rsidP="000D19C4">
      <w:pPr>
        <w:jc w:val="center"/>
      </w:pPr>
    </w:p>
    <w:p w14:paraId="606F9E39" w14:textId="3515DD6E" w:rsidR="006E6D5F" w:rsidRDefault="006E6D5F" w:rsidP="000D19C4">
      <w:pPr>
        <w:jc w:val="center"/>
      </w:pPr>
    </w:p>
    <w:p w14:paraId="22DC8DF1" w14:textId="77777777" w:rsidR="006E6D5F" w:rsidRDefault="006E6D5F" w:rsidP="000D19C4">
      <w:pPr>
        <w:jc w:val="center"/>
      </w:pPr>
    </w:p>
    <w:p w14:paraId="2F5555A1" w14:textId="73D974BE" w:rsidR="00AC23D1" w:rsidRDefault="008B1067" w:rsidP="00AC23D1">
      <w:pPr>
        <w:pStyle w:val="Heading4"/>
      </w:pPr>
      <w:r>
        <w:t xml:space="preserve">Compact </w:t>
      </w:r>
      <w:r w:rsidR="00AC23D1" w:rsidRPr="00AC23D1">
        <w:t>DAQ</w:t>
      </w:r>
      <w:r>
        <w:t xml:space="preserve"> series- National Instruments </w:t>
      </w:r>
    </w:p>
    <w:p w14:paraId="21A7C9AB" w14:textId="2E2878E6" w:rsidR="00AA2AC7" w:rsidRPr="00AA2AC7" w:rsidRDefault="00BD3555" w:rsidP="00AA2AC7">
      <w:r>
        <w:t>The Compact DAQ system is N</w:t>
      </w:r>
      <w:r w:rsidR="00AA2AC7">
        <w:t xml:space="preserve">ational </w:t>
      </w:r>
      <w:r>
        <w:t>I</w:t>
      </w:r>
      <w:r w:rsidR="00D712A7">
        <w:t xml:space="preserve">nstruments answer to high specification industrial data logging. The system is </w:t>
      </w:r>
      <w:r>
        <w:t xml:space="preserve">a </w:t>
      </w:r>
      <w:r w:rsidR="00D712A7">
        <w:t>highly customisable platform allowing a range of measurements from physical to electrical. Most commonly these devices are connected to a computer via a communication interface however, there are standalone models of the CDAQ for on site or remote use.</w:t>
      </w:r>
    </w:p>
    <w:p w14:paraId="4E68E914" w14:textId="29C28899" w:rsidR="00AC0105" w:rsidRDefault="00AC23D1" w:rsidP="00AC0105">
      <w:pPr>
        <w:jc w:val="center"/>
      </w:pPr>
      <w:r w:rsidRPr="00C845BA">
        <w:rPr>
          <w:noProof/>
          <w:sz w:val="24"/>
          <w:szCs w:val="24"/>
          <w:lang w:eastAsia="en-GB"/>
        </w:rPr>
        <w:lastRenderedPageBreak/>
        <w:drawing>
          <wp:inline distT="0" distB="0" distL="0" distR="0" wp14:anchorId="00EBE2BD" wp14:editId="44D9AB09">
            <wp:extent cx="4860601" cy="1935804"/>
            <wp:effectExtent l="0" t="0" r="0" b="7620"/>
            <wp:docPr id="18" name="Picture 18"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duct Imag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0420" b="20395"/>
                    <a:stretch/>
                  </pic:blipFill>
                  <pic:spPr bwMode="auto">
                    <a:xfrm>
                      <a:off x="0" y="0"/>
                      <a:ext cx="5095055" cy="2029179"/>
                    </a:xfrm>
                    <a:prstGeom prst="rect">
                      <a:avLst/>
                    </a:prstGeom>
                    <a:noFill/>
                    <a:ln>
                      <a:noFill/>
                    </a:ln>
                    <a:extLst>
                      <a:ext uri="{53640926-AAD7-44D8-BBD7-CCE9431645EC}">
                        <a14:shadowObscured xmlns:a14="http://schemas.microsoft.com/office/drawing/2010/main"/>
                      </a:ext>
                    </a:extLst>
                  </pic:spPr>
                </pic:pic>
              </a:graphicData>
            </a:graphic>
          </wp:inline>
        </w:drawing>
      </w:r>
    </w:p>
    <w:p w14:paraId="299E0D60" w14:textId="07DDAD3D" w:rsidR="00AC0105" w:rsidRDefault="0079342B" w:rsidP="00AC0105">
      <w:sdt>
        <w:sdtPr>
          <w:id w:val="-1943835810"/>
          <w:citation/>
        </w:sdtPr>
        <w:sdtEndPr/>
        <w:sdtContent>
          <w:r w:rsidR="00AC0105">
            <w:fldChar w:fldCharType="begin"/>
          </w:r>
          <w:r w:rsidR="00AC0105">
            <w:instrText xml:space="preserve"> CITATION NIS20 \l 2057 </w:instrText>
          </w:r>
          <w:r w:rsidR="00AC0105">
            <w:fldChar w:fldCharType="separate"/>
          </w:r>
          <w:r w:rsidR="00A328BD" w:rsidRPr="00A328BD">
            <w:rPr>
              <w:noProof/>
            </w:rPr>
            <w:t>[6]</w:t>
          </w:r>
          <w:r w:rsidR="00AC0105">
            <w:fldChar w:fldCharType="end"/>
          </w:r>
        </w:sdtContent>
      </w:sdt>
    </w:p>
    <w:p w14:paraId="1ACF5C7C" w14:textId="6CCFF0BD" w:rsidR="00AC0105" w:rsidRDefault="00AC0105" w:rsidP="00AC0105">
      <w:pPr>
        <w:pStyle w:val="Caption"/>
      </w:pPr>
      <w:bookmarkStart w:id="26" w:name="_Toc38889847"/>
      <w:r>
        <w:t xml:space="preserve">Figure </w:t>
      </w:r>
      <w:r w:rsidR="0079342B">
        <w:fldChar w:fldCharType="begin"/>
      </w:r>
      <w:r w:rsidR="0079342B">
        <w:instrText xml:space="preserve"> SEQ Figure \* ARABIC </w:instrText>
      </w:r>
      <w:r w:rsidR="0079342B">
        <w:fldChar w:fldCharType="separate"/>
      </w:r>
      <w:r w:rsidR="00A902D3">
        <w:rPr>
          <w:noProof/>
        </w:rPr>
        <w:t>4</w:t>
      </w:r>
      <w:r w:rsidR="0079342B">
        <w:rPr>
          <w:noProof/>
        </w:rPr>
        <w:fldChar w:fldCharType="end"/>
      </w:r>
      <w:r>
        <w:t>- Compact DAQ logger by national instruments</w:t>
      </w:r>
      <w:bookmarkEnd w:id="26"/>
    </w:p>
    <w:p w14:paraId="224A67C5" w14:textId="77777777" w:rsidR="00AC0105" w:rsidRDefault="00AC0105" w:rsidP="00AC0105"/>
    <w:p w14:paraId="4B9EC2BA" w14:textId="325BC1B6" w:rsidR="00CA0BCE" w:rsidRDefault="00D712A7" w:rsidP="00D712A7">
      <w:r>
        <w:t>The system consists of four main elements:</w:t>
      </w:r>
    </w:p>
    <w:p w14:paraId="05C31C92" w14:textId="310AC76A" w:rsidR="00C45DDE" w:rsidRPr="00341177" w:rsidRDefault="00CA0BCE" w:rsidP="00AA6B97">
      <w:pPr>
        <w:pStyle w:val="ListParagraph"/>
        <w:numPr>
          <w:ilvl w:val="0"/>
          <w:numId w:val="16"/>
        </w:numPr>
      </w:pPr>
      <w:r w:rsidRPr="008B1067">
        <w:rPr>
          <w:b/>
          <w:bCs/>
        </w:rPr>
        <w:t>Controlle</w:t>
      </w:r>
      <w:r w:rsidRPr="00341177">
        <w:t>r-</w:t>
      </w:r>
      <w:r w:rsidR="00C45DDE" w:rsidRPr="00341177">
        <w:t>the CDAQ is an integrated multicore processor, with modular inputs and outputs</w:t>
      </w:r>
      <w:r w:rsidR="00341177" w:rsidRPr="00341177">
        <w:t>. Its main purpose is a data acquisition, but it also has the capability to display data either via a pc or tablet designed for remote access</w:t>
      </w:r>
      <w:r w:rsidR="00341177">
        <w:t xml:space="preserve">. </w:t>
      </w:r>
      <w:r w:rsidR="003A65C2">
        <w:t xml:space="preserve">The controller can either store data in its internal memory or to a removable SD memory. This means that the CDAQ has no restriction on the amount of data you can store. The CDAQs C series input </w:t>
      </w:r>
      <w:r w:rsidR="008B1067">
        <w:t>output</w:t>
      </w:r>
      <w:r w:rsidR="003A65C2">
        <w:t xml:space="preserve"> modules </w:t>
      </w:r>
      <w:r w:rsidR="008B1067">
        <w:t>use a specific type of signal conditioning dependant on the type of measurement it is receiving. The system is fully customisable and is compatible with several different programmi</w:t>
      </w:r>
      <w:r w:rsidR="009066BD">
        <w:t>ng languages, accessed through Windows Embedded S</w:t>
      </w:r>
      <w:r w:rsidR="008B1067">
        <w:t>tandard 7.</w:t>
      </w:r>
    </w:p>
    <w:p w14:paraId="255E1740" w14:textId="119DF430" w:rsidR="00D712A7" w:rsidRDefault="00D712A7" w:rsidP="00AA6B97">
      <w:pPr>
        <w:pStyle w:val="ListParagraph"/>
        <w:numPr>
          <w:ilvl w:val="0"/>
          <w:numId w:val="16"/>
        </w:numPr>
      </w:pPr>
      <w:r w:rsidRPr="00CA0BCE">
        <w:rPr>
          <w:b/>
          <w:bCs/>
        </w:rPr>
        <w:t>Chassis-</w:t>
      </w:r>
      <w:r w:rsidR="00385897">
        <w:t xml:space="preserve"> controls the transfer of data including timings and synchronisation. This module is USB Ethernet and </w:t>
      </w:r>
      <w:r w:rsidR="001C7090">
        <w:t>Wi-Fi</w:t>
      </w:r>
      <w:r w:rsidR="00385897">
        <w:t xml:space="preserve"> compatible</w:t>
      </w:r>
      <w:r w:rsidR="003B7778">
        <w:t>. The required amount of slots can be chosen as there are several different sizes</w:t>
      </w:r>
      <w:r w:rsidR="009066BD">
        <w:t xml:space="preserve"> available. This module is used along</w:t>
      </w:r>
      <w:r w:rsidR="003B7778">
        <w:t>side the I/O modules to create a mixture of digital/analogue inputs and outputs, and counter/timer operations.</w:t>
      </w:r>
      <w:r w:rsidR="00CA0BCE">
        <w:t xml:space="preserve"> This device would be used where there is a need for a pulsed output such as PWM.</w:t>
      </w:r>
      <w:r w:rsidR="003B7778">
        <w:t xml:space="preserve"> </w:t>
      </w:r>
      <w:r w:rsidR="00CA0BCE">
        <w:t>This module allows</w:t>
      </w:r>
      <w:r w:rsidR="003B7778">
        <w:t xml:space="preserve"> the logger to take in several different types of measurement at once</w:t>
      </w:r>
      <w:r w:rsidR="00CA0BCE">
        <w:t>, whilst running several hardware timed operations.</w:t>
      </w:r>
    </w:p>
    <w:p w14:paraId="3795C79A" w14:textId="7D90DB39" w:rsidR="003C27B1" w:rsidRDefault="003C27B1" w:rsidP="00AA6B97">
      <w:pPr>
        <w:pStyle w:val="ListParagraph"/>
        <w:numPr>
          <w:ilvl w:val="0"/>
          <w:numId w:val="16"/>
        </w:numPr>
      </w:pPr>
      <w:r>
        <w:rPr>
          <w:b/>
          <w:bCs/>
        </w:rPr>
        <w:t>Modules-</w:t>
      </w:r>
      <w:r>
        <w:t xml:space="preserve"> the system has 15 different types of expansion modules for any possible input signal. Ranging </w:t>
      </w:r>
      <w:r w:rsidR="005173DF">
        <w:t xml:space="preserve">in cost </w:t>
      </w:r>
      <w:r>
        <w:t>from £300.00 - £2100.00</w:t>
      </w:r>
    </w:p>
    <w:p w14:paraId="7E818ECB" w14:textId="26F6E447" w:rsidR="003B7778" w:rsidRDefault="008B1067" w:rsidP="00AA6B97">
      <w:pPr>
        <w:pStyle w:val="ListParagraph"/>
        <w:numPr>
          <w:ilvl w:val="0"/>
          <w:numId w:val="16"/>
        </w:numPr>
      </w:pPr>
      <w:r w:rsidRPr="008B1067">
        <w:rPr>
          <w:b/>
          <w:bCs/>
        </w:rPr>
        <w:t>Software</w:t>
      </w:r>
      <w:r>
        <w:rPr>
          <w:b/>
          <w:bCs/>
        </w:rPr>
        <w:t xml:space="preserve">- </w:t>
      </w:r>
      <w:r w:rsidR="00C231BC" w:rsidRPr="00D63AB4">
        <w:t>This is the brains behind the platform.</w:t>
      </w:r>
      <w:r w:rsidR="00D63AB4" w:rsidRPr="00D63AB4">
        <w:t xml:space="preserve"> The software has three main areas:</w:t>
      </w:r>
    </w:p>
    <w:p w14:paraId="68A02F8A" w14:textId="39370D52" w:rsidR="00D63AB4" w:rsidRDefault="00D63AB4" w:rsidP="00AA6B97">
      <w:pPr>
        <w:pStyle w:val="ListParagraph"/>
        <w:numPr>
          <w:ilvl w:val="0"/>
          <w:numId w:val="17"/>
        </w:numPr>
      </w:pPr>
      <w:r>
        <w:t>Programming Environments- This is a development area where the designer can program a system using a range of different languages</w:t>
      </w:r>
      <w:r w:rsidR="003B24E7">
        <w:t xml:space="preserve">. Making it as simple as possible for development, implementation and fault finding. Designing custom programs to meet job specific applications. Ranges </w:t>
      </w:r>
      <w:r w:rsidR="005173DF">
        <w:t xml:space="preserve">in cost </w:t>
      </w:r>
      <w:r w:rsidR="003B24E7">
        <w:t>from £620.00 - £2000</w:t>
      </w:r>
    </w:p>
    <w:p w14:paraId="2AD2161D" w14:textId="154BDCAC" w:rsidR="00D63AB4" w:rsidRDefault="00D63AB4" w:rsidP="00AA6B97">
      <w:pPr>
        <w:pStyle w:val="ListParagraph"/>
        <w:numPr>
          <w:ilvl w:val="0"/>
          <w:numId w:val="17"/>
        </w:numPr>
      </w:pPr>
      <w:r>
        <w:t>Software suites-</w:t>
      </w:r>
      <w:r w:rsidR="003B24E7">
        <w:t xml:space="preserve"> These are essentially a set of generic templates which have been previously designed for common industry specific applications. They include all of the add-ons and software packages you would require. The software suit</w:t>
      </w:r>
      <w:r w:rsidR="005173DF">
        <w:t>e</w:t>
      </w:r>
      <w:r w:rsidR="003B24E7">
        <w:t xml:space="preserve"> can be used to build a full system for the intended area of operation.</w:t>
      </w:r>
      <w:r w:rsidR="003C27B1">
        <w:t xml:space="preserve"> </w:t>
      </w:r>
      <w:r w:rsidR="005173DF">
        <w:t>Costing f</w:t>
      </w:r>
      <w:r w:rsidR="003C27B1">
        <w:t xml:space="preserve">rom </w:t>
      </w:r>
      <w:r w:rsidR="00E91357">
        <w:t>£4000</w:t>
      </w:r>
      <w:r w:rsidR="003C27B1">
        <w:t>.00</w:t>
      </w:r>
      <w:r w:rsidR="00E91357">
        <w:t xml:space="preserve"> per year or starting from £12000</w:t>
      </w:r>
      <w:r w:rsidR="003C27B1">
        <w:t>.00</w:t>
      </w:r>
      <w:r w:rsidR="005173DF">
        <w:t xml:space="preserve"> if purchased outright.</w:t>
      </w:r>
    </w:p>
    <w:p w14:paraId="0EA5B581" w14:textId="3489522F" w:rsidR="00D63AB4" w:rsidRDefault="00D63AB4" w:rsidP="00AA6B97">
      <w:pPr>
        <w:pStyle w:val="ListParagraph"/>
        <w:numPr>
          <w:ilvl w:val="0"/>
          <w:numId w:val="17"/>
        </w:numPr>
      </w:pPr>
      <w:r>
        <w:t>Application Software-</w:t>
      </w:r>
      <w:r w:rsidR="00E91357">
        <w:t xml:space="preserve"> These types of software packages are designed to be as easy to use as possible with point and click simplicity. “i</w:t>
      </w:r>
      <w:r w:rsidR="00E91357" w:rsidRPr="00E91357">
        <w:t>ncluded in this collection of software are specialized tools to configure and discover USB DAQ devices, build and deploy test sequences, configure real-time testing, log data, manage complex switching systems, design circuits, and more</w:t>
      </w:r>
      <w:r w:rsidR="00E91357">
        <w:t xml:space="preserve">”. </w:t>
      </w:r>
      <w:bookmarkStart w:id="27" w:name="_Hlk38830735"/>
      <w:sdt>
        <w:sdtPr>
          <w:id w:val="-523786031"/>
          <w:citation/>
        </w:sdtPr>
        <w:sdtEndPr/>
        <w:sdtContent>
          <w:r w:rsidR="00CF1F77">
            <w:fldChar w:fldCharType="begin"/>
          </w:r>
          <w:r w:rsidR="00CF1F77">
            <w:instrText xml:space="preserve"> CITATION NIS20 \l 2057 </w:instrText>
          </w:r>
          <w:r w:rsidR="00CF1F77">
            <w:fldChar w:fldCharType="separate"/>
          </w:r>
          <w:r w:rsidR="00A328BD" w:rsidRPr="00A328BD">
            <w:rPr>
              <w:noProof/>
            </w:rPr>
            <w:t>[6]</w:t>
          </w:r>
          <w:r w:rsidR="00CF1F77">
            <w:fldChar w:fldCharType="end"/>
          </w:r>
        </w:sdtContent>
      </w:sdt>
      <w:bookmarkEnd w:id="27"/>
    </w:p>
    <w:p w14:paraId="42254449" w14:textId="1AB04C49" w:rsidR="009346B5" w:rsidRDefault="009346B5" w:rsidP="009346B5">
      <w:r>
        <w:t xml:space="preserve">The CDAQ is a more affordable option to the </w:t>
      </w:r>
      <w:r w:rsidR="005173DF">
        <w:t>D</w:t>
      </w:r>
      <w:r>
        <w:t>elphin as you can build the CDAQ to fit the propose you need it for. You might not ne</w:t>
      </w:r>
      <w:r w:rsidR="005173DF">
        <w:t>ed all of the capabilities the D</w:t>
      </w:r>
      <w:r>
        <w:t xml:space="preserve">elphin can achieve therefore it would be a waste of money. The </w:t>
      </w:r>
      <w:r>
        <w:lastRenderedPageBreak/>
        <w:t>advantage to the CDAQ is in some ways you can build it as costly as you would like. It can be configured around your budget and application as opposed to all in one.</w:t>
      </w:r>
    </w:p>
    <w:p w14:paraId="569FE0D4" w14:textId="4E8106F2" w:rsidR="009346B5" w:rsidRDefault="009346B5" w:rsidP="009346B5"/>
    <w:p w14:paraId="46F45B43" w14:textId="52B18A82" w:rsidR="009346B5" w:rsidRDefault="009346B5" w:rsidP="009346B5">
      <w:r>
        <w:t>Data Taker DT85</w:t>
      </w:r>
    </w:p>
    <w:p w14:paraId="40968689" w14:textId="2DB463D0" w:rsidR="00E91357" w:rsidRDefault="00E91357" w:rsidP="00E91357"/>
    <w:p w14:paraId="7C65E95E" w14:textId="77777777" w:rsidR="006E6D5F" w:rsidRDefault="006E6D5F" w:rsidP="00E91357"/>
    <w:p w14:paraId="7DD551EA" w14:textId="77777777" w:rsidR="00E91357" w:rsidRPr="00D63AB4" w:rsidRDefault="00E91357" w:rsidP="00E91357"/>
    <w:p w14:paraId="08BB5ED2" w14:textId="77777777" w:rsidR="000F41ED" w:rsidRDefault="000F41ED" w:rsidP="00B32E55">
      <w:pPr>
        <w:pStyle w:val="Heading4"/>
      </w:pPr>
      <w:r>
        <w:t>Data loggers on the market</w:t>
      </w:r>
    </w:p>
    <w:tbl>
      <w:tblPr>
        <w:tblW w:w="1048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29"/>
        <w:gridCol w:w="2816"/>
        <w:gridCol w:w="3118"/>
        <w:gridCol w:w="3119"/>
      </w:tblGrid>
      <w:tr w:rsidR="001E0F08" w:rsidRPr="00C845BA" w14:paraId="47275EBA" w14:textId="77777777" w:rsidTr="001E0F08">
        <w:tc>
          <w:tcPr>
            <w:tcW w:w="1429" w:type="dxa"/>
            <w:tcBorders>
              <w:top w:val="single" w:sz="6" w:space="0" w:color="auto"/>
              <w:left w:val="single" w:sz="6" w:space="0" w:color="auto"/>
              <w:bottom w:val="single" w:sz="6" w:space="0" w:color="auto"/>
              <w:right w:val="single" w:sz="6" w:space="0" w:color="auto"/>
            </w:tcBorders>
            <w:shd w:val="clear" w:color="auto" w:fill="EDEDED" w:themeFill="accent3" w:themeFillTint="33"/>
            <w:hideMark/>
          </w:tcPr>
          <w:p w14:paraId="17315E5B" w14:textId="77777777" w:rsidR="001E0F08" w:rsidRPr="00C845BA" w:rsidRDefault="001E0F08" w:rsidP="00C845BA">
            <w:pPr>
              <w:spacing w:after="0" w:line="240" w:lineRule="auto"/>
              <w:textAlignment w:val="baseline"/>
              <w:rPr>
                <w:rFonts w:eastAsia="Times New Roman" w:cstheme="minorHAnsi"/>
                <w:b/>
                <w:sz w:val="20"/>
                <w:szCs w:val="24"/>
                <w:lang w:eastAsia="en-GB"/>
              </w:rPr>
            </w:pPr>
            <w:bookmarkStart w:id="28" w:name="_Hlk30615887"/>
            <w:r w:rsidRPr="00C845BA">
              <w:rPr>
                <w:rFonts w:eastAsia="Times New Roman" w:cstheme="minorHAnsi"/>
                <w:b/>
                <w:sz w:val="20"/>
                <w:szCs w:val="24"/>
                <w:lang w:eastAsia="en-GB"/>
              </w:rPr>
              <w:t>Logger description </w:t>
            </w:r>
          </w:p>
        </w:tc>
        <w:tc>
          <w:tcPr>
            <w:tcW w:w="2816" w:type="dxa"/>
            <w:tcBorders>
              <w:top w:val="single" w:sz="6" w:space="0" w:color="auto"/>
              <w:left w:val="nil"/>
              <w:bottom w:val="single" w:sz="6" w:space="0" w:color="auto"/>
              <w:right w:val="single" w:sz="6" w:space="0" w:color="auto"/>
            </w:tcBorders>
            <w:shd w:val="clear" w:color="auto" w:fill="auto"/>
            <w:hideMark/>
          </w:tcPr>
          <w:p w14:paraId="5BFD8826" w14:textId="078EDAB7" w:rsidR="001E0F08" w:rsidRPr="00C845BA" w:rsidRDefault="001E0F08" w:rsidP="00C845BA">
            <w:pPr>
              <w:spacing w:after="0" w:line="240" w:lineRule="auto"/>
              <w:textAlignment w:val="baseline"/>
              <w:rPr>
                <w:rFonts w:eastAsia="Times New Roman" w:cstheme="minorHAnsi"/>
                <w:bCs/>
                <w:sz w:val="20"/>
                <w:szCs w:val="24"/>
                <w:lang w:eastAsia="en-GB"/>
              </w:rPr>
            </w:pPr>
            <w:r w:rsidRPr="00C845BA">
              <w:rPr>
                <w:rFonts w:eastAsia="Times New Roman" w:cstheme="minorHAnsi"/>
                <w:bCs/>
                <w:sz w:val="20"/>
                <w:szCs w:val="24"/>
                <w:lang w:eastAsia="en-GB"/>
              </w:rPr>
              <w:t> Data Taker DT8</w:t>
            </w:r>
            <w:r>
              <w:rPr>
                <w:rFonts w:eastAsia="Times New Roman" w:cstheme="minorHAnsi"/>
                <w:bCs/>
                <w:sz w:val="20"/>
                <w:szCs w:val="24"/>
                <w:lang w:eastAsia="en-GB"/>
              </w:rPr>
              <w:t>0</w:t>
            </w:r>
          </w:p>
          <w:p w14:paraId="285CF166" w14:textId="77777777" w:rsidR="001E0F08" w:rsidRPr="00C845BA" w:rsidRDefault="001E0F08" w:rsidP="00C845BA">
            <w:pPr>
              <w:spacing w:after="0" w:line="240" w:lineRule="auto"/>
              <w:jc w:val="center"/>
              <w:textAlignment w:val="baseline"/>
              <w:rPr>
                <w:rFonts w:eastAsia="Times New Roman" w:cstheme="minorHAnsi"/>
                <w:bCs/>
                <w:sz w:val="20"/>
                <w:szCs w:val="24"/>
                <w:lang w:eastAsia="en-GB"/>
              </w:rPr>
            </w:pPr>
            <w:r w:rsidRPr="00C845BA">
              <w:rPr>
                <w:noProof/>
                <w:sz w:val="20"/>
                <w:szCs w:val="24"/>
                <w:lang w:eastAsia="en-GB"/>
              </w:rPr>
              <w:drawing>
                <wp:inline distT="0" distB="0" distL="0" distR="0" wp14:anchorId="643B2E4B" wp14:editId="4D6BD195">
                  <wp:extent cx="1340811" cy="1104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137" t="13420" r="12195" b="14613"/>
                          <a:stretch/>
                        </pic:blipFill>
                        <pic:spPr bwMode="auto">
                          <a:xfrm>
                            <a:off x="0" y="0"/>
                            <a:ext cx="1356849" cy="1118116"/>
                          </a:xfrm>
                          <a:prstGeom prst="rect">
                            <a:avLst/>
                          </a:prstGeom>
                          <a:ln>
                            <a:noFill/>
                          </a:ln>
                          <a:extLst>
                            <a:ext uri="{53640926-AAD7-44D8-BBD7-CCE9431645EC}">
                              <a14:shadowObscured xmlns:a14="http://schemas.microsoft.com/office/drawing/2010/main"/>
                            </a:ext>
                          </a:extLst>
                        </pic:spPr>
                      </pic:pic>
                    </a:graphicData>
                  </a:graphic>
                </wp:inline>
              </w:drawing>
            </w:r>
          </w:p>
        </w:tc>
        <w:tc>
          <w:tcPr>
            <w:tcW w:w="3118" w:type="dxa"/>
            <w:tcBorders>
              <w:top w:val="single" w:sz="6" w:space="0" w:color="auto"/>
              <w:left w:val="nil"/>
              <w:bottom w:val="single" w:sz="6" w:space="0" w:color="auto"/>
              <w:right w:val="single" w:sz="6" w:space="0" w:color="auto"/>
            </w:tcBorders>
            <w:shd w:val="clear" w:color="auto" w:fill="auto"/>
            <w:hideMark/>
          </w:tcPr>
          <w:p w14:paraId="10A5967F" w14:textId="77777777" w:rsidR="001E0F08" w:rsidRPr="00C845BA" w:rsidRDefault="001E0F08" w:rsidP="00C845BA">
            <w:pPr>
              <w:spacing w:after="0" w:line="240" w:lineRule="auto"/>
              <w:textAlignment w:val="baseline"/>
              <w:rPr>
                <w:rFonts w:eastAsia="Times New Roman" w:cstheme="minorHAnsi"/>
                <w:sz w:val="24"/>
                <w:szCs w:val="24"/>
                <w:lang w:eastAsia="en-GB"/>
              </w:rPr>
            </w:pPr>
            <w:r w:rsidRPr="00C845BA">
              <w:rPr>
                <w:rFonts w:eastAsia="Times New Roman" w:cstheme="minorHAnsi"/>
                <w:sz w:val="24"/>
                <w:szCs w:val="24"/>
                <w:lang w:eastAsia="en-GB"/>
              </w:rPr>
              <w:t>Delphin Expert Logger 400</w:t>
            </w:r>
          </w:p>
          <w:p w14:paraId="3B8B41B5" w14:textId="77777777" w:rsidR="001E0F08" w:rsidRPr="00C845BA" w:rsidRDefault="001E0F08" w:rsidP="00C845BA">
            <w:pPr>
              <w:spacing w:after="0" w:line="240" w:lineRule="auto"/>
              <w:jc w:val="center"/>
              <w:textAlignment w:val="baseline"/>
              <w:rPr>
                <w:rFonts w:eastAsia="Times New Roman" w:cstheme="minorHAnsi"/>
                <w:sz w:val="24"/>
                <w:szCs w:val="24"/>
                <w:lang w:eastAsia="en-GB"/>
              </w:rPr>
            </w:pPr>
            <w:r w:rsidRPr="00C845BA">
              <w:rPr>
                <w:noProof/>
                <w:sz w:val="24"/>
                <w:szCs w:val="24"/>
                <w:lang w:eastAsia="en-GB"/>
              </w:rPr>
              <w:drawing>
                <wp:inline distT="0" distB="0" distL="0" distR="0" wp14:anchorId="3C540EE8" wp14:editId="7FCCA295">
                  <wp:extent cx="1714500" cy="9601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832" t="24833" r="5667" b="26167"/>
                          <a:stretch/>
                        </pic:blipFill>
                        <pic:spPr bwMode="auto">
                          <a:xfrm>
                            <a:off x="0" y="0"/>
                            <a:ext cx="1736604" cy="972498"/>
                          </a:xfrm>
                          <a:prstGeom prst="rect">
                            <a:avLst/>
                          </a:prstGeom>
                          <a:ln>
                            <a:noFill/>
                          </a:ln>
                          <a:extLst>
                            <a:ext uri="{53640926-AAD7-44D8-BBD7-CCE9431645EC}">
                              <a14:shadowObscured xmlns:a14="http://schemas.microsoft.com/office/drawing/2010/main"/>
                            </a:ext>
                          </a:extLst>
                        </pic:spPr>
                      </pic:pic>
                    </a:graphicData>
                  </a:graphic>
                </wp:inline>
              </w:drawing>
            </w:r>
          </w:p>
        </w:tc>
        <w:tc>
          <w:tcPr>
            <w:tcW w:w="3119" w:type="dxa"/>
            <w:tcBorders>
              <w:top w:val="single" w:sz="6" w:space="0" w:color="auto"/>
              <w:left w:val="nil"/>
              <w:bottom w:val="single" w:sz="6" w:space="0" w:color="auto"/>
              <w:right w:val="single" w:sz="6" w:space="0" w:color="auto"/>
            </w:tcBorders>
            <w:shd w:val="clear" w:color="auto" w:fill="auto"/>
            <w:hideMark/>
          </w:tcPr>
          <w:p w14:paraId="68647FBD" w14:textId="77777777" w:rsidR="001E0F08" w:rsidRPr="00C845BA" w:rsidRDefault="001E0F08" w:rsidP="00C845BA">
            <w:pPr>
              <w:spacing w:after="0" w:line="240" w:lineRule="auto"/>
              <w:textAlignment w:val="baseline"/>
              <w:rPr>
                <w:rFonts w:eastAsia="Times New Roman" w:cstheme="minorHAnsi"/>
                <w:sz w:val="24"/>
                <w:szCs w:val="24"/>
                <w:lang w:eastAsia="en-GB"/>
              </w:rPr>
            </w:pPr>
            <w:bookmarkStart w:id="29" w:name="_Hlk31291481"/>
            <w:r w:rsidRPr="00C845BA">
              <w:rPr>
                <w:rFonts w:eastAsia="Times New Roman" w:cstheme="minorHAnsi"/>
                <w:sz w:val="24"/>
                <w:szCs w:val="24"/>
                <w:lang w:eastAsia="en-GB"/>
              </w:rPr>
              <w:t>cDAQ-9133</w:t>
            </w:r>
          </w:p>
          <w:bookmarkEnd w:id="29"/>
          <w:p w14:paraId="72855E55" w14:textId="77777777" w:rsidR="001E0F08" w:rsidRPr="00C845BA" w:rsidRDefault="001E0F08" w:rsidP="00C845BA">
            <w:pPr>
              <w:spacing w:after="0" w:line="240" w:lineRule="auto"/>
              <w:jc w:val="center"/>
              <w:textAlignment w:val="baseline"/>
              <w:rPr>
                <w:rFonts w:eastAsia="Times New Roman" w:cstheme="minorHAnsi"/>
                <w:sz w:val="24"/>
                <w:szCs w:val="24"/>
                <w:lang w:eastAsia="en-GB"/>
              </w:rPr>
            </w:pPr>
            <w:r w:rsidRPr="00C845BA">
              <w:rPr>
                <w:noProof/>
                <w:sz w:val="24"/>
                <w:szCs w:val="24"/>
                <w:lang w:eastAsia="en-GB"/>
              </w:rPr>
              <w:drawing>
                <wp:inline distT="0" distB="0" distL="0" distR="0" wp14:anchorId="68863932" wp14:editId="004D11CD">
                  <wp:extent cx="1811815" cy="1219200"/>
                  <wp:effectExtent l="0" t="0" r="0" b="0"/>
                  <wp:docPr id="11" name="Picture 11"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duct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56985" cy="1249596"/>
                          </a:xfrm>
                          <a:prstGeom prst="rect">
                            <a:avLst/>
                          </a:prstGeom>
                          <a:noFill/>
                          <a:ln>
                            <a:noFill/>
                          </a:ln>
                        </pic:spPr>
                      </pic:pic>
                    </a:graphicData>
                  </a:graphic>
                </wp:inline>
              </w:drawing>
            </w:r>
          </w:p>
        </w:tc>
      </w:tr>
      <w:tr w:rsidR="001E0F08" w:rsidRPr="00C845BA" w14:paraId="60703759" w14:textId="77777777" w:rsidTr="001E0F08">
        <w:tc>
          <w:tcPr>
            <w:tcW w:w="1429" w:type="dxa"/>
            <w:tcBorders>
              <w:top w:val="nil"/>
              <w:left w:val="single" w:sz="6" w:space="0" w:color="auto"/>
              <w:bottom w:val="single" w:sz="6" w:space="0" w:color="auto"/>
              <w:right w:val="single" w:sz="6" w:space="0" w:color="auto"/>
            </w:tcBorders>
            <w:shd w:val="clear" w:color="auto" w:fill="EDEDED" w:themeFill="accent3" w:themeFillTint="33"/>
            <w:hideMark/>
          </w:tcPr>
          <w:p w14:paraId="4C69D140" w14:textId="77777777" w:rsidR="001E0F08" w:rsidRPr="00C845BA" w:rsidRDefault="001E0F08" w:rsidP="00C845BA">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Size of device </w:t>
            </w:r>
          </w:p>
        </w:tc>
        <w:tc>
          <w:tcPr>
            <w:tcW w:w="2816" w:type="dxa"/>
            <w:tcBorders>
              <w:top w:val="nil"/>
              <w:left w:val="nil"/>
              <w:bottom w:val="single" w:sz="6" w:space="0" w:color="auto"/>
              <w:right w:val="single" w:sz="6" w:space="0" w:color="auto"/>
            </w:tcBorders>
            <w:shd w:val="clear" w:color="auto" w:fill="auto"/>
            <w:hideMark/>
          </w:tcPr>
          <w:p w14:paraId="128D54BA"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180 x 137 x 65mm    1.5kg</w:t>
            </w:r>
          </w:p>
        </w:tc>
        <w:tc>
          <w:tcPr>
            <w:tcW w:w="3118" w:type="dxa"/>
            <w:tcBorders>
              <w:top w:val="nil"/>
              <w:left w:val="nil"/>
              <w:bottom w:val="single" w:sz="6" w:space="0" w:color="auto"/>
              <w:right w:val="single" w:sz="6" w:space="0" w:color="auto"/>
            </w:tcBorders>
            <w:shd w:val="clear" w:color="auto" w:fill="auto"/>
            <w:hideMark/>
          </w:tcPr>
          <w:p w14:paraId="52F81A31"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210 x 125 x 80mm 750 g</w:t>
            </w:r>
          </w:p>
        </w:tc>
        <w:tc>
          <w:tcPr>
            <w:tcW w:w="3119" w:type="dxa"/>
            <w:tcBorders>
              <w:top w:val="nil"/>
              <w:left w:val="nil"/>
              <w:bottom w:val="single" w:sz="6" w:space="0" w:color="auto"/>
              <w:right w:val="single" w:sz="6" w:space="0" w:color="auto"/>
            </w:tcBorders>
            <w:shd w:val="clear" w:color="auto" w:fill="auto"/>
            <w:hideMark/>
          </w:tcPr>
          <w:p w14:paraId="1311B39A"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p>
        </w:tc>
      </w:tr>
      <w:tr w:rsidR="001E0F08" w:rsidRPr="00C845BA" w14:paraId="41CAAB8B" w14:textId="77777777" w:rsidTr="001E0F08">
        <w:tc>
          <w:tcPr>
            <w:tcW w:w="1429" w:type="dxa"/>
            <w:tcBorders>
              <w:top w:val="nil"/>
              <w:left w:val="single" w:sz="6" w:space="0" w:color="auto"/>
              <w:bottom w:val="single" w:sz="6" w:space="0" w:color="auto"/>
              <w:right w:val="single" w:sz="6" w:space="0" w:color="auto"/>
            </w:tcBorders>
            <w:shd w:val="clear" w:color="auto" w:fill="EDEDED" w:themeFill="accent3" w:themeFillTint="33"/>
            <w:hideMark/>
          </w:tcPr>
          <w:p w14:paraId="4C0848FE" w14:textId="77777777" w:rsidR="001E0F08" w:rsidRPr="00C845BA" w:rsidRDefault="001E0F08" w:rsidP="00C845BA">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Logging rate </w:t>
            </w:r>
          </w:p>
        </w:tc>
        <w:tc>
          <w:tcPr>
            <w:tcW w:w="2816" w:type="dxa"/>
            <w:tcBorders>
              <w:top w:val="nil"/>
              <w:left w:val="nil"/>
              <w:bottom w:val="single" w:sz="6" w:space="0" w:color="auto"/>
              <w:right w:val="single" w:sz="6" w:space="0" w:color="auto"/>
            </w:tcBorders>
            <w:shd w:val="clear" w:color="auto" w:fill="auto"/>
            <w:hideMark/>
          </w:tcPr>
          <w:p w14:paraId="74E5152E" w14:textId="2214110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Pr>
                <w:rFonts w:eastAsia="Times New Roman" w:cstheme="minorHAnsi"/>
                <w:sz w:val="20"/>
                <w:lang w:eastAsia="en-GB"/>
              </w:rPr>
              <w:t xml:space="preserve">Max speed </w:t>
            </w:r>
            <w:r w:rsidRPr="00C845BA">
              <w:rPr>
                <w:rFonts w:eastAsia="Times New Roman" w:cstheme="minorHAnsi"/>
                <w:sz w:val="20"/>
                <w:lang w:eastAsia="en-GB"/>
              </w:rPr>
              <w:t>40Hz</w:t>
            </w:r>
          </w:p>
        </w:tc>
        <w:tc>
          <w:tcPr>
            <w:tcW w:w="3118" w:type="dxa"/>
            <w:tcBorders>
              <w:top w:val="nil"/>
              <w:left w:val="nil"/>
              <w:bottom w:val="single" w:sz="6" w:space="0" w:color="auto"/>
              <w:right w:val="single" w:sz="6" w:space="0" w:color="auto"/>
            </w:tcBorders>
            <w:shd w:val="clear" w:color="auto" w:fill="auto"/>
            <w:hideMark/>
          </w:tcPr>
          <w:p w14:paraId="136A8EE8" w14:textId="0EC110E5"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 xml:space="preserve">Sampling rate 1000 </w:t>
            </w:r>
            <w:proofErr w:type="spellStart"/>
            <w:r w:rsidR="000E461B">
              <w:rPr>
                <w:rFonts w:eastAsia="Times New Roman" w:cstheme="minorHAnsi"/>
                <w:sz w:val="20"/>
                <w:lang w:eastAsia="en-GB"/>
              </w:rPr>
              <w:t>m</w:t>
            </w:r>
            <w:r w:rsidRPr="00C845BA">
              <w:rPr>
                <w:rFonts w:eastAsia="Times New Roman" w:cstheme="minorHAnsi"/>
                <w:sz w:val="20"/>
                <w:lang w:eastAsia="en-GB"/>
              </w:rPr>
              <w:t>s</w:t>
            </w:r>
            <w:proofErr w:type="spellEnd"/>
          </w:p>
        </w:tc>
        <w:tc>
          <w:tcPr>
            <w:tcW w:w="3119" w:type="dxa"/>
            <w:tcBorders>
              <w:top w:val="nil"/>
              <w:left w:val="nil"/>
              <w:bottom w:val="single" w:sz="6" w:space="0" w:color="auto"/>
              <w:right w:val="single" w:sz="6" w:space="0" w:color="auto"/>
            </w:tcBorders>
            <w:shd w:val="clear" w:color="auto" w:fill="auto"/>
            <w:hideMark/>
          </w:tcPr>
          <w:p w14:paraId="79F9243B"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10 Mbps, 100 Mbps, 1000 Mbps</w:t>
            </w:r>
          </w:p>
        </w:tc>
      </w:tr>
      <w:tr w:rsidR="001E0F08" w:rsidRPr="00C845BA" w14:paraId="12052131" w14:textId="77777777" w:rsidTr="001E0F08">
        <w:tc>
          <w:tcPr>
            <w:tcW w:w="1429" w:type="dxa"/>
            <w:tcBorders>
              <w:top w:val="nil"/>
              <w:left w:val="single" w:sz="6" w:space="0" w:color="auto"/>
              <w:bottom w:val="single" w:sz="6" w:space="0" w:color="auto"/>
              <w:right w:val="single" w:sz="6" w:space="0" w:color="auto"/>
            </w:tcBorders>
            <w:shd w:val="clear" w:color="auto" w:fill="EDEDED" w:themeFill="accent3" w:themeFillTint="33"/>
            <w:hideMark/>
          </w:tcPr>
          <w:p w14:paraId="1723CCF7" w14:textId="77777777" w:rsidR="001E0F08" w:rsidRPr="00C845BA" w:rsidRDefault="001E0F08" w:rsidP="00C845BA">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Inputs </w:t>
            </w:r>
          </w:p>
        </w:tc>
        <w:tc>
          <w:tcPr>
            <w:tcW w:w="2816" w:type="dxa"/>
            <w:tcBorders>
              <w:top w:val="nil"/>
              <w:left w:val="nil"/>
              <w:bottom w:val="single" w:sz="6" w:space="0" w:color="auto"/>
              <w:right w:val="single" w:sz="6" w:space="0" w:color="auto"/>
            </w:tcBorders>
            <w:shd w:val="clear" w:color="auto" w:fill="auto"/>
            <w:hideMark/>
          </w:tcPr>
          <w:p w14:paraId="537ACE8F" w14:textId="08B2E533"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w:t>
            </w:r>
            <w:r>
              <w:rPr>
                <w:rFonts w:eastAsia="Times New Roman" w:cstheme="minorHAnsi"/>
                <w:sz w:val="20"/>
                <w:lang w:eastAsia="en-GB"/>
              </w:rPr>
              <w:t>5</w:t>
            </w:r>
            <w:r w:rsidRPr="00C845BA">
              <w:rPr>
                <w:rFonts w:eastAsia="Times New Roman" w:cstheme="minorHAnsi"/>
                <w:sz w:val="20"/>
                <w:lang w:eastAsia="en-GB"/>
              </w:rPr>
              <w:t xml:space="preserve"> analogue input channels (expandable to 320*)</w:t>
            </w:r>
          </w:p>
          <w:p w14:paraId="295331F2" w14:textId="77777777" w:rsidR="001E0F08" w:rsidRPr="00C845BA" w:rsidRDefault="001E0F08" w:rsidP="00C845BA">
            <w:pPr>
              <w:numPr>
                <w:ilvl w:val="0"/>
                <w:numId w:val="1"/>
              </w:numPr>
              <w:spacing w:after="200" w:line="276" w:lineRule="auto"/>
              <w:contextualSpacing/>
              <w:rPr>
                <w:rFonts w:eastAsia="Times New Roman" w:cstheme="minorHAnsi"/>
                <w:sz w:val="20"/>
                <w:lang w:eastAsia="en-GB"/>
              </w:rPr>
            </w:pPr>
            <w:r w:rsidRPr="00C845BA">
              <w:rPr>
                <w:rFonts w:eastAsia="Times New Roman" w:cstheme="minorHAnsi"/>
                <w:sz w:val="20"/>
                <w:lang w:eastAsia="en-GB"/>
              </w:rPr>
              <w:t>8 Bi-Directional Channels</w:t>
            </w:r>
          </w:p>
          <w:p w14:paraId="77AFDD43" w14:textId="61579ACF" w:rsidR="001E0F08" w:rsidRPr="00C845BA" w:rsidRDefault="001E0F08" w:rsidP="0069499C">
            <w:pPr>
              <w:spacing w:after="200" w:line="276" w:lineRule="auto"/>
              <w:ind w:left="720"/>
              <w:contextualSpacing/>
              <w:textAlignment w:val="baseline"/>
              <w:rPr>
                <w:rFonts w:eastAsia="Times New Roman" w:cstheme="minorHAnsi"/>
                <w:sz w:val="20"/>
                <w:lang w:eastAsia="en-GB"/>
              </w:rPr>
            </w:pPr>
            <w:r>
              <w:rPr>
                <w:rFonts w:eastAsia="Times New Roman" w:cstheme="minorHAnsi"/>
                <w:sz w:val="20"/>
                <w:lang w:eastAsia="en-GB"/>
              </w:rPr>
              <w:t>2 serial inputs</w:t>
            </w:r>
          </w:p>
        </w:tc>
        <w:tc>
          <w:tcPr>
            <w:tcW w:w="3118" w:type="dxa"/>
            <w:tcBorders>
              <w:top w:val="nil"/>
              <w:left w:val="nil"/>
              <w:bottom w:val="single" w:sz="6" w:space="0" w:color="auto"/>
              <w:right w:val="single" w:sz="6" w:space="0" w:color="auto"/>
            </w:tcBorders>
            <w:shd w:val="clear" w:color="auto" w:fill="auto"/>
            <w:hideMark/>
          </w:tcPr>
          <w:p w14:paraId="30C85711"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16 Universal analogue inputs</w:t>
            </w:r>
          </w:p>
          <w:p w14:paraId="10C0E73E" w14:textId="77777777" w:rsidR="001E0F08" w:rsidRPr="00C845BA" w:rsidRDefault="001E0F08" w:rsidP="00C845BA">
            <w:pPr>
              <w:numPr>
                <w:ilvl w:val="0"/>
                <w:numId w:val="1"/>
              </w:numPr>
              <w:spacing w:after="200" w:line="276" w:lineRule="auto"/>
              <w:contextualSpacing/>
              <w:rPr>
                <w:rFonts w:eastAsia="Times New Roman" w:cstheme="minorHAnsi"/>
                <w:sz w:val="20"/>
                <w:lang w:eastAsia="en-GB"/>
              </w:rPr>
            </w:pPr>
            <w:r w:rsidRPr="00C845BA">
              <w:rPr>
                <w:rFonts w:eastAsia="Times New Roman" w:cstheme="minorHAnsi"/>
                <w:sz w:val="20"/>
                <w:lang w:eastAsia="en-GB"/>
              </w:rPr>
              <w:t>24 Bi-Directional Channels</w:t>
            </w:r>
          </w:p>
          <w:p w14:paraId="5373F49D" w14:textId="77777777" w:rsidR="001E0F08" w:rsidRPr="00C845BA" w:rsidRDefault="001E0F08" w:rsidP="00C845BA">
            <w:pPr>
              <w:numPr>
                <w:ilvl w:val="0"/>
                <w:numId w:val="1"/>
              </w:numPr>
              <w:spacing w:after="200" w:line="276" w:lineRule="auto"/>
              <w:contextualSpacing/>
              <w:rPr>
                <w:rFonts w:eastAsia="Times New Roman" w:cstheme="minorHAnsi"/>
                <w:sz w:val="20"/>
                <w:lang w:eastAsia="en-GB"/>
              </w:rPr>
            </w:pPr>
            <w:r w:rsidRPr="00C845BA">
              <w:rPr>
                <w:rFonts w:eastAsia="Times New Roman" w:cstheme="minorHAnsi"/>
                <w:sz w:val="20"/>
                <w:lang w:eastAsia="en-GB"/>
              </w:rPr>
              <w:t>1 250Hz digital input</w:t>
            </w:r>
          </w:p>
          <w:p w14:paraId="227C02A1" w14:textId="77777777" w:rsidR="001E0F08" w:rsidRPr="00C845BA" w:rsidRDefault="001E0F08" w:rsidP="00C845BA">
            <w:pPr>
              <w:spacing w:after="200" w:line="276" w:lineRule="auto"/>
              <w:ind w:left="720"/>
              <w:contextualSpacing/>
              <w:textAlignment w:val="baseline"/>
              <w:rPr>
                <w:rFonts w:eastAsia="Times New Roman" w:cstheme="minorHAnsi"/>
                <w:sz w:val="20"/>
                <w:lang w:eastAsia="en-GB"/>
              </w:rPr>
            </w:pPr>
          </w:p>
          <w:p w14:paraId="0A7D9AEE" w14:textId="77777777" w:rsidR="001E0F08" w:rsidRPr="00C845BA" w:rsidRDefault="001E0F08" w:rsidP="00C845BA">
            <w:pPr>
              <w:spacing w:after="0" w:line="240" w:lineRule="auto"/>
              <w:ind w:firstLine="60"/>
              <w:textAlignment w:val="baseline"/>
              <w:rPr>
                <w:rFonts w:eastAsia="Times New Roman" w:cstheme="minorHAnsi"/>
                <w:sz w:val="20"/>
                <w:szCs w:val="24"/>
                <w:lang w:eastAsia="en-GB"/>
              </w:rPr>
            </w:pPr>
          </w:p>
        </w:tc>
        <w:tc>
          <w:tcPr>
            <w:tcW w:w="3119" w:type="dxa"/>
            <w:tcBorders>
              <w:top w:val="nil"/>
              <w:left w:val="nil"/>
              <w:bottom w:val="single" w:sz="6" w:space="0" w:color="auto"/>
              <w:right w:val="single" w:sz="6" w:space="0" w:color="auto"/>
            </w:tcBorders>
            <w:shd w:val="clear" w:color="auto" w:fill="auto"/>
            <w:hideMark/>
          </w:tcPr>
          <w:p w14:paraId="0FAD5808" w14:textId="77777777" w:rsidR="001E0F08" w:rsidRPr="00C845BA" w:rsidRDefault="001E0F08" w:rsidP="008B1067">
            <w:pPr>
              <w:spacing w:after="200" w:line="276" w:lineRule="auto"/>
              <w:ind w:left="720"/>
              <w:contextualSpacing/>
              <w:textAlignment w:val="baseline"/>
              <w:rPr>
                <w:rFonts w:eastAsia="Times New Roman" w:cstheme="minorHAnsi"/>
                <w:sz w:val="20"/>
                <w:lang w:eastAsia="en-GB"/>
              </w:rPr>
            </w:pPr>
          </w:p>
          <w:p w14:paraId="0816EDE5" w14:textId="058BFDDA" w:rsidR="001E0F08" w:rsidRPr="00C845BA" w:rsidRDefault="001E0F08" w:rsidP="00C845BA">
            <w:pPr>
              <w:spacing w:after="0" w:line="240" w:lineRule="auto"/>
              <w:textAlignment w:val="baseline"/>
              <w:rPr>
                <w:rFonts w:eastAsia="Times New Roman" w:cstheme="minorHAnsi"/>
                <w:sz w:val="20"/>
                <w:szCs w:val="24"/>
                <w:lang w:eastAsia="en-GB"/>
              </w:rPr>
            </w:pPr>
            <w:r w:rsidRPr="008B1067">
              <w:rPr>
                <w:rFonts w:eastAsia="Times New Roman" w:cstheme="minorHAnsi"/>
                <w:sz w:val="20"/>
                <w:szCs w:val="24"/>
                <w:lang w:eastAsia="en-GB"/>
              </w:rPr>
              <w:t>USB, Ethernet, CAN/LIN, and RS232 serial</w:t>
            </w:r>
          </w:p>
        </w:tc>
      </w:tr>
      <w:tr w:rsidR="001E0F08" w:rsidRPr="00C845BA" w14:paraId="37C6430A" w14:textId="77777777" w:rsidTr="001E0F08">
        <w:tc>
          <w:tcPr>
            <w:tcW w:w="1429" w:type="dxa"/>
            <w:tcBorders>
              <w:top w:val="nil"/>
              <w:left w:val="single" w:sz="6" w:space="0" w:color="auto"/>
              <w:bottom w:val="single" w:sz="6" w:space="0" w:color="auto"/>
              <w:right w:val="single" w:sz="6" w:space="0" w:color="auto"/>
            </w:tcBorders>
            <w:shd w:val="clear" w:color="auto" w:fill="EDEDED" w:themeFill="accent3" w:themeFillTint="33"/>
            <w:hideMark/>
          </w:tcPr>
          <w:p w14:paraId="69D6FD7C" w14:textId="77777777" w:rsidR="001E0F08" w:rsidRPr="00C845BA" w:rsidRDefault="001E0F08" w:rsidP="00C845BA">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outputs</w:t>
            </w:r>
          </w:p>
        </w:tc>
        <w:tc>
          <w:tcPr>
            <w:tcW w:w="2816" w:type="dxa"/>
            <w:tcBorders>
              <w:top w:val="nil"/>
              <w:left w:val="nil"/>
              <w:bottom w:val="single" w:sz="6" w:space="0" w:color="auto"/>
              <w:right w:val="single" w:sz="6" w:space="0" w:color="auto"/>
            </w:tcBorders>
            <w:shd w:val="clear" w:color="auto" w:fill="auto"/>
            <w:hideMark/>
          </w:tcPr>
          <w:p w14:paraId="77C77016"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8 Bi-Directional Channels</w:t>
            </w:r>
          </w:p>
          <w:p w14:paraId="3923E75D"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 relay output</w:t>
            </w:r>
          </w:p>
          <w:p w14:paraId="316FBFDD" w14:textId="77777777" w:rsidR="001E0F08" w:rsidRPr="00C845BA" w:rsidRDefault="001E0F08" w:rsidP="00C845BA">
            <w:pPr>
              <w:spacing w:after="0" w:line="240" w:lineRule="auto"/>
              <w:ind w:firstLine="45"/>
              <w:textAlignment w:val="baseline"/>
              <w:rPr>
                <w:rFonts w:eastAsia="Times New Roman" w:cstheme="minorHAnsi"/>
                <w:sz w:val="20"/>
                <w:szCs w:val="24"/>
                <w:lang w:eastAsia="en-GB"/>
              </w:rPr>
            </w:pPr>
          </w:p>
        </w:tc>
        <w:tc>
          <w:tcPr>
            <w:tcW w:w="3118" w:type="dxa"/>
            <w:tcBorders>
              <w:top w:val="nil"/>
              <w:left w:val="nil"/>
              <w:bottom w:val="single" w:sz="6" w:space="0" w:color="auto"/>
              <w:right w:val="single" w:sz="6" w:space="0" w:color="auto"/>
            </w:tcBorders>
            <w:shd w:val="clear" w:color="auto" w:fill="auto"/>
            <w:hideMark/>
          </w:tcPr>
          <w:p w14:paraId="27205C66" w14:textId="77777777" w:rsidR="001E0F08" w:rsidRPr="00C845BA" w:rsidRDefault="001E0F08" w:rsidP="00C845BA">
            <w:pPr>
              <w:numPr>
                <w:ilvl w:val="0"/>
                <w:numId w:val="1"/>
              </w:numPr>
              <w:spacing w:after="200" w:line="276" w:lineRule="auto"/>
              <w:contextualSpacing/>
              <w:rPr>
                <w:rFonts w:eastAsia="Times New Roman" w:cstheme="minorHAnsi"/>
                <w:sz w:val="20"/>
                <w:lang w:eastAsia="en-GB"/>
              </w:rPr>
            </w:pPr>
            <w:r w:rsidRPr="00C845BA">
              <w:rPr>
                <w:rFonts w:eastAsia="Times New Roman" w:cstheme="minorHAnsi"/>
                <w:sz w:val="20"/>
                <w:lang w:eastAsia="en-GB"/>
              </w:rPr>
              <w:t>24 Bi-Directional Channels</w:t>
            </w:r>
          </w:p>
          <w:p w14:paraId="1F858A1A"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p>
        </w:tc>
        <w:tc>
          <w:tcPr>
            <w:tcW w:w="3119" w:type="dxa"/>
            <w:tcBorders>
              <w:top w:val="nil"/>
              <w:left w:val="nil"/>
              <w:bottom w:val="single" w:sz="6" w:space="0" w:color="auto"/>
              <w:right w:val="single" w:sz="6" w:space="0" w:color="auto"/>
            </w:tcBorders>
            <w:shd w:val="clear" w:color="auto" w:fill="auto"/>
            <w:hideMark/>
          </w:tcPr>
          <w:p w14:paraId="610FC123"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16 analogues</w:t>
            </w:r>
          </w:p>
          <w:p w14:paraId="347156AC" w14:textId="77777777" w:rsidR="001E0F08" w:rsidRPr="00C845BA" w:rsidRDefault="001E0F08" w:rsidP="00C845BA">
            <w:pPr>
              <w:spacing w:after="0" w:line="240" w:lineRule="auto"/>
              <w:ind w:firstLine="105"/>
              <w:textAlignment w:val="baseline"/>
              <w:rPr>
                <w:rFonts w:eastAsia="Times New Roman" w:cstheme="minorHAnsi"/>
                <w:sz w:val="20"/>
                <w:szCs w:val="24"/>
                <w:lang w:eastAsia="en-GB"/>
              </w:rPr>
            </w:pPr>
          </w:p>
        </w:tc>
      </w:tr>
      <w:tr w:rsidR="001E0F08" w:rsidRPr="00C845BA" w14:paraId="1534EA9A" w14:textId="77777777" w:rsidTr="001E0F08">
        <w:tc>
          <w:tcPr>
            <w:tcW w:w="1429" w:type="dxa"/>
            <w:tcBorders>
              <w:top w:val="nil"/>
              <w:left w:val="single" w:sz="6" w:space="0" w:color="auto"/>
              <w:bottom w:val="single" w:sz="6" w:space="0" w:color="auto"/>
              <w:right w:val="single" w:sz="6" w:space="0" w:color="auto"/>
            </w:tcBorders>
            <w:shd w:val="clear" w:color="auto" w:fill="EDEDED" w:themeFill="accent3" w:themeFillTint="33"/>
          </w:tcPr>
          <w:p w14:paraId="4C06B112" w14:textId="77777777" w:rsidR="001E0F08" w:rsidRPr="00C845BA" w:rsidRDefault="001E0F08" w:rsidP="00C845BA">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Communication interfaces</w:t>
            </w:r>
          </w:p>
        </w:tc>
        <w:tc>
          <w:tcPr>
            <w:tcW w:w="2816" w:type="dxa"/>
            <w:tcBorders>
              <w:top w:val="nil"/>
              <w:left w:val="nil"/>
              <w:bottom w:val="single" w:sz="6" w:space="0" w:color="auto"/>
              <w:right w:val="single" w:sz="6" w:space="0" w:color="auto"/>
            </w:tcBorders>
            <w:shd w:val="clear" w:color="auto" w:fill="auto"/>
          </w:tcPr>
          <w:p w14:paraId="37C3E298"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Ethernet Port</w:t>
            </w:r>
          </w:p>
          <w:p w14:paraId="70D8C000"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USB Port</w:t>
            </w:r>
          </w:p>
          <w:p w14:paraId="464AB796"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RS232 Port</w:t>
            </w:r>
          </w:p>
          <w:p w14:paraId="3B71CB6F"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Serial Sensor Port</w:t>
            </w:r>
          </w:p>
        </w:tc>
        <w:tc>
          <w:tcPr>
            <w:tcW w:w="3118" w:type="dxa"/>
            <w:tcBorders>
              <w:top w:val="nil"/>
              <w:left w:val="nil"/>
              <w:bottom w:val="single" w:sz="6" w:space="0" w:color="auto"/>
              <w:right w:val="single" w:sz="6" w:space="0" w:color="auto"/>
            </w:tcBorders>
            <w:shd w:val="clear" w:color="auto" w:fill="auto"/>
          </w:tcPr>
          <w:p w14:paraId="17964847"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2 RS485</w:t>
            </w:r>
          </w:p>
          <w:p w14:paraId="7B5F954B"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PROFIBUS DPV1 Slave</w:t>
            </w:r>
          </w:p>
          <w:p w14:paraId="1CEF65B8"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2 Modbus RTU</w:t>
            </w:r>
          </w:p>
          <w:p w14:paraId="271E06E8"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USB Port</w:t>
            </w:r>
          </w:p>
          <w:p w14:paraId="45FBBB90"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Modbus TCP</w:t>
            </w:r>
          </w:p>
          <w:p w14:paraId="65574F83"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OPC UA</w:t>
            </w:r>
          </w:p>
          <w:p w14:paraId="61924A60"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LAN 1000 Base T</w:t>
            </w:r>
          </w:p>
        </w:tc>
        <w:tc>
          <w:tcPr>
            <w:tcW w:w="3119" w:type="dxa"/>
            <w:tcBorders>
              <w:top w:val="nil"/>
              <w:left w:val="nil"/>
              <w:bottom w:val="single" w:sz="6" w:space="0" w:color="auto"/>
              <w:right w:val="single" w:sz="6" w:space="0" w:color="auto"/>
            </w:tcBorders>
            <w:shd w:val="clear" w:color="auto" w:fill="auto"/>
          </w:tcPr>
          <w:p w14:paraId="443C3365"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2 ethernet ports</w:t>
            </w:r>
          </w:p>
          <w:p w14:paraId="548C8075"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Rs232</w:t>
            </w:r>
          </w:p>
          <w:p w14:paraId="2D28EF62"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USB Port (max data rate 480 Mb/s)</w:t>
            </w:r>
          </w:p>
          <w:p w14:paraId="16744524"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 xml:space="preserve"> </w:t>
            </w:r>
          </w:p>
        </w:tc>
      </w:tr>
      <w:tr w:rsidR="001E0F08" w:rsidRPr="00C845BA" w14:paraId="226B07DF" w14:textId="77777777" w:rsidTr="001E0F08">
        <w:tc>
          <w:tcPr>
            <w:tcW w:w="1429" w:type="dxa"/>
            <w:tcBorders>
              <w:top w:val="nil"/>
              <w:left w:val="single" w:sz="6" w:space="0" w:color="auto"/>
              <w:bottom w:val="single" w:sz="6" w:space="0" w:color="auto"/>
              <w:right w:val="single" w:sz="6" w:space="0" w:color="auto"/>
            </w:tcBorders>
            <w:shd w:val="clear" w:color="auto" w:fill="EDEDED" w:themeFill="accent3" w:themeFillTint="33"/>
            <w:hideMark/>
          </w:tcPr>
          <w:p w14:paraId="2A18E2C0" w14:textId="77777777" w:rsidR="001E0F08" w:rsidRPr="00C845BA" w:rsidRDefault="001E0F08" w:rsidP="00C845BA">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Supply voltage</w:t>
            </w:r>
          </w:p>
        </w:tc>
        <w:tc>
          <w:tcPr>
            <w:tcW w:w="2816" w:type="dxa"/>
            <w:tcBorders>
              <w:top w:val="nil"/>
              <w:left w:val="nil"/>
              <w:bottom w:val="single" w:sz="6" w:space="0" w:color="auto"/>
              <w:right w:val="single" w:sz="6" w:space="0" w:color="auto"/>
            </w:tcBorders>
            <w:shd w:val="clear" w:color="auto" w:fill="auto"/>
            <w:hideMark/>
          </w:tcPr>
          <w:p w14:paraId="17BF9A32"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10 to 30 Volts DC</w:t>
            </w:r>
          </w:p>
          <w:p w14:paraId="2C8B3DB7" w14:textId="77777777" w:rsidR="001E0F08" w:rsidRPr="00C845BA" w:rsidRDefault="001E0F08" w:rsidP="00C845BA">
            <w:pPr>
              <w:spacing w:after="0" w:line="240" w:lineRule="auto"/>
              <w:ind w:firstLine="45"/>
              <w:textAlignment w:val="baseline"/>
              <w:rPr>
                <w:rFonts w:eastAsia="Times New Roman" w:cstheme="minorHAnsi"/>
                <w:sz w:val="20"/>
                <w:szCs w:val="24"/>
                <w:lang w:eastAsia="en-GB"/>
              </w:rPr>
            </w:pPr>
          </w:p>
        </w:tc>
        <w:tc>
          <w:tcPr>
            <w:tcW w:w="3118" w:type="dxa"/>
            <w:tcBorders>
              <w:top w:val="nil"/>
              <w:left w:val="nil"/>
              <w:bottom w:val="single" w:sz="6" w:space="0" w:color="auto"/>
              <w:right w:val="single" w:sz="6" w:space="0" w:color="auto"/>
            </w:tcBorders>
            <w:shd w:val="clear" w:color="auto" w:fill="auto"/>
            <w:hideMark/>
          </w:tcPr>
          <w:p w14:paraId="74CB6F3E"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12 to 24 V / ± 10%</w:t>
            </w:r>
          </w:p>
        </w:tc>
        <w:tc>
          <w:tcPr>
            <w:tcW w:w="3119" w:type="dxa"/>
            <w:tcBorders>
              <w:top w:val="nil"/>
              <w:left w:val="nil"/>
              <w:bottom w:val="single" w:sz="6" w:space="0" w:color="auto"/>
              <w:right w:val="single" w:sz="6" w:space="0" w:color="auto"/>
            </w:tcBorders>
            <w:shd w:val="clear" w:color="auto" w:fill="auto"/>
            <w:hideMark/>
          </w:tcPr>
          <w:p w14:paraId="3B778E97"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12-30V</w:t>
            </w:r>
          </w:p>
        </w:tc>
      </w:tr>
      <w:tr w:rsidR="001E0F08" w:rsidRPr="00C845BA" w14:paraId="1FC64CAA" w14:textId="77777777" w:rsidTr="001E0F08">
        <w:trPr>
          <w:trHeight w:val="76"/>
        </w:trPr>
        <w:tc>
          <w:tcPr>
            <w:tcW w:w="1429"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F19C129" w14:textId="77777777" w:rsidR="001E0F08" w:rsidRPr="00C845BA" w:rsidRDefault="001E0F08" w:rsidP="00C845BA">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 xml:space="preserve"> Data storage</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1A144938"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Internal: 128mb</w:t>
            </w:r>
          </w:p>
          <w:p w14:paraId="1A094C3D" w14:textId="77777777" w:rsidR="001E0F08"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Removable USB storage device</w:t>
            </w:r>
          </w:p>
          <w:p w14:paraId="17499E9F" w14:textId="4958586A"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Pr>
                <w:rFonts w:eastAsia="Times New Roman" w:cstheme="minorHAnsi"/>
                <w:sz w:val="20"/>
                <w:lang w:eastAsia="en-GB"/>
              </w:rPr>
              <w:t xml:space="preserve">Webserver </w:t>
            </w:r>
            <w:r w:rsidR="00F5088E">
              <w:rPr>
                <w:rFonts w:eastAsia="Times New Roman" w:cstheme="minorHAnsi"/>
                <w:sz w:val="20"/>
                <w:lang w:eastAsia="en-GB"/>
              </w:rPr>
              <w:t>access</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E56F2DB"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2-14 Gb Internal Storage</w:t>
            </w:r>
          </w:p>
          <w:p w14:paraId="1A3AA23B" w14:textId="77777777" w:rsidR="001E0F08"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Removable USB storage device</w:t>
            </w:r>
          </w:p>
          <w:p w14:paraId="68AFA521" w14:textId="00E38C10"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Pr>
                <w:rFonts w:eastAsia="Times New Roman" w:cstheme="minorHAnsi"/>
                <w:sz w:val="20"/>
                <w:lang w:eastAsia="en-GB"/>
              </w:rPr>
              <w:t>Webserver storage</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355EE0A5"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SD port &lt;32gb</w:t>
            </w:r>
          </w:p>
          <w:p w14:paraId="3ED0DD46" w14:textId="77777777" w:rsidR="001E0F08"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Internal 2gb</w:t>
            </w:r>
          </w:p>
          <w:p w14:paraId="13DCE4DF" w14:textId="0DD918BC"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Pr>
                <w:rFonts w:eastAsia="Times New Roman" w:cstheme="minorHAnsi"/>
                <w:sz w:val="20"/>
                <w:lang w:eastAsia="en-GB"/>
              </w:rPr>
              <w:t>Web server storage</w:t>
            </w:r>
          </w:p>
        </w:tc>
      </w:tr>
      <w:tr w:rsidR="001E0F08" w:rsidRPr="00C845BA" w14:paraId="6EFF09F8" w14:textId="77777777" w:rsidTr="001E0F08">
        <w:trPr>
          <w:trHeight w:val="76"/>
        </w:trPr>
        <w:tc>
          <w:tcPr>
            <w:tcW w:w="1429"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1577E629" w14:textId="77777777" w:rsidR="001E0F08" w:rsidRPr="00C845BA" w:rsidRDefault="001E0F08" w:rsidP="00C845BA">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Features</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33C5628D"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LCD Display for channelling data, alarms and system status.</w:t>
            </w:r>
          </w:p>
          <w:p w14:paraId="366282C8"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Navigation keypad</w:t>
            </w:r>
          </w:p>
          <w:p w14:paraId="7C3FF809"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Real time clock</w:t>
            </w:r>
          </w:p>
          <w:p w14:paraId="3D1B791D"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Internal battery</w:t>
            </w:r>
          </w:p>
          <w:p w14:paraId="62023383"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Access to data and status via web browser</w:t>
            </w:r>
          </w:p>
          <w:p w14:paraId="097F0A9A"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lastRenderedPageBreak/>
              <w:t>14 dedicated counter channels</w:t>
            </w:r>
          </w:p>
          <w:p w14:paraId="69C65989"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18-bit resolution</w:t>
            </w:r>
          </w:p>
          <w:p w14:paraId="7965C152"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Programable alarms</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FB65DD9"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lastRenderedPageBreak/>
              <w:t>24 Bit resolution</w:t>
            </w:r>
          </w:p>
          <w:p w14:paraId="223B3FCD"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96 signal connections</w:t>
            </w:r>
          </w:p>
          <w:p w14:paraId="560B5983"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Sensors connected via plug and screw terminals</w:t>
            </w:r>
          </w:p>
          <w:p w14:paraId="0C75DFB8"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Configured from a PC</w:t>
            </w:r>
          </w:p>
          <w:p w14:paraId="21144341"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Optional signal processing software</w:t>
            </w:r>
          </w:p>
          <w:p w14:paraId="2164CAF0"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Optional battery feature</w:t>
            </w:r>
          </w:p>
          <w:p w14:paraId="32CA271D"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lastRenderedPageBreak/>
              <w:t>PUSH function uploads data to internet</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104B59C8"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lastRenderedPageBreak/>
              <w:t>Up to 100m cable cabling distance</w:t>
            </w:r>
          </w:p>
          <w:p w14:paraId="35C003C1"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Optional Display (2560 × 1600 at 60 H)</w:t>
            </w:r>
          </w:p>
          <w:p w14:paraId="225CE280"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Clock accuracy: 200 ppm; 40 ppm at 25 °C</w:t>
            </w:r>
          </w:p>
          <w:p w14:paraId="606A04BE"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Internal battery</w:t>
            </w:r>
          </w:p>
          <w:p w14:paraId="5E44C85C"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Four dedicated counters</w:t>
            </w:r>
          </w:p>
          <w:p w14:paraId="0FC75B60" w14:textId="77777777" w:rsidR="001E0F08" w:rsidRPr="00C845BA" w:rsidRDefault="001E0F08" w:rsidP="00C845BA">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lastRenderedPageBreak/>
              <w:t>1 frequency generator</w:t>
            </w:r>
          </w:p>
        </w:tc>
      </w:tr>
      <w:tr w:rsidR="001E0F08" w:rsidRPr="00C845BA" w14:paraId="45D27777" w14:textId="77777777" w:rsidTr="001E0F08">
        <w:trPr>
          <w:trHeight w:val="76"/>
        </w:trPr>
        <w:tc>
          <w:tcPr>
            <w:tcW w:w="1429"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492E6781" w14:textId="77777777" w:rsidR="001E0F08" w:rsidRPr="00C845BA" w:rsidRDefault="001E0F08" w:rsidP="00C845BA">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lastRenderedPageBreak/>
              <w:t>Starting price</w:t>
            </w:r>
          </w:p>
        </w:tc>
        <w:tc>
          <w:tcPr>
            <w:tcW w:w="2816" w:type="dxa"/>
            <w:tcBorders>
              <w:top w:val="single" w:sz="4" w:space="0" w:color="auto"/>
              <w:left w:val="single" w:sz="4" w:space="0" w:color="auto"/>
              <w:bottom w:val="single" w:sz="4" w:space="0" w:color="auto"/>
              <w:right w:val="single" w:sz="4" w:space="0" w:color="auto"/>
            </w:tcBorders>
            <w:shd w:val="clear" w:color="auto" w:fill="auto"/>
          </w:tcPr>
          <w:p w14:paraId="144595CF" w14:textId="71418DF5" w:rsidR="001E0F08" w:rsidRPr="00C845BA" w:rsidRDefault="00F5088E" w:rsidP="00C845BA">
            <w:pPr>
              <w:spacing w:after="0" w:line="240" w:lineRule="auto"/>
              <w:textAlignment w:val="baseline"/>
              <w:rPr>
                <w:rFonts w:eastAsia="Times New Roman" w:cstheme="minorHAnsi"/>
                <w:sz w:val="20"/>
                <w:szCs w:val="24"/>
                <w:lang w:eastAsia="en-GB"/>
              </w:rPr>
            </w:pPr>
            <w:r>
              <w:rPr>
                <w:rFonts w:eastAsia="Times New Roman" w:cstheme="minorHAnsi"/>
                <w:sz w:val="20"/>
                <w:szCs w:val="24"/>
                <w:lang w:eastAsia="en-GB"/>
              </w:rPr>
              <w:t>£3800.00</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C90E6C9" w14:textId="3BD659A3" w:rsidR="001E0F08" w:rsidRPr="00C845BA" w:rsidRDefault="001E0F08" w:rsidP="00C845BA">
            <w:pPr>
              <w:spacing w:after="0" w:line="240" w:lineRule="auto"/>
              <w:textAlignment w:val="baseline"/>
              <w:rPr>
                <w:rFonts w:eastAsia="Times New Roman" w:cstheme="minorHAnsi"/>
                <w:sz w:val="24"/>
                <w:szCs w:val="24"/>
                <w:lang w:eastAsia="en-GB"/>
              </w:rPr>
            </w:pPr>
            <w:r w:rsidRPr="00C845BA">
              <w:rPr>
                <w:rFonts w:eastAsia="Times New Roman" w:cstheme="minorHAnsi"/>
                <w:sz w:val="24"/>
                <w:szCs w:val="24"/>
                <w:lang w:eastAsia="en-GB"/>
              </w:rPr>
              <w:t>£5000</w:t>
            </w:r>
            <w:r w:rsidR="00F5088E">
              <w:rPr>
                <w:rFonts w:eastAsia="Times New Roman" w:cstheme="minorHAnsi"/>
                <w:sz w:val="24"/>
                <w:szCs w:val="24"/>
                <w:lang w:eastAsia="en-GB"/>
              </w:rPr>
              <w:t xml:space="preserve"> approx.</w:t>
            </w: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DF29CE3" w14:textId="49011709" w:rsidR="001E0F08" w:rsidRPr="00C845BA" w:rsidRDefault="001E0F08" w:rsidP="00C845BA">
            <w:pPr>
              <w:spacing w:after="0" w:line="240" w:lineRule="auto"/>
              <w:textAlignment w:val="baseline"/>
              <w:rPr>
                <w:rFonts w:eastAsia="Times New Roman" w:cstheme="minorHAnsi"/>
                <w:sz w:val="24"/>
                <w:szCs w:val="24"/>
                <w:lang w:eastAsia="en-GB"/>
              </w:rPr>
            </w:pPr>
            <w:r w:rsidRPr="00C845BA">
              <w:rPr>
                <w:rFonts w:eastAsia="Times New Roman" w:cstheme="minorHAnsi"/>
                <w:sz w:val="24"/>
                <w:szCs w:val="24"/>
                <w:lang w:eastAsia="en-GB"/>
              </w:rPr>
              <w:t xml:space="preserve">£ </w:t>
            </w:r>
            <w:r w:rsidR="00F5088E">
              <w:rPr>
                <w:rFonts w:eastAsia="Times New Roman" w:cstheme="minorHAnsi"/>
                <w:sz w:val="24"/>
                <w:szCs w:val="24"/>
                <w:lang w:eastAsia="en-GB"/>
              </w:rPr>
              <w:t>3</w:t>
            </w:r>
            <w:r w:rsidRPr="00C845BA">
              <w:rPr>
                <w:rFonts w:eastAsia="Times New Roman" w:cstheme="minorHAnsi"/>
                <w:sz w:val="24"/>
                <w:szCs w:val="24"/>
                <w:lang w:eastAsia="en-GB"/>
              </w:rPr>
              <w:t>,810.00</w:t>
            </w:r>
          </w:p>
        </w:tc>
      </w:tr>
    </w:tbl>
    <w:bookmarkEnd w:id="28"/>
    <w:p w14:paraId="363DD983" w14:textId="50C28873" w:rsidR="00C845BA" w:rsidRDefault="0079342B" w:rsidP="00C845BA">
      <w:sdt>
        <w:sdtPr>
          <w:id w:val="-365990812"/>
          <w:citation/>
        </w:sdtPr>
        <w:sdtEndPr/>
        <w:sdtContent>
          <w:r w:rsidR="00AC0105">
            <w:fldChar w:fldCharType="begin"/>
          </w:r>
          <w:r w:rsidR="00AC0105">
            <w:instrText xml:space="preserve"> CITATION 1912 \l 2057 </w:instrText>
          </w:r>
          <w:r w:rsidR="00AC0105">
            <w:fldChar w:fldCharType="separate"/>
          </w:r>
          <w:r w:rsidR="00A328BD" w:rsidRPr="00A328BD">
            <w:rPr>
              <w:noProof/>
            </w:rPr>
            <w:t>[7]</w:t>
          </w:r>
          <w:r w:rsidR="00AC0105">
            <w:fldChar w:fldCharType="end"/>
          </w:r>
        </w:sdtContent>
      </w:sdt>
      <w:sdt>
        <w:sdtPr>
          <w:id w:val="-1203396540"/>
          <w:citation/>
        </w:sdtPr>
        <w:sdtEndPr/>
        <w:sdtContent>
          <w:r w:rsidR="00AC0105">
            <w:fldChar w:fldCharType="begin"/>
          </w:r>
          <w:r w:rsidR="00AC0105">
            <w:instrText xml:space="preserve"> CITATION Del20 \l 2057 </w:instrText>
          </w:r>
          <w:r w:rsidR="00AC0105">
            <w:fldChar w:fldCharType="separate"/>
          </w:r>
          <w:r w:rsidR="00A328BD">
            <w:rPr>
              <w:noProof/>
            </w:rPr>
            <w:t xml:space="preserve"> </w:t>
          </w:r>
          <w:r w:rsidR="00A328BD" w:rsidRPr="00A328BD">
            <w:rPr>
              <w:noProof/>
            </w:rPr>
            <w:t>[5]</w:t>
          </w:r>
          <w:r w:rsidR="00AC0105">
            <w:fldChar w:fldCharType="end"/>
          </w:r>
        </w:sdtContent>
      </w:sdt>
      <w:sdt>
        <w:sdtPr>
          <w:id w:val="-842864892"/>
          <w:citation/>
        </w:sdtPr>
        <w:sdtEndPr/>
        <w:sdtContent>
          <w:r w:rsidR="00AC0105">
            <w:fldChar w:fldCharType="begin"/>
          </w:r>
          <w:r w:rsidR="00AC0105">
            <w:instrText xml:space="preserve"> CITATION Com19 \l 2057 </w:instrText>
          </w:r>
          <w:r w:rsidR="00AC0105">
            <w:fldChar w:fldCharType="separate"/>
          </w:r>
          <w:r w:rsidR="00A328BD">
            <w:rPr>
              <w:noProof/>
            </w:rPr>
            <w:t xml:space="preserve"> </w:t>
          </w:r>
          <w:r w:rsidR="00A328BD" w:rsidRPr="00A328BD">
            <w:rPr>
              <w:noProof/>
            </w:rPr>
            <w:t>[8]</w:t>
          </w:r>
          <w:r w:rsidR="00AC0105">
            <w:fldChar w:fldCharType="end"/>
          </w:r>
        </w:sdtContent>
      </w:sdt>
    </w:p>
    <w:p w14:paraId="05BC0992" w14:textId="3127E9D3" w:rsidR="00935776" w:rsidRDefault="00AC0105" w:rsidP="00AC0105">
      <w:pPr>
        <w:pStyle w:val="Caption"/>
      </w:pPr>
      <w:bookmarkStart w:id="30" w:name="_Toc38889923"/>
      <w:r>
        <w:t xml:space="preserve">Table </w:t>
      </w:r>
      <w:r w:rsidR="0079342B">
        <w:fldChar w:fldCharType="begin"/>
      </w:r>
      <w:r w:rsidR="0079342B">
        <w:instrText xml:space="preserve"> SEQ Table \* ARABIC </w:instrText>
      </w:r>
      <w:r w:rsidR="0079342B">
        <w:fldChar w:fldCharType="separate"/>
      </w:r>
      <w:r w:rsidR="006251C8">
        <w:rPr>
          <w:noProof/>
        </w:rPr>
        <w:t>5</w:t>
      </w:r>
      <w:r w:rsidR="0079342B">
        <w:rPr>
          <w:noProof/>
        </w:rPr>
        <w:fldChar w:fldCharType="end"/>
      </w:r>
      <w:r>
        <w:t>- Logger comparison table</w:t>
      </w:r>
      <w:bookmarkEnd w:id="30"/>
    </w:p>
    <w:p w14:paraId="107143B1" w14:textId="1E7BCA13" w:rsidR="00935776" w:rsidRPr="00DF0968" w:rsidRDefault="00BB5664" w:rsidP="004B688E">
      <w:pPr>
        <w:pStyle w:val="Heading3"/>
        <w:rPr>
          <w:lang w:val="fr-FR"/>
        </w:rPr>
      </w:pPr>
      <w:bookmarkStart w:id="31" w:name="_Toc38807186"/>
      <w:r w:rsidRPr="00DF0968">
        <w:rPr>
          <w:lang w:val="fr-FR"/>
        </w:rPr>
        <w:t>Programmable</w:t>
      </w:r>
      <w:r w:rsidR="005173DF">
        <w:rPr>
          <w:lang w:val="fr-FR"/>
        </w:rPr>
        <w:t xml:space="preserve"> L</w:t>
      </w:r>
      <w:r w:rsidR="004B688E" w:rsidRPr="00DF0968">
        <w:rPr>
          <w:lang w:val="fr-FR"/>
        </w:rPr>
        <w:t xml:space="preserve">ogic </w:t>
      </w:r>
      <w:bookmarkEnd w:id="31"/>
      <w:r w:rsidR="00AC0105" w:rsidRPr="00DF0968">
        <w:rPr>
          <w:lang w:val="fr-FR"/>
        </w:rPr>
        <w:t>Controller</w:t>
      </w:r>
    </w:p>
    <w:p w14:paraId="643E9246" w14:textId="59B83032" w:rsidR="004B688E" w:rsidRDefault="00910265" w:rsidP="004B688E">
      <w:r>
        <w:t>Programable logic controllers were designed initially, with the intension of replacing electromagnetic relays in the industrial world. PLC</w:t>
      </w:r>
      <w:r w:rsidR="005173DF">
        <w:t>’s</w:t>
      </w:r>
      <w:r>
        <w:t xml:space="preserve"> provide a way of operating or modifying a control system </w:t>
      </w:r>
      <w:r w:rsidR="007778C4">
        <w:t>without</w:t>
      </w:r>
      <w:r>
        <w:t xml:space="preserve"> the need to rewire and alter a </w:t>
      </w:r>
      <w:r w:rsidR="005173DF">
        <w:t>bank of relays. To control a PLC</w:t>
      </w:r>
      <w:r>
        <w:t xml:space="preserve"> a program must be written up </w:t>
      </w:r>
      <w:r w:rsidR="006625A5">
        <w:t>using the plc specific software. The s</w:t>
      </w:r>
      <w:r w:rsidR="005173DF">
        <w:t>oftware uses a format known as Ladder L</w:t>
      </w:r>
      <w:r w:rsidR="006625A5">
        <w:t>ogic, there are a lot of differences between a PLC and a regular computer but at their core, there are many similarities. The pro</w:t>
      </w:r>
      <w:r w:rsidR="005173DF">
        <w:t>gram is then uploaded to the PLC</w:t>
      </w:r>
      <w:r w:rsidR="006625A5">
        <w:t xml:space="preserve"> which sends instructions to its input/output pins.</w:t>
      </w:r>
      <w:r w:rsidR="00EE3BF3">
        <w:t xml:space="preserve"> The program can be changed or written using a desktop/laptop or even a hand-held device manufactured by some companies. Ideally all components in the system will have their own network connection, allowing them to communicate without physical contact</w:t>
      </w:r>
      <w:r w:rsidR="00882833">
        <w:t>.</w:t>
      </w:r>
    </w:p>
    <w:p w14:paraId="4F7E7161" w14:textId="36B65BB2" w:rsidR="006625A5" w:rsidRDefault="006625A5" w:rsidP="004B688E">
      <w:r>
        <w:t xml:space="preserve">PLCs tend to be relatively small in size, mainly consisting </w:t>
      </w:r>
      <w:r w:rsidR="007F7F35">
        <w:t>of a power supply, CPU and the necessary input/output cards for the applicat</w:t>
      </w:r>
      <w:r w:rsidR="005173DF">
        <w:t>ion. The configuration for a PLC</w:t>
      </w:r>
      <w:r w:rsidR="007F7F35">
        <w:t xml:space="preserve"> system is often a wall mounted rack. PLC programs are often changed or updated over time. A rack allows for an expansion of the system. The rack is known as din rail and is </w:t>
      </w:r>
      <w:r w:rsidR="0033326E">
        <w:t>shown in the image below.</w:t>
      </w:r>
    </w:p>
    <w:p w14:paraId="40D069EF" w14:textId="77777777" w:rsidR="0033326E" w:rsidRDefault="0033326E" w:rsidP="004B688E">
      <w:r>
        <w:rPr>
          <w:noProof/>
          <w:lang w:eastAsia="en-GB"/>
        </w:rPr>
        <w:drawing>
          <wp:anchor distT="0" distB="0" distL="114300" distR="114300" simplePos="0" relativeHeight="251669504" behindDoc="0" locked="0" layoutInCell="1" allowOverlap="1" wp14:anchorId="34E093F1" wp14:editId="26984990">
            <wp:simplePos x="0" y="0"/>
            <wp:positionH relativeFrom="margin">
              <wp:posOffset>3447875</wp:posOffset>
            </wp:positionH>
            <wp:positionV relativeFrom="paragraph">
              <wp:posOffset>318671</wp:posOffset>
            </wp:positionV>
            <wp:extent cx="3201670" cy="2347595"/>
            <wp:effectExtent l="0" t="0" r="0" b="0"/>
            <wp:wrapTopAndBottom/>
            <wp:docPr id="89" name="product_image_1" descr="https://media.screwfix.com/is/image/ae235?src=ae235/6461G_A1&amp;$prodImage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image_1" descr="https://media.screwfix.com/is/image/ae235?src=ae235/6461G_A1&amp;$prodImageMedium$"/>
                    <pic:cNvPicPr>
                      <a:picLocks noChangeAspect="1" noChangeArrowheads="1"/>
                    </pic:cNvPicPr>
                  </pic:nvPicPr>
                  <pic:blipFill rotWithShape="1">
                    <a:blip r:embed="rId16">
                      <a:extLst>
                        <a:ext uri="{28A0092B-C50C-407E-A947-70E740481C1C}">
                          <a14:useLocalDpi xmlns:a14="http://schemas.microsoft.com/office/drawing/2010/main" val="0"/>
                        </a:ext>
                      </a:extLst>
                    </a:blip>
                    <a:srcRect l="-533" t="11733" r="533" b="14926"/>
                    <a:stretch/>
                  </pic:blipFill>
                  <pic:spPr bwMode="auto">
                    <a:xfrm>
                      <a:off x="0" y="0"/>
                      <a:ext cx="3201670" cy="2347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7456" behindDoc="0" locked="0" layoutInCell="1" allowOverlap="1" wp14:anchorId="5B693728" wp14:editId="6E75D923">
            <wp:simplePos x="0" y="0"/>
            <wp:positionH relativeFrom="margin">
              <wp:posOffset>0</wp:posOffset>
            </wp:positionH>
            <wp:positionV relativeFrom="paragraph">
              <wp:posOffset>285115</wp:posOffset>
            </wp:positionV>
            <wp:extent cx="3429000" cy="2401570"/>
            <wp:effectExtent l="0" t="0" r="0" b="0"/>
            <wp:wrapTopAndBottom/>
            <wp:docPr id="90" name="Picture 9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3986" r="142"/>
                    <a:stretch/>
                  </pic:blipFill>
                  <pic:spPr bwMode="auto">
                    <a:xfrm>
                      <a:off x="0" y="0"/>
                      <a:ext cx="3429000" cy="24015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00E4F01" w14:textId="347E3DCA" w:rsidR="00483EC7" w:rsidRDefault="0079342B" w:rsidP="004B688E">
      <w:sdt>
        <w:sdtPr>
          <w:id w:val="404893384"/>
          <w:citation/>
        </w:sdtPr>
        <w:sdtEndPr/>
        <w:sdtContent>
          <w:r w:rsidR="00483EC7">
            <w:fldChar w:fldCharType="begin"/>
          </w:r>
          <w:r w:rsidR="00483EC7">
            <w:instrText xml:space="preserve">CITATION Ima \l 2057 </w:instrText>
          </w:r>
          <w:r w:rsidR="00483EC7">
            <w:fldChar w:fldCharType="separate"/>
          </w:r>
          <w:r w:rsidR="00A328BD" w:rsidRPr="00A328BD">
            <w:rPr>
              <w:noProof/>
            </w:rPr>
            <w:t>[9]</w:t>
          </w:r>
          <w:r w:rsidR="00483EC7">
            <w:fldChar w:fldCharType="end"/>
          </w:r>
        </w:sdtContent>
      </w:sdt>
    </w:p>
    <w:p w14:paraId="1A4B256C" w14:textId="38E2D364" w:rsidR="00AC0105" w:rsidRDefault="00AC0105" w:rsidP="00AC0105">
      <w:pPr>
        <w:pStyle w:val="Caption"/>
      </w:pPr>
      <w:bookmarkStart w:id="32" w:name="_Toc38889848"/>
      <w:r>
        <w:t xml:space="preserve">Figure </w:t>
      </w:r>
      <w:r w:rsidR="0079342B">
        <w:fldChar w:fldCharType="begin"/>
      </w:r>
      <w:r w:rsidR="0079342B">
        <w:instrText xml:space="preserve"> SEQ Figure \* ARABIC </w:instrText>
      </w:r>
      <w:r w:rsidR="0079342B">
        <w:fldChar w:fldCharType="separate"/>
      </w:r>
      <w:r w:rsidR="00A902D3">
        <w:rPr>
          <w:noProof/>
        </w:rPr>
        <w:t>5</w:t>
      </w:r>
      <w:r w:rsidR="0079342B">
        <w:rPr>
          <w:noProof/>
        </w:rPr>
        <w:fldChar w:fldCharType="end"/>
      </w:r>
      <w:r>
        <w:t>- images of PLC racking</w:t>
      </w:r>
      <w:bookmarkEnd w:id="32"/>
    </w:p>
    <w:p w14:paraId="4C99658B" w14:textId="3D496534" w:rsidR="00873CF6" w:rsidRDefault="00EE3BF3" w:rsidP="004B688E">
      <w:r>
        <w:t>T</w:t>
      </w:r>
      <w:r w:rsidR="00873CF6">
        <w:t xml:space="preserve">he most common voltage supply for a PLC is </w:t>
      </w:r>
      <w:r>
        <w:t>24VDC, however in industry ther</w:t>
      </w:r>
      <w:r w:rsidR="005173DF">
        <w:t>e are situations where the PLC</w:t>
      </w:r>
      <w:r>
        <w:t xml:space="preserve"> is required to power devices, such as a fan or conveyor. In this case</w:t>
      </w:r>
      <w:r w:rsidR="005173DF">
        <w:t>,</w:t>
      </w:r>
      <w:r>
        <w:t xml:space="preserve"> a higher voltage supply would be required which is usually 125VAC.</w:t>
      </w:r>
    </w:p>
    <w:p w14:paraId="33D95B5D" w14:textId="50D7A23E" w:rsidR="00A236F8" w:rsidRDefault="00882833" w:rsidP="00A236F8">
      <w:r>
        <w:t>A very common and often key aspect of a PLC system is a Human Machine Interface (HMI). These are often seen on a factory floor near the process it is controlling</w:t>
      </w:r>
      <w:r w:rsidR="00A50F1C">
        <w:t>/monitoring</w:t>
      </w:r>
      <w:r w:rsidR="005173DF">
        <w:t>. The S</w:t>
      </w:r>
      <w:r>
        <w:t>iemens SIMATIC HMI series for example</w:t>
      </w:r>
      <w:r w:rsidR="005173DF">
        <w:t xml:space="preserve">; </w:t>
      </w:r>
      <w:r>
        <w:t>is touch screen and comes in several variations of size and complexity. The HMI allows the operator to either</w:t>
      </w:r>
      <w:r w:rsidR="00A236F8">
        <w:t xml:space="preserve"> interact with the system and </w:t>
      </w:r>
      <w:r>
        <w:t xml:space="preserve">control </w:t>
      </w:r>
      <w:r w:rsidR="00A236F8">
        <w:t xml:space="preserve">certain aspects, or to show the status of the system. The screen can be used to show sensor measurements or to display warnings or errors detected by the program at the touch of a button. </w:t>
      </w:r>
    </w:p>
    <w:p w14:paraId="3492DEC5" w14:textId="77777777" w:rsidR="00882833" w:rsidRDefault="00A236F8" w:rsidP="00A236F8">
      <w:pPr>
        <w:jc w:val="center"/>
      </w:pPr>
      <w:r>
        <w:rPr>
          <w:noProof/>
          <w:lang w:eastAsia="en-GB"/>
        </w:rPr>
        <w:lastRenderedPageBreak/>
        <w:drawing>
          <wp:inline distT="0" distB="0" distL="0" distR="0" wp14:anchorId="1FA11EF4" wp14:editId="032D33B6">
            <wp:extent cx="3410626" cy="2256639"/>
            <wp:effectExtent l="0" t="0" r="0" b="0"/>
            <wp:docPr id="91" name="Picture 9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71705" cy="2297052"/>
                    </a:xfrm>
                    <a:prstGeom prst="rect">
                      <a:avLst/>
                    </a:prstGeom>
                    <a:noFill/>
                    <a:ln>
                      <a:noFill/>
                    </a:ln>
                  </pic:spPr>
                </pic:pic>
              </a:graphicData>
            </a:graphic>
          </wp:inline>
        </w:drawing>
      </w:r>
    </w:p>
    <w:p w14:paraId="0178F932" w14:textId="0A37646B" w:rsidR="00A236F8" w:rsidRDefault="0079342B" w:rsidP="00AC0105">
      <w:sdt>
        <w:sdtPr>
          <w:id w:val="-1653513810"/>
          <w:citation/>
        </w:sdtPr>
        <w:sdtEndPr/>
        <w:sdtContent>
          <w:r w:rsidR="00AC0105">
            <w:fldChar w:fldCharType="begin"/>
          </w:r>
          <w:r w:rsidR="00AC0105">
            <w:instrText xml:space="preserve"> CITATION Wha20 \l 2057 </w:instrText>
          </w:r>
          <w:r w:rsidR="00AC0105">
            <w:fldChar w:fldCharType="separate"/>
          </w:r>
          <w:r w:rsidR="00A328BD" w:rsidRPr="00A328BD">
            <w:rPr>
              <w:noProof/>
            </w:rPr>
            <w:t>[10]</w:t>
          </w:r>
          <w:r w:rsidR="00AC0105">
            <w:fldChar w:fldCharType="end"/>
          </w:r>
        </w:sdtContent>
      </w:sdt>
    </w:p>
    <w:p w14:paraId="613E84D7" w14:textId="4E5826A8" w:rsidR="00AC0105" w:rsidRDefault="00AC0105" w:rsidP="00AC0105">
      <w:pPr>
        <w:pStyle w:val="Caption"/>
      </w:pPr>
      <w:bookmarkStart w:id="33" w:name="_Toc38889849"/>
      <w:r>
        <w:t xml:space="preserve">Figure </w:t>
      </w:r>
      <w:r w:rsidR="0079342B">
        <w:fldChar w:fldCharType="begin"/>
      </w:r>
      <w:r w:rsidR="0079342B">
        <w:instrText xml:space="preserve"> SEQ Figure \* ARABIC </w:instrText>
      </w:r>
      <w:r w:rsidR="0079342B">
        <w:fldChar w:fldCharType="separate"/>
      </w:r>
      <w:r w:rsidR="00A902D3">
        <w:rPr>
          <w:noProof/>
        </w:rPr>
        <w:t>6</w:t>
      </w:r>
      <w:r w:rsidR="0079342B">
        <w:rPr>
          <w:noProof/>
        </w:rPr>
        <w:fldChar w:fldCharType="end"/>
      </w:r>
      <w:r>
        <w:t>- Factory Floor HMI image</w:t>
      </w:r>
      <w:bookmarkEnd w:id="33"/>
    </w:p>
    <w:p w14:paraId="309A275B" w14:textId="3C9B4DCD" w:rsidR="00A236F8" w:rsidRDefault="0009158C" w:rsidP="00A236F8">
      <w:r>
        <w:t xml:space="preserve">Utilising a </w:t>
      </w:r>
      <w:r w:rsidR="00DF0968" w:rsidRPr="00DF0968">
        <w:t>HMI</w:t>
      </w:r>
      <w:r w:rsidR="00163504">
        <w:t xml:space="preserve"> can also </w:t>
      </w:r>
      <w:r>
        <w:t>provide</w:t>
      </w:r>
      <w:r w:rsidR="00F0745F">
        <w:t xml:space="preserve"> </w:t>
      </w:r>
      <w:r w:rsidR="00163504">
        <w:t>an added layer of safety. Due to the HMI often being in close proximity to the control system. They can be used as an emergency stop button if there is an issue with the equipment or a health and safety problem</w:t>
      </w:r>
      <w:r w:rsidR="00A50F1C">
        <w:t>.</w:t>
      </w:r>
    </w:p>
    <w:p w14:paraId="6D148023" w14:textId="5CB9681B" w:rsidR="003B25A7" w:rsidRPr="00F0745F" w:rsidRDefault="003B25A7" w:rsidP="00715F35">
      <w:pPr>
        <w:pStyle w:val="Heading4"/>
      </w:pPr>
      <w:r w:rsidRPr="00F0745F">
        <w:t>Types of PLC</w:t>
      </w:r>
    </w:p>
    <w:p w14:paraId="2899B613" w14:textId="7DCAA31A" w:rsidR="003B25A7" w:rsidRPr="00873CF6" w:rsidRDefault="003B25A7" w:rsidP="003B25A7">
      <w:r w:rsidRPr="00873CF6">
        <w:t xml:space="preserve">In general PLCs fall into one of two </w:t>
      </w:r>
      <w:r w:rsidR="005173DF">
        <w:t>categories these are a fixed I/O PLC and a modular PLC</w:t>
      </w:r>
      <w:r>
        <w:t>;</w:t>
      </w:r>
    </w:p>
    <w:p w14:paraId="2BEACFFE" w14:textId="77777777" w:rsidR="003B25A7" w:rsidRPr="003B24A4" w:rsidRDefault="003B25A7" w:rsidP="003B25A7">
      <w:pPr>
        <w:rPr>
          <w:b/>
        </w:rPr>
      </w:pPr>
      <w:r w:rsidRPr="00873CF6">
        <w:rPr>
          <w:b/>
        </w:rPr>
        <w:t>Integrated/fixed PLC</w:t>
      </w:r>
    </w:p>
    <w:p w14:paraId="6A3A1BFC" w14:textId="6C6566B2" w:rsidR="003B25A7" w:rsidRPr="00873CF6" w:rsidRDefault="003B25A7" w:rsidP="003B25A7">
      <w:r w:rsidRPr="00873CF6">
        <w:t>These devices are all in one with inputs and outputs self-conta</w:t>
      </w:r>
      <w:r w:rsidR="005173DF">
        <w:t>ined. When selecting a fixed I/O</w:t>
      </w:r>
      <w:r w:rsidRPr="00873CF6">
        <w:t xml:space="preserve"> PLC it is important to make sure the device meets the requirements for the design.</w:t>
      </w:r>
    </w:p>
    <w:p w14:paraId="52509525" w14:textId="77777777" w:rsidR="003B25A7" w:rsidRPr="003B24A4" w:rsidRDefault="003B25A7" w:rsidP="003B25A7">
      <w:pPr>
        <w:rPr>
          <w:b/>
        </w:rPr>
      </w:pPr>
      <w:r w:rsidRPr="00873CF6">
        <w:rPr>
          <w:b/>
        </w:rPr>
        <w:t>Modular PLC</w:t>
      </w:r>
    </w:p>
    <w:p w14:paraId="1BDFD51B" w14:textId="2AB12433" w:rsidR="00715F35" w:rsidRPr="00873CF6" w:rsidRDefault="005173DF" w:rsidP="003B25A7">
      <w:r>
        <w:t>These PLCs consist of a power supply module, an input/output</w:t>
      </w:r>
      <w:r w:rsidR="003B25A7" w:rsidRPr="00873CF6">
        <w:t xml:space="preserve"> module and a communications module. These modules are mounted on a rack and connected to e</w:t>
      </w:r>
      <w:r>
        <w:t>ach other forming a complete PLC</w:t>
      </w:r>
      <w:r w:rsidR="003B25A7" w:rsidRPr="00873CF6">
        <w:t>. This allows the system to be built to the required specifications.</w:t>
      </w:r>
    </w:p>
    <w:tbl>
      <w:tblPr>
        <w:tblStyle w:val="TableGrid"/>
        <w:tblW w:w="10485" w:type="dxa"/>
        <w:tblLook w:val="04A0" w:firstRow="1" w:lastRow="0" w:firstColumn="1" w:lastColumn="0" w:noHBand="0" w:noVBand="1"/>
      </w:tblPr>
      <w:tblGrid>
        <w:gridCol w:w="1712"/>
        <w:gridCol w:w="4237"/>
        <w:gridCol w:w="4536"/>
      </w:tblGrid>
      <w:tr w:rsidR="00715F35" w:rsidRPr="00873CF6" w14:paraId="3ED81C08" w14:textId="77777777" w:rsidTr="00E2128E">
        <w:tc>
          <w:tcPr>
            <w:tcW w:w="1712" w:type="dxa"/>
            <w:shd w:val="clear" w:color="auto" w:fill="E7E6E6" w:themeFill="background2"/>
          </w:tcPr>
          <w:p w14:paraId="797CC21F" w14:textId="77777777" w:rsidR="00715F35" w:rsidRPr="00873CF6" w:rsidRDefault="00715F35" w:rsidP="00715F35">
            <w:pPr>
              <w:spacing w:after="160" w:line="259" w:lineRule="auto"/>
              <w:rPr>
                <w:b/>
              </w:rPr>
            </w:pPr>
            <w:bookmarkStart w:id="34" w:name="_Hlk31120099"/>
            <w:r w:rsidRPr="00873CF6">
              <w:rPr>
                <w:b/>
              </w:rPr>
              <w:t>Type of PLC</w:t>
            </w:r>
          </w:p>
        </w:tc>
        <w:tc>
          <w:tcPr>
            <w:tcW w:w="4237" w:type="dxa"/>
            <w:shd w:val="clear" w:color="auto" w:fill="E7E6E6" w:themeFill="background2"/>
          </w:tcPr>
          <w:p w14:paraId="4B452933" w14:textId="77777777" w:rsidR="00715F35" w:rsidRPr="00873CF6" w:rsidRDefault="00715F35" w:rsidP="00715F35">
            <w:pPr>
              <w:spacing w:after="160" w:line="259" w:lineRule="auto"/>
              <w:rPr>
                <w:b/>
              </w:rPr>
            </w:pPr>
            <w:r w:rsidRPr="00873CF6">
              <w:rPr>
                <w:b/>
              </w:rPr>
              <w:t>Advantages</w:t>
            </w:r>
          </w:p>
        </w:tc>
        <w:tc>
          <w:tcPr>
            <w:tcW w:w="4536" w:type="dxa"/>
            <w:shd w:val="clear" w:color="auto" w:fill="E7E6E6" w:themeFill="background2"/>
          </w:tcPr>
          <w:p w14:paraId="374A7786" w14:textId="40C71EC7" w:rsidR="00715F35" w:rsidRPr="00873CF6" w:rsidRDefault="00875239" w:rsidP="00715F35">
            <w:pPr>
              <w:spacing w:after="160" w:line="259" w:lineRule="auto"/>
              <w:rPr>
                <w:b/>
              </w:rPr>
            </w:pPr>
            <w:r>
              <w:rPr>
                <w:b/>
              </w:rPr>
              <w:t>D</w:t>
            </w:r>
            <w:r w:rsidR="00715F35" w:rsidRPr="00873CF6">
              <w:rPr>
                <w:b/>
              </w:rPr>
              <w:t>isadvantages</w:t>
            </w:r>
          </w:p>
        </w:tc>
      </w:tr>
      <w:tr w:rsidR="00715F35" w:rsidRPr="00873CF6" w14:paraId="3FF08576" w14:textId="77777777" w:rsidTr="00E2128E">
        <w:tc>
          <w:tcPr>
            <w:tcW w:w="1712" w:type="dxa"/>
          </w:tcPr>
          <w:p w14:paraId="03B83C45" w14:textId="77777777" w:rsidR="00715F35" w:rsidRPr="00873CF6" w:rsidRDefault="00715F35" w:rsidP="00715F35">
            <w:pPr>
              <w:spacing w:after="160" w:line="259" w:lineRule="auto"/>
            </w:pPr>
            <w:r w:rsidRPr="00873CF6">
              <w:t>Integrated/Fixed PLC</w:t>
            </w:r>
          </w:p>
        </w:tc>
        <w:tc>
          <w:tcPr>
            <w:tcW w:w="4237" w:type="dxa"/>
          </w:tcPr>
          <w:p w14:paraId="13CC8EB4" w14:textId="219FB7B7" w:rsidR="00715F35" w:rsidRPr="00873CF6" w:rsidRDefault="005173DF" w:rsidP="00AA6B97">
            <w:pPr>
              <w:numPr>
                <w:ilvl w:val="0"/>
                <w:numId w:val="14"/>
              </w:numPr>
              <w:spacing w:after="160" w:line="259" w:lineRule="auto"/>
              <w:contextualSpacing/>
            </w:pPr>
            <w:r>
              <w:t>Where suitable, this type of PLC</w:t>
            </w:r>
            <w:r w:rsidR="00715F35" w:rsidRPr="00873CF6">
              <w:t xml:space="preserve"> can have an ergonomic advantage.</w:t>
            </w:r>
          </w:p>
          <w:p w14:paraId="369EF407" w14:textId="77777777" w:rsidR="00715F35" w:rsidRDefault="00715F35" w:rsidP="00AA6B97">
            <w:pPr>
              <w:numPr>
                <w:ilvl w:val="0"/>
                <w:numId w:val="14"/>
              </w:numPr>
              <w:spacing w:after="160" w:line="259" w:lineRule="auto"/>
              <w:contextualSpacing/>
            </w:pPr>
            <w:r w:rsidRPr="00873CF6">
              <w:t>Often a cheaper option</w:t>
            </w:r>
          </w:p>
          <w:p w14:paraId="298B48DD" w14:textId="5BB917A7" w:rsidR="00715F35" w:rsidRPr="00873CF6" w:rsidRDefault="00715F35" w:rsidP="00AA6B97">
            <w:pPr>
              <w:numPr>
                <w:ilvl w:val="0"/>
                <w:numId w:val="14"/>
              </w:numPr>
              <w:spacing w:after="160" w:line="259" w:lineRule="auto"/>
              <w:contextualSpacing/>
            </w:pPr>
            <w:r>
              <w:t>Some integrated PLCs are compatible with many expansion modules</w:t>
            </w:r>
          </w:p>
        </w:tc>
        <w:tc>
          <w:tcPr>
            <w:tcW w:w="4536" w:type="dxa"/>
          </w:tcPr>
          <w:p w14:paraId="5F7705F9" w14:textId="77777777" w:rsidR="00715F35" w:rsidRPr="00873CF6" w:rsidRDefault="00715F35" w:rsidP="00AA6B97">
            <w:pPr>
              <w:numPr>
                <w:ilvl w:val="0"/>
                <w:numId w:val="13"/>
              </w:numPr>
              <w:spacing w:after="160" w:line="259" w:lineRule="auto"/>
              <w:contextualSpacing/>
            </w:pPr>
            <w:r w:rsidRPr="00873CF6">
              <w:t>Only applicable to systems with a low amount of input and output requirements</w:t>
            </w:r>
          </w:p>
          <w:p w14:paraId="742D0A6E" w14:textId="77777777" w:rsidR="00715F35" w:rsidRPr="00873CF6" w:rsidRDefault="00715F35" w:rsidP="00AA6B97">
            <w:pPr>
              <w:numPr>
                <w:ilvl w:val="0"/>
                <w:numId w:val="13"/>
              </w:numPr>
              <w:spacing w:after="160" w:line="259" w:lineRule="auto"/>
              <w:contextualSpacing/>
            </w:pPr>
            <w:r w:rsidRPr="00873CF6">
              <w:t>I/O cannot be expanded if requirements change in the future.</w:t>
            </w:r>
          </w:p>
          <w:p w14:paraId="7EF60A27" w14:textId="77777777" w:rsidR="00715F35" w:rsidRPr="00873CF6" w:rsidRDefault="00715F35" w:rsidP="00AA6B97">
            <w:pPr>
              <w:numPr>
                <w:ilvl w:val="0"/>
                <w:numId w:val="13"/>
              </w:numPr>
              <w:spacing w:after="160" w:line="259" w:lineRule="auto"/>
              <w:contextualSpacing/>
            </w:pPr>
            <w:r w:rsidRPr="00873CF6">
              <w:t>Requires a more time-consuming fault-finding process</w:t>
            </w:r>
          </w:p>
        </w:tc>
      </w:tr>
      <w:tr w:rsidR="00715F35" w:rsidRPr="00873CF6" w14:paraId="27B30931" w14:textId="77777777" w:rsidTr="00E2128E">
        <w:tc>
          <w:tcPr>
            <w:tcW w:w="1712" w:type="dxa"/>
          </w:tcPr>
          <w:p w14:paraId="093CCD1F" w14:textId="77777777" w:rsidR="00715F35" w:rsidRPr="00873CF6" w:rsidRDefault="00715F35" w:rsidP="00715F35">
            <w:pPr>
              <w:spacing w:after="160" w:line="259" w:lineRule="auto"/>
            </w:pPr>
            <w:r w:rsidRPr="00873CF6">
              <w:t>Modular PLC</w:t>
            </w:r>
          </w:p>
        </w:tc>
        <w:tc>
          <w:tcPr>
            <w:tcW w:w="4237" w:type="dxa"/>
          </w:tcPr>
          <w:p w14:paraId="1C2B9F5C" w14:textId="77777777" w:rsidR="00715F35" w:rsidRPr="00873CF6" w:rsidRDefault="00715F35" w:rsidP="00AA6B97">
            <w:pPr>
              <w:numPr>
                <w:ilvl w:val="0"/>
                <w:numId w:val="13"/>
              </w:numPr>
              <w:spacing w:after="160" w:line="259" w:lineRule="auto"/>
              <w:contextualSpacing/>
            </w:pPr>
            <w:r w:rsidRPr="00873CF6">
              <w:t>Scalability- the device can be expanded by adding new modules.</w:t>
            </w:r>
          </w:p>
          <w:p w14:paraId="508D4225" w14:textId="77777777" w:rsidR="00715F35" w:rsidRPr="00873CF6" w:rsidRDefault="00715F35" w:rsidP="00AA6B97">
            <w:pPr>
              <w:numPr>
                <w:ilvl w:val="0"/>
                <w:numId w:val="13"/>
              </w:numPr>
              <w:spacing w:after="160" w:line="259" w:lineRule="auto"/>
              <w:contextualSpacing/>
            </w:pPr>
            <w:r w:rsidRPr="00873CF6">
              <w:t>Number of inputs and outputs is very flexible.</w:t>
            </w:r>
          </w:p>
          <w:p w14:paraId="562F6859" w14:textId="77777777" w:rsidR="00715F35" w:rsidRPr="00873CF6" w:rsidRDefault="00715F35" w:rsidP="00AA6B97">
            <w:pPr>
              <w:numPr>
                <w:ilvl w:val="0"/>
                <w:numId w:val="13"/>
              </w:numPr>
              <w:spacing w:after="160" w:line="259" w:lineRule="auto"/>
              <w:contextualSpacing/>
            </w:pPr>
            <w:r w:rsidRPr="00873CF6">
              <w:t>Allowing for future modifications such as expanding a production line.</w:t>
            </w:r>
          </w:p>
          <w:p w14:paraId="73C2EF2D" w14:textId="12BA0381" w:rsidR="00715F35" w:rsidRPr="00873CF6" w:rsidRDefault="00715F35" w:rsidP="00AA6B97">
            <w:pPr>
              <w:numPr>
                <w:ilvl w:val="0"/>
                <w:numId w:val="13"/>
              </w:numPr>
              <w:spacing w:after="160" w:line="259" w:lineRule="auto"/>
              <w:contextualSpacing/>
            </w:pPr>
            <w:r w:rsidRPr="00873CF6">
              <w:t>Due to each f</w:t>
            </w:r>
            <w:r w:rsidR="00875239">
              <w:t xml:space="preserve">unction of the PLC </w:t>
            </w:r>
            <w:r w:rsidRPr="00873CF6">
              <w:t>being housed in a different module fault finding is relatively easy</w:t>
            </w:r>
          </w:p>
          <w:p w14:paraId="185E912E" w14:textId="77777777" w:rsidR="00715F35" w:rsidRPr="00873CF6" w:rsidRDefault="00715F35" w:rsidP="00AA6B97">
            <w:pPr>
              <w:numPr>
                <w:ilvl w:val="0"/>
                <w:numId w:val="13"/>
              </w:numPr>
              <w:spacing w:after="160" w:line="259" w:lineRule="auto"/>
              <w:contextualSpacing/>
            </w:pPr>
            <w:r w:rsidRPr="00873CF6">
              <w:t>Memory can be increased using a memory module</w:t>
            </w:r>
          </w:p>
        </w:tc>
        <w:tc>
          <w:tcPr>
            <w:tcW w:w="4536" w:type="dxa"/>
          </w:tcPr>
          <w:p w14:paraId="7EF440B0" w14:textId="67A9C2FA" w:rsidR="00715F35" w:rsidRPr="00873CF6" w:rsidRDefault="00715F35" w:rsidP="00AA6B97">
            <w:pPr>
              <w:numPr>
                <w:ilvl w:val="0"/>
                <w:numId w:val="13"/>
              </w:numPr>
              <w:spacing w:after="160" w:line="259" w:lineRule="auto"/>
              <w:contextualSpacing/>
            </w:pPr>
            <w:r w:rsidRPr="00873CF6">
              <w:t>La</w:t>
            </w:r>
            <w:r w:rsidR="00875239">
              <w:t>rger set up than a fixed I/O PLC</w:t>
            </w:r>
          </w:p>
          <w:p w14:paraId="7B629BDE" w14:textId="77777777" w:rsidR="00715F35" w:rsidRPr="00873CF6" w:rsidRDefault="00715F35" w:rsidP="00AA6B97">
            <w:pPr>
              <w:numPr>
                <w:ilvl w:val="0"/>
                <w:numId w:val="13"/>
              </w:numPr>
              <w:spacing w:after="160" w:line="259" w:lineRule="auto"/>
              <w:contextualSpacing/>
            </w:pPr>
            <w:r w:rsidRPr="00873CF6">
              <w:t xml:space="preserve">Increased complexity of configuration </w:t>
            </w:r>
          </w:p>
          <w:p w14:paraId="11027E46" w14:textId="3D0332A7" w:rsidR="00715F35" w:rsidRPr="00873CF6" w:rsidRDefault="00875239" w:rsidP="00AA6B97">
            <w:pPr>
              <w:numPr>
                <w:ilvl w:val="0"/>
                <w:numId w:val="13"/>
              </w:numPr>
              <w:spacing w:after="160" w:line="259" w:lineRule="auto"/>
              <w:contextualSpacing/>
            </w:pPr>
            <w:r>
              <w:t>Often more expensive</w:t>
            </w:r>
          </w:p>
        </w:tc>
      </w:tr>
    </w:tbl>
    <w:p w14:paraId="76C7521B" w14:textId="0014CCFC" w:rsidR="00E10A44" w:rsidRDefault="00AC0105" w:rsidP="00AC0105">
      <w:pPr>
        <w:pStyle w:val="Caption"/>
      </w:pPr>
      <w:bookmarkStart w:id="35" w:name="_Toc38889924"/>
      <w:bookmarkEnd w:id="34"/>
      <w:r>
        <w:lastRenderedPageBreak/>
        <w:t xml:space="preserve">Table </w:t>
      </w:r>
      <w:r w:rsidR="0079342B">
        <w:fldChar w:fldCharType="begin"/>
      </w:r>
      <w:r w:rsidR="0079342B">
        <w:instrText xml:space="preserve"> SEQ Table \* ARABIC </w:instrText>
      </w:r>
      <w:r w:rsidR="0079342B">
        <w:fldChar w:fldCharType="separate"/>
      </w:r>
      <w:r w:rsidR="006251C8">
        <w:rPr>
          <w:noProof/>
        </w:rPr>
        <w:t>6</w:t>
      </w:r>
      <w:r w:rsidR="0079342B">
        <w:rPr>
          <w:noProof/>
        </w:rPr>
        <w:fldChar w:fldCharType="end"/>
      </w:r>
      <w:r>
        <w:t>-Interrated vs modular PLC comparison table</w:t>
      </w:r>
      <w:bookmarkEnd w:id="35"/>
    </w:p>
    <w:p w14:paraId="0984F02B" w14:textId="77777777" w:rsidR="00E10A44" w:rsidRDefault="00E10A44" w:rsidP="00715F35">
      <w:pPr>
        <w:pStyle w:val="Heading4"/>
      </w:pPr>
      <w:r>
        <w:t>Ladder logic</w:t>
      </w:r>
    </w:p>
    <w:p w14:paraId="4BFE54CC" w14:textId="40B54CB6" w:rsidR="00E10A44" w:rsidRDefault="00E10A44" w:rsidP="00E10A44">
      <w:r>
        <w:t>Ladder logic is a programming language most commonly used in Programable Logic controllers. The language was designed to replace electromechanical relay systems and was directly modelled after them. The name of the language comes from how programs visually look. The program is made up of several ‘rungs’ and vertical bars either side. The vertical bars are the power rails and along the rungs are contacts and coils (inputs/outputs). These contacts and coils are as</w:t>
      </w:r>
      <w:r w:rsidR="00EC2B08">
        <w:t>signed to either pins on the PLC or stored in the PLC</w:t>
      </w:r>
      <w:r>
        <w:t xml:space="preserve"> as a memory location.</w:t>
      </w:r>
      <w:r w:rsidR="003F71C1">
        <w:t xml:space="preserve"> The language is essentially sequential control where certain conditions lead to a series of events.</w:t>
      </w:r>
    </w:p>
    <w:p w14:paraId="0CF0E6CB" w14:textId="2C8D759E" w:rsidR="00E10A44" w:rsidRDefault="00E10A44" w:rsidP="00E10A44">
      <w:r>
        <w:t>The program will begin when the system is turned on, and in most cases</w:t>
      </w:r>
      <w:r w:rsidR="00EC2B08">
        <w:t>,</w:t>
      </w:r>
      <w:r>
        <w:t xml:space="preserve"> will wait for a certain set of conditions to be met</w:t>
      </w:r>
      <w:r w:rsidR="003F71C1">
        <w:t xml:space="preserve">. This will usually be some safety conditions or </w:t>
      </w:r>
      <w:proofErr w:type="spellStart"/>
      <w:r w:rsidR="003F71C1">
        <w:t>a</w:t>
      </w:r>
      <w:proofErr w:type="spellEnd"/>
      <w:r w:rsidR="003F71C1">
        <w:t xml:space="preserve"> on</w:t>
      </w:r>
      <w:r w:rsidR="00EC2B08">
        <w:t xml:space="preserve"> /</w:t>
      </w:r>
      <w:r w:rsidR="003F71C1">
        <w:t xml:space="preserve"> off switch, causing the process to begin. Ladder logic was designed to be relatively simple with generic symbols and easy to use, allowing </w:t>
      </w:r>
      <w:r w:rsidR="00FE5346">
        <w:t>personnel with limited training to utilise it. However</w:t>
      </w:r>
      <w:r w:rsidR="00EC2B08">
        <w:t>,</w:t>
      </w:r>
      <w:r w:rsidR="00FE5346">
        <w:t xml:space="preserve"> as it stands today PLC Programm</w:t>
      </w:r>
      <w:r w:rsidR="00EC2B08">
        <w:t>ing is a</w:t>
      </w:r>
      <w:r w:rsidR="00FE5346">
        <w:t xml:space="preserve"> specialised field with complex operations and several different variants of the languages used by different companies such as PLC and Allen Bradley.</w:t>
      </w:r>
    </w:p>
    <w:p w14:paraId="328C8A6A" w14:textId="15DBBFD1" w:rsidR="00FE5346" w:rsidRDefault="00FE5346" w:rsidP="00E10A44">
      <w:r>
        <w:t>PLCs now have the capability to perform almost any industrial task</w:t>
      </w:r>
      <w:r w:rsidR="004A114C">
        <w:t xml:space="preserve"> using internal function blocks or various additional modules</w:t>
      </w:r>
      <w:r w:rsidR="00EC2B08">
        <w:t>,</w:t>
      </w:r>
      <w:r w:rsidR="004A114C">
        <w:t xml:space="preserve"> P</w:t>
      </w:r>
      <w:r w:rsidR="004A114C" w:rsidRPr="004A114C">
        <w:t>LCs are incorporated into virtually all manufacturing and engineering equipment</w:t>
      </w:r>
      <w:r w:rsidR="00EC2B08">
        <w:t xml:space="preserve"> and able to process vast</w:t>
      </w:r>
      <w:r w:rsidR="00BB5664">
        <w:t xml:space="preserve"> amounts of data and information.</w:t>
      </w:r>
    </w:p>
    <w:p w14:paraId="60FBBBFB" w14:textId="6B5272D8" w:rsidR="008776D2" w:rsidRPr="008776D2" w:rsidRDefault="00EC2B08" w:rsidP="008776D2">
      <w:pPr>
        <w:pStyle w:val="Heading4"/>
      </w:pPr>
      <w:r>
        <w:t>Supervisory Control A</w:t>
      </w:r>
      <w:r w:rsidR="008776D2" w:rsidRPr="008776D2">
        <w:t>nd Data Acquisition</w:t>
      </w:r>
    </w:p>
    <w:p w14:paraId="45CA2373" w14:textId="3E827BEF" w:rsidR="00BB5664" w:rsidRDefault="00BB5664" w:rsidP="00E10A44">
      <w:r>
        <w:t>In industry companies often have several manufacturing locations possibly thousands of miles apart.</w:t>
      </w:r>
      <w:r w:rsidR="007778C4">
        <w:t xml:space="preserve"> It is possible to connect several PLCs to a central system which can be remotely accessed via a</w:t>
      </w:r>
      <w:r w:rsidR="008776D2">
        <w:t xml:space="preserve"> central location</w:t>
      </w:r>
      <w:r w:rsidR="007778C4">
        <w:t>. Allow</w:t>
      </w:r>
      <w:r w:rsidR="00EC2B08">
        <w:t>ing for the headquarters of an</w:t>
      </w:r>
      <w:r w:rsidR="007778C4">
        <w:t xml:space="preserve"> organisation to view and analyse real time information from across the globe.</w:t>
      </w:r>
      <w:r w:rsidR="00EC2B08">
        <w:t xml:space="preserve"> It also allows plant control rooms</w:t>
      </w:r>
      <w:r w:rsidR="004149FE">
        <w:t xml:space="preserve"> to access several machines across</w:t>
      </w:r>
      <w:r w:rsidR="00EC2B08">
        <w:t xml:space="preserve"> the factory floor without having to visit each one individually</w:t>
      </w:r>
      <w:r w:rsidR="004149FE">
        <w:t>.</w:t>
      </w:r>
      <w:r w:rsidR="007778C4">
        <w:t xml:space="preserve"> Systems like this are known as a </w:t>
      </w:r>
      <w:r w:rsidR="00EC2B08">
        <w:t>Supervisory Control A</w:t>
      </w:r>
      <w:r w:rsidR="007778C4" w:rsidRPr="007778C4">
        <w:t>nd Data Acquisition (SCADA) system.</w:t>
      </w:r>
      <w:r w:rsidR="004149FE">
        <w:t xml:space="preserve"> </w:t>
      </w:r>
    </w:p>
    <w:p w14:paraId="4A794B10" w14:textId="25C19C0D" w:rsidR="008776D2" w:rsidRDefault="008776D2" w:rsidP="00E10A44">
      <w:r>
        <w:t>The system consists of three main components</w:t>
      </w:r>
      <w:r w:rsidR="004149FE">
        <w:t>:</w:t>
      </w:r>
    </w:p>
    <w:p w14:paraId="5AB8CC19" w14:textId="2851D71C" w:rsidR="004149FE" w:rsidRPr="004149FE" w:rsidRDefault="004149FE" w:rsidP="00AA6B97">
      <w:pPr>
        <w:numPr>
          <w:ilvl w:val="0"/>
          <w:numId w:val="15"/>
        </w:numPr>
      </w:pPr>
      <w:r w:rsidRPr="004149FE">
        <w:t>Remote Telemetry Unit</w:t>
      </w:r>
    </w:p>
    <w:p w14:paraId="7E7AD31D" w14:textId="3F93480B" w:rsidR="004149FE" w:rsidRPr="004149FE" w:rsidRDefault="004149FE" w:rsidP="00AA6B97">
      <w:pPr>
        <w:numPr>
          <w:ilvl w:val="0"/>
          <w:numId w:val="15"/>
        </w:numPr>
      </w:pPr>
      <w:r w:rsidRPr="004149FE">
        <w:t>Human Machine Interface</w:t>
      </w:r>
    </w:p>
    <w:p w14:paraId="4901FF4A" w14:textId="57B7A99C" w:rsidR="004149FE" w:rsidRDefault="004149FE" w:rsidP="00AA6B97">
      <w:pPr>
        <w:numPr>
          <w:ilvl w:val="0"/>
          <w:numId w:val="15"/>
        </w:numPr>
      </w:pPr>
      <w:r w:rsidRPr="004149FE">
        <w:t>Communications</w:t>
      </w:r>
    </w:p>
    <w:p w14:paraId="3BF2B76A" w14:textId="5F2DE3AE" w:rsidR="00404A19" w:rsidRDefault="00404A19" w:rsidP="00404A19">
      <w:r>
        <w:t>Below is a diagram</w:t>
      </w:r>
      <w:r w:rsidR="00520FAA">
        <w:t xml:space="preserve"> drawn on </w:t>
      </w:r>
      <w:proofErr w:type="spellStart"/>
      <w:r w:rsidR="00520FAA">
        <w:t>Yed</w:t>
      </w:r>
      <w:proofErr w:type="spellEnd"/>
      <w:r w:rsidR="00520FAA">
        <w:t>.</w:t>
      </w:r>
    </w:p>
    <w:p w14:paraId="120D3F8C" w14:textId="535DBA60" w:rsidR="00732D27" w:rsidRDefault="00732D27" w:rsidP="00732D27">
      <w:pPr>
        <w:jc w:val="center"/>
      </w:pPr>
      <w:r>
        <w:rPr>
          <w:noProof/>
          <w:lang w:eastAsia="en-GB"/>
        </w:rPr>
        <w:lastRenderedPageBreak/>
        <w:drawing>
          <wp:inline distT="0" distB="0" distL="0" distR="0" wp14:anchorId="33B52BD0" wp14:editId="6288147C">
            <wp:extent cx="4231532" cy="3902694"/>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1476" t="14322" r="16124" b="18341"/>
                    <a:stretch/>
                  </pic:blipFill>
                  <pic:spPr bwMode="auto">
                    <a:xfrm>
                      <a:off x="0" y="0"/>
                      <a:ext cx="4245566" cy="3915637"/>
                    </a:xfrm>
                    <a:prstGeom prst="rect">
                      <a:avLst/>
                    </a:prstGeom>
                    <a:ln>
                      <a:noFill/>
                    </a:ln>
                    <a:extLst>
                      <a:ext uri="{53640926-AAD7-44D8-BBD7-CCE9431645EC}">
                        <a14:shadowObscured xmlns:a14="http://schemas.microsoft.com/office/drawing/2010/main"/>
                      </a:ext>
                    </a:extLst>
                  </pic:spPr>
                </pic:pic>
              </a:graphicData>
            </a:graphic>
          </wp:inline>
        </w:drawing>
      </w:r>
    </w:p>
    <w:p w14:paraId="4DC3D409" w14:textId="68DCC478" w:rsidR="00AC1014" w:rsidRDefault="00AC1014" w:rsidP="00AC1014">
      <w:pPr>
        <w:pStyle w:val="Caption"/>
      </w:pPr>
      <w:bookmarkStart w:id="36" w:name="_Toc38889850"/>
      <w:r>
        <w:t xml:space="preserve">Figure </w:t>
      </w:r>
      <w:r w:rsidR="0079342B">
        <w:fldChar w:fldCharType="begin"/>
      </w:r>
      <w:r w:rsidR="0079342B">
        <w:instrText xml:space="preserve"> SEQ Figure \* ARABIC </w:instrText>
      </w:r>
      <w:r w:rsidR="0079342B">
        <w:fldChar w:fldCharType="separate"/>
      </w:r>
      <w:r w:rsidR="00A902D3">
        <w:rPr>
          <w:noProof/>
        </w:rPr>
        <w:t>7</w:t>
      </w:r>
      <w:r w:rsidR="0079342B">
        <w:rPr>
          <w:noProof/>
        </w:rPr>
        <w:fldChar w:fldCharType="end"/>
      </w:r>
      <w:r>
        <w:t>- SCADA diagram drawn on 2D Design</w:t>
      </w:r>
      <w:bookmarkEnd w:id="36"/>
    </w:p>
    <w:p w14:paraId="07B466D1" w14:textId="032663E8" w:rsidR="004149FE" w:rsidRDefault="004149FE" w:rsidP="004149FE">
      <w:r>
        <w:t>The RTU is used to collect t</w:t>
      </w:r>
      <w:r w:rsidR="00EC2B08">
        <w:t>he data/information from the acq</w:t>
      </w:r>
      <w:r>
        <w:t>u</w:t>
      </w:r>
      <w:r w:rsidR="00EC2B08">
        <w:t>isi</w:t>
      </w:r>
      <w:r>
        <w:t>tion units</w:t>
      </w:r>
      <w:r w:rsidR="00EC2B08">
        <w:t xml:space="preserve"> and uses the two-</w:t>
      </w:r>
      <w:r w:rsidR="00D74060">
        <w:t xml:space="preserve">way communication bus to send this information to the central location.  All </w:t>
      </w:r>
      <w:r w:rsidR="00707A43">
        <w:t>information goes through the communications bus, allowing the central location to talk to the RTU</w:t>
      </w:r>
    </w:p>
    <w:p w14:paraId="72D36982" w14:textId="3E9EF3A9" w:rsidR="00AC1014" w:rsidRPr="004149FE" w:rsidRDefault="0079342B" w:rsidP="004149FE">
      <w:sdt>
        <w:sdtPr>
          <w:id w:val="-2103022340"/>
          <w:citation/>
        </w:sdtPr>
        <w:sdtEndPr/>
        <w:sdtContent>
          <w:r w:rsidR="00AC1014">
            <w:fldChar w:fldCharType="begin"/>
          </w:r>
          <w:r w:rsidR="00AC1014">
            <w:instrText xml:space="preserve"> CITATION Wha18 \l 2057 </w:instrText>
          </w:r>
          <w:r w:rsidR="00AC1014">
            <w:fldChar w:fldCharType="separate"/>
          </w:r>
          <w:r w:rsidR="00A328BD" w:rsidRPr="00A328BD">
            <w:rPr>
              <w:noProof/>
            </w:rPr>
            <w:t>[11]</w:t>
          </w:r>
          <w:r w:rsidR="00AC1014">
            <w:fldChar w:fldCharType="end"/>
          </w:r>
        </w:sdtContent>
      </w:sdt>
    </w:p>
    <w:p w14:paraId="6E4948E0" w14:textId="06CC74DE" w:rsidR="007601F0" w:rsidRDefault="00732D27" w:rsidP="000920DB">
      <w:pPr>
        <w:pStyle w:val="Heading4"/>
      </w:pPr>
      <w:r>
        <w:t>PLC Industrial communications</w:t>
      </w:r>
      <w:r w:rsidR="007601F0">
        <w:t xml:space="preserve"> </w:t>
      </w:r>
    </w:p>
    <w:p w14:paraId="6CAC0B43" w14:textId="77777777" w:rsidR="000920DB" w:rsidRPr="000920DB" w:rsidRDefault="000920DB" w:rsidP="000920DB"/>
    <w:tbl>
      <w:tblPr>
        <w:tblStyle w:val="TableGrid"/>
        <w:tblW w:w="0" w:type="auto"/>
        <w:tblLook w:val="04A0" w:firstRow="1" w:lastRow="0" w:firstColumn="1" w:lastColumn="0" w:noHBand="0" w:noVBand="1"/>
      </w:tblPr>
      <w:tblGrid>
        <w:gridCol w:w="2614"/>
        <w:gridCol w:w="3335"/>
        <w:gridCol w:w="1893"/>
        <w:gridCol w:w="2614"/>
      </w:tblGrid>
      <w:tr w:rsidR="007305D2" w14:paraId="4CD2B817" w14:textId="77777777" w:rsidTr="006F3D97">
        <w:tc>
          <w:tcPr>
            <w:tcW w:w="2614" w:type="dxa"/>
            <w:shd w:val="clear" w:color="auto" w:fill="E7E6E6" w:themeFill="background2"/>
          </w:tcPr>
          <w:p w14:paraId="1EF7C80F" w14:textId="408AFDC3" w:rsidR="007305D2" w:rsidRPr="006F3D97" w:rsidRDefault="007305D2" w:rsidP="006F3D97">
            <w:pPr>
              <w:jc w:val="center"/>
              <w:rPr>
                <w:b/>
                <w:bCs/>
              </w:rPr>
            </w:pPr>
            <w:r w:rsidRPr="006F3D97">
              <w:rPr>
                <w:b/>
                <w:bCs/>
              </w:rPr>
              <w:t>Communication Protocol</w:t>
            </w:r>
          </w:p>
        </w:tc>
        <w:tc>
          <w:tcPr>
            <w:tcW w:w="3335" w:type="dxa"/>
            <w:shd w:val="clear" w:color="auto" w:fill="E7E6E6" w:themeFill="background2"/>
          </w:tcPr>
          <w:p w14:paraId="22C2B7B3" w14:textId="3D3BEF25" w:rsidR="007305D2" w:rsidRPr="006F3D97" w:rsidRDefault="007305D2" w:rsidP="006F3D97">
            <w:pPr>
              <w:jc w:val="center"/>
              <w:rPr>
                <w:b/>
                <w:bCs/>
              </w:rPr>
            </w:pPr>
            <w:r w:rsidRPr="006F3D97">
              <w:rPr>
                <w:b/>
                <w:bCs/>
              </w:rPr>
              <w:t>Network Length</w:t>
            </w:r>
          </w:p>
        </w:tc>
        <w:tc>
          <w:tcPr>
            <w:tcW w:w="1893" w:type="dxa"/>
            <w:shd w:val="clear" w:color="auto" w:fill="E7E6E6" w:themeFill="background2"/>
          </w:tcPr>
          <w:p w14:paraId="230E161C" w14:textId="20D507A6" w:rsidR="007305D2" w:rsidRPr="006F3D97" w:rsidRDefault="007305D2" w:rsidP="006F3D97">
            <w:pPr>
              <w:jc w:val="center"/>
              <w:rPr>
                <w:b/>
                <w:bCs/>
              </w:rPr>
            </w:pPr>
            <w:r w:rsidRPr="006F3D97">
              <w:rPr>
                <w:b/>
                <w:bCs/>
              </w:rPr>
              <w:t>Baud Rate</w:t>
            </w:r>
          </w:p>
        </w:tc>
        <w:tc>
          <w:tcPr>
            <w:tcW w:w="2614" w:type="dxa"/>
            <w:shd w:val="clear" w:color="auto" w:fill="E7E6E6" w:themeFill="background2"/>
          </w:tcPr>
          <w:p w14:paraId="6E72FFF8" w14:textId="50D92229" w:rsidR="007305D2" w:rsidRPr="006F3D97" w:rsidRDefault="007305D2" w:rsidP="006F3D97">
            <w:pPr>
              <w:jc w:val="center"/>
              <w:rPr>
                <w:b/>
                <w:bCs/>
              </w:rPr>
            </w:pPr>
            <w:r w:rsidRPr="006F3D97">
              <w:rPr>
                <w:b/>
                <w:bCs/>
              </w:rPr>
              <w:t>Number of Nodes</w:t>
            </w:r>
          </w:p>
        </w:tc>
      </w:tr>
      <w:tr w:rsidR="006F3D97" w14:paraId="17E3DDD8" w14:textId="77777777" w:rsidTr="006F3D97">
        <w:tc>
          <w:tcPr>
            <w:tcW w:w="2614" w:type="dxa"/>
          </w:tcPr>
          <w:p w14:paraId="4AED32E1" w14:textId="4777CCC5" w:rsidR="006F3D97" w:rsidRDefault="006F3D97" w:rsidP="006F3D97">
            <w:r>
              <w:t>Ethernet</w:t>
            </w:r>
          </w:p>
        </w:tc>
        <w:tc>
          <w:tcPr>
            <w:tcW w:w="3335" w:type="dxa"/>
          </w:tcPr>
          <w:p w14:paraId="08C5CA7E" w14:textId="06442698" w:rsidR="006F3D97" w:rsidRDefault="006F3D97" w:rsidP="006F3D97">
            <w:r>
              <w:t>Few km depending on the cable</w:t>
            </w:r>
          </w:p>
        </w:tc>
        <w:tc>
          <w:tcPr>
            <w:tcW w:w="1893" w:type="dxa"/>
          </w:tcPr>
          <w:p w14:paraId="26F5F4B4" w14:textId="3E3D761E" w:rsidR="006F3D97" w:rsidRDefault="006F3D97" w:rsidP="006F3D97">
            <w:r>
              <w:t>100Mb/s</w:t>
            </w:r>
          </w:p>
        </w:tc>
        <w:tc>
          <w:tcPr>
            <w:tcW w:w="2614" w:type="dxa"/>
          </w:tcPr>
          <w:p w14:paraId="44B96852" w14:textId="0AA6C010" w:rsidR="006F3D97" w:rsidRDefault="006F3D97" w:rsidP="006F3D97">
            <w:r>
              <w:t>225</w:t>
            </w:r>
          </w:p>
        </w:tc>
      </w:tr>
      <w:tr w:rsidR="006F3D97" w14:paraId="5B553E45" w14:textId="77777777" w:rsidTr="006F3D97">
        <w:tc>
          <w:tcPr>
            <w:tcW w:w="2614" w:type="dxa"/>
          </w:tcPr>
          <w:p w14:paraId="1BC268F5" w14:textId="7B0E8003" w:rsidR="006F3D97" w:rsidRDefault="006F3D97" w:rsidP="006F3D97">
            <w:r>
              <w:t>Profinet</w:t>
            </w:r>
          </w:p>
        </w:tc>
        <w:tc>
          <w:tcPr>
            <w:tcW w:w="3335" w:type="dxa"/>
          </w:tcPr>
          <w:p w14:paraId="0C414F68" w14:textId="57DAED8F" w:rsidR="006F3D97" w:rsidRDefault="00E15ED1" w:rsidP="006F3D97">
            <w:r>
              <w:t>100m</w:t>
            </w:r>
          </w:p>
        </w:tc>
        <w:tc>
          <w:tcPr>
            <w:tcW w:w="1893" w:type="dxa"/>
          </w:tcPr>
          <w:p w14:paraId="408FF870" w14:textId="2D21CEBA" w:rsidR="006F3D97" w:rsidRDefault="00E15ED1" w:rsidP="006F3D97">
            <w:r>
              <w:t>9 – 12Mbps</w:t>
            </w:r>
          </w:p>
        </w:tc>
        <w:tc>
          <w:tcPr>
            <w:tcW w:w="2614" w:type="dxa"/>
          </w:tcPr>
          <w:p w14:paraId="6E3AA83E" w14:textId="095FB6F9" w:rsidR="006F3D97" w:rsidRDefault="00E15ED1" w:rsidP="006F3D97">
            <w:r>
              <w:t>100</w:t>
            </w:r>
          </w:p>
        </w:tc>
      </w:tr>
      <w:tr w:rsidR="006F3D97" w14:paraId="3D474C43" w14:textId="77777777" w:rsidTr="006F3D97">
        <w:tc>
          <w:tcPr>
            <w:tcW w:w="2614" w:type="dxa"/>
          </w:tcPr>
          <w:p w14:paraId="7042BEB2" w14:textId="447685BC" w:rsidR="006F3D97" w:rsidRDefault="006F3D97" w:rsidP="006F3D97">
            <w:r>
              <w:t>Profibus</w:t>
            </w:r>
          </w:p>
        </w:tc>
        <w:tc>
          <w:tcPr>
            <w:tcW w:w="3335" w:type="dxa"/>
            <w:tcBorders>
              <w:top w:val="single" w:sz="2" w:space="0" w:color="auto"/>
              <w:left w:val="single" w:sz="2" w:space="0" w:color="auto"/>
              <w:bottom w:val="single" w:sz="6" w:space="0" w:color="auto"/>
              <w:right w:val="single" w:sz="6" w:space="0" w:color="auto"/>
            </w:tcBorders>
            <w:vAlign w:val="center"/>
          </w:tcPr>
          <w:p w14:paraId="4B9AA681" w14:textId="4215CD02" w:rsidR="006F3D97" w:rsidRPr="006F3D97" w:rsidRDefault="006F3D97" w:rsidP="006F3D97">
            <w:pPr>
              <w:rPr>
                <w:rFonts w:cstheme="minorHAnsi"/>
                <w:sz w:val="24"/>
                <w:szCs w:val="24"/>
              </w:rPr>
            </w:pPr>
            <w:r>
              <w:rPr>
                <w:rFonts w:cstheme="minorHAnsi"/>
                <w:sz w:val="24"/>
                <w:szCs w:val="24"/>
              </w:rPr>
              <w:t>15km</w:t>
            </w:r>
          </w:p>
        </w:tc>
        <w:tc>
          <w:tcPr>
            <w:tcW w:w="1893" w:type="dxa"/>
            <w:tcBorders>
              <w:top w:val="single" w:sz="2" w:space="0" w:color="auto"/>
              <w:left w:val="single" w:sz="2" w:space="0" w:color="auto"/>
              <w:bottom w:val="single" w:sz="6" w:space="0" w:color="auto"/>
              <w:right w:val="single" w:sz="6" w:space="0" w:color="auto"/>
            </w:tcBorders>
            <w:vAlign w:val="center"/>
          </w:tcPr>
          <w:p w14:paraId="06F275D0" w14:textId="077A53D1" w:rsidR="006F3D97" w:rsidRDefault="006F3D97" w:rsidP="006F3D97">
            <w:r w:rsidRPr="007305D2">
              <w:rPr>
                <w:rFonts w:eastAsia="Times New Roman" w:cstheme="minorHAnsi"/>
                <w:sz w:val="24"/>
                <w:szCs w:val="24"/>
                <w:lang w:eastAsia="en-GB"/>
              </w:rPr>
              <w:t>5</w:t>
            </w:r>
            <w:r w:rsidR="00E15ED1">
              <w:rPr>
                <w:rFonts w:eastAsia="Times New Roman" w:cstheme="minorHAnsi"/>
                <w:sz w:val="24"/>
                <w:szCs w:val="24"/>
                <w:lang w:eastAsia="en-GB"/>
              </w:rPr>
              <w:t xml:space="preserve"> </w:t>
            </w:r>
            <w:r w:rsidRPr="007305D2">
              <w:rPr>
                <w:rFonts w:eastAsia="Times New Roman" w:cstheme="minorHAnsi"/>
                <w:sz w:val="24"/>
                <w:szCs w:val="24"/>
                <w:lang w:eastAsia="en-GB"/>
              </w:rPr>
              <w:t>- 12 Mb/s</w:t>
            </w:r>
          </w:p>
        </w:tc>
        <w:tc>
          <w:tcPr>
            <w:tcW w:w="2614" w:type="dxa"/>
          </w:tcPr>
          <w:p w14:paraId="1E9E62F6" w14:textId="51F6D100" w:rsidR="006F3D97" w:rsidRDefault="006F3D97" w:rsidP="006F3D97">
            <w:r>
              <w:t>127</w:t>
            </w:r>
          </w:p>
        </w:tc>
      </w:tr>
      <w:tr w:rsidR="006F3D97" w14:paraId="62F43923" w14:textId="77777777" w:rsidTr="006F3D97">
        <w:tc>
          <w:tcPr>
            <w:tcW w:w="2614" w:type="dxa"/>
          </w:tcPr>
          <w:p w14:paraId="73457875" w14:textId="1C28C1C9" w:rsidR="006F3D97" w:rsidRDefault="006F3D97" w:rsidP="006F3D97">
            <w:r>
              <w:t>RS-232</w:t>
            </w:r>
          </w:p>
        </w:tc>
        <w:tc>
          <w:tcPr>
            <w:tcW w:w="3335" w:type="dxa"/>
            <w:tcBorders>
              <w:top w:val="single" w:sz="2" w:space="0" w:color="auto"/>
              <w:left w:val="single" w:sz="2" w:space="0" w:color="auto"/>
              <w:bottom w:val="single" w:sz="6" w:space="0" w:color="auto"/>
              <w:right w:val="single" w:sz="6" w:space="0" w:color="auto"/>
            </w:tcBorders>
            <w:vAlign w:val="center"/>
          </w:tcPr>
          <w:p w14:paraId="4B2B23B4" w14:textId="18439504" w:rsidR="006F3D97" w:rsidRPr="006F3D97" w:rsidRDefault="006F3D97" w:rsidP="006F3D97">
            <w:pPr>
              <w:rPr>
                <w:rFonts w:cstheme="minorHAnsi"/>
                <w:sz w:val="24"/>
                <w:szCs w:val="24"/>
              </w:rPr>
            </w:pPr>
            <w:r>
              <w:rPr>
                <w:rFonts w:cstheme="minorHAnsi"/>
                <w:sz w:val="24"/>
                <w:szCs w:val="24"/>
              </w:rPr>
              <w:t>10m</w:t>
            </w:r>
          </w:p>
        </w:tc>
        <w:tc>
          <w:tcPr>
            <w:tcW w:w="1893" w:type="dxa"/>
            <w:tcBorders>
              <w:top w:val="single" w:sz="2" w:space="0" w:color="auto"/>
              <w:left w:val="single" w:sz="2" w:space="0" w:color="auto"/>
              <w:bottom w:val="single" w:sz="6" w:space="0" w:color="auto"/>
              <w:right w:val="single" w:sz="6" w:space="0" w:color="auto"/>
            </w:tcBorders>
            <w:vAlign w:val="center"/>
          </w:tcPr>
          <w:p w14:paraId="51058C54" w14:textId="493F60DA" w:rsidR="006F3D97" w:rsidRDefault="006F3D97" w:rsidP="006F3D97">
            <w:r w:rsidRPr="007305D2">
              <w:rPr>
                <w:rFonts w:eastAsia="Times New Roman" w:cstheme="minorHAnsi"/>
                <w:sz w:val="24"/>
                <w:szCs w:val="24"/>
                <w:lang w:eastAsia="en-GB"/>
              </w:rPr>
              <w:t xml:space="preserve">19.2 </w:t>
            </w:r>
            <w:proofErr w:type="spellStart"/>
            <w:r w:rsidRPr="007305D2">
              <w:rPr>
                <w:rFonts w:eastAsia="Times New Roman" w:cstheme="minorHAnsi"/>
                <w:sz w:val="24"/>
                <w:szCs w:val="24"/>
                <w:lang w:eastAsia="en-GB"/>
              </w:rPr>
              <w:t>Kb</w:t>
            </w:r>
            <w:proofErr w:type="spellEnd"/>
            <w:r w:rsidRPr="007305D2">
              <w:rPr>
                <w:rFonts w:eastAsia="Times New Roman" w:cstheme="minorHAnsi"/>
                <w:sz w:val="24"/>
                <w:szCs w:val="24"/>
                <w:lang w:eastAsia="en-GB"/>
              </w:rPr>
              <w:t>/s</w:t>
            </w:r>
          </w:p>
        </w:tc>
        <w:tc>
          <w:tcPr>
            <w:tcW w:w="2614" w:type="dxa"/>
          </w:tcPr>
          <w:p w14:paraId="5CE5477C" w14:textId="04BCC6C5" w:rsidR="006F3D97" w:rsidRDefault="006F3D97" w:rsidP="006F3D97">
            <w:r>
              <w:t>1</w:t>
            </w:r>
          </w:p>
        </w:tc>
      </w:tr>
      <w:tr w:rsidR="006F3D97" w14:paraId="0012112A" w14:textId="77777777" w:rsidTr="00AC1014">
        <w:tc>
          <w:tcPr>
            <w:tcW w:w="2614" w:type="dxa"/>
          </w:tcPr>
          <w:p w14:paraId="199DACBB" w14:textId="5CBE36B5" w:rsidR="006F3D97" w:rsidRDefault="006F3D97" w:rsidP="006F3D97">
            <w:r>
              <w:t>RS-485</w:t>
            </w:r>
          </w:p>
        </w:tc>
        <w:tc>
          <w:tcPr>
            <w:tcW w:w="3335" w:type="dxa"/>
            <w:tcBorders>
              <w:top w:val="single" w:sz="2" w:space="0" w:color="auto"/>
              <w:left w:val="single" w:sz="2" w:space="0" w:color="auto"/>
              <w:bottom w:val="single" w:sz="2" w:space="0" w:color="auto"/>
              <w:right w:val="single" w:sz="6" w:space="0" w:color="auto"/>
            </w:tcBorders>
            <w:vAlign w:val="center"/>
          </w:tcPr>
          <w:p w14:paraId="50F84DFC" w14:textId="0E39291F" w:rsidR="006F3D97" w:rsidRPr="006F3D97" w:rsidRDefault="006F3D97" w:rsidP="006F3D97">
            <w:pPr>
              <w:rPr>
                <w:rFonts w:cstheme="minorHAnsi"/>
                <w:sz w:val="24"/>
                <w:szCs w:val="24"/>
              </w:rPr>
            </w:pPr>
            <w:r>
              <w:rPr>
                <w:rFonts w:cstheme="minorHAnsi"/>
                <w:sz w:val="24"/>
                <w:szCs w:val="24"/>
              </w:rPr>
              <w:t>1.2km</w:t>
            </w:r>
          </w:p>
        </w:tc>
        <w:tc>
          <w:tcPr>
            <w:tcW w:w="1893" w:type="dxa"/>
            <w:tcBorders>
              <w:top w:val="single" w:sz="2" w:space="0" w:color="auto"/>
              <w:left w:val="single" w:sz="2" w:space="0" w:color="auto"/>
              <w:bottom w:val="single" w:sz="2" w:space="0" w:color="auto"/>
              <w:right w:val="single" w:sz="6" w:space="0" w:color="auto"/>
            </w:tcBorders>
            <w:vAlign w:val="center"/>
          </w:tcPr>
          <w:p w14:paraId="60D4A465" w14:textId="1F737213" w:rsidR="006F3D97" w:rsidRDefault="006F3D97" w:rsidP="006F3D97">
            <w:r w:rsidRPr="007305D2">
              <w:rPr>
                <w:rFonts w:eastAsia="Times New Roman" w:cstheme="minorHAnsi"/>
                <w:sz w:val="24"/>
                <w:szCs w:val="24"/>
                <w:lang w:eastAsia="en-GB"/>
              </w:rPr>
              <w:t>10 Mb/s</w:t>
            </w:r>
          </w:p>
        </w:tc>
        <w:tc>
          <w:tcPr>
            <w:tcW w:w="2614" w:type="dxa"/>
          </w:tcPr>
          <w:p w14:paraId="58B3AD74" w14:textId="0BFBFCCC" w:rsidR="006F3D97" w:rsidRDefault="006F3D97" w:rsidP="006F3D97">
            <w:r>
              <w:t>32</w:t>
            </w:r>
          </w:p>
        </w:tc>
      </w:tr>
    </w:tbl>
    <w:p w14:paraId="2D6711B7" w14:textId="61BACC39" w:rsidR="00AC1014" w:rsidRDefault="0079342B" w:rsidP="00AC1014">
      <w:pPr>
        <w:pStyle w:val="Caption"/>
      </w:pPr>
      <w:sdt>
        <w:sdtPr>
          <w:id w:val="-582524373"/>
          <w:citation/>
        </w:sdtPr>
        <w:sdtEndPr/>
        <w:sdtContent>
          <w:r w:rsidR="00AC1014">
            <w:fldChar w:fldCharType="begin"/>
          </w:r>
          <w:r w:rsidR="00AC1014">
            <w:instrText xml:space="preserve"> CITATION The20 \l 2057 </w:instrText>
          </w:r>
          <w:r w:rsidR="00AC1014">
            <w:fldChar w:fldCharType="separate"/>
          </w:r>
          <w:r w:rsidR="00A328BD" w:rsidRPr="00A328BD">
            <w:rPr>
              <w:noProof/>
            </w:rPr>
            <w:t>[12]</w:t>
          </w:r>
          <w:r w:rsidR="00AC1014">
            <w:fldChar w:fldCharType="end"/>
          </w:r>
        </w:sdtContent>
      </w:sdt>
    </w:p>
    <w:p w14:paraId="1642967D" w14:textId="2816E3CA" w:rsidR="007305D2" w:rsidRDefault="00AC1014" w:rsidP="00AC1014">
      <w:pPr>
        <w:pStyle w:val="Caption"/>
      </w:pPr>
      <w:bookmarkStart w:id="37" w:name="_Toc38889925"/>
      <w:r>
        <w:t xml:space="preserve">Table </w:t>
      </w:r>
      <w:r w:rsidR="0079342B">
        <w:fldChar w:fldCharType="begin"/>
      </w:r>
      <w:r w:rsidR="0079342B">
        <w:instrText xml:space="preserve"> SEQ Table \* ARABIC </w:instrText>
      </w:r>
      <w:r w:rsidR="0079342B">
        <w:fldChar w:fldCharType="separate"/>
      </w:r>
      <w:r w:rsidR="006251C8">
        <w:rPr>
          <w:noProof/>
        </w:rPr>
        <w:t>7</w:t>
      </w:r>
      <w:r w:rsidR="0079342B">
        <w:rPr>
          <w:noProof/>
        </w:rPr>
        <w:fldChar w:fldCharType="end"/>
      </w:r>
      <w:r>
        <w:t>- Industrial communications Specifications table</w:t>
      </w:r>
      <w:bookmarkEnd w:id="37"/>
    </w:p>
    <w:p w14:paraId="5C0DDD24" w14:textId="3DBECB09" w:rsidR="00E15ED1" w:rsidRDefault="00E15ED1" w:rsidP="00E15ED1">
      <w:pPr>
        <w:jc w:val="center"/>
      </w:pPr>
      <w:r w:rsidRPr="00E15ED1">
        <w:rPr>
          <w:noProof/>
          <w:lang w:eastAsia="en-GB"/>
        </w:rPr>
        <w:drawing>
          <wp:inline distT="0" distB="0" distL="0" distR="0" wp14:anchorId="0145E444" wp14:editId="178BB9AF">
            <wp:extent cx="3842426" cy="1442470"/>
            <wp:effectExtent l="0" t="0" r="5715" b="571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69820" cy="1452754"/>
                    </a:xfrm>
                    <a:prstGeom prst="rect">
                      <a:avLst/>
                    </a:prstGeom>
                  </pic:spPr>
                </pic:pic>
              </a:graphicData>
            </a:graphic>
          </wp:inline>
        </w:drawing>
      </w:r>
    </w:p>
    <w:p w14:paraId="5B7FE452" w14:textId="1AE150A9" w:rsidR="00AC1014" w:rsidRDefault="0079342B" w:rsidP="00AC1014">
      <w:sdt>
        <w:sdtPr>
          <w:id w:val="-686757527"/>
          <w:citation/>
        </w:sdtPr>
        <w:sdtEndPr/>
        <w:sdtContent>
          <w:r w:rsidR="00AC1014">
            <w:fldChar w:fldCharType="begin"/>
          </w:r>
          <w:r w:rsidR="00AC1014">
            <w:instrText xml:space="preserve"> CITATION PRO03 \l 2057 </w:instrText>
          </w:r>
          <w:r w:rsidR="00AC1014">
            <w:fldChar w:fldCharType="separate"/>
          </w:r>
          <w:r w:rsidR="00A328BD" w:rsidRPr="00A328BD">
            <w:rPr>
              <w:noProof/>
            </w:rPr>
            <w:t>[13]</w:t>
          </w:r>
          <w:r w:rsidR="00AC1014">
            <w:fldChar w:fldCharType="end"/>
          </w:r>
        </w:sdtContent>
      </w:sdt>
    </w:p>
    <w:p w14:paraId="067FD236" w14:textId="22BFD379" w:rsidR="00AC1014" w:rsidRDefault="00AC1014" w:rsidP="00AC1014">
      <w:pPr>
        <w:pStyle w:val="Caption"/>
      </w:pPr>
      <w:bookmarkStart w:id="38" w:name="_Toc38889851"/>
      <w:r>
        <w:t xml:space="preserve">Figure </w:t>
      </w:r>
      <w:r w:rsidR="0079342B">
        <w:fldChar w:fldCharType="begin"/>
      </w:r>
      <w:r w:rsidR="0079342B">
        <w:instrText xml:space="preserve"> SEQ Figure \* ARABIC </w:instrText>
      </w:r>
      <w:r w:rsidR="0079342B">
        <w:fldChar w:fldCharType="separate"/>
      </w:r>
      <w:r w:rsidR="00A902D3">
        <w:rPr>
          <w:noProof/>
        </w:rPr>
        <w:t>8</w:t>
      </w:r>
      <w:r w:rsidR="0079342B">
        <w:rPr>
          <w:noProof/>
        </w:rPr>
        <w:fldChar w:fldCharType="end"/>
      </w:r>
      <w:r>
        <w:t>-Profinet Logo</w:t>
      </w:r>
      <w:bookmarkEnd w:id="38"/>
    </w:p>
    <w:p w14:paraId="7DB450A2" w14:textId="307AFD4F" w:rsidR="007778C4" w:rsidRDefault="00EC2B08" w:rsidP="007778C4">
      <w:pPr>
        <w:pStyle w:val="Heading4"/>
      </w:pPr>
      <w:r>
        <w:lastRenderedPageBreak/>
        <w:t>Future of Programable Logic C</w:t>
      </w:r>
      <w:r w:rsidR="007778C4">
        <w:t>ontrollers</w:t>
      </w:r>
      <w:r w:rsidR="003F4443">
        <w:t xml:space="preserve"> </w:t>
      </w:r>
    </w:p>
    <w:p w14:paraId="36626529" w14:textId="13D9BA69" w:rsidR="0033326E" w:rsidRDefault="007778C4" w:rsidP="004B688E">
      <w:r>
        <w:t>The evolution of PLCs has mainly consisted of the development of smaller and faster systems</w:t>
      </w:r>
      <w:r w:rsidR="006B32AD">
        <w:t xml:space="preserve">, increasing the possibilities form use. Among speed and capacity, another two crucial areas for development are reliability and stability. PLCs are often used as the brains behind, tens and tens of millions of pounds of machinery. Where </w:t>
      </w:r>
      <w:r w:rsidR="00307133">
        <w:t>the safety of hundreds of people</w:t>
      </w:r>
      <w:r w:rsidR="006B32AD">
        <w:t xml:space="preserve"> could be at risk.</w:t>
      </w:r>
    </w:p>
    <w:p w14:paraId="6C96D36D" w14:textId="77777777" w:rsidR="008776D2" w:rsidRDefault="008776D2" w:rsidP="004B688E"/>
    <w:p w14:paraId="77CFA41E" w14:textId="7B3EE071" w:rsidR="00DA5534" w:rsidRDefault="008776D2" w:rsidP="00DA5534">
      <w:pPr>
        <w:pStyle w:val="Heading3"/>
      </w:pPr>
      <w:r w:rsidRPr="00084E9D">
        <w:t xml:space="preserve"> </w:t>
      </w:r>
      <w:bookmarkStart w:id="39" w:name="_Toc38807187"/>
      <w:r w:rsidR="00DA5534" w:rsidRPr="00084E9D">
        <w:t>“Clean rooms”</w:t>
      </w:r>
      <w:bookmarkEnd w:id="39"/>
    </w:p>
    <w:p w14:paraId="73D80503" w14:textId="77777777" w:rsidR="00E37BAF" w:rsidRDefault="00E37BAF" w:rsidP="00BD772A">
      <w:pPr>
        <w:pStyle w:val="Heading4"/>
      </w:pPr>
      <w:r>
        <w:t xml:space="preserve">What are clean rooms </w:t>
      </w:r>
    </w:p>
    <w:p w14:paraId="62BB74B7" w14:textId="56FDD0B6" w:rsidR="008776D2" w:rsidRDefault="00DF67FE" w:rsidP="00942564">
      <w:r>
        <w:t xml:space="preserve">There are two types of cleanroom, a biological cleanroom and an industrial cleanroom. </w:t>
      </w:r>
      <w:r w:rsidR="00A96DA5">
        <w:t xml:space="preserve">A biological cleanroom is often an even stricter environment than an industrial clean room. Biological cleanrooms are often used for research and development or intended for use involving hazardous or volatile materials. </w:t>
      </w:r>
      <w:r w:rsidR="003139CD">
        <w:t xml:space="preserve">One of the next big innovations will possibly be seeing a PLC device integrated with a Human machine interface </w:t>
      </w:r>
      <w:r w:rsidR="00CD0D32">
        <w:t>allowing for a smaller set up and easier configuration.</w:t>
      </w:r>
    </w:p>
    <w:p w14:paraId="450262DD" w14:textId="6BE00A77" w:rsidR="00942564" w:rsidRDefault="00942564" w:rsidP="00942564">
      <w:r>
        <w:t xml:space="preserve">An industrial clean room is a </w:t>
      </w:r>
      <w:r w:rsidR="00307133">
        <w:t>highly-</w:t>
      </w:r>
      <w:r w:rsidRPr="00942564">
        <w:t xml:space="preserve">controlled environment where the manufacturing process has to be conducted to stringent specifications. </w:t>
      </w:r>
      <w:r>
        <w:t xml:space="preserve">They are </w:t>
      </w:r>
      <w:r w:rsidR="00307133">
        <w:t>c</w:t>
      </w:r>
      <w:r w:rsidRPr="00942564">
        <w:t>lassified by the number of particles per cubic meter at a specified particle size</w:t>
      </w:r>
      <w:r>
        <w:t>, known as an ISO rating. Clean rooms can be s</w:t>
      </w:r>
      <w:r w:rsidRPr="00942564">
        <w:t>een in every industry where particles can badly affect the quality of what is being produced</w:t>
      </w:r>
      <w:r>
        <w:t>, including the medical, electronics and the food industry.</w:t>
      </w:r>
    </w:p>
    <w:tbl>
      <w:tblPr>
        <w:tblStyle w:val="TableGrid"/>
        <w:tblW w:w="0" w:type="auto"/>
        <w:tblLook w:val="04A0" w:firstRow="1" w:lastRow="0" w:firstColumn="1" w:lastColumn="0" w:noHBand="0" w:noVBand="1"/>
      </w:tblPr>
      <w:tblGrid>
        <w:gridCol w:w="2122"/>
        <w:gridCol w:w="4110"/>
        <w:gridCol w:w="4224"/>
      </w:tblGrid>
      <w:tr w:rsidR="00A96DA5" w14:paraId="046379D3" w14:textId="77777777" w:rsidTr="00A96DA5">
        <w:tc>
          <w:tcPr>
            <w:tcW w:w="2122" w:type="dxa"/>
            <w:shd w:val="clear" w:color="auto" w:fill="E7E6E6" w:themeFill="background2"/>
          </w:tcPr>
          <w:p w14:paraId="079781B8" w14:textId="77777777" w:rsidR="00A96DA5" w:rsidRPr="00A96DA5" w:rsidRDefault="00A96DA5" w:rsidP="00942564">
            <w:pPr>
              <w:rPr>
                <w:b/>
              </w:rPr>
            </w:pPr>
            <w:r w:rsidRPr="00A96DA5">
              <w:rPr>
                <w:b/>
              </w:rPr>
              <w:t xml:space="preserve">Comparison </w:t>
            </w:r>
          </w:p>
        </w:tc>
        <w:tc>
          <w:tcPr>
            <w:tcW w:w="4110" w:type="dxa"/>
            <w:shd w:val="clear" w:color="auto" w:fill="E7E6E6" w:themeFill="background2"/>
          </w:tcPr>
          <w:p w14:paraId="5A58239E" w14:textId="77777777" w:rsidR="00A96DA5" w:rsidRPr="00A96DA5" w:rsidRDefault="00A96DA5" w:rsidP="00942564">
            <w:pPr>
              <w:rPr>
                <w:b/>
              </w:rPr>
            </w:pPr>
            <w:r w:rsidRPr="00A96DA5">
              <w:rPr>
                <w:b/>
              </w:rPr>
              <w:t xml:space="preserve">Industrial cleanroom </w:t>
            </w:r>
          </w:p>
        </w:tc>
        <w:tc>
          <w:tcPr>
            <w:tcW w:w="4224" w:type="dxa"/>
            <w:shd w:val="clear" w:color="auto" w:fill="E7E6E6" w:themeFill="background2"/>
          </w:tcPr>
          <w:p w14:paraId="025B51F3" w14:textId="77777777" w:rsidR="00A96DA5" w:rsidRPr="00A96DA5" w:rsidRDefault="00A96DA5" w:rsidP="00942564">
            <w:pPr>
              <w:rPr>
                <w:b/>
              </w:rPr>
            </w:pPr>
            <w:r w:rsidRPr="00A96DA5">
              <w:rPr>
                <w:b/>
              </w:rPr>
              <w:t>Biological cleanroom</w:t>
            </w:r>
          </w:p>
        </w:tc>
      </w:tr>
      <w:tr w:rsidR="00A96DA5" w14:paraId="69BAF6DB" w14:textId="77777777" w:rsidTr="00671BA1">
        <w:tc>
          <w:tcPr>
            <w:tcW w:w="2122" w:type="dxa"/>
            <w:shd w:val="clear" w:color="auto" w:fill="E7E6E6" w:themeFill="background2"/>
          </w:tcPr>
          <w:p w14:paraId="77453D03" w14:textId="77777777" w:rsidR="00A96DA5" w:rsidRPr="00671BA1" w:rsidRDefault="00A96DA5" w:rsidP="00942564">
            <w:pPr>
              <w:rPr>
                <w:b/>
                <w:bCs/>
              </w:rPr>
            </w:pPr>
            <w:r w:rsidRPr="00671BA1">
              <w:rPr>
                <w:b/>
                <w:bCs/>
              </w:rPr>
              <w:t>Main Control aspect</w:t>
            </w:r>
          </w:p>
        </w:tc>
        <w:tc>
          <w:tcPr>
            <w:tcW w:w="4110" w:type="dxa"/>
          </w:tcPr>
          <w:p w14:paraId="3642971D" w14:textId="77777777" w:rsidR="00A96DA5" w:rsidRDefault="0015315B" w:rsidP="00942564">
            <w:r>
              <w:t>Airborne</w:t>
            </w:r>
            <w:r w:rsidR="00A96DA5">
              <w:t xml:space="preserve"> particles and po</w:t>
            </w:r>
            <w:r>
              <w:t>llution</w:t>
            </w:r>
          </w:p>
        </w:tc>
        <w:tc>
          <w:tcPr>
            <w:tcW w:w="4224" w:type="dxa"/>
          </w:tcPr>
          <w:p w14:paraId="33AC07FB" w14:textId="77777777" w:rsidR="00A96DA5" w:rsidRDefault="0015315B" w:rsidP="00942564">
            <w:r>
              <w:t>Living particles, such as microorganisms and bacteria.</w:t>
            </w:r>
          </w:p>
        </w:tc>
      </w:tr>
      <w:tr w:rsidR="00A96DA5" w14:paraId="27F4059E" w14:textId="77777777" w:rsidTr="00671BA1">
        <w:tc>
          <w:tcPr>
            <w:tcW w:w="2122" w:type="dxa"/>
            <w:shd w:val="clear" w:color="auto" w:fill="E7E6E6" w:themeFill="background2"/>
          </w:tcPr>
          <w:p w14:paraId="449D251F" w14:textId="77777777" w:rsidR="00A96DA5" w:rsidRPr="00671BA1" w:rsidRDefault="00A96DA5" w:rsidP="00942564">
            <w:pPr>
              <w:rPr>
                <w:b/>
                <w:bCs/>
              </w:rPr>
            </w:pPr>
            <w:r w:rsidRPr="00671BA1">
              <w:rPr>
                <w:b/>
                <w:bCs/>
              </w:rPr>
              <w:t>Control method</w:t>
            </w:r>
          </w:p>
        </w:tc>
        <w:tc>
          <w:tcPr>
            <w:tcW w:w="4110" w:type="dxa"/>
          </w:tcPr>
          <w:p w14:paraId="5BA5EFE0" w14:textId="77777777" w:rsidR="00A96DA5" w:rsidRDefault="0015315B" w:rsidP="00942564">
            <w:r>
              <w:t>A series of air filters and chemical filters</w:t>
            </w:r>
          </w:p>
        </w:tc>
        <w:tc>
          <w:tcPr>
            <w:tcW w:w="4224" w:type="dxa"/>
          </w:tcPr>
          <w:p w14:paraId="07F04782" w14:textId="77777777" w:rsidR="00A96DA5" w:rsidRDefault="0015315B" w:rsidP="00942564">
            <w:r>
              <w:t xml:space="preserve">Prevention of conditions promoting microbial growth or reproduction. Filtration and sterilisation. </w:t>
            </w:r>
          </w:p>
        </w:tc>
      </w:tr>
      <w:tr w:rsidR="00A96DA5" w14:paraId="6975DEC4" w14:textId="77777777" w:rsidTr="00671BA1">
        <w:tc>
          <w:tcPr>
            <w:tcW w:w="2122" w:type="dxa"/>
            <w:shd w:val="clear" w:color="auto" w:fill="E7E6E6" w:themeFill="background2"/>
          </w:tcPr>
          <w:p w14:paraId="57884B80" w14:textId="77777777" w:rsidR="00A96DA5" w:rsidRPr="00671BA1" w:rsidRDefault="00A96DA5" w:rsidP="00942564">
            <w:pPr>
              <w:rPr>
                <w:b/>
                <w:bCs/>
              </w:rPr>
            </w:pPr>
            <w:r w:rsidRPr="00671BA1">
              <w:rPr>
                <w:b/>
                <w:bCs/>
              </w:rPr>
              <w:t>Objective</w:t>
            </w:r>
          </w:p>
        </w:tc>
        <w:tc>
          <w:tcPr>
            <w:tcW w:w="4110" w:type="dxa"/>
          </w:tcPr>
          <w:p w14:paraId="22C543D2" w14:textId="77777777" w:rsidR="00A96DA5" w:rsidRDefault="0015315B" w:rsidP="00942564">
            <w:r>
              <w:t>Control the levels of harmful sized particles. Regulation of temperature and humidity levels.</w:t>
            </w:r>
          </w:p>
          <w:p w14:paraId="04C78C5C" w14:textId="77777777" w:rsidR="0015315B" w:rsidRDefault="0015315B" w:rsidP="00942564"/>
        </w:tc>
        <w:tc>
          <w:tcPr>
            <w:tcW w:w="4224" w:type="dxa"/>
          </w:tcPr>
          <w:p w14:paraId="76605A51" w14:textId="2B01285C" w:rsidR="00A96DA5" w:rsidRDefault="0015315B" w:rsidP="00942564">
            <w:r>
              <w:t>Keep</w:t>
            </w:r>
            <w:r w:rsidR="00E83F4D">
              <w:t>s the</w:t>
            </w:r>
            <w:r>
              <w:t xml:space="preserve"> generation, spread and amounts of microorganisms at the very minimum.</w:t>
            </w:r>
          </w:p>
        </w:tc>
      </w:tr>
      <w:tr w:rsidR="00A96DA5" w14:paraId="6B0E715B" w14:textId="77777777" w:rsidTr="00671BA1">
        <w:tc>
          <w:tcPr>
            <w:tcW w:w="2122" w:type="dxa"/>
            <w:shd w:val="clear" w:color="auto" w:fill="E7E6E6" w:themeFill="background2"/>
          </w:tcPr>
          <w:p w14:paraId="69F00374" w14:textId="77777777" w:rsidR="00A96DA5" w:rsidRPr="00671BA1" w:rsidRDefault="00A96DA5" w:rsidP="00942564">
            <w:pPr>
              <w:rPr>
                <w:b/>
                <w:bCs/>
              </w:rPr>
            </w:pPr>
            <w:r w:rsidRPr="00671BA1">
              <w:rPr>
                <w:b/>
                <w:bCs/>
              </w:rPr>
              <w:t>Susceptible Hazards</w:t>
            </w:r>
          </w:p>
        </w:tc>
        <w:tc>
          <w:tcPr>
            <w:tcW w:w="4110" w:type="dxa"/>
          </w:tcPr>
          <w:p w14:paraId="37C17BD1" w14:textId="77777777" w:rsidR="00A96DA5" w:rsidRDefault="0015315B" w:rsidP="00942564">
            <w:r>
              <w:t xml:space="preserve">Large/high concentration of particles can have adverse effect on manufacturing quality. </w:t>
            </w:r>
            <w:r w:rsidR="00B3468A">
              <w:t>High levels of humidity can cause corrosion.</w:t>
            </w:r>
          </w:p>
        </w:tc>
        <w:tc>
          <w:tcPr>
            <w:tcW w:w="4224" w:type="dxa"/>
          </w:tcPr>
          <w:p w14:paraId="14B7D260" w14:textId="77777777" w:rsidR="00A96DA5" w:rsidRDefault="00B3468A" w:rsidP="00942564">
            <w:r>
              <w:t xml:space="preserve">Bacteria can reach dangerous levels if not controlled leaving contents of the cleanroom </w:t>
            </w:r>
            <w:r w:rsidR="00BD772A">
              <w:t>non-sterile</w:t>
            </w:r>
            <w:r>
              <w:t>.</w:t>
            </w:r>
          </w:p>
        </w:tc>
      </w:tr>
      <w:tr w:rsidR="00A96DA5" w14:paraId="46FA90D4" w14:textId="77777777" w:rsidTr="00671BA1">
        <w:tc>
          <w:tcPr>
            <w:tcW w:w="2122" w:type="dxa"/>
            <w:shd w:val="clear" w:color="auto" w:fill="E7E6E6" w:themeFill="background2"/>
          </w:tcPr>
          <w:p w14:paraId="241FB103" w14:textId="77777777" w:rsidR="00A96DA5" w:rsidRPr="00671BA1" w:rsidRDefault="00A96DA5" w:rsidP="00942564">
            <w:pPr>
              <w:rPr>
                <w:b/>
                <w:bCs/>
              </w:rPr>
            </w:pPr>
            <w:r w:rsidRPr="00671BA1">
              <w:rPr>
                <w:b/>
                <w:bCs/>
              </w:rPr>
              <w:t>Detection</w:t>
            </w:r>
          </w:p>
        </w:tc>
        <w:tc>
          <w:tcPr>
            <w:tcW w:w="4110" w:type="dxa"/>
          </w:tcPr>
          <w:p w14:paraId="6ED68ACA" w14:textId="77777777" w:rsidR="00A96DA5" w:rsidRDefault="00B3468A" w:rsidP="00942564">
            <w:r>
              <w:t xml:space="preserve">Particle sensor used to measure size and concentration </w:t>
            </w:r>
          </w:p>
        </w:tc>
        <w:tc>
          <w:tcPr>
            <w:tcW w:w="4224" w:type="dxa"/>
          </w:tcPr>
          <w:p w14:paraId="37976B42" w14:textId="77777777" w:rsidR="00A96DA5" w:rsidRDefault="00B3468A" w:rsidP="00942564">
            <w:r>
              <w:t>Microbial detection. Samples can only be read after 48 hours.</w:t>
            </w:r>
          </w:p>
        </w:tc>
      </w:tr>
    </w:tbl>
    <w:p w14:paraId="1592E44B" w14:textId="6072C362" w:rsidR="00A96DA5" w:rsidRDefault="0079342B" w:rsidP="00942564">
      <w:sdt>
        <w:sdtPr>
          <w:id w:val="-1954554415"/>
          <w:citation/>
        </w:sdtPr>
        <w:sdtEndPr/>
        <w:sdtContent>
          <w:r w:rsidR="00AC1014">
            <w:fldChar w:fldCharType="begin"/>
          </w:r>
          <w:r w:rsidR="00AC1014">
            <w:instrText xml:space="preserve"> CITATION Wha19 \l 2057 </w:instrText>
          </w:r>
          <w:r w:rsidR="00AC1014">
            <w:fldChar w:fldCharType="separate"/>
          </w:r>
          <w:r w:rsidR="00A328BD" w:rsidRPr="00A328BD">
            <w:rPr>
              <w:noProof/>
            </w:rPr>
            <w:t>[14]</w:t>
          </w:r>
          <w:r w:rsidR="00AC1014">
            <w:fldChar w:fldCharType="end"/>
          </w:r>
        </w:sdtContent>
      </w:sdt>
    </w:p>
    <w:p w14:paraId="0EFE19AA" w14:textId="7FE5AEA3" w:rsidR="00AC1014" w:rsidRDefault="00AC1014" w:rsidP="00AC1014">
      <w:pPr>
        <w:pStyle w:val="Caption"/>
      </w:pPr>
      <w:bookmarkStart w:id="40" w:name="_Toc38889926"/>
      <w:r>
        <w:t xml:space="preserve">Table </w:t>
      </w:r>
      <w:r w:rsidR="0079342B">
        <w:fldChar w:fldCharType="begin"/>
      </w:r>
      <w:r w:rsidR="0079342B">
        <w:instrText xml:space="preserve"> SEQ Table \* </w:instrText>
      </w:r>
      <w:r w:rsidR="0079342B">
        <w:instrText xml:space="preserve">ARABIC </w:instrText>
      </w:r>
      <w:r w:rsidR="0079342B">
        <w:fldChar w:fldCharType="separate"/>
      </w:r>
      <w:r w:rsidR="006251C8">
        <w:rPr>
          <w:noProof/>
        </w:rPr>
        <w:t>8</w:t>
      </w:r>
      <w:r w:rsidR="0079342B">
        <w:rPr>
          <w:noProof/>
        </w:rPr>
        <w:fldChar w:fldCharType="end"/>
      </w:r>
      <w:r>
        <w:t>- Cleanroom Comparison table</w:t>
      </w:r>
      <w:bookmarkEnd w:id="40"/>
    </w:p>
    <w:p w14:paraId="3F4CCB77" w14:textId="77777777" w:rsidR="00B3468A" w:rsidRDefault="00B3468A" w:rsidP="00942564">
      <w:r w:rsidRPr="00B3468A">
        <w:t>The main purpose of an industrial cleanroom is to control the number of airborne particles and pollution which can have adverse effects on the manufacturing process. The particle levels are controlled using a combination of particle sensors and high-tech filtering systems. Temperature and humidity are the other main aspects of a clean room environment that are controlled and monitored. Due to the risk of defective product production, the environments are often very highly controlled with uniform and safety gear requirements and restricted access.</w:t>
      </w:r>
    </w:p>
    <w:p w14:paraId="0026733E" w14:textId="77777777" w:rsidR="00DF67FE" w:rsidRDefault="00DF67FE" w:rsidP="00B3468A">
      <w:pPr>
        <w:pStyle w:val="Heading4"/>
      </w:pPr>
      <w:r w:rsidRPr="00DF67FE">
        <w:t>Why are clean rooms important?</w:t>
      </w:r>
    </w:p>
    <w:p w14:paraId="5E1FD149" w14:textId="77777777" w:rsidR="008B0588" w:rsidRDefault="008B0588" w:rsidP="00B3468A">
      <w:r>
        <w:t xml:space="preserve">Controlling the particle levels in a high precision manufacturing process can be crucial when trying to achieve extremely high accuracy. </w:t>
      </w:r>
    </w:p>
    <w:p w14:paraId="05ACCD78" w14:textId="490723E3" w:rsidR="008315BB" w:rsidRDefault="008315BB" w:rsidP="00B3468A">
      <w:r>
        <w:t xml:space="preserve">Monitoring and regulating temperature and humidity is essential in a clean room. Relative humidity levels can cause several issues. </w:t>
      </w:r>
      <w:r w:rsidR="00671BA1">
        <w:t>Too</w:t>
      </w:r>
      <w:r>
        <w:t xml:space="preserve"> much humidity can promote bacterial growth causing a rapid </w:t>
      </w:r>
      <w:r w:rsidR="00671BA1">
        <w:t>build-up</w:t>
      </w:r>
      <w:r>
        <w:t xml:space="preserve"> </w:t>
      </w:r>
      <w:r w:rsidR="00671BA1">
        <w:t>i</w:t>
      </w:r>
      <w:r>
        <w:t xml:space="preserve">f not taken care of. </w:t>
      </w:r>
      <w:r w:rsidR="00C44263">
        <w:t>B</w:t>
      </w:r>
      <w:r>
        <w:t xml:space="preserve">elow </w:t>
      </w:r>
      <w:r w:rsidR="00C44263">
        <w:t xml:space="preserve">40% </w:t>
      </w:r>
      <w:r w:rsidR="00AC4F89">
        <w:t>Relative H</w:t>
      </w:r>
      <w:r w:rsidR="00C44263" w:rsidRPr="00C44263">
        <w:t xml:space="preserve">umidity </w:t>
      </w:r>
      <w:r w:rsidR="00C44263">
        <w:t xml:space="preserve">there is no longer a protection from electrostatic discharge. Electro static discharge is the flow of electricity between two objects with opposite charge. Since the air contains less moisture in a low humidity </w:t>
      </w:r>
      <w:r w:rsidR="00C44263">
        <w:lastRenderedPageBreak/>
        <w:t>environment, the risk of ESD is greater. The electricity does not dissipate into the moisture in the air causing it to build up. In most cases ESD is not a problem, however when working complex electronics, it can cause faults and shorts causing permanent damage. Above around 40%RH brings its own issues, causing corrosion on components and eventually surfaces inside the cleanroom.</w:t>
      </w:r>
      <w:r w:rsidR="00311808">
        <w:t xml:space="preserve"> Humidity also has a big effect on the workforce, low humidity causing dry cracked skin and breathing discomfort. Humidity too high can be very uncomfortable causing workers to sweat possibly contaminating the environment. </w:t>
      </w:r>
    </w:p>
    <w:p w14:paraId="51531E54" w14:textId="77777777" w:rsidR="00C44263" w:rsidRDefault="00C44263" w:rsidP="00B3468A">
      <w:r>
        <w:t>Controlling humidity within a very stringent tolerance can be difficult due to the temperature. Humidity in a clean room environment is relevant to the temperature it is at. This mean</w:t>
      </w:r>
      <w:r w:rsidR="00BC724D">
        <w:t>s</w:t>
      </w:r>
      <w:r>
        <w:t xml:space="preserve"> that </w:t>
      </w:r>
      <w:r w:rsidR="00BC724D">
        <w:t>a variation in temperature can cause a knock-on effect with the humidity. Temperature can vary in a number of ways, mainly being outside variables. Temperature outside the factory can cause the cleanroom value to change whenever a door is opened.</w:t>
      </w:r>
    </w:p>
    <w:p w14:paraId="7CBF5D05" w14:textId="65FC9602" w:rsidR="00BC724D" w:rsidRPr="00B3468A" w:rsidRDefault="0079342B" w:rsidP="00B3468A">
      <w:sdt>
        <w:sdtPr>
          <w:id w:val="1373270495"/>
          <w:citation/>
        </w:sdtPr>
        <w:sdtEndPr/>
        <w:sdtContent>
          <w:r w:rsidR="00BC724D">
            <w:fldChar w:fldCharType="begin"/>
          </w:r>
          <w:r w:rsidR="00BC724D">
            <w:instrText xml:space="preserve"> CITATION Por20 \l 2057 </w:instrText>
          </w:r>
          <w:r w:rsidR="00BC724D">
            <w:fldChar w:fldCharType="separate"/>
          </w:r>
          <w:r w:rsidR="00A328BD" w:rsidRPr="00A328BD">
            <w:rPr>
              <w:noProof/>
            </w:rPr>
            <w:t>[15]</w:t>
          </w:r>
          <w:r w:rsidR="00BC724D">
            <w:fldChar w:fldCharType="end"/>
          </w:r>
        </w:sdtContent>
      </w:sdt>
    </w:p>
    <w:p w14:paraId="54608738" w14:textId="3D4A46E6" w:rsidR="00BC724D" w:rsidRDefault="00BC724D" w:rsidP="00BC724D">
      <w:pPr>
        <w:pStyle w:val="Heading4"/>
      </w:pPr>
      <w:r>
        <w:t>Key features of Clean room construction</w:t>
      </w:r>
      <w:r w:rsidR="00671BA1">
        <w:t>:</w:t>
      </w:r>
    </w:p>
    <w:p w14:paraId="163059AB" w14:textId="77777777" w:rsidR="00311808" w:rsidRPr="00671BA1" w:rsidRDefault="00311808" w:rsidP="00311808">
      <w:pPr>
        <w:rPr>
          <w:b/>
          <w:bCs/>
        </w:rPr>
      </w:pPr>
      <w:r w:rsidRPr="00671BA1">
        <w:rPr>
          <w:b/>
          <w:bCs/>
        </w:rPr>
        <w:t>Construction</w:t>
      </w:r>
    </w:p>
    <w:p w14:paraId="57ECC54B" w14:textId="5A4E75FB" w:rsidR="00311808" w:rsidRDefault="007B5525" w:rsidP="00311808">
      <w:r>
        <w:t xml:space="preserve">When building a cleanroom there is a great deal of thought put into the design. The materials used in the design are very important as there are some characteristics which are necessary. The interior walls and surfaces of the cleanroom must not produce any dust. This prevents the generation of dust or particles from inside the cleanroom. The surfaces must </w:t>
      </w:r>
      <w:r w:rsidR="00315861">
        <w:t xml:space="preserve">also </w:t>
      </w:r>
      <w:r>
        <w:t>be friction resistant. All materials used must be water and corrosion resistant. Due to temperature and humidity control being such a big aspect. The walls should include insulation not allowing variations in temperature caused by conduction via the walls.</w:t>
      </w:r>
    </w:p>
    <w:p w14:paraId="3159B5B9" w14:textId="77777777" w:rsidR="007B5525" w:rsidRPr="00671BA1" w:rsidRDefault="00311808" w:rsidP="00311808">
      <w:pPr>
        <w:rPr>
          <w:b/>
          <w:bCs/>
        </w:rPr>
      </w:pPr>
      <w:r w:rsidRPr="00671BA1">
        <w:rPr>
          <w:b/>
          <w:bCs/>
        </w:rPr>
        <w:t xml:space="preserve">Air </w:t>
      </w:r>
      <w:r w:rsidR="007B5525" w:rsidRPr="00671BA1">
        <w:rPr>
          <w:b/>
          <w:bCs/>
        </w:rPr>
        <w:t>flow</w:t>
      </w:r>
    </w:p>
    <w:p w14:paraId="599D4E20" w14:textId="77777777" w:rsidR="007B5525" w:rsidRDefault="00FF100B" w:rsidP="00311808">
      <w:r>
        <w:t xml:space="preserve">Cleanrooms work on the principle of laminar air flow. Also known as unidirectional air flow, means that air flows in a straight path with minimal obstruction. Air flows from the celling of the room down through </w:t>
      </w:r>
      <w:r w:rsidR="00BD772A">
        <w:t>vents either</w:t>
      </w:r>
      <w:r>
        <w:t xml:space="preserve"> in the floor or along the bottom of the walls. The air goes through the necessary</w:t>
      </w:r>
      <w:r w:rsidR="007B0EAF" w:rsidRPr="007B0EAF">
        <w:t xml:space="preserve"> High-Efficiency Particulate Air</w:t>
      </w:r>
      <w:r>
        <w:t xml:space="preserve"> filters and outputs into the room via the celling again. Laminar flow reduces turbulent air flow which can increase the risk of airborne particles. Air is output by a laminar hood which injects the air straight down.</w:t>
      </w:r>
      <w:r w:rsidR="00BD772A">
        <w:t xml:space="preserve"> This is fair more effective than a turbulent air flow system most commonly seen in university’s or offices.</w:t>
      </w:r>
    </w:p>
    <w:p w14:paraId="02CB0C41" w14:textId="77777777" w:rsidR="00FF100B" w:rsidRDefault="00FF100B" w:rsidP="00311808">
      <w:r w:rsidRPr="00FF100B">
        <w:rPr>
          <w:noProof/>
          <w:lang w:eastAsia="en-GB"/>
        </w:rPr>
        <w:drawing>
          <wp:inline distT="0" distB="0" distL="0" distR="0" wp14:anchorId="6B1488D2" wp14:editId="42850E3C">
            <wp:extent cx="3448739" cy="221157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82884" cy="2233468"/>
                    </a:xfrm>
                    <a:prstGeom prst="rect">
                      <a:avLst/>
                    </a:prstGeom>
                  </pic:spPr>
                </pic:pic>
              </a:graphicData>
            </a:graphic>
          </wp:inline>
        </w:drawing>
      </w:r>
      <w:r w:rsidR="00BD772A" w:rsidRPr="00BD772A">
        <w:rPr>
          <w:noProof/>
        </w:rPr>
        <w:t xml:space="preserve"> </w:t>
      </w:r>
      <w:r w:rsidR="00BD772A" w:rsidRPr="00BD772A">
        <w:rPr>
          <w:noProof/>
          <w:lang w:eastAsia="en-GB"/>
        </w:rPr>
        <w:drawing>
          <wp:inline distT="0" distB="0" distL="0" distR="0" wp14:anchorId="12944933" wp14:editId="01AD34AE">
            <wp:extent cx="2811100" cy="2200939"/>
            <wp:effectExtent l="0" t="0" r="889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40174" cy="2223702"/>
                    </a:xfrm>
                    <a:prstGeom prst="rect">
                      <a:avLst/>
                    </a:prstGeom>
                  </pic:spPr>
                </pic:pic>
              </a:graphicData>
            </a:graphic>
          </wp:inline>
        </w:drawing>
      </w:r>
    </w:p>
    <w:p w14:paraId="42A1B8EF" w14:textId="46917139" w:rsidR="00BD772A" w:rsidRDefault="0079342B" w:rsidP="00311808">
      <w:sdt>
        <w:sdtPr>
          <w:id w:val="-851794878"/>
          <w:citation/>
        </w:sdtPr>
        <w:sdtEndPr/>
        <w:sdtContent>
          <w:r w:rsidR="00BD772A">
            <w:fldChar w:fldCharType="begin"/>
          </w:r>
          <w:r w:rsidR="00BD772A">
            <w:instrText xml:space="preserve"> CITATION NAD20 \l 2057 </w:instrText>
          </w:r>
          <w:r w:rsidR="00BD772A">
            <w:fldChar w:fldCharType="separate"/>
          </w:r>
          <w:r w:rsidR="00A328BD" w:rsidRPr="00A328BD">
            <w:rPr>
              <w:noProof/>
            </w:rPr>
            <w:t>[16]</w:t>
          </w:r>
          <w:r w:rsidR="00BD772A">
            <w:fldChar w:fldCharType="end"/>
          </w:r>
        </w:sdtContent>
      </w:sdt>
    </w:p>
    <w:p w14:paraId="36B8359D" w14:textId="246B0BE9" w:rsidR="00AC1014" w:rsidRDefault="00AC1014" w:rsidP="00AC1014">
      <w:pPr>
        <w:pStyle w:val="Caption"/>
      </w:pPr>
      <w:bookmarkStart w:id="41" w:name="_Toc38889852"/>
      <w:r>
        <w:t xml:space="preserve">Figure </w:t>
      </w:r>
      <w:r w:rsidR="0079342B">
        <w:fldChar w:fldCharType="begin"/>
      </w:r>
      <w:r w:rsidR="0079342B">
        <w:instrText xml:space="preserve"> SEQ Figure \* ARABIC </w:instrText>
      </w:r>
      <w:r w:rsidR="0079342B">
        <w:fldChar w:fldCharType="separate"/>
      </w:r>
      <w:r w:rsidR="00A902D3">
        <w:rPr>
          <w:noProof/>
        </w:rPr>
        <w:t>9</w:t>
      </w:r>
      <w:r w:rsidR="0079342B">
        <w:rPr>
          <w:noProof/>
        </w:rPr>
        <w:fldChar w:fldCharType="end"/>
      </w:r>
      <w:r>
        <w:t>-Laminar Air flow diagram-</w:t>
      </w:r>
      <w:bookmarkEnd w:id="41"/>
    </w:p>
    <w:p w14:paraId="19AFFE76" w14:textId="4E9069AA" w:rsidR="00AC1014" w:rsidRPr="00AC1014" w:rsidRDefault="00AC1014" w:rsidP="00AC1014">
      <w:pPr>
        <w:pStyle w:val="Caption"/>
      </w:pPr>
      <w:bookmarkStart w:id="42" w:name="_Toc38889853"/>
      <w:r>
        <w:t xml:space="preserve">Figure </w:t>
      </w:r>
      <w:r w:rsidR="0079342B">
        <w:fldChar w:fldCharType="begin"/>
      </w:r>
      <w:r w:rsidR="0079342B">
        <w:instrText xml:space="preserve"> SEQ Figure \* ARABIC </w:instrText>
      </w:r>
      <w:r w:rsidR="0079342B">
        <w:fldChar w:fldCharType="separate"/>
      </w:r>
      <w:r w:rsidR="00A902D3">
        <w:rPr>
          <w:noProof/>
        </w:rPr>
        <w:t>10</w:t>
      </w:r>
      <w:r w:rsidR="0079342B">
        <w:rPr>
          <w:noProof/>
        </w:rPr>
        <w:fldChar w:fldCharType="end"/>
      </w:r>
      <w:r>
        <w:t>- Turbulent air flow diagram</w:t>
      </w:r>
      <w:bookmarkEnd w:id="42"/>
    </w:p>
    <w:p w14:paraId="32746159" w14:textId="570EC6D4" w:rsidR="00BD772A" w:rsidRDefault="00287634" w:rsidP="00311808">
      <w:r>
        <w:t xml:space="preserve">A large factor </w:t>
      </w:r>
      <w:r w:rsidR="008D3347">
        <w:t>when</w:t>
      </w:r>
      <w:r>
        <w:t xml:space="preserve"> maintaining standards in a clean room is the air quality. Air in the clean room must be clean filtered air, meaning that air from outside should not be able to get in the clean environment. Clean rooms for manufacturing tend to be kept at positive pressure, meaning that clean air can flow from inside the room to outside the room and not the other way around. This causes the air to always flow to a more contaminated space</w:t>
      </w:r>
      <w:r w:rsidR="00DF31BE">
        <w:t xml:space="preserve">. The </w:t>
      </w:r>
      <w:r w:rsidR="00DF31BE">
        <w:lastRenderedPageBreak/>
        <w:t>easiest way to achieve this is to run the exhaust air fan 10-20% lower than the supply fan. Negative pressure clean rooms are used to protect people inside it from possible air born particles, for example working with contagious diseases or dangerous chemicals.</w:t>
      </w:r>
    </w:p>
    <w:p w14:paraId="35C766CE" w14:textId="77777777" w:rsidR="007B0EAF" w:rsidRDefault="007B0EAF" w:rsidP="00311808">
      <w:r>
        <w:t>Air in a cleanroom is in a closed loop cut off from the outside world. Depending on the ISO classification, a cleanrooms air can be changed over from 5-480 times an hour. Changing the air not only makes it easier for people working inside the cleanroom giving them fresh air but also plays a part in keeping it clean.</w:t>
      </w:r>
    </w:p>
    <w:p w14:paraId="3DBFADA6" w14:textId="77777777" w:rsidR="007B0EAF" w:rsidRDefault="007B0EAF" w:rsidP="00311808">
      <w:r>
        <w:t xml:space="preserve">Air changes per hour can be calculated </w:t>
      </w:r>
      <w:r w:rsidR="008B53C6">
        <w:t>following these steps</w:t>
      </w:r>
      <w:r>
        <w:t>:</w:t>
      </w:r>
    </w:p>
    <w:p w14:paraId="7D7597B6" w14:textId="77777777" w:rsidR="007B0EAF" w:rsidRPr="008B53C6" w:rsidRDefault="008B53C6" w:rsidP="00311808">
      <w:pPr>
        <w:rPr>
          <w:rFonts w:eastAsiaTheme="minorEastAsia"/>
        </w:rPr>
      </w:pPr>
      <m:oMathPara>
        <m:oMathParaPr>
          <m:jc m:val="left"/>
        </m:oMathParaPr>
        <m:oMath>
          <m:r>
            <w:rPr>
              <w:rFonts w:ascii="Cambria Math" w:hAnsi="Cambria Math"/>
            </w:rPr>
            <m:t>Average velocity=</m:t>
          </m:r>
          <m:f>
            <m:fPr>
              <m:ctrlPr>
                <w:rPr>
                  <w:rFonts w:ascii="Cambria Math" w:hAnsi="Cambria Math"/>
                  <w:i/>
                </w:rPr>
              </m:ctrlPr>
            </m:fPr>
            <m:num>
              <m:r>
                <w:rPr>
                  <w:rFonts w:ascii="Cambria Math" w:hAnsi="Cambria Math"/>
                </w:rPr>
                <m:t>(V1+V2+V3+V4+V5)</m:t>
              </m:r>
            </m:num>
            <m:den>
              <m:r>
                <w:rPr>
                  <w:rFonts w:ascii="Cambria Math" w:hAnsi="Cambria Math"/>
                </w:rPr>
                <m:t>5</m:t>
              </m:r>
            </m:den>
          </m:f>
        </m:oMath>
      </m:oMathPara>
    </w:p>
    <w:p w14:paraId="0C7F2BF5" w14:textId="77777777" w:rsidR="007B0EAF" w:rsidRDefault="007B0EAF" w:rsidP="00311808">
      <w:r>
        <w:t xml:space="preserve">Where </w:t>
      </w:r>
      <w:r w:rsidR="008B53C6">
        <w:t>V is the velocity of the air flow taken in all four corners and the centre of the filter this gives us the average air flow velocity. The area of the filter can then be calculated:</w:t>
      </w:r>
    </w:p>
    <w:p w14:paraId="05C60776" w14:textId="77777777" w:rsidR="008B53C6" w:rsidRPr="008B53C6" w:rsidRDefault="008B53C6" w:rsidP="00311808">
      <m:oMathPara>
        <m:oMathParaPr>
          <m:jc m:val="left"/>
        </m:oMathParaPr>
        <m:oMath>
          <m:r>
            <w:rPr>
              <w:rFonts w:ascii="Cambria Math" w:hAnsi="Cambria Math"/>
            </w:rPr>
            <m:t>Area=length × width</m:t>
          </m:r>
        </m:oMath>
      </m:oMathPara>
    </w:p>
    <w:p w14:paraId="1918E8DA" w14:textId="77777777" w:rsidR="008B53C6" w:rsidRDefault="008B53C6" w:rsidP="00311808">
      <w:r>
        <w:t>Calculate the total air volume supplied to the clean room per minute:</w:t>
      </w:r>
    </w:p>
    <w:p w14:paraId="6BA9A266" w14:textId="77777777" w:rsidR="008B53C6" w:rsidRPr="00164A89" w:rsidRDefault="008B53C6" w:rsidP="008B53C6">
      <w:pPr>
        <w:rPr>
          <w:rFonts w:eastAsiaTheme="minorEastAsia"/>
        </w:rPr>
      </w:pPr>
      <m:oMathPara>
        <m:oMathParaPr>
          <m:jc m:val="left"/>
        </m:oMathParaPr>
        <m:oMath>
          <m:r>
            <w:rPr>
              <w:rFonts w:ascii="Cambria Math" w:hAnsi="Cambria Math"/>
            </w:rPr>
            <m:t>T=Area×</m:t>
          </m:r>
          <m:r>
            <m:rPr>
              <m:sty m:val="p"/>
            </m:rPr>
            <w:rPr>
              <w:rFonts w:ascii="Cambria Math" w:eastAsiaTheme="minorEastAsia" w:hAnsi="Cambria Math"/>
            </w:rPr>
            <m:t>Average velocity</m:t>
          </m:r>
        </m:oMath>
      </m:oMathPara>
    </w:p>
    <w:p w14:paraId="65C80D87" w14:textId="77777777" w:rsidR="008B53C6" w:rsidRDefault="008B53C6" w:rsidP="008B53C6">
      <w:r>
        <w:t>Calculate volume of air in the room:</w:t>
      </w:r>
    </w:p>
    <w:p w14:paraId="46BBD23A" w14:textId="77777777" w:rsidR="008B53C6" w:rsidRPr="008B53C6" w:rsidRDefault="008B53C6" w:rsidP="008B53C6">
      <w:pPr>
        <w:rPr>
          <w:rFonts w:eastAsiaTheme="minorEastAsia"/>
        </w:rPr>
      </w:pPr>
      <m:oMathPara>
        <m:oMathParaPr>
          <m:jc m:val="left"/>
        </m:oMathParaPr>
        <m:oMath>
          <m:r>
            <w:rPr>
              <w:rFonts w:ascii="Cambria Math" w:hAnsi="Cambria Math"/>
            </w:rPr>
            <m:t>Volume=L ×W×H</m:t>
          </m:r>
        </m:oMath>
      </m:oMathPara>
    </w:p>
    <w:p w14:paraId="2E7CE146" w14:textId="77777777" w:rsidR="008B53C6" w:rsidRDefault="008B53C6" w:rsidP="008B53C6">
      <w:r>
        <w:t>Now the required air changed per hour can be calculated using the following equation:</w:t>
      </w:r>
    </w:p>
    <w:p w14:paraId="07DB0AFB" w14:textId="77777777" w:rsidR="008B53C6" w:rsidRPr="008B53C6" w:rsidRDefault="008B53C6" w:rsidP="008B53C6">
      <m:oMathPara>
        <m:oMathParaPr>
          <m:jc m:val="left"/>
        </m:oMathParaPr>
        <m:oMath>
          <m:r>
            <w:rPr>
              <w:rFonts w:ascii="Cambria Math" w:hAnsi="Cambria Math"/>
            </w:rPr>
            <m:t>Air changes per hour=</m:t>
          </m:r>
          <m:f>
            <m:fPr>
              <m:ctrlPr>
                <w:rPr>
                  <w:rFonts w:ascii="Cambria Math" w:hAnsi="Cambria Math"/>
                  <w:i/>
                </w:rPr>
              </m:ctrlPr>
            </m:fPr>
            <m:num>
              <m:r>
                <w:rPr>
                  <w:rFonts w:ascii="Cambria Math" w:hAnsi="Cambria Math"/>
                </w:rPr>
                <m:t>T×60</m:t>
              </m:r>
            </m:num>
            <m:den>
              <m:r>
                <w:rPr>
                  <w:rFonts w:ascii="Cambria Math" w:hAnsi="Cambria Math"/>
                </w:rPr>
                <m:t>Volume</m:t>
              </m:r>
            </m:den>
          </m:f>
        </m:oMath>
      </m:oMathPara>
    </w:p>
    <w:p w14:paraId="2EB46660" w14:textId="1748D5EA" w:rsidR="008B53C6" w:rsidRPr="008B53C6" w:rsidRDefault="0079342B" w:rsidP="008B53C6">
      <w:sdt>
        <w:sdtPr>
          <w:id w:val="1368874144"/>
          <w:citation/>
        </w:sdtPr>
        <w:sdtEndPr/>
        <w:sdtContent>
          <w:r w:rsidR="00164A89">
            <w:fldChar w:fldCharType="begin"/>
          </w:r>
          <w:r w:rsidR="00164A89">
            <w:instrText xml:space="preserve"> CITATION Ank13 \l 2057 </w:instrText>
          </w:r>
          <w:r w:rsidR="00164A89">
            <w:fldChar w:fldCharType="separate"/>
          </w:r>
          <w:r w:rsidR="00A328BD" w:rsidRPr="00A328BD">
            <w:rPr>
              <w:noProof/>
            </w:rPr>
            <w:t>[17]</w:t>
          </w:r>
          <w:r w:rsidR="00164A89">
            <w:fldChar w:fldCharType="end"/>
          </w:r>
        </w:sdtContent>
      </w:sdt>
    </w:p>
    <w:p w14:paraId="3E2F7AD3" w14:textId="77777777" w:rsidR="008776D2" w:rsidRDefault="008776D2" w:rsidP="00E37BAF"/>
    <w:p w14:paraId="33E4AA4D" w14:textId="77777777" w:rsidR="00DA5534" w:rsidRDefault="00DA5534" w:rsidP="000F41ED">
      <w:pPr>
        <w:pStyle w:val="Heading4"/>
      </w:pPr>
      <w:r w:rsidRPr="00084E9D">
        <w:t xml:space="preserve">Industry standards </w:t>
      </w:r>
    </w:p>
    <w:p w14:paraId="666612C7" w14:textId="4A763DEA" w:rsidR="005A7E74" w:rsidRPr="005A7E74" w:rsidRDefault="005472F5" w:rsidP="00164A89">
      <w:pPr>
        <w:rPr>
          <w:rFonts w:cstheme="minorHAnsi"/>
          <w:color w:val="000000"/>
          <w:shd w:val="clear" w:color="auto" w:fill="FFFFFF"/>
        </w:rPr>
      </w:pPr>
      <w:r w:rsidRPr="005472F5">
        <w:rPr>
          <w:rFonts w:cstheme="minorHAnsi"/>
        </w:rPr>
        <w:t>The international Organisation for standardisation is a “</w:t>
      </w:r>
      <w:r w:rsidRPr="005472F5">
        <w:rPr>
          <w:rFonts w:cstheme="minorHAnsi"/>
          <w:color w:val="000000"/>
          <w:shd w:val="clear" w:color="auto" w:fill="FFFFFF"/>
        </w:rPr>
        <w:t xml:space="preserve">worldwide federation of national standards bodies (ISO member bodies). The work of preparing International Standards is normally carried out through ISO technical committees.” </w:t>
      </w:r>
      <w:sdt>
        <w:sdtPr>
          <w:rPr>
            <w:rFonts w:cstheme="minorHAnsi"/>
            <w:color w:val="000000"/>
            <w:shd w:val="clear" w:color="auto" w:fill="FFFFFF"/>
          </w:rPr>
          <w:id w:val="1521513429"/>
          <w:citation/>
        </w:sdtPr>
        <w:sdtEndPr/>
        <w:sdtContent>
          <w:r w:rsidRPr="005472F5">
            <w:rPr>
              <w:rFonts w:cstheme="minorHAnsi"/>
              <w:color w:val="000000"/>
              <w:shd w:val="clear" w:color="auto" w:fill="FFFFFF"/>
            </w:rPr>
            <w:fldChar w:fldCharType="begin"/>
          </w:r>
          <w:r w:rsidRPr="005472F5">
            <w:rPr>
              <w:rFonts w:cstheme="minorHAnsi"/>
              <w:color w:val="000000"/>
              <w:shd w:val="clear" w:color="auto" w:fill="FFFFFF"/>
            </w:rPr>
            <w:instrText xml:space="preserve"> CITATION ISO15 \l 2057 </w:instrText>
          </w:r>
          <w:r w:rsidRPr="005472F5">
            <w:rPr>
              <w:rFonts w:cstheme="minorHAnsi"/>
              <w:color w:val="000000"/>
              <w:shd w:val="clear" w:color="auto" w:fill="FFFFFF"/>
            </w:rPr>
            <w:fldChar w:fldCharType="separate"/>
          </w:r>
          <w:r w:rsidR="00A328BD" w:rsidRPr="00A328BD">
            <w:rPr>
              <w:rFonts w:cstheme="minorHAnsi"/>
              <w:noProof/>
              <w:color w:val="000000"/>
              <w:shd w:val="clear" w:color="auto" w:fill="FFFFFF"/>
            </w:rPr>
            <w:t>[18]</w:t>
          </w:r>
          <w:r w:rsidRPr="005472F5">
            <w:rPr>
              <w:rFonts w:cstheme="minorHAnsi"/>
              <w:color w:val="000000"/>
              <w:shd w:val="clear" w:color="auto" w:fill="FFFFFF"/>
            </w:rPr>
            <w:fldChar w:fldCharType="end"/>
          </w:r>
        </w:sdtContent>
      </w:sdt>
      <w:r w:rsidRPr="005472F5">
        <w:rPr>
          <w:rFonts w:cstheme="minorHAnsi"/>
          <w:color w:val="000000"/>
          <w:shd w:val="clear" w:color="auto" w:fill="FFFFFF"/>
        </w:rPr>
        <w:t xml:space="preserve"> They decide the classification</w:t>
      </w:r>
      <w:r w:rsidR="005A7E74">
        <w:rPr>
          <w:rFonts w:cstheme="minorHAnsi"/>
          <w:color w:val="000000"/>
          <w:shd w:val="clear" w:color="auto" w:fill="FFFFFF"/>
        </w:rPr>
        <w:t xml:space="preserve"> System</w:t>
      </w:r>
      <w:r w:rsidRPr="005472F5">
        <w:rPr>
          <w:rFonts w:cstheme="minorHAnsi"/>
          <w:color w:val="000000"/>
          <w:shd w:val="clear" w:color="auto" w:fill="FFFFFF"/>
        </w:rPr>
        <w:t xml:space="preserve"> for cleanrooms </w:t>
      </w:r>
      <w:r w:rsidR="005A7E74">
        <w:rPr>
          <w:rFonts w:cstheme="minorHAnsi"/>
          <w:color w:val="000000"/>
          <w:shd w:val="clear" w:color="auto" w:fill="FFFFFF"/>
        </w:rPr>
        <w:t xml:space="preserve">and other standards </w:t>
      </w:r>
      <w:r w:rsidRPr="005472F5">
        <w:rPr>
          <w:rFonts w:cstheme="minorHAnsi"/>
          <w:color w:val="000000"/>
          <w:shd w:val="clear" w:color="auto" w:fill="FFFFFF"/>
        </w:rPr>
        <w:t>used across the world.</w:t>
      </w:r>
      <w:r>
        <w:rPr>
          <w:rFonts w:cstheme="minorHAnsi"/>
          <w:color w:val="000000"/>
          <w:shd w:val="clear" w:color="auto" w:fill="FFFFFF"/>
        </w:rPr>
        <w:t xml:space="preserve"> Clean rooms must be designed and built to ISO146</w:t>
      </w:r>
      <w:r w:rsidR="005A7E74">
        <w:rPr>
          <w:rFonts w:cstheme="minorHAnsi"/>
          <w:color w:val="000000"/>
          <w:shd w:val="clear" w:color="auto" w:fill="FFFFFF"/>
        </w:rPr>
        <w:t xml:space="preserve">44-1 classification of cleanliness. The classification is based on the size and concentration of particles per volume of air. Cleanrooms are classed from 9-1, with 1 being the cleanest and 9 being the least. </w:t>
      </w:r>
    </w:p>
    <w:p w14:paraId="74EB4F15" w14:textId="77777777" w:rsidR="00C845BA" w:rsidRDefault="00C845BA" w:rsidP="00C845BA">
      <w:r w:rsidRPr="00FF196B">
        <w:rPr>
          <w:noProof/>
          <w:lang w:eastAsia="en-GB"/>
        </w:rPr>
        <w:drawing>
          <wp:inline distT="0" distB="0" distL="0" distR="0" wp14:anchorId="0CB73647" wp14:editId="6BAA0334">
            <wp:extent cx="6648327" cy="2849526"/>
            <wp:effectExtent l="0" t="0" r="635"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b="12533"/>
                    <a:stretch/>
                  </pic:blipFill>
                  <pic:spPr bwMode="auto">
                    <a:xfrm>
                      <a:off x="0" y="0"/>
                      <a:ext cx="6694350" cy="2869252"/>
                    </a:xfrm>
                    <a:prstGeom prst="rect">
                      <a:avLst/>
                    </a:prstGeom>
                    <a:ln>
                      <a:noFill/>
                    </a:ln>
                    <a:extLst>
                      <a:ext uri="{53640926-AAD7-44D8-BBD7-CCE9431645EC}">
                        <a14:shadowObscured xmlns:a14="http://schemas.microsoft.com/office/drawing/2010/main"/>
                      </a:ext>
                    </a:extLst>
                  </pic:spPr>
                </pic:pic>
              </a:graphicData>
            </a:graphic>
          </wp:inline>
        </w:drawing>
      </w:r>
    </w:p>
    <w:p w14:paraId="0245BCF6" w14:textId="6C44BCB1" w:rsidR="00C845BA" w:rsidRDefault="0079342B" w:rsidP="00C845BA">
      <w:sdt>
        <w:sdtPr>
          <w:id w:val="-604110490"/>
          <w:citation/>
        </w:sdtPr>
        <w:sdtEndPr/>
        <w:sdtContent>
          <w:r w:rsidR="005A7E74">
            <w:fldChar w:fldCharType="begin"/>
          </w:r>
          <w:r w:rsidR="005A7E74">
            <w:instrText xml:space="preserve"> CITATION blu20 \l 2057 </w:instrText>
          </w:r>
          <w:r w:rsidR="005A7E74">
            <w:fldChar w:fldCharType="separate"/>
          </w:r>
          <w:r w:rsidR="00A328BD" w:rsidRPr="00A328BD">
            <w:rPr>
              <w:noProof/>
            </w:rPr>
            <w:t>[19]</w:t>
          </w:r>
          <w:r w:rsidR="005A7E74">
            <w:fldChar w:fldCharType="end"/>
          </w:r>
        </w:sdtContent>
      </w:sdt>
    </w:p>
    <w:p w14:paraId="333003F2" w14:textId="0A7937B3" w:rsidR="00747BE2" w:rsidRDefault="00747BE2" w:rsidP="00747BE2">
      <w:pPr>
        <w:pStyle w:val="Caption"/>
      </w:pPr>
      <w:bookmarkStart w:id="43" w:name="_Toc38889927"/>
      <w:r>
        <w:t xml:space="preserve">Table </w:t>
      </w:r>
      <w:r w:rsidR="0079342B">
        <w:fldChar w:fldCharType="begin"/>
      </w:r>
      <w:r w:rsidR="0079342B">
        <w:instrText xml:space="preserve"> SEQ Table \* ARABIC </w:instrText>
      </w:r>
      <w:r w:rsidR="0079342B">
        <w:fldChar w:fldCharType="separate"/>
      </w:r>
      <w:r w:rsidR="006251C8">
        <w:rPr>
          <w:noProof/>
        </w:rPr>
        <w:t>9</w:t>
      </w:r>
      <w:r w:rsidR="0079342B">
        <w:rPr>
          <w:noProof/>
        </w:rPr>
        <w:fldChar w:fldCharType="end"/>
      </w:r>
      <w:r>
        <w:t>-ISO Classification</w:t>
      </w:r>
      <w:bookmarkEnd w:id="43"/>
    </w:p>
    <w:p w14:paraId="486EE53C" w14:textId="77777777" w:rsidR="005A7E74" w:rsidRDefault="005A7E74" w:rsidP="00C845BA">
      <w:r>
        <w:t xml:space="preserve">This classification </w:t>
      </w:r>
      <w:r w:rsidR="001133C2">
        <w:t>system is a general classification, cleanrooms must also follow rules set in industry specific standards or by the country it is in. This is mostly in the pharmaceutical industry where there are a number of additional regulations for example:</w:t>
      </w:r>
    </w:p>
    <w:p w14:paraId="615D0DA8" w14:textId="77777777" w:rsidR="001133C2" w:rsidRPr="001133C2" w:rsidRDefault="0079342B" w:rsidP="00AA6B97">
      <w:pPr>
        <w:numPr>
          <w:ilvl w:val="0"/>
          <w:numId w:val="11"/>
        </w:numPr>
      </w:pPr>
      <w:hyperlink r:id="rId24" w:tgtFrame="_blank" w:history="1">
        <w:r w:rsidR="001133C2" w:rsidRPr="001133C2">
          <w:rPr>
            <w:rStyle w:val="Hyperlink"/>
            <w:color w:val="auto"/>
            <w:u w:val="none"/>
          </w:rPr>
          <w:t>USP-797 </w:t>
        </w:r>
      </w:hyperlink>
    </w:p>
    <w:p w14:paraId="49E1D539" w14:textId="77777777" w:rsidR="001133C2" w:rsidRPr="001133C2" w:rsidRDefault="0079342B" w:rsidP="00AA6B97">
      <w:pPr>
        <w:numPr>
          <w:ilvl w:val="0"/>
          <w:numId w:val="11"/>
        </w:numPr>
      </w:pPr>
      <w:hyperlink r:id="rId25" w:tgtFrame="_blank" w:history="1">
        <w:r w:rsidR="001133C2" w:rsidRPr="001133C2">
          <w:rPr>
            <w:rStyle w:val="Hyperlink"/>
            <w:color w:val="auto"/>
            <w:u w:val="none"/>
          </w:rPr>
          <w:t>USP-800 </w:t>
        </w:r>
      </w:hyperlink>
    </w:p>
    <w:p w14:paraId="77BDDAD3" w14:textId="77777777" w:rsidR="001133C2" w:rsidRPr="001133C2" w:rsidRDefault="0079342B" w:rsidP="00AA6B97">
      <w:pPr>
        <w:numPr>
          <w:ilvl w:val="0"/>
          <w:numId w:val="11"/>
        </w:numPr>
      </w:pPr>
      <w:hyperlink r:id="rId26" w:tgtFrame="_blank" w:history="1">
        <w:r w:rsidR="001133C2" w:rsidRPr="001133C2">
          <w:rPr>
            <w:rStyle w:val="Hyperlink"/>
            <w:color w:val="auto"/>
            <w:u w:val="none"/>
          </w:rPr>
          <w:t>ISO 14644-1:2015 </w:t>
        </w:r>
      </w:hyperlink>
    </w:p>
    <w:p w14:paraId="4980B8CD" w14:textId="77777777" w:rsidR="001133C2" w:rsidRPr="001133C2" w:rsidRDefault="0079342B" w:rsidP="00AA6B97">
      <w:pPr>
        <w:numPr>
          <w:ilvl w:val="0"/>
          <w:numId w:val="11"/>
        </w:numPr>
      </w:pPr>
      <w:hyperlink r:id="rId27" w:tgtFrame="_blank" w:history="1">
        <w:r w:rsidR="001133C2" w:rsidRPr="001133C2">
          <w:rPr>
            <w:rStyle w:val="Hyperlink"/>
            <w:color w:val="auto"/>
            <w:u w:val="none"/>
          </w:rPr>
          <w:t>NAPRA</w:t>
        </w:r>
      </w:hyperlink>
    </w:p>
    <w:p w14:paraId="6A3E7CE4" w14:textId="77777777" w:rsidR="001133C2" w:rsidRPr="00C845BA" w:rsidRDefault="001133C2" w:rsidP="00C845BA"/>
    <w:p w14:paraId="7A4A30A9" w14:textId="77777777" w:rsidR="00DA5534" w:rsidRDefault="00DA5534" w:rsidP="000F41ED">
      <w:pPr>
        <w:pStyle w:val="Heading4"/>
      </w:pPr>
      <w:r w:rsidRPr="00084E9D">
        <w:t xml:space="preserve">Case </w:t>
      </w:r>
      <w:r w:rsidR="00861681" w:rsidRPr="00084E9D">
        <w:t>studi</w:t>
      </w:r>
      <w:r w:rsidR="00861681">
        <w:t>es</w:t>
      </w:r>
    </w:p>
    <w:p w14:paraId="0B39AA93" w14:textId="77777777" w:rsidR="001133C2" w:rsidRDefault="001133C2" w:rsidP="001133C2"/>
    <w:p w14:paraId="3E518186" w14:textId="77777777" w:rsidR="00AD2419" w:rsidRPr="008C28F3" w:rsidRDefault="00BD734D" w:rsidP="001133C2">
      <w:pPr>
        <w:rPr>
          <w:u w:val="single"/>
        </w:rPr>
      </w:pPr>
      <w:r w:rsidRPr="008C28F3">
        <w:rPr>
          <w:u w:val="single"/>
        </w:rPr>
        <w:t>Tex Plastics- Injection moulding Class 4 cleanroom</w:t>
      </w:r>
    </w:p>
    <w:p w14:paraId="57E2CD64" w14:textId="77777777" w:rsidR="00BD734D" w:rsidRDefault="00BD734D" w:rsidP="00DE2B5B">
      <w:r>
        <w:t>Designed and built by Connect2 Cleanrooms</w:t>
      </w:r>
    </w:p>
    <w:p w14:paraId="32EE5BC2" w14:textId="77777777" w:rsidR="00BD734D" w:rsidRDefault="00BD734D" w:rsidP="00BD734D">
      <w:r>
        <w:t>Tex Plastics is a plastic injection moulding company based in the UK, with four facilities across the country. Their Production process is heavily automated and requires some very specific conditions. A cost-effective way of creating a clean room environment is to make it modular. Creating a clean</w:t>
      </w:r>
      <w:r w:rsidR="008C28F3">
        <w:t xml:space="preserve"> zone</w:t>
      </w:r>
      <w:r>
        <w:t xml:space="preserve"> around specific pieces of machinery as opposed to </w:t>
      </w:r>
      <w:r w:rsidR="008C28F3">
        <w:t xml:space="preserve">converting the whole factory floor to a cleanroom allows for very fine control as well as saving a lot of money. </w:t>
      </w:r>
    </w:p>
    <w:p w14:paraId="7D42E090" w14:textId="74A41BBB" w:rsidR="00DE2B5B" w:rsidRDefault="00DE2B5B" w:rsidP="00DE2B5B">
      <w:pPr>
        <w:jc w:val="center"/>
      </w:pPr>
      <w:r>
        <w:rPr>
          <w:noProof/>
          <w:lang w:eastAsia="en-GB"/>
        </w:rPr>
        <w:drawing>
          <wp:inline distT="0" distB="0" distL="0" distR="0" wp14:anchorId="06AD8F35" wp14:editId="4B5B96E8">
            <wp:extent cx="3810635" cy="2145665"/>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810635" cy="2145665"/>
                    </a:xfrm>
                    <a:prstGeom prst="rect">
                      <a:avLst/>
                    </a:prstGeom>
                    <a:noFill/>
                  </pic:spPr>
                </pic:pic>
              </a:graphicData>
            </a:graphic>
          </wp:inline>
        </w:drawing>
      </w:r>
    </w:p>
    <w:p w14:paraId="56C8D835" w14:textId="3F97BDEB" w:rsidR="00747BE2" w:rsidRDefault="00747BE2" w:rsidP="00747BE2">
      <w:r w:rsidRPr="00747BE2">
        <w:t>[9]</w:t>
      </w:r>
    </w:p>
    <w:p w14:paraId="3B5DA53B" w14:textId="43C7022E" w:rsidR="00747BE2" w:rsidRDefault="00747BE2" w:rsidP="00747BE2">
      <w:pPr>
        <w:pStyle w:val="Caption"/>
      </w:pPr>
      <w:bookmarkStart w:id="44" w:name="_Toc38889928"/>
      <w:r>
        <w:t xml:space="preserve">Table </w:t>
      </w:r>
      <w:r w:rsidR="0079342B">
        <w:fldChar w:fldCharType="begin"/>
      </w:r>
      <w:r w:rsidR="0079342B">
        <w:instrText xml:space="preserve"> SEQ Table \* ARABIC </w:instrText>
      </w:r>
      <w:r w:rsidR="0079342B">
        <w:fldChar w:fldCharType="separate"/>
      </w:r>
      <w:r w:rsidR="006251C8">
        <w:rPr>
          <w:noProof/>
        </w:rPr>
        <w:t>10</w:t>
      </w:r>
      <w:r w:rsidR="0079342B">
        <w:rPr>
          <w:noProof/>
        </w:rPr>
        <w:fldChar w:fldCharType="end"/>
      </w:r>
      <w:r>
        <w:t>-C2C retractable cleanroom hood</w:t>
      </w:r>
      <w:bookmarkEnd w:id="44"/>
    </w:p>
    <w:p w14:paraId="09ADF245" w14:textId="08846FE2" w:rsidR="008C28F3" w:rsidRDefault="00671BA1" w:rsidP="00BD734D">
      <w:r>
        <w:t xml:space="preserve">A clean room design company, </w:t>
      </w:r>
      <w:r w:rsidR="008C28F3">
        <w:t>C2C</w:t>
      </w:r>
      <w:r>
        <w:t xml:space="preserve"> were contracted and</w:t>
      </w:r>
      <w:r w:rsidR="008C28F3">
        <w:t xml:space="preserve"> decided to implement a modular cleanroom with an automated retractable roof. This allows it to be moved out of the way letting the crane access the machine from above. A touch screen control panel allows remote control of the canopy</w:t>
      </w:r>
    </w:p>
    <w:p w14:paraId="71340194" w14:textId="4ED96E91" w:rsidR="008C28F3" w:rsidRDefault="00DE2B5B" w:rsidP="008C28F3">
      <w:pPr>
        <w:jc w:val="center"/>
      </w:pPr>
      <w:r>
        <w:rPr>
          <w:noProof/>
          <w:lang w:eastAsia="en-GB"/>
        </w:rPr>
        <w:lastRenderedPageBreak/>
        <w:drawing>
          <wp:inline distT="0" distB="0" distL="0" distR="0" wp14:anchorId="25E4083E" wp14:editId="6FD6C01C">
            <wp:extent cx="3816350" cy="214566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816350" cy="2145665"/>
                    </a:xfrm>
                    <a:prstGeom prst="rect">
                      <a:avLst/>
                    </a:prstGeom>
                    <a:noFill/>
                  </pic:spPr>
                </pic:pic>
              </a:graphicData>
            </a:graphic>
          </wp:inline>
        </w:drawing>
      </w:r>
    </w:p>
    <w:p w14:paraId="06738A4B" w14:textId="61751E96" w:rsidR="00747BE2" w:rsidRDefault="00747BE2" w:rsidP="00747BE2">
      <w:r w:rsidRPr="00747BE2">
        <w:t>[9]</w:t>
      </w:r>
    </w:p>
    <w:p w14:paraId="65234964" w14:textId="4C167E42" w:rsidR="00747BE2" w:rsidRDefault="00747BE2" w:rsidP="00747BE2">
      <w:pPr>
        <w:pStyle w:val="Caption"/>
      </w:pPr>
      <w:bookmarkStart w:id="45" w:name="_Toc38889854"/>
      <w:r>
        <w:t xml:space="preserve">Figure </w:t>
      </w:r>
      <w:r w:rsidR="0079342B">
        <w:fldChar w:fldCharType="begin"/>
      </w:r>
      <w:r w:rsidR="0079342B">
        <w:instrText xml:space="preserve"> SEQ Figure \* ARABIC </w:instrText>
      </w:r>
      <w:r w:rsidR="0079342B">
        <w:fldChar w:fldCharType="separate"/>
      </w:r>
      <w:r w:rsidR="00A902D3">
        <w:rPr>
          <w:noProof/>
        </w:rPr>
        <w:t>11</w:t>
      </w:r>
      <w:r w:rsidR="0079342B">
        <w:rPr>
          <w:noProof/>
        </w:rPr>
        <w:fldChar w:fldCharType="end"/>
      </w:r>
      <w:r>
        <w:t>-C2C Factory Floor HMI</w:t>
      </w:r>
      <w:bookmarkEnd w:id="45"/>
    </w:p>
    <w:p w14:paraId="732D73AA" w14:textId="77777777" w:rsidR="008C28F3" w:rsidRDefault="008C28F3" w:rsidP="008C28F3">
      <w:r>
        <w:t xml:space="preserve">The touchscreen interface acts as a monitoring/control panel, giving workers control of the </w:t>
      </w:r>
      <w:r w:rsidR="00DE2B5B">
        <w:t>cleanroom’s</w:t>
      </w:r>
      <w:r>
        <w:t xml:space="preserve"> filters and lighting. The interface gives a visual </w:t>
      </w:r>
      <w:r w:rsidR="00DE2B5B">
        <w:t xml:space="preserve">of the </w:t>
      </w:r>
      <w:r>
        <w:t xml:space="preserve">real time </w:t>
      </w:r>
      <w:r w:rsidR="00DE2B5B">
        <w:t>conditions such as humidity level, pressure level and a visual warning if it is operating out of specification.</w:t>
      </w:r>
    </w:p>
    <w:p w14:paraId="31BB25FD" w14:textId="77777777" w:rsidR="005A141E" w:rsidRDefault="005A141E" w:rsidP="008C28F3">
      <w:r>
        <w:t>Details of Design:</w:t>
      </w:r>
    </w:p>
    <w:p w14:paraId="73AD1DAB" w14:textId="0AC29065" w:rsidR="005A141E" w:rsidRPr="005A141E" w:rsidRDefault="005A141E" w:rsidP="00AA6B97">
      <w:pPr>
        <w:pStyle w:val="ListParagraph"/>
        <w:numPr>
          <w:ilvl w:val="0"/>
          <w:numId w:val="12"/>
        </w:numPr>
        <w:rPr>
          <w:rFonts w:cstheme="minorHAnsi"/>
        </w:rPr>
      </w:pPr>
      <w:r w:rsidRPr="005A141E">
        <w:rPr>
          <w:rFonts w:cstheme="minorHAnsi"/>
        </w:rPr>
        <w:t xml:space="preserve">43.65 </w:t>
      </w:r>
      <w:r w:rsidR="00AF4D86" w:rsidRPr="005A141E">
        <w:rPr>
          <w:rFonts w:cstheme="minorHAnsi"/>
        </w:rPr>
        <w:t>sq.</w:t>
      </w:r>
      <w:r w:rsidRPr="005A141E">
        <w:rPr>
          <w:rFonts w:cstheme="minorHAnsi"/>
        </w:rPr>
        <w:t xml:space="preserve"> m area with an internal clearance of 3m</w:t>
      </w:r>
    </w:p>
    <w:p w14:paraId="53582341" w14:textId="77777777" w:rsidR="005A141E" w:rsidRPr="005A141E" w:rsidRDefault="005A141E" w:rsidP="00AA6B97">
      <w:pPr>
        <w:pStyle w:val="ListParagraph"/>
        <w:numPr>
          <w:ilvl w:val="0"/>
          <w:numId w:val="12"/>
        </w:numPr>
        <w:rPr>
          <w:rFonts w:cstheme="minorHAnsi"/>
        </w:rPr>
      </w:pPr>
      <w:r w:rsidRPr="005A141E">
        <w:rPr>
          <w:rFonts w:cstheme="minorHAnsi"/>
        </w:rPr>
        <w:t>Clean Room operates at ISO 9000:2015 (</w:t>
      </w:r>
      <w:r w:rsidRPr="005A141E">
        <w:rPr>
          <w:rFonts w:cstheme="minorHAnsi"/>
          <w:color w:val="444444"/>
          <w:shd w:val="clear" w:color="auto" w:fill="FFFFFF"/>
        </w:rPr>
        <w:t>British Quality standard) and is ISO 13485 accredited</w:t>
      </w:r>
    </w:p>
    <w:p w14:paraId="774D5172" w14:textId="77777777" w:rsidR="005A141E" w:rsidRDefault="005A141E" w:rsidP="00AA6B97">
      <w:pPr>
        <w:pStyle w:val="ListParagraph"/>
        <w:numPr>
          <w:ilvl w:val="0"/>
          <w:numId w:val="12"/>
        </w:numPr>
      </w:pPr>
      <w:r>
        <w:t>Comprehensive cleanroom validation report supplied</w:t>
      </w:r>
    </w:p>
    <w:p w14:paraId="6C3A84A3" w14:textId="77777777" w:rsidR="005A141E" w:rsidRDefault="005A141E" w:rsidP="00AA6B97">
      <w:pPr>
        <w:pStyle w:val="ListParagraph"/>
        <w:numPr>
          <w:ilvl w:val="0"/>
          <w:numId w:val="12"/>
        </w:numPr>
      </w:pPr>
      <w:r>
        <w:t>Facility receives 2 visits per year by C2C providing further ongoing validation.</w:t>
      </w:r>
    </w:p>
    <w:p w14:paraId="1BFF55BB" w14:textId="688FA6A9" w:rsidR="005A141E" w:rsidRDefault="00AF4D86" w:rsidP="00AA6B97">
      <w:pPr>
        <w:pStyle w:val="ListParagraph"/>
        <w:numPr>
          <w:ilvl w:val="0"/>
          <w:numId w:val="12"/>
        </w:numPr>
      </w:pPr>
      <w:r w:rsidRPr="005A141E">
        <w:t>Hard wall</w:t>
      </w:r>
      <w:r w:rsidR="005A141E" w:rsidRPr="005A141E">
        <w:t xml:space="preserve"> panel system with branding, HEPA-lite cleanroom canopy and ECO control system</w:t>
      </w:r>
    </w:p>
    <w:p w14:paraId="2D88ABCB" w14:textId="77777777" w:rsidR="005A141E" w:rsidRDefault="005A141E" w:rsidP="00AA6B97">
      <w:pPr>
        <w:pStyle w:val="ListParagraph"/>
        <w:numPr>
          <w:ilvl w:val="0"/>
          <w:numId w:val="12"/>
        </w:numPr>
      </w:pPr>
      <w:r w:rsidRPr="005A141E">
        <w:t>Individual fan filter units to control airborne particles – more energy efficient than an AHU</w:t>
      </w:r>
    </w:p>
    <w:p w14:paraId="6F3361CF" w14:textId="36BED18D" w:rsidR="005A141E" w:rsidRDefault="005A141E" w:rsidP="00AA6B97">
      <w:pPr>
        <w:pStyle w:val="ListParagraph"/>
        <w:numPr>
          <w:ilvl w:val="0"/>
          <w:numId w:val="12"/>
        </w:numPr>
      </w:pPr>
      <w:r w:rsidRPr="005A141E">
        <w:t xml:space="preserve">External change area: 4m </w:t>
      </w:r>
      <w:r w:rsidR="00AF4D86" w:rsidRPr="005A141E">
        <w:t>sq.</w:t>
      </w:r>
      <w:r w:rsidRPr="005A141E">
        <w:t xml:space="preserve"> m (2m x 2m</w:t>
      </w:r>
      <w:r>
        <w:t>)</w:t>
      </w:r>
    </w:p>
    <w:p w14:paraId="213C44F4" w14:textId="77777777" w:rsidR="005A141E" w:rsidRDefault="005A141E" w:rsidP="00AA6B97">
      <w:pPr>
        <w:pStyle w:val="ListParagraph"/>
        <w:numPr>
          <w:ilvl w:val="0"/>
          <w:numId w:val="12"/>
        </w:numPr>
      </w:pPr>
    </w:p>
    <w:p w14:paraId="202DF6C5" w14:textId="77777777" w:rsidR="005A141E" w:rsidRDefault="005A141E" w:rsidP="00AA6B97">
      <w:pPr>
        <w:pStyle w:val="ListParagraph"/>
        <w:numPr>
          <w:ilvl w:val="0"/>
          <w:numId w:val="12"/>
        </w:numPr>
      </w:pPr>
      <w:r>
        <w:t>90 air changes per hour at an air speed of 0.45m/s in the main area</w:t>
      </w:r>
    </w:p>
    <w:p w14:paraId="1E60AAE7" w14:textId="77777777" w:rsidR="005A141E" w:rsidRDefault="005A141E" w:rsidP="00AA6B97">
      <w:pPr>
        <w:pStyle w:val="ListParagraph"/>
        <w:numPr>
          <w:ilvl w:val="0"/>
          <w:numId w:val="12"/>
        </w:numPr>
      </w:pPr>
      <w:r>
        <w:t>55 air changes per hour at an air speed of 0.45m/s in the change area</w:t>
      </w:r>
    </w:p>
    <w:p w14:paraId="7D891065" w14:textId="77777777" w:rsidR="005A141E" w:rsidRDefault="005A141E" w:rsidP="00AA6B97">
      <w:pPr>
        <w:pStyle w:val="ListParagraph"/>
        <w:numPr>
          <w:ilvl w:val="0"/>
          <w:numId w:val="12"/>
        </w:numPr>
      </w:pPr>
      <w:r>
        <w:t>16 x 36w IP20 tear drop light fittings</w:t>
      </w:r>
    </w:p>
    <w:p w14:paraId="0E46E08A" w14:textId="77777777" w:rsidR="005A141E" w:rsidRDefault="005A141E" w:rsidP="00AA6B97">
      <w:pPr>
        <w:pStyle w:val="ListParagraph"/>
        <w:numPr>
          <w:ilvl w:val="0"/>
          <w:numId w:val="12"/>
        </w:numPr>
      </w:pPr>
      <w:r>
        <w:t>11 variable speed controlled HEPA ceiling fan filters</w:t>
      </w:r>
    </w:p>
    <w:p w14:paraId="5020CCB3" w14:textId="77777777" w:rsidR="005A141E" w:rsidRDefault="005A141E" w:rsidP="00AA6B97">
      <w:pPr>
        <w:pStyle w:val="ListParagraph"/>
        <w:numPr>
          <w:ilvl w:val="0"/>
          <w:numId w:val="12"/>
        </w:numPr>
      </w:pPr>
      <w:r>
        <w:t>Five remote variable speed controllers for economic zone control for four zones</w:t>
      </w:r>
    </w:p>
    <w:p w14:paraId="1559BC35" w14:textId="77777777" w:rsidR="005A141E" w:rsidRDefault="005A141E" w:rsidP="00AA6B97">
      <w:pPr>
        <w:pStyle w:val="ListParagraph"/>
        <w:numPr>
          <w:ilvl w:val="0"/>
          <w:numId w:val="12"/>
        </w:numPr>
      </w:pPr>
      <w:r>
        <w:t>Two motorised opening hatches above the mould areas to allow for tooling access</w:t>
      </w:r>
    </w:p>
    <w:p w14:paraId="2E95F42E" w14:textId="417B486F" w:rsidR="005A141E" w:rsidRDefault="0079342B" w:rsidP="005A141E">
      <w:pPr>
        <w:ind w:left="360"/>
      </w:pPr>
      <w:sdt>
        <w:sdtPr>
          <w:id w:val="1168527221"/>
          <w:citation/>
        </w:sdtPr>
        <w:sdtEndPr/>
        <w:sdtContent>
          <w:r w:rsidR="005A141E">
            <w:fldChar w:fldCharType="begin"/>
          </w:r>
          <w:r w:rsidR="005A141E">
            <w:instrText xml:space="preserve"> CITATION cle20 \l 2057 </w:instrText>
          </w:r>
          <w:r w:rsidR="005A141E">
            <w:fldChar w:fldCharType="separate"/>
          </w:r>
          <w:r w:rsidR="00A328BD" w:rsidRPr="00A328BD">
            <w:rPr>
              <w:noProof/>
            </w:rPr>
            <w:t>[20]</w:t>
          </w:r>
          <w:r w:rsidR="005A141E">
            <w:fldChar w:fldCharType="end"/>
          </w:r>
        </w:sdtContent>
      </w:sdt>
    </w:p>
    <w:p w14:paraId="49C541A8" w14:textId="77777777" w:rsidR="00324444" w:rsidRPr="001133C2" w:rsidRDefault="00324444" w:rsidP="00571DAE"/>
    <w:p w14:paraId="2F74A5AB" w14:textId="76F52147" w:rsidR="00DA5534" w:rsidRDefault="000F41ED" w:rsidP="00DA5534">
      <w:pPr>
        <w:pStyle w:val="Heading1"/>
        <w:rPr>
          <w:rStyle w:val="Heading2Char"/>
        </w:rPr>
      </w:pPr>
      <w:bookmarkStart w:id="46" w:name="_Toc38807188"/>
      <w:r>
        <w:rPr>
          <w:rStyle w:val="Heading2Char"/>
        </w:rPr>
        <w:t>Sensor Selection</w:t>
      </w:r>
      <w:bookmarkEnd w:id="46"/>
    </w:p>
    <w:p w14:paraId="5C00828B" w14:textId="065B41CC" w:rsidR="00223C8E" w:rsidRPr="00223C8E" w:rsidRDefault="00223C8E" w:rsidP="00223C8E">
      <w:r>
        <w:t>In order to collect the required data, suitable sensors must be selected. The sensors must not only b</w:t>
      </w:r>
      <w:r w:rsidR="003F5819">
        <w:t xml:space="preserve">e compatible with a PLC, but also </w:t>
      </w:r>
      <w:r>
        <w:t xml:space="preserve">have a relevant measurement range and </w:t>
      </w:r>
      <w:r w:rsidR="003F5819">
        <w:t xml:space="preserve">be able to record data at </w:t>
      </w:r>
      <w:r>
        <w:t>an accuracy that fits the application. The correct method of data accusation must be chosen.</w:t>
      </w:r>
    </w:p>
    <w:p w14:paraId="29047095" w14:textId="42221E88" w:rsidR="000F41ED" w:rsidRDefault="000F41ED" w:rsidP="000F41ED">
      <w:pPr>
        <w:pStyle w:val="Heading2"/>
      </w:pPr>
      <w:bookmarkStart w:id="47" w:name="_Toc38807189"/>
      <w:r>
        <w:t>Sensor theory</w:t>
      </w:r>
      <w:bookmarkEnd w:id="47"/>
    </w:p>
    <w:p w14:paraId="2A5FC757" w14:textId="30F161C5" w:rsidR="00814268" w:rsidRDefault="00223C8E" w:rsidP="00117C4B">
      <w:r>
        <w:t>Before Looking online for Suitable sensors, the options need to be narrowed down. A Table of requirements has been drawn up setting a rough specification.</w:t>
      </w:r>
    </w:p>
    <w:p w14:paraId="13821DF5" w14:textId="77777777" w:rsidR="00223C8E" w:rsidRDefault="00223C8E" w:rsidP="00117C4B"/>
    <w:tbl>
      <w:tblPr>
        <w:tblStyle w:val="TableGrid"/>
        <w:tblW w:w="0" w:type="auto"/>
        <w:jc w:val="center"/>
        <w:tblLook w:val="04A0" w:firstRow="1" w:lastRow="0" w:firstColumn="1" w:lastColumn="0" w:noHBand="0" w:noVBand="1"/>
      </w:tblPr>
      <w:tblGrid>
        <w:gridCol w:w="2122"/>
        <w:gridCol w:w="5528"/>
      </w:tblGrid>
      <w:tr w:rsidR="00CD6A80" w14:paraId="4100B388" w14:textId="77777777" w:rsidTr="00C96F90">
        <w:trPr>
          <w:jc w:val="center"/>
        </w:trPr>
        <w:tc>
          <w:tcPr>
            <w:tcW w:w="2122" w:type="dxa"/>
            <w:shd w:val="clear" w:color="auto" w:fill="E7E6E6" w:themeFill="background2"/>
          </w:tcPr>
          <w:p w14:paraId="0E110598" w14:textId="43C7EE12" w:rsidR="00CD6A80" w:rsidRPr="00CD6A80" w:rsidRDefault="00CD6A80" w:rsidP="00117C4B">
            <w:pPr>
              <w:rPr>
                <w:b/>
                <w:bCs/>
              </w:rPr>
            </w:pPr>
            <w:r w:rsidRPr="00CD6A80">
              <w:rPr>
                <w:b/>
                <w:bCs/>
              </w:rPr>
              <w:t>Humidity sensor</w:t>
            </w:r>
          </w:p>
        </w:tc>
        <w:tc>
          <w:tcPr>
            <w:tcW w:w="5528" w:type="dxa"/>
          </w:tcPr>
          <w:p w14:paraId="28CD3143" w14:textId="77777777" w:rsidR="00CD6A80" w:rsidRPr="00C96F90" w:rsidRDefault="00CD6A80" w:rsidP="00AA6B97">
            <w:pPr>
              <w:pStyle w:val="ListParagraph"/>
              <w:numPr>
                <w:ilvl w:val="0"/>
                <w:numId w:val="29"/>
              </w:numPr>
            </w:pPr>
            <w:r w:rsidRPr="00C96F90">
              <w:t>Wall or Duct Mount.</w:t>
            </w:r>
          </w:p>
          <w:p w14:paraId="56DC4ED1" w14:textId="77777777" w:rsidR="00CD6A80" w:rsidRPr="00C96F90" w:rsidRDefault="00CD6A80" w:rsidP="00AA6B97">
            <w:pPr>
              <w:pStyle w:val="ListParagraph"/>
              <w:numPr>
                <w:ilvl w:val="0"/>
                <w:numId w:val="29"/>
              </w:numPr>
            </w:pPr>
            <w:r w:rsidRPr="00C96F90">
              <w:t>Suitable power requirements (5-24v)</w:t>
            </w:r>
          </w:p>
          <w:p w14:paraId="3E105EF4" w14:textId="32F2FAFB" w:rsidR="00CD6A80" w:rsidRDefault="00CD6A80" w:rsidP="00AA6B97">
            <w:pPr>
              <w:pStyle w:val="ListParagraph"/>
              <w:numPr>
                <w:ilvl w:val="0"/>
                <w:numId w:val="29"/>
              </w:numPr>
            </w:pPr>
            <w:r w:rsidRPr="00C96F90">
              <w:lastRenderedPageBreak/>
              <w:t>Zone A and B</w:t>
            </w:r>
            <w:r w:rsidR="003F5819">
              <w:t xml:space="preserve"> are kept between 30-45%RH</w:t>
            </w:r>
            <w:r w:rsidR="00C96F90" w:rsidRPr="00C96F90">
              <w:t>, this value can rise and fall by quite a substantial amount</w:t>
            </w:r>
            <w:r w:rsidR="003F5819">
              <w:t>,</w:t>
            </w:r>
            <w:r w:rsidR="00C96F90" w:rsidRPr="00C96F90">
              <w:t xml:space="preserve"> therefore the sensors measurement range should be far larger than this.</w:t>
            </w:r>
          </w:p>
        </w:tc>
      </w:tr>
      <w:tr w:rsidR="00CD6A80" w14:paraId="3439F453" w14:textId="77777777" w:rsidTr="00C96F90">
        <w:trPr>
          <w:jc w:val="center"/>
        </w:trPr>
        <w:tc>
          <w:tcPr>
            <w:tcW w:w="2122" w:type="dxa"/>
            <w:shd w:val="clear" w:color="auto" w:fill="E7E6E6" w:themeFill="background2"/>
          </w:tcPr>
          <w:p w14:paraId="52F44A30" w14:textId="7668B13F" w:rsidR="00CD6A80" w:rsidRPr="00CD6A80" w:rsidRDefault="00CD6A80" w:rsidP="00117C4B">
            <w:pPr>
              <w:rPr>
                <w:b/>
                <w:bCs/>
              </w:rPr>
            </w:pPr>
            <w:r w:rsidRPr="00CD6A80">
              <w:rPr>
                <w:b/>
                <w:bCs/>
              </w:rPr>
              <w:lastRenderedPageBreak/>
              <w:t>Particle sensor</w:t>
            </w:r>
          </w:p>
        </w:tc>
        <w:tc>
          <w:tcPr>
            <w:tcW w:w="5528" w:type="dxa"/>
          </w:tcPr>
          <w:p w14:paraId="6151EA2E" w14:textId="77777777" w:rsidR="00CD6A80" w:rsidRDefault="00CD6A80" w:rsidP="00AA6B97">
            <w:pPr>
              <w:pStyle w:val="ListParagraph"/>
              <w:numPr>
                <w:ilvl w:val="0"/>
                <w:numId w:val="29"/>
              </w:numPr>
            </w:pPr>
            <w:r>
              <w:t>Wall or duct mount</w:t>
            </w:r>
          </w:p>
          <w:p w14:paraId="3B607C13" w14:textId="77777777" w:rsidR="00CD6A80" w:rsidRDefault="00CD6A80" w:rsidP="00AA6B97">
            <w:pPr>
              <w:pStyle w:val="ListParagraph"/>
              <w:numPr>
                <w:ilvl w:val="0"/>
                <w:numId w:val="29"/>
              </w:numPr>
            </w:pPr>
            <w:r>
              <w:t>Suitable power requirements (5-24v)</w:t>
            </w:r>
          </w:p>
          <w:p w14:paraId="00CEEEDB" w14:textId="5E19751B" w:rsidR="00C96F90" w:rsidRDefault="00A3184A" w:rsidP="00AA6B97">
            <w:pPr>
              <w:pStyle w:val="ListParagraph"/>
              <w:numPr>
                <w:ilvl w:val="0"/>
                <w:numId w:val="29"/>
              </w:numPr>
            </w:pPr>
            <w:r>
              <w:t>Zone A and Zone B are kept at ISO standards 7 and 6. The particle sensors must be able to detect large particles as well as particles down to 0.3um</w:t>
            </w:r>
          </w:p>
        </w:tc>
      </w:tr>
      <w:tr w:rsidR="00CD6A80" w14:paraId="0DAABE8D" w14:textId="77777777" w:rsidTr="00C96F90">
        <w:trPr>
          <w:jc w:val="center"/>
        </w:trPr>
        <w:tc>
          <w:tcPr>
            <w:tcW w:w="2122" w:type="dxa"/>
            <w:shd w:val="clear" w:color="auto" w:fill="E7E6E6" w:themeFill="background2"/>
          </w:tcPr>
          <w:p w14:paraId="2E5EF5BF" w14:textId="2B7D1380" w:rsidR="00CD6A80" w:rsidRPr="00CD6A80" w:rsidRDefault="00CD6A80" w:rsidP="00117C4B">
            <w:pPr>
              <w:rPr>
                <w:b/>
                <w:bCs/>
              </w:rPr>
            </w:pPr>
            <w:r w:rsidRPr="00CD6A80">
              <w:rPr>
                <w:b/>
                <w:bCs/>
              </w:rPr>
              <w:t>Temperature sensor</w:t>
            </w:r>
          </w:p>
        </w:tc>
        <w:tc>
          <w:tcPr>
            <w:tcW w:w="5528" w:type="dxa"/>
          </w:tcPr>
          <w:p w14:paraId="710815B5" w14:textId="77777777" w:rsidR="00CD6A80" w:rsidRDefault="00CD6A80" w:rsidP="00AA6B97">
            <w:pPr>
              <w:pStyle w:val="ListParagraph"/>
              <w:numPr>
                <w:ilvl w:val="0"/>
                <w:numId w:val="29"/>
              </w:numPr>
            </w:pPr>
            <w:r>
              <w:t>Wall or duct mount</w:t>
            </w:r>
          </w:p>
          <w:p w14:paraId="3D74B743" w14:textId="77777777" w:rsidR="00CD6A80" w:rsidRDefault="00CD6A80" w:rsidP="00AA6B97">
            <w:pPr>
              <w:pStyle w:val="ListParagraph"/>
              <w:numPr>
                <w:ilvl w:val="0"/>
                <w:numId w:val="29"/>
              </w:numPr>
            </w:pPr>
            <w:r>
              <w:t>Suitable power requirements (5-24v)</w:t>
            </w:r>
          </w:p>
          <w:p w14:paraId="0C067D90" w14:textId="3CCCE22B" w:rsidR="00A3184A" w:rsidRDefault="00A3184A" w:rsidP="00AA6B97">
            <w:pPr>
              <w:pStyle w:val="ListParagraph"/>
              <w:numPr>
                <w:ilvl w:val="0"/>
                <w:numId w:val="29"/>
              </w:numPr>
            </w:pPr>
            <w:r w:rsidRPr="00A3184A">
              <w:t>Zone A and B are kept at the same temperature of 18 degrees C. The temperature should not fluctuate massively if the zones are being operated correctly, however the sensor should have a large measurement range just in case.</w:t>
            </w:r>
          </w:p>
        </w:tc>
      </w:tr>
    </w:tbl>
    <w:p w14:paraId="6D426664" w14:textId="1E97D6A7" w:rsidR="008B6673" w:rsidRDefault="00747BE2" w:rsidP="00747BE2">
      <w:pPr>
        <w:pStyle w:val="Caption"/>
      </w:pPr>
      <w:bookmarkStart w:id="48" w:name="_Toc38889929"/>
      <w:r>
        <w:t xml:space="preserve">Table </w:t>
      </w:r>
      <w:r w:rsidR="0079342B">
        <w:fldChar w:fldCharType="begin"/>
      </w:r>
      <w:r w:rsidR="0079342B">
        <w:instrText xml:space="preserve"> SEQ Table \* ARABIC </w:instrText>
      </w:r>
      <w:r w:rsidR="0079342B">
        <w:fldChar w:fldCharType="separate"/>
      </w:r>
      <w:r w:rsidR="006251C8">
        <w:rPr>
          <w:noProof/>
        </w:rPr>
        <w:t>11</w:t>
      </w:r>
      <w:r w:rsidR="0079342B">
        <w:rPr>
          <w:noProof/>
        </w:rPr>
        <w:fldChar w:fldCharType="end"/>
      </w:r>
      <w:r>
        <w:t>- Rough sensor specification</w:t>
      </w:r>
      <w:bookmarkEnd w:id="48"/>
    </w:p>
    <w:p w14:paraId="2135DC4A" w14:textId="43732F62" w:rsidR="00A3184A" w:rsidRDefault="00A3184A" w:rsidP="00A3184A">
      <w:r>
        <w:t>A brief look on th</w:t>
      </w:r>
      <w:r w:rsidR="005202EE">
        <w:t>e internet for suitable sensors provided</w:t>
      </w:r>
      <w:r w:rsidR="000E221F">
        <w:t xml:space="preserve"> the conclusion that the Humidity and Temperature sensor, will be a combined sensor. Almost all of the sensor units designed for these industrial</w:t>
      </w:r>
      <w:r w:rsidR="005202EE">
        <w:t xml:space="preserve"> environments are Humidity and T</w:t>
      </w:r>
      <w:r w:rsidR="000E221F">
        <w:t>emperature sensors. This suits the Design as it is simpler and requires less components, meaning its more cost effective.</w:t>
      </w:r>
    </w:p>
    <w:p w14:paraId="00A4EFC9" w14:textId="77777777" w:rsidR="003A3AB8" w:rsidRPr="003A3AB8" w:rsidRDefault="003A3AB8" w:rsidP="003A3AB8"/>
    <w:p w14:paraId="528F9563" w14:textId="28B3CA21" w:rsidR="000F41ED" w:rsidRPr="000F41ED" w:rsidRDefault="000F41ED" w:rsidP="000F41ED">
      <w:pPr>
        <w:pStyle w:val="Heading2"/>
      </w:pPr>
      <w:bookmarkStart w:id="49" w:name="_Toc38807190"/>
      <w:r>
        <w:t>Method of sensing</w:t>
      </w:r>
      <w:bookmarkEnd w:id="49"/>
    </w:p>
    <w:p w14:paraId="6962C69D" w14:textId="42EBF14C" w:rsidR="00DA5534" w:rsidRDefault="00DA5534" w:rsidP="000F41ED">
      <w:pPr>
        <w:pStyle w:val="Heading3"/>
      </w:pPr>
      <w:bookmarkStart w:id="50" w:name="_Toc38807191"/>
      <w:r w:rsidRPr="00084E9D">
        <w:t>Particle sensor</w:t>
      </w:r>
      <w:bookmarkEnd w:id="50"/>
    </w:p>
    <w:tbl>
      <w:tblPr>
        <w:tblStyle w:val="TableGrid1"/>
        <w:tblW w:w="10768" w:type="dxa"/>
        <w:tblLook w:val="04A0" w:firstRow="1" w:lastRow="0" w:firstColumn="1" w:lastColumn="0" w:noHBand="0" w:noVBand="1"/>
      </w:tblPr>
      <w:tblGrid>
        <w:gridCol w:w="1663"/>
        <w:gridCol w:w="2868"/>
        <w:gridCol w:w="3119"/>
        <w:gridCol w:w="3118"/>
      </w:tblGrid>
      <w:tr w:rsidR="006808CC" w:rsidRPr="006808CC" w14:paraId="38FFB7E6" w14:textId="77777777" w:rsidTr="00E57111">
        <w:tc>
          <w:tcPr>
            <w:tcW w:w="1663" w:type="dxa"/>
            <w:shd w:val="clear" w:color="auto" w:fill="E7E6E6" w:themeFill="background2"/>
          </w:tcPr>
          <w:p w14:paraId="0D6A5D90" w14:textId="77777777" w:rsidR="006808CC" w:rsidRPr="006808CC" w:rsidRDefault="006808CC" w:rsidP="006808CC">
            <w:pPr>
              <w:rPr>
                <w:b/>
                <w:sz w:val="24"/>
                <w:szCs w:val="24"/>
              </w:rPr>
            </w:pPr>
            <w:r w:rsidRPr="006808CC">
              <w:rPr>
                <w:b/>
                <w:sz w:val="24"/>
                <w:szCs w:val="24"/>
              </w:rPr>
              <w:t>Technique</w:t>
            </w:r>
          </w:p>
        </w:tc>
        <w:tc>
          <w:tcPr>
            <w:tcW w:w="2868" w:type="dxa"/>
            <w:shd w:val="clear" w:color="auto" w:fill="FFFF00"/>
          </w:tcPr>
          <w:p w14:paraId="44941FB3" w14:textId="77777777" w:rsidR="006808CC" w:rsidRPr="006808CC" w:rsidRDefault="006808CC" w:rsidP="006808CC">
            <w:pPr>
              <w:rPr>
                <w:sz w:val="24"/>
                <w:szCs w:val="24"/>
              </w:rPr>
            </w:pPr>
            <w:r w:rsidRPr="006808CC">
              <w:rPr>
                <w:sz w:val="24"/>
                <w:szCs w:val="24"/>
              </w:rPr>
              <w:t>Laser diffraction</w:t>
            </w:r>
          </w:p>
        </w:tc>
        <w:tc>
          <w:tcPr>
            <w:tcW w:w="3119" w:type="dxa"/>
          </w:tcPr>
          <w:p w14:paraId="0190ED53" w14:textId="77777777" w:rsidR="006808CC" w:rsidRPr="006808CC" w:rsidRDefault="006808CC" w:rsidP="006808CC">
            <w:pPr>
              <w:rPr>
                <w:sz w:val="24"/>
                <w:szCs w:val="24"/>
              </w:rPr>
            </w:pPr>
            <w:r w:rsidRPr="006808CC">
              <w:rPr>
                <w:sz w:val="24"/>
                <w:szCs w:val="24"/>
              </w:rPr>
              <w:t>Light scattering</w:t>
            </w:r>
          </w:p>
        </w:tc>
        <w:tc>
          <w:tcPr>
            <w:tcW w:w="3118" w:type="dxa"/>
          </w:tcPr>
          <w:p w14:paraId="2FED2DB8" w14:textId="77777777" w:rsidR="006808CC" w:rsidRPr="006808CC" w:rsidRDefault="006808CC" w:rsidP="006808CC">
            <w:pPr>
              <w:rPr>
                <w:sz w:val="24"/>
                <w:szCs w:val="24"/>
              </w:rPr>
            </w:pPr>
            <w:r w:rsidRPr="006808CC">
              <w:rPr>
                <w:sz w:val="24"/>
                <w:szCs w:val="24"/>
              </w:rPr>
              <w:t>Beta attenuation mass monitoring</w:t>
            </w:r>
          </w:p>
        </w:tc>
      </w:tr>
      <w:tr w:rsidR="006808CC" w:rsidRPr="006808CC" w14:paraId="718F6045" w14:textId="77777777" w:rsidTr="00E57111">
        <w:tc>
          <w:tcPr>
            <w:tcW w:w="1663" w:type="dxa"/>
            <w:shd w:val="clear" w:color="auto" w:fill="E7E6E6" w:themeFill="background2"/>
          </w:tcPr>
          <w:p w14:paraId="453EBF8B" w14:textId="77777777" w:rsidR="006808CC" w:rsidRPr="006808CC" w:rsidRDefault="006808CC" w:rsidP="006808CC">
            <w:pPr>
              <w:rPr>
                <w:b/>
                <w:sz w:val="24"/>
                <w:szCs w:val="24"/>
              </w:rPr>
            </w:pPr>
            <w:r w:rsidRPr="006808CC">
              <w:rPr>
                <w:b/>
                <w:sz w:val="24"/>
                <w:szCs w:val="24"/>
              </w:rPr>
              <w:t>image</w:t>
            </w:r>
          </w:p>
        </w:tc>
        <w:tc>
          <w:tcPr>
            <w:tcW w:w="2868" w:type="dxa"/>
          </w:tcPr>
          <w:p w14:paraId="13471682" w14:textId="77777777" w:rsidR="006808CC" w:rsidRPr="006808CC" w:rsidRDefault="006808CC" w:rsidP="006808CC">
            <w:pPr>
              <w:rPr>
                <w:sz w:val="24"/>
                <w:szCs w:val="24"/>
              </w:rPr>
            </w:pPr>
            <w:r w:rsidRPr="006808CC">
              <w:rPr>
                <w:noProof/>
                <w:sz w:val="24"/>
                <w:szCs w:val="24"/>
                <w:lang w:eastAsia="en-GB"/>
              </w:rPr>
              <w:drawing>
                <wp:inline distT="0" distB="0" distL="0" distR="0" wp14:anchorId="1A1552D6" wp14:editId="3F1789C0">
                  <wp:extent cx="1581150" cy="1172178"/>
                  <wp:effectExtent l="0" t="0" r="0" b="9525"/>
                  <wp:docPr id="19" name="productMainImage" descr="SM-UART-04L. - IR LASER DUST SENSOR 97AC8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SM-UART-04L. - IR LASER DUST SENSOR 97AC839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96074" cy="1183242"/>
                          </a:xfrm>
                          <a:prstGeom prst="rect">
                            <a:avLst/>
                          </a:prstGeom>
                          <a:noFill/>
                          <a:ln>
                            <a:noFill/>
                          </a:ln>
                        </pic:spPr>
                      </pic:pic>
                    </a:graphicData>
                  </a:graphic>
                </wp:inline>
              </w:drawing>
            </w:r>
          </w:p>
        </w:tc>
        <w:tc>
          <w:tcPr>
            <w:tcW w:w="3119" w:type="dxa"/>
          </w:tcPr>
          <w:p w14:paraId="293738FE" w14:textId="77777777" w:rsidR="006808CC" w:rsidRPr="006808CC" w:rsidRDefault="006808CC" w:rsidP="006808CC">
            <w:pPr>
              <w:rPr>
                <w:sz w:val="24"/>
                <w:szCs w:val="24"/>
              </w:rPr>
            </w:pPr>
            <w:r w:rsidRPr="006808CC">
              <w:rPr>
                <w:noProof/>
                <w:sz w:val="24"/>
                <w:szCs w:val="24"/>
                <w:lang w:eastAsia="en-GB"/>
              </w:rPr>
              <w:drawing>
                <wp:inline distT="0" distB="0" distL="0" distR="0" wp14:anchorId="050C5276" wp14:editId="44C425D3">
                  <wp:extent cx="1390650" cy="1180734"/>
                  <wp:effectExtent l="0" t="0" r="0" b="635"/>
                  <wp:docPr id="5" name="productMainImage" descr="B5W-LD0101-1 - Air Quality Sensor, Optical, Light Scattering, Pulse Output, 5.5 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MainImage" descr="B5W-LD0101-1 - Air Quality Sensor, Optical, Light Scattering, Pulse Output, 5.5 V"/>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00581" cy="1189166"/>
                          </a:xfrm>
                          <a:prstGeom prst="rect">
                            <a:avLst/>
                          </a:prstGeom>
                          <a:noFill/>
                          <a:ln>
                            <a:noFill/>
                          </a:ln>
                        </pic:spPr>
                      </pic:pic>
                    </a:graphicData>
                  </a:graphic>
                </wp:inline>
              </w:drawing>
            </w:r>
          </w:p>
        </w:tc>
        <w:tc>
          <w:tcPr>
            <w:tcW w:w="3118" w:type="dxa"/>
          </w:tcPr>
          <w:p w14:paraId="469231DA" w14:textId="77777777" w:rsidR="006808CC" w:rsidRPr="006808CC" w:rsidRDefault="006808CC" w:rsidP="006808CC">
            <w:pPr>
              <w:rPr>
                <w:sz w:val="24"/>
                <w:szCs w:val="24"/>
              </w:rPr>
            </w:pPr>
            <w:r w:rsidRPr="006808CC">
              <w:rPr>
                <w:noProof/>
                <w:sz w:val="24"/>
                <w:szCs w:val="24"/>
                <w:lang w:eastAsia="en-GB"/>
              </w:rPr>
              <w:drawing>
                <wp:inline distT="0" distB="0" distL="0" distR="0" wp14:anchorId="33EBE8E5" wp14:editId="7C52597A">
                  <wp:extent cx="1495425" cy="842262"/>
                  <wp:effectExtent l="0" t="0" r="0" b="0"/>
                  <wp:docPr id="21" name="Picture 2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14832" cy="853192"/>
                          </a:xfrm>
                          <a:prstGeom prst="rect">
                            <a:avLst/>
                          </a:prstGeom>
                          <a:noFill/>
                          <a:ln>
                            <a:noFill/>
                          </a:ln>
                        </pic:spPr>
                      </pic:pic>
                    </a:graphicData>
                  </a:graphic>
                </wp:inline>
              </w:drawing>
            </w:r>
          </w:p>
        </w:tc>
      </w:tr>
      <w:tr w:rsidR="006808CC" w:rsidRPr="006808CC" w14:paraId="213E2784" w14:textId="77777777" w:rsidTr="00E57111">
        <w:tc>
          <w:tcPr>
            <w:tcW w:w="1663" w:type="dxa"/>
            <w:shd w:val="clear" w:color="auto" w:fill="E7E6E6" w:themeFill="background2"/>
          </w:tcPr>
          <w:p w14:paraId="246D1C5F" w14:textId="77777777" w:rsidR="006808CC" w:rsidRPr="006808CC" w:rsidRDefault="006808CC" w:rsidP="006808CC">
            <w:pPr>
              <w:rPr>
                <w:b/>
                <w:sz w:val="24"/>
                <w:szCs w:val="24"/>
              </w:rPr>
            </w:pPr>
            <w:r w:rsidRPr="006808CC">
              <w:rPr>
                <w:b/>
                <w:sz w:val="24"/>
                <w:szCs w:val="24"/>
              </w:rPr>
              <w:t xml:space="preserve">Advantages </w:t>
            </w:r>
          </w:p>
        </w:tc>
        <w:tc>
          <w:tcPr>
            <w:tcW w:w="2868" w:type="dxa"/>
          </w:tcPr>
          <w:p w14:paraId="08E6322B" w14:textId="77777777" w:rsidR="006808CC" w:rsidRPr="006808CC" w:rsidRDefault="006808CC" w:rsidP="00AA6B97">
            <w:pPr>
              <w:numPr>
                <w:ilvl w:val="0"/>
                <w:numId w:val="5"/>
              </w:numPr>
              <w:contextualSpacing/>
              <w:rPr>
                <w:sz w:val="24"/>
                <w:szCs w:val="24"/>
              </w:rPr>
            </w:pPr>
            <w:r w:rsidRPr="006808CC">
              <w:rPr>
                <w:sz w:val="24"/>
                <w:szCs w:val="24"/>
              </w:rPr>
              <w:t xml:space="preserve"> Simple and fast data collection</w:t>
            </w:r>
          </w:p>
          <w:p w14:paraId="021F644E" w14:textId="77777777" w:rsidR="006808CC" w:rsidRPr="006808CC" w:rsidRDefault="006808CC" w:rsidP="00AA6B97">
            <w:pPr>
              <w:numPr>
                <w:ilvl w:val="0"/>
                <w:numId w:val="5"/>
              </w:numPr>
              <w:contextualSpacing/>
              <w:rPr>
                <w:sz w:val="24"/>
                <w:szCs w:val="24"/>
              </w:rPr>
            </w:pPr>
            <w:r w:rsidRPr="006808CC">
              <w:rPr>
                <w:sz w:val="24"/>
                <w:szCs w:val="24"/>
              </w:rPr>
              <w:t>Large measurement range</w:t>
            </w:r>
          </w:p>
          <w:p w14:paraId="0957BF29" w14:textId="77777777" w:rsidR="006808CC" w:rsidRPr="006808CC" w:rsidRDefault="006808CC" w:rsidP="00AA6B97">
            <w:pPr>
              <w:numPr>
                <w:ilvl w:val="0"/>
                <w:numId w:val="5"/>
              </w:numPr>
              <w:contextualSpacing/>
              <w:rPr>
                <w:sz w:val="24"/>
                <w:szCs w:val="24"/>
              </w:rPr>
            </w:pPr>
            <w:r w:rsidRPr="006808CC">
              <w:rPr>
                <w:sz w:val="24"/>
                <w:szCs w:val="24"/>
              </w:rPr>
              <w:t>Can measure liquids as well as solids</w:t>
            </w:r>
          </w:p>
          <w:p w14:paraId="064D2B91" w14:textId="77777777" w:rsidR="006808CC" w:rsidRPr="006808CC" w:rsidRDefault="006808CC" w:rsidP="00AA6B97">
            <w:pPr>
              <w:numPr>
                <w:ilvl w:val="0"/>
                <w:numId w:val="5"/>
              </w:numPr>
              <w:contextualSpacing/>
              <w:rPr>
                <w:sz w:val="24"/>
                <w:szCs w:val="24"/>
              </w:rPr>
            </w:pPr>
            <w:r w:rsidRPr="006808CC">
              <w:rPr>
                <w:sz w:val="24"/>
                <w:szCs w:val="24"/>
              </w:rPr>
              <w:t>Does not affect particles by measuring them</w:t>
            </w:r>
          </w:p>
        </w:tc>
        <w:tc>
          <w:tcPr>
            <w:tcW w:w="3119" w:type="dxa"/>
          </w:tcPr>
          <w:p w14:paraId="598D0F77" w14:textId="77777777" w:rsidR="006808CC" w:rsidRPr="006808CC" w:rsidRDefault="006808CC" w:rsidP="00AA6B97">
            <w:pPr>
              <w:numPr>
                <w:ilvl w:val="0"/>
                <w:numId w:val="5"/>
              </w:numPr>
              <w:contextualSpacing/>
              <w:rPr>
                <w:sz w:val="24"/>
                <w:szCs w:val="24"/>
              </w:rPr>
            </w:pPr>
            <w:r w:rsidRPr="006808CC">
              <w:rPr>
                <w:sz w:val="24"/>
                <w:szCs w:val="24"/>
              </w:rPr>
              <w:t xml:space="preserve">Highly sensitive </w:t>
            </w:r>
          </w:p>
          <w:p w14:paraId="139722DA" w14:textId="77777777" w:rsidR="006808CC" w:rsidRPr="006808CC" w:rsidRDefault="006808CC" w:rsidP="00AA6B97">
            <w:pPr>
              <w:numPr>
                <w:ilvl w:val="0"/>
                <w:numId w:val="5"/>
              </w:numPr>
              <w:contextualSpacing/>
              <w:rPr>
                <w:sz w:val="24"/>
                <w:szCs w:val="24"/>
              </w:rPr>
            </w:pPr>
            <w:r w:rsidRPr="006808CC">
              <w:rPr>
                <w:sz w:val="24"/>
                <w:szCs w:val="24"/>
              </w:rPr>
              <w:t>Low cost</w:t>
            </w:r>
          </w:p>
          <w:p w14:paraId="2820B0E1" w14:textId="77777777" w:rsidR="006808CC" w:rsidRPr="006808CC" w:rsidRDefault="006808CC" w:rsidP="00AA6B97">
            <w:pPr>
              <w:numPr>
                <w:ilvl w:val="0"/>
                <w:numId w:val="5"/>
              </w:numPr>
              <w:contextualSpacing/>
              <w:rPr>
                <w:sz w:val="24"/>
                <w:szCs w:val="24"/>
              </w:rPr>
            </w:pPr>
            <w:r w:rsidRPr="006808CC">
              <w:rPr>
                <w:sz w:val="24"/>
                <w:szCs w:val="24"/>
              </w:rPr>
              <w:t>Compact</w:t>
            </w:r>
          </w:p>
          <w:p w14:paraId="092E7D9C" w14:textId="77777777" w:rsidR="006808CC" w:rsidRPr="006808CC" w:rsidRDefault="006808CC" w:rsidP="00AA6B97">
            <w:pPr>
              <w:numPr>
                <w:ilvl w:val="0"/>
                <w:numId w:val="5"/>
              </w:numPr>
              <w:contextualSpacing/>
              <w:rPr>
                <w:sz w:val="24"/>
                <w:szCs w:val="24"/>
              </w:rPr>
            </w:pPr>
            <w:r w:rsidRPr="006808CC">
              <w:rPr>
                <w:sz w:val="24"/>
                <w:szCs w:val="24"/>
              </w:rPr>
              <w:t>Very small particle detection</w:t>
            </w:r>
          </w:p>
          <w:p w14:paraId="5795834A" w14:textId="77777777" w:rsidR="006808CC" w:rsidRPr="006808CC" w:rsidRDefault="006808CC" w:rsidP="00AA6B97">
            <w:pPr>
              <w:numPr>
                <w:ilvl w:val="0"/>
                <w:numId w:val="5"/>
              </w:numPr>
              <w:contextualSpacing/>
              <w:rPr>
                <w:sz w:val="24"/>
                <w:szCs w:val="24"/>
              </w:rPr>
            </w:pPr>
            <w:r w:rsidRPr="006808CC">
              <w:rPr>
                <w:sz w:val="24"/>
                <w:szCs w:val="24"/>
              </w:rPr>
              <w:t>Tiny sample is needed</w:t>
            </w:r>
          </w:p>
          <w:p w14:paraId="1DDAA1E0" w14:textId="77777777" w:rsidR="006808CC" w:rsidRPr="006808CC" w:rsidRDefault="006808CC" w:rsidP="00AA6B97">
            <w:pPr>
              <w:numPr>
                <w:ilvl w:val="0"/>
                <w:numId w:val="5"/>
              </w:numPr>
              <w:contextualSpacing/>
              <w:rPr>
                <w:sz w:val="24"/>
                <w:szCs w:val="24"/>
              </w:rPr>
            </w:pPr>
            <w:r w:rsidRPr="006808CC">
              <w:rPr>
                <w:sz w:val="24"/>
                <w:szCs w:val="24"/>
              </w:rPr>
              <w:t>Does not affect particles by measuring them</w:t>
            </w:r>
          </w:p>
        </w:tc>
        <w:tc>
          <w:tcPr>
            <w:tcW w:w="3118" w:type="dxa"/>
          </w:tcPr>
          <w:p w14:paraId="6780C8BE" w14:textId="77777777" w:rsidR="006808CC" w:rsidRPr="006808CC" w:rsidRDefault="006808CC" w:rsidP="00AA6B97">
            <w:pPr>
              <w:numPr>
                <w:ilvl w:val="0"/>
                <w:numId w:val="5"/>
              </w:numPr>
              <w:contextualSpacing/>
              <w:rPr>
                <w:sz w:val="24"/>
                <w:szCs w:val="24"/>
              </w:rPr>
            </w:pPr>
            <w:r w:rsidRPr="006808CC">
              <w:rPr>
                <w:sz w:val="24"/>
                <w:szCs w:val="24"/>
              </w:rPr>
              <w:t>Highly accurate</w:t>
            </w:r>
          </w:p>
          <w:p w14:paraId="52A20DF8" w14:textId="77777777" w:rsidR="006808CC" w:rsidRPr="006808CC" w:rsidRDefault="006808CC" w:rsidP="00AA6B97">
            <w:pPr>
              <w:numPr>
                <w:ilvl w:val="0"/>
                <w:numId w:val="5"/>
              </w:numPr>
              <w:contextualSpacing/>
              <w:rPr>
                <w:sz w:val="24"/>
                <w:szCs w:val="24"/>
              </w:rPr>
            </w:pPr>
            <w:r w:rsidRPr="006808CC">
              <w:rPr>
                <w:sz w:val="24"/>
                <w:szCs w:val="24"/>
              </w:rPr>
              <w:t>Designed for constant monitoring over large periods of time</w:t>
            </w:r>
          </w:p>
          <w:p w14:paraId="2DFEC0FB" w14:textId="77777777" w:rsidR="006808CC" w:rsidRPr="006808CC" w:rsidRDefault="006808CC" w:rsidP="00AA6B97">
            <w:pPr>
              <w:numPr>
                <w:ilvl w:val="0"/>
                <w:numId w:val="5"/>
              </w:numPr>
              <w:contextualSpacing/>
              <w:rPr>
                <w:sz w:val="24"/>
                <w:szCs w:val="24"/>
              </w:rPr>
            </w:pPr>
          </w:p>
        </w:tc>
      </w:tr>
      <w:tr w:rsidR="006808CC" w:rsidRPr="006808CC" w14:paraId="53326C32" w14:textId="77777777" w:rsidTr="00E57111">
        <w:tc>
          <w:tcPr>
            <w:tcW w:w="1663" w:type="dxa"/>
            <w:shd w:val="clear" w:color="auto" w:fill="E7E6E6" w:themeFill="background2"/>
          </w:tcPr>
          <w:p w14:paraId="687EAD9F" w14:textId="77777777" w:rsidR="006808CC" w:rsidRPr="006808CC" w:rsidRDefault="006808CC" w:rsidP="006808CC">
            <w:pPr>
              <w:rPr>
                <w:b/>
                <w:sz w:val="24"/>
                <w:szCs w:val="24"/>
              </w:rPr>
            </w:pPr>
            <w:r w:rsidRPr="006808CC">
              <w:rPr>
                <w:b/>
                <w:sz w:val="24"/>
                <w:szCs w:val="24"/>
              </w:rPr>
              <w:t xml:space="preserve">Disadvantages </w:t>
            </w:r>
          </w:p>
        </w:tc>
        <w:tc>
          <w:tcPr>
            <w:tcW w:w="2868" w:type="dxa"/>
          </w:tcPr>
          <w:p w14:paraId="5ED78F37" w14:textId="77777777" w:rsidR="006808CC" w:rsidRPr="006808CC" w:rsidRDefault="006808CC" w:rsidP="00AA6B97">
            <w:pPr>
              <w:numPr>
                <w:ilvl w:val="0"/>
                <w:numId w:val="6"/>
              </w:numPr>
              <w:contextualSpacing/>
              <w:rPr>
                <w:sz w:val="24"/>
                <w:szCs w:val="24"/>
              </w:rPr>
            </w:pPr>
            <w:r w:rsidRPr="006808CC">
              <w:rPr>
                <w:sz w:val="24"/>
                <w:szCs w:val="24"/>
              </w:rPr>
              <w:t>Accuracy depends on light conditions</w:t>
            </w:r>
          </w:p>
          <w:p w14:paraId="0E9E24BF" w14:textId="77777777" w:rsidR="006808CC" w:rsidRPr="006808CC" w:rsidRDefault="006808CC" w:rsidP="00AA6B97">
            <w:pPr>
              <w:numPr>
                <w:ilvl w:val="0"/>
                <w:numId w:val="6"/>
              </w:numPr>
              <w:contextualSpacing/>
              <w:rPr>
                <w:sz w:val="24"/>
                <w:szCs w:val="24"/>
              </w:rPr>
            </w:pPr>
            <w:r w:rsidRPr="006808CC">
              <w:rPr>
                <w:sz w:val="24"/>
                <w:szCs w:val="24"/>
              </w:rPr>
              <w:t>Non-spherical particle can throw off readings</w:t>
            </w:r>
          </w:p>
        </w:tc>
        <w:tc>
          <w:tcPr>
            <w:tcW w:w="3119" w:type="dxa"/>
          </w:tcPr>
          <w:p w14:paraId="63F47F36" w14:textId="77777777" w:rsidR="006808CC" w:rsidRPr="006808CC" w:rsidRDefault="006808CC" w:rsidP="00AA6B97">
            <w:pPr>
              <w:numPr>
                <w:ilvl w:val="0"/>
                <w:numId w:val="6"/>
              </w:numPr>
              <w:contextualSpacing/>
              <w:rPr>
                <w:sz w:val="24"/>
                <w:szCs w:val="24"/>
              </w:rPr>
            </w:pPr>
            <w:r w:rsidRPr="006808CC">
              <w:rPr>
                <w:sz w:val="24"/>
                <w:szCs w:val="24"/>
              </w:rPr>
              <w:t>Extremely low resolution</w:t>
            </w:r>
          </w:p>
          <w:p w14:paraId="35C133ED" w14:textId="77777777" w:rsidR="006808CC" w:rsidRPr="006808CC" w:rsidRDefault="006808CC" w:rsidP="00AA6B97">
            <w:pPr>
              <w:numPr>
                <w:ilvl w:val="0"/>
                <w:numId w:val="6"/>
              </w:numPr>
              <w:contextualSpacing/>
              <w:rPr>
                <w:sz w:val="24"/>
                <w:szCs w:val="24"/>
              </w:rPr>
            </w:pPr>
            <w:r w:rsidRPr="006808CC">
              <w:rPr>
                <w:sz w:val="24"/>
                <w:szCs w:val="24"/>
              </w:rPr>
              <w:t xml:space="preserve">Small particles can be ‘hidden’ by large ones. </w:t>
            </w:r>
          </w:p>
        </w:tc>
        <w:tc>
          <w:tcPr>
            <w:tcW w:w="3118" w:type="dxa"/>
          </w:tcPr>
          <w:p w14:paraId="4FF1E7DC" w14:textId="77777777" w:rsidR="006808CC" w:rsidRPr="006808CC" w:rsidRDefault="006808CC" w:rsidP="00AA6B97">
            <w:pPr>
              <w:numPr>
                <w:ilvl w:val="0"/>
                <w:numId w:val="6"/>
              </w:numPr>
              <w:spacing w:after="200" w:line="276" w:lineRule="auto"/>
              <w:contextualSpacing/>
            </w:pPr>
            <w:r w:rsidRPr="006808CC">
              <w:t>Very large</w:t>
            </w:r>
          </w:p>
          <w:p w14:paraId="0E58B7D2" w14:textId="77777777" w:rsidR="006808CC" w:rsidRPr="006808CC" w:rsidRDefault="006808CC" w:rsidP="00AA6B97">
            <w:pPr>
              <w:numPr>
                <w:ilvl w:val="0"/>
                <w:numId w:val="6"/>
              </w:numPr>
              <w:spacing w:after="200" w:line="276" w:lineRule="auto"/>
              <w:contextualSpacing/>
            </w:pPr>
            <w:r w:rsidRPr="006808CC">
              <w:t>Very expensive</w:t>
            </w:r>
          </w:p>
          <w:p w14:paraId="7C909F0B" w14:textId="77777777" w:rsidR="006808CC" w:rsidRPr="006808CC" w:rsidRDefault="006808CC" w:rsidP="00AA6B97">
            <w:pPr>
              <w:numPr>
                <w:ilvl w:val="0"/>
                <w:numId w:val="6"/>
              </w:numPr>
              <w:spacing w:after="200" w:line="276" w:lineRule="auto"/>
              <w:contextualSpacing/>
            </w:pPr>
            <w:r w:rsidRPr="006808CC">
              <w:t xml:space="preserve">Results can be thrown off by variations tin </w:t>
            </w:r>
            <w:r w:rsidRPr="006808CC">
              <w:lastRenderedPageBreak/>
              <w:t>temperature and humidity.</w:t>
            </w:r>
          </w:p>
        </w:tc>
      </w:tr>
    </w:tbl>
    <w:p w14:paraId="506D961A" w14:textId="486CA481" w:rsidR="006808CC" w:rsidRDefault="006808CC" w:rsidP="006808CC"/>
    <w:p w14:paraId="0AEFD2BE" w14:textId="57A19015" w:rsidR="00747BE2" w:rsidRDefault="00747BE2" w:rsidP="00747BE2">
      <w:pPr>
        <w:pStyle w:val="Caption"/>
      </w:pPr>
      <w:bookmarkStart w:id="51" w:name="_Toc38889930"/>
      <w:r>
        <w:t xml:space="preserve">Table </w:t>
      </w:r>
      <w:r w:rsidR="0079342B">
        <w:fldChar w:fldCharType="begin"/>
      </w:r>
      <w:r w:rsidR="0079342B">
        <w:instrText xml:space="preserve"> SEQ Table \* ARABIC </w:instrText>
      </w:r>
      <w:r w:rsidR="0079342B">
        <w:fldChar w:fldCharType="separate"/>
      </w:r>
      <w:r w:rsidR="006251C8">
        <w:rPr>
          <w:noProof/>
        </w:rPr>
        <w:t>12</w:t>
      </w:r>
      <w:r w:rsidR="0079342B">
        <w:rPr>
          <w:noProof/>
        </w:rPr>
        <w:fldChar w:fldCharType="end"/>
      </w:r>
      <w:r>
        <w:t>- Particle sensing method comparison table</w:t>
      </w:r>
      <w:bookmarkEnd w:id="51"/>
    </w:p>
    <w:p w14:paraId="63951399" w14:textId="045AA491" w:rsidR="00DA5534" w:rsidRDefault="00DA5534" w:rsidP="000F41ED">
      <w:pPr>
        <w:pStyle w:val="Heading3"/>
      </w:pPr>
      <w:bookmarkStart w:id="52" w:name="_Toc38807193"/>
      <w:r w:rsidRPr="00084E9D">
        <w:t>Humidity sensor</w:t>
      </w:r>
      <w:bookmarkEnd w:id="52"/>
    </w:p>
    <w:tbl>
      <w:tblPr>
        <w:tblStyle w:val="TableGrid5"/>
        <w:tblW w:w="0" w:type="auto"/>
        <w:tblLook w:val="04A0" w:firstRow="1" w:lastRow="0" w:firstColumn="1" w:lastColumn="0" w:noHBand="0" w:noVBand="1"/>
      </w:tblPr>
      <w:tblGrid>
        <w:gridCol w:w="2097"/>
        <w:gridCol w:w="3041"/>
        <w:gridCol w:w="2748"/>
        <w:gridCol w:w="2570"/>
      </w:tblGrid>
      <w:tr w:rsidR="00A22870" w:rsidRPr="00A22870" w14:paraId="22D08A56" w14:textId="77777777" w:rsidTr="00D90ABC">
        <w:tc>
          <w:tcPr>
            <w:tcW w:w="3426" w:type="dxa"/>
            <w:shd w:val="clear" w:color="auto" w:fill="E7E6E6" w:themeFill="background2"/>
          </w:tcPr>
          <w:p w14:paraId="691DAD4C" w14:textId="77777777" w:rsidR="00A22870" w:rsidRPr="00A22870" w:rsidRDefault="00A22870" w:rsidP="00A22870">
            <w:pPr>
              <w:rPr>
                <w:b/>
              </w:rPr>
            </w:pPr>
            <w:bookmarkStart w:id="53" w:name="_Hlk29133576"/>
            <w:r w:rsidRPr="00A22870">
              <w:rPr>
                <w:b/>
              </w:rPr>
              <w:t>Technique</w:t>
            </w:r>
          </w:p>
        </w:tc>
        <w:tc>
          <w:tcPr>
            <w:tcW w:w="3412" w:type="dxa"/>
            <w:shd w:val="clear" w:color="auto" w:fill="FFFF00"/>
          </w:tcPr>
          <w:p w14:paraId="328E18D9" w14:textId="77777777" w:rsidR="00A22870" w:rsidRPr="00A22870" w:rsidRDefault="00A22870" w:rsidP="00A22870">
            <w:r w:rsidRPr="00A22870">
              <w:t>Capacitive sensor</w:t>
            </w:r>
          </w:p>
        </w:tc>
        <w:tc>
          <w:tcPr>
            <w:tcW w:w="3606" w:type="dxa"/>
          </w:tcPr>
          <w:p w14:paraId="105C0750" w14:textId="77777777" w:rsidR="00A22870" w:rsidRPr="00A22870" w:rsidRDefault="00A22870" w:rsidP="00A22870">
            <w:r w:rsidRPr="00A22870">
              <w:t>Resistive sensor</w:t>
            </w:r>
          </w:p>
        </w:tc>
        <w:tc>
          <w:tcPr>
            <w:tcW w:w="3504" w:type="dxa"/>
          </w:tcPr>
          <w:p w14:paraId="359150AB" w14:textId="77777777" w:rsidR="00A22870" w:rsidRPr="00A22870" w:rsidRDefault="00A22870" w:rsidP="00A22870">
            <w:r w:rsidRPr="00A22870">
              <w:t>Thermal conductivity</w:t>
            </w:r>
          </w:p>
        </w:tc>
      </w:tr>
      <w:tr w:rsidR="00A22870" w:rsidRPr="00A22870" w14:paraId="62EFA447" w14:textId="77777777" w:rsidTr="00D90ABC">
        <w:tc>
          <w:tcPr>
            <w:tcW w:w="3426" w:type="dxa"/>
            <w:shd w:val="clear" w:color="auto" w:fill="E7E6E6" w:themeFill="background2"/>
          </w:tcPr>
          <w:p w14:paraId="3557D365" w14:textId="77777777" w:rsidR="00A22870" w:rsidRPr="00A22870" w:rsidRDefault="00A22870" w:rsidP="00A22870">
            <w:pPr>
              <w:rPr>
                <w:b/>
              </w:rPr>
            </w:pPr>
            <w:r w:rsidRPr="00A22870">
              <w:rPr>
                <w:b/>
              </w:rPr>
              <w:t xml:space="preserve">Image </w:t>
            </w:r>
          </w:p>
        </w:tc>
        <w:tc>
          <w:tcPr>
            <w:tcW w:w="3412" w:type="dxa"/>
          </w:tcPr>
          <w:p w14:paraId="05558E7B" w14:textId="77777777" w:rsidR="00A22870" w:rsidRPr="00A22870" w:rsidRDefault="00A22870" w:rsidP="00A22870">
            <w:r w:rsidRPr="00A22870">
              <w:rPr>
                <w:noProof/>
                <w:lang w:eastAsia="en-GB"/>
              </w:rPr>
              <w:drawing>
                <wp:inline distT="0" distB="0" distL="0" distR="0" wp14:anchorId="3CFDBD65" wp14:editId="6D57A4C7">
                  <wp:extent cx="1688410" cy="1220092"/>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704724" cy="1231881"/>
                          </a:xfrm>
                          <a:prstGeom prst="rect">
                            <a:avLst/>
                          </a:prstGeom>
                        </pic:spPr>
                      </pic:pic>
                    </a:graphicData>
                  </a:graphic>
                </wp:inline>
              </w:drawing>
            </w:r>
          </w:p>
        </w:tc>
        <w:tc>
          <w:tcPr>
            <w:tcW w:w="3606" w:type="dxa"/>
          </w:tcPr>
          <w:p w14:paraId="3E47AE6B" w14:textId="77777777" w:rsidR="00A22870" w:rsidRPr="00A22870" w:rsidRDefault="00A22870" w:rsidP="00A22870">
            <w:pPr>
              <w:jc w:val="center"/>
            </w:pPr>
            <w:r w:rsidRPr="00A22870">
              <w:rPr>
                <w:noProof/>
                <w:lang w:eastAsia="en-GB"/>
              </w:rPr>
              <w:drawing>
                <wp:inline distT="0" distB="0" distL="0" distR="0" wp14:anchorId="5659655F" wp14:editId="3E92C9C0">
                  <wp:extent cx="1380194" cy="126425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flipH="1">
                            <a:off x="0" y="0"/>
                            <a:ext cx="1400647" cy="1282993"/>
                          </a:xfrm>
                          <a:prstGeom prst="rect">
                            <a:avLst/>
                          </a:prstGeom>
                        </pic:spPr>
                      </pic:pic>
                    </a:graphicData>
                  </a:graphic>
                </wp:inline>
              </w:drawing>
            </w:r>
          </w:p>
        </w:tc>
        <w:tc>
          <w:tcPr>
            <w:tcW w:w="3504" w:type="dxa"/>
          </w:tcPr>
          <w:p w14:paraId="5EFB1F61" w14:textId="77777777" w:rsidR="00A22870" w:rsidRPr="00A22870" w:rsidRDefault="00A22870" w:rsidP="00A22870">
            <w:pPr>
              <w:ind w:firstLine="720"/>
              <w:jc w:val="center"/>
              <w:rPr>
                <w:noProof/>
              </w:rPr>
            </w:pPr>
            <w:r w:rsidRPr="00A22870">
              <w:rPr>
                <w:rFonts w:ascii="inherit" w:hAnsi="inherit"/>
                <w:noProof/>
                <w:color w:val="2A6EC0"/>
                <w:bdr w:val="none" w:sz="0" w:space="0" w:color="auto" w:frame="1"/>
                <w:lang w:eastAsia="en-GB"/>
              </w:rPr>
              <w:drawing>
                <wp:inline distT="0" distB="0" distL="0" distR="0" wp14:anchorId="2052953B" wp14:editId="1B33C10B">
                  <wp:extent cx="744855" cy="948055"/>
                  <wp:effectExtent l="0" t="0" r="0" b="4445"/>
                  <wp:docPr id="102" name="Picture 102" descr="Heat Treat &amp; Industrial Process Analyzer -- Model 7900">
                    <a:hlinkClick xmlns:a="http://schemas.openxmlformats.org/drawingml/2006/main" r:id="rId35" invalidUrl="https://www.globalspec.com/specsearch/partspecs?partId={4E921D21-6ABA-41CF-AF15-2CC0A5C72A34}&amp;vid=117343&amp;comp=22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at Treat &amp; Industrial Process Analyzer -- Model 7900">
                            <a:hlinkClick r:id="rId35" invalidUrl="https://www.globalspec.com/specsearch/partspecs?partId={4E921D21-6ABA-41CF-AF15-2CC0A5C72A34}&amp;vid=117343&amp;comp=2206"/>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744855" cy="948055"/>
                          </a:xfrm>
                          <a:prstGeom prst="rect">
                            <a:avLst/>
                          </a:prstGeom>
                          <a:noFill/>
                          <a:ln>
                            <a:noFill/>
                          </a:ln>
                        </pic:spPr>
                      </pic:pic>
                    </a:graphicData>
                  </a:graphic>
                </wp:inline>
              </w:drawing>
            </w:r>
          </w:p>
        </w:tc>
      </w:tr>
      <w:tr w:rsidR="00A22870" w:rsidRPr="00A22870" w14:paraId="2A406F8F" w14:textId="77777777" w:rsidTr="00D90ABC">
        <w:tc>
          <w:tcPr>
            <w:tcW w:w="3426" w:type="dxa"/>
            <w:shd w:val="clear" w:color="auto" w:fill="E7E6E6" w:themeFill="background2"/>
          </w:tcPr>
          <w:p w14:paraId="1E7E220B" w14:textId="77777777" w:rsidR="00A22870" w:rsidRPr="00A22870" w:rsidRDefault="00A22870" w:rsidP="00A22870">
            <w:pPr>
              <w:rPr>
                <w:b/>
              </w:rPr>
            </w:pPr>
            <w:r w:rsidRPr="00A22870">
              <w:rPr>
                <w:b/>
              </w:rPr>
              <w:t>Advantages</w:t>
            </w:r>
          </w:p>
        </w:tc>
        <w:tc>
          <w:tcPr>
            <w:tcW w:w="3412" w:type="dxa"/>
          </w:tcPr>
          <w:p w14:paraId="67ECC933" w14:textId="77777777" w:rsidR="00A22870" w:rsidRPr="00A22870" w:rsidRDefault="00A22870" w:rsidP="00AA6B97">
            <w:pPr>
              <w:numPr>
                <w:ilvl w:val="0"/>
                <w:numId w:val="7"/>
              </w:numPr>
              <w:contextualSpacing/>
            </w:pPr>
            <w:r w:rsidRPr="00A22870">
              <w:t xml:space="preserve">Cheap </w:t>
            </w:r>
          </w:p>
          <w:p w14:paraId="01EF9521" w14:textId="77777777" w:rsidR="00A22870" w:rsidRPr="00A22870" w:rsidRDefault="00A22870" w:rsidP="00AA6B97">
            <w:pPr>
              <w:numPr>
                <w:ilvl w:val="0"/>
                <w:numId w:val="7"/>
              </w:numPr>
              <w:contextualSpacing/>
            </w:pPr>
            <w:r w:rsidRPr="00A22870">
              <w:t>Durable</w:t>
            </w:r>
          </w:p>
          <w:p w14:paraId="5F38C02B" w14:textId="77777777" w:rsidR="00A22870" w:rsidRPr="00A22870" w:rsidRDefault="00A22870" w:rsidP="00AA6B97">
            <w:pPr>
              <w:numPr>
                <w:ilvl w:val="0"/>
                <w:numId w:val="7"/>
              </w:numPr>
              <w:contextualSpacing/>
            </w:pPr>
            <w:r w:rsidRPr="00A22870">
              <w:t>Wide range of measurement</w:t>
            </w:r>
          </w:p>
          <w:p w14:paraId="1F311FC5" w14:textId="77777777" w:rsidR="00A22870" w:rsidRPr="00A22870" w:rsidRDefault="00A22870" w:rsidP="00AA6B97">
            <w:pPr>
              <w:numPr>
                <w:ilvl w:val="0"/>
                <w:numId w:val="7"/>
              </w:numPr>
              <w:contextualSpacing/>
            </w:pPr>
            <w:r w:rsidRPr="00A22870">
              <w:t>Small in size</w:t>
            </w:r>
          </w:p>
        </w:tc>
        <w:tc>
          <w:tcPr>
            <w:tcW w:w="3606" w:type="dxa"/>
          </w:tcPr>
          <w:p w14:paraId="3A9C937F" w14:textId="77777777" w:rsidR="00A22870" w:rsidRPr="00A22870" w:rsidRDefault="00A22870" w:rsidP="00AA6B97">
            <w:pPr>
              <w:numPr>
                <w:ilvl w:val="0"/>
                <w:numId w:val="7"/>
              </w:numPr>
              <w:contextualSpacing/>
            </w:pPr>
            <w:r w:rsidRPr="00A22870">
              <w:t>Cheap</w:t>
            </w:r>
          </w:p>
          <w:p w14:paraId="23D33B31" w14:textId="77777777" w:rsidR="00A22870" w:rsidRPr="00A22870" w:rsidRDefault="00A22870" w:rsidP="00AA6B97">
            <w:pPr>
              <w:numPr>
                <w:ilvl w:val="0"/>
                <w:numId w:val="7"/>
              </w:numPr>
              <w:contextualSpacing/>
            </w:pPr>
            <w:r w:rsidRPr="00A22870">
              <w:t>Small in size</w:t>
            </w:r>
          </w:p>
          <w:p w14:paraId="79928849" w14:textId="77777777" w:rsidR="00A22870" w:rsidRPr="00A22870" w:rsidRDefault="00A22870" w:rsidP="00AA6B97">
            <w:pPr>
              <w:numPr>
                <w:ilvl w:val="0"/>
                <w:numId w:val="7"/>
              </w:numPr>
              <w:contextualSpacing/>
            </w:pPr>
            <w:r w:rsidRPr="00A22870">
              <w:t>Distance from sensor to signal conditioning circuit can be large</w:t>
            </w:r>
          </w:p>
          <w:p w14:paraId="05834F49" w14:textId="77777777" w:rsidR="00A22870" w:rsidRPr="00A22870" w:rsidRDefault="00A22870" w:rsidP="00AA6B97">
            <w:pPr>
              <w:numPr>
                <w:ilvl w:val="0"/>
                <w:numId w:val="7"/>
              </w:numPr>
              <w:contextualSpacing/>
            </w:pPr>
            <w:r w:rsidRPr="00A22870">
              <w:t>No calibration needed</w:t>
            </w:r>
          </w:p>
        </w:tc>
        <w:tc>
          <w:tcPr>
            <w:tcW w:w="3504" w:type="dxa"/>
          </w:tcPr>
          <w:p w14:paraId="19855340" w14:textId="77777777" w:rsidR="00A22870" w:rsidRPr="00A22870" w:rsidRDefault="00A22870" w:rsidP="00AA6B97">
            <w:pPr>
              <w:numPr>
                <w:ilvl w:val="0"/>
                <w:numId w:val="7"/>
              </w:numPr>
              <w:contextualSpacing/>
            </w:pPr>
            <w:r w:rsidRPr="00A22870">
              <w:t>Suited for high temperature environments</w:t>
            </w:r>
          </w:p>
          <w:p w14:paraId="2AD78CC7" w14:textId="77777777" w:rsidR="00A22870" w:rsidRPr="00A22870" w:rsidRDefault="00A22870" w:rsidP="00AA6B97">
            <w:pPr>
              <w:numPr>
                <w:ilvl w:val="0"/>
                <w:numId w:val="7"/>
              </w:numPr>
              <w:contextualSpacing/>
            </w:pPr>
            <w:r w:rsidRPr="00A22870">
              <w:t>High resolution</w:t>
            </w:r>
          </w:p>
        </w:tc>
      </w:tr>
      <w:tr w:rsidR="00A22870" w:rsidRPr="00A22870" w14:paraId="59CFC0E7" w14:textId="77777777" w:rsidTr="00D90ABC">
        <w:trPr>
          <w:trHeight w:val="1667"/>
        </w:trPr>
        <w:tc>
          <w:tcPr>
            <w:tcW w:w="3426" w:type="dxa"/>
            <w:shd w:val="clear" w:color="auto" w:fill="E7E6E6" w:themeFill="background2"/>
          </w:tcPr>
          <w:p w14:paraId="05047C72" w14:textId="77777777" w:rsidR="00A22870" w:rsidRPr="00A22870" w:rsidRDefault="00A22870" w:rsidP="00A22870">
            <w:pPr>
              <w:rPr>
                <w:b/>
              </w:rPr>
            </w:pPr>
            <w:r w:rsidRPr="00A22870">
              <w:rPr>
                <w:b/>
              </w:rPr>
              <w:t xml:space="preserve">Disadvantages </w:t>
            </w:r>
          </w:p>
        </w:tc>
        <w:tc>
          <w:tcPr>
            <w:tcW w:w="3412" w:type="dxa"/>
          </w:tcPr>
          <w:p w14:paraId="1826DD6F" w14:textId="77777777" w:rsidR="00A22870" w:rsidRPr="00A22870" w:rsidRDefault="00A22870" w:rsidP="00AA6B97">
            <w:pPr>
              <w:numPr>
                <w:ilvl w:val="0"/>
                <w:numId w:val="7"/>
              </w:numPr>
              <w:contextualSpacing/>
            </w:pPr>
            <w:r w:rsidRPr="00A22870">
              <w:t>Distance from the sensor and the signalling circuit must be very small</w:t>
            </w:r>
          </w:p>
        </w:tc>
        <w:tc>
          <w:tcPr>
            <w:tcW w:w="3606" w:type="dxa"/>
          </w:tcPr>
          <w:p w14:paraId="2609B1C2" w14:textId="77777777" w:rsidR="00A22870" w:rsidRPr="00A22870" w:rsidRDefault="00A22870" w:rsidP="00AA6B97">
            <w:pPr>
              <w:numPr>
                <w:ilvl w:val="0"/>
                <w:numId w:val="7"/>
              </w:numPr>
              <w:contextualSpacing/>
            </w:pPr>
            <w:r w:rsidRPr="00A22870">
              <w:t xml:space="preserve"> Sensitive to contaminants </w:t>
            </w:r>
          </w:p>
        </w:tc>
        <w:tc>
          <w:tcPr>
            <w:tcW w:w="3504" w:type="dxa"/>
          </w:tcPr>
          <w:p w14:paraId="5CF52F6C" w14:textId="77777777" w:rsidR="00A22870" w:rsidRPr="00A22870" w:rsidRDefault="00A22870" w:rsidP="00AA6B97">
            <w:pPr>
              <w:numPr>
                <w:ilvl w:val="0"/>
                <w:numId w:val="7"/>
              </w:numPr>
              <w:contextualSpacing/>
            </w:pPr>
            <w:r w:rsidRPr="00A22870">
              <w:t>Reading can be effected by gas with different properties to nitrogen.</w:t>
            </w:r>
          </w:p>
          <w:p w14:paraId="45293B2B" w14:textId="77777777" w:rsidR="00A22870" w:rsidRPr="00A22870" w:rsidRDefault="00A22870" w:rsidP="00AA6B97">
            <w:pPr>
              <w:numPr>
                <w:ilvl w:val="0"/>
                <w:numId w:val="7"/>
              </w:numPr>
              <w:contextualSpacing/>
            </w:pPr>
            <w:r w:rsidRPr="00A22870">
              <w:t>Expensive</w:t>
            </w:r>
          </w:p>
        </w:tc>
      </w:tr>
      <w:bookmarkEnd w:id="53"/>
    </w:tbl>
    <w:p w14:paraId="1228476C" w14:textId="2E640E28" w:rsidR="00775446" w:rsidRDefault="00775446" w:rsidP="00775446"/>
    <w:p w14:paraId="4F7FE5FA" w14:textId="438942CA" w:rsidR="00747BE2" w:rsidRPr="00775446" w:rsidRDefault="00747BE2" w:rsidP="00747BE2">
      <w:pPr>
        <w:pStyle w:val="Caption"/>
      </w:pPr>
      <w:bookmarkStart w:id="54" w:name="_Toc38889931"/>
      <w:r>
        <w:t xml:space="preserve">Table </w:t>
      </w:r>
      <w:r w:rsidR="0079342B">
        <w:fldChar w:fldCharType="begin"/>
      </w:r>
      <w:r w:rsidR="0079342B">
        <w:instrText xml:space="preserve"> SEQ Table \* ARABIC </w:instrText>
      </w:r>
      <w:r w:rsidR="0079342B">
        <w:fldChar w:fldCharType="separate"/>
      </w:r>
      <w:r w:rsidR="006251C8">
        <w:rPr>
          <w:noProof/>
        </w:rPr>
        <w:t>13</w:t>
      </w:r>
      <w:r w:rsidR="0079342B">
        <w:rPr>
          <w:noProof/>
        </w:rPr>
        <w:fldChar w:fldCharType="end"/>
      </w:r>
      <w:r>
        <w:t>- humidity sensing method comparison table</w:t>
      </w:r>
      <w:bookmarkEnd w:id="54"/>
    </w:p>
    <w:p w14:paraId="2E48A41F" w14:textId="5DEA917A" w:rsidR="00DA5534" w:rsidRPr="00084E9D" w:rsidRDefault="00DA5534" w:rsidP="000F41ED">
      <w:pPr>
        <w:pStyle w:val="Heading3"/>
      </w:pPr>
      <w:bookmarkStart w:id="55" w:name="_Toc38807194"/>
      <w:r w:rsidRPr="00084E9D">
        <w:t>Temperature sensor</w:t>
      </w:r>
      <w:bookmarkStart w:id="56" w:name="_Hlk31112075"/>
      <w:bookmarkEnd w:id="55"/>
    </w:p>
    <w:tbl>
      <w:tblPr>
        <w:tblStyle w:val="TableGrid3"/>
        <w:tblW w:w="10485" w:type="dxa"/>
        <w:tblLook w:val="04A0" w:firstRow="1" w:lastRow="0" w:firstColumn="1" w:lastColumn="0" w:noHBand="0" w:noVBand="1"/>
      </w:tblPr>
      <w:tblGrid>
        <w:gridCol w:w="2208"/>
        <w:gridCol w:w="2686"/>
        <w:gridCol w:w="2645"/>
        <w:gridCol w:w="2946"/>
      </w:tblGrid>
      <w:tr w:rsidR="00775446" w:rsidRPr="00775446" w14:paraId="2AC8FA79" w14:textId="77777777" w:rsidTr="00D90ABC">
        <w:tc>
          <w:tcPr>
            <w:tcW w:w="2208" w:type="dxa"/>
            <w:shd w:val="clear" w:color="auto" w:fill="E7E6E6" w:themeFill="background2"/>
          </w:tcPr>
          <w:bookmarkEnd w:id="56"/>
          <w:p w14:paraId="33CD0158" w14:textId="77777777" w:rsidR="00775446" w:rsidRPr="00775446" w:rsidRDefault="00775446" w:rsidP="00775446">
            <w:pPr>
              <w:rPr>
                <w:b/>
                <w:sz w:val="24"/>
                <w:szCs w:val="24"/>
              </w:rPr>
            </w:pPr>
            <w:r w:rsidRPr="00775446">
              <w:rPr>
                <w:b/>
                <w:sz w:val="24"/>
                <w:szCs w:val="24"/>
              </w:rPr>
              <w:t>Technique</w:t>
            </w:r>
          </w:p>
        </w:tc>
        <w:tc>
          <w:tcPr>
            <w:tcW w:w="2686" w:type="dxa"/>
            <w:shd w:val="clear" w:color="auto" w:fill="FFFF00"/>
          </w:tcPr>
          <w:p w14:paraId="5AB95CC4" w14:textId="77777777" w:rsidR="00775446" w:rsidRPr="00775446" w:rsidRDefault="00775446" w:rsidP="00775446">
            <w:pPr>
              <w:rPr>
                <w:sz w:val="24"/>
                <w:szCs w:val="24"/>
              </w:rPr>
            </w:pPr>
            <w:r w:rsidRPr="00775446">
              <w:rPr>
                <w:sz w:val="24"/>
                <w:szCs w:val="24"/>
              </w:rPr>
              <w:t>thermistor</w:t>
            </w:r>
          </w:p>
        </w:tc>
        <w:tc>
          <w:tcPr>
            <w:tcW w:w="2645" w:type="dxa"/>
          </w:tcPr>
          <w:p w14:paraId="1428B634" w14:textId="77777777" w:rsidR="00775446" w:rsidRPr="00775446" w:rsidRDefault="00775446" w:rsidP="00775446">
            <w:pPr>
              <w:rPr>
                <w:sz w:val="24"/>
                <w:szCs w:val="24"/>
              </w:rPr>
            </w:pPr>
            <w:r w:rsidRPr="00775446">
              <w:rPr>
                <w:sz w:val="24"/>
                <w:szCs w:val="24"/>
              </w:rPr>
              <w:t>Thermocouple</w:t>
            </w:r>
          </w:p>
        </w:tc>
        <w:tc>
          <w:tcPr>
            <w:tcW w:w="2946" w:type="dxa"/>
          </w:tcPr>
          <w:p w14:paraId="78E2AB0D" w14:textId="77777777" w:rsidR="00775446" w:rsidRPr="00775446" w:rsidRDefault="00775446" w:rsidP="00775446">
            <w:pPr>
              <w:rPr>
                <w:sz w:val="24"/>
                <w:szCs w:val="24"/>
              </w:rPr>
            </w:pPr>
            <w:r w:rsidRPr="00775446">
              <w:rPr>
                <w:sz w:val="24"/>
                <w:szCs w:val="24"/>
              </w:rPr>
              <w:t>RTD</w:t>
            </w:r>
          </w:p>
        </w:tc>
      </w:tr>
      <w:tr w:rsidR="00775446" w:rsidRPr="00775446" w14:paraId="63884E5E" w14:textId="77777777" w:rsidTr="00D90ABC">
        <w:tc>
          <w:tcPr>
            <w:tcW w:w="2208" w:type="dxa"/>
            <w:shd w:val="clear" w:color="auto" w:fill="E7E6E6" w:themeFill="background2"/>
          </w:tcPr>
          <w:p w14:paraId="7B3DCB65" w14:textId="77777777" w:rsidR="00775446" w:rsidRPr="00775446" w:rsidRDefault="00775446" w:rsidP="00775446">
            <w:pPr>
              <w:rPr>
                <w:b/>
                <w:sz w:val="24"/>
                <w:szCs w:val="24"/>
              </w:rPr>
            </w:pPr>
            <w:r w:rsidRPr="00775446">
              <w:rPr>
                <w:b/>
                <w:sz w:val="24"/>
                <w:szCs w:val="24"/>
              </w:rPr>
              <w:t xml:space="preserve">Image </w:t>
            </w:r>
          </w:p>
        </w:tc>
        <w:tc>
          <w:tcPr>
            <w:tcW w:w="2686" w:type="dxa"/>
          </w:tcPr>
          <w:p w14:paraId="0CB0E0EC" w14:textId="77777777" w:rsidR="00775446" w:rsidRPr="00775446" w:rsidRDefault="00775446" w:rsidP="00775446">
            <w:pPr>
              <w:ind w:firstLine="720"/>
              <w:rPr>
                <w:sz w:val="24"/>
                <w:szCs w:val="24"/>
              </w:rPr>
            </w:pPr>
            <w:r w:rsidRPr="00775446">
              <w:rPr>
                <w:noProof/>
                <w:sz w:val="24"/>
                <w:szCs w:val="24"/>
                <w:lang w:eastAsia="en-GB"/>
              </w:rPr>
              <w:drawing>
                <wp:inline distT="0" distB="0" distL="0" distR="0" wp14:anchorId="1330B915" wp14:editId="4F391B11">
                  <wp:extent cx="1055077" cy="1055077"/>
                  <wp:effectExtent l="0" t="0" r="0" b="0"/>
                  <wp:docPr id="108" name="Picture 10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076337" cy="1076337"/>
                          </a:xfrm>
                          <a:prstGeom prst="rect">
                            <a:avLst/>
                          </a:prstGeom>
                          <a:noFill/>
                          <a:ln>
                            <a:noFill/>
                          </a:ln>
                        </pic:spPr>
                      </pic:pic>
                    </a:graphicData>
                  </a:graphic>
                </wp:inline>
              </w:drawing>
            </w:r>
          </w:p>
        </w:tc>
        <w:tc>
          <w:tcPr>
            <w:tcW w:w="2645" w:type="dxa"/>
          </w:tcPr>
          <w:p w14:paraId="78B181B1" w14:textId="77777777" w:rsidR="00775446" w:rsidRPr="00775446" w:rsidRDefault="00775446" w:rsidP="00775446">
            <w:pPr>
              <w:jc w:val="center"/>
              <w:rPr>
                <w:sz w:val="24"/>
                <w:szCs w:val="24"/>
              </w:rPr>
            </w:pPr>
            <w:r w:rsidRPr="00775446">
              <w:rPr>
                <w:noProof/>
                <w:sz w:val="24"/>
                <w:szCs w:val="24"/>
                <w:lang w:eastAsia="en-GB"/>
              </w:rPr>
              <w:drawing>
                <wp:inline distT="0" distB="0" distL="0" distR="0" wp14:anchorId="5CD03D1B" wp14:editId="3BC51E29">
                  <wp:extent cx="971550" cy="971550"/>
                  <wp:effectExtent l="0" t="0" r="0" b="0"/>
                  <wp:docPr id="109" name="Picture 10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988075" cy="988075"/>
                          </a:xfrm>
                          <a:prstGeom prst="rect">
                            <a:avLst/>
                          </a:prstGeom>
                          <a:noFill/>
                          <a:ln>
                            <a:noFill/>
                          </a:ln>
                        </pic:spPr>
                      </pic:pic>
                    </a:graphicData>
                  </a:graphic>
                </wp:inline>
              </w:drawing>
            </w:r>
          </w:p>
        </w:tc>
        <w:tc>
          <w:tcPr>
            <w:tcW w:w="2946" w:type="dxa"/>
          </w:tcPr>
          <w:p w14:paraId="4CC959D6" w14:textId="77777777" w:rsidR="00775446" w:rsidRPr="00775446" w:rsidRDefault="00775446" w:rsidP="00775446">
            <w:pPr>
              <w:ind w:firstLine="720"/>
              <w:jc w:val="center"/>
              <w:rPr>
                <w:noProof/>
                <w:sz w:val="24"/>
                <w:szCs w:val="24"/>
              </w:rPr>
            </w:pPr>
            <w:r w:rsidRPr="00775446">
              <w:rPr>
                <w:noProof/>
                <w:sz w:val="24"/>
                <w:szCs w:val="24"/>
                <w:lang w:eastAsia="en-GB"/>
              </w:rPr>
              <w:drawing>
                <wp:inline distT="0" distB="0" distL="0" distR="0" wp14:anchorId="1422CD36" wp14:editId="16273A94">
                  <wp:extent cx="1267274" cy="931207"/>
                  <wp:effectExtent l="0" t="0" r="9525" b="2540"/>
                  <wp:docPr id="110" name="Picture 1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7971" b="18548"/>
                          <a:stretch/>
                        </pic:blipFill>
                        <pic:spPr bwMode="auto">
                          <a:xfrm>
                            <a:off x="0" y="0"/>
                            <a:ext cx="1296312" cy="95254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75446" w:rsidRPr="00775446" w14:paraId="00745724" w14:textId="77777777" w:rsidTr="00D90ABC">
        <w:tc>
          <w:tcPr>
            <w:tcW w:w="2208" w:type="dxa"/>
            <w:shd w:val="clear" w:color="auto" w:fill="E7E6E6" w:themeFill="background2"/>
          </w:tcPr>
          <w:p w14:paraId="7F334E00" w14:textId="77777777" w:rsidR="00775446" w:rsidRPr="00775446" w:rsidRDefault="00775446" w:rsidP="00775446">
            <w:pPr>
              <w:rPr>
                <w:b/>
                <w:sz w:val="24"/>
                <w:szCs w:val="24"/>
              </w:rPr>
            </w:pPr>
            <w:r w:rsidRPr="00775446">
              <w:rPr>
                <w:b/>
                <w:sz w:val="24"/>
                <w:szCs w:val="24"/>
              </w:rPr>
              <w:t>Advantages</w:t>
            </w:r>
          </w:p>
        </w:tc>
        <w:tc>
          <w:tcPr>
            <w:tcW w:w="2686" w:type="dxa"/>
          </w:tcPr>
          <w:p w14:paraId="6E445EBE" w14:textId="77777777" w:rsidR="00775446" w:rsidRPr="00775446" w:rsidRDefault="00775446" w:rsidP="00AA6B97">
            <w:pPr>
              <w:numPr>
                <w:ilvl w:val="0"/>
                <w:numId w:val="7"/>
              </w:numPr>
              <w:contextualSpacing/>
              <w:rPr>
                <w:sz w:val="24"/>
                <w:szCs w:val="24"/>
              </w:rPr>
            </w:pPr>
            <w:r w:rsidRPr="00775446">
              <w:rPr>
                <w:sz w:val="24"/>
                <w:szCs w:val="24"/>
              </w:rPr>
              <w:t>Cheap</w:t>
            </w:r>
          </w:p>
          <w:p w14:paraId="4FF38BE5" w14:textId="77777777" w:rsidR="00775446" w:rsidRPr="00775446" w:rsidRDefault="00775446" w:rsidP="00AA6B97">
            <w:pPr>
              <w:numPr>
                <w:ilvl w:val="0"/>
                <w:numId w:val="7"/>
              </w:numPr>
              <w:contextualSpacing/>
              <w:rPr>
                <w:sz w:val="24"/>
                <w:szCs w:val="24"/>
              </w:rPr>
            </w:pPr>
            <w:r w:rsidRPr="00775446">
              <w:rPr>
                <w:sz w:val="24"/>
                <w:szCs w:val="24"/>
              </w:rPr>
              <w:t>Robust</w:t>
            </w:r>
          </w:p>
          <w:p w14:paraId="4D4AA72F" w14:textId="77777777" w:rsidR="00775446" w:rsidRPr="00775446" w:rsidRDefault="00775446" w:rsidP="00AA6B97">
            <w:pPr>
              <w:numPr>
                <w:ilvl w:val="0"/>
                <w:numId w:val="7"/>
              </w:numPr>
              <w:contextualSpacing/>
              <w:rPr>
                <w:sz w:val="24"/>
                <w:szCs w:val="24"/>
              </w:rPr>
            </w:pPr>
            <w:r w:rsidRPr="00775446">
              <w:rPr>
                <w:sz w:val="24"/>
                <w:szCs w:val="24"/>
              </w:rPr>
              <w:t>Fairly accurate</w:t>
            </w:r>
          </w:p>
        </w:tc>
        <w:tc>
          <w:tcPr>
            <w:tcW w:w="2645" w:type="dxa"/>
          </w:tcPr>
          <w:p w14:paraId="43FC8B7E" w14:textId="77777777" w:rsidR="00775446" w:rsidRPr="00775446" w:rsidRDefault="00775446" w:rsidP="00AA6B97">
            <w:pPr>
              <w:numPr>
                <w:ilvl w:val="0"/>
                <w:numId w:val="7"/>
              </w:numPr>
              <w:contextualSpacing/>
              <w:rPr>
                <w:sz w:val="24"/>
                <w:szCs w:val="24"/>
              </w:rPr>
            </w:pPr>
            <w:r w:rsidRPr="00775446">
              <w:rPr>
                <w:sz w:val="24"/>
                <w:szCs w:val="24"/>
              </w:rPr>
              <w:t>Very wide temperature range</w:t>
            </w:r>
          </w:p>
          <w:p w14:paraId="4A803D4F" w14:textId="77777777" w:rsidR="00775446" w:rsidRPr="00775446" w:rsidRDefault="00775446" w:rsidP="00AA6B97">
            <w:pPr>
              <w:numPr>
                <w:ilvl w:val="0"/>
                <w:numId w:val="7"/>
              </w:numPr>
              <w:contextualSpacing/>
              <w:rPr>
                <w:sz w:val="24"/>
                <w:szCs w:val="24"/>
              </w:rPr>
            </w:pPr>
            <w:r w:rsidRPr="00775446">
              <w:rPr>
                <w:sz w:val="24"/>
                <w:szCs w:val="24"/>
              </w:rPr>
              <w:t>Robust</w:t>
            </w:r>
          </w:p>
          <w:p w14:paraId="34BCE60D" w14:textId="77777777" w:rsidR="00775446" w:rsidRPr="00775446" w:rsidRDefault="00775446" w:rsidP="00AA6B97">
            <w:pPr>
              <w:numPr>
                <w:ilvl w:val="0"/>
                <w:numId w:val="7"/>
              </w:numPr>
              <w:contextualSpacing/>
              <w:rPr>
                <w:sz w:val="24"/>
                <w:szCs w:val="24"/>
              </w:rPr>
            </w:pPr>
            <w:r w:rsidRPr="00775446">
              <w:rPr>
                <w:sz w:val="24"/>
                <w:szCs w:val="24"/>
              </w:rPr>
              <w:t>Accurate</w:t>
            </w:r>
          </w:p>
          <w:p w14:paraId="4DD25F35" w14:textId="77777777" w:rsidR="00775446" w:rsidRPr="00775446" w:rsidRDefault="00775446" w:rsidP="00AA6B97">
            <w:pPr>
              <w:numPr>
                <w:ilvl w:val="0"/>
                <w:numId w:val="7"/>
              </w:numPr>
              <w:contextualSpacing/>
              <w:rPr>
                <w:sz w:val="24"/>
                <w:szCs w:val="24"/>
              </w:rPr>
            </w:pPr>
            <w:r w:rsidRPr="00775446">
              <w:rPr>
                <w:sz w:val="24"/>
                <w:szCs w:val="24"/>
              </w:rPr>
              <w:t>Voltage output</w:t>
            </w:r>
          </w:p>
        </w:tc>
        <w:tc>
          <w:tcPr>
            <w:tcW w:w="2946" w:type="dxa"/>
          </w:tcPr>
          <w:p w14:paraId="1A9B4FF8" w14:textId="77777777" w:rsidR="00775446" w:rsidRPr="00775446" w:rsidRDefault="00775446" w:rsidP="00AA6B97">
            <w:pPr>
              <w:numPr>
                <w:ilvl w:val="0"/>
                <w:numId w:val="7"/>
              </w:numPr>
              <w:contextualSpacing/>
              <w:rPr>
                <w:sz w:val="24"/>
                <w:szCs w:val="24"/>
              </w:rPr>
            </w:pPr>
            <w:r w:rsidRPr="00775446">
              <w:rPr>
                <w:sz w:val="24"/>
                <w:szCs w:val="24"/>
              </w:rPr>
              <w:t>very stable linear output</w:t>
            </w:r>
          </w:p>
          <w:p w14:paraId="53579D28" w14:textId="77777777" w:rsidR="00775446" w:rsidRPr="00775446" w:rsidRDefault="00775446" w:rsidP="00AA6B97">
            <w:pPr>
              <w:numPr>
                <w:ilvl w:val="0"/>
                <w:numId w:val="7"/>
              </w:numPr>
              <w:contextualSpacing/>
              <w:rPr>
                <w:sz w:val="24"/>
                <w:szCs w:val="24"/>
              </w:rPr>
            </w:pPr>
            <w:r w:rsidRPr="00775446">
              <w:rPr>
                <w:sz w:val="24"/>
                <w:szCs w:val="24"/>
              </w:rPr>
              <w:t>accurate</w:t>
            </w:r>
          </w:p>
          <w:p w14:paraId="6334ECFB" w14:textId="77777777" w:rsidR="00775446" w:rsidRPr="00775446" w:rsidRDefault="00775446" w:rsidP="00775446">
            <w:pPr>
              <w:ind w:left="720"/>
              <w:contextualSpacing/>
              <w:rPr>
                <w:sz w:val="24"/>
                <w:szCs w:val="24"/>
              </w:rPr>
            </w:pPr>
          </w:p>
        </w:tc>
      </w:tr>
      <w:tr w:rsidR="00775446" w:rsidRPr="00775446" w14:paraId="7E2B4834" w14:textId="77777777" w:rsidTr="00D90ABC">
        <w:tc>
          <w:tcPr>
            <w:tcW w:w="2208" w:type="dxa"/>
            <w:shd w:val="clear" w:color="auto" w:fill="E7E6E6" w:themeFill="background2"/>
          </w:tcPr>
          <w:p w14:paraId="0A3FC085" w14:textId="77777777" w:rsidR="00775446" w:rsidRPr="00775446" w:rsidRDefault="00775446" w:rsidP="00775446">
            <w:pPr>
              <w:rPr>
                <w:b/>
                <w:sz w:val="24"/>
                <w:szCs w:val="24"/>
              </w:rPr>
            </w:pPr>
            <w:r w:rsidRPr="00775446">
              <w:rPr>
                <w:b/>
                <w:sz w:val="24"/>
                <w:szCs w:val="24"/>
              </w:rPr>
              <w:t>Disadvantages</w:t>
            </w:r>
          </w:p>
        </w:tc>
        <w:tc>
          <w:tcPr>
            <w:tcW w:w="2686" w:type="dxa"/>
          </w:tcPr>
          <w:p w14:paraId="4AC969E3" w14:textId="77777777" w:rsidR="00775446" w:rsidRPr="00775446" w:rsidRDefault="00775446" w:rsidP="00AA6B97">
            <w:pPr>
              <w:numPr>
                <w:ilvl w:val="0"/>
                <w:numId w:val="7"/>
              </w:numPr>
              <w:contextualSpacing/>
              <w:rPr>
                <w:sz w:val="24"/>
                <w:szCs w:val="24"/>
              </w:rPr>
            </w:pPr>
            <w:r w:rsidRPr="00775446">
              <w:rPr>
                <w:sz w:val="24"/>
                <w:szCs w:val="24"/>
              </w:rPr>
              <w:t xml:space="preserve">low temperature range </w:t>
            </w:r>
          </w:p>
        </w:tc>
        <w:tc>
          <w:tcPr>
            <w:tcW w:w="2645" w:type="dxa"/>
          </w:tcPr>
          <w:p w14:paraId="2BEFF7F4" w14:textId="77777777" w:rsidR="00775446" w:rsidRPr="00775446" w:rsidRDefault="00775446" w:rsidP="00AA6B97">
            <w:pPr>
              <w:numPr>
                <w:ilvl w:val="0"/>
                <w:numId w:val="7"/>
              </w:numPr>
              <w:contextualSpacing/>
              <w:rPr>
                <w:sz w:val="24"/>
                <w:szCs w:val="24"/>
              </w:rPr>
            </w:pPr>
            <w:r w:rsidRPr="00775446">
              <w:rPr>
                <w:sz w:val="24"/>
                <w:szCs w:val="24"/>
              </w:rPr>
              <w:t>Signal conditioning</w:t>
            </w:r>
          </w:p>
          <w:p w14:paraId="30081C91" w14:textId="77777777" w:rsidR="00775446" w:rsidRPr="00775446" w:rsidRDefault="00775446" w:rsidP="00AA6B97">
            <w:pPr>
              <w:numPr>
                <w:ilvl w:val="0"/>
                <w:numId w:val="7"/>
              </w:numPr>
              <w:contextualSpacing/>
              <w:rPr>
                <w:sz w:val="24"/>
                <w:szCs w:val="24"/>
              </w:rPr>
            </w:pPr>
            <w:r w:rsidRPr="00775446">
              <w:rPr>
                <w:sz w:val="24"/>
                <w:szCs w:val="24"/>
              </w:rPr>
              <w:t xml:space="preserve">Requires surface contact </w:t>
            </w:r>
          </w:p>
        </w:tc>
        <w:tc>
          <w:tcPr>
            <w:tcW w:w="2946" w:type="dxa"/>
          </w:tcPr>
          <w:p w14:paraId="423CA0BF" w14:textId="77777777" w:rsidR="00775446" w:rsidRPr="00775446" w:rsidRDefault="00775446" w:rsidP="00AA6B97">
            <w:pPr>
              <w:numPr>
                <w:ilvl w:val="0"/>
                <w:numId w:val="7"/>
              </w:numPr>
              <w:contextualSpacing/>
              <w:rPr>
                <w:sz w:val="24"/>
                <w:szCs w:val="24"/>
              </w:rPr>
            </w:pPr>
            <w:r w:rsidRPr="00775446">
              <w:rPr>
                <w:sz w:val="24"/>
                <w:szCs w:val="24"/>
              </w:rPr>
              <w:t>Most Expensive</w:t>
            </w:r>
          </w:p>
          <w:p w14:paraId="2AEF9076" w14:textId="77777777" w:rsidR="00775446" w:rsidRPr="00775446" w:rsidRDefault="00775446" w:rsidP="00AA6B97">
            <w:pPr>
              <w:numPr>
                <w:ilvl w:val="0"/>
                <w:numId w:val="7"/>
              </w:numPr>
              <w:contextualSpacing/>
              <w:rPr>
                <w:sz w:val="24"/>
                <w:szCs w:val="24"/>
              </w:rPr>
            </w:pPr>
            <w:r w:rsidRPr="00775446">
              <w:rPr>
                <w:sz w:val="24"/>
                <w:szCs w:val="24"/>
              </w:rPr>
              <w:t>Low sensitivity</w:t>
            </w:r>
          </w:p>
          <w:p w14:paraId="4385C6E0" w14:textId="77777777" w:rsidR="00775446" w:rsidRPr="00775446" w:rsidRDefault="00775446" w:rsidP="00AA6B97">
            <w:pPr>
              <w:numPr>
                <w:ilvl w:val="0"/>
                <w:numId w:val="7"/>
              </w:numPr>
              <w:contextualSpacing/>
              <w:rPr>
                <w:sz w:val="24"/>
                <w:szCs w:val="24"/>
              </w:rPr>
            </w:pPr>
            <w:r w:rsidRPr="00775446">
              <w:rPr>
                <w:sz w:val="24"/>
                <w:szCs w:val="24"/>
              </w:rPr>
              <w:t>Not very rugged</w:t>
            </w:r>
          </w:p>
        </w:tc>
      </w:tr>
    </w:tbl>
    <w:p w14:paraId="5D7DE202" w14:textId="77777777" w:rsidR="000F41ED" w:rsidRDefault="000F41ED" w:rsidP="000F41ED"/>
    <w:p w14:paraId="41544EF4" w14:textId="6E44D050" w:rsidR="000F41ED" w:rsidRPr="000F41ED" w:rsidRDefault="00747BE2" w:rsidP="00747BE2">
      <w:pPr>
        <w:pStyle w:val="Caption"/>
      </w:pPr>
      <w:bookmarkStart w:id="57" w:name="_Toc38889932"/>
      <w:r>
        <w:t xml:space="preserve">Table </w:t>
      </w:r>
      <w:r w:rsidR="0079342B">
        <w:fldChar w:fldCharType="begin"/>
      </w:r>
      <w:r w:rsidR="0079342B">
        <w:instrText xml:space="preserve"> SEQ Table \* ARABIC </w:instrText>
      </w:r>
      <w:r w:rsidR="0079342B">
        <w:fldChar w:fldCharType="separate"/>
      </w:r>
      <w:r w:rsidR="006251C8">
        <w:rPr>
          <w:noProof/>
        </w:rPr>
        <w:t>14</w:t>
      </w:r>
      <w:r w:rsidR="0079342B">
        <w:rPr>
          <w:noProof/>
        </w:rPr>
        <w:fldChar w:fldCharType="end"/>
      </w:r>
      <w:r>
        <w:t>- Temperature sensing method comparison table</w:t>
      </w:r>
      <w:bookmarkEnd w:id="57"/>
    </w:p>
    <w:p w14:paraId="5A65B384" w14:textId="10BA7D6E" w:rsidR="00861681" w:rsidRDefault="00861681">
      <w:pPr>
        <w:pStyle w:val="Heading2"/>
      </w:pPr>
      <w:bookmarkStart w:id="58" w:name="_Toc38807195"/>
      <w:r>
        <w:lastRenderedPageBreak/>
        <w:t>Specific sensor</w:t>
      </w:r>
      <w:r w:rsidR="006808CC">
        <w:t xml:space="preserve"> Selection</w:t>
      </w:r>
      <w:bookmarkEnd w:id="58"/>
    </w:p>
    <w:p w14:paraId="0AA4B6BB" w14:textId="22EF16F5" w:rsidR="00775446" w:rsidRDefault="00861681" w:rsidP="00861681">
      <w:pPr>
        <w:keepNext/>
        <w:keepLines/>
        <w:spacing w:before="40" w:after="0"/>
        <w:outlineLvl w:val="2"/>
        <w:rPr>
          <w:rFonts w:asciiTheme="majorHAnsi" w:eastAsiaTheme="majorEastAsia" w:hAnsiTheme="majorHAnsi" w:cstheme="majorBidi"/>
          <w:color w:val="1F3763" w:themeColor="accent1" w:themeShade="7F"/>
          <w:sz w:val="24"/>
          <w:szCs w:val="24"/>
        </w:rPr>
      </w:pPr>
      <w:bookmarkStart w:id="59" w:name="_Toc38807196"/>
      <w:r w:rsidRPr="00861681">
        <w:rPr>
          <w:rFonts w:asciiTheme="majorHAnsi" w:eastAsiaTheme="majorEastAsia" w:hAnsiTheme="majorHAnsi" w:cstheme="majorBidi"/>
          <w:color w:val="1F3763" w:themeColor="accent1" w:themeShade="7F"/>
          <w:sz w:val="24"/>
          <w:szCs w:val="24"/>
        </w:rPr>
        <w:t>Particle sensor</w:t>
      </w:r>
      <w:bookmarkEnd w:id="59"/>
    </w:p>
    <w:p w14:paraId="686B23EE" w14:textId="61A72465" w:rsidR="00A4280C" w:rsidRDefault="009B373B" w:rsidP="009B373B">
      <w:r>
        <w:t xml:space="preserve"> </w:t>
      </w:r>
    </w:p>
    <w:tbl>
      <w:tblPr>
        <w:tblW w:w="10473" w:type="dxa"/>
        <w:tblInd w:w="-23"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
        <w:gridCol w:w="1295"/>
        <w:gridCol w:w="23"/>
        <w:gridCol w:w="2120"/>
        <w:gridCol w:w="23"/>
        <w:gridCol w:w="2316"/>
        <w:gridCol w:w="23"/>
        <w:gridCol w:w="2302"/>
        <w:gridCol w:w="23"/>
        <w:gridCol w:w="2302"/>
        <w:gridCol w:w="23"/>
      </w:tblGrid>
      <w:tr w:rsidR="00C443A2" w:rsidRPr="00775446" w14:paraId="79F3E4AC" w14:textId="77777777" w:rsidTr="00E6204D">
        <w:trPr>
          <w:gridBefore w:val="1"/>
          <w:wBefore w:w="23" w:type="dxa"/>
        </w:trPr>
        <w:tc>
          <w:tcPr>
            <w:tcW w:w="1318" w:type="dxa"/>
            <w:gridSpan w:val="2"/>
            <w:tcBorders>
              <w:top w:val="single" w:sz="6" w:space="0" w:color="auto"/>
              <w:left w:val="single" w:sz="6" w:space="0" w:color="auto"/>
              <w:bottom w:val="single" w:sz="6" w:space="0" w:color="auto"/>
              <w:right w:val="single" w:sz="6" w:space="0" w:color="auto"/>
            </w:tcBorders>
            <w:shd w:val="clear" w:color="auto" w:fill="EDEDED" w:themeFill="accent3" w:themeFillTint="33"/>
            <w:hideMark/>
          </w:tcPr>
          <w:p w14:paraId="714E536D" w14:textId="77777777" w:rsidR="00AC57AF" w:rsidRPr="00775446" w:rsidRDefault="00AC57AF" w:rsidP="00775446">
            <w:pPr>
              <w:spacing w:after="0" w:line="240" w:lineRule="auto"/>
              <w:textAlignment w:val="baseline"/>
              <w:rPr>
                <w:rFonts w:eastAsia="Times New Roman" w:cstheme="minorHAnsi"/>
                <w:b/>
                <w:sz w:val="24"/>
                <w:szCs w:val="24"/>
                <w:lang w:eastAsia="en-GB"/>
              </w:rPr>
            </w:pPr>
            <w:r w:rsidRPr="00775446">
              <w:rPr>
                <w:rFonts w:eastAsia="Times New Roman" w:cstheme="minorHAnsi"/>
                <w:b/>
                <w:sz w:val="24"/>
                <w:szCs w:val="24"/>
                <w:lang w:eastAsia="en-GB"/>
              </w:rPr>
              <w:t>sensor </w:t>
            </w:r>
          </w:p>
        </w:tc>
        <w:tc>
          <w:tcPr>
            <w:tcW w:w="2143" w:type="dxa"/>
            <w:gridSpan w:val="2"/>
            <w:tcBorders>
              <w:top w:val="single" w:sz="6" w:space="0" w:color="auto"/>
              <w:left w:val="nil"/>
              <w:bottom w:val="single" w:sz="6" w:space="0" w:color="auto"/>
              <w:right w:val="single" w:sz="6" w:space="0" w:color="auto"/>
            </w:tcBorders>
          </w:tcPr>
          <w:p w14:paraId="64E36100" w14:textId="77777777" w:rsidR="00AC57AF" w:rsidRPr="00775446" w:rsidRDefault="00AC57AF" w:rsidP="00775446">
            <w:pPr>
              <w:spacing w:after="0" w:line="240" w:lineRule="auto"/>
              <w:textAlignment w:val="baseline"/>
              <w:rPr>
                <w:rFonts w:eastAsia="Times New Roman" w:cstheme="minorHAnsi"/>
                <w:sz w:val="24"/>
                <w:szCs w:val="24"/>
                <w:lang w:eastAsia="en-GB"/>
              </w:rPr>
            </w:pPr>
            <w:r w:rsidRPr="00775446">
              <w:rPr>
                <w:rFonts w:eastAsia="Times New Roman" w:cstheme="minorHAnsi"/>
                <w:sz w:val="24"/>
                <w:szCs w:val="24"/>
                <w:lang w:eastAsia="en-GB"/>
              </w:rPr>
              <w:t>SPS30</w:t>
            </w:r>
          </w:p>
          <w:p w14:paraId="020D2621" w14:textId="77777777" w:rsidR="00AC57AF" w:rsidRPr="00775446" w:rsidRDefault="00AC57AF" w:rsidP="00A4280C">
            <w:pPr>
              <w:spacing w:after="0" w:line="240" w:lineRule="auto"/>
              <w:textAlignment w:val="baseline"/>
              <w:rPr>
                <w:rFonts w:eastAsia="Times New Roman" w:cstheme="minorHAnsi"/>
                <w:sz w:val="24"/>
                <w:szCs w:val="24"/>
                <w:lang w:eastAsia="en-GB"/>
              </w:rPr>
            </w:pPr>
            <w:r w:rsidRPr="00775446">
              <w:rPr>
                <w:noProof/>
                <w:sz w:val="40"/>
                <w:szCs w:val="24"/>
                <w:lang w:eastAsia="en-GB"/>
              </w:rPr>
              <w:drawing>
                <wp:inline distT="0" distB="0" distL="0" distR="0" wp14:anchorId="5415591F" wp14:editId="5208D7C5">
                  <wp:extent cx="1341755" cy="985462"/>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0">
                            <a:extLst>
                              <a:ext uri="{28A0092B-C50C-407E-A947-70E740481C1C}">
                                <a14:useLocalDpi xmlns:a14="http://schemas.microsoft.com/office/drawing/2010/main" val="0"/>
                              </a:ext>
                            </a:extLst>
                          </a:blip>
                          <a:srcRect r="62631"/>
                          <a:stretch/>
                        </pic:blipFill>
                        <pic:spPr bwMode="auto">
                          <a:xfrm>
                            <a:off x="0" y="0"/>
                            <a:ext cx="1345516" cy="9882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339" w:type="dxa"/>
            <w:gridSpan w:val="2"/>
            <w:tcBorders>
              <w:top w:val="single" w:sz="6" w:space="0" w:color="auto"/>
              <w:left w:val="nil"/>
              <w:bottom w:val="single" w:sz="6" w:space="0" w:color="auto"/>
              <w:right w:val="single" w:sz="6" w:space="0" w:color="auto"/>
            </w:tcBorders>
          </w:tcPr>
          <w:p w14:paraId="4D7C6D65" w14:textId="77777777" w:rsidR="00AC57AF" w:rsidRPr="00775446" w:rsidRDefault="00AC57AF" w:rsidP="00775446">
            <w:pPr>
              <w:spacing w:after="0" w:line="240" w:lineRule="auto"/>
              <w:textAlignment w:val="baseline"/>
              <w:rPr>
                <w:rFonts w:eastAsia="Times New Roman" w:cstheme="minorHAnsi"/>
                <w:sz w:val="24"/>
                <w:szCs w:val="24"/>
                <w:lang w:eastAsia="en-GB"/>
              </w:rPr>
            </w:pPr>
            <w:r w:rsidRPr="00775446">
              <w:rPr>
                <w:rFonts w:eastAsia="Times New Roman" w:cstheme="minorHAnsi"/>
                <w:sz w:val="24"/>
                <w:szCs w:val="24"/>
                <w:lang w:eastAsia="en-GB"/>
              </w:rPr>
              <w:t>SM-UART-04L</w:t>
            </w:r>
          </w:p>
          <w:p w14:paraId="397D9861" w14:textId="77777777" w:rsidR="00AC57AF" w:rsidRPr="00775446" w:rsidRDefault="00AC57AF" w:rsidP="00775446">
            <w:pPr>
              <w:spacing w:after="0" w:line="240" w:lineRule="auto"/>
              <w:rPr>
                <w:rFonts w:eastAsia="Times New Roman" w:cstheme="minorHAnsi"/>
                <w:sz w:val="24"/>
                <w:szCs w:val="24"/>
                <w:lang w:eastAsia="en-GB"/>
              </w:rPr>
            </w:pPr>
            <w:r w:rsidRPr="00775446">
              <w:rPr>
                <w:noProof/>
                <w:sz w:val="24"/>
                <w:szCs w:val="24"/>
                <w:lang w:eastAsia="en-GB"/>
              </w:rPr>
              <w:drawing>
                <wp:inline distT="0" distB="0" distL="0" distR="0" wp14:anchorId="384A94C8" wp14:editId="203A8BEF">
                  <wp:extent cx="1430508" cy="1082565"/>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55186" t="37594" r="23442" b="33653"/>
                          <a:stretch/>
                        </pic:blipFill>
                        <pic:spPr bwMode="auto">
                          <a:xfrm>
                            <a:off x="0" y="0"/>
                            <a:ext cx="1437933" cy="1088184"/>
                          </a:xfrm>
                          <a:prstGeom prst="rect">
                            <a:avLst/>
                          </a:prstGeom>
                          <a:ln>
                            <a:noFill/>
                          </a:ln>
                          <a:extLst>
                            <a:ext uri="{53640926-AAD7-44D8-BBD7-CCE9431645EC}">
                              <a14:shadowObscured xmlns:a14="http://schemas.microsoft.com/office/drawing/2010/main"/>
                            </a:ext>
                          </a:extLst>
                        </pic:spPr>
                      </pic:pic>
                    </a:graphicData>
                  </a:graphic>
                </wp:inline>
              </w:drawing>
            </w:r>
          </w:p>
        </w:tc>
        <w:tc>
          <w:tcPr>
            <w:tcW w:w="2325" w:type="dxa"/>
            <w:gridSpan w:val="2"/>
            <w:tcBorders>
              <w:top w:val="single" w:sz="6" w:space="0" w:color="auto"/>
              <w:left w:val="nil"/>
              <w:bottom w:val="single" w:sz="6" w:space="0" w:color="auto"/>
              <w:right w:val="single" w:sz="6" w:space="0" w:color="auto"/>
            </w:tcBorders>
            <w:shd w:val="clear" w:color="auto" w:fill="FFFF00"/>
          </w:tcPr>
          <w:p w14:paraId="224BA62B" w14:textId="77777777" w:rsidR="00AC57AF" w:rsidRDefault="009B373B" w:rsidP="00775446">
            <w:pPr>
              <w:spacing w:after="0" w:line="240" w:lineRule="auto"/>
              <w:textAlignment w:val="baseline"/>
              <w:rPr>
                <w:rFonts w:eastAsia="Times New Roman" w:cstheme="minorHAnsi"/>
                <w:sz w:val="24"/>
                <w:szCs w:val="24"/>
                <w:lang w:eastAsia="en-GB"/>
              </w:rPr>
            </w:pPr>
            <w:r w:rsidRPr="009B373B">
              <w:rPr>
                <w:rFonts w:eastAsia="Times New Roman" w:cstheme="minorHAnsi"/>
                <w:sz w:val="24"/>
                <w:szCs w:val="24"/>
                <w:lang w:eastAsia="en-GB"/>
              </w:rPr>
              <w:t>HPMA115S0-XXX</w:t>
            </w:r>
          </w:p>
          <w:p w14:paraId="4B328CCC" w14:textId="77777777" w:rsidR="00A4280C" w:rsidRDefault="00A4280C" w:rsidP="00775446">
            <w:pPr>
              <w:spacing w:after="0" w:line="240" w:lineRule="auto"/>
              <w:textAlignment w:val="baseline"/>
              <w:rPr>
                <w:rFonts w:eastAsia="Times New Roman" w:cstheme="minorHAnsi"/>
                <w:sz w:val="24"/>
                <w:szCs w:val="24"/>
                <w:lang w:eastAsia="en-GB"/>
              </w:rPr>
            </w:pPr>
          </w:p>
          <w:p w14:paraId="6D504B65" w14:textId="77777777" w:rsidR="00A4280C" w:rsidRPr="00775446" w:rsidRDefault="00A4280C" w:rsidP="00775446">
            <w:pPr>
              <w:spacing w:after="0" w:line="240" w:lineRule="auto"/>
              <w:textAlignment w:val="baseline"/>
              <w:rPr>
                <w:rFonts w:eastAsia="Times New Roman" w:cstheme="minorHAnsi"/>
                <w:sz w:val="24"/>
                <w:szCs w:val="24"/>
                <w:lang w:eastAsia="en-GB"/>
              </w:rPr>
            </w:pPr>
            <w:r>
              <w:rPr>
                <w:noProof/>
                <w:lang w:eastAsia="en-GB"/>
              </w:rPr>
              <w:drawing>
                <wp:inline distT="0" distB="0" distL="0" distR="0" wp14:anchorId="6C12DCAB" wp14:editId="53C06EE1">
                  <wp:extent cx="1396247" cy="1008993"/>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419422" cy="1025740"/>
                          </a:xfrm>
                          <a:prstGeom prst="rect">
                            <a:avLst/>
                          </a:prstGeom>
                        </pic:spPr>
                      </pic:pic>
                    </a:graphicData>
                  </a:graphic>
                </wp:inline>
              </w:drawing>
            </w:r>
          </w:p>
        </w:tc>
        <w:tc>
          <w:tcPr>
            <w:tcW w:w="2325" w:type="dxa"/>
            <w:gridSpan w:val="2"/>
            <w:tcBorders>
              <w:top w:val="single" w:sz="6" w:space="0" w:color="auto"/>
              <w:left w:val="nil"/>
              <w:bottom w:val="single" w:sz="6" w:space="0" w:color="auto"/>
              <w:right w:val="single" w:sz="6" w:space="0" w:color="auto"/>
            </w:tcBorders>
          </w:tcPr>
          <w:p w14:paraId="3C694100" w14:textId="77777777" w:rsidR="00AC57AF" w:rsidRDefault="00C443A2" w:rsidP="00775446">
            <w:pPr>
              <w:spacing w:after="0" w:line="240" w:lineRule="auto"/>
              <w:textAlignment w:val="baseline"/>
              <w:rPr>
                <w:rFonts w:eastAsia="Times New Roman" w:cstheme="minorHAnsi"/>
                <w:sz w:val="24"/>
                <w:szCs w:val="24"/>
                <w:lang w:eastAsia="en-GB"/>
              </w:rPr>
            </w:pPr>
            <w:r w:rsidRPr="00C443A2">
              <w:rPr>
                <w:rFonts w:eastAsia="Times New Roman" w:cstheme="minorHAnsi"/>
                <w:sz w:val="24"/>
                <w:szCs w:val="24"/>
                <w:lang w:eastAsia="en-GB"/>
              </w:rPr>
              <w:t>ZH03B</w:t>
            </w:r>
          </w:p>
          <w:p w14:paraId="2CEF78A4" w14:textId="77777777" w:rsidR="00C443A2" w:rsidRPr="00775446" w:rsidRDefault="00C443A2" w:rsidP="00775446">
            <w:pPr>
              <w:spacing w:after="0" w:line="240" w:lineRule="auto"/>
              <w:textAlignment w:val="baseline"/>
              <w:rPr>
                <w:rFonts w:eastAsia="Times New Roman" w:cstheme="minorHAnsi"/>
                <w:sz w:val="24"/>
                <w:szCs w:val="24"/>
                <w:lang w:eastAsia="en-GB"/>
              </w:rPr>
            </w:pPr>
            <w:r w:rsidRPr="00C443A2">
              <w:rPr>
                <w:noProof/>
                <w:lang w:eastAsia="en-GB"/>
              </w:rPr>
              <w:drawing>
                <wp:inline distT="0" distB="0" distL="0" distR="0" wp14:anchorId="3DC2E23E" wp14:editId="786E2D0D">
                  <wp:extent cx="1400175" cy="118539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20208" t="22645" r="31206" b="36222"/>
                          <a:stretch/>
                        </pic:blipFill>
                        <pic:spPr bwMode="auto">
                          <a:xfrm>
                            <a:off x="0" y="0"/>
                            <a:ext cx="1414738" cy="1197728"/>
                          </a:xfrm>
                          <a:prstGeom prst="rect">
                            <a:avLst/>
                          </a:prstGeom>
                          <a:ln>
                            <a:noFill/>
                          </a:ln>
                          <a:extLst>
                            <a:ext uri="{53640926-AAD7-44D8-BBD7-CCE9431645EC}">
                              <a14:shadowObscured xmlns:a14="http://schemas.microsoft.com/office/drawing/2010/main"/>
                            </a:ext>
                          </a:extLst>
                        </pic:spPr>
                      </pic:pic>
                    </a:graphicData>
                  </a:graphic>
                </wp:inline>
              </w:drawing>
            </w:r>
          </w:p>
        </w:tc>
      </w:tr>
      <w:tr w:rsidR="00C443A2" w:rsidRPr="00775446" w14:paraId="27C4B7B2" w14:textId="77777777" w:rsidTr="00E6204D">
        <w:trPr>
          <w:gridAfter w:val="1"/>
          <w:wAfter w:w="23" w:type="dxa"/>
        </w:trPr>
        <w:tc>
          <w:tcPr>
            <w:tcW w:w="1318" w:type="dxa"/>
            <w:gridSpan w:val="2"/>
            <w:tcBorders>
              <w:top w:val="nil"/>
              <w:left w:val="single" w:sz="6" w:space="0" w:color="auto"/>
              <w:bottom w:val="single" w:sz="6" w:space="0" w:color="auto"/>
              <w:right w:val="single" w:sz="6" w:space="0" w:color="auto"/>
            </w:tcBorders>
            <w:shd w:val="clear" w:color="auto" w:fill="EDEDED" w:themeFill="accent3" w:themeFillTint="33"/>
            <w:hideMark/>
          </w:tcPr>
          <w:p w14:paraId="1C988410" w14:textId="77777777" w:rsidR="00AC57AF" w:rsidRPr="00775446" w:rsidRDefault="00AC57AF" w:rsidP="00775446">
            <w:pPr>
              <w:spacing w:after="0" w:line="240" w:lineRule="auto"/>
              <w:textAlignment w:val="baseline"/>
              <w:rPr>
                <w:rFonts w:eastAsia="Times New Roman" w:cstheme="minorHAnsi"/>
                <w:b/>
                <w:sz w:val="24"/>
                <w:szCs w:val="24"/>
                <w:lang w:eastAsia="en-GB"/>
              </w:rPr>
            </w:pPr>
            <w:r w:rsidRPr="00775446">
              <w:rPr>
                <w:rFonts w:eastAsia="Times New Roman" w:cstheme="minorHAnsi"/>
                <w:b/>
                <w:sz w:val="24"/>
                <w:szCs w:val="24"/>
                <w:lang w:eastAsia="en-GB"/>
              </w:rPr>
              <w:t>Power supply  </w:t>
            </w:r>
          </w:p>
        </w:tc>
        <w:tc>
          <w:tcPr>
            <w:tcW w:w="2143" w:type="dxa"/>
            <w:gridSpan w:val="2"/>
            <w:tcBorders>
              <w:top w:val="nil"/>
              <w:left w:val="nil"/>
              <w:bottom w:val="single" w:sz="6" w:space="0" w:color="auto"/>
              <w:right w:val="single" w:sz="6" w:space="0" w:color="auto"/>
            </w:tcBorders>
          </w:tcPr>
          <w:p w14:paraId="220F0ABE" w14:textId="77777777" w:rsidR="00AC57AF" w:rsidRPr="00C231BC" w:rsidRDefault="00AC57AF"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4.5 to 5.5V</w:t>
            </w:r>
          </w:p>
        </w:tc>
        <w:tc>
          <w:tcPr>
            <w:tcW w:w="2339" w:type="dxa"/>
            <w:gridSpan w:val="2"/>
            <w:tcBorders>
              <w:top w:val="nil"/>
              <w:left w:val="nil"/>
              <w:bottom w:val="single" w:sz="6" w:space="0" w:color="auto"/>
              <w:right w:val="single" w:sz="6" w:space="0" w:color="auto"/>
            </w:tcBorders>
          </w:tcPr>
          <w:p w14:paraId="361BE5F4" w14:textId="77777777" w:rsidR="00AC57AF" w:rsidRPr="00C231BC" w:rsidRDefault="00AC57AF"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4.8-5.5v</w:t>
            </w:r>
          </w:p>
        </w:tc>
        <w:tc>
          <w:tcPr>
            <w:tcW w:w="2325" w:type="dxa"/>
            <w:gridSpan w:val="2"/>
            <w:tcBorders>
              <w:top w:val="nil"/>
              <w:left w:val="nil"/>
              <w:bottom w:val="single" w:sz="6" w:space="0" w:color="auto"/>
              <w:right w:val="single" w:sz="6" w:space="0" w:color="auto"/>
            </w:tcBorders>
          </w:tcPr>
          <w:p w14:paraId="67518DB1" w14:textId="77777777" w:rsidR="00A4280C" w:rsidRPr="00F5088E" w:rsidRDefault="00A4280C" w:rsidP="00F5088E">
            <w:pPr>
              <w:spacing w:after="200" w:line="276" w:lineRule="auto"/>
              <w:ind w:left="360"/>
              <w:textAlignment w:val="baseline"/>
              <w:rPr>
                <w:rFonts w:eastAsia="Times New Roman" w:cstheme="minorHAnsi"/>
                <w:sz w:val="24"/>
                <w:szCs w:val="24"/>
                <w:lang w:eastAsia="en-GB"/>
              </w:rPr>
            </w:pPr>
          </w:p>
          <w:p w14:paraId="3EB5A727" w14:textId="77777777" w:rsidR="00AC57AF" w:rsidRPr="00C231BC" w:rsidRDefault="00A4280C"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5 V</w:t>
            </w:r>
          </w:p>
        </w:tc>
        <w:tc>
          <w:tcPr>
            <w:tcW w:w="2325" w:type="dxa"/>
            <w:gridSpan w:val="2"/>
            <w:tcBorders>
              <w:top w:val="nil"/>
              <w:left w:val="nil"/>
              <w:bottom w:val="single" w:sz="6" w:space="0" w:color="auto"/>
              <w:right w:val="single" w:sz="6" w:space="0" w:color="auto"/>
            </w:tcBorders>
          </w:tcPr>
          <w:p w14:paraId="59DA5391" w14:textId="77777777" w:rsidR="00AC57AF" w:rsidRPr="00C231BC" w:rsidRDefault="00C443A2"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5v</w:t>
            </w:r>
          </w:p>
        </w:tc>
      </w:tr>
      <w:tr w:rsidR="00C443A2" w:rsidRPr="00775446" w14:paraId="7CD65055" w14:textId="77777777" w:rsidTr="00E6204D">
        <w:trPr>
          <w:gridAfter w:val="1"/>
          <w:wAfter w:w="23" w:type="dxa"/>
        </w:trPr>
        <w:tc>
          <w:tcPr>
            <w:tcW w:w="1318" w:type="dxa"/>
            <w:gridSpan w:val="2"/>
            <w:tcBorders>
              <w:top w:val="nil"/>
              <w:left w:val="single" w:sz="6" w:space="0" w:color="auto"/>
              <w:bottom w:val="single" w:sz="6" w:space="0" w:color="auto"/>
              <w:right w:val="single" w:sz="6" w:space="0" w:color="auto"/>
            </w:tcBorders>
            <w:shd w:val="clear" w:color="auto" w:fill="EDEDED" w:themeFill="accent3" w:themeFillTint="33"/>
          </w:tcPr>
          <w:p w14:paraId="40C7EF39" w14:textId="77777777" w:rsidR="00AC57AF" w:rsidRPr="00775446" w:rsidRDefault="00AC57AF" w:rsidP="00775446">
            <w:pPr>
              <w:spacing w:after="0" w:line="240" w:lineRule="auto"/>
              <w:textAlignment w:val="baseline"/>
              <w:rPr>
                <w:rFonts w:eastAsia="Times New Roman" w:cstheme="minorHAnsi"/>
                <w:b/>
                <w:sz w:val="24"/>
                <w:szCs w:val="24"/>
                <w:lang w:eastAsia="en-GB"/>
              </w:rPr>
            </w:pPr>
            <w:r w:rsidRPr="00775446">
              <w:rPr>
                <w:rFonts w:eastAsia="Times New Roman" w:cstheme="minorHAnsi"/>
                <w:b/>
                <w:sz w:val="24"/>
                <w:szCs w:val="24"/>
                <w:lang w:eastAsia="en-GB"/>
              </w:rPr>
              <w:t>Detection method</w:t>
            </w:r>
          </w:p>
        </w:tc>
        <w:tc>
          <w:tcPr>
            <w:tcW w:w="2143" w:type="dxa"/>
            <w:gridSpan w:val="2"/>
            <w:tcBorders>
              <w:top w:val="nil"/>
              <w:left w:val="nil"/>
              <w:bottom w:val="single" w:sz="6" w:space="0" w:color="auto"/>
              <w:right w:val="single" w:sz="6" w:space="0" w:color="auto"/>
            </w:tcBorders>
          </w:tcPr>
          <w:p w14:paraId="51312317" w14:textId="77777777" w:rsidR="00AC57AF" w:rsidRPr="00C231BC" w:rsidRDefault="00AC57AF"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 xml:space="preserve">laser </w:t>
            </w:r>
          </w:p>
        </w:tc>
        <w:tc>
          <w:tcPr>
            <w:tcW w:w="2339" w:type="dxa"/>
            <w:gridSpan w:val="2"/>
            <w:tcBorders>
              <w:top w:val="nil"/>
              <w:left w:val="nil"/>
              <w:bottom w:val="single" w:sz="6" w:space="0" w:color="auto"/>
              <w:right w:val="single" w:sz="6" w:space="0" w:color="auto"/>
            </w:tcBorders>
          </w:tcPr>
          <w:p w14:paraId="651C0AD6" w14:textId="77777777" w:rsidR="00AC57AF" w:rsidRPr="00C231BC" w:rsidRDefault="00AC57AF"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 xml:space="preserve">Laser </w:t>
            </w:r>
          </w:p>
        </w:tc>
        <w:tc>
          <w:tcPr>
            <w:tcW w:w="2325" w:type="dxa"/>
            <w:gridSpan w:val="2"/>
            <w:tcBorders>
              <w:top w:val="nil"/>
              <w:left w:val="nil"/>
              <w:bottom w:val="single" w:sz="6" w:space="0" w:color="auto"/>
              <w:right w:val="single" w:sz="6" w:space="0" w:color="auto"/>
            </w:tcBorders>
          </w:tcPr>
          <w:p w14:paraId="7FD899A4" w14:textId="77777777" w:rsidR="00AC57AF" w:rsidRPr="00C231BC" w:rsidRDefault="00FE61A5"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laser</w:t>
            </w:r>
          </w:p>
        </w:tc>
        <w:tc>
          <w:tcPr>
            <w:tcW w:w="2325" w:type="dxa"/>
            <w:gridSpan w:val="2"/>
            <w:tcBorders>
              <w:top w:val="nil"/>
              <w:left w:val="nil"/>
              <w:bottom w:val="single" w:sz="6" w:space="0" w:color="auto"/>
              <w:right w:val="single" w:sz="6" w:space="0" w:color="auto"/>
            </w:tcBorders>
          </w:tcPr>
          <w:p w14:paraId="338B29FB" w14:textId="77777777" w:rsidR="00AC57AF" w:rsidRPr="00C231BC" w:rsidRDefault="00C443A2"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laser</w:t>
            </w:r>
          </w:p>
        </w:tc>
      </w:tr>
      <w:tr w:rsidR="00C443A2" w:rsidRPr="00775446" w14:paraId="44E849EF" w14:textId="77777777" w:rsidTr="00E6204D">
        <w:trPr>
          <w:gridAfter w:val="1"/>
          <w:wAfter w:w="23" w:type="dxa"/>
        </w:trPr>
        <w:tc>
          <w:tcPr>
            <w:tcW w:w="1318" w:type="dxa"/>
            <w:gridSpan w:val="2"/>
            <w:tcBorders>
              <w:top w:val="nil"/>
              <w:left w:val="single" w:sz="6" w:space="0" w:color="auto"/>
              <w:bottom w:val="single" w:sz="6" w:space="0" w:color="auto"/>
              <w:right w:val="single" w:sz="6" w:space="0" w:color="auto"/>
            </w:tcBorders>
            <w:shd w:val="clear" w:color="auto" w:fill="EDEDED" w:themeFill="accent3" w:themeFillTint="33"/>
            <w:hideMark/>
          </w:tcPr>
          <w:p w14:paraId="44D4B807" w14:textId="77777777" w:rsidR="00AC57AF" w:rsidRPr="00775446" w:rsidRDefault="00AC57AF" w:rsidP="00775446">
            <w:pPr>
              <w:spacing w:after="0" w:line="240" w:lineRule="auto"/>
              <w:textAlignment w:val="baseline"/>
              <w:rPr>
                <w:rFonts w:eastAsia="Times New Roman" w:cstheme="minorHAnsi"/>
                <w:b/>
                <w:sz w:val="24"/>
                <w:szCs w:val="24"/>
                <w:lang w:eastAsia="en-GB"/>
              </w:rPr>
            </w:pPr>
            <w:r w:rsidRPr="00775446">
              <w:rPr>
                <w:rFonts w:eastAsia="Times New Roman" w:cstheme="minorHAnsi"/>
                <w:b/>
                <w:sz w:val="24"/>
                <w:szCs w:val="24"/>
                <w:lang w:eastAsia="en-GB"/>
              </w:rPr>
              <w:t>Operating Range</w:t>
            </w:r>
          </w:p>
        </w:tc>
        <w:tc>
          <w:tcPr>
            <w:tcW w:w="2143" w:type="dxa"/>
            <w:gridSpan w:val="2"/>
            <w:tcBorders>
              <w:top w:val="nil"/>
              <w:left w:val="nil"/>
              <w:bottom w:val="single" w:sz="6" w:space="0" w:color="auto"/>
              <w:right w:val="single" w:sz="6" w:space="0" w:color="auto"/>
            </w:tcBorders>
          </w:tcPr>
          <w:p w14:paraId="2FA4B4CB" w14:textId="77777777" w:rsidR="00AC57AF" w:rsidRPr="00C231BC" w:rsidRDefault="00AC57AF"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-10 to +60 °</w:t>
            </w:r>
          </w:p>
          <w:p w14:paraId="5CB897D3" w14:textId="77777777" w:rsidR="00AC57AF" w:rsidRPr="00C231BC" w:rsidRDefault="00AC57AF" w:rsidP="00F5088E">
            <w:pPr>
              <w:spacing w:after="200" w:line="276" w:lineRule="auto"/>
              <w:ind w:left="360"/>
              <w:contextualSpacing/>
              <w:rPr>
                <w:rFonts w:eastAsia="Times New Roman" w:cstheme="minorHAnsi"/>
                <w:sz w:val="24"/>
                <w:szCs w:val="24"/>
                <w:lang w:eastAsia="en-GB"/>
              </w:rPr>
            </w:pPr>
            <w:r w:rsidRPr="00C231BC">
              <w:rPr>
                <w:rFonts w:eastAsia="Times New Roman" w:cstheme="minorHAnsi"/>
                <w:sz w:val="24"/>
                <w:szCs w:val="24"/>
                <w:lang w:eastAsia="en-GB"/>
              </w:rPr>
              <w:t>0 to 95 %RH (non-condensing)</w:t>
            </w:r>
          </w:p>
        </w:tc>
        <w:tc>
          <w:tcPr>
            <w:tcW w:w="2339" w:type="dxa"/>
            <w:gridSpan w:val="2"/>
            <w:tcBorders>
              <w:top w:val="nil"/>
              <w:left w:val="nil"/>
              <w:bottom w:val="single" w:sz="6" w:space="0" w:color="auto"/>
              <w:right w:val="single" w:sz="6" w:space="0" w:color="auto"/>
            </w:tcBorders>
          </w:tcPr>
          <w:p w14:paraId="30A56FD1" w14:textId="77777777" w:rsidR="00AC57AF" w:rsidRPr="00C231BC" w:rsidRDefault="00AC57AF"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-10 – 50</w:t>
            </w:r>
          </w:p>
          <w:p w14:paraId="55BF698F" w14:textId="77777777" w:rsidR="00AC57AF" w:rsidRPr="00C231BC" w:rsidRDefault="00AC57AF"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0-95%RH</w:t>
            </w:r>
          </w:p>
        </w:tc>
        <w:tc>
          <w:tcPr>
            <w:tcW w:w="2325" w:type="dxa"/>
            <w:gridSpan w:val="2"/>
            <w:tcBorders>
              <w:top w:val="nil"/>
              <w:left w:val="nil"/>
              <w:bottom w:val="single" w:sz="6" w:space="0" w:color="auto"/>
              <w:right w:val="single" w:sz="6" w:space="0" w:color="auto"/>
            </w:tcBorders>
          </w:tcPr>
          <w:p w14:paraId="2B417B7A" w14:textId="77777777" w:rsidR="00AC57AF" w:rsidRPr="00C231BC" w:rsidRDefault="008744B4"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-20°C to 50°C</w:t>
            </w:r>
          </w:p>
          <w:p w14:paraId="0A2AB9B6" w14:textId="77777777" w:rsidR="008744B4" w:rsidRPr="00C231BC" w:rsidRDefault="008744B4"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0 %RH to 95 %RH non-condensing</w:t>
            </w:r>
          </w:p>
        </w:tc>
        <w:tc>
          <w:tcPr>
            <w:tcW w:w="2325" w:type="dxa"/>
            <w:gridSpan w:val="2"/>
            <w:tcBorders>
              <w:top w:val="nil"/>
              <w:left w:val="nil"/>
              <w:bottom w:val="single" w:sz="6" w:space="0" w:color="auto"/>
              <w:right w:val="single" w:sz="6" w:space="0" w:color="auto"/>
            </w:tcBorders>
          </w:tcPr>
          <w:p w14:paraId="24232C0C" w14:textId="77777777" w:rsidR="00AC57AF" w:rsidRPr="00C231BC" w:rsidRDefault="00C443A2"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-10~50</w:t>
            </w:r>
            <w:r w:rsidRPr="00C231BC">
              <w:rPr>
                <w:rFonts w:ascii="Cambria Math" w:eastAsia="Times New Roman" w:hAnsi="Cambria Math" w:cs="Cambria Math"/>
                <w:sz w:val="24"/>
                <w:szCs w:val="24"/>
                <w:lang w:eastAsia="en-GB"/>
              </w:rPr>
              <w:t>℃</w:t>
            </w:r>
          </w:p>
          <w:p w14:paraId="745D9349" w14:textId="77777777" w:rsidR="00C443A2" w:rsidRPr="00C231BC" w:rsidRDefault="00C443A2"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0~85%RH(no condensation)</w:t>
            </w:r>
          </w:p>
        </w:tc>
      </w:tr>
      <w:tr w:rsidR="00C443A2" w:rsidRPr="00775446" w14:paraId="7E630FCB" w14:textId="77777777" w:rsidTr="00E6204D">
        <w:trPr>
          <w:gridAfter w:val="1"/>
          <w:wAfter w:w="23" w:type="dxa"/>
        </w:trPr>
        <w:tc>
          <w:tcPr>
            <w:tcW w:w="1318" w:type="dxa"/>
            <w:gridSpan w:val="2"/>
            <w:tcBorders>
              <w:top w:val="nil"/>
              <w:left w:val="single" w:sz="6" w:space="0" w:color="auto"/>
              <w:bottom w:val="single" w:sz="6" w:space="0" w:color="auto"/>
              <w:right w:val="single" w:sz="6" w:space="0" w:color="auto"/>
            </w:tcBorders>
            <w:shd w:val="clear" w:color="auto" w:fill="EDEDED" w:themeFill="accent3" w:themeFillTint="33"/>
            <w:hideMark/>
          </w:tcPr>
          <w:p w14:paraId="1E693DC1" w14:textId="77777777" w:rsidR="00AC57AF" w:rsidRPr="00775446" w:rsidRDefault="00AC57AF" w:rsidP="00775446">
            <w:pPr>
              <w:spacing w:after="0" w:line="240" w:lineRule="auto"/>
              <w:textAlignment w:val="baseline"/>
              <w:rPr>
                <w:rFonts w:eastAsia="Times New Roman" w:cstheme="minorHAnsi"/>
                <w:b/>
                <w:sz w:val="24"/>
                <w:szCs w:val="24"/>
                <w:lang w:eastAsia="en-GB"/>
              </w:rPr>
            </w:pPr>
            <w:r w:rsidRPr="00775446">
              <w:rPr>
                <w:rFonts w:eastAsia="Times New Roman" w:cstheme="minorHAnsi"/>
                <w:b/>
                <w:sz w:val="24"/>
                <w:szCs w:val="24"/>
                <w:lang w:eastAsia="en-GB"/>
              </w:rPr>
              <w:t>Minimum Detectable Size</w:t>
            </w:r>
          </w:p>
        </w:tc>
        <w:tc>
          <w:tcPr>
            <w:tcW w:w="2143" w:type="dxa"/>
            <w:gridSpan w:val="2"/>
            <w:tcBorders>
              <w:top w:val="nil"/>
              <w:left w:val="nil"/>
              <w:bottom w:val="single" w:sz="6" w:space="0" w:color="auto"/>
              <w:right w:val="single" w:sz="6" w:space="0" w:color="auto"/>
            </w:tcBorders>
          </w:tcPr>
          <w:p w14:paraId="4672C61E" w14:textId="77777777" w:rsidR="00AC57AF" w:rsidRPr="00C231BC" w:rsidRDefault="00AC57AF"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0.5μm</w:t>
            </w:r>
          </w:p>
        </w:tc>
        <w:tc>
          <w:tcPr>
            <w:tcW w:w="2339" w:type="dxa"/>
            <w:gridSpan w:val="2"/>
            <w:tcBorders>
              <w:top w:val="nil"/>
              <w:left w:val="nil"/>
              <w:bottom w:val="single" w:sz="6" w:space="0" w:color="auto"/>
              <w:right w:val="single" w:sz="6" w:space="0" w:color="auto"/>
            </w:tcBorders>
          </w:tcPr>
          <w:p w14:paraId="3C273ECC" w14:textId="77777777" w:rsidR="00AC57AF" w:rsidRPr="00C231BC" w:rsidRDefault="00AC57AF"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0.3μm</w:t>
            </w:r>
          </w:p>
        </w:tc>
        <w:tc>
          <w:tcPr>
            <w:tcW w:w="2325" w:type="dxa"/>
            <w:gridSpan w:val="2"/>
            <w:tcBorders>
              <w:top w:val="nil"/>
              <w:left w:val="nil"/>
              <w:bottom w:val="single" w:sz="6" w:space="0" w:color="auto"/>
              <w:right w:val="single" w:sz="6" w:space="0" w:color="auto"/>
            </w:tcBorders>
          </w:tcPr>
          <w:p w14:paraId="48A0E00A" w14:textId="77777777" w:rsidR="00AC57AF" w:rsidRPr="00C231BC" w:rsidRDefault="008744B4"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0.25μm</w:t>
            </w:r>
          </w:p>
        </w:tc>
        <w:tc>
          <w:tcPr>
            <w:tcW w:w="2325" w:type="dxa"/>
            <w:gridSpan w:val="2"/>
            <w:tcBorders>
              <w:top w:val="nil"/>
              <w:left w:val="nil"/>
              <w:bottom w:val="single" w:sz="6" w:space="0" w:color="auto"/>
              <w:right w:val="single" w:sz="6" w:space="0" w:color="auto"/>
            </w:tcBorders>
          </w:tcPr>
          <w:p w14:paraId="5EBFC7DB" w14:textId="77777777" w:rsidR="00AC57AF" w:rsidRPr="00F5088E" w:rsidRDefault="00C443A2" w:rsidP="00F5088E">
            <w:pPr>
              <w:spacing w:after="200" w:line="276" w:lineRule="auto"/>
              <w:ind w:left="360"/>
              <w:textAlignment w:val="baseline"/>
              <w:rPr>
                <w:rFonts w:eastAsia="Times New Roman" w:cstheme="minorHAnsi"/>
                <w:sz w:val="24"/>
                <w:szCs w:val="24"/>
                <w:lang w:eastAsia="en-GB"/>
              </w:rPr>
            </w:pPr>
            <w:r w:rsidRPr="00F5088E">
              <w:rPr>
                <w:rFonts w:eastAsia="Times New Roman" w:cstheme="minorHAnsi"/>
                <w:sz w:val="24"/>
                <w:szCs w:val="24"/>
                <w:lang w:eastAsia="en-GB"/>
              </w:rPr>
              <w:t>0.3 µm</w:t>
            </w:r>
          </w:p>
        </w:tc>
      </w:tr>
      <w:tr w:rsidR="00C443A2" w:rsidRPr="00775446" w14:paraId="39C943F0" w14:textId="77777777" w:rsidTr="00E6204D">
        <w:trPr>
          <w:gridAfter w:val="1"/>
          <w:wAfter w:w="23" w:type="dxa"/>
        </w:trPr>
        <w:tc>
          <w:tcPr>
            <w:tcW w:w="1318" w:type="dxa"/>
            <w:gridSpan w:val="2"/>
            <w:tcBorders>
              <w:top w:val="nil"/>
              <w:left w:val="single" w:sz="6" w:space="0" w:color="auto"/>
              <w:bottom w:val="single" w:sz="4" w:space="0" w:color="auto"/>
              <w:right w:val="single" w:sz="6" w:space="0" w:color="auto"/>
            </w:tcBorders>
            <w:shd w:val="clear" w:color="auto" w:fill="EDEDED" w:themeFill="accent3" w:themeFillTint="33"/>
          </w:tcPr>
          <w:p w14:paraId="3961ECE3" w14:textId="77777777" w:rsidR="00AC57AF" w:rsidRPr="00775446" w:rsidRDefault="00AC57AF" w:rsidP="00775446">
            <w:pPr>
              <w:spacing w:after="0" w:line="240" w:lineRule="auto"/>
              <w:textAlignment w:val="baseline"/>
              <w:rPr>
                <w:rFonts w:eastAsia="Times New Roman" w:cstheme="minorHAnsi"/>
                <w:b/>
                <w:sz w:val="24"/>
                <w:szCs w:val="24"/>
                <w:lang w:eastAsia="en-GB"/>
              </w:rPr>
            </w:pPr>
            <w:r w:rsidRPr="00775446">
              <w:rPr>
                <w:rFonts w:eastAsia="Times New Roman" w:cstheme="minorHAnsi"/>
                <w:b/>
                <w:sz w:val="24"/>
                <w:szCs w:val="24"/>
                <w:lang w:eastAsia="en-GB"/>
              </w:rPr>
              <w:t xml:space="preserve">Size </w:t>
            </w:r>
          </w:p>
        </w:tc>
        <w:tc>
          <w:tcPr>
            <w:tcW w:w="2143" w:type="dxa"/>
            <w:gridSpan w:val="2"/>
            <w:tcBorders>
              <w:top w:val="nil"/>
              <w:left w:val="nil"/>
              <w:bottom w:val="single" w:sz="4" w:space="0" w:color="auto"/>
              <w:right w:val="single" w:sz="6" w:space="0" w:color="auto"/>
            </w:tcBorders>
          </w:tcPr>
          <w:p w14:paraId="7CC989F7" w14:textId="77777777" w:rsidR="00AC57AF" w:rsidRPr="00C231BC" w:rsidRDefault="00AC57AF"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41 x 41 x 12 mm3</w:t>
            </w:r>
          </w:p>
        </w:tc>
        <w:tc>
          <w:tcPr>
            <w:tcW w:w="2339" w:type="dxa"/>
            <w:gridSpan w:val="2"/>
            <w:tcBorders>
              <w:top w:val="nil"/>
              <w:left w:val="nil"/>
              <w:bottom w:val="single" w:sz="4" w:space="0" w:color="auto"/>
              <w:right w:val="single" w:sz="6" w:space="0" w:color="auto"/>
            </w:tcBorders>
          </w:tcPr>
          <w:p w14:paraId="5ABED033" w14:textId="77777777" w:rsidR="00AC57AF" w:rsidRPr="00C231BC" w:rsidRDefault="00AC57AF"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45 x 37 x 12mm</w:t>
            </w:r>
          </w:p>
        </w:tc>
        <w:tc>
          <w:tcPr>
            <w:tcW w:w="2325" w:type="dxa"/>
            <w:gridSpan w:val="2"/>
            <w:tcBorders>
              <w:top w:val="nil"/>
              <w:left w:val="nil"/>
              <w:bottom w:val="single" w:sz="4" w:space="0" w:color="auto"/>
              <w:right w:val="single" w:sz="6" w:space="0" w:color="auto"/>
            </w:tcBorders>
          </w:tcPr>
          <w:p w14:paraId="65461DF3" w14:textId="77777777" w:rsidR="00AC57AF" w:rsidRPr="00C231BC" w:rsidRDefault="008744B4"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43 mm x 36,00 mm x 23,7 mm</w:t>
            </w:r>
          </w:p>
        </w:tc>
        <w:tc>
          <w:tcPr>
            <w:tcW w:w="2325" w:type="dxa"/>
            <w:gridSpan w:val="2"/>
            <w:tcBorders>
              <w:top w:val="nil"/>
              <w:left w:val="nil"/>
              <w:bottom w:val="single" w:sz="4" w:space="0" w:color="auto"/>
              <w:right w:val="single" w:sz="6" w:space="0" w:color="auto"/>
            </w:tcBorders>
          </w:tcPr>
          <w:p w14:paraId="4DF7E2EC" w14:textId="77777777" w:rsidR="00AC57AF" w:rsidRPr="00C231BC" w:rsidRDefault="00C443A2" w:rsidP="00F5088E">
            <w:pPr>
              <w:spacing w:after="200" w:line="276" w:lineRule="auto"/>
              <w:ind w:left="360"/>
              <w:contextualSpacing/>
              <w:textAlignment w:val="baseline"/>
              <w:rPr>
                <w:rFonts w:eastAsia="Times New Roman" w:cstheme="minorHAnsi"/>
                <w:sz w:val="24"/>
                <w:szCs w:val="24"/>
                <w:lang w:eastAsia="en-GB"/>
              </w:rPr>
            </w:pPr>
            <w:r w:rsidRPr="00C231BC">
              <w:rPr>
                <w:rFonts w:eastAsia="Times New Roman" w:cstheme="minorHAnsi"/>
                <w:sz w:val="24"/>
                <w:szCs w:val="24"/>
                <w:lang w:eastAsia="en-GB"/>
              </w:rPr>
              <w:t>50x32.4x21mm</w:t>
            </w:r>
          </w:p>
        </w:tc>
      </w:tr>
      <w:tr w:rsidR="00C443A2" w:rsidRPr="00775446" w14:paraId="6AAE23B1" w14:textId="77777777" w:rsidTr="00E6204D">
        <w:trPr>
          <w:gridAfter w:val="1"/>
          <w:wAfter w:w="23" w:type="dxa"/>
        </w:trPr>
        <w:tc>
          <w:tcPr>
            <w:tcW w:w="1318"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14:paraId="79401D9C" w14:textId="77777777" w:rsidR="00AC57AF" w:rsidRPr="00775446" w:rsidRDefault="00AC57AF" w:rsidP="00775446">
            <w:pPr>
              <w:spacing w:after="0" w:line="240" w:lineRule="auto"/>
              <w:textAlignment w:val="baseline"/>
              <w:rPr>
                <w:rFonts w:eastAsia="Times New Roman" w:cstheme="minorHAnsi"/>
                <w:b/>
                <w:sz w:val="24"/>
                <w:szCs w:val="24"/>
                <w:lang w:eastAsia="en-GB"/>
              </w:rPr>
            </w:pPr>
            <w:r w:rsidRPr="00775446">
              <w:rPr>
                <w:rFonts w:eastAsia="Times New Roman" w:cstheme="minorHAnsi"/>
                <w:b/>
                <w:sz w:val="24"/>
                <w:szCs w:val="24"/>
                <w:lang w:eastAsia="en-GB"/>
              </w:rPr>
              <w:t>Output type </w:t>
            </w:r>
          </w:p>
        </w:tc>
        <w:tc>
          <w:tcPr>
            <w:tcW w:w="2143" w:type="dxa"/>
            <w:gridSpan w:val="2"/>
            <w:tcBorders>
              <w:top w:val="single" w:sz="4" w:space="0" w:color="auto"/>
              <w:left w:val="single" w:sz="4" w:space="0" w:color="auto"/>
              <w:bottom w:val="single" w:sz="4" w:space="0" w:color="auto"/>
              <w:right w:val="single" w:sz="4" w:space="0" w:color="auto"/>
            </w:tcBorders>
          </w:tcPr>
          <w:p w14:paraId="2BBCD831" w14:textId="77777777" w:rsidR="00AC57AF" w:rsidRPr="00C231BC" w:rsidRDefault="00AC57AF" w:rsidP="00F5088E">
            <w:pPr>
              <w:spacing w:before="100" w:beforeAutospacing="1" w:after="100" w:afterAutospacing="1" w:line="276" w:lineRule="auto"/>
              <w:ind w:left="360"/>
              <w:contextualSpacing/>
              <w:rPr>
                <w:rFonts w:eastAsia="Times New Roman" w:cstheme="minorHAnsi"/>
                <w:sz w:val="24"/>
                <w:szCs w:val="24"/>
                <w:lang w:eastAsia="en-GB"/>
              </w:rPr>
            </w:pPr>
            <w:r w:rsidRPr="00C231BC">
              <w:rPr>
                <w:rFonts w:eastAsia="Times New Roman" w:cstheme="minorHAnsi"/>
                <w:sz w:val="24"/>
                <w:szCs w:val="24"/>
                <w:lang w:eastAsia="en-GB"/>
              </w:rPr>
              <w:t>&lt; 0.4  - &gt; 2.9V</w:t>
            </w:r>
          </w:p>
        </w:tc>
        <w:tc>
          <w:tcPr>
            <w:tcW w:w="2339" w:type="dxa"/>
            <w:gridSpan w:val="2"/>
            <w:tcBorders>
              <w:top w:val="single" w:sz="4" w:space="0" w:color="auto"/>
              <w:left w:val="single" w:sz="4" w:space="0" w:color="auto"/>
              <w:bottom w:val="single" w:sz="4" w:space="0" w:color="auto"/>
              <w:right w:val="single" w:sz="4" w:space="0" w:color="auto"/>
            </w:tcBorders>
          </w:tcPr>
          <w:p w14:paraId="06BEA6A6" w14:textId="77777777" w:rsidR="00AC57AF" w:rsidRPr="00C231BC" w:rsidRDefault="00AC57AF" w:rsidP="00F5088E">
            <w:pPr>
              <w:spacing w:before="100" w:beforeAutospacing="1" w:after="100" w:afterAutospacing="1" w:line="276" w:lineRule="auto"/>
              <w:ind w:left="360"/>
              <w:contextualSpacing/>
              <w:rPr>
                <w:rFonts w:eastAsia="Times New Roman" w:cstheme="minorHAnsi"/>
                <w:sz w:val="24"/>
                <w:szCs w:val="24"/>
                <w:lang w:eastAsia="en-GB"/>
              </w:rPr>
            </w:pPr>
            <w:r w:rsidRPr="00C231BC">
              <w:rPr>
                <w:rFonts w:eastAsia="Times New Roman" w:cstheme="minorHAnsi"/>
                <w:sz w:val="24"/>
                <w:szCs w:val="24"/>
                <w:lang w:eastAsia="en-GB"/>
              </w:rPr>
              <w:t>3.3v DC</w:t>
            </w:r>
          </w:p>
        </w:tc>
        <w:tc>
          <w:tcPr>
            <w:tcW w:w="2325" w:type="dxa"/>
            <w:gridSpan w:val="2"/>
            <w:tcBorders>
              <w:top w:val="single" w:sz="4" w:space="0" w:color="auto"/>
              <w:left w:val="single" w:sz="4" w:space="0" w:color="auto"/>
              <w:bottom w:val="single" w:sz="4" w:space="0" w:color="auto"/>
              <w:right w:val="single" w:sz="4" w:space="0" w:color="auto"/>
            </w:tcBorders>
          </w:tcPr>
          <w:p w14:paraId="5B0BCF6C" w14:textId="77777777" w:rsidR="00AC57AF" w:rsidRPr="00C231BC" w:rsidRDefault="00BE1361" w:rsidP="00F5088E">
            <w:pPr>
              <w:spacing w:before="100" w:beforeAutospacing="1" w:after="100" w:afterAutospacing="1" w:line="276" w:lineRule="auto"/>
              <w:ind w:left="360"/>
              <w:contextualSpacing/>
              <w:rPr>
                <w:rFonts w:eastAsia="Times New Roman" w:cstheme="minorHAnsi"/>
                <w:sz w:val="24"/>
                <w:szCs w:val="24"/>
                <w:lang w:eastAsia="en-GB"/>
              </w:rPr>
            </w:pPr>
            <w:r w:rsidRPr="00C231BC">
              <w:rPr>
                <w:rFonts w:eastAsia="Times New Roman" w:cstheme="minorHAnsi"/>
                <w:sz w:val="24"/>
                <w:szCs w:val="24"/>
                <w:lang w:eastAsia="en-GB"/>
              </w:rPr>
              <w:t>3.3v</w:t>
            </w:r>
          </w:p>
        </w:tc>
        <w:tc>
          <w:tcPr>
            <w:tcW w:w="2325" w:type="dxa"/>
            <w:gridSpan w:val="2"/>
            <w:tcBorders>
              <w:top w:val="single" w:sz="4" w:space="0" w:color="auto"/>
              <w:left w:val="single" w:sz="4" w:space="0" w:color="auto"/>
              <w:bottom w:val="single" w:sz="4" w:space="0" w:color="auto"/>
              <w:right w:val="single" w:sz="4" w:space="0" w:color="auto"/>
            </w:tcBorders>
          </w:tcPr>
          <w:p w14:paraId="6F214703" w14:textId="4A497CDC" w:rsidR="00AC57AF" w:rsidRPr="00C231BC" w:rsidRDefault="00C443A2" w:rsidP="00F5088E">
            <w:pPr>
              <w:spacing w:before="100" w:beforeAutospacing="1" w:after="100" w:afterAutospacing="1" w:line="276" w:lineRule="auto"/>
              <w:ind w:left="360"/>
              <w:contextualSpacing/>
              <w:rPr>
                <w:rFonts w:eastAsia="Times New Roman" w:cstheme="minorHAnsi"/>
                <w:sz w:val="24"/>
                <w:szCs w:val="24"/>
                <w:lang w:eastAsia="en-GB"/>
              </w:rPr>
            </w:pPr>
            <w:r w:rsidRPr="00C231BC">
              <w:rPr>
                <w:rFonts w:eastAsia="Times New Roman" w:cstheme="minorHAnsi"/>
                <w:sz w:val="24"/>
                <w:szCs w:val="24"/>
                <w:lang w:eastAsia="en-GB"/>
              </w:rPr>
              <w:t xml:space="preserve">UART 3V/ </w:t>
            </w:r>
            <w:r w:rsidR="00AF4D86" w:rsidRPr="00C231BC">
              <w:rPr>
                <w:rFonts w:eastAsia="Times New Roman" w:cstheme="minorHAnsi"/>
                <w:sz w:val="24"/>
                <w:szCs w:val="24"/>
                <w:lang w:eastAsia="en-GB"/>
              </w:rPr>
              <w:t>PWM</w:t>
            </w:r>
          </w:p>
        </w:tc>
      </w:tr>
      <w:tr w:rsidR="00C443A2" w:rsidRPr="00775446" w14:paraId="1CA496BD" w14:textId="77777777" w:rsidTr="00E6204D">
        <w:trPr>
          <w:gridAfter w:val="1"/>
          <w:wAfter w:w="23" w:type="dxa"/>
        </w:trPr>
        <w:tc>
          <w:tcPr>
            <w:tcW w:w="1318"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359C22D4" w14:textId="77777777" w:rsidR="00AC57AF" w:rsidRPr="00775446" w:rsidRDefault="00AC57AF" w:rsidP="00775446">
            <w:pPr>
              <w:spacing w:after="0" w:line="240" w:lineRule="auto"/>
              <w:textAlignment w:val="baseline"/>
              <w:rPr>
                <w:rFonts w:eastAsia="Times New Roman" w:cstheme="minorHAnsi"/>
                <w:b/>
                <w:sz w:val="24"/>
                <w:szCs w:val="24"/>
                <w:lang w:eastAsia="en-GB"/>
              </w:rPr>
            </w:pPr>
            <w:r w:rsidRPr="00775446">
              <w:rPr>
                <w:rFonts w:eastAsia="Times New Roman" w:cstheme="minorHAnsi"/>
                <w:b/>
                <w:sz w:val="24"/>
                <w:szCs w:val="24"/>
                <w:lang w:eastAsia="en-GB"/>
              </w:rPr>
              <w:t>Connection type</w:t>
            </w:r>
          </w:p>
        </w:tc>
        <w:tc>
          <w:tcPr>
            <w:tcW w:w="2143" w:type="dxa"/>
            <w:gridSpan w:val="2"/>
            <w:tcBorders>
              <w:top w:val="single" w:sz="4" w:space="0" w:color="auto"/>
              <w:left w:val="single" w:sz="4" w:space="0" w:color="auto"/>
              <w:bottom w:val="single" w:sz="4" w:space="0" w:color="auto"/>
              <w:right w:val="single" w:sz="4" w:space="0" w:color="auto"/>
            </w:tcBorders>
          </w:tcPr>
          <w:p w14:paraId="41F0FD93" w14:textId="77777777" w:rsidR="00AC57AF" w:rsidRPr="00C231BC" w:rsidRDefault="00AC57AF" w:rsidP="00F5088E">
            <w:pPr>
              <w:spacing w:before="100" w:beforeAutospacing="1" w:after="100" w:afterAutospacing="1" w:line="276" w:lineRule="auto"/>
              <w:ind w:left="360"/>
              <w:contextualSpacing/>
              <w:rPr>
                <w:rFonts w:eastAsia="Times New Roman" w:cstheme="minorHAnsi"/>
                <w:sz w:val="24"/>
                <w:szCs w:val="24"/>
                <w:lang w:eastAsia="en-GB"/>
              </w:rPr>
            </w:pPr>
            <w:r w:rsidRPr="00C231BC">
              <w:rPr>
                <w:rFonts w:eastAsia="Times New Roman" w:cstheme="minorHAnsi"/>
                <w:sz w:val="24"/>
                <w:szCs w:val="24"/>
                <w:lang w:eastAsia="en-GB"/>
              </w:rPr>
              <w:t>5 pin ZHR-5</w:t>
            </w:r>
          </w:p>
        </w:tc>
        <w:tc>
          <w:tcPr>
            <w:tcW w:w="2339" w:type="dxa"/>
            <w:gridSpan w:val="2"/>
            <w:tcBorders>
              <w:top w:val="single" w:sz="4" w:space="0" w:color="auto"/>
              <w:left w:val="single" w:sz="4" w:space="0" w:color="auto"/>
              <w:bottom w:val="single" w:sz="4" w:space="0" w:color="auto"/>
              <w:right w:val="single" w:sz="4" w:space="0" w:color="auto"/>
            </w:tcBorders>
          </w:tcPr>
          <w:p w14:paraId="553CD315" w14:textId="77777777" w:rsidR="00AC57AF" w:rsidRPr="00C231BC" w:rsidRDefault="00AC57AF" w:rsidP="00F5088E">
            <w:pPr>
              <w:spacing w:before="100" w:beforeAutospacing="1" w:after="100" w:afterAutospacing="1" w:line="276" w:lineRule="auto"/>
              <w:ind w:left="360"/>
              <w:contextualSpacing/>
              <w:rPr>
                <w:rFonts w:eastAsia="Times New Roman" w:cstheme="minorHAnsi"/>
                <w:sz w:val="24"/>
                <w:szCs w:val="24"/>
                <w:lang w:eastAsia="en-GB"/>
              </w:rPr>
            </w:pPr>
            <w:r w:rsidRPr="00C231BC">
              <w:rPr>
                <w:rFonts w:eastAsia="Times New Roman" w:cstheme="minorHAnsi"/>
                <w:sz w:val="24"/>
                <w:szCs w:val="24"/>
                <w:lang w:eastAsia="en-GB"/>
              </w:rPr>
              <w:t>10 pin</w:t>
            </w:r>
          </w:p>
        </w:tc>
        <w:tc>
          <w:tcPr>
            <w:tcW w:w="2325" w:type="dxa"/>
            <w:gridSpan w:val="2"/>
            <w:tcBorders>
              <w:top w:val="single" w:sz="4" w:space="0" w:color="auto"/>
              <w:left w:val="single" w:sz="4" w:space="0" w:color="auto"/>
              <w:bottom w:val="single" w:sz="4" w:space="0" w:color="auto"/>
              <w:right w:val="single" w:sz="4" w:space="0" w:color="auto"/>
            </w:tcBorders>
          </w:tcPr>
          <w:p w14:paraId="197AAEF0" w14:textId="77777777" w:rsidR="00AC57AF" w:rsidRPr="00C231BC" w:rsidRDefault="00BE1361" w:rsidP="00F5088E">
            <w:pPr>
              <w:spacing w:before="100" w:beforeAutospacing="1" w:after="100" w:afterAutospacing="1" w:line="276" w:lineRule="auto"/>
              <w:ind w:left="360"/>
              <w:contextualSpacing/>
              <w:rPr>
                <w:rFonts w:eastAsia="Times New Roman" w:cstheme="minorHAnsi"/>
                <w:sz w:val="24"/>
                <w:szCs w:val="24"/>
                <w:lang w:eastAsia="en-GB"/>
              </w:rPr>
            </w:pPr>
            <w:r w:rsidRPr="00C231BC">
              <w:rPr>
                <w:rFonts w:eastAsia="Times New Roman" w:cstheme="minorHAnsi"/>
                <w:sz w:val="24"/>
                <w:szCs w:val="24"/>
                <w:lang w:eastAsia="en-GB"/>
              </w:rPr>
              <w:t>8 pin</w:t>
            </w:r>
          </w:p>
        </w:tc>
        <w:tc>
          <w:tcPr>
            <w:tcW w:w="2325" w:type="dxa"/>
            <w:gridSpan w:val="2"/>
            <w:tcBorders>
              <w:top w:val="single" w:sz="4" w:space="0" w:color="auto"/>
              <w:left w:val="single" w:sz="4" w:space="0" w:color="auto"/>
              <w:bottom w:val="single" w:sz="4" w:space="0" w:color="auto"/>
              <w:right w:val="single" w:sz="4" w:space="0" w:color="auto"/>
            </w:tcBorders>
          </w:tcPr>
          <w:p w14:paraId="1295ECA8" w14:textId="77777777" w:rsidR="00AC57AF" w:rsidRPr="00C231BC" w:rsidRDefault="00C443A2" w:rsidP="00F5088E">
            <w:pPr>
              <w:spacing w:before="100" w:beforeAutospacing="1" w:after="100" w:afterAutospacing="1" w:line="276" w:lineRule="auto"/>
              <w:ind w:left="360"/>
              <w:contextualSpacing/>
              <w:rPr>
                <w:rFonts w:eastAsia="Times New Roman" w:cstheme="minorHAnsi"/>
                <w:sz w:val="24"/>
                <w:szCs w:val="24"/>
                <w:lang w:eastAsia="en-GB"/>
              </w:rPr>
            </w:pPr>
            <w:r w:rsidRPr="00C231BC">
              <w:rPr>
                <w:rFonts w:eastAsia="Times New Roman" w:cstheme="minorHAnsi"/>
                <w:sz w:val="24"/>
                <w:szCs w:val="24"/>
                <w:lang w:eastAsia="en-GB"/>
              </w:rPr>
              <w:t>8 pin</w:t>
            </w:r>
          </w:p>
        </w:tc>
      </w:tr>
      <w:tr w:rsidR="00C443A2" w:rsidRPr="00775446" w14:paraId="07A28EF1" w14:textId="77777777" w:rsidTr="00E6204D">
        <w:trPr>
          <w:gridAfter w:val="1"/>
          <w:wAfter w:w="23" w:type="dxa"/>
        </w:trPr>
        <w:tc>
          <w:tcPr>
            <w:tcW w:w="1318" w:type="dxa"/>
            <w:gridSpan w:val="2"/>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7137A2DB" w14:textId="77777777" w:rsidR="00AC57AF" w:rsidRPr="00775446" w:rsidRDefault="00AC57AF" w:rsidP="00775446">
            <w:pPr>
              <w:spacing w:after="0" w:line="240" w:lineRule="auto"/>
              <w:textAlignment w:val="baseline"/>
              <w:rPr>
                <w:rFonts w:eastAsia="Times New Roman" w:cstheme="minorHAnsi"/>
                <w:b/>
                <w:sz w:val="24"/>
                <w:szCs w:val="24"/>
                <w:lang w:eastAsia="en-GB"/>
              </w:rPr>
            </w:pPr>
            <w:r w:rsidRPr="00775446">
              <w:rPr>
                <w:rFonts w:eastAsia="Times New Roman" w:cstheme="minorHAnsi"/>
                <w:b/>
                <w:sz w:val="24"/>
                <w:szCs w:val="24"/>
                <w:lang w:eastAsia="en-GB"/>
              </w:rPr>
              <w:t>PRICE</w:t>
            </w:r>
          </w:p>
        </w:tc>
        <w:tc>
          <w:tcPr>
            <w:tcW w:w="2143" w:type="dxa"/>
            <w:gridSpan w:val="2"/>
            <w:tcBorders>
              <w:top w:val="single" w:sz="4" w:space="0" w:color="auto"/>
              <w:left w:val="single" w:sz="4" w:space="0" w:color="auto"/>
              <w:bottom w:val="single" w:sz="4" w:space="0" w:color="auto"/>
              <w:right w:val="single" w:sz="4" w:space="0" w:color="auto"/>
            </w:tcBorders>
          </w:tcPr>
          <w:p w14:paraId="7E6F8F5C" w14:textId="77777777" w:rsidR="00AC57AF" w:rsidRPr="00C231BC" w:rsidRDefault="00AC57AF" w:rsidP="00F5088E">
            <w:pPr>
              <w:spacing w:before="100" w:beforeAutospacing="1" w:after="100" w:afterAutospacing="1" w:line="276" w:lineRule="auto"/>
              <w:ind w:left="360"/>
              <w:contextualSpacing/>
              <w:rPr>
                <w:rFonts w:eastAsia="Times New Roman" w:cstheme="minorHAnsi"/>
                <w:sz w:val="24"/>
                <w:szCs w:val="24"/>
                <w:lang w:eastAsia="en-GB"/>
              </w:rPr>
            </w:pPr>
            <w:r w:rsidRPr="00C231BC">
              <w:rPr>
                <w:rFonts w:eastAsia="Times New Roman" w:cstheme="minorHAnsi"/>
                <w:sz w:val="24"/>
                <w:szCs w:val="24"/>
                <w:lang w:eastAsia="en-GB"/>
              </w:rPr>
              <w:t>£45.85</w:t>
            </w:r>
          </w:p>
        </w:tc>
        <w:tc>
          <w:tcPr>
            <w:tcW w:w="2339" w:type="dxa"/>
            <w:gridSpan w:val="2"/>
            <w:tcBorders>
              <w:top w:val="single" w:sz="4" w:space="0" w:color="auto"/>
              <w:left w:val="single" w:sz="4" w:space="0" w:color="auto"/>
              <w:bottom w:val="single" w:sz="4" w:space="0" w:color="auto"/>
              <w:right w:val="single" w:sz="4" w:space="0" w:color="auto"/>
            </w:tcBorders>
          </w:tcPr>
          <w:p w14:paraId="18DBBA87" w14:textId="77777777" w:rsidR="00AC57AF" w:rsidRPr="00C231BC" w:rsidRDefault="00AC57AF" w:rsidP="00F5088E">
            <w:pPr>
              <w:spacing w:before="100" w:beforeAutospacing="1" w:after="100" w:afterAutospacing="1" w:line="276" w:lineRule="auto"/>
              <w:ind w:left="360"/>
              <w:contextualSpacing/>
              <w:rPr>
                <w:rFonts w:eastAsia="Times New Roman" w:cstheme="minorHAnsi"/>
                <w:sz w:val="24"/>
                <w:szCs w:val="24"/>
                <w:lang w:eastAsia="en-GB"/>
              </w:rPr>
            </w:pPr>
            <w:r w:rsidRPr="00C231BC">
              <w:rPr>
                <w:rFonts w:eastAsia="Times New Roman" w:cstheme="minorHAnsi"/>
                <w:sz w:val="24"/>
                <w:szCs w:val="24"/>
                <w:lang w:eastAsia="en-GB"/>
              </w:rPr>
              <w:t>£25.22</w:t>
            </w:r>
          </w:p>
        </w:tc>
        <w:tc>
          <w:tcPr>
            <w:tcW w:w="2325" w:type="dxa"/>
            <w:gridSpan w:val="2"/>
            <w:tcBorders>
              <w:top w:val="single" w:sz="4" w:space="0" w:color="auto"/>
              <w:left w:val="single" w:sz="4" w:space="0" w:color="auto"/>
              <w:bottom w:val="single" w:sz="4" w:space="0" w:color="auto"/>
              <w:right w:val="single" w:sz="4" w:space="0" w:color="auto"/>
            </w:tcBorders>
          </w:tcPr>
          <w:p w14:paraId="408F9B7E" w14:textId="5FB86F7E" w:rsidR="00AC57AF" w:rsidRPr="00C231BC" w:rsidRDefault="008528B9" w:rsidP="00F5088E">
            <w:pPr>
              <w:spacing w:before="100" w:beforeAutospacing="1" w:after="100" w:afterAutospacing="1" w:line="276" w:lineRule="auto"/>
              <w:ind w:left="360"/>
              <w:contextualSpacing/>
              <w:rPr>
                <w:rFonts w:eastAsia="Times New Roman" w:cstheme="minorHAnsi"/>
                <w:sz w:val="24"/>
                <w:szCs w:val="24"/>
                <w:lang w:eastAsia="en-GB"/>
              </w:rPr>
            </w:pPr>
            <w:r>
              <w:rPr>
                <w:rFonts w:eastAsia="Times New Roman" w:cstheme="minorHAnsi"/>
                <w:sz w:val="24"/>
                <w:szCs w:val="24"/>
                <w:lang w:eastAsia="en-GB"/>
              </w:rPr>
              <w:t>£210.89</w:t>
            </w:r>
          </w:p>
        </w:tc>
        <w:tc>
          <w:tcPr>
            <w:tcW w:w="2325" w:type="dxa"/>
            <w:gridSpan w:val="2"/>
            <w:tcBorders>
              <w:top w:val="single" w:sz="4" w:space="0" w:color="auto"/>
              <w:left w:val="single" w:sz="4" w:space="0" w:color="auto"/>
              <w:bottom w:val="single" w:sz="4" w:space="0" w:color="auto"/>
              <w:right w:val="single" w:sz="4" w:space="0" w:color="auto"/>
            </w:tcBorders>
          </w:tcPr>
          <w:p w14:paraId="604D116E" w14:textId="435576D5" w:rsidR="00AC57AF" w:rsidRPr="00F5088E" w:rsidRDefault="000E221F" w:rsidP="00F5088E">
            <w:pPr>
              <w:spacing w:before="100" w:beforeAutospacing="1" w:after="100" w:afterAutospacing="1" w:line="276" w:lineRule="auto"/>
              <w:ind w:left="1080"/>
              <w:rPr>
                <w:rFonts w:eastAsia="Times New Roman" w:cstheme="minorHAnsi"/>
                <w:sz w:val="24"/>
                <w:szCs w:val="24"/>
                <w:lang w:eastAsia="en-GB"/>
              </w:rPr>
            </w:pPr>
            <w:r w:rsidRPr="00F5088E">
              <w:rPr>
                <w:rFonts w:eastAsia="Times New Roman" w:cstheme="minorHAnsi"/>
                <w:sz w:val="24"/>
                <w:szCs w:val="24"/>
                <w:lang w:eastAsia="en-GB"/>
              </w:rPr>
              <w:t>£325.00</w:t>
            </w:r>
          </w:p>
        </w:tc>
      </w:tr>
    </w:tbl>
    <w:p w14:paraId="02526F33" w14:textId="53DAF5F1" w:rsidR="00A4280C" w:rsidRDefault="0079342B" w:rsidP="009B373B">
      <w:sdt>
        <w:sdtPr>
          <w:id w:val="1568456201"/>
          <w:citation/>
        </w:sdtPr>
        <w:sdtEndPr/>
        <w:sdtContent>
          <w:r w:rsidR="00C443A2">
            <w:fldChar w:fldCharType="begin"/>
          </w:r>
          <w:r w:rsidR="00C443A2">
            <w:instrText xml:space="preserve"> CITATION Amp20 \l 2057 </w:instrText>
          </w:r>
          <w:r w:rsidR="00C443A2">
            <w:fldChar w:fldCharType="separate"/>
          </w:r>
          <w:r w:rsidR="00A328BD" w:rsidRPr="00A328BD">
            <w:rPr>
              <w:noProof/>
            </w:rPr>
            <w:t>[21]</w:t>
          </w:r>
          <w:r w:rsidR="00C443A2">
            <w:fldChar w:fldCharType="end"/>
          </w:r>
        </w:sdtContent>
      </w:sdt>
      <w:sdt>
        <w:sdtPr>
          <w:id w:val="-260993636"/>
          <w:citation/>
        </w:sdtPr>
        <w:sdtEndPr/>
        <w:sdtContent>
          <w:r w:rsidR="006A5A9D">
            <w:fldChar w:fldCharType="begin"/>
          </w:r>
          <w:r w:rsidR="006A5A9D">
            <w:instrText xml:space="preserve"> CITATION Tel18 \l 2057 </w:instrText>
          </w:r>
          <w:r w:rsidR="006A5A9D">
            <w:fldChar w:fldCharType="separate"/>
          </w:r>
          <w:r w:rsidR="00A328BD">
            <w:rPr>
              <w:noProof/>
            </w:rPr>
            <w:t xml:space="preserve"> </w:t>
          </w:r>
          <w:r w:rsidR="00A328BD" w:rsidRPr="00A328BD">
            <w:rPr>
              <w:noProof/>
            </w:rPr>
            <w:t>[22]</w:t>
          </w:r>
          <w:r w:rsidR="006A5A9D">
            <w:fldChar w:fldCharType="end"/>
          </w:r>
        </w:sdtContent>
      </w:sdt>
      <w:sdt>
        <w:sdtPr>
          <w:id w:val="1319608319"/>
          <w:citation/>
        </w:sdtPr>
        <w:sdtEndPr/>
        <w:sdtContent>
          <w:r w:rsidR="006A5A9D">
            <w:fldChar w:fldCharType="begin"/>
          </w:r>
          <w:r w:rsidR="006A5A9D">
            <w:instrText xml:space="preserve"> CITATION Hon19 \l 2057 </w:instrText>
          </w:r>
          <w:r w:rsidR="006A5A9D">
            <w:fldChar w:fldCharType="separate"/>
          </w:r>
          <w:r w:rsidR="00A328BD">
            <w:rPr>
              <w:noProof/>
            </w:rPr>
            <w:t xml:space="preserve"> </w:t>
          </w:r>
          <w:r w:rsidR="00A328BD" w:rsidRPr="00A328BD">
            <w:rPr>
              <w:noProof/>
            </w:rPr>
            <w:t>[23]</w:t>
          </w:r>
          <w:r w:rsidR="006A5A9D">
            <w:fldChar w:fldCharType="end"/>
          </w:r>
        </w:sdtContent>
      </w:sdt>
      <w:sdt>
        <w:sdtPr>
          <w:id w:val="1397558410"/>
          <w:citation/>
        </w:sdtPr>
        <w:sdtEndPr/>
        <w:sdtContent>
          <w:r w:rsidR="006A5A9D">
            <w:fldChar w:fldCharType="begin"/>
          </w:r>
          <w:r w:rsidR="006A5A9D">
            <w:instrText xml:space="preserve"> CITATION Win201 \l 2057 </w:instrText>
          </w:r>
          <w:r w:rsidR="006A5A9D">
            <w:fldChar w:fldCharType="separate"/>
          </w:r>
          <w:r w:rsidR="00A328BD">
            <w:rPr>
              <w:noProof/>
            </w:rPr>
            <w:t xml:space="preserve"> </w:t>
          </w:r>
          <w:r w:rsidR="00A328BD" w:rsidRPr="00A328BD">
            <w:rPr>
              <w:noProof/>
            </w:rPr>
            <w:t>[24]</w:t>
          </w:r>
          <w:r w:rsidR="006A5A9D">
            <w:fldChar w:fldCharType="end"/>
          </w:r>
        </w:sdtContent>
      </w:sdt>
    </w:p>
    <w:p w14:paraId="2F809B1F" w14:textId="574EDC36" w:rsidR="00A4280C" w:rsidRDefault="00747BE2" w:rsidP="00747BE2">
      <w:pPr>
        <w:pStyle w:val="Caption"/>
      </w:pPr>
      <w:bookmarkStart w:id="60" w:name="_Toc38889933"/>
      <w:r>
        <w:t xml:space="preserve">Table </w:t>
      </w:r>
      <w:r w:rsidR="0079342B">
        <w:fldChar w:fldCharType="begin"/>
      </w:r>
      <w:r w:rsidR="0079342B">
        <w:instrText xml:space="preserve"> SEQ Table \* ARABIC </w:instrText>
      </w:r>
      <w:r w:rsidR="0079342B">
        <w:fldChar w:fldCharType="separate"/>
      </w:r>
      <w:r w:rsidR="006251C8">
        <w:rPr>
          <w:noProof/>
        </w:rPr>
        <w:t>15</w:t>
      </w:r>
      <w:r w:rsidR="0079342B">
        <w:rPr>
          <w:noProof/>
        </w:rPr>
        <w:fldChar w:fldCharType="end"/>
      </w:r>
      <w:r>
        <w:t>- Particle sensor Selection</w:t>
      </w:r>
      <w:bookmarkEnd w:id="60"/>
    </w:p>
    <w:p w14:paraId="73CBB274" w14:textId="47E88BFB" w:rsidR="002158F4" w:rsidRDefault="002158F4" w:rsidP="00861681">
      <w:pPr>
        <w:keepNext/>
        <w:keepLines/>
        <w:spacing w:before="40" w:after="0"/>
        <w:outlineLvl w:val="2"/>
        <w:rPr>
          <w:rFonts w:asciiTheme="majorHAnsi" w:eastAsiaTheme="majorEastAsia" w:hAnsiTheme="majorHAnsi" w:cstheme="majorBidi"/>
          <w:color w:val="1F3763" w:themeColor="accent1" w:themeShade="7F"/>
          <w:sz w:val="24"/>
          <w:szCs w:val="24"/>
        </w:rPr>
      </w:pPr>
      <w:bookmarkStart w:id="61" w:name="_Toc38807197"/>
      <w:r>
        <w:rPr>
          <w:rFonts w:asciiTheme="majorHAnsi" w:eastAsiaTheme="majorEastAsia" w:hAnsiTheme="majorHAnsi" w:cstheme="majorBidi"/>
          <w:color w:val="1F3763" w:themeColor="accent1" w:themeShade="7F"/>
          <w:sz w:val="24"/>
          <w:szCs w:val="24"/>
        </w:rPr>
        <w:t>H</w:t>
      </w:r>
      <w:r w:rsidR="00861681" w:rsidRPr="00861681">
        <w:rPr>
          <w:rFonts w:asciiTheme="majorHAnsi" w:eastAsiaTheme="majorEastAsia" w:hAnsiTheme="majorHAnsi" w:cstheme="majorBidi"/>
          <w:color w:val="1F3763" w:themeColor="accent1" w:themeShade="7F"/>
          <w:sz w:val="24"/>
          <w:szCs w:val="24"/>
        </w:rPr>
        <w:t>umidity</w:t>
      </w:r>
      <w:r w:rsidR="00EB1CE1">
        <w:rPr>
          <w:rFonts w:asciiTheme="majorHAnsi" w:eastAsiaTheme="majorEastAsia" w:hAnsiTheme="majorHAnsi" w:cstheme="majorBidi"/>
          <w:color w:val="1F3763" w:themeColor="accent1" w:themeShade="7F"/>
          <w:sz w:val="24"/>
          <w:szCs w:val="24"/>
        </w:rPr>
        <w:t xml:space="preserve"> &amp; temperature sensor</w:t>
      </w:r>
      <w:bookmarkEnd w:id="61"/>
      <w:r w:rsidR="00861681" w:rsidRPr="00861681">
        <w:rPr>
          <w:rFonts w:asciiTheme="majorHAnsi" w:eastAsiaTheme="majorEastAsia" w:hAnsiTheme="majorHAnsi" w:cstheme="majorBidi"/>
          <w:color w:val="1F3763" w:themeColor="accent1" w:themeShade="7F"/>
          <w:sz w:val="24"/>
          <w:szCs w:val="24"/>
        </w:rPr>
        <w:t xml:space="preserve"> </w:t>
      </w:r>
    </w:p>
    <w:tbl>
      <w:tblPr>
        <w:tblW w:w="10450"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80"/>
        <w:gridCol w:w="1993"/>
        <w:gridCol w:w="2267"/>
        <w:gridCol w:w="2255"/>
        <w:gridCol w:w="2255"/>
      </w:tblGrid>
      <w:tr w:rsidR="00EB1CE1" w:rsidRPr="002158F4" w14:paraId="44E06C2F" w14:textId="77777777" w:rsidTr="00EB1CE1">
        <w:trPr>
          <w:jc w:val="center"/>
        </w:trPr>
        <w:tc>
          <w:tcPr>
            <w:tcW w:w="1680"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6889F3D7" w14:textId="77777777" w:rsidR="002158F4" w:rsidRPr="002158F4" w:rsidRDefault="002158F4" w:rsidP="002158F4">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Sensor </w:t>
            </w:r>
          </w:p>
        </w:tc>
        <w:tc>
          <w:tcPr>
            <w:tcW w:w="1993" w:type="dxa"/>
            <w:tcBorders>
              <w:top w:val="single" w:sz="6" w:space="0" w:color="auto"/>
              <w:left w:val="nil"/>
              <w:bottom w:val="single" w:sz="6" w:space="0" w:color="auto"/>
              <w:right w:val="single" w:sz="6" w:space="0" w:color="auto"/>
            </w:tcBorders>
            <w:shd w:val="clear" w:color="auto" w:fill="FFFFFF" w:themeFill="background1"/>
            <w:hideMark/>
          </w:tcPr>
          <w:p w14:paraId="0F5C67EF" w14:textId="77777777" w:rsidR="002158F4" w:rsidRPr="002158F4" w:rsidRDefault="002158F4" w:rsidP="002158F4">
            <w:pPr>
              <w:shd w:val="clear" w:color="auto" w:fill="FFFFFF" w:themeFill="background1"/>
              <w:spacing w:after="0" w:line="240" w:lineRule="auto"/>
              <w:textAlignment w:val="baseline"/>
              <w:rPr>
                <w:rFonts w:eastAsia="Times New Roman" w:cstheme="minorHAnsi"/>
                <w:sz w:val="24"/>
                <w:szCs w:val="24"/>
                <w:lang w:eastAsia="en-GB"/>
              </w:rPr>
            </w:pPr>
            <w:r w:rsidRPr="002158F4">
              <w:rPr>
                <w:rFonts w:eastAsia="Times New Roman" w:cstheme="minorHAnsi"/>
                <w:sz w:val="24"/>
                <w:szCs w:val="24"/>
                <w:lang w:eastAsia="en-GB"/>
              </w:rPr>
              <w:t> </w:t>
            </w:r>
          </w:p>
          <w:p w14:paraId="670BF3B8" w14:textId="77777777" w:rsidR="002158F4" w:rsidRPr="002158F4" w:rsidRDefault="002158F4" w:rsidP="002158F4">
            <w:pPr>
              <w:shd w:val="clear" w:color="auto" w:fill="FFFFFF" w:themeFill="background1"/>
              <w:spacing w:after="0" w:line="240" w:lineRule="auto"/>
              <w:jc w:val="center"/>
              <w:textAlignment w:val="baseline"/>
              <w:rPr>
                <w:rFonts w:eastAsia="Times New Roman" w:cstheme="minorHAnsi"/>
                <w:sz w:val="24"/>
                <w:szCs w:val="24"/>
                <w:lang w:eastAsia="en-GB"/>
              </w:rPr>
            </w:pPr>
            <w:r w:rsidRPr="002158F4">
              <w:rPr>
                <w:rFonts w:eastAsia="Times New Roman" w:cstheme="minorHAnsi"/>
                <w:sz w:val="24"/>
                <w:szCs w:val="24"/>
                <w:lang w:eastAsia="en-GB"/>
              </w:rPr>
              <w:t>HYGRASGARD® AFF-SD-I</w:t>
            </w:r>
          </w:p>
          <w:p w14:paraId="5091C703" w14:textId="77777777" w:rsidR="002158F4" w:rsidRPr="002158F4" w:rsidRDefault="002158F4" w:rsidP="002158F4">
            <w:pPr>
              <w:shd w:val="clear" w:color="auto" w:fill="FFFFFF" w:themeFill="background1"/>
              <w:spacing w:after="0" w:line="240" w:lineRule="auto"/>
              <w:textAlignment w:val="baseline"/>
              <w:rPr>
                <w:rFonts w:eastAsia="Times New Roman" w:cstheme="minorHAnsi"/>
                <w:sz w:val="24"/>
                <w:szCs w:val="24"/>
                <w:lang w:eastAsia="en-GB"/>
              </w:rPr>
            </w:pPr>
            <w:r w:rsidRPr="002158F4">
              <w:rPr>
                <w:rFonts w:eastAsia="Times New Roman" w:cstheme="minorHAnsi"/>
                <w:sz w:val="24"/>
                <w:szCs w:val="24"/>
                <w:lang w:eastAsia="en-GB"/>
              </w:rPr>
              <w:t> </w:t>
            </w:r>
          </w:p>
        </w:tc>
        <w:tc>
          <w:tcPr>
            <w:tcW w:w="2267" w:type="dxa"/>
            <w:tcBorders>
              <w:top w:val="single" w:sz="6" w:space="0" w:color="auto"/>
              <w:left w:val="nil"/>
              <w:bottom w:val="single" w:sz="6" w:space="0" w:color="auto"/>
              <w:right w:val="single" w:sz="6" w:space="0" w:color="auto"/>
            </w:tcBorders>
          </w:tcPr>
          <w:p w14:paraId="038CB0E2" w14:textId="77777777" w:rsidR="002158F4" w:rsidRPr="002158F4" w:rsidRDefault="002158F4" w:rsidP="002158F4">
            <w:pPr>
              <w:spacing w:after="0" w:line="240" w:lineRule="auto"/>
              <w:jc w:val="center"/>
              <w:textAlignment w:val="baseline"/>
              <w:rPr>
                <w:rFonts w:eastAsia="Times New Roman" w:cstheme="minorHAnsi"/>
                <w:sz w:val="24"/>
                <w:szCs w:val="24"/>
                <w:lang w:eastAsia="en-GB"/>
              </w:rPr>
            </w:pPr>
          </w:p>
          <w:p w14:paraId="476A8C11" w14:textId="77777777" w:rsidR="002158F4" w:rsidRPr="002158F4" w:rsidRDefault="00E36402" w:rsidP="002158F4">
            <w:pPr>
              <w:spacing w:after="0" w:line="240" w:lineRule="auto"/>
              <w:jc w:val="center"/>
              <w:textAlignment w:val="baseline"/>
              <w:rPr>
                <w:rFonts w:eastAsia="Times New Roman" w:cstheme="minorHAnsi"/>
                <w:sz w:val="24"/>
                <w:szCs w:val="24"/>
                <w:lang w:eastAsia="en-GB"/>
              </w:rPr>
            </w:pPr>
            <w:r w:rsidRPr="00E36402">
              <w:rPr>
                <w:rFonts w:eastAsia="Times New Roman" w:cstheme="minorHAnsi"/>
                <w:sz w:val="24"/>
                <w:szCs w:val="24"/>
                <w:lang w:eastAsia="en-GB"/>
              </w:rPr>
              <w:t>HygroFlex1 - HF1</w:t>
            </w:r>
          </w:p>
          <w:p w14:paraId="5D8C4A55" w14:textId="77777777" w:rsidR="002158F4" w:rsidRPr="002158F4" w:rsidRDefault="002158F4" w:rsidP="002158F4">
            <w:pPr>
              <w:spacing w:after="0" w:line="240" w:lineRule="auto"/>
              <w:jc w:val="center"/>
              <w:textAlignment w:val="baseline"/>
              <w:rPr>
                <w:rFonts w:eastAsia="Times New Roman" w:cstheme="minorHAnsi"/>
                <w:sz w:val="24"/>
                <w:szCs w:val="24"/>
                <w:lang w:eastAsia="en-GB"/>
              </w:rPr>
            </w:pPr>
          </w:p>
        </w:tc>
        <w:tc>
          <w:tcPr>
            <w:tcW w:w="2255" w:type="dxa"/>
            <w:tcBorders>
              <w:top w:val="single" w:sz="6" w:space="0" w:color="auto"/>
              <w:left w:val="nil"/>
              <w:bottom w:val="single" w:sz="6" w:space="0" w:color="auto"/>
              <w:right w:val="single" w:sz="6" w:space="0" w:color="auto"/>
            </w:tcBorders>
            <w:shd w:val="clear" w:color="auto" w:fill="FFFF00"/>
          </w:tcPr>
          <w:p w14:paraId="6A0C76C4" w14:textId="77777777" w:rsidR="002158F4" w:rsidRPr="002158F4" w:rsidRDefault="008325A7" w:rsidP="002158F4">
            <w:pPr>
              <w:spacing w:after="0" w:line="240" w:lineRule="auto"/>
              <w:jc w:val="center"/>
              <w:textAlignment w:val="baseline"/>
              <w:rPr>
                <w:rFonts w:eastAsia="Times New Roman" w:cstheme="minorHAnsi"/>
                <w:sz w:val="24"/>
                <w:szCs w:val="24"/>
                <w:lang w:eastAsia="en-GB"/>
              </w:rPr>
            </w:pPr>
            <w:r w:rsidRPr="008325A7">
              <w:rPr>
                <w:rFonts w:eastAsia="Times New Roman" w:cstheme="minorHAnsi"/>
                <w:sz w:val="24"/>
                <w:szCs w:val="24"/>
                <w:lang w:eastAsia="en-GB"/>
              </w:rPr>
              <w:t>22DTH-11M</w:t>
            </w:r>
          </w:p>
        </w:tc>
        <w:tc>
          <w:tcPr>
            <w:tcW w:w="2255" w:type="dxa"/>
            <w:tcBorders>
              <w:top w:val="single" w:sz="6" w:space="0" w:color="auto"/>
              <w:left w:val="nil"/>
              <w:bottom w:val="single" w:sz="6" w:space="0" w:color="auto"/>
              <w:right w:val="single" w:sz="6" w:space="0" w:color="auto"/>
            </w:tcBorders>
          </w:tcPr>
          <w:p w14:paraId="7B353FE0" w14:textId="77777777" w:rsidR="002158F4" w:rsidRPr="002158F4" w:rsidRDefault="00EB1CE1" w:rsidP="002158F4">
            <w:pPr>
              <w:spacing w:after="0" w:line="240" w:lineRule="auto"/>
              <w:jc w:val="center"/>
              <w:textAlignment w:val="baseline"/>
              <w:rPr>
                <w:rFonts w:eastAsia="Times New Roman" w:cstheme="minorHAnsi"/>
                <w:sz w:val="24"/>
                <w:szCs w:val="24"/>
                <w:lang w:eastAsia="en-GB"/>
              </w:rPr>
            </w:pPr>
            <w:r w:rsidRPr="00EB1CE1">
              <w:rPr>
                <w:rFonts w:eastAsia="Times New Roman" w:cstheme="minorHAnsi"/>
                <w:sz w:val="24"/>
                <w:szCs w:val="24"/>
                <w:lang w:eastAsia="en-GB"/>
              </w:rPr>
              <w:t>RHTD2</w:t>
            </w:r>
          </w:p>
        </w:tc>
      </w:tr>
      <w:tr w:rsidR="00EB1CE1" w:rsidRPr="002158F4" w14:paraId="3B457CB6" w14:textId="77777777" w:rsidTr="002158F4">
        <w:trPr>
          <w:jc w:val="center"/>
        </w:trPr>
        <w:tc>
          <w:tcPr>
            <w:tcW w:w="1680" w:type="dxa"/>
            <w:tcBorders>
              <w:top w:val="single" w:sz="6" w:space="0" w:color="auto"/>
              <w:left w:val="single" w:sz="6" w:space="0" w:color="auto"/>
              <w:bottom w:val="single" w:sz="6" w:space="0" w:color="auto"/>
              <w:right w:val="single" w:sz="6" w:space="0" w:color="auto"/>
            </w:tcBorders>
            <w:shd w:val="clear" w:color="auto" w:fill="E7E6E6" w:themeFill="background2"/>
          </w:tcPr>
          <w:p w14:paraId="70A331FF" w14:textId="77777777" w:rsidR="002158F4" w:rsidRPr="002158F4" w:rsidRDefault="002158F4" w:rsidP="002158F4">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Image</w:t>
            </w:r>
          </w:p>
        </w:tc>
        <w:tc>
          <w:tcPr>
            <w:tcW w:w="1993" w:type="dxa"/>
            <w:tcBorders>
              <w:top w:val="single" w:sz="6" w:space="0" w:color="auto"/>
              <w:left w:val="nil"/>
              <w:bottom w:val="single" w:sz="6" w:space="0" w:color="auto"/>
              <w:right w:val="single" w:sz="6" w:space="0" w:color="auto"/>
            </w:tcBorders>
            <w:shd w:val="clear" w:color="auto" w:fill="FFFFFF" w:themeFill="background1"/>
          </w:tcPr>
          <w:p w14:paraId="3FC1E532" w14:textId="77777777" w:rsidR="002158F4" w:rsidRPr="002158F4" w:rsidRDefault="002158F4" w:rsidP="002158F4">
            <w:pPr>
              <w:shd w:val="clear" w:color="auto" w:fill="FFFFFF" w:themeFill="background1"/>
              <w:spacing w:after="0" w:line="240" w:lineRule="auto"/>
              <w:jc w:val="center"/>
              <w:textAlignment w:val="baseline"/>
              <w:rPr>
                <w:rFonts w:eastAsia="Times New Roman" w:cstheme="minorHAnsi"/>
                <w:sz w:val="24"/>
                <w:szCs w:val="24"/>
                <w:lang w:eastAsia="en-GB"/>
              </w:rPr>
            </w:pPr>
            <w:r w:rsidRPr="002158F4">
              <w:rPr>
                <w:rFonts w:cstheme="minorHAnsi"/>
                <w:noProof/>
                <w:sz w:val="24"/>
                <w:szCs w:val="24"/>
                <w:lang w:eastAsia="en-GB"/>
              </w:rPr>
              <w:drawing>
                <wp:inline distT="0" distB="0" distL="0" distR="0" wp14:anchorId="2F41E446" wp14:editId="0DDF285A">
                  <wp:extent cx="656976" cy="1237615"/>
                  <wp:effectExtent l="0" t="0" r="0" b="635"/>
                  <wp:docPr id="70" name="Picture 70" descr="https://spluss.de/fileadmin/_processed_/d/2/csm_AFTF-SD__tyr1-K_maxi-mL_4c_61958be2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luss.de/fileadmin/_processed_/d/2/csm_AFTF-SD__tyr1-K_maxi-mL_4c_61958be248.pn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67949" cy="1258287"/>
                          </a:xfrm>
                          <a:prstGeom prst="rect">
                            <a:avLst/>
                          </a:prstGeom>
                          <a:noFill/>
                          <a:ln>
                            <a:noFill/>
                          </a:ln>
                        </pic:spPr>
                      </pic:pic>
                    </a:graphicData>
                  </a:graphic>
                </wp:inline>
              </w:drawing>
            </w:r>
          </w:p>
        </w:tc>
        <w:tc>
          <w:tcPr>
            <w:tcW w:w="2267" w:type="dxa"/>
            <w:tcBorders>
              <w:top w:val="single" w:sz="6" w:space="0" w:color="auto"/>
              <w:left w:val="nil"/>
              <w:bottom w:val="single" w:sz="6" w:space="0" w:color="auto"/>
              <w:right w:val="single" w:sz="6" w:space="0" w:color="auto"/>
            </w:tcBorders>
          </w:tcPr>
          <w:p w14:paraId="0C8275D3" w14:textId="77777777" w:rsidR="002158F4" w:rsidRPr="002158F4" w:rsidRDefault="00E36402" w:rsidP="002158F4">
            <w:pPr>
              <w:spacing w:after="0" w:line="240" w:lineRule="auto"/>
              <w:jc w:val="center"/>
              <w:textAlignment w:val="baseline"/>
              <w:rPr>
                <w:rFonts w:eastAsia="Times New Roman" w:cstheme="minorHAnsi"/>
                <w:sz w:val="24"/>
                <w:szCs w:val="24"/>
                <w:lang w:eastAsia="en-GB"/>
              </w:rPr>
            </w:pPr>
            <w:r>
              <w:rPr>
                <w:noProof/>
                <w:lang w:eastAsia="en-GB"/>
              </w:rPr>
              <w:drawing>
                <wp:inline distT="0" distB="0" distL="0" distR="0" wp14:anchorId="73F491AF" wp14:editId="11513C98">
                  <wp:extent cx="923925" cy="1309504"/>
                  <wp:effectExtent l="0" t="0" r="0" b="5080"/>
                  <wp:docPr id="30" name="Picture 30" descr="https://www.rotronic.com/media/catalog/product/cache/9/image/9df78eab33525d08d6e5fb8d27136e95/h/y/hygroflex1_display_fornt_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otronic.com/media/catalog/product/cache/9/image/9df78eab33525d08d6e5fb8d27136e95/h/y/hygroflex1_display_fornt_178.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36118" cy="1326786"/>
                          </a:xfrm>
                          <a:prstGeom prst="rect">
                            <a:avLst/>
                          </a:prstGeom>
                          <a:noFill/>
                          <a:ln>
                            <a:noFill/>
                          </a:ln>
                        </pic:spPr>
                      </pic:pic>
                    </a:graphicData>
                  </a:graphic>
                </wp:inline>
              </w:drawing>
            </w:r>
          </w:p>
        </w:tc>
        <w:tc>
          <w:tcPr>
            <w:tcW w:w="2255" w:type="dxa"/>
            <w:tcBorders>
              <w:top w:val="single" w:sz="6" w:space="0" w:color="auto"/>
              <w:left w:val="nil"/>
              <w:bottom w:val="single" w:sz="6" w:space="0" w:color="auto"/>
              <w:right w:val="single" w:sz="6" w:space="0" w:color="auto"/>
            </w:tcBorders>
          </w:tcPr>
          <w:p w14:paraId="03EEDE26" w14:textId="77777777" w:rsidR="002158F4" w:rsidRPr="002158F4" w:rsidRDefault="008325A7" w:rsidP="002158F4">
            <w:pPr>
              <w:spacing w:after="0" w:line="240" w:lineRule="auto"/>
              <w:jc w:val="center"/>
              <w:textAlignment w:val="baseline"/>
              <w:rPr>
                <w:rFonts w:cstheme="minorHAnsi"/>
                <w:noProof/>
                <w:sz w:val="24"/>
                <w:szCs w:val="24"/>
                <w:lang w:eastAsia="en-GB"/>
              </w:rPr>
            </w:pPr>
            <w:r>
              <w:rPr>
                <w:noProof/>
                <w:lang w:eastAsia="en-GB"/>
              </w:rPr>
              <w:drawing>
                <wp:inline distT="0" distB="0" distL="0" distR="0" wp14:anchorId="10CA4BE9" wp14:editId="1D309B21">
                  <wp:extent cx="805577" cy="1040960"/>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819155" cy="1058505"/>
                          </a:xfrm>
                          <a:prstGeom prst="rect">
                            <a:avLst/>
                          </a:prstGeom>
                        </pic:spPr>
                      </pic:pic>
                    </a:graphicData>
                  </a:graphic>
                </wp:inline>
              </w:drawing>
            </w:r>
          </w:p>
        </w:tc>
        <w:tc>
          <w:tcPr>
            <w:tcW w:w="2255" w:type="dxa"/>
            <w:tcBorders>
              <w:top w:val="single" w:sz="6" w:space="0" w:color="auto"/>
              <w:left w:val="nil"/>
              <w:bottom w:val="single" w:sz="6" w:space="0" w:color="auto"/>
              <w:right w:val="single" w:sz="6" w:space="0" w:color="auto"/>
            </w:tcBorders>
          </w:tcPr>
          <w:p w14:paraId="7DCCF7A5" w14:textId="77777777" w:rsidR="002158F4" w:rsidRPr="002158F4" w:rsidRDefault="00EB1CE1" w:rsidP="002158F4">
            <w:pPr>
              <w:spacing w:after="0" w:line="240" w:lineRule="auto"/>
              <w:jc w:val="center"/>
              <w:textAlignment w:val="baseline"/>
              <w:rPr>
                <w:rFonts w:cstheme="minorHAnsi"/>
                <w:noProof/>
                <w:sz w:val="24"/>
                <w:szCs w:val="24"/>
                <w:lang w:eastAsia="en-GB"/>
              </w:rPr>
            </w:pPr>
            <w:r>
              <w:rPr>
                <w:noProof/>
                <w:lang w:eastAsia="en-GB"/>
              </w:rPr>
              <w:drawing>
                <wp:inline distT="0" distB="0" distL="0" distR="0" wp14:anchorId="142040E6" wp14:editId="1C0009C6">
                  <wp:extent cx="1399761" cy="1417955"/>
                  <wp:effectExtent l="0" t="0" r="0" b="0"/>
                  <wp:docPr id="64" name="Picture 64" descr="https://www.ecproducts.co.uk/wp-content/uploads/2018/05/rht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cproducts.co.uk/wp-content/uploads/2018/05/rhtd2.jp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19911" r="19132"/>
                          <a:stretch/>
                        </pic:blipFill>
                        <pic:spPr bwMode="auto">
                          <a:xfrm>
                            <a:off x="0" y="0"/>
                            <a:ext cx="1408922" cy="1427235"/>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B1CE1" w:rsidRPr="002158F4" w14:paraId="31E0D817" w14:textId="77777777" w:rsidTr="002158F4">
        <w:trPr>
          <w:jc w:val="center"/>
        </w:trPr>
        <w:tc>
          <w:tcPr>
            <w:tcW w:w="1680" w:type="dxa"/>
            <w:tcBorders>
              <w:top w:val="nil"/>
              <w:left w:val="single" w:sz="6" w:space="0" w:color="auto"/>
              <w:bottom w:val="single" w:sz="6" w:space="0" w:color="auto"/>
              <w:right w:val="single" w:sz="6" w:space="0" w:color="auto"/>
            </w:tcBorders>
            <w:shd w:val="clear" w:color="auto" w:fill="E7E6E6" w:themeFill="background2"/>
            <w:hideMark/>
          </w:tcPr>
          <w:p w14:paraId="73CE310C" w14:textId="77777777" w:rsidR="002158F4" w:rsidRPr="002158F4" w:rsidRDefault="002158F4" w:rsidP="002158F4">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Power supply  </w:t>
            </w:r>
          </w:p>
        </w:tc>
        <w:tc>
          <w:tcPr>
            <w:tcW w:w="1993" w:type="dxa"/>
            <w:tcBorders>
              <w:top w:val="nil"/>
              <w:left w:val="nil"/>
              <w:bottom w:val="single" w:sz="6" w:space="0" w:color="auto"/>
              <w:right w:val="single" w:sz="6" w:space="0" w:color="auto"/>
            </w:tcBorders>
            <w:shd w:val="clear" w:color="auto" w:fill="auto"/>
          </w:tcPr>
          <w:p w14:paraId="483C9EE2" w14:textId="77777777" w:rsidR="002158F4" w:rsidRPr="00BD499F" w:rsidRDefault="002158F4" w:rsidP="002158F4">
            <w:pPr>
              <w:spacing w:after="0" w:line="240" w:lineRule="auto"/>
              <w:textAlignment w:val="baseline"/>
              <w:rPr>
                <w:rFonts w:eastAsia="Times New Roman" w:cstheme="minorHAnsi"/>
                <w:lang w:eastAsia="en-GB"/>
              </w:rPr>
            </w:pPr>
          </w:p>
          <w:p w14:paraId="58A811F3" w14:textId="77777777" w:rsidR="002158F4" w:rsidRPr="00BD499F" w:rsidRDefault="002158F4" w:rsidP="002158F4">
            <w:pPr>
              <w:spacing w:after="0" w:line="240" w:lineRule="auto"/>
              <w:textAlignment w:val="baseline"/>
              <w:rPr>
                <w:rFonts w:eastAsia="Times New Roman" w:cstheme="minorHAnsi"/>
                <w:lang w:eastAsia="en-GB"/>
              </w:rPr>
            </w:pPr>
            <w:r w:rsidRPr="00BD499F">
              <w:rPr>
                <w:rFonts w:eastAsia="Times New Roman" w:cstheme="minorHAnsi"/>
                <w:lang w:eastAsia="en-GB"/>
              </w:rPr>
              <w:t>15...36 V DC</w:t>
            </w:r>
          </w:p>
        </w:tc>
        <w:tc>
          <w:tcPr>
            <w:tcW w:w="2267" w:type="dxa"/>
            <w:tcBorders>
              <w:top w:val="nil"/>
              <w:left w:val="nil"/>
              <w:bottom w:val="single" w:sz="6" w:space="0" w:color="auto"/>
              <w:right w:val="single" w:sz="6" w:space="0" w:color="auto"/>
            </w:tcBorders>
          </w:tcPr>
          <w:p w14:paraId="42C58CEA" w14:textId="77777777" w:rsidR="00E36402" w:rsidRPr="00BD499F" w:rsidRDefault="00E36402" w:rsidP="00E36402">
            <w:pPr>
              <w:spacing w:after="0" w:line="240" w:lineRule="auto"/>
              <w:textAlignment w:val="baseline"/>
              <w:rPr>
                <w:rFonts w:eastAsia="Times New Roman" w:cstheme="minorHAnsi"/>
                <w:lang w:eastAsia="en-GB"/>
              </w:rPr>
            </w:pPr>
          </w:p>
          <w:p w14:paraId="2FBBCD97" w14:textId="77777777" w:rsidR="002158F4" w:rsidRPr="00BD499F" w:rsidRDefault="00E36402" w:rsidP="00E36402">
            <w:pPr>
              <w:spacing w:after="0" w:line="240" w:lineRule="auto"/>
              <w:textAlignment w:val="baseline"/>
              <w:rPr>
                <w:rFonts w:eastAsia="Times New Roman" w:cstheme="minorHAnsi"/>
                <w:lang w:eastAsia="en-GB"/>
              </w:rPr>
            </w:pPr>
            <w:r w:rsidRPr="00BD499F">
              <w:rPr>
                <w:rFonts w:eastAsia="Times New Roman" w:cstheme="minorHAnsi"/>
                <w:lang w:eastAsia="en-GB"/>
              </w:rPr>
              <w:t>12…28 VAC</w:t>
            </w:r>
          </w:p>
        </w:tc>
        <w:tc>
          <w:tcPr>
            <w:tcW w:w="2255" w:type="dxa"/>
            <w:tcBorders>
              <w:top w:val="nil"/>
              <w:left w:val="nil"/>
              <w:bottom w:val="single" w:sz="6" w:space="0" w:color="auto"/>
              <w:right w:val="single" w:sz="6" w:space="0" w:color="auto"/>
            </w:tcBorders>
          </w:tcPr>
          <w:p w14:paraId="52CAF8DD" w14:textId="77777777" w:rsidR="002158F4" w:rsidRPr="00BD499F" w:rsidRDefault="008325A7" w:rsidP="002158F4">
            <w:pPr>
              <w:spacing w:after="0" w:line="240" w:lineRule="auto"/>
              <w:textAlignment w:val="baseline"/>
              <w:rPr>
                <w:rFonts w:cstheme="minorHAnsi"/>
                <w:shd w:val="clear" w:color="auto" w:fill="FFFFFF"/>
              </w:rPr>
            </w:pPr>
            <w:r w:rsidRPr="00BD499F">
              <w:rPr>
                <w:rFonts w:cstheme="minorHAnsi"/>
                <w:shd w:val="clear" w:color="auto" w:fill="FFFFFF"/>
              </w:rPr>
              <w:t>15...24 V</w:t>
            </w:r>
            <w:r w:rsidR="00E36402" w:rsidRPr="00BD499F">
              <w:rPr>
                <w:rFonts w:cstheme="minorHAnsi"/>
                <w:shd w:val="clear" w:color="auto" w:fill="FFFFFF"/>
              </w:rPr>
              <w:t xml:space="preserve"> DC</w:t>
            </w:r>
          </w:p>
        </w:tc>
        <w:tc>
          <w:tcPr>
            <w:tcW w:w="2255" w:type="dxa"/>
            <w:tcBorders>
              <w:top w:val="nil"/>
              <w:left w:val="nil"/>
              <w:bottom w:val="single" w:sz="6" w:space="0" w:color="auto"/>
              <w:right w:val="single" w:sz="6" w:space="0" w:color="auto"/>
            </w:tcBorders>
          </w:tcPr>
          <w:p w14:paraId="4FBA1C69" w14:textId="77777777" w:rsidR="002158F4" w:rsidRPr="00BD499F" w:rsidRDefault="00EB1CE1" w:rsidP="002158F4">
            <w:pPr>
              <w:spacing w:after="0" w:line="240" w:lineRule="auto"/>
              <w:textAlignment w:val="baseline"/>
              <w:rPr>
                <w:rFonts w:cstheme="minorHAnsi"/>
                <w:shd w:val="clear" w:color="auto" w:fill="FFFFFF"/>
              </w:rPr>
            </w:pPr>
            <w:r w:rsidRPr="00BD499F">
              <w:rPr>
                <w:rFonts w:cstheme="minorHAnsi"/>
                <w:shd w:val="clear" w:color="auto" w:fill="FFFFFF"/>
              </w:rPr>
              <w:t>24Vac/dc</w:t>
            </w:r>
          </w:p>
        </w:tc>
      </w:tr>
      <w:tr w:rsidR="00EB1CE1" w:rsidRPr="002158F4" w14:paraId="264D1F65" w14:textId="77777777" w:rsidTr="002158F4">
        <w:trPr>
          <w:jc w:val="center"/>
        </w:trPr>
        <w:tc>
          <w:tcPr>
            <w:tcW w:w="1680" w:type="dxa"/>
            <w:tcBorders>
              <w:top w:val="nil"/>
              <w:left w:val="single" w:sz="6" w:space="0" w:color="auto"/>
              <w:bottom w:val="single" w:sz="6" w:space="0" w:color="auto"/>
              <w:right w:val="single" w:sz="6" w:space="0" w:color="auto"/>
            </w:tcBorders>
            <w:shd w:val="clear" w:color="auto" w:fill="E7E6E6" w:themeFill="background2"/>
            <w:hideMark/>
          </w:tcPr>
          <w:p w14:paraId="19CEAC12" w14:textId="77777777" w:rsidR="002158F4" w:rsidRPr="002158F4" w:rsidRDefault="002158F4" w:rsidP="002158F4">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accuracy </w:t>
            </w:r>
          </w:p>
        </w:tc>
        <w:tc>
          <w:tcPr>
            <w:tcW w:w="1993" w:type="dxa"/>
            <w:tcBorders>
              <w:top w:val="nil"/>
              <w:left w:val="nil"/>
              <w:bottom w:val="single" w:sz="6" w:space="0" w:color="auto"/>
              <w:right w:val="single" w:sz="6" w:space="0" w:color="auto"/>
            </w:tcBorders>
            <w:shd w:val="clear" w:color="auto" w:fill="auto"/>
          </w:tcPr>
          <w:p w14:paraId="28ABED7B" w14:textId="77777777" w:rsidR="002158F4" w:rsidRPr="00BD499F" w:rsidRDefault="002158F4" w:rsidP="002158F4">
            <w:pPr>
              <w:spacing w:after="0" w:line="240" w:lineRule="auto"/>
              <w:textAlignment w:val="baseline"/>
              <w:rPr>
                <w:rFonts w:eastAsia="Times New Roman" w:cstheme="minorHAnsi"/>
                <w:lang w:eastAsia="en-GB"/>
              </w:rPr>
            </w:pPr>
            <w:r w:rsidRPr="00BD499F">
              <w:rPr>
                <w:rFonts w:eastAsia="Times New Roman" w:cstheme="minorHAnsi"/>
                <w:lang w:eastAsia="en-GB"/>
              </w:rPr>
              <w:t xml:space="preserve">typical ± 2 % r. H. (20…80 % r. H. ); at + </w:t>
            </w:r>
            <w:r w:rsidRPr="00BD499F">
              <w:rPr>
                <w:rFonts w:eastAsia="Times New Roman" w:cstheme="minorHAnsi"/>
                <w:lang w:eastAsia="en-GB"/>
              </w:rPr>
              <w:lastRenderedPageBreak/>
              <w:t>25 °C, otherwise ± 3 %</w:t>
            </w:r>
          </w:p>
        </w:tc>
        <w:tc>
          <w:tcPr>
            <w:tcW w:w="2267" w:type="dxa"/>
            <w:tcBorders>
              <w:top w:val="nil"/>
              <w:left w:val="nil"/>
              <w:bottom w:val="single" w:sz="6" w:space="0" w:color="auto"/>
              <w:right w:val="single" w:sz="6" w:space="0" w:color="auto"/>
            </w:tcBorders>
          </w:tcPr>
          <w:p w14:paraId="66C25156" w14:textId="77777777" w:rsidR="002158F4" w:rsidRPr="00BD499F" w:rsidRDefault="00DA011E" w:rsidP="002158F4">
            <w:pPr>
              <w:spacing w:after="0" w:line="240" w:lineRule="auto"/>
              <w:textAlignment w:val="baseline"/>
              <w:rPr>
                <w:rFonts w:eastAsia="Times New Roman" w:cstheme="minorHAnsi"/>
                <w:lang w:eastAsia="en-GB"/>
              </w:rPr>
            </w:pPr>
            <w:r w:rsidRPr="00BD499F">
              <w:rPr>
                <w:rFonts w:eastAsia="Times New Roman" w:cstheme="minorHAnsi"/>
                <w:lang w:eastAsia="en-GB"/>
              </w:rPr>
              <w:lastRenderedPageBreak/>
              <w:t>&lt;± 2 %RH (10...90 %RH)</w:t>
            </w:r>
          </w:p>
        </w:tc>
        <w:tc>
          <w:tcPr>
            <w:tcW w:w="2255" w:type="dxa"/>
            <w:tcBorders>
              <w:top w:val="nil"/>
              <w:left w:val="nil"/>
              <w:bottom w:val="single" w:sz="6" w:space="0" w:color="auto"/>
              <w:right w:val="single" w:sz="6" w:space="0" w:color="auto"/>
            </w:tcBorders>
          </w:tcPr>
          <w:p w14:paraId="47B73F49" w14:textId="77777777" w:rsidR="00E36402" w:rsidRPr="00BD499F" w:rsidRDefault="00E36402" w:rsidP="00E36402">
            <w:pPr>
              <w:spacing w:after="0" w:line="240" w:lineRule="auto"/>
              <w:textAlignment w:val="baseline"/>
              <w:rPr>
                <w:rFonts w:eastAsia="Times New Roman" w:cstheme="minorHAnsi"/>
                <w:lang w:eastAsia="en-GB"/>
              </w:rPr>
            </w:pPr>
            <w:r w:rsidRPr="00BD499F">
              <w:rPr>
                <w:rFonts w:eastAsia="Times New Roman" w:cstheme="minorHAnsi"/>
                <w:lang w:eastAsia="en-GB"/>
              </w:rPr>
              <w:t xml:space="preserve">±2% between 10...90% </w:t>
            </w:r>
            <w:proofErr w:type="spellStart"/>
            <w:r w:rsidRPr="00BD499F">
              <w:rPr>
                <w:rFonts w:eastAsia="Times New Roman" w:cstheme="minorHAnsi"/>
                <w:lang w:eastAsia="en-GB"/>
              </w:rPr>
              <w:t>rH</w:t>
            </w:r>
            <w:proofErr w:type="spellEnd"/>
          </w:p>
          <w:p w14:paraId="5C03B4B3" w14:textId="77777777" w:rsidR="002158F4" w:rsidRPr="00BD499F" w:rsidRDefault="00E36402" w:rsidP="00E36402">
            <w:pPr>
              <w:spacing w:after="0" w:line="240" w:lineRule="auto"/>
              <w:textAlignment w:val="baseline"/>
              <w:rPr>
                <w:rFonts w:eastAsia="Times New Roman" w:cstheme="minorHAnsi"/>
                <w:lang w:eastAsia="en-GB"/>
              </w:rPr>
            </w:pPr>
            <w:r w:rsidRPr="00BD499F">
              <w:rPr>
                <w:rFonts w:eastAsia="Times New Roman" w:cstheme="minorHAnsi"/>
                <w:lang w:eastAsia="en-GB"/>
              </w:rPr>
              <w:lastRenderedPageBreak/>
              <w:t>±0.5 °C</w:t>
            </w:r>
          </w:p>
        </w:tc>
        <w:tc>
          <w:tcPr>
            <w:tcW w:w="2255" w:type="dxa"/>
            <w:tcBorders>
              <w:top w:val="nil"/>
              <w:left w:val="nil"/>
              <w:bottom w:val="single" w:sz="6" w:space="0" w:color="auto"/>
              <w:right w:val="single" w:sz="6" w:space="0" w:color="auto"/>
            </w:tcBorders>
          </w:tcPr>
          <w:p w14:paraId="1538276C" w14:textId="77777777" w:rsidR="002158F4" w:rsidRPr="00BD499F" w:rsidRDefault="00EB1CE1" w:rsidP="002158F4">
            <w:pPr>
              <w:spacing w:after="0" w:line="240" w:lineRule="auto"/>
              <w:textAlignment w:val="baseline"/>
              <w:rPr>
                <w:rFonts w:eastAsia="Times New Roman" w:cstheme="minorHAnsi"/>
                <w:lang w:eastAsia="en-GB"/>
              </w:rPr>
            </w:pPr>
            <w:r w:rsidRPr="00BD499F">
              <w:rPr>
                <w:rFonts w:eastAsia="Times New Roman" w:cstheme="minorHAnsi"/>
                <w:lang w:eastAsia="en-GB"/>
              </w:rPr>
              <w:lastRenderedPageBreak/>
              <w:t xml:space="preserve">  +/-3% or +/-2% at 25˚C</w:t>
            </w:r>
          </w:p>
        </w:tc>
      </w:tr>
      <w:tr w:rsidR="00EB1CE1" w:rsidRPr="002158F4" w14:paraId="10E956E6" w14:textId="77777777" w:rsidTr="002158F4">
        <w:trPr>
          <w:jc w:val="center"/>
        </w:trPr>
        <w:tc>
          <w:tcPr>
            <w:tcW w:w="1680" w:type="dxa"/>
            <w:tcBorders>
              <w:top w:val="nil"/>
              <w:left w:val="single" w:sz="6" w:space="0" w:color="auto"/>
              <w:bottom w:val="single" w:sz="6" w:space="0" w:color="auto"/>
              <w:right w:val="single" w:sz="6" w:space="0" w:color="auto"/>
            </w:tcBorders>
            <w:shd w:val="clear" w:color="auto" w:fill="E7E6E6" w:themeFill="background2"/>
            <w:hideMark/>
          </w:tcPr>
          <w:p w14:paraId="77BA3244" w14:textId="77777777" w:rsidR="002158F4" w:rsidRPr="002158F4" w:rsidRDefault="002158F4" w:rsidP="002158F4">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Measurement range </w:t>
            </w:r>
          </w:p>
        </w:tc>
        <w:tc>
          <w:tcPr>
            <w:tcW w:w="1993" w:type="dxa"/>
            <w:tcBorders>
              <w:top w:val="nil"/>
              <w:left w:val="nil"/>
              <w:bottom w:val="single" w:sz="6" w:space="0" w:color="auto"/>
              <w:right w:val="single" w:sz="6" w:space="0" w:color="auto"/>
            </w:tcBorders>
            <w:shd w:val="clear" w:color="auto" w:fill="auto"/>
            <w:hideMark/>
          </w:tcPr>
          <w:p w14:paraId="3D274CF8" w14:textId="77777777" w:rsidR="002158F4" w:rsidRPr="00BD499F" w:rsidRDefault="002158F4" w:rsidP="002158F4">
            <w:pPr>
              <w:spacing w:after="0" w:line="240" w:lineRule="auto"/>
              <w:textAlignment w:val="baseline"/>
              <w:rPr>
                <w:rFonts w:eastAsia="Times New Roman" w:cstheme="minorHAnsi"/>
                <w:lang w:eastAsia="en-GB"/>
              </w:rPr>
            </w:pPr>
            <w:r w:rsidRPr="00BD499F">
              <w:rPr>
                <w:rFonts w:eastAsia="Times New Roman" w:cstheme="minorHAnsi"/>
                <w:lang w:eastAsia="en-GB"/>
              </w:rPr>
              <w:t>0...95%</w:t>
            </w:r>
          </w:p>
        </w:tc>
        <w:tc>
          <w:tcPr>
            <w:tcW w:w="2267" w:type="dxa"/>
            <w:tcBorders>
              <w:top w:val="nil"/>
              <w:left w:val="nil"/>
              <w:bottom w:val="single" w:sz="6" w:space="0" w:color="auto"/>
              <w:right w:val="single" w:sz="6" w:space="0" w:color="auto"/>
            </w:tcBorders>
          </w:tcPr>
          <w:p w14:paraId="27C0A016" w14:textId="77777777" w:rsidR="00E36402" w:rsidRPr="00BD499F" w:rsidRDefault="00DA011E" w:rsidP="00E36402">
            <w:pPr>
              <w:spacing w:after="0" w:line="240" w:lineRule="auto"/>
              <w:textAlignment w:val="baseline"/>
              <w:rPr>
                <w:rFonts w:eastAsia="Times New Roman" w:cstheme="minorHAnsi"/>
                <w:lang w:eastAsia="en-GB"/>
              </w:rPr>
            </w:pPr>
            <w:r w:rsidRPr="00BD499F">
              <w:rPr>
                <w:rFonts w:eastAsia="Times New Roman" w:cstheme="minorHAnsi"/>
                <w:lang w:eastAsia="en-GB"/>
              </w:rPr>
              <w:t>0...50 °C</w:t>
            </w:r>
          </w:p>
          <w:p w14:paraId="23CA253D" w14:textId="77777777" w:rsidR="002158F4" w:rsidRPr="00BD499F" w:rsidRDefault="00EB1CE1" w:rsidP="002158F4">
            <w:pPr>
              <w:spacing w:after="0" w:line="240" w:lineRule="auto"/>
              <w:textAlignment w:val="baseline"/>
              <w:rPr>
                <w:rFonts w:eastAsia="Times New Roman" w:cstheme="minorHAnsi"/>
                <w:lang w:eastAsia="en-GB"/>
              </w:rPr>
            </w:pPr>
            <w:r w:rsidRPr="00BD499F">
              <w:rPr>
                <w:rFonts w:eastAsia="Times New Roman" w:cstheme="minorHAnsi"/>
                <w:lang w:eastAsia="en-GB"/>
              </w:rPr>
              <w:t xml:space="preserve">0...100% </w:t>
            </w:r>
            <w:proofErr w:type="spellStart"/>
            <w:r w:rsidRPr="00BD499F">
              <w:rPr>
                <w:rFonts w:eastAsia="Times New Roman" w:cstheme="minorHAnsi"/>
                <w:lang w:eastAsia="en-GB"/>
              </w:rPr>
              <w:t>rH</w:t>
            </w:r>
            <w:proofErr w:type="spellEnd"/>
            <w:r w:rsidRPr="00BD499F">
              <w:rPr>
                <w:rFonts w:eastAsia="Times New Roman" w:cstheme="minorHAnsi"/>
                <w:lang w:eastAsia="en-GB"/>
              </w:rPr>
              <w:t xml:space="preserve"> non-condensing</w:t>
            </w:r>
          </w:p>
        </w:tc>
        <w:tc>
          <w:tcPr>
            <w:tcW w:w="2255" w:type="dxa"/>
            <w:tcBorders>
              <w:top w:val="nil"/>
              <w:left w:val="nil"/>
              <w:bottom w:val="single" w:sz="6" w:space="0" w:color="auto"/>
              <w:right w:val="single" w:sz="6" w:space="0" w:color="auto"/>
            </w:tcBorders>
          </w:tcPr>
          <w:p w14:paraId="1D03664F" w14:textId="77777777" w:rsidR="002158F4" w:rsidRPr="00BD499F" w:rsidRDefault="00E36402" w:rsidP="002158F4">
            <w:pPr>
              <w:spacing w:after="0" w:line="240" w:lineRule="auto"/>
              <w:textAlignment w:val="baseline"/>
              <w:rPr>
                <w:rFonts w:eastAsia="Times New Roman" w:cstheme="minorHAnsi"/>
                <w:lang w:eastAsia="en-GB"/>
              </w:rPr>
            </w:pPr>
            <w:r w:rsidRPr="00BD499F">
              <w:rPr>
                <w:rFonts w:eastAsia="Times New Roman" w:cstheme="minorHAnsi"/>
                <w:lang w:eastAsia="en-GB"/>
              </w:rPr>
              <w:t xml:space="preserve">0...100% </w:t>
            </w:r>
            <w:proofErr w:type="spellStart"/>
            <w:r w:rsidRPr="00BD499F">
              <w:rPr>
                <w:rFonts w:eastAsia="Times New Roman" w:cstheme="minorHAnsi"/>
                <w:lang w:eastAsia="en-GB"/>
              </w:rPr>
              <w:t>rH</w:t>
            </w:r>
            <w:proofErr w:type="spellEnd"/>
            <w:r w:rsidRPr="00BD499F">
              <w:rPr>
                <w:rFonts w:eastAsia="Times New Roman" w:cstheme="minorHAnsi"/>
                <w:lang w:eastAsia="en-GB"/>
              </w:rPr>
              <w:t xml:space="preserve"> non-condensing</w:t>
            </w:r>
          </w:p>
          <w:p w14:paraId="2678B3AD" w14:textId="77777777" w:rsidR="00E36402" w:rsidRPr="00BD499F" w:rsidRDefault="00E36402" w:rsidP="002158F4">
            <w:pPr>
              <w:spacing w:after="0" w:line="240" w:lineRule="auto"/>
              <w:textAlignment w:val="baseline"/>
              <w:rPr>
                <w:rFonts w:eastAsia="Times New Roman" w:cstheme="minorHAnsi"/>
                <w:lang w:eastAsia="en-GB"/>
              </w:rPr>
            </w:pPr>
            <w:r w:rsidRPr="00BD499F">
              <w:rPr>
                <w:rFonts w:eastAsia="Times New Roman" w:cstheme="minorHAnsi"/>
                <w:lang w:eastAsia="en-GB"/>
              </w:rPr>
              <w:t>-40...60 °C</w:t>
            </w:r>
          </w:p>
        </w:tc>
        <w:tc>
          <w:tcPr>
            <w:tcW w:w="2255" w:type="dxa"/>
            <w:tcBorders>
              <w:top w:val="nil"/>
              <w:left w:val="nil"/>
              <w:bottom w:val="single" w:sz="6" w:space="0" w:color="auto"/>
              <w:right w:val="single" w:sz="6" w:space="0" w:color="auto"/>
            </w:tcBorders>
          </w:tcPr>
          <w:p w14:paraId="7F91B88E" w14:textId="77777777" w:rsidR="00EB1CE1" w:rsidRPr="00BD499F" w:rsidRDefault="00EB1CE1" w:rsidP="002158F4">
            <w:pPr>
              <w:spacing w:after="0" w:line="240" w:lineRule="auto"/>
              <w:textAlignment w:val="baseline"/>
              <w:rPr>
                <w:rFonts w:eastAsia="Times New Roman" w:cstheme="minorHAnsi"/>
                <w:lang w:eastAsia="en-GB"/>
              </w:rPr>
            </w:pPr>
            <w:r w:rsidRPr="00BD499F">
              <w:rPr>
                <w:rFonts w:eastAsia="Times New Roman" w:cstheme="minorHAnsi"/>
                <w:lang w:eastAsia="en-GB"/>
              </w:rPr>
              <w:t>0 – 100˚C</w:t>
            </w:r>
          </w:p>
          <w:p w14:paraId="14620F15" w14:textId="77777777" w:rsidR="002158F4" w:rsidRPr="00BD499F" w:rsidRDefault="00EB1CE1" w:rsidP="00EB1CE1">
            <w:pPr>
              <w:rPr>
                <w:rFonts w:eastAsia="Times New Roman" w:cstheme="minorHAnsi"/>
                <w:lang w:eastAsia="en-GB"/>
              </w:rPr>
            </w:pPr>
            <w:r w:rsidRPr="00BD499F">
              <w:rPr>
                <w:rFonts w:eastAsia="Times New Roman" w:cstheme="minorHAnsi"/>
                <w:lang w:eastAsia="en-GB"/>
              </w:rPr>
              <w:t xml:space="preserve">      0 – 100% RH</w:t>
            </w:r>
          </w:p>
        </w:tc>
      </w:tr>
      <w:tr w:rsidR="00EB1CE1" w:rsidRPr="002158F4" w14:paraId="2A247D20" w14:textId="77777777" w:rsidTr="002158F4">
        <w:trPr>
          <w:jc w:val="center"/>
        </w:trPr>
        <w:tc>
          <w:tcPr>
            <w:tcW w:w="1680" w:type="dxa"/>
            <w:tcBorders>
              <w:top w:val="nil"/>
              <w:left w:val="single" w:sz="6" w:space="0" w:color="auto"/>
              <w:bottom w:val="single" w:sz="4" w:space="0" w:color="auto"/>
              <w:right w:val="single" w:sz="6" w:space="0" w:color="auto"/>
            </w:tcBorders>
            <w:shd w:val="clear" w:color="auto" w:fill="E7E6E6" w:themeFill="background2"/>
          </w:tcPr>
          <w:p w14:paraId="62B766DB" w14:textId="77777777" w:rsidR="002158F4" w:rsidRPr="002158F4" w:rsidRDefault="002158F4" w:rsidP="002158F4">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resolution</w:t>
            </w:r>
          </w:p>
        </w:tc>
        <w:tc>
          <w:tcPr>
            <w:tcW w:w="1993" w:type="dxa"/>
            <w:tcBorders>
              <w:top w:val="nil"/>
              <w:left w:val="nil"/>
              <w:bottom w:val="single" w:sz="4" w:space="0" w:color="auto"/>
              <w:right w:val="single" w:sz="6" w:space="0" w:color="auto"/>
            </w:tcBorders>
            <w:shd w:val="clear" w:color="auto" w:fill="auto"/>
          </w:tcPr>
          <w:p w14:paraId="30F1CD54" w14:textId="77777777" w:rsidR="002158F4" w:rsidRPr="00BD499F" w:rsidRDefault="002158F4" w:rsidP="002158F4">
            <w:pPr>
              <w:spacing w:after="0" w:line="240" w:lineRule="auto"/>
              <w:textAlignment w:val="baseline"/>
              <w:rPr>
                <w:rFonts w:eastAsia="Times New Roman" w:cstheme="minorHAnsi"/>
                <w:lang w:eastAsia="en-GB"/>
              </w:rPr>
            </w:pPr>
          </w:p>
        </w:tc>
        <w:tc>
          <w:tcPr>
            <w:tcW w:w="2267" w:type="dxa"/>
            <w:tcBorders>
              <w:top w:val="nil"/>
              <w:left w:val="nil"/>
              <w:bottom w:val="single" w:sz="4" w:space="0" w:color="auto"/>
              <w:right w:val="single" w:sz="6" w:space="0" w:color="auto"/>
            </w:tcBorders>
          </w:tcPr>
          <w:p w14:paraId="475EED53" w14:textId="77777777" w:rsidR="002158F4" w:rsidRPr="00BD499F" w:rsidRDefault="002158F4" w:rsidP="002158F4">
            <w:pPr>
              <w:spacing w:after="0" w:line="240" w:lineRule="auto"/>
              <w:textAlignment w:val="baseline"/>
              <w:rPr>
                <w:rFonts w:eastAsia="Times New Roman" w:cstheme="minorHAnsi"/>
                <w:lang w:eastAsia="en-GB"/>
              </w:rPr>
            </w:pPr>
          </w:p>
        </w:tc>
        <w:tc>
          <w:tcPr>
            <w:tcW w:w="2255" w:type="dxa"/>
            <w:tcBorders>
              <w:top w:val="nil"/>
              <w:left w:val="nil"/>
              <w:bottom w:val="single" w:sz="4" w:space="0" w:color="auto"/>
              <w:right w:val="single" w:sz="6" w:space="0" w:color="auto"/>
            </w:tcBorders>
          </w:tcPr>
          <w:p w14:paraId="1FC372E1" w14:textId="77777777" w:rsidR="002158F4" w:rsidRPr="00BD499F" w:rsidRDefault="002158F4" w:rsidP="002158F4">
            <w:pPr>
              <w:spacing w:after="0" w:line="240" w:lineRule="auto"/>
              <w:textAlignment w:val="baseline"/>
              <w:rPr>
                <w:rFonts w:eastAsia="Times New Roman" w:cstheme="minorHAnsi"/>
                <w:lang w:eastAsia="en-GB"/>
              </w:rPr>
            </w:pPr>
          </w:p>
        </w:tc>
        <w:tc>
          <w:tcPr>
            <w:tcW w:w="2255" w:type="dxa"/>
            <w:tcBorders>
              <w:top w:val="nil"/>
              <w:left w:val="nil"/>
              <w:bottom w:val="single" w:sz="4" w:space="0" w:color="auto"/>
              <w:right w:val="single" w:sz="6" w:space="0" w:color="auto"/>
            </w:tcBorders>
          </w:tcPr>
          <w:p w14:paraId="281AE088" w14:textId="77777777" w:rsidR="002158F4" w:rsidRPr="00BD499F" w:rsidRDefault="002158F4" w:rsidP="002158F4">
            <w:pPr>
              <w:spacing w:after="0" w:line="240" w:lineRule="auto"/>
              <w:textAlignment w:val="baseline"/>
              <w:rPr>
                <w:rFonts w:eastAsia="Times New Roman" w:cstheme="minorHAnsi"/>
                <w:lang w:eastAsia="en-GB"/>
              </w:rPr>
            </w:pPr>
          </w:p>
        </w:tc>
      </w:tr>
      <w:tr w:rsidR="00EB1CE1" w:rsidRPr="002158F4" w14:paraId="1CB1832E" w14:textId="77777777" w:rsidTr="002158F4">
        <w:trPr>
          <w:jc w:val="center"/>
        </w:trPr>
        <w:tc>
          <w:tcPr>
            <w:tcW w:w="168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4E1058C" w14:textId="77777777" w:rsidR="002158F4" w:rsidRPr="002158F4" w:rsidRDefault="002158F4" w:rsidP="002158F4">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Output type </w:t>
            </w:r>
          </w:p>
        </w:tc>
        <w:tc>
          <w:tcPr>
            <w:tcW w:w="1993" w:type="dxa"/>
            <w:tcBorders>
              <w:top w:val="single" w:sz="4" w:space="0" w:color="auto"/>
              <w:left w:val="single" w:sz="4" w:space="0" w:color="auto"/>
              <w:bottom w:val="single" w:sz="4" w:space="0" w:color="auto"/>
              <w:right w:val="single" w:sz="4" w:space="0" w:color="auto"/>
            </w:tcBorders>
            <w:shd w:val="clear" w:color="auto" w:fill="auto"/>
          </w:tcPr>
          <w:p w14:paraId="579EAC4A" w14:textId="77777777" w:rsidR="002158F4" w:rsidRPr="00BD499F" w:rsidRDefault="002158F4" w:rsidP="002158F4">
            <w:pPr>
              <w:spacing w:after="0" w:line="240" w:lineRule="auto"/>
              <w:textAlignment w:val="baseline"/>
              <w:rPr>
                <w:rFonts w:eastAsia="Times New Roman" w:cstheme="minorHAnsi"/>
                <w:lang w:eastAsia="en-GB"/>
              </w:rPr>
            </w:pPr>
            <w:r w:rsidRPr="00BD499F">
              <w:rPr>
                <w:rFonts w:cstheme="minorHAnsi"/>
                <w:spacing w:val="14"/>
                <w:shd w:val="clear" w:color="auto" w:fill="FFFFFF"/>
              </w:rPr>
              <w:t>0 - 10 V or 4...20 mA</w:t>
            </w:r>
          </w:p>
        </w:tc>
        <w:tc>
          <w:tcPr>
            <w:tcW w:w="2267" w:type="dxa"/>
            <w:tcBorders>
              <w:top w:val="single" w:sz="4" w:space="0" w:color="auto"/>
              <w:left w:val="single" w:sz="4" w:space="0" w:color="auto"/>
              <w:bottom w:val="single" w:sz="4" w:space="0" w:color="auto"/>
              <w:right w:val="single" w:sz="4" w:space="0" w:color="auto"/>
            </w:tcBorders>
          </w:tcPr>
          <w:p w14:paraId="7D448A51" w14:textId="77777777" w:rsidR="002158F4" w:rsidRPr="00BD499F" w:rsidRDefault="00DA011E" w:rsidP="002158F4">
            <w:pPr>
              <w:spacing w:before="100" w:beforeAutospacing="1" w:after="100" w:afterAutospacing="1" w:line="240" w:lineRule="auto"/>
              <w:rPr>
                <w:rFonts w:eastAsia="Times New Roman" w:cstheme="minorHAnsi"/>
                <w:lang w:eastAsia="en-GB"/>
              </w:rPr>
            </w:pPr>
            <w:r w:rsidRPr="00BD499F">
              <w:rPr>
                <w:rFonts w:eastAsia="Times New Roman" w:cstheme="minorHAnsi"/>
                <w:lang w:eastAsia="en-GB"/>
              </w:rPr>
              <w:t>¾ wire</w:t>
            </w:r>
          </w:p>
        </w:tc>
        <w:tc>
          <w:tcPr>
            <w:tcW w:w="2255" w:type="dxa"/>
            <w:tcBorders>
              <w:top w:val="single" w:sz="4" w:space="0" w:color="auto"/>
              <w:left w:val="single" w:sz="4" w:space="0" w:color="auto"/>
              <w:bottom w:val="single" w:sz="4" w:space="0" w:color="auto"/>
              <w:right w:val="single" w:sz="4" w:space="0" w:color="auto"/>
            </w:tcBorders>
          </w:tcPr>
          <w:p w14:paraId="497B33CB" w14:textId="0F8A9E80" w:rsidR="002158F4" w:rsidRPr="00BD499F" w:rsidRDefault="00E36402" w:rsidP="002158F4">
            <w:pPr>
              <w:spacing w:before="100" w:beforeAutospacing="1" w:after="100" w:afterAutospacing="1" w:line="240" w:lineRule="auto"/>
              <w:rPr>
                <w:rFonts w:eastAsia="Times New Roman" w:cstheme="minorHAnsi"/>
                <w:lang w:eastAsia="en-GB"/>
              </w:rPr>
            </w:pPr>
            <w:r w:rsidRPr="00BD499F">
              <w:rPr>
                <w:rFonts w:eastAsia="Times New Roman" w:cstheme="minorHAnsi"/>
                <w:lang w:eastAsia="en-GB"/>
              </w:rPr>
              <w:t>0</w:t>
            </w:r>
            <w:r w:rsidR="00640EB7" w:rsidRPr="00BD499F">
              <w:rPr>
                <w:rFonts w:eastAsia="Times New Roman" w:cstheme="minorHAnsi"/>
                <w:lang w:eastAsia="en-GB"/>
              </w:rPr>
              <w:t>-10VAC</w:t>
            </w:r>
          </w:p>
        </w:tc>
        <w:tc>
          <w:tcPr>
            <w:tcW w:w="2255" w:type="dxa"/>
            <w:tcBorders>
              <w:top w:val="single" w:sz="4" w:space="0" w:color="auto"/>
              <w:left w:val="single" w:sz="4" w:space="0" w:color="auto"/>
              <w:bottom w:val="single" w:sz="4" w:space="0" w:color="auto"/>
              <w:right w:val="single" w:sz="4" w:space="0" w:color="auto"/>
            </w:tcBorders>
          </w:tcPr>
          <w:p w14:paraId="167EE204" w14:textId="77777777" w:rsidR="002158F4" w:rsidRPr="00BD499F" w:rsidRDefault="00EB1CE1" w:rsidP="002158F4">
            <w:pPr>
              <w:spacing w:before="100" w:beforeAutospacing="1" w:after="100" w:afterAutospacing="1" w:line="240" w:lineRule="auto"/>
              <w:rPr>
                <w:rFonts w:eastAsia="Times New Roman" w:cstheme="minorHAnsi"/>
                <w:lang w:eastAsia="en-GB"/>
              </w:rPr>
            </w:pPr>
            <w:r w:rsidRPr="00BD499F">
              <w:rPr>
                <w:rFonts w:eastAsia="Times New Roman" w:cstheme="minorHAnsi"/>
                <w:lang w:eastAsia="en-GB"/>
              </w:rPr>
              <w:t>0-10V/4/20ma</w:t>
            </w:r>
          </w:p>
        </w:tc>
      </w:tr>
      <w:tr w:rsidR="00EB1CE1" w:rsidRPr="002158F4" w14:paraId="7FFC6FB7" w14:textId="77777777" w:rsidTr="002158F4">
        <w:trPr>
          <w:jc w:val="center"/>
        </w:trPr>
        <w:tc>
          <w:tcPr>
            <w:tcW w:w="1680" w:type="dxa"/>
            <w:tcBorders>
              <w:top w:val="single" w:sz="4" w:space="0" w:color="auto"/>
              <w:left w:val="single" w:sz="4" w:space="0" w:color="auto"/>
              <w:bottom w:val="single" w:sz="4" w:space="0" w:color="auto"/>
              <w:right w:val="single" w:sz="4" w:space="0" w:color="auto"/>
            </w:tcBorders>
            <w:shd w:val="clear" w:color="auto" w:fill="E7E6E6" w:themeFill="background2"/>
          </w:tcPr>
          <w:p w14:paraId="61023960" w14:textId="77777777" w:rsidR="002158F4" w:rsidRPr="002158F4" w:rsidRDefault="002158F4" w:rsidP="002158F4">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Connection type</w:t>
            </w:r>
          </w:p>
        </w:tc>
        <w:tc>
          <w:tcPr>
            <w:tcW w:w="1993" w:type="dxa"/>
            <w:tcBorders>
              <w:top w:val="single" w:sz="4" w:space="0" w:color="auto"/>
              <w:left w:val="single" w:sz="4" w:space="0" w:color="auto"/>
              <w:bottom w:val="single" w:sz="4" w:space="0" w:color="auto"/>
              <w:right w:val="single" w:sz="4" w:space="0" w:color="auto"/>
            </w:tcBorders>
            <w:shd w:val="clear" w:color="auto" w:fill="auto"/>
          </w:tcPr>
          <w:p w14:paraId="2D600486" w14:textId="77777777" w:rsidR="002158F4" w:rsidRPr="00BD499F" w:rsidRDefault="002158F4" w:rsidP="002158F4">
            <w:pPr>
              <w:spacing w:after="0" w:line="240" w:lineRule="auto"/>
              <w:textAlignment w:val="baseline"/>
              <w:rPr>
                <w:rFonts w:cstheme="minorHAnsi"/>
                <w:spacing w:val="14"/>
                <w:shd w:val="clear" w:color="auto" w:fill="FFFFFF"/>
              </w:rPr>
            </w:pPr>
            <w:r w:rsidRPr="00BD499F">
              <w:rPr>
                <w:rFonts w:cstheme="minorHAnsi"/>
                <w:spacing w:val="14"/>
                <w:shd w:val="clear" w:color="auto" w:fill="FFFFFF"/>
              </w:rPr>
              <w:t>¾ pin</w:t>
            </w:r>
          </w:p>
        </w:tc>
        <w:tc>
          <w:tcPr>
            <w:tcW w:w="2267" w:type="dxa"/>
            <w:tcBorders>
              <w:top w:val="single" w:sz="4" w:space="0" w:color="auto"/>
              <w:left w:val="single" w:sz="4" w:space="0" w:color="auto"/>
              <w:bottom w:val="single" w:sz="4" w:space="0" w:color="auto"/>
              <w:right w:val="single" w:sz="4" w:space="0" w:color="auto"/>
            </w:tcBorders>
          </w:tcPr>
          <w:p w14:paraId="579A4AB1" w14:textId="53444B1F" w:rsidR="002158F4" w:rsidRPr="00BD499F" w:rsidRDefault="00BD499F" w:rsidP="002158F4">
            <w:pPr>
              <w:spacing w:before="100" w:beforeAutospacing="1" w:after="100" w:afterAutospacing="1" w:line="240" w:lineRule="auto"/>
              <w:rPr>
                <w:rFonts w:eastAsia="Times New Roman" w:cstheme="minorHAnsi"/>
                <w:lang w:eastAsia="en-GB"/>
              </w:rPr>
            </w:pPr>
            <w:r>
              <w:rPr>
                <w:rFonts w:eastAsia="Times New Roman" w:cstheme="minorHAnsi"/>
                <w:lang w:eastAsia="en-GB"/>
              </w:rPr>
              <w:t xml:space="preserve">6 </w:t>
            </w:r>
            <w:r w:rsidR="00AF4D86">
              <w:rPr>
                <w:rFonts w:eastAsia="Times New Roman" w:cstheme="minorHAnsi"/>
                <w:lang w:eastAsia="en-GB"/>
              </w:rPr>
              <w:t>Pin</w:t>
            </w:r>
          </w:p>
        </w:tc>
        <w:tc>
          <w:tcPr>
            <w:tcW w:w="2255" w:type="dxa"/>
            <w:tcBorders>
              <w:top w:val="single" w:sz="4" w:space="0" w:color="auto"/>
              <w:left w:val="single" w:sz="4" w:space="0" w:color="auto"/>
              <w:bottom w:val="single" w:sz="4" w:space="0" w:color="auto"/>
              <w:right w:val="single" w:sz="4" w:space="0" w:color="auto"/>
            </w:tcBorders>
          </w:tcPr>
          <w:p w14:paraId="5530431D" w14:textId="77777777" w:rsidR="002158F4" w:rsidRPr="00BD499F" w:rsidRDefault="00E36402" w:rsidP="002158F4">
            <w:pPr>
              <w:spacing w:before="100" w:beforeAutospacing="1" w:after="100" w:afterAutospacing="1" w:line="240" w:lineRule="auto"/>
              <w:rPr>
                <w:rFonts w:eastAsia="Times New Roman" w:cstheme="minorHAnsi"/>
                <w:lang w:eastAsia="en-GB"/>
              </w:rPr>
            </w:pPr>
            <w:r w:rsidRPr="00BD499F">
              <w:rPr>
                <w:rFonts w:eastAsia="Times New Roman" w:cstheme="minorHAnsi"/>
                <w:lang w:eastAsia="en-GB"/>
              </w:rPr>
              <w:t>6 pin</w:t>
            </w:r>
          </w:p>
        </w:tc>
        <w:tc>
          <w:tcPr>
            <w:tcW w:w="2255" w:type="dxa"/>
            <w:tcBorders>
              <w:top w:val="single" w:sz="4" w:space="0" w:color="auto"/>
              <w:left w:val="single" w:sz="4" w:space="0" w:color="auto"/>
              <w:bottom w:val="single" w:sz="4" w:space="0" w:color="auto"/>
              <w:right w:val="single" w:sz="4" w:space="0" w:color="auto"/>
            </w:tcBorders>
          </w:tcPr>
          <w:p w14:paraId="378B8F12" w14:textId="77777777" w:rsidR="002158F4" w:rsidRPr="00BD499F" w:rsidRDefault="00EB1CE1" w:rsidP="002158F4">
            <w:pPr>
              <w:spacing w:before="100" w:beforeAutospacing="1" w:after="100" w:afterAutospacing="1" w:line="240" w:lineRule="auto"/>
              <w:rPr>
                <w:rFonts w:eastAsia="Times New Roman" w:cstheme="minorHAnsi"/>
                <w:lang w:eastAsia="en-GB"/>
              </w:rPr>
            </w:pPr>
            <w:r w:rsidRPr="00BD499F">
              <w:rPr>
                <w:rFonts w:eastAsia="Times New Roman" w:cstheme="minorHAnsi"/>
                <w:lang w:eastAsia="en-GB"/>
              </w:rPr>
              <w:t>6 pin</w:t>
            </w:r>
          </w:p>
        </w:tc>
      </w:tr>
      <w:tr w:rsidR="00EB1CE1" w:rsidRPr="002158F4" w14:paraId="57121FC0" w14:textId="77777777" w:rsidTr="002158F4">
        <w:trPr>
          <w:jc w:val="center"/>
        </w:trPr>
        <w:tc>
          <w:tcPr>
            <w:tcW w:w="1680" w:type="dxa"/>
            <w:tcBorders>
              <w:top w:val="single" w:sz="4" w:space="0" w:color="auto"/>
              <w:left w:val="single" w:sz="4" w:space="0" w:color="auto"/>
              <w:bottom w:val="single" w:sz="4" w:space="0" w:color="auto"/>
              <w:right w:val="single" w:sz="4" w:space="0" w:color="auto"/>
            </w:tcBorders>
            <w:shd w:val="clear" w:color="auto" w:fill="E7E6E6" w:themeFill="background2"/>
          </w:tcPr>
          <w:p w14:paraId="1256B8F1" w14:textId="77777777" w:rsidR="002158F4" w:rsidRPr="002158F4" w:rsidRDefault="002158F4" w:rsidP="002158F4">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PRICE</w:t>
            </w:r>
          </w:p>
        </w:tc>
        <w:tc>
          <w:tcPr>
            <w:tcW w:w="1993" w:type="dxa"/>
            <w:tcBorders>
              <w:top w:val="single" w:sz="4" w:space="0" w:color="auto"/>
              <w:left w:val="single" w:sz="4" w:space="0" w:color="auto"/>
              <w:bottom w:val="single" w:sz="4" w:space="0" w:color="auto"/>
              <w:right w:val="single" w:sz="4" w:space="0" w:color="auto"/>
            </w:tcBorders>
            <w:shd w:val="clear" w:color="auto" w:fill="auto"/>
          </w:tcPr>
          <w:p w14:paraId="2401B9F6" w14:textId="77777777" w:rsidR="002158F4" w:rsidRPr="00BD499F" w:rsidRDefault="002158F4" w:rsidP="002158F4">
            <w:pPr>
              <w:spacing w:after="0" w:line="240" w:lineRule="auto"/>
              <w:textAlignment w:val="baseline"/>
              <w:rPr>
                <w:rFonts w:eastAsia="Times New Roman" w:cstheme="minorHAnsi"/>
                <w:lang w:eastAsia="en-GB"/>
              </w:rPr>
            </w:pPr>
            <w:r w:rsidRPr="00BD499F">
              <w:rPr>
                <w:rFonts w:eastAsia="Times New Roman" w:cstheme="minorHAnsi"/>
                <w:lang w:eastAsia="en-GB"/>
              </w:rPr>
              <w:t>£128.47</w:t>
            </w:r>
          </w:p>
        </w:tc>
        <w:tc>
          <w:tcPr>
            <w:tcW w:w="2267" w:type="dxa"/>
            <w:tcBorders>
              <w:top w:val="single" w:sz="4" w:space="0" w:color="auto"/>
              <w:left w:val="single" w:sz="4" w:space="0" w:color="auto"/>
              <w:bottom w:val="single" w:sz="4" w:space="0" w:color="auto"/>
              <w:right w:val="single" w:sz="4" w:space="0" w:color="auto"/>
            </w:tcBorders>
          </w:tcPr>
          <w:p w14:paraId="7147E5FC" w14:textId="02D2AB78" w:rsidR="002158F4" w:rsidRPr="00BD499F" w:rsidRDefault="00BD499F" w:rsidP="002158F4">
            <w:pPr>
              <w:spacing w:before="100" w:beforeAutospacing="1" w:after="100" w:afterAutospacing="1" w:line="240" w:lineRule="auto"/>
              <w:rPr>
                <w:rFonts w:eastAsia="Times New Roman" w:cstheme="minorHAnsi"/>
                <w:lang w:eastAsia="en-GB"/>
              </w:rPr>
            </w:pPr>
            <w:r>
              <w:rPr>
                <w:rFonts w:eastAsia="Times New Roman" w:cstheme="minorHAnsi"/>
                <w:lang w:eastAsia="en-GB"/>
              </w:rPr>
              <w:t>n/a</w:t>
            </w:r>
          </w:p>
        </w:tc>
        <w:tc>
          <w:tcPr>
            <w:tcW w:w="2255" w:type="dxa"/>
            <w:tcBorders>
              <w:top w:val="single" w:sz="4" w:space="0" w:color="auto"/>
              <w:left w:val="single" w:sz="4" w:space="0" w:color="auto"/>
              <w:bottom w:val="single" w:sz="4" w:space="0" w:color="auto"/>
              <w:right w:val="single" w:sz="4" w:space="0" w:color="auto"/>
            </w:tcBorders>
          </w:tcPr>
          <w:p w14:paraId="6E4EE9A8" w14:textId="77777777" w:rsidR="002158F4" w:rsidRPr="00BD499F" w:rsidRDefault="00E36402" w:rsidP="002158F4">
            <w:pPr>
              <w:spacing w:before="100" w:beforeAutospacing="1" w:after="100" w:afterAutospacing="1" w:line="240" w:lineRule="auto"/>
              <w:rPr>
                <w:rFonts w:eastAsia="Times New Roman" w:cstheme="minorHAnsi"/>
                <w:lang w:eastAsia="en-GB"/>
              </w:rPr>
            </w:pPr>
            <w:r w:rsidRPr="00BD499F">
              <w:rPr>
                <w:rFonts w:eastAsia="Times New Roman" w:cstheme="minorHAnsi"/>
                <w:lang w:eastAsia="en-GB"/>
              </w:rPr>
              <w:t>£136.00</w:t>
            </w:r>
          </w:p>
        </w:tc>
        <w:tc>
          <w:tcPr>
            <w:tcW w:w="2255" w:type="dxa"/>
            <w:tcBorders>
              <w:top w:val="single" w:sz="4" w:space="0" w:color="auto"/>
              <w:left w:val="single" w:sz="4" w:space="0" w:color="auto"/>
              <w:bottom w:val="single" w:sz="4" w:space="0" w:color="auto"/>
              <w:right w:val="single" w:sz="4" w:space="0" w:color="auto"/>
            </w:tcBorders>
          </w:tcPr>
          <w:p w14:paraId="6466CEA3" w14:textId="77777777" w:rsidR="002158F4" w:rsidRPr="00BD499F" w:rsidRDefault="00EB1CE1" w:rsidP="002158F4">
            <w:pPr>
              <w:spacing w:before="100" w:beforeAutospacing="1" w:after="100" w:afterAutospacing="1" w:line="240" w:lineRule="auto"/>
              <w:rPr>
                <w:rFonts w:eastAsia="Times New Roman" w:cstheme="minorHAnsi"/>
                <w:lang w:eastAsia="en-GB"/>
              </w:rPr>
            </w:pPr>
            <w:r w:rsidRPr="00BD499F">
              <w:rPr>
                <w:rFonts w:eastAsia="Times New Roman" w:cstheme="minorHAnsi"/>
                <w:lang w:eastAsia="en-GB"/>
              </w:rPr>
              <w:t>£102.00</w:t>
            </w:r>
          </w:p>
        </w:tc>
      </w:tr>
    </w:tbl>
    <w:p w14:paraId="61764908" w14:textId="1EEAA8B1" w:rsidR="00CF1F77" w:rsidRDefault="0079342B" w:rsidP="00CF1F77">
      <w:sdt>
        <w:sdtPr>
          <w:id w:val="-1741619197"/>
          <w:citation/>
        </w:sdtPr>
        <w:sdtEndPr/>
        <w:sdtContent>
          <w:r w:rsidR="00CF1F77">
            <w:fldChar w:fldCharType="begin"/>
          </w:r>
          <w:r w:rsidR="00CF1F77">
            <w:instrText xml:space="preserve"> CITATION Hyg20 \l 2057 </w:instrText>
          </w:r>
          <w:r w:rsidR="00CF1F77">
            <w:fldChar w:fldCharType="separate"/>
          </w:r>
          <w:r w:rsidR="00A328BD" w:rsidRPr="00A328BD">
            <w:rPr>
              <w:noProof/>
            </w:rPr>
            <w:t>[25]</w:t>
          </w:r>
          <w:r w:rsidR="00CF1F77">
            <w:fldChar w:fldCharType="end"/>
          </w:r>
        </w:sdtContent>
      </w:sdt>
      <w:sdt>
        <w:sdtPr>
          <w:id w:val="1885367577"/>
          <w:citation/>
        </w:sdtPr>
        <w:sdtEndPr/>
        <w:sdtContent>
          <w:r w:rsidR="00CF1F77">
            <w:fldChar w:fldCharType="begin"/>
          </w:r>
          <w:r w:rsidR="00CF1F77">
            <w:instrText xml:space="preserve"> CITATION 22D20 \l 2057 </w:instrText>
          </w:r>
          <w:r w:rsidR="00CF1F77">
            <w:fldChar w:fldCharType="separate"/>
          </w:r>
          <w:r w:rsidR="00A328BD">
            <w:rPr>
              <w:noProof/>
            </w:rPr>
            <w:t xml:space="preserve"> </w:t>
          </w:r>
          <w:r w:rsidR="00A328BD" w:rsidRPr="00A328BD">
            <w:rPr>
              <w:noProof/>
            </w:rPr>
            <w:t>[26]</w:t>
          </w:r>
          <w:r w:rsidR="00CF1F77">
            <w:fldChar w:fldCharType="end"/>
          </w:r>
        </w:sdtContent>
      </w:sdt>
      <w:sdt>
        <w:sdtPr>
          <w:id w:val="-1835977796"/>
          <w:citation/>
        </w:sdtPr>
        <w:sdtEndPr/>
        <w:sdtContent>
          <w:r w:rsidR="00CF1F77">
            <w:fldChar w:fldCharType="begin"/>
          </w:r>
          <w:r w:rsidR="00CF1F77">
            <w:instrText xml:space="preserve"> CITATION ECP20 \l 2057 </w:instrText>
          </w:r>
          <w:r w:rsidR="00CF1F77">
            <w:fldChar w:fldCharType="separate"/>
          </w:r>
          <w:r w:rsidR="00A328BD">
            <w:rPr>
              <w:noProof/>
            </w:rPr>
            <w:t xml:space="preserve"> </w:t>
          </w:r>
          <w:r w:rsidR="00A328BD" w:rsidRPr="00A328BD">
            <w:rPr>
              <w:noProof/>
            </w:rPr>
            <w:t>[27]</w:t>
          </w:r>
          <w:r w:rsidR="00CF1F77">
            <w:fldChar w:fldCharType="end"/>
          </w:r>
        </w:sdtContent>
      </w:sdt>
      <w:sdt>
        <w:sdtPr>
          <w:id w:val="-374082543"/>
          <w:citation/>
        </w:sdtPr>
        <w:sdtEndPr/>
        <w:sdtContent>
          <w:r w:rsidR="00BD499F">
            <w:fldChar w:fldCharType="begin"/>
          </w:r>
          <w:r w:rsidR="00BD499F">
            <w:instrText xml:space="preserve"> CITATION HYG19 \l 2057 </w:instrText>
          </w:r>
          <w:r w:rsidR="00BD499F">
            <w:fldChar w:fldCharType="separate"/>
          </w:r>
          <w:r w:rsidR="00A328BD">
            <w:rPr>
              <w:noProof/>
            </w:rPr>
            <w:t xml:space="preserve"> </w:t>
          </w:r>
          <w:r w:rsidR="00A328BD" w:rsidRPr="00A328BD">
            <w:rPr>
              <w:noProof/>
            </w:rPr>
            <w:t>[28]</w:t>
          </w:r>
          <w:r w:rsidR="00BD499F">
            <w:fldChar w:fldCharType="end"/>
          </w:r>
        </w:sdtContent>
      </w:sdt>
    </w:p>
    <w:p w14:paraId="1ABC331D" w14:textId="5E3E881F" w:rsidR="006732B8" w:rsidRDefault="00747BE2" w:rsidP="00747BE2">
      <w:pPr>
        <w:pStyle w:val="Caption"/>
      </w:pPr>
      <w:bookmarkStart w:id="62" w:name="_Toc38889934"/>
      <w:r>
        <w:t xml:space="preserve">Table </w:t>
      </w:r>
      <w:r w:rsidR="0079342B">
        <w:fldChar w:fldCharType="begin"/>
      </w:r>
      <w:r w:rsidR="0079342B">
        <w:instrText xml:space="preserve"> SEQ Table \* ARABIC </w:instrText>
      </w:r>
      <w:r w:rsidR="0079342B">
        <w:fldChar w:fldCharType="separate"/>
      </w:r>
      <w:r w:rsidR="006251C8">
        <w:rPr>
          <w:noProof/>
        </w:rPr>
        <w:t>16</w:t>
      </w:r>
      <w:r w:rsidR="0079342B">
        <w:rPr>
          <w:noProof/>
        </w:rPr>
        <w:fldChar w:fldCharType="end"/>
      </w:r>
      <w:r>
        <w:t>- Humidity Temperature sensor selection</w:t>
      </w:r>
      <w:bookmarkEnd w:id="62"/>
    </w:p>
    <w:p w14:paraId="4101A12C" w14:textId="77777777" w:rsidR="006732B8" w:rsidRPr="00861681" w:rsidRDefault="006732B8" w:rsidP="00861681"/>
    <w:p w14:paraId="7690F351" w14:textId="69ACDC59" w:rsidR="00861681" w:rsidRDefault="005202EE">
      <w:pPr>
        <w:pStyle w:val="Heading2"/>
      </w:pPr>
      <w:bookmarkStart w:id="63" w:name="_Toc38807199"/>
      <w:r>
        <w:t>Sensor Selection C</w:t>
      </w:r>
      <w:r w:rsidR="00861681">
        <w:t>onclusion</w:t>
      </w:r>
      <w:bookmarkEnd w:id="63"/>
    </w:p>
    <w:p w14:paraId="38ED0564" w14:textId="183B472F" w:rsidR="000E221F" w:rsidRDefault="000E221F" w:rsidP="006732B8">
      <w:r>
        <w:t xml:space="preserve">After studying Websites like Farnell and Microchip, </w:t>
      </w:r>
      <w:r w:rsidR="005202EE">
        <w:t>it is apparent</w:t>
      </w:r>
      <w:r>
        <w:t xml:space="preserve"> that these two sensors are the most suitable for this applica</w:t>
      </w:r>
      <w:r w:rsidR="005202EE">
        <w:t>tion. The Particle sensor selected is p</w:t>
      </w:r>
      <w:r>
        <w:t xml:space="preserve">roduced by Honeywell and has a minimum particle size  </w:t>
      </w:r>
      <w:r w:rsidR="00640EB7">
        <w:t xml:space="preserve">measurement </w:t>
      </w:r>
      <w:r>
        <w:t xml:space="preserve"> </w:t>
      </w:r>
      <w:r w:rsidR="00640EB7">
        <w:t>of 0.25um. the sensor outputs a</w:t>
      </w:r>
      <w:r w:rsidR="005202EE">
        <w:t>n</w:t>
      </w:r>
      <w:r w:rsidR="00640EB7">
        <w:t xml:space="preserve"> 8 wire UART connection which seems to be the standard for this type of sensor. The sensor can be duct mounted where the air enters the zone. </w:t>
      </w:r>
    </w:p>
    <w:p w14:paraId="3BD4C906" w14:textId="23E7A758" w:rsidR="00640EB7" w:rsidRDefault="005202EE" w:rsidP="006732B8">
      <w:r>
        <w:t>The second sensor</w:t>
      </w:r>
      <w:r w:rsidR="00640EB7">
        <w:t xml:space="preserve"> selected is a two in one temperature and humidity sensor outputting 0-10V AC. This sensor has been selected as its specifically designed for industrial duct use and has a measurement range perfect for this application.</w:t>
      </w:r>
    </w:p>
    <w:tbl>
      <w:tblPr>
        <w:tblW w:w="7930"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88"/>
        <w:gridCol w:w="2982"/>
        <w:gridCol w:w="3260"/>
      </w:tblGrid>
      <w:tr w:rsidR="00B069B9" w:rsidRPr="006732B8" w14:paraId="1FC382DC" w14:textId="77777777" w:rsidTr="00640EB7">
        <w:trPr>
          <w:jc w:val="center"/>
        </w:trPr>
        <w:tc>
          <w:tcPr>
            <w:tcW w:w="1688" w:type="dxa"/>
            <w:tcBorders>
              <w:top w:val="single" w:sz="6" w:space="0" w:color="auto"/>
              <w:left w:val="single" w:sz="6" w:space="0" w:color="auto"/>
              <w:bottom w:val="single" w:sz="6" w:space="0" w:color="auto"/>
              <w:right w:val="single" w:sz="6" w:space="0" w:color="auto"/>
            </w:tcBorders>
            <w:shd w:val="clear" w:color="auto" w:fill="E7E6E6" w:themeFill="background2"/>
          </w:tcPr>
          <w:p w14:paraId="14DFA922" w14:textId="77777777" w:rsidR="00B069B9" w:rsidRPr="006732B8" w:rsidRDefault="00B069B9" w:rsidP="006732B8">
            <w:pPr>
              <w:spacing w:after="0" w:line="240" w:lineRule="auto"/>
              <w:textAlignment w:val="baseline"/>
              <w:rPr>
                <w:rFonts w:eastAsia="Times New Roman" w:cstheme="minorHAnsi"/>
                <w:b/>
                <w:sz w:val="24"/>
                <w:szCs w:val="24"/>
                <w:lang w:eastAsia="en-GB"/>
              </w:rPr>
            </w:pPr>
            <w:r w:rsidRPr="006732B8">
              <w:rPr>
                <w:rFonts w:eastAsia="Times New Roman" w:cstheme="minorHAnsi"/>
                <w:b/>
                <w:sz w:val="24"/>
                <w:szCs w:val="24"/>
                <w:lang w:eastAsia="en-GB"/>
              </w:rPr>
              <w:t>Sensor</w:t>
            </w:r>
          </w:p>
        </w:tc>
        <w:tc>
          <w:tcPr>
            <w:tcW w:w="2982" w:type="dxa"/>
            <w:tcBorders>
              <w:top w:val="single" w:sz="6" w:space="0" w:color="auto"/>
              <w:left w:val="nil"/>
              <w:bottom w:val="single" w:sz="6" w:space="0" w:color="auto"/>
              <w:right w:val="single" w:sz="6" w:space="0" w:color="auto"/>
            </w:tcBorders>
            <w:shd w:val="clear" w:color="auto" w:fill="E7E6E6" w:themeFill="background2"/>
          </w:tcPr>
          <w:p w14:paraId="636849A0" w14:textId="77777777" w:rsidR="00B069B9" w:rsidRPr="006732B8" w:rsidRDefault="00B069B9" w:rsidP="006732B8">
            <w:pPr>
              <w:spacing w:after="0" w:line="240" w:lineRule="auto"/>
              <w:textAlignment w:val="baseline"/>
              <w:rPr>
                <w:rFonts w:eastAsia="Times New Roman" w:cstheme="minorHAnsi"/>
                <w:b/>
                <w:sz w:val="24"/>
                <w:szCs w:val="24"/>
                <w:lang w:eastAsia="en-GB"/>
              </w:rPr>
            </w:pPr>
            <w:r w:rsidRPr="006732B8">
              <w:rPr>
                <w:rFonts w:eastAsia="Times New Roman" w:cstheme="minorHAnsi"/>
                <w:b/>
                <w:sz w:val="24"/>
                <w:szCs w:val="24"/>
                <w:lang w:eastAsia="en-GB"/>
              </w:rPr>
              <w:t>Particle sensor</w:t>
            </w:r>
          </w:p>
        </w:tc>
        <w:tc>
          <w:tcPr>
            <w:tcW w:w="3260" w:type="dxa"/>
            <w:tcBorders>
              <w:top w:val="single" w:sz="6" w:space="0" w:color="auto"/>
              <w:left w:val="nil"/>
              <w:bottom w:val="single" w:sz="6" w:space="0" w:color="auto"/>
              <w:right w:val="single" w:sz="6" w:space="0" w:color="auto"/>
            </w:tcBorders>
            <w:shd w:val="clear" w:color="auto" w:fill="E7E6E6" w:themeFill="background2"/>
          </w:tcPr>
          <w:p w14:paraId="32DD7BE2" w14:textId="77777777" w:rsidR="00B069B9" w:rsidRPr="006732B8" w:rsidRDefault="00B069B9" w:rsidP="006732B8">
            <w:pPr>
              <w:spacing w:after="0" w:line="240" w:lineRule="auto"/>
              <w:textAlignment w:val="baseline"/>
              <w:rPr>
                <w:rFonts w:eastAsia="Times New Roman" w:cstheme="minorHAnsi"/>
                <w:b/>
                <w:sz w:val="24"/>
                <w:szCs w:val="24"/>
                <w:lang w:eastAsia="en-GB"/>
              </w:rPr>
            </w:pPr>
            <w:r w:rsidRPr="006732B8">
              <w:rPr>
                <w:rFonts w:eastAsia="Times New Roman" w:cstheme="minorHAnsi"/>
                <w:b/>
                <w:sz w:val="24"/>
                <w:szCs w:val="24"/>
                <w:lang w:eastAsia="en-GB"/>
              </w:rPr>
              <w:t>Temp &amp; Humidity</w:t>
            </w:r>
          </w:p>
        </w:tc>
      </w:tr>
      <w:tr w:rsidR="00B069B9" w:rsidRPr="006732B8" w14:paraId="08365035" w14:textId="77777777" w:rsidTr="00640EB7">
        <w:trPr>
          <w:jc w:val="center"/>
        </w:trPr>
        <w:tc>
          <w:tcPr>
            <w:tcW w:w="1688" w:type="dxa"/>
            <w:tcBorders>
              <w:top w:val="single" w:sz="6" w:space="0" w:color="auto"/>
              <w:left w:val="single" w:sz="6" w:space="0" w:color="auto"/>
              <w:bottom w:val="single" w:sz="6" w:space="0" w:color="auto"/>
              <w:right w:val="single" w:sz="6" w:space="0" w:color="auto"/>
            </w:tcBorders>
            <w:shd w:val="clear" w:color="auto" w:fill="E7E6E6" w:themeFill="background2"/>
          </w:tcPr>
          <w:p w14:paraId="2A7FEEFD" w14:textId="77777777" w:rsidR="00B069B9" w:rsidRPr="006732B8" w:rsidRDefault="00B069B9" w:rsidP="006732B8">
            <w:pPr>
              <w:spacing w:after="0" w:line="240" w:lineRule="auto"/>
              <w:textAlignment w:val="baseline"/>
              <w:rPr>
                <w:rFonts w:eastAsia="Times New Roman" w:cstheme="minorHAnsi"/>
                <w:b/>
                <w:sz w:val="24"/>
                <w:szCs w:val="24"/>
                <w:lang w:eastAsia="en-GB"/>
              </w:rPr>
            </w:pPr>
            <w:r w:rsidRPr="006732B8">
              <w:rPr>
                <w:rFonts w:eastAsia="Times New Roman" w:cstheme="minorHAnsi"/>
                <w:b/>
                <w:sz w:val="24"/>
                <w:szCs w:val="24"/>
                <w:lang w:eastAsia="en-GB"/>
              </w:rPr>
              <w:t>Name</w:t>
            </w:r>
          </w:p>
        </w:tc>
        <w:tc>
          <w:tcPr>
            <w:tcW w:w="2982" w:type="dxa"/>
            <w:tcBorders>
              <w:top w:val="single" w:sz="6" w:space="0" w:color="auto"/>
              <w:left w:val="nil"/>
              <w:bottom w:val="single" w:sz="6" w:space="0" w:color="auto"/>
              <w:right w:val="single" w:sz="6" w:space="0" w:color="auto"/>
            </w:tcBorders>
            <w:shd w:val="clear" w:color="auto" w:fill="auto"/>
          </w:tcPr>
          <w:p w14:paraId="09003B2D" w14:textId="77777777" w:rsidR="00B069B9" w:rsidRPr="006732B8" w:rsidRDefault="00B069B9" w:rsidP="006732B8">
            <w:pPr>
              <w:spacing w:after="0" w:line="240" w:lineRule="auto"/>
              <w:textAlignment w:val="baseline"/>
              <w:rPr>
                <w:rFonts w:eastAsia="Times New Roman" w:cstheme="minorHAnsi"/>
                <w:sz w:val="24"/>
                <w:szCs w:val="24"/>
                <w:lang w:eastAsia="en-GB"/>
              </w:rPr>
            </w:pPr>
            <w:r w:rsidRPr="006732B8">
              <w:rPr>
                <w:rFonts w:eastAsia="Times New Roman" w:cstheme="minorHAnsi"/>
                <w:sz w:val="24"/>
                <w:szCs w:val="24"/>
                <w:lang w:eastAsia="en-GB"/>
              </w:rPr>
              <w:t>HPMA115S0-XXX</w:t>
            </w:r>
          </w:p>
        </w:tc>
        <w:tc>
          <w:tcPr>
            <w:tcW w:w="3260" w:type="dxa"/>
            <w:tcBorders>
              <w:top w:val="single" w:sz="6" w:space="0" w:color="auto"/>
              <w:left w:val="nil"/>
              <w:bottom w:val="single" w:sz="6" w:space="0" w:color="auto"/>
              <w:right w:val="single" w:sz="6" w:space="0" w:color="auto"/>
            </w:tcBorders>
            <w:shd w:val="clear" w:color="auto" w:fill="auto"/>
          </w:tcPr>
          <w:p w14:paraId="68EAE9F6" w14:textId="77777777" w:rsidR="00B069B9" w:rsidRPr="006732B8" w:rsidRDefault="00B069B9" w:rsidP="006732B8">
            <w:pPr>
              <w:spacing w:after="0" w:line="240" w:lineRule="auto"/>
              <w:textAlignment w:val="baseline"/>
              <w:rPr>
                <w:rFonts w:eastAsia="Times New Roman" w:cstheme="minorHAnsi"/>
                <w:sz w:val="24"/>
                <w:szCs w:val="24"/>
                <w:lang w:eastAsia="en-GB"/>
              </w:rPr>
            </w:pPr>
            <w:r w:rsidRPr="006732B8">
              <w:rPr>
                <w:rFonts w:eastAsia="Times New Roman" w:cstheme="minorHAnsi"/>
                <w:sz w:val="24"/>
                <w:szCs w:val="24"/>
                <w:lang w:eastAsia="en-GB"/>
              </w:rPr>
              <w:t>22DTH-11M</w:t>
            </w:r>
          </w:p>
        </w:tc>
      </w:tr>
      <w:tr w:rsidR="00B069B9" w:rsidRPr="006732B8" w14:paraId="6A14B475" w14:textId="77777777" w:rsidTr="00640EB7">
        <w:trPr>
          <w:jc w:val="center"/>
        </w:trPr>
        <w:tc>
          <w:tcPr>
            <w:tcW w:w="1688" w:type="dxa"/>
            <w:tcBorders>
              <w:top w:val="single" w:sz="6" w:space="0" w:color="auto"/>
              <w:left w:val="single" w:sz="6" w:space="0" w:color="auto"/>
              <w:bottom w:val="single" w:sz="6" w:space="0" w:color="auto"/>
              <w:right w:val="single" w:sz="6" w:space="0" w:color="auto"/>
            </w:tcBorders>
            <w:shd w:val="clear" w:color="auto" w:fill="E7E6E6" w:themeFill="background2"/>
            <w:hideMark/>
          </w:tcPr>
          <w:p w14:paraId="26AFB076" w14:textId="77777777" w:rsidR="00B069B9" w:rsidRPr="006732B8" w:rsidRDefault="00B069B9" w:rsidP="006732B8">
            <w:pPr>
              <w:spacing w:after="0" w:line="240" w:lineRule="auto"/>
              <w:textAlignment w:val="baseline"/>
              <w:rPr>
                <w:rFonts w:eastAsia="Times New Roman" w:cstheme="minorHAnsi"/>
                <w:b/>
                <w:sz w:val="24"/>
                <w:szCs w:val="24"/>
                <w:lang w:eastAsia="en-GB"/>
              </w:rPr>
            </w:pPr>
            <w:r w:rsidRPr="006732B8">
              <w:rPr>
                <w:rFonts w:eastAsia="Times New Roman" w:cstheme="minorHAnsi"/>
                <w:b/>
                <w:sz w:val="24"/>
                <w:szCs w:val="24"/>
                <w:lang w:eastAsia="en-GB"/>
              </w:rPr>
              <w:t>Image</w:t>
            </w:r>
          </w:p>
        </w:tc>
        <w:tc>
          <w:tcPr>
            <w:tcW w:w="2982" w:type="dxa"/>
            <w:tcBorders>
              <w:top w:val="single" w:sz="6" w:space="0" w:color="auto"/>
              <w:left w:val="nil"/>
              <w:bottom w:val="single" w:sz="6" w:space="0" w:color="auto"/>
              <w:right w:val="single" w:sz="6" w:space="0" w:color="auto"/>
            </w:tcBorders>
            <w:shd w:val="clear" w:color="auto" w:fill="auto"/>
            <w:hideMark/>
          </w:tcPr>
          <w:p w14:paraId="3D1162FA" w14:textId="77777777" w:rsidR="00B069B9" w:rsidRPr="006732B8" w:rsidRDefault="00B069B9" w:rsidP="005C26C0">
            <w:pPr>
              <w:spacing w:after="0" w:line="240" w:lineRule="auto"/>
              <w:textAlignment w:val="baseline"/>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3581F522" wp14:editId="55A5F0F1">
                  <wp:extent cx="1438275" cy="1036029"/>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48657" cy="1043507"/>
                          </a:xfrm>
                          <a:prstGeom prst="rect">
                            <a:avLst/>
                          </a:prstGeom>
                          <a:noFill/>
                        </pic:spPr>
                      </pic:pic>
                    </a:graphicData>
                  </a:graphic>
                </wp:inline>
              </w:drawing>
            </w:r>
          </w:p>
          <w:p w14:paraId="5F0EEEEE" w14:textId="77777777" w:rsidR="00B069B9" w:rsidRPr="006732B8" w:rsidRDefault="00B069B9" w:rsidP="006732B8">
            <w:pPr>
              <w:spacing w:after="0" w:line="240" w:lineRule="auto"/>
              <w:jc w:val="center"/>
              <w:textAlignment w:val="baseline"/>
              <w:rPr>
                <w:rFonts w:eastAsia="Times New Roman" w:cstheme="minorHAnsi"/>
                <w:sz w:val="24"/>
                <w:szCs w:val="24"/>
                <w:lang w:eastAsia="en-GB"/>
              </w:rPr>
            </w:pPr>
          </w:p>
        </w:tc>
        <w:tc>
          <w:tcPr>
            <w:tcW w:w="3260" w:type="dxa"/>
            <w:tcBorders>
              <w:top w:val="single" w:sz="6" w:space="0" w:color="auto"/>
              <w:left w:val="nil"/>
              <w:bottom w:val="single" w:sz="6" w:space="0" w:color="auto"/>
              <w:right w:val="single" w:sz="6" w:space="0" w:color="auto"/>
            </w:tcBorders>
            <w:shd w:val="clear" w:color="auto" w:fill="auto"/>
          </w:tcPr>
          <w:p w14:paraId="5AF0FFB2" w14:textId="77777777" w:rsidR="00B069B9" w:rsidRPr="006732B8" w:rsidRDefault="00B069B9" w:rsidP="005C26C0">
            <w:pPr>
              <w:spacing w:after="0" w:line="240" w:lineRule="auto"/>
              <w:jc w:val="center"/>
              <w:textAlignment w:val="baseline"/>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1C34EB05" wp14:editId="1C94F659">
                  <wp:extent cx="852563" cy="1104900"/>
                  <wp:effectExtent l="0" t="0" r="508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59157" cy="1113446"/>
                          </a:xfrm>
                          <a:prstGeom prst="rect">
                            <a:avLst/>
                          </a:prstGeom>
                          <a:noFill/>
                        </pic:spPr>
                      </pic:pic>
                    </a:graphicData>
                  </a:graphic>
                </wp:inline>
              </w:drawing>
            </w:r>
          </w:p>
        </w:tc>
      </w:tr>
      <w:tr w:rsidR="00B069B9" w:rsidRPr="006732B8" w14:paraId="44DB1B30" w14:textId="77777777" w:rsidTr="00640EB7">
        <w:trPr>
          <w:jc w:val="center"/>
        </w:trPr>
        <w:tc>
          <w:tcPr>
            <w:tcW w:w="1688" w:type="dxa"/>
            <w:tcBorders>
              <w:top w:val="nil"/>
              <w:left w:val="single" w:sz="6" w:space="0" w:color="auto"/>
              <w:bottom w:val="single" w:sz="6" w:space="0" w:color="auto"/>
              <w:right w:val="single" w:sz="6" w:space="0" w:color="auto"/>
            </w:tcBorders>
            <w:shd w:val="clear" w:color="auto" w:fill="E7E6E6" w:themeFill="background2"/>
            <w:hideMark/>
          </w:tcPr>
          <w:p w14:paraId="375BD5B4" w14:textId="77777777" w:rsidR="00B069B9" w:rsidRPr="006732B8" w:rsidRDefault="00B069B9" w:rsidP="006732B8">
            <w:pPr>
              <w:spacing w:after="0" w:line="240" w:lineRule="auto"/>
              <w:textAlignment w:val="baseline"/>
              <w:rPr>
                <w:rFonts w:eastAsia="Times New Roman" w:cstheme="minorHAnsi"/>
                <w:b/>
                <w:sz w:val="24"/>
                <w:szCs w:val="24"/>
                <w:lang w:eastAsia="en-GB"/>
              </w:rPr>
            </w:pPr>
            <w:r w:rsidRPr="006732B8">
              <w:rPr>
                <w:rFonts w:eastAsia="Times New Roman" w:cstheme="minorHAnsi"/>
                <w:b/>
                <w:sz w:val="24"/>
                <w:szCs w:val="24"/>
                <w:lang w:eastAsia="en-GB"/>
              </w:rPr>
              <w:t>Power supply  </w:t>
            </w:r>
          </w:p>
        </w:tc>
        <w:tc>
          <w:tcPr>
            <w:tcW w:w="2982" w:type="dxa"/>
            <w:tcBorders>
              <w:top w:val="nil"/>
              <w:left w:val="nil"/>
              <w:bottom w:val="single" w:sz="6" w:space="0" w:color="auto"/>
              <w:right w:val="single" w:sz="6" w:space="0" w:color="auto"/>
            </w:tcBorders>
            <w:shd w:val="clear" w:color="auto" w:fill="auto"/>
          </w:tcPr>
          <w:p w14:paraId="59223521" w14:textId="77777777" w:rsidR="00B069B9" w:rsidRPr="006732B8" w:rsidRDefault="00B069B9" w:rsidP="006732B8">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5vdc</w:t>
            </w:r>
          </w:p>
        </w:tc>
        <w:tc>
          <w:tcPr>
            <w:tcW w:w="3260" w:type="dxa"/>
            <w:tcBorders>
              <w:top w:val="nil"/>
              <w:left w:val="nil"/>
              <w:bottom w:val="single" w:sz="6" w:space="0" w:color="auto"/>
              <w:right w:val="single" w:sz="6" w:space="0" w:color="auto"/>
            </w:tcBorders>
            <w:shd w:val="clear" w:color="auto" w:fill="auto"/>
            <w:hideMark/>
          </w:tcPr>
          <w:p w14:paraId="105D0B8F" w14:textId="77777777" w:rsidR="00B069B9" w:rsidRPr="006732B8" w:rsidRDefault="00B069B9" w:rsidP="006732B8">
            <w:pPr>
              <w:spacing w:after="0" w:line="240" w:lineRule="auto"/>
              <w:textAlignment w:val="baseline"/>
              <w:rPr>
                <w:rFonts w:eastAsia="Times New Roman" w:cstheme="minorHAnsi"/>
                <w:sz w:val="24"/>
                <w:szCs w:val="24"/>
                <w:lang w:eastAsia="en-GB"/>
              </w:rPr>
            </w:pPr>
            <w:r w:rsidRPr="00306D21">
              <w:rPr>
                <w:rFonts w:eastAsia="Times New Roman" w:cstheme="minorHAnsi"/>
                <w:sz w:val="24"/>
                <w:szCs w:val="24"/>
                <w:lang w:eastAsia="en-GB"/>
              </w:rPr>
              <w:t>1</w:t>
            </w:r>
            <w:r>
              <w:rPr>
                <w:rFonts w:eastAsia="Times New Roman" w:cstheme="minorHAnsi"/>
                <w:sz w:val="24"/>
                <w:szCs w:val="24"/>
                <w:lang w:eastAsia="en-GB"/>
              </w:rPr>
              <w:t>5</w:t>
            </w:r>
            <w:r w:rsidRPr="00306D21">
              <w:rPr>
                <w:rFonts w:eastAsia="Times New Roman" w:cstheme="minorHAnsi"/>
                <w:sz w:val="24"/>
                <w:szCs w:val="24"/>
                <w:lang w:eastAsia="en-GB"/>
              </w:rPr>
              <w:t>-</w:t>
            </w:r>
            <w:r>
              <w:rPr>
                <w:rFonts w:eastAsia="Times New Roman" w:cstheme="minorHAnsi"/>
                <w:sz w:val="24"/>
                <w:szCs w:val="24"/>
                <w:lang w:eastAsia="en-GB"/>
              </w:rPr>
              <w:t>24</w:t>
            </w:r>
            <w:r w:rsidRPr="00306D21">
              <w:rPr>
                <w:rFonts w:eastAsia="Times New Roman" w:cstheme="minorHAnsi"/>
                <w:sz w:val="24"/>
                <w:szCs w:val="24"/>
                <w:lang w:eastAsia="en-GB"/>
              </w:rPr>
              <w:t>Vdc</w:t>
            </w:r>
          </w:p>
        </w:tc>
      </w:tr>
      <w:tr w:rsidR="00B069B9" w:rsidRPr="006732B8" w14:paraId="4A7D2B1A" w14:textId="77777777" w:rsidTr="00640EB7">
        <w:trPr>
          <w:jc w:val="center"/>
        </w:trPr>
        <w:tc>
          <w:tcPr>
            <w:tcW w:w="168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4AEC84C" w14:textId="77777777" w:rsidR="00B069B9" w:rsidRPr="006732B8" w:rsidRDefault="00B069B9" w:rsidP="006732B8">
            <w:pPr>
              <w:spacing w:after="0" w:line="240" w:lineRule="auto"/>
              <w:textAlignment w:val="baseline"/>
              <w:rPr>
                <w:rFonts w:eastAsia="Times New Roman" w:cstheme="minorHAnsi"/>
                <w:b/>
                <w:sz w:val="24"/>
                <w:szCs w:val="24"/>
                <w:lang w:eastAsia="en-GB"/>
              </w:rPr>
            </w:pPr>
            <w:r w:rsidRPr="006732B8">
              <w:rPr>
                <w:rFonts w:eastAsia="Times New Roman" w:cstheme="minorHAnsi"/>
                <w:b/>
                <w:sz w:val="24"/>
                <w:szCs w:val="24"/>
                <w:lang w:eastAsia="en-GB"/>
              </w:rPr>
              <w:t>Output type </w:t>
            </w:r>
          </w:p>
        </w:tc>
        <w:tc>
          <w:tcPr>
            <w:tcW w:w="2982" w:type="dxa"/>
            <w:tcBorders>
              <w:top w:val="single" w:sz="4" w:space="0" w:color="auto"/>
              <w:left w:val="single" w:sz="4" w:space="0" w:color="auto"/>
              <w:bottom w:val="single" w:sz="4" w:space="0" w:color="auto"/>
              <w:right w:val="single" w:sz="4" w:space="0" w:color="auto"/>
            </w:tcBorders>
            <w:shd w:val="clear" w:color="auto" w:fill="auto"/>
          </w:tcPr>
          <w:p w14:paraId="6046C680" w14:textId="77777777" w:rsidR="00B069B9" w:rsidRPr="006732B8" w:rsidRDefault="00B069B9" w:rsidP="006732B8">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3.3v</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14:paraId="163A13DD" w14:textId="2504A36A" w:rsidR="00B069B9" w:rsidRPr="006732B8" w:rsidRDefault="00B069B9" w:rsidP="006732B8">
            <w:pPr>
              <w:spacing w:after="0" w:line="240" w:lineRule="auto"/>
              <w:textAlignment w:val="baseline"/>
              <w:rPr>
                <w:rFonts w:eastAsia="Times New Roman" w:cstheme="minorHAnsi"/>
                <w:sz w:val="24"/>
                <w:szCs w:val="24"/>
                <w:lang w:eastAsia="en-GB"/>
              </w:rPr>
            </w:pPr>
            <w:r w:rsidRPr="00306D21">
              <w:rPr>
                <w:rFonts w:eastAsia="Times New Roman" w:cstheme="minorHAnsi"/>
                <w:sz w:val="24"/>
                <w:szCs w:val="24"/>
                <w:lang w:eastAsia="en-GB"/>
              </w:rPr>
              <w:t>0-</w:t>
            </w:r>
            <w:r w:rsidR="00640EB7">
              <w:rPr>
                <w:rFonts w:eastAsia="Times New Roman" w:cstheme="minorHAnsi"/>
                <w:sz w:val="24"/>
                <w:szCs w:val="24"/>
                <w:lang w:eastAsia="en-GB"/>
              </w:rPr>
              <w:t>10VAC</w:t>
            </w:r>
          </w:p>
        </w:tc>
      </w:tr>
      <w:tr w:rsidR="00B069B9" w:rsidRPr="006732B8" w14:paraId="30565F52" w14:textId="77777777" w:rsidTr="00640EB7">
        <w:trPr>
          <w:jc w:val="center"/>
        </w:trPr>
        <w:tc>
          <w:tcPr>
            <w:tcW w:w="1688" w:type="dxa"/>
            <w:tcBorders>
              <w:top w:val="single" w:sz="4" w:space="0" w:color="auto"/>
              <w:left w:val="single" w:sz="4" w:space="0" w:color="auto"/>
              <w:bottom w:val="single" w:sz="4" w:space="0" w:color="auto"/>
              <w:right w:val="single" w:sz="4" w:space="0" w:color="auto"/>
            </w:tcBorders>
            <w:shd w:val="clear" w:color="auto" w:fill="E7E6E6" w:themeFill="background2"/>
          </w:tcPr>
          <w:p w14:paraId="3EEB7331" w14:textId="77777777" w:rsidR="00B069B9" w:rsidRPr="006732B8" w:rsidRDefault="00B069B9" w:rsidP="006732B8">
            <w:pPr>
              <w:spacing w:after="0" w:line="240" w:lineRule="auto"/>
              <w:textAlignment w:val="baseline"/>
              <w:rPr>
                <w:rFonts w:eastAsia="Times New Roman" w:cstheme="minorHAnsi"/>
                <w:b/>
                <w:sz w:val="24"/>
                <w:szCs w:val="24"/>
                <w:lang w:eastAsia="en-GB"/>
              </w:rPr>
            </w:pPr>
            <w:r w:rsidRPr="006732B8">
              <w:rPr>
                <w:rFonts w:eastAsia="Times New Roman" w:cstheme="minorHAnsi"/>
                <w:b/>
                <w:sz w:val="24"/>
                <w:szCs w:val="24"/>
                <w:lang w:eastAsia="en-GB"/>
              </w:rPr>
              <w:t>Connection type</w:t>
            </w:r>
          </w:p>
        </w:tc>
        <w:tc>
          <w:tcPr>
            <w:tcW w:w="2982" w:type="dxa"/>
            <w:tcBorders>
              <w:top w:val="single" w:sz="4" w:space="0" w:color="auto"/>
              <w:left w:val="single" w:sz="4" w:space="0" w:color="auto"/>
              <w:bottom w:val="single" w:sz="4" w:space="0" w:color="auto"/>
              <w:right w:val="single" w:sz="4" w:space="0" w:color="auto"/>
            </w:tcBorders>
            <w:shd w:val="clear" w:color="auto" w:fill="auto"/>
          </w:tcPr>
          <w:p w14:paraId="69AEE41B" w14:textId="77777777" w:rsidR="00B069B9" w:rsidRPr="006732B8" w:rsidRDefault="00B069B9" w:rsidP="006732B8">
            <w:pPr>
              <w:spacing w:after="0" w:line="240" w:lineRule="auto"/>
              <w:textAlignment w:val="baseline"/>
              <w:rPr>
                <w:rFonts w:ascii="Helvetica" w:hAnsi="Helvetica"/>
                <w:color w:val="000000"/>
                <w:spacing w:val="14"/>
                <w:shd w:val="clear" w:color="auto" w:fill="FFFFFF"/>
              </w:rPr>
            </w:pPr>
            <w:r>
              <w:rPr>
                <w:rFonts w:ascii="Helvetica" w:hAnsi="Helvetica"/>
                <w:color w:val="000000"/>
                <w:spacing w:val="14"/>
                <w:shd w:val="clear" w:color="auto" w:fill="FFFFFF"/>
              </w:rPr>
              <w:t>8 wire</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571E0AF" w14:textId="77777777" w:rsidR="00B069B9" w:rsidRPr="006732B8" w:rsidRDefault="00B069B9" w:rsidP="006732B8">
            <w:pPr>
              <w:spacing w:before="100" w:beforeAutospacing="1" w:after="100" w:afterAutospacing="1" w:line="240" w:lineRule="auto"/>
              <w:rPr>
                <w:rFonts w:ascii="Times New Roman" w:eastAsia="Times New Roman" w:hAnsi="Times New Roman" w:cstheme="minorHAnsi"/>
                <w:sz w:val="24"/>
                <w:szCs w:val="24"/>
                <w:lang w:eastAsia="en-GB"/>
              </w:rPr>
            </w:pPr>
            <w:r>
              <w:rPr>
                <w:rFonts w:ascii="Times New Roman" w:eastAsia="Times New Roman" w:hAnsi="Times New Roman" w:cstheme="minorHAnsi"/>
                <w:sz w:val="24"/>
                <w:szCs w:val="24"/>
                <w:lang w:eastAsia="en-GB"/>
              </w:rPr>
              <w:t>6 wire</w:t>
            </w:r>
          </w:p>
        </w:tc>
      </w:tr>
      <w:tr w:rsidR="00B069B9" w:rsidRPr="006732B8" w14:paraId="77223BC1" w14:textId="77777777" w:rsidTr="00640EB7">
        <w:trPr>
          <w:jc w:val="center"/>
        </w:trPr>
        <w:tc>
          <w:tcPr>
            <w:tcW w:w="1688" w:type="dxa"/>
            <w:tcBorders>
              <w:top w:val="single" w:sz="4" w:space="0" w:color="auto"/>
              <w:left w:val="single" w:sz="4" w:space="0" w:color="auto"/>
              <w:bottom w:val="single" w:sz="4" w:space="0" w:color="auto"/>
              <w:right w:val="single" w:sz="4" w:space="0" w:color="auto"/>
            </w:tcBorders>
            <w:shd w:val="clear" w:color="auto" w:fill="E7E6E6" w:themeFill="background2"/>
          </w:tcPr>
          <w:p w14:paraId="7C93A55A" w14:textId="77777777" w:rsidR="00B069B9" w:rsidRPr="006732B8" w:rsidRDefault="00B069B9" w:rsidP="006732B8">
            <w:pPr>
              <w:spacing w:after="0" w:line="240" w:lineRule="auto"/>
              <w:textAlignment w:val="baseline"/>
              <w:rPr>
                <w:rFonts w:eastAsia="Times New Roman" w:cstheme="minorHAnsi"/>
                <w:b/>
                <w:sz w:val="24"/>
                <w:szCs w:val="24"/>
                <w:lang w:eastAsia="en-GB"/>
              </w:rPr>
            </w:pPr>
            <w:r w:rsidRPr="006732B8">
              <w:rPr>
                <w:rFonts w:eastAsia="Times New Roman" w:cstheme="minorHAnsi"/>
                <w:b/>
                <w:sz w:val="24"/>
                <w:szCs w:val="24"/>
                <w:lang w:eastAsia="en-GB"/>
              </w:rPr>
              <w:t>PRICE</w:t>
            </w:r>
          </w:p>
        </w:tc>
        <w:tc>
          <w:tcPr>
            <w:tcW w:w="2982" w:type="dxa"/>
            <w:tcBorders>
              <w:top w:val="single" w:sz="4" w:space="0" w:color="auto"/>
              <w:left w:val="single" w:sz="4" w:space="0" w:color="auto"/>
              <w:bottom w:val="single" w:sz="4" w:space="0" w:color="auto"/>
              <w:right w:val="single" w:sz="4" w:space="0" w:color="auto"/>
            </w:tcBorders>
            <w:shd w:val="clear" w:color="auto" w:fill="auto"/>
          </w:tcPr>
          <w:p w14:paraId="473B625C" w14:textId="6D79C781" w:rsidR="00B069B9" w:rsidRPr="006732B8" w:rsidRDefault="00640EB7" w:rsidP="006732B8">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£210.00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C393638" w14:textId="77777777" w:rsidR="00B069B9" w:rsidRPr="006732B8" w:rsidRDefault="00B069B9" w:rsidP="006732B8">
            <w:pPr>
              <w:spacing w:before="100" w:beforeAutospacing="1" w:after="100" w:afterAutospacing="1" w:line="240" w:lineRule="auto"/>
              <w:rPr>
                <w:rFonts w:eastAsia="Times New Roman" w:cstheme="minorHAnsi"/>
                <w:sz w:val="24"/>
                <w:szCs w:val="24"/>
                <w:lang w:eastAsia="en-GB"/>
              </w:rPr>
            </w:pPr>
            <w:r w:rsidRPr="00F3251F">
              <w:rPr>
                <w:rFonts w:eastAsia="Times New Roman" w:cstheme="minorHAnsi"/>
                <w:sz w:val="24"/>
                <w:szCs w:val="24"/>
                <w:lang w:eastAsia="en-GB"/>
              </w:rPr>
              <w:t>£136.00</w:t>
            </w:r>
          </w:p>
        </w:tc>
      </w:tr>
    </w:tbl>
    <w:p w14:paraId="04BC4F24" w14:textId="1ACCF60F" w:rsidR="00232FA7" w:rsidRDefault="00747BE2" w:rsidP="00747BE2">
      <w:pPr>
        <w:pStyle w:val="Caption"/>
      </w:pPr>
      <w:bookmarkStart w:id="64" w:name="_Toc38889935"/>
      <w:r>
        <w:t xml:space="preserve">Table </w:t>
      </w:r>
      <w:r w:rsidR="0079342B">
        <w:fldChar w:fldCharType="begin"/>
      </w:r>
      <w:r w:rsidR="0079342B">
        <w:instrText xml:space="preserve"> SEQ Table \* ARABIC </w:instrText>
      </w:r>
      <w:r w:rsidR="0079342B">
        <w:fldChar w:fldCharType="separate"/>
      </w:r>
      <w:r w:rsidR="006251C8">
        <w:rPr>
          <w:noProof/>
        </w:rPr>
        <w:t>17</w:t>
      </w:r>
      <w:r w:rsidR="0079342B">
        <w:rPr>
          <w:noProof/>
        </w:rPr>
        <w:fldChar w:fldCharType="end"/>
      </w:r>
      <w:r>
        <w:t>- Sensor selection conclusion</w:t>
      </w:r>
      <w:bookmarkEnd w:id="64"/>
    </w:p>
    <w:p w14:paraId="3C9AB67D" w14:textId="5B32672C" w:rsidR="00232FA7" w:rsidRDefault="00232FA7" w:rsidP="00232FA7">
      <w:r>
        <w:t xml:space="preserve">The 22DTH-11M sensor has a 6 pin output. The wiring diagram can be seen below. Only four </w:t>
      </w:r>
      <w:proofErr w:type="spellStart"/>
      <w:r>
        <w:t>f</w:t>
      </w:r>
      <w:proofErr w:type="spellEnd"/>
      <w:r>
        <w:t xml:space="preserve"> the pins would actually be utilised:</w:t>
      </w:r>
    </w:p>
    <w:p w14:paraId="1D511B08" w14:textId="662876A7" w:rsidR="00232FA7" w:rsidRDefault="00232FA7" w:rsidP="00232FA7">
      <w:pPr>
        <w:jc w:val="center"/>
      </w:pPr>
      <w:r>
        <w:rPr>
          <w:noProof/>
          <w:lang w:eastAsia="en-GB"/>
        </w:rPr>
        <w:drawing>
          <wp:inline distT="0" distB="0" distL="0" distR="0" wp14:anchorId="10B404BB" wp14:editId="7C20B1B4">
            <wp:extent cx="1558637" cy="1094105"/>
            <wp:effectExtent l="0" t="0" r="381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0">
                      <a:extLst>
                        <a:ext uri="{28A0092B-C50C-407E-A947-70E740481C1C}">
                          <a14:useLocalDpi xmlns:a14="http://schemas.microsoft.com/office/drawing/2010/main" val="0"/>
                        </a:ext>
                      </a:extLst>
                    </a:blip>
                    <a:srcRect r="37313" b="52634"/>
                    <a:stretch/>
                  </pic:blipFill>
                  <pic:spPr bwMode="auto">
                    <a:xfrm>
                      <a:off x="0" y="0"/>
                      <a:ext cx="1559213" cy="1094509"/>
                    </a:xfrm>
                    <a:prstGeom prst="rect">
                      <a:avLst/>
                    </a:prstGeom>
                    <a:noFill/>
                    <a:ln>
                      <a:noFill/>
                    </a:ln>
                    <a:extLst>
                      <a:ext uri="{53640926-AAD7-44D8-BBD7-CCE9431645EC}">
                        <a14:shadowObscured xmlns:a14="http://schemas.microsoft.com/office/drawing/2010/main"/>
                      </a:ext>
                    </a:extLst>
                  </pic:spPr>
                </pic:pic>
              </a:graphicData>
            </a:graphic>
          </wp:inline>
        </w:drawing>
      </w:r>
    </w:p>
    <w:p w14:paraId="395CCA45" w14:textId="0F9E0338" w:rsidR="00747BE2" w:rsidRDefault="00747BE2" w:rsidP="00747BE2">
      <w:pPr>
        <w:pStyle w:val="Caption"/>
      </w:pPr>
      <w:bookmarkStart w:id="65" w:name="_Toc38889855"/>
      <w:r>
        <w:t xml:space="preserve">Figure </w:t>
      </w:r>
      <w:r w:rsidR="0079342B">
        <w:fldChar w:fldCharType="begin"/>
      </w:r>
      <w:r w:rsidR="0079342B">
        <w:instrText xml:space="preserve"> SEQ Figure \* ARABIC </w:instrText>
      </w:r>
      <w:r w:rsidR="0079342B">
        <w:fldChar w:fldCharType="separate"/>
      </w:r>
      <w:r w:rsidR="00A902D3">
        <w:rPr>
          <w:noProof/>
        </w:rPr>
        <w:t>12</w:t>
      </w:r>
      <w:r w:rsidR="0079342B">
        <w:rPr>
          <w:noProof/>
        </w:rPr>
        <w:fldChar w:fldCharType="end"/>
      </w:r>
      <w:r>
        <w:t>- DTH-11M Pin layout diagram</w:t>
      </w:r>
      <w:bookmarkEnd w:id="65"/>
    </w:p>
    <w:tbl>
      <w:tblPr>
        <w:tblStyle w:val="TableGrid"/>
        <w:tblW w:w="0" w:type="auto"/>
        <w:jc w:val="center"/>
        <w:tblLook w:val="04A0" w:firstRow="1" w:lastRow="0" w:firstColumn="1" w:lastColumn="0" w:noHBand="0" w:noVBand="1"/>
      </w:tblPr>
      <w:tblGrid>
        <w:gridCol w:w="985"/>
        <w:gridCol w:w="2989"/>
      </w:tblGrid>
      <w:tr w:rsidR="004A1FE2" w14:paraId="6FA77900" w14:textId="77777777" w:rsidTr="00B40F58">
        <w:trPr>
          <w:jc w:val="center"/>
        </w:trPr>
        <w:tc>
          <w:tcPr>
            <w:tcW w:w="985" w:type="dxa"/>
            <w:shd w:val="clear" w:color="auto" w:fill="E7E6E6" w:themeFill="background2"/>
          </w:tcPr>
          <w:p w14:paraId="5B0F585E" w14:textId="77777777" w:rsidR="004A1FE2" w:rsidRPr="00232FA7" w:rsidRDefault="004A1FE2" w:rsidP="00B40F58">
            <w:pPr>
              <w:jc w:val="center"/>
              <w:rPr>
                <w:b/>
                <w:bCs/>
              </w:rPr>
            </w:pPr>
            <w:r w:rsidRPr="00232FA7">
              <w:rPr>
                <w:b/>
                <w:bCs/>
              </w:rPr>
              <w:t>Pin</w:t>
            </w:r>
          </w:p>
        </w:tc>
        <w:tc>
          <w:tcPr>
            <w:tcW w:w="2989" w:type="dxa"/>
            <w:shd w:val="clear" w:color="auto" w:fill="E7E6E6" w:themeFill="background2"/>
          </w:tcPr>
          <w:p w14:paraId="76BDEFDA" w14:textId="77777777" w:rsidR="004A1FE2" w:rsidRPr="00232FA7" w:rsidRDefault="004A1FE2" w:rsidP="00B40F58">
            <w:pPr>
              <w:jc w:val="center"/>
              <w:rPr>
                <w:b/>
                <w:bCs/>
              </w:rPr>
            </w:pPr>
            <w:r w:rsidRPr="00232FA7">
              <w:rPr>
                <w:b/>
                <w:bCs/>
              </w:rPr>
              <w:t>Description</w:t>
            </w:r>
          </w:p>
        </w:tc>
      </w:tr>
      <w:tr w:rsidR="004A1FE2" w14:paraId="56171EC1" w14:textId="77777777" w:rsidTr="00B40F58">
        <w:trPr>
          <w:jc w:val="center"/>
        </w:trPr>
        <w:tc>
          <w:tcPr>
            <w:tcW w:w="985" w:type="dxa"/>
          </w:tcPr>
          <w:p w14:paraId="06D9EA1E" w14:textId="5644CFBD" w:rsidR="004A1FE2" w:rsidRDefault="004A1FE2" w:rsidP="00B40F58">
            <w:pPr>
              <w:jc w:val="center"/>
            </w:pPr>
            <w:r>
              <w:t>ST-</w:t>
            </w:r>
          </w:p>
        </w:tc>
        <w:tc>
          <w:tcPr>
            <w:tcW w:w="2989" w:type="dxa"/>
          </w:tcPr>
          <w:p w14:paraId="70F730C6" w14:textId="010F437B" w:rsidR="004A1FE2" w:rsidRDefault="004A1FE2" w:rsidP="004A1FE2">
            <w:pPr>
              <w:jc w:val="center"/>
            </w:pPr>
            <w:r>
              <w:t>N/A</w:t>
            </w:r>
          </w:p>
        </w:tc>
      </w:tr>
      <w:tr w:rsidR="004A1FE2" w14:paraId="2A9D2325" w14:textId="77777777" w:rsidTr="00B40F58">
        <w:trPr>
          <w:jc w:val="center"/>
        </w:trPr>
        <w:tc>
          <w:tcPr>
            <w:tcW w:w="985" w:type="dxa"/>
          </w:tcPr>
          <w:p w14:paraId="5003B1A5" w14:textId="61B64346" w:rsidR="004A1FE2" w:rsidRDefault="004A1FE2" w:rsidP="00B40F58">
            <w:pPr>
              <w:jc w:val="center"/>
            </w:pPr>
            <w:r>
              <w:lastRenderedPageBreak/>
              <w:t>ST+</w:t>
            </w:r>
          </w:p>
        </w:tc>
        <w:tc>
          <w:tcPr>
            <w:tcW w:w="2989" w:type="dxa"/>
          </w:tcPr>
          <w:p w14:paraId="38C2F77C" w14:textId="360356E8" w:rsidR="004A1FE2" w:rsidRDefault="004A1FE2" w:rsidP="00B40F58">
            <w:pPr>
              <w:jc w:val="center"/>
            </w:pPr>
            <w:r>
              <w:t>N/A</w:t>
            </w:r>
          </w:p>
        </w:tc>
      </w:tr>
      <w:tr w:rsidR="004A1FE2" w14:paraId="753D32C8" w14:textId="77777777" w:rsidTr="00B40F58">
        <w:trPr>
          <w:jc w:val="center"/>
        </w:trPr>
        <w:tc>
          <w:tcPr>
            <w:tcW w:w="985" w:type="dxa"/>
          </w:tcPr>
          <w:p w14:paraId="695A06C6" w14:textId="23F789E0" w:rsidR="004A1FE2" w:rsidRDefault="004A1FE2" w:rsidP="00B40F58">
            <w:pPr>
              <w:jc w:val="center"/>
            </w:pPr>
            <w:r>
              <w:t>AOU2</w:t>
            </w:r>
          </w:p>
        </w:tc>
        <w:tc>
          <w:tcPr>
            <w:tcW w:w="2989" w:type="dxa"/>
          </w:tcPr>
          <w:p w14:paraId="3DC2CCF2" w14:textId="6CD7763B" w:rsidR="004A1FE2" w:rsidRDefault="004A1FE2" w:rsidP="00B40F58">
            <w:pPr>
              <w:jc w:val="center"/>
            </w:pPr>
            <w:r>
              <w:t>Temperature (0-10V AC)</w:t>
            </w:r>
          </w:p>
        </w:tc>
      </w:tr>
      <w:tr w:rsidR="004A1FE2" w14:paraId="68DAE162" w14:textId="77777777" w:rsidTr="00B40F58">
        <w:trPr>
          <w:jc w:val="center"/>
        </w:trPr>
        <w:tc>
          <w:tcPr>
            <w:tcW w:w="985" w:type="dxa"/>
          </w:tcPr>
          <w:p w14:paraId="47D21ED0" w14:textId="5B5ED794" w:rsidR="004A1FE2" w:rsidRDefault="004A1FE2" w:rsidP="00B40F58">
            <w:pPr>
              <w:jc w:val="center"/>
            </w:pPr>
            <w:r>
              <w:t>AOU1</w:t>
            </w:r>
          </w:p>
        </w:tc>
        <w:tc>
          <w:tcPr>
            <w:tcW w:w="2989" w:type="dxa"/>
          </w:tcPr>
          <w:p w14:paraId="62F4EAA7" w14:textId="7FCF5204" w:rsidR="004A1FE2" w:rsidRDefault="004A1FE2" w:rsidP="00B40F58">
            <w:pPr>
              <w:jc w:val="center"/>
            </w:pPr>
            <w:r>
              <w:t>Humidity (0-10V AC)</w:t>
            </w:r>
          </w:p>
        </w:tc>
      </w:tr>
      <w:tr w:rsidR="004A1FE2" w14:paraId="7B168518" w14:textId="77777777" w:rsidTr="00B40F58">
        <w:trPr>
          <w:jc w:val="center"/>
        </w:trPr>
        <w:tc>
          <w:tcPr>
            <w:tcW w:w="985" w:type="dxa"/>
          </w:tcPr>
          <w:p w14:paraId="300548D7" w14:textId="63E61F7C" w:rsidR="004A1FE2" w:rsidRDefault="004A1FE2" w:rsidP="00B40F58">
            <w:pPr>
              <w:jc w:val="center"/>
            </w:pPr>
            <w:r>
              <w:t>GND</w:t>
            </w:r>
          </w:p>
        </w:tc>
        <w:tc>
          <w:tcPr>
            <w:tcW w:w="2989" w:type="dxa"/>
          </w:tcPr>
          <w:p w14:paraId="55C82A95" w14:textId="7289AE30" w:rsidR="004A1FE2" w:rsidRDefault="004A1FE2" w:rsidP="00B40F58">
            <w:pPr>
              <w:jc w:val="center"/>
            </w:pPr>
            <w:r>
              <w:t>Ground</w:t>
            </w:r>
          </w:p>
        </w:tc>
      </w:tr>
      <w:tr w:rsidR="004A1FE2" w14:paraId="61D5953B" w14:textId="77777777" w:rsidTr="00B40F58">
        <w:trPr>
          <w:jc w:val="center"/>
        </w:trPr>
        <w:tc>
          <w:tcPr>
            <w:tcW w:w="985" w:type="dxa"/>
          </w:tcPr>
          <w:p w14:paraId="0E350944" w14:textId="7B64DB4D" w:rsidR="004A1FE2" w:rsidRDefault="004A1FE2" w:rsidP="00B40F58">
            <w:pPr>
              <w:jc w:val="center"/>
            </w:pPr>
            <w:r>
              <w:t>UB+</w:t>
            </w:r>
          </w:p>
        </w:tc>
        <w:tc>
          <w:tcPr>
            <w:tcW w:w="2989" w:type="dxa"/>
          </w:tcPr>
          <w:p w14:paraId="23B13F49" w14:textId="037EC57E" w:rsidR="004A1FE2" w:rsidRDefault="004A1FE2" w:rsidP="00B40F58">
            <w:pPr>
              <w:jc w:val="center"/>
            </w:pPr>
            <w:r>
              <w:t>Power Supply (24V DC)</w:t>
            </w:r>
          </w:p>
        </w:tc>
      </w:tr>
    </w:tbl>
    <w:p w14:paraId="6666BC13" w14:textId="5AC53AE5" w:rsidR="004A1FE2" w:rsidRDefault="0079342B" w:rsidP="00747BE2">
      <w:sdt>
        <w:sdtPr>
          <w:id w:val="1218168243"/>
          <w:citation/>
        </w:sdtPr>
        <w:sdtEndPr/>
        <w:sdtContent>
          <w:r w:rsidR="00BD499F">
            <w:fldChar w:fldCharType="begin"/>
          </w:r>
          <w:r w:rsidR="00BD499F">
            <w:instrText xml:space="preserve"> CITATION 22D20 \l 2057 </w:instrText>
          </w:r>
          <w:r w:rsidR="00BD499F">
            <w:fldChar w:fldCharType="separate"/>
          </w:r>
          <w:r w:rsidR="00A328BD" w:rsidRPr="00A328BD">
            <w:rPr>
              <w:noProof/>
            </w:rPr>
            <w:t>[26]</w:t>
          </w:r>
          <w:r w:rsidR="00BD499F">
            <w:fldChar w:fldCharType="end"/>
          </w:r>
        </w:sdtContent>
      </w:sdt>
    </w:p>
    <w:p w14:paraId="06CBACDD" w14:textId="754436B2" w:rsidR="00747BE2" w:rsidRDefault="00747BE2" w:rsidP="00747BE2">
      <w:pPr>
        <w:pStyle w:val="Caption"/>
      </w:pPr>
      <w:bookmarkStart w:id="66" w:name="_Toc38889936"/>
      <w:r>
        <w:t xml:space="preserve">Table </w:t>
      </w:r>
      <w:r w:rsidR="0079342B">
        <w:fldChar w:fldCharType="begin"/>
      </w:r>
      <w:r w:rsidR="0079342B">
        <w:instrText xml:space="preserve"> SEQ Table \* ARABIC </w:instrText>
      </w:r>
      <w:r w:rsidR="0079342B">
        <w:fldChar w:fldCharType="separate"/>
      </w:r>
      <w:r w:rsidR="006251C8">
        <w:rPr>
          <w:noProof/>
        </w:rPr>
        <w:t>18</w:t>
      </w:r>
      <w:r w:rsidR="0079342B">
        <w:rPr>
          <w:noProof/>
        </w:rPr>
        <w:fldChar w:fldCharType="end"/>
      </w:r>
      <w:r>
        <w:t>- 22DTH-11M Pin layout</w:t>
      </w:r>
      <w:bookmarkEnd w:id="66"/>
    </w:p>
    <w:p w14:paraId="5A4B8B31" w14:textId="5D044C90" w:rsidR="00232FA7" w:rsidRDefault="00232FA7" w:rsidP="00232FA7">
      <w:r>
        <w:t xml:space="preserve">The </w:t>
      </w:r>
      <w:r w:rsidRPr="006732B8">
        <w:rPr>
          <w:rFonts w:eastAsia="Times New Roman" w:cstheme="minorHAnsi"/>
          <w:sz w:val="24"/>
          <w:szCs w:val="24"/>
          <w:lang w:eastAsia="en-GB"/>
        </w:rPr>
        <w:t>HPMA115S0-XXX</w:t>
      </w:r>
      <w:r>
        <w:rPr>
          <w:rFonts w:eastAsia="Times New Roman" w:cstheme="minorHAnsi"/>
          <w:sz w:val="24"/>
          <w:szCs w:val="24"/>
          <w:lang w:eastAsia="en-GB"/>
        </w:rPr>
        <w:t xml:space="preserve"> particle s</w:t>
      </w:r>
      <w:r w:rsidR="005202EE">
        <w:rPr>
          <w:rFonts w:eastAsia="Times New Roman" w:cstheme="minorHAnsi"/>
          <w:sz w:val="24"/>
          <w:szCs w:val="24"/>
          <w:lang w:eastAsia="en-GB"/>
        </w:rPr>
        <w:t>ensor has 8 pins, where only 5 are used. The pin diagram can</w:t>
      </w:r>
      <w:r>
        <w:rPr>
          <w:rFonts w:eastAsia="Times New Roman" w:cstheme="minorHAnsi"/>
          <w:sz w:val="24"/>
          <w:szCs w:val="24"/>
          <w:lang w:eastAsia="en-GB"/>
        </w:rPr>
        <w:t xml:space="preserve"> be seen below:</w:t>
      </w:r>
    </w:p>
    <w:p w14:paraId="058632DD" w14:textId="7D5BAA82" w:rsidR="005F4DED" w:rsidRDefault="00D13BB2" w:rsidP="00D13BB2">
      <w:r>
        <w:t xml:space="preserve"> </w:t>
      </w:r>
    </w:p>
    <w:p w14:paraId="64E76054" w14:textId="5F9A17B9" w:rsidR="00232FA7" w:rsidRDefault="005F4DED" w:rsidP="00232FA7">
      <w:pPr>
        <w:jc w:val="center"/>
      </w:pPr>
      <w:r>
        <w:rPr>
          <w:noProof/>
          <w:lang w:eastAsia="en-GB"/>
        </w:rPr>
        <w:drawing>
          <wp:inline distT="0" distB="0" distL="0" distR="0" wp14:anchorId="3EA1EBFC" wp14:editId="1261CD1F">
            <wp:extent cx="1870364" cy="969645"/>
            <wp:effectExtent l="0" t="0" r="0" b="190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35519" t="36496" r="55470" b="55199"/>
                    <a:stretch/>
                  </pic:blipFill>
                  <pic:spPr bwMode="auto">
                    <a:xfrm>
                      <a:off x="0" y="0"/>
                      <a:ext cx="1885282" cy="977379"/>
                    </a:xfrm>
                    <a:prstGeom prst="rect">
                      <a:avLst/>
                    </a:prstGeom>
                    <a:ln>
                      <a:noFill/>
                    </a:ln>
                    <a:extLst>
                      <a:ext uri="{53640926-AAD7-44D8-BBD7-CCE9431645EC}">
                        <a14:shadowObscured xmlns:a14="http://schemas.microsoft.com/office/drawing/2010/main"/>
                      </a:ext>
                    </a:extLst>
                  </pic:spPr>
                </pic:pic>
              </a:graphicData>
            </a:graphic>
          </wp:inline>
        </w:drawing>
      </w:r>
    </w:p>
    <w:p w14:paraId="358CEE6C" w14:textId="7575A3EE" w:rsidR="00747BE2" w:rsidRDefault="00747BE2" w:rsidP="00747BE2">
      <w:pPr>
        <w:pStyle w:val="Caption"/>
      </w:pPr>
      <w:bookmarkStart w:id="67" w:name="_Toc38889856"/>
      <w:r>
        <w:t xml:space="preserve">Figure </w:t>
      </w:r>
      <w:r w:rsidR="0079342B">
        <w:fldChar w:fldCharType="begin"/>
      </w:r>
      <w:r w:rsidR="0079342B">
        <w:instrText xml:space="preserve"> SEQ Figure \* ARABIC </w:instrText>
      </w:r>
      <w:r w:rsidR="0079342B">
        <w:fldChar w:fldCharType="separate"/>
      </w:r>
      <w:r w:rsidR="00A902D3">
        <w:rPr>
          <w:noProof/>
        </w:rPr>
        <w:t>13</w:t>
      </w:r>
      <w:r w:rsidR="0079342B">
        <w:rPr>
          <w:noProof/>
        </w:rPr>
        <w:fldChar w:fldCharType="end"/>
      </w:r>
      <w:r>
        <w:t>- HPMA115S0 pin layout diagram-</w:t>
      </w:r>
      <w:bookmarkEnd w:id="67"/>
    </w:p>
    <w:tbl>
      <w:tblPr>
        <w:tblStyle w:val="TableGrid"/>
        <w:tblW w:w="0" w:type="auto"/>
        <w:jc w:val="center"/>
        <w:tblLook w:val="04A0" w:firstRow="1" w:lastRow="0" w:firstColumn="1" w:lastColumn="0" w:noHBand="0" w:noVBand="1"/>
      </w:tblPr>
      <w:tblGrid>
        <w:gridCol w:w="985"/>
        <w:gridCol w:w="2989"/>
      </w:tblGrid>
      <w:tr w:rsidR="00232FA7" w14:paraId="341FB77E" w14:textId="77777777" w:rsidTr="004A1FE2">
        <w:trPr>
          <w:jc w:val="center"/>
        </w:trPr>
        <w:tc>
          <w:tcPr>
            <w:tcW w:w="985" w:type="dxa"/>
            <w:shd w:val="clear" w:color="auto" w:fill="E7E6E6" w:themeFill="background2"/>
          </w:tcPr>
          <w:p w14:paraId="786CDEEB" w14:textId="66238807" w:rsidR="00232FA7" w:rsidRPr="00232FA7" w:rsidRDefault="00232FA7" w:rsidP="00232FA7">
            <w:pPr>
              <w:jc w:val="center"/>
              <w:rPr>
                <w:b/>
                <w:bCs/>
              </w:rPr>
            </w:pPr>
            <w:r w:rsidRPr="00232FA7">
              <w:rPr>
                <w:b/>
                <w:bCs/>
              </w:rPr>
              <w:t>Pin</w:t>
            </w:r>
          </w:p>
        </w:tc>
        <w:tc>
          <w:tcPr>
            <w:tcW w:w="2989" w:type="dxa"/>
            <w:shd w:val="clear" w:color="auto" w:fill="E7E6E6" w:themeFill="background2"/>
          </w:tcPr>
          <w:p w14:paraId="03B0E3CC" w14:textId="73779A62" w:rsidR="00232FA7" w:rsidRPr="00232FA7" w:rsidRDefault="00232FA7" w:rsidP="00232FA7">
            <w:pPr>
              <w:jc w:val="center"/>
              <w:rPr>
                <w:b/>
                <w:bCs/>
              </w:rPr>
            </w:pPr>
            <w:r w:rsidRPr="00232FA7">
              <w:rPr>
                <w:b/>
                <w:bCs/>
              </w:rPr>
              <w:t>Description</w:t>
            </w:r>
          </w:p>
        </w:tc>
      </w:tr>
      <w:tr w:rsidR="00232FA7" w14:paraId="3D7DCCBE" w14:textId="77777777" w:rsidTr="004A1FE2">
        <w:trPr>
          <w:jc w:val="center"/>
        </w:trPr>
        <w:tc>
          <w:tcPr>
            <w:tcW w:w="985" w:type="dxa"/>
          </w:tcPr>
          <w:p w14:paraId="3FCF20F5" w14:textId="0F98049E" w:rsidR="00232FA7" w:rsidRDefault="00232FA7" w:rsidP="00232FA7">
            <w:pPr>
              <w:jc w:val="center"/>
            </w:pPr>
            <w:r>
              <w:t>1</w:t>
            </w:r>
          </w:p>
        </w:tc>
        <w:tc>
          <w:tcPr>
            <w:tcW w:w="2989" w:type="dxa"/>
          </w:tcPr>
          <w:p w14:paraId="08303C16" w14:textId="6757D88A" w:rsidR="00232FA7" w:rsidRDefault="004A1FE2" w:rsidP="00232FA7">
            <w:pPr>
              <w:jc w:val="center"/>
            </w:pPr>
            <w:r>
              <w:t>Power output (+3.3v/100Ma)</w:t>
            </w:r>
          </w:p>
        </w:tc>
      </w:tr>
      <w:tr w:rsidR="00232FA7" w14:paraId="5C914864" w14:textId="77777777" w:rsidTr="004A1FE2">
        <w:trPr>
          <w:jc w:val="center"/>
        </w:trPr>
        <w:tc>
          <w:tcPr>
            <w:tcW w:w="985" w:type="dxa"/>
          </w:tcPr>
          <w:p w14:paraId="1E246A12" w14:textId="55F5CD61" w:rsidR="00232FA7" w:rsidRDefault="00232FA7" w:rsidP="00232FA7">
            <w:pPr>
              <w:jc w:val="center"/>
            </w:pPr>
            <w:r>
              <w:t>2</w:t>
            </w:r>
          </w:p>
        </w:tc>
        <w:tc>
          <w:tcPr>
            <w:tcW w:w="2989" w:type="dxa"/>
          </w:tcPr>
          <w:p w14:paraId="7605EE3B" w14:textId="7AE058B9" w:rsidR="00232FA7" w:rsidRDefault="004A1FE2" w:rsidP="00232FA7">
            <w:pPr>
              <w:jc w:val="center"/>
            </w:pPr>
            <w:r>
              <w:t>Power input (5v)</w:t>
            </w:r>
          </w:p>
        </w:tc>
      </w:tr>
      <w:tr w:rsidR="00232FA7" w14:paraId="526C937B" w14:textId="77777777" w:rsidTr="004A1FE2">
        <w:trPr>
          <w:jc w:val="center"/>
        </w:trPr>
        <w:tc>
          <w:tcPr>
            <w:tcW w:w="985" w:type="dxa"/>
          </w:tcPr>
          <w:p w14:paraId="4C930104" w14:textId="51D4F3FB" w:rsidR="00232FA7" w:rsidRDefault="00232FA7" w:rsidP="00232FA7">
            <w:pPr>
              <w:jc w:val="center"/>
            </w:pPr>
            <w:r>
              <w:t>3</w:t>
            </w:r>
          </w:p>
        </w:tc>
        <w:tc>
          <w:tcPr>
            <w:tcW w:w="2989" w:type="dxa"/>
          </w:tcPr>
          <w:p w14:paraId="3E9AC461" w14:textId="491D198B" w:rsidR="00232FA7" w:rsidRDefault="004A1FE2" w:rsidP="00232FA7">
            <w:pPr>
              <w:jc w:val="center"/>
            </w:pPr>
            <w:r>
              <w:t>N/A</w:t>
            </w:r>
          </w:p>
        </w:tc>
      </w:tr>
      <w:tr w:rsidR="00232FA7" w14:paraId="1F80C543" w14:textId="77777777" w:rsidTr="004A1FE2">
        <w:trPr>
          <w:jc w:val="center"/>
        </w:trPr>
        <w:tc>
          <w:tcPr>
            <w:tcW w:w="985" w:type="dxa"/>
          </w:tcPr>
          <w:p w14:paraId="2A62B226" w14:textId="71A0B3AE" w:rsidR="00232FA7" w:rsidRDefault="00232FA7" w:rsidP="00232FA7">
            <w:pPr>
              <w:jc w:val="center"/>
            </w:pPr>
            <w:r>
              <w:t>4</w:t>
            </w:r>
          </w:p>
        </w:tc>
        <w:tc>
          <w:tcPr>
            <w:tcW w:w="2989" w:type="dxa"/>
          </w:tcPr>
          <w:p w14:paraId="275914D4" w14:textId="4001BACF" w:rsidR="00232FA7" w:rsidRDefault="004A1FE2" w:rsidP="00232FA7">
            <w:pPr>
              <w:jc w:val="center"/>
            </w:pPr>
            <w:r>
              <w:t>N/A</w:t>
            </w:r>
          </w:p>
        </w:tc>
      </w:tr>
      <w:tr w:rsidR="00232FA7" w14:paraId="4CAE01C9" w14:textId="77777777" w:rsidTr="004A1FE2">
        <w:trPr>
          <w:jc w:val="center"/>
        </w:trPr>
        <w:tc>
          <w:tcPr>
            <w:tcW w:w="985" w:type="dxa"/>
          </w:tcPr>
          <w:p w14:paraId="2A1C5051" w14:textId="3D1A0FB3" w:rsidR="00232FA7" w:rsidRDefault="00232FA7" w:rsidP="00232FA7">
            <w:pPr>
              <w:jc w:val="center"/>
            </w:pPr>
            <w:r>
              <w:t>5</w:t>
            </w:r>
          </w:p>
        </w:tc>
        <w:tc>
          <w:tcPr>
            <w:tcW w:w="2989" w:type="dxa"/>
          </w:tcPr>
          <w:p w14:paraId="1B41F703" w14:textId="38E69704" w:rsidR="00232FA7" w:rsidRDefault="004A1FE2" w:rsidP="00232FA7">
            <w:pPr>
              <w:jc w:val="center"/>
            </w:pPr>
            <w:r>
              <w:t>Reserved for future use</w:t>
            </w:r>
          </w:p>
        </w:tc>
      </w:tr>
      <w:tr w:rsidR="00232FA7" w14:paraId="6E7DA29F" w14:textId="77777777" w:rsidTr="004A1FE2">
        <w:trPr>
          <w:jc w:val="center"/>
        </w:trPr>
        <w:tc>
          <w:tcPr>
            <w:tcW w:w="985" w:type="dxa"/>
          </w:tcPr>
          <w:p w14:paraId="4A8751BD" w14:textId="2BD918AD" w:rsidR="00232FA7" w:rsidRDefault="00232FA7" w:rsidP="00232FA7">
            <w:pPr>
              <w:jc w:val="center"/>
            </w:pPr>
            <w:r>
              <w:t>6</w:t>
            </w:r>
          </w:p>
        </w:tc>
        <w:tc>
          <w:tcPr>
            <w:tcW w:w="2989" w:type="dxa"/>
          </w:tcPr>
          <w:p w14:paraId="445791B5" w14:textId="05D71B8B" w:rsidR="00232FA7" w:rsidRDefault="004A1FE2" w:rsidP="00232FA7">
            <w:pPr>
              <w:jc w:val="center"/>
            </w:pPr>
            <w:r>
              <w:t>UART TX output</w:t>
            </w:r>
          </w:p>
        </w:tc>
      </w:tr>
      <w:tr w:rsidR="00232FA7" w14:paraId="2A8189FB" w14:textId="77777777" w:rsidTr="004A1FE2">
        <w:trPr>
          <w:jc w:val="center"/>
        </w:trPr>
        <w:tc>
          <w:tcPr>
            <w:tcW w:w="985" w:type="dxa"/>
          </w:tcPr>
          <w:p w14:paraId="42AC066F" w14:textId="46972C23" w:rsidR="00232FA7" w:rsidRDefault="00232FA7" w:rsidP="00232FA7">
            <w:pPr>
              <w:jc w:val="center"/>
            </w:pPr>
            <w:r>
              <w:t>7</w:t>
            </w:r>
          </w:p>
        </w:tc>
        <w:tc>
          <w:tcPr>
            <w:tcW w:w="2989" w:type="dxa"/>
          </w:tcPr>
          <w:p w14:paraId="5C7FB64D" w14:textId="430D555F" w:rsidR="00232FA7" w:rsidRDefault="004A1FE2" w:rsidP="00232FA7">
            <w:pPr>
              <w:jc w:val="center"/>
            </w:pPr>
            <w:r>
              <w:t>UART RX input</w:t>
            </w:r>
          </w:p>
        </w:tc>
      </w:tr>
      <w:tr w:rsidR="00232FA7" w14:paraId="694681B1" w14:textId="77777777" w:rsidTr="004A1FE2">
        <w:trPr>
          <w:jc w:val="center"/>
        </w:trPr>
        <w:tc>
          <w:tcPr>
            <w:tcW w:w="985" w:type="dxa"/>
          </w:tcPr>
          <w:p w14:paraId="64D48DBE" w14:textId="7E0D6AC3" w:rsidR="00232FA7" w:rsidRDefault="00232FA7" w:rsidP="00232FA7">
            <w:pPr>
              <w:jc w:val="center"/>
            </w:pPr>
            <w:r>
              <w:t>8</w:t>
            </w:r>
          </w:p>
        </w:tc>
        <w:tc>
          <w:tcPr>
            <w:tcW w:w="2989" w:type="dxa"/>
          </w:tcPr>
          <w:p w14:paraId="494EA616" w14:textId="41E9E338" w:rsidR="00232FA7" w:rsidRDefault="004A1FE2" w:rsidP="00232FA7">
            <w:pPr>
              <w:jc w:val="center"/>
            </w:pPr>
            <w:r>
              <w:t>Ground</w:t>
            </w:r>
          </w:p>
        </w:tc>
      </w:tr>
    </w:tbl>
    <w:p w14:paraId="4524D8B8" w14:textId="507B7C9B" w:rsidR="00232FA7" w:rsidRDefault="0079342B" w:rsidP="00747BE2">
      <w:sdt>
        <w:sdtPr>
          <w:id w:val="2106375684"/>
          <w:citation/>
        </w:sdtPr>
        <w:sdtEndPr/>
        <w:sdtContent>
          <w:r w:rsidR="00BD499F">
            <w:fldChar w:fldCharType="begin"/>
          </w:r>
          <w:r w:rsidR="00BD499F">
            <w:instrText xml:space="preserve"> CITATION Hon19 \l 2057 </w:instrText>
          </w:r>
          <w:r w:rsidR="00BD499F">
            <w:fldChar w:fldCharType="separate"/>
          </w:r>
          <w:r w:rsidR="00A328BD" w:rsidRPr="00A328BD">
            <w:rPr>
              <w:noProof/>
            </w:rPr>
            <w:t>[23]</w:t>
          </w:r>
          <w:r w:rsidR="00BD499F">
            <w:fldChar w:fldCharType="end"/>
          </w:r>
        </w:sdtContent>
      </w:sdt>
    </w:p>
    <w:p w14:paraId="01F098ED" w14:textId="405730DF" w:rsidR="005F4DED" w:rsidRPr="006732B8" w:rsidRDefault="00991460" w:rsidP="00991460">
      <w:pPr>
        <w:pStyle w:val="Caption"/>
      </w:pPr>
      <w:bookmarkStart w:id="68" w:name="_Toc38889937"/>
      <w:r>
        <w:t xml:space="preserve">Table </w:t>
      </w:r>
      <w:r w:rsidR="0079342B">
        <w:fldChar w:fldCharType="begin"/>
      </w:r>
      <w:r w:rsidR="0079342B">
        <w:instrText xml:space="preserve"> SEQ Table \* ARABIC </w:instrText>
      </w:r>
      <w:r w:rsidR="0079342B">
        <w:fldChar w:fldCharType="separate"/>
      </w:r>
      <w:r w:rsidR="006251C8">
        <w:rPr>
          <w:noProof/>
        </w:rPr>
        <w:t>19</w:t>
      </w:r>
      <w:r w:rsidR="0079342B">
        <w:rPr>
          <w:noProof/>
        </w:rPr>
        <w:fldChar w:fldCharType="end"/>
      </w:r>
      <w:r>
        <w:t>-HPMA115SO pin layout table</w:t>
      </w:r>
      <w:bookmarkEnd w:id="68"/>
    </w:p>
    <w:p w14:paraId="06276C6E" w14:textId="26C52AE4" w:rsidR="00DA5534" w:rsidRPr="00084E9D" w:rsidRDefault="00DA5534" w:rsidP="00DA5534">
      <w:pPr>
        <w:pStyle w:val="Heading1"/>
      </w:pPr>
      <w:bookmarkStart w:id="69" w:name="_Toc38807200"/>
      <w:r w:rsidRPr="00084E9D">
        <w:t>Design:</w:t>
      </w:r>
      <w:bookmarkEnd w:id="69"/>
    </w:p>
    <w:p w14:paraId="75F5091E" w14:textId="5E240BFC" w:rsidR="00F67BD2" w:rsidRDefault="00F67BD2" w:rsidP="00F67BD2">
      <w:pPr>
        <w:keepNext/>
        <w:keepLines/>
        <w:spacing w:before="40" w:after="0"/>
        <w:outlineLvl w:val="1"/>
        <w:rPr>
          <w:rFonts w:asciiTheme="majorHAnsi" w:eastAsiaTheme="majorEastAsia" w:hAnsiTheme="majorHAnsi" w:cstheme="majorBidi"/>
          <w:color w:val="2F5496" w:themeColor="accent1" w:themeShade="BF"/>
          <w:sz w:val="26"/>
          <w:szCs w:val="26"/>
          <w:u w:val="single"/>
        </w:rPr>
      </w:pPr>
      <w:bookmarkStart w:id="70" w:name="_Toc38807201"/>
      <w:r w:rsidRPr="005C420F">
        <w:rPr>
          <w:rFonts w:asciiTheme="majorHAnsi" w:eastAsiaTheme="majorEastAsia" w:hAnsiTheme="majorHAnsi" w:cstheme="majorBidi"/>
          <w:color w:val="2F5496" w:themeColor="accent1" w:themeShade="BF"/>
          <w:sz w:val="26"/>
          <w:szCs w:val="26"/>
          <w:u w:val="single"/>
        </w:rPr>
        <w:t>Block diagram</w:t>
      </w:r>
      <w:bookmarkEnd w:id="70"/>
    </w:p>
    <w:p w14:paraId="535FE66D" w14:textId="010C9FA3" w:rsidR="0039272B" w:rsidRPr="005C420F" w:rsidRDefault="00A50F1C" w:rsidP="00A50F1C">
      <w:r>
        <w:t>O</w:t>
      </w:r>
      <w:r w:rsidR="0039272B">
        <w:t xml:space="preserve">nce the </w:t>
      </w:r>
      <w:r>
        <w:t>Basic system specifications are understood an initial block diagram can be drawn up</w:t>
      </w:r>
      <w:r w:rsidR="00BD499F">
        <w:t xml:space="preserve">. The software used was </w:t>
      </w:r>
      <w:proofErr w:type="spellStart"/>
      <w:r w:rsidR="00BD499F">
        <w:t>Yed</w:t>
      </w:r>
      <w:proofErr w:type="spellEnd"/>
      <w:r w:rsidR="00BD499F">
        <w:t>.</w:t>
      </w:r>
    </w:p>
    <w:p w14:paraId="546BBAF5" w14:textId="77777777" w:rsidR="00F67BD2" w:rsidRPr="005C420F" w:rsidRDefault="00F67BD2" w:rsidP="00F67BD2">
      <w:r w:rsidRPr="005C420F">
        <w:rPr>
          <w:noProof/>
          <w:lang w:eastAsia="en-GB"/>
        </w:rPr>
        <w:drawing>
          <wp:inline distT="0" distB="0" distL="0" distR="0" wp14:anchorId="43F03AF8" wp14:editId="7213207F">
            <wp:extent cx="6834426" cy="2667699"/>
            <wp:effectExtent l="0" t="0" r="508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8026" t="35665" r="55991" b="14402"/>
                    <a:stretch/>
                  </pic:blipFill>
                  <pic:spPr bwMode="auto">
                    <a:xfrm>
                      <a:off x="0" y="0"/>
                      <a:ext cx="6895041" cy="2691359"/>
                    </a:xfrm>
                    <a:prstGeom prst="rect">
                      <a:avLst/>
                    </a:prstGeom>
                    <a:ln>
                      <a:noFill/>
                    </a:ln>
                    <a:extLst>
                      <a:ext uri="{53640926-AAD7-44D8-BBD7-CCE9431645EC}">
                        <a14:shadowObscured xmlns:a14="http://schemas.microsoft.com/office/drawing/2010/main"/>
                      </a:ext>
                    </a:extLst>
                  </pic:spPr>
                </pic:pic>
              </a:graphicData>
            </a:graphic>
          </wp:inline>
        </w:drawing>
      </w:r>
    </w:p>
    <w:p w14:paraId="0D6128F7" w14:textId="798A5A90" w:rsidR="001F5360" w:rsidRPr="000E4243" w:rsidRDefault="00991460" w:rsidP="00991460">
      <w:pPr>
        <w:pStyle w:val="Caption"/>
      </w:pPr>
      <w:bookmarkStart w:id="71" w:name="_Toc38889938"/>
      <w:r>
        <w:lastRenderedPageBreak/>
        <w:t xml:space="preserve">Table </w:t>
      </w:r>
      <w:r w:rsidR="0079342B">
        <w:fldChar w:fldCharType="begin"/>
      </w:r>
      <w:r w:rsidR="0079342B">
        <w:instrText xml:space="preserve"> SEQ Table \* ARABIC </w:instrText>
      </w:r>
      <w:r w:rsidR="0079342B">
        <w:fldChar w:fldCharType="separate"/>
      </w:r>
      <w:r w:rsidR="006251C8">
        <w:rPr>
          <w:noProof/>
        </w:rPr>
        <w:t>20</w:t>
      </w:r>
      <w:r w:rsidR="0079342B">
        <w:rPr>
          <w:noProof/>
        </w:rPr>
        <w:fldChar w:fldCharType="end"/>
      </w:r>
      <w:r>
        <w:t xml:space="preserve">- block diagram drawn on </w:t>
      </w:r>
      <w:proofErr w:type="spellStart"/>
      <w:r>
        <w:t>Yed</w:t>
      </w:r>
      <w:proofErr w:type="spellEnd"/>
      <w:r>
        <w:t xml:space="preserve"> graph editor</w:t>
      </w:r>
      <w:bookmarkEnd w:id="71"/>
    </w:p>
    <w:p w14:paraId="4DCE56F2" w14:textId="77777777" w:rsidR="001F5360" w:rsidRPr="001F5360" w:rsidRDefault="001F5360" w:rsidP="001F5360"/>
    <w:p w14:paraId="65A0578D" w14:textId="5053EE4C" w:rsidR="00DA5534" w:rsidRDefault="00DA5534" w:rsidP="00DA5534">
      <w:pPr>
        <w:pStyle w:val="Heading2"/>
      </w:pPr>
      <w:bookmarkStart w:id="72" w:name="_Toc38807202"/>
      <w:r w:rsidRPr="00084E9D">
        <w:t>PLC</w:t>
      </w:r>
      <w:bookmarkEnd w:id="72"/>
      <w:r w:rsidRPr="00084E9D">
        <w:t xml:space="preserve"> </w:t>
      </w:r>
    </w:p>
    <w:p w14:paraId="5BC8EEB2" w14:textId="00C0FE05" w:rsidR="00C76245" w:rsidRDefault="00A50F1C" w:rsidP="00C66B0A">
      <w:r>
        <w:t xml:space="preserve">The PLC is required to log data from a </w:t>
      </w:r>
      <w:r w:rsidR="00E567B8">
        <w:t>selection</w:t>
      </w:r>
      <w:r>
        <w:t xml:space="preserve"> of sensors located in two separate zones. The logging system can be controlled and monitored from a </w:t>
      </w:r>
      <w:r w:rsidR="00C76245">
        <w:t xml:space="preserve">HMI. </w:t>
      </w:r>
      <w:r w:rsidR="00DF649F" w:rsidRPr="00DF649F">
        <w:t>To select the correct PLC for the application then a selection criterion must be written up</w:t>
      </w:r>
      <w:r w:rsidR="00C76245">
        <w:t>. This is so the aims objectives are clearly understood</w:t>
      </w:r>
      <w:r w:rsidR="00DF649F" w:rsidRPr="00DF649F">
        <w:t>.</w:t>
      </w:r>
    </w:p>
    <w:p w14:paraId="0C70441D" w14:textId="7DE26F20" w:rsidR="00C66B0A" w:rsidRDefault="00C66B0A" w:rsidP="00C66B0A">
      <w:r>
        <w:t xml:space="preserve"> Information needs to be stored in a memory location and displayed on a</w:t>
      </w:r>
      <w:r w:rsidR="005202EE">
        <w:t>n</w:t>
      </w:r>
      <w:r>
        <w:t xml:space="preserve"> operator interface. Including visible representations of the sensors outputs and warnings if conditions wander out of the set parameters.</w:t>
      </w:r>
    </w:p>
    <w:p w14:paraId="0A6B1DBA" w14:textId="49F1B72B" w:rsidR="00DF649F" w:rsidRPr="00F3741B" w:rsidRDefault="00DF649F" w:rsidP="00F3741B"/>
    <w:p w14:paraId="5E78A6C9" w14:textId="08A14844" w:rsidR="00B3108A" w:rsidRPr="00B3108A" w:rsidRDefault="00373A40" w:rsidP="00B3108A">
      <w:r>
        <w:t>Hardware Requirements</w:t>
      </w:r>
      <w:r w:rsidR="00F3741B">
        <w:t>:</w:t>
      </w:r>
    </w:p>
    <w:tbl>
      <w:tblPr>
        <w:tblStyle w:val="TableGrid"/>
        <w:tblW w:w="0" w:type="auto"/>
        <w:jc w:val="center"/>
        <w:tblLook w:val="04A0" w:firstRow="1" w:lastRow="0" w:firstColumn="1" w:lastColumn="0" w:noHBand="0" w:noVBand="1"/>
      </w:tblPr>
      <w:tblGrid>
        <w:gridCol w:w="2547"/>
        <w:gridCol w:w="4961"/>
      </w:tblGrid>
      <w:tr w:rsidR="00B3108A" w14:paraId="63EA28F5" w14:textId="77777777" w:rsidTr="00C76245">
        <w:trPr>
          <w:jc w:val="center"/>
        </w:trPr>
        <w:tc>
          <w:tcPr>
            <w:tcW w:w="2547" w:type="dxa"/>
            <w:shd w:val="clear" w:color="auto" w:fill="E7E6E6" w:themeFill="background2"/>
          </w:tcPr>
          <w:p w14:paraId="69BAA98B" w14:textId="622F062A" w:rsidR="00B3108A" w:rsidRPr="00F810FE" w:rsidRDefault="007B5266" w:rsidP="00F810FE">
            <w:pPr>
              <w:jc w:val="center"/>
              <w:rPr>
                <w:b/>
                <w:bCs/>
                <w:u w:val="single"/>
              </w:rPr>
            </w:pPr>
            <w:r w:rsidRPr="00F810FE">
              <w:rPr>
                <w:b/>
                <w:bCs/>
                <w:u w:val="single"/>
              </w:rPr>
              <w:t>PLC Component</w:t>
            </w:r>
          </w:p>
        </w:tc>
        <w:tc>
          <w:tcPr>
            <w:tcW w:w="4961" w:type="dxa"/>
            <w:shd w:val="clear" w:color="auto" w:fill="E7E6E6" w:themeFill="background2"/>
          </w:tcPr>
          <w:p w14:paraId="390730DC" w14:textId="225AEE64" w:rsidR="00B3108A" w:rsidRPr="00F810FE" w:rsidRDefault="00F810FE" w:rsidP="00F810FE">
            <w:pPr>
              <w:jc w:val="center"/>
              <w:rPr>
                <w:b/>
                <w:bCs/>
                <w:u w:val="single"/>
              </w:rPr>
            </w:pPr>
            <w:r w:rsidRPr="00F810FE">
              <w:rPr>
                <w:b/>
                <w:bCs/>
                <w:u w:val="single"/>
              </w:rPr>
              <w:t>Required</w:t>
            </w:r>
          </w:p>
        </w:tc>
      </w:tr>
      <w:tr w:rsidR="00BC526B" w14:paraId="612E294B" w14:textId="77777777" w:rsidTr="00C76245">
        <w:trPr>
          <w:jc w:val="center"/>
        </w:trPr>
        <w:tc>
          <w:tcPr>
            <w:tcW w:w="2547" w:type="dxa"/>
            <w:shd w:val="clear" w:color="auto" w:fill="E7E6E6" w:themeFill="background2"/>
          </w:tcPr>
          <w:p w14:paraId="29323252" w14:textId="23C54EF0" w:rsidR="00BC526B" w:rsidRPr="00F81DCF" w:rsidRDefault="00BC526B" w:rsidP="00BC526B">
            <w:pPr>
              <w:rPr>
                <w:b/>
                <w:bCs/>
              </w:rPr>
            </w:pPr>
            <w:r w:rsidRPr="00F81DCF">
              <w:rPr>
                <w:b/>
                <w:bCs/>
              </w:rPr>
              <w:t>Analogue inputs</w:t>
            </w:r>
            <w:r w:rsidR="00E71771" w:rsidRPr="00F81DCF">
              <w:rPr>
                <w:b/>
                <w:bCs/>
              </w:rPr>
              <w:t xml:space="preserve">  0-10</w:t>
            </w:r>
            <w:r w:rsidR="00D3704A" w:rsidRPr="00F81DCF">
              <w:rPr>
                <w:b/>
                <w:bCs/>
              </w:rPr>
              <w:t>V</w:t>
            </w:r>
          </w:p>
        </w:tc>
        <w:tc>
          <w:tcPr>
            <w:tcW w:w="4961" w:type="dxa"/>
          </w:tcPr>
          <w:p w14:paraId="592B1959" w14:textId="40DE39F2" w:rsidR="00426400" w:rsidRDefault="00093EB2" w:rsidP="00AA6B97">
            <w:pPr>
              <w:pStyle w:val="ListParagraph"/>
              <w:numPr>
                <w:ilvl w:val="0"/>
                <w:numId w:val="27"/>
              </w:numPr>
            </w:pPr>
            <w:r>
              <w:t xml:space="preserve">Humidity </w:t>
            </w:r>
            <w:r w:rsidR="00426400">
              <w:t>A</w:t>
            </w:r>
          </w:p>
          <w:p w14:paraId="1C47AD55" w14:textId="53789F5D" w:rsidR="00426400" w:rsidRDefault="00426400" w:rsidP="00AA6B97">
            <w:pPr>
              <w:pStyle w:val="ListParagraph"/>
              <w:numPr>
                <w:ilvl w:val="0"/>
                <w:numId w:val="27"/>
              </w:numPr>
            </w:pPr>
            <w:r>
              <w:t>Temperature A</w:t>
            </w:r>
          </w:p>
          <w:p w14:paraId="26DDB4DC" w14:textId="77777777" w:rsidR="00426400" w:rsidRDefault="00093EB2" w:rsidP="00AA6B97">
            <w:pPr>
              <w:pStyle w:val="ListParagraph"/>
              <w:numPr>
                <w:ilvl w:val="0"/>
                <w:numId w:val="27"/>
              </w:numPr>
            </w:pPr>
            <w:r>
              <w:t xml:space="preserve">Humidity </w:t>
            </w:r>
            <w:r w:rsidR="00426400">
              <w:t>B</w:t>
            </w:r>
          </w:p>
          <w:p w14:paraId="05C13C2C" w14:textId="31BC319B" w:rsidR="00BC526B" w:rsidRDefault="00426400" w:rsidP="00AA6B97">
            <w:pPr>
              <w:pStyle w:val="ListParagraph"/>
              <w:numPr>
                <w:ilvl w:val="0"/>
                <w:numId w:val="27"/>
              </w:numPr>
            </w:pPr>
            <w:r>
              <w:t>T</w:t>
            </w:r>
            <w:r w:rsidR="00093EB2">
              <w:t>emperature</w:t>
            </w:r>
            <w:r>
              <w:t xml:space="preserve"> </w:t>
            </w:r>
            <w:r w:rsidR="00093EB2">
              <w:t>B</w:t>
            </w:r>
          </w:p>
        </w:tc>
      </w:tr>
      <w:tr w:rsidR="00D55AF2" w14:paraId="68B03215" w14:textId="77777777" w:rsidTr="00C76245">
        <w:trPr>
          <w:jc w:val="center"/>
        </w:trPr>
        <w:tc>
          <w:tcPr>
            <w:tcW w:w="2547" w:type="dxa"/>
            <w:shd w:val="clear" w:color="auto" w:fill="E7E6E6" w:themeFill="background2"/>
          </w:tcPr>
          <w:p w14:paraId="63A96D55" w14:textId="13BEEB83" w:rsidR="00D55AF2" w:rsidRPr="00F81DCF" w:rsidRDefault="00AF4113" w:rsidP="00BC526B">
            <w:pPr>
              <w:rPr>
                <w:b/>
                <w:bCs/>
              </w:rPr>
            </w:pPr>
            <w:r>
              <w:rPr>
                <w:b/>
                <w:bCs/>
              </w:rPr>
              <w:t>UART</w:t>
            </w:r>
            <w:r w:rsidR="00D55AF2" w:rsidRPr="00F81DCF">
              <w:rPr>
                <w:b/>
                <w:bCs/>
              </w:rPr>
              <w:t xml:space="preserve"> I</w:t>
            </w:r>
            <w:r w:rsidR="00D02AB9" w:rsidRPr="00F81DCF">
              <w:rPr>
                <w:b/>
                <w:bCs/>
              </w:rPr>
              <w:t>nputs</w:t>
            </w:r>
          </w:p>
        </w:tc>
        <w:tc>
          <w:tcPr>
            <w:tcW w:w="4961" w:type="dxa"/>
          </w:tcPr>
          <w:p w14:paraId="2104EBC2" w14:textId="77777777" w:rsidR="00D02AB9" w:rsidRDefault="00D02AB9" w:rsidP="00AA6B97">
            <w:pPr>
              <w:pStyle w:val="ListParagraph"/>
              <w:numPr>
                <w:ilvl w:val="0"/>
                <w:numId w:val="27"/>
              </w:numPr>
            </w:pPr>
            <w:r>
              <w:t>Particle Sensor A</w:t>
            </w:r>
          </w:p>
          <w:p w14:paraId="75D432DD" w14:textId="54D5385C" w:rsidR="00D55AF2" w:rsidRDefault="00D02AB9" w:rsidP="00AA6B97">
            <w:pPr>
              <w:pStyle w:val="ListParagraph"/>
              <w:numPr>
                <w:ilvl w:val="0"/>
                <w:numId w:val="27"/>
              </w:numPr>
            </w:pPr>
            <w:r>
              <w:t>Particle sensor B</w:t>
            </w:r>
          </w:p>
        </w:tc>
      </w:tr>
      <w:tr w:rsidR="00BC526B" w14:paraId="2D9C712A" w14:textId="77777777" w:rsidTr="00C76245">
        <w:trPr>
          <w:jc w:val="center"/>
        </w:trPr>
        <w:tc>
          <w:tcPr>
            <w:tcW w:w="2547" w:type="dxa"/>
            <w:shd w:val="clear" w:color="auto" w:fill="E7E6E6" w:themeFill="background2"/>
          </w:tcPr>
          <w:p w14:paraId="42F2FCC2" w14:textId="7A9947AC" w:rsidR="00BC526B" w:rsidRPr="00F81DCF" w:rsidRDefault="00BC526B" w:rsidP="00BC526B">
            <w:pPr>
              <w:rPr>
                <w:b/>
                <w:bCs/>
              </w:rPr>
            </w:pPr>
            <w:r w:rsidRPr="00F81DCF">
              <w:rPr>
                <w:b/>
                <w:bCs/>
              </w:rPr>
              <w:t>Digital inputs</w:t>
            </w:r>
            <w:r w:rsidR="00D3704A" w:rsidRPr="00F81DCF">
              <w:rPr>
                <w:b/>
                <w:bCs/>
              </w:rPr>
              <w:t xml:space="preserve">  24VDC</w:t>
            </w:r>
          </w:p>
        </w:tc>
        <w:tc>
          <w:tcPr>
            <w:tcW w:w="4961" w:type="dxa"/>
          </w:tcPr>
          <w:p w14:paraId="7ED7887F" w14:textId="283578EC" w:rsidR="00BC526B" w:rsidRDefault="00BF2641" w:rsidP="00AA6B97">
            <w:pPr>
              <w:pStyle w:val="ListParagraph"/>
              <w:numPr>
                <w:ilvl w:val="0"/>
                <w:numId w:val="27"/>
              </w:numPr>
            </w:pPr>
            <w:r w:rsidRPr="00BF2641">
              <w:t>On/off switch</w:t>
            </w:r>
          </w:p>
        </w:tc>
      </w:tr>
      <w:tr w:rsidR="00BC526B" w14:paraId="1E88AB50" w14:textId="77777777" w:rsidTr="00C76245">
        <w:trPr>
          <w:jc w:val="center"/>
        </w:trPr>
        <w:tc>
          <w:tcPr>
            <w:tcW w:w="2547" w:type="dxa"/>
            <w:shd w:val="clear" w:color="auto" w:fill="E7E6E6" w:themeFill="background2"/>
          </w:tcPr>
          <w:p w14:paraId="65AE2A01" w14:textId="2F99993C" w:rsidR="00BC526B" w:rsidRPr="00F81DCF" w:rsidRDefault="00BC526B" w:rsidP="00BC526B">
            <w:pPr>
              <w:rPr>
                <w:b/>
                <w:bCs/>
              </w:rPr>
            </w:pPr>
            <w:r w:rsidRPr="00F81DCF">
              <w:rPr>
                <w:b/>
                <w:bCs/>
              </w:rPr>
              <w:t>Digital outputs</w:t>
            </w:r>
            <w:r w:rsidR="00E71771" w:rsidRPr="00F81DCF">
              <w:rPr>
                <w:b/>
                <w:bCs/>
              </w:rPr>
              <w:t xml:space="preserve">  24VDC</w:t>
            </w:r>
          </w:p>
        </w:tc>
        <w:tc>
          <w:tcPr>
            <w:tcW w:w="4961" w:type="dxa"/>
          </w:tcPr>
          <w:p w14:paraId="036EC59D" w14:textId="77777777" w:rsidR="00BC526B" w:rsidRDefault="00715E5A" w:rsidP="00AA6B97">
            <w:pPr>
              <w:pStyle w:val="ListParagraph"/>
              <w:numPr>
                <w:ilvl w:val="0"/>
                <w:numId w:val="27"/>
              </w:numPr>
            </w:pPr>
            <w:r>
              <w:t>Green LED Indicator</w:t>
            </w:r>
          </w:p>
          <w:p w14:paraId="423D7780" w14:textId="77777777" w:rsidR="00E6204D" w:rsidRDefault="00E6204D" w:rsidP="00AA6B97">
            <w:pPr>
              <w:pStyle w:val="ListParagraph"/>
              <w:numPr>
                <w:ilvl w:val="0"/>
                <w:numId w:val="27"/>
              </w:numPr>
            </w:pPr>
            <w:r>
              <w:t>Red LED indicator</w:t>
            </w:r>
          </w:p>
          <w:p w14:paraId="6CE01112" w14:textId="77777777" w:rsidR="00E6204D" w:rsidRDefault="001D2998" w:rsidP="00AA6B97">
            <w:pPr>
              <w:pStyle w:val="ListParagraph"/>
              <w:numPr>
                <w:ilvl w:val="0"/>
                <w:numId w:val="27"/>
              </w:numPr>
            </w:pPr>
            <w:r>
              <w:t>DHT</w:t>
            </w:r>
            <w:r w:rsidR="002647C0">
              <w:t>M-02S  (A)</w:t>
            </w:r>
          </w:p>
          <w:p w14:paraId="7DD71B3A" w14:textId="69E21224" w:rsidR="002647C0" w:rsidRPr="002647C0" w:rsidRDefault="002647C0" w:rsidP="00AA6B97">
            <w:pPr>
              <w:pStyle w:val="ListParagraph"/>
              <w:numPr>
                <w:ilvl w:val="0"/>
                <w:numId w:val="27"/>
              </w:numPr>
            </w:pPr>
            <w:r w:rsidRPr="002647C0">
              <w:t>DHTM-02S  (</w:t>
            </w:r>
            <w:r>
              <w:t>B</w:t>
            </w:r>
            <w:r w:rsidRPr="002647C0">
              <w:t>)</w:t>
            </w:r>
          </w:p>
          <w:p w14:paraId="2B0DC513" w14:textId="5DEA9582" w:rsidR="005C420F" w:rsidRDefault="005C420F" w:rsidP="00AA6B97">
            <w:pPr>
              <w:pStyle w:val="ListParagraph"/>
              <w:numPr>
                <w:ilvl w:val="0"/>
                <w:numId w:val="27"/>
              </w:numPr>
            </w:pPr>
            <w:r w:rsidRPr="005C420F">
              <w:t>HPMA115S0-XXX</w:t>
            </w:r>
            <w:r>
              <w:t xml:space="preserve">  (A)</w:t>
            </w:r>
          </w:p>
          <w:p w14:paraId="658E48B8" w14:textId="5768CB9F" w:rsidR="005C420F" w:rsidRDefault="005C420F" w:rsidP="00AA6B97">
            <w:pPr>
              <w:pStyle w:val="ListParagraph"/>
              <w:numPr>
                <w:ilvl w:val="0"/>
                <w:numId w:val="27"/>
              </w:numPr>
            </w:pPr>
            <w:r w:rsidRPr="005C420F">
              <w:t>HPMA115S0-XXX</w:t>
            </w:r>
            <w:r>
              <w:t xml:space="preserve">  (B)</w:t>
            </w:r>
          </w:p>
        </w:tc>
      </w:tr>
      <w:tr w:rsidR="00BC526B" w14:paraId="47447854" w14:textId="77777777" w:rsidTr="00C76245">
        <w:trPr>
          <w:jc w:val="center"/>
        </w:trPr>
        <w:tc>
          <w:tcPr>
            <w:tcW w:w="2547" w:type="dxa"/>
            <w:shd w:val="clear" w:color="auto" w:fill="E7E6E6" w:themeFill="background2"/>
          </w:tcPr>
          <w:p w14:paraId="7C20E830" w14:textId="19CC7CEC" w:rsidR="00BC526B" w:rsidRPr="00F81DCF" w:rsidRDefault="00373A40" w:rsidP="00BC526B">
            <w:pPr>
              <w:rPr>
                <w:b/>
                <w:bCs/>
              </w:rPr>
            </w:pPr>
            <w:r w:rsidRPr="00F81DCF">
              <w:rPr>
                <w:b/>
                <w:bCs/>
              </w:rPr>
              <w:t>HMI</w:t>
            </w:r>
          </w:p>
        </w:tc>
        <w:tc>
          <w:tcPr>
            <w:tcW w:w="4961" w:type="dxa"/>
          </w:tcPr>
          <w:p w14:paraId="15786842" w14:textId="05317426" w:rsidR="00BC526B" w:rsidRDefault="006E3F1F" w:rsidP="00AA6B97">
            <w:pPr>
              <w:pStyle w:val="ListParagraph"/>
              <w:numPr>
                <w:ilvl w:val="0"/>
                <w:numId w:val="27"/>
              </w:numPr>
            </w:pPr>
            <w:r>
              <w:t xml:space="preserve">Touch Screen interactive display compatible </w:t>
            </w:r>
          </w:p>
        </w:tc>
      </w:tr>
      <w:tr w:rsidR="00BC526B" w14:paraId="08A9BC30" w14:textId="77777777" w:rsidTr="00C76245">
        <w:trPr>
          <w:jc w:val="center"/>
        </w:trPr>
        <w:tc>
          <w:tcPr>
            <w:tcW w:w="2547" w:type="dxa"/>
            <w:shd w:val="clear" w:color="auto" w:fill="E7E6E6" w:themeFill="background2"/>
          </w:tcPr>
          <w:p w14:paraId="28C90BE1" w14:textId="21D1DD21" w:rsidR="00BC526B" w:rsidRPr="00F81DCF" w:rsidRDefault="00BC526B" w:rsidP="00BC526B">
            <w:pPr>
              <w:rPr>
                <w:b/>
                <w:bCs/>
              </w:rPr>
            </w:pPr>
            <w:r w:rsidRPr="00F81DCF">
              <w:rPr>
                <w:b/>
                <w:bCs/>
              </w:rPr>
              <w:t>Memory</w:t>
            </w:r>
          </w:p>
        </w:tc>
        <w:tc>
          <w:tcPr>
            <w:tcW w:w="4961" w:type="dxa"/>
          </w:tcPr>
          <w:p w14:paraId="43D976A7" w14:textId="2F2EFFBD" w:rsidR="00BC526B" w:rsidRDefault="00ED2D93" w:rsidP="00AA6B97">
            <w:pPr>
              <w:pStyle w:val="ListParagraph"/>
              <w:numPr>
                <w:ilvl w:val="0"/>
                <w:numId w:val="27"/>
              </w:numPr>
            </w:pPr>
            <w:r>
              <w:t xml:space="preserve">External </w:t>
            </w:r>
            <w:r w:rsidR="00F81DCF">
              <w:t xml:space="preserve">data storage capabilities </w:t>
            </w:r>
          </w:p>
        </w:tc>
      </w:tr>
      <w:tr w:rsidR="005E3325" w14:paraId="0641A850" w14:textId="77777777" w:rsidTr="00C76245">
        <w:trPr>
          <w:jc w:val="center"/>
        </w:trPr>
        <w:tc>
          <w:tcPr>
            <w:tcW w:w="2547" w:type="dxa"/>
            <w:shd w:val="clear" w:color="auto" w:fill="E7E6E6" w:themeFill="background2"/>
          </w:tcPr>
          <w:p w14:paraId="42A20DE0" w14:textId="3DF1F330" w:rsidR="005E3325" w:rsidRPr="00F81DCF" w:rsidRDefault="005E3325" w:rsidP="00BC526B">
            <w:pPr>
              <w:rPr>
                <w:b/>
                <w:bCs/>
              </w:rPr>
            </w:pPr>
            <w:r>
              <w:rPr>
                <w:b/>
                <w:bCs/>
              </w:rPr>
              <w:t>Network</w:t>
            </w:r>
          </w:p>
        </w:tc>
        <w:tc>
          <w:tcPr>
            <w:tcW w:w="4961" w:type="dxa"/>
          </w:tcPr>
          <w:p w14:paraId="5DFB2184" w14:textId="5CAE944C" w:rsidR="005E3325" w:rsidRDefault="00942662" w:rsidP="00AA6B97">
            <w:pPr>
              <w:pStyle w:val="ListParagraph"/>
              <w:numPr>
                <w:ilvl w:val="0"/>
                <w:numId w:val="27"/>
              </w:numPr>
            </w:pPr>
            <w:r>
              <w:t>Ethernet connection</w:t>
            </w:r>
            <w:r w:rsidR="005C5F06">
              <w:t xml:space="preserve"> (PLC-HMI)</w:t>
            </w:r>
          </w:p>
        </w:tc>
      </w:tr>
      <w:tr w:rsidR="005E3325" w14:paraId="3C6E3C0F" w14:textId="77777777" w:rsidTr="00C76245">
        <w:trPr>
          <w:jc w:val="center"/>
        </w:trPr>
        <w:tc>
          <w:tcPr>
            <w:tcW w:w="2547" w:type="dxa"/>
            <w:shd w:val="clear" w:color="auto" w:fill="E7E6E6" w:themeFill="background2"/>
          </w:tcPr>
          <w:p w14:paraId="41B0B751" w14:textId="6D43D294" w:rsidR="005E3325" w:rsidRPr="00F81DCF" w:rsidRDefault="005E3325" w:rsidP="00BC526B">
            <w:pPr>
              <w:rPr>
                <w:b/>
                <w:bCs/>
              </w:rPr>
            </w:pPr>
            <w:r>
              <w:rPr>
                <w:b/>
                <w:bCs/>
              </w:rPr>
              <w:t>Power</w:t>
            </w:r>
          </w:p>
        </w:tc>
        <w:tc>
          <w:tcPr>
            <w:tcW w:w="4961" w:type="dxa"/>
          </w:tcPr>
          <w:p w14:paraId="3375774B" w14:textId="5C432A06" w:rsidR="005E3325" w:rsidRDefault="00C76245" w:rsidP="00AA6B97">
            <w:pPr>
              <w:pStyle w:val="ListParagraph"/>
              <w:numPr>
                <w:ilvl w:val="0"/>
                <w:numId w:val="27"/>
              </w:numPr>
            </w:pPr>
            <w:r>
              <w:t xml:space="preserve">Compatible with </w:t>
            </w:r>
            <w:r w:rsidR="00C20E06">
              <w:t>24</w:t>
            </w:r>
            <w:r w:rsidR="009658C9">
              <w:t>0</w:t>
            </w:r>
            <w:r>
              <w:t xml:space="preserve">V or </w:t>
            </w:r>
            <w:r w:rsidR="009658C9">
              <w:t>Variable Power supply</w:t>
            </w:r>
            <w:r>
              <w:t xml:space="preserve"> </w:t>
            </w:r>
          </w:p>
        </w:tc>
      </w:tr>
    </w:tbl>
    <w:p w14:paraId="1BB3807B" w14:textId="2227771A" w:rsidR="005E3325" w:rsidRPr="00775446" w:rsidRDefault="00991460" w:rsidP="00991460">
      <w:pPr>
        <w:pStyle w:val="Caption"/>
      </w:pPr>
      <w:bookmarkStart w:id="73" w:name="_Toc38889939"/>
      <w:r>
        <w:t xml:space="preserve">Table </w:t>
      </w:r>
      <w:r w:rsidR="0079342B">
        <w:fldChar w:fldCharType="begin"/>
      </w:r>
      <w:r w:rsidR="0079342B">
        <w:instrText xml:space="preserve"> SEQ Table \* ARABIC </w:instrText>
      </w:r>
      <w:r w:rsidR="0079342B">
        <w:fldChar w:fldCharType="separate"/>
      </w:r>
      <w:r w:rsidR="006251C8">
        <w:rPr>
          <w:noProof/>
        </w:rPr>
        <w:t>21</w:t>
      </w:r>
      <w:r w:rsidR="0079342B">
        <w:rPr>
          <w:noProof/>
        </w:rPr>
        <w:fldChar w:fldCharType="end"/>
      </w:r>
      <w:r>
        <w:t>- system Hardware Requirements</w:t>
      </w:r>
      <w:bookmarkEnd w:id="73"/>
    </w:p>
    <w:p w14:paraId="2687FA5D" w14:textId="78C1E5F0" w:rsidR="00DF649F" w:rsidRDefault="00DF649F" w:rsidP="005E3325">
      <w:pPr>
        <w:pStyle w:val="Heading3"/>
      </w:pPr>
      <w:bookmarkStart w:id="74" w:name="_Toc38807203"/>
      <w:r>
        <w:t>PLC selection</w:t>
      </w:r>
      <w:bookmarkEnd w:id="74"/>
      <w:r>
        <w:t xml:space="preserve"> </w:t>
      </w:r>
    </w:p>
    <w:p w14:paraId="586C4C07" w14:textId="00376289" w:rsidR="00E80A2E" w:rsidRDefault="00D3777F" w:rsidP="00DF649F">
      <w:r>
        <w:t xml:space="preserve">The first step to starting to piece together a PLC system is deciding on the brand of hardware to select from. After </w:t>
      </w:r>
      <w:r w:rsidR="000D3C71">
        <w:t xml:space="preserve">looking into Industrial control, the two heavyweights of the PLC world are Siemens and Allen Bradley. The majority of </w:t>
      </w:r>
      <w:r w:rsidR="00505178">
        <w:t xml:space="preserve">industrial </w:t>
      </w:r>
      <w:r w:rsidR="00AB0D19">
        <w:t>giants</w:t>
      </w:r>
      <w:r w:rsidR="00505178">
        <w:t xml:space="preserve"> use either one if not both of these brands </w:t>
      </w:r>
      <w:r w:rsidR="00AB0D19">
        <w:t>at their facilities.</w:t>
      </w:r>
    </w:p>
    <w:tbl>
      <w:tblPr>
        <w:tblStyle w:val="TableGrid"/>
        <w:tblW w:w="0" w:type="auto"/>
        <w:tblLook w:val="04A0" w:firstRow="1" w:lastRow="0" w:firstColumn="1" w:lastColumn="0" w:noHBand="0" w:noVBand="1"/>
      </w:tblPr>
      <w:tblGrid>
        <w:gridCol w:w="2376"/>
        <w:gridCol w:w="3998"/>
        <w:gridCol w:w="4082"/>
      </w:tblGrid>
      <w:tr w:rsidR="002E547E" w14:paraId="7BDA1B08" w14:textId="77777777" w:rsidTr="00B62789">
        <w:tc>
          <w:tcPr>
            <w:tcW w:w="2376" w:type="dxa"/>
            <w:shd w:val="clear" w:color="auto" w:fill="E7E6E6" w:themeFill="background2"/>
          </w:tcPr>
          <w:p w14:paraId="074AE77E" w14:textId="7B174B55" w:rsidR="00E71313" w:rsidRPr="003644B4" w:rsidRDefault="003644B4" w:rsidP="000E1DAC">
            <w:pPr>
              <w:jc w:val="center"/>
              <w:rPr>
                <w:b/>
                <w:bCs/>
                <w:u w:val="single"/>
              </w:rPr>
            </w:pPr>
            <w:r w:rsidRPr="003644B4">
              <w:rPr>
                <w:b/>
                <w:bCs/>
                <w:u w:val="single"/>
              </w:rPr>
              <w:t>Brand</w:t>
            </w:r>
          </w:p>
        </w:tc>
        <w:tc>
          <w:tcPr>
            <w:tcW w:w="3998" w:type="dxa"/>
            <w:shd w:val="clear" w:color="auto" w:fill="E7E6E6" w:themeFill="background2"/>
          </w:tcPr>
          <w:p w14:paraId="5F9F85CB" w14:textId="29249F0D" w:rsidR="00E71313" w:rsidRPr="003644B4" w:rsidRDefault="003644B4" w:rsidP="000E1DAC">
            <w:pPr>
              <w:jc w:val="center"/>
              <w:rPr>
                <w:b/>
                <w:bCs/>
                <w:u w:val="single"/>
              </w:rPr>
            </w:pPr>
            <w:r w:rsidRPr="003644B4">
              <w:rPr>
                <w:b/>
                <w:bCs/>
                <w:u w:val="single"/>
              </w:rPr>
              <w:t>Advantages</w:t>
            </w:r>
          </w:p>
        </w:tc>
        <w:tc>
          <w:tcPr>
            <w:tcW w:w="4082" w:type="dxa"/>
            <w:shd w:val="clear" w:color="auto" w:fill="E7E6E6" w:themeFill="background2"/>
          </w:tcPr>
          <w:p w14:paraId="05DC9F5B" w14:textId="47B1F63D" w:rsidR="00E71313" w:rsidRPr="003644B4" w:rsidRDefault="003644B4" w:rsidP="000E1DAC">
            <w:pPr>
              <w:jc w:val="center"/>
              <w:rPr>
                <w:b/>
                <w:bCs/>
                <w:u w:val="single"/>
              </w:rPr>
            </w:pPr>
            <w:r w:rsidRPr="003644B4">
              <w:rPr>
                <w:b/>
                <w:bCs/>
                <w:u w:val="single"/>
              </w:rPr>
              <w:t>Disadvantages</w:t>
            </w:r>
          </w:p>
        </w:tc>
      </w:tr>
      <w:tr w:rsidR="00B62789" w14:paraId="2C69CDA7" w14:textId="77777777" w:rsidTr="00B62789">
        <w:tc>
          <w:tcPr>
            <w:tcW w:w="2376" w:type="dxa"/>
          </w:tcPr>
          <w:p w14:paraId="794BEBDA" w14:textId="7E7E6B54" w:rsidR="00E71313" w:rsidRDefault="0086214B" w:rsidP="00DF649F">
            <w:r>
              <w:rPr>
                <w:noProof/>
                <w:lang w:eastAsia="en-GB"/>
              </w:rPr>
              <w:drawing>
                <wp:inline distT="0" distB="0" distL="0" distR="0" wp14:anchorId="52E86AED" wp14:editId="1828FA5E">
                  <wp:extent cx="1366773" cy="940435"/>
                  <wp:effectExtent l="0" t="0" r="508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9189" r="9062"/>
                          <a:stretch/>
                        </pic:blipFill>
                        <pic:spPr bwMode="auto">
                          <a:xfrm>
                            <a:off x="0" y="0"/>
                            <a:ext cx="1404116" cy="966130"/>
                          </a:xfrm>
                          <a:prstGeom prst="rect">
                            <a:avLst/>
                          </a:prstGeom>
                          <a:ln>
                            <a:noFill/>
                          </a:ln>
                          <a:extLst>
                            <a:ext uri="{53640926-AAD7-44D8-BBD7-CCE9431645EC}">
                              <a14:shadowObscured xmlns:a14="http://schemas.microsoft.com/office/drawing/2010/main"/>
                            </a:ext>
                          </a:extLst>
                        </pic:spPr>
                      </pic:pic>
                    </a:graphicData>
                  </a:graphic>
                </wp:inline>
              </w:drawing>
            </w:r>
          </w:p>
        </w:tc>
        <w:tc>
          <w:tcPr>
            <w:tcW w:w="3998" w:type="dxa"/>
          </w:tcPr>
          <w:p w14:paraId="27C68B1B" w14:textId="77777777" w:rsidR="00E71313" w:rsidRDefault="009F7CE3" w:rsidP="00AA6B97">
            <w:pPr>
              <w:pStyle w:val="ListParagraph"/>
              <w:numPr>
                <w:ilvl w:val="0"/>
                <w:numId w:val="27"/>
              </w:numPr>
            </w:pPr>
            <w:r>
              <w:t>24VDC compatible</w:t>
            </w:r>
          </w:p>
          <w:p w14:paraId="292DFE5A" w14:textId="77777777" w:rsidR="009F7CE3" w:rsidRDefault="009F7CE3" w:rsidP="00AA6B97">
            <w:pPr>
              <w:pStyle w:val="ListParagraph"/>
              <w:numPr>
                <w:ilvl w:val="0"/>
                <w:numId w:val="27"/>
              </w:numPr>
            </w:pPr>
            <w:r>
              <w:t>Often cheaper systems</w:t>
            </w:r>
          </w:p>
          <w:p w14:paraId="1257F505" w14:textId="77777777" w:rsidR="009F7CE3" w:rsidRDefault="006C521F" w:rsidP="00AA6B97">
            <w:pPr>
              <w:pStyle w:val="ListParagraph"/>
              <w:numPr>
                <w:ilvl w:val="0"/>
                <w:numId w:val="27"/>
              </w:numPr>
            </w:pPr>
            <w:r>
              <w:t>Very specific Options available on CPUs</w:t>
            </w:r>
            <w:r w:rsidR="00511766">
              <w:t>, many configurations available</w:t>
            </w:r>
          </w:p>
          <w:p w14:paraId="2E9D4BDC" w14:textId="77777777" w:rsidR="00511766" w:rsidRDefault="00511766" w:rsidP="00AA6B97">
            <w:pPr>
              <w:pStyle w:val="ListParagraph"/>
              <w:numPr>
                <w:ilvl w:val="0"/>
                <w:numId w:val="27"/>
              </w:numPr>
            </w:pPr>
            <w:r>
              <w:t xml:space="preserve">Many </w:t>
            </w:r>
            <w:r w:rsidR="00451EF6">
              <w:t>compatible</w:t>
            </w:r>
            <w:r>
              <w:t xml:space="preserve"> expansion modules (also 24</w:t>
            </w:r>
            <w:r w:rsidR="00451EF6">
              <w:t>VDC)</w:t>
            </w:r>
          </w:p>
          <w:p w14:paraId="2EFDBD92" w14:textId="77777777" w:rsidR="006D326D" w:rsidRDefault="00C47437" w:rsidP="00AA6B97">
            <w:pPr>
              <w:pStyle w:val="ListParagraph"/>
              <w:numPr>
                <w:ilvl w:val="0"/>
                <w:numId w:val="27"/>
              </w:numPr>
            </w:pPr>
            <w:r>
              <w:t>Siemens industrial support available at no charge</w:t>
            </w:r>
          </w:p>
          <w:p w14:paraId="70A40467" w14:textId="4B9648F1" w:rsidR="00B53BF5" w:rsidRDefault="00B53BF5" w:rsidP="00AA6B97">
            <w:pPr>
              <w:pStyle w:val="ListParagraph"/>
              <w:numPr>
                <w:ilvl w:val="0"/>
                <w:numId w:val="27"/>
              </w:numPr>
            </w:pPr>
            <w:r>
              <w:t xml:space="preserve">Siemens Simatic HMI </w:t>
            </w:r>
            <w:r w:rsidR="00821A49">
              <w:t>design software is extremely effective and compatible with almost all CPUs via direct connection or network.</w:t>
            </w:r>
          </w:p>
        </w:tc>
        <w:tc>
          <w:tcPr>
            <w:tcW w:w="4082" w:type="dxa"/>
          </w:tcPr>
          <w:p w14:paraId="76B5F8E3" w14:textId="77777777" w:rsidR="00E71313" w:rsidRDefault="00416440" w:rsidP="00AA6B97">
            <w:pPr>
              <w:pStyle w:val="ListParagraph"/>
              <w:numPr>
                <w:ilvl w:val="0"/>
                <w:numId w:val="27"/>
              </w:numPr>
            </w:pPr>
            <w:r>
              <w:t>Very capable however complex to program and edit.</w:t>
            </w:r>
          </w:p>
          <w:p w14:paraId="26D7D919" w14:textId="77777777" w:rsidR="00416440" w:rsidRDefault="00416440" w:rsidP="00AA6B97">
            <w:pPr>
              <w:pStyle w:val="ListParagraph"/>
              <w:numPr>
                <w:ilvl w:val="0"/>
                <w:numId w:val="27"/>
              </w:numPr>
            </w:pPr>
            <w:r>
              <w:t xml:space="preserve">Requires </w:t>
            </w:r>
            <w:r w:rsidR="00C67EA8">
              <w:t>specialised training to use software.</w:t>
            </w:r>
          </w:p>
          <w:p w14:paraId="5F49C725" w14:textId="0A2ACBC4" w:rsidR="00C67EA8" w:rsidRDefault="00C67EA8" w:rsidP="00B53BF5"/>
        </w:tc>
      </w:tr>
      <w:tr w:rsidR="00B62789" w14:paraId="7BD6D9FE" w14:textId="77777777" w:rsidTr="00B62789">
        <w:tc>
          <w:tcPr>
            <w:tcW w:w="2376" w:type="dxa"/>
          </w:tcPr>
          <w:p w14:paraId="72035921" w14:textId="2649967D" w:rsidR="00E71313" w:rsidRDefault="002E547E" w:rsidP="00DF649F">
            <w:r>
              <w:rPr>
                <w:noProof/>
                <w:lang w:eastAsia="en-GB"/>
              </w:rPr>
              <w:lastRenderedPageBreak/>
              <w:drawing>
                <wp:inline distT="0" distB="0" distL="0" distR="0" wp14:anchorId="701EEDA2" wp14:editId="369CBA5C">
                  <wp:extent cx="1360838" cy="945136"/>
                  <wp:effectExtent l="0" t="0" r="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0600" r="10742"/>
                          <a:stretch/>
                        </pic:blipFill>
                        <pic:spPr bwMode="auto">
                          <a:xfrm>
                            <a:off x="0" y="0"/>
                            <a:ext cx="1399708" cy="972132"/>
                          </a:xfrm>
                          <a:prstGeom prst="rect">
                            <a:avLst/>
                          </a:prstGeom>
                          <a:ln>
                            <a:noFill/>
                          </a:ln>
                          <a:extLst>
                            <a:ext uri="{53640926-AAD7-44D8-BBD7-CCE9431645EC}">
                              <a14:shadowObscured xmlns:a14="http://schemas.microsoft.com/office/drawing/2010/main"/>
                            </a:ext>
                          </a:extLst>
                        </pic:spPr>
                      </pic:pic>
                    </a:graphicData>
                  </a:graphic>
                </wp:inline>
              </w:drawing>
            </w:r>
          </w:p>
        </w:tc>
        <w:tc>
          <w:tcPr>
            <w:tcW w:w="3998" w:type="dxa"/>
          </w:tcPr>
          <w:p w14:paraId="272297AB" w14:textId="77777777" w:rsidR="00E71313" w:rsidRDefault="006F16F8" w:rsidP="00AA6B97">
            <w:pPr>
              <w:pStyle w:val="ListParagraph"/>
              <w:numPr>
                <w:ilvl w:val="0"/>
                <w:numId w:val="27"/>
              </w:numPr>
            </w:pPr>
            <w:r>
              <w:t>Development seen as easy to use</w:t>
            </w:r>
            <w:r w:rsidR="00805FB2">
              <w:t xml:space="preserve">, quicker to pick up for the average employee/member of personnel. </w:t>
            </w:r>
          </w:p>
          <w:p w14:paraId="057F428D" w14:textId="41B06514" w:rsidR="00C67EA8" w:rsidRDefault="00C67EA8" w:rsidP="00B53BF5"/>
        </w:tc>
        <w:tc>
          <w:tcPr>
            <w:tcW w:w="4082" w:type="dxa"/>
          </w:tcPr>
          <w:p w14:paraId="51CF11C2" w14:textId="13933B7F" w:rsidR="00D8477B" w:rsidRDefault="00D8477B" w:rsidP="00AA6B97">
            <w:pPr>
              <w:pStyle w:val="ListParagraph"/>
              <w:numPr>
                <w:ilvl w:val="0"/>
                <w:numId w:val="27"/>
              </w:numPr>
            </w:pPr>
            <w:r>
              <w:t xml:space="preserve">Allen Bradley </w:t>
            </w:r>
            <w:r w:rsidR="009F7CE3">
              <w:t xml:space="preserve">specific </w:t>
            </w:r>
            <w:r>
              <w:t xml:space="preserve">rack and power supply required </w:t>
            </w:r>
          </w:p>
          <w:p w14:paraId="3F59FAD0" w14:textId="77777777" w:rsidR="00E71313" w:rsidRDefault="00E36545" w:rsidP="00AA6B97">
            <w:pPr>
              <w:pStyle w:val="ListParagraph"/>
              <w:numPr>
                <w:ilvl w:val="0"/>
                <w:numId w:val="27"/>
              </w:numPr>
            </w:pPr>
            <w:r>
              <w:t xml:space="preserve">Tend to be more expensive due to </w:t>
            </w:r>
            <w:r w:rsidR="00D8477B">
              <w:t>rack and power requirements</w:t>
            </w:r>
          </w:p>
          <w:p w14:paraId="6DCF58BA" w14:textId="77777777" w:rsidR="00451EF6" w:rsidRDefault="00451EF6" w:rsidP="00AA6B97">
            <w:pPr>
              <w:pStyle w:val="ListParagraph"/>
              <w:numPr>
                <w:ilvl w:val="0"/>
                <w:numId w:val="27"/>
              </w:numPr>
            </w:pPr>
            <w:r>
              <w:t xml:space="preserve">Additional </w:t>
            </w:r>
            <w:r w:rsidR="00C47437">
              <w:t>ethernet</w:t>
            </w:r>
            <w:r>
              <w:t xml:space="preserve"> communication card required</w:t>
            </w:r>
          </w:p>
          <w:p w14:paraId="7E28BC90" w14:textId="5397BF5B" w:rsidR="00C47437" w:rsidRDefault="00C47437" w:rsidP="00AA6B97">
            <w:pPr>
              <w:pStyle w:val="ListParagraph"/>
              <w:numPr>
                <w:ilvl w:val="0"/>
                <w:numId w:val="27"/>
              </w:numPr>
            </w:pPr>
            <w:r>
              <w:t xml:space="preserve">Technical support </w:t>
            </w:r>
            <w:r w:rsidR="00B53BF5">
              <w:t>available</w:t>
            </w:r>
            <w:r>
              <w:t xml:space="preserve"> at a cost.</w:t>
            </w:r>
          </w:p>
        </w:tc>
      </w:tr>
    </w:tbl>
    <w:p w14:paraId="67CBCDE6" w14:textId="62BFE815" w:rsidR="00E71313" w:rsidRDefault="0079342B" w:rsidP="00DF649F">
      <w:sdt>
        <w:sdtPr>
          <w:id w:val="-833142791"/>
          <w:citation/>
        </w:sdtPr>
        <w:sdtEndPr/>
        <w:sdtContent>
          <w:r w:rsidR="00483EC7">
            <w:fldChar w:fldCharType="begin"/>
          </w:r>
          <w:r w:rsidR="00483EC7">
            <w:instrText xml:space="preserve"> CITATION PLC15 \l 2057 </w:instrText>
          </w:r>
          <w:r w:rsidR="00483EC7">
            <w:fldChar w:fldCharType="separate"/>
          </w:r>
          <w:r w:rsidR="00A328BD" w:rsidRPr="00A328BD">
            <w:rPr>
              <w:noProof/>
            </w:rPr>
            <w:t>[29]</w:t>
          </w:r>
          <w:r w:rsidR="00483EC7">
            <w:fldChar w:fldCharType="end"/>
          </w:r>
        </w:sdtContent>
      </w:sdt>
    </w:p>
    <w:p w14:paraId="5C113531" w14:textId="37C72FEE" w:rsidR="00991460" w:rsidRDefault="00991460" w:rsidP="00991460">
      <w:pPr>
        <w:pStyle w:val="Caption"/>
      </w:pPr>
      <w:bookmarkStart w:id="75" w:name="_Toc38889940"/>
      <w:r>
        <w:t xml:space="preserve">Table </w:t>
      </w:r>
      <w:r w:rsidR="0079342B">
        <w:fldChar w:fldCharType="begin"/>
      </w:r>
      <w:r w:rsidR="0079342B">
        <w:instrText xml:space="preserve"> SEQ Table \* ARABIC </w:instrText>
      </w:r>
      <w:r w:rsidR="0079342B">
        <w:fldChar w:fldCharType="separate"/>
      </w:r>
      <w:r w:rsidR="006251C8">
        <w:rPr>
          <w:noProof/>
        </w:rPr>
        <w:t>22</w:t>
      </w:r>
      <w:r w:rsidR="0079342B">
        <w:rPr>
          <w:noProof/>
        </w:rPr>
        <w:fldChar w:fldCharType="end"/>
      </w:r>
      <w:r>
        <w:t>- Siemens vs Allen Bradley comparison table</w:t>
      </w:r>
      <w:bookmarkEnd w:id="75"/>
    </w:p>
    <w:p w14:paraId="23BF9218" w14:textId="339A281B" w:rsidR="00786C78" w:rsidRPr="00DF649F" w:rsidRDefault="00070322" w:rsidP="00DF649F">
      <w:r>
        <w:t>B</w:t>
      </w:r>
      <w:r w:rsidR="00E537AF">
        <w:t>ased off the need for the design of an interactive display</w:t>
      </w:r>
      <w:r w:rsidR="000146AB">
        <w:t>, the decision was made to choose a Siemens CPU</w:t>
      </w:r>
      <w:r>
        <w:t xml:space="preserve">. The siemens software is more </w:t>
      </w:r>
      <w:r w:rsidR="004F0A7D">
        <w:t xml:space="preserve">universal than the </w:t>
      </w:r>
      <w:r w:rsidR="00AF4113">
        <w:t>Allen</w:t>
      </w:r>
      <w:r w:rsidR="005202EE">
        <w:t xml:space="preserve"> Bradley software. The S</w:t>
      </w:r>
      <w:r w:rsidR="004F0A7D">
        <w:t xml:space="preserve">iemens s7 1200 range for example is a </w:t>
      </w:r>
      <w:r w:rsidR="00E14F82">
        <w:t>stand</w:t>
      </w:r>
      <w:r w:rsidR="005202EE">
        <w:t>-</w:t>
      </w:r>
      <w:r w:rsidR="00E14F82">
        <w:t>alone</w:t>
      </w:r>
      <w:r w:rsidR="004F0A7D">
        <w:t xml:space="preserve"> device ready for HMI and network connection.</w:t>
      </w:r>
      <w:r w:rsidR="006C74A1">
        <w:t xml:space="preserve"> In this situation</w:t>
      </w:r>
      <w:r w:rsidR="005202EE">
        <w:t>, the S</w:t>
      </w:r>
      <w:r w:rsidR="006C74A1">
        <w:t xml:space="preserve">iemens is the choice of hardware. </w:t>
      </w:r>
    </w:p>
    <w:p w14:paraId="1320A592" w14:textId="7B17709D" w:rsidR="00A347BB" w:rsidRDefault="00A414CD" w:rsidP="00A347BB">
      <w:r w:rsidRPr="00A414CD">
        <w:t>After doing research into the PLCs on the market it was clear that the UART connections required would not be available. A thorough check of available sen</w:t>
      </w:r>
      <w:r w:rsidR="005202EE">
        <w:t>sors on the market meant that there were limited options, as Particle S</w:t>
      </w:r>
      <w:r w:rsidRPr="00A414CD">
        <w:t>ensors which suited the specifications</w:t>
      </w:r>
      <w:r w:rsidR="005202EE">
        <w:t xml:space="preserve"> </w:t>
      </w:r>
      <w:r w:rsidRPr="00A414CD">
        <w:t xml:space="preserve">all required </w:t>
      </w:r>
      <w:r w:rsidR="005202EE">
        <w:t>UART</w:t>
      </w:r>
      <w:r w:rsidRPr="00A414CD">
        <w:t xml:space="preserve"> connection. To solve this issue a conversion module is </w:t>
      </w:r>
      <w:r w:rsidR="003B3270">
        <w:t>needed</w:t>
      </w:r>
      <w:r w:rsidRPr="00A414CD">
        <w:t xml:space="preserve"> to convert the UART signal into a RS232 connection. Siemens CPUs do not come </w:t>
      </w:r>
      <w:r w:rsidR="005202EE">
        <w:t>with serial communication ports;</w:t>
      </w:r>
      <w:r w:rsidRPr="00A414CD">
        <w:t xml:space="preserve"> however a</w:t>
      </w:r>
      <w:r w:rsidR="003B3270">
        <w:t>n</w:t>
      </w:r>
      <w:r w:rsidRPr="00A414CD">
        <w:t xml:space="preserve"> RS232 expansion module is available and is commonly used with these PLCs.</w:t>
      </w:r>
    </w:p>
    <w:p w14:paraId="4DA51A1A" w14:textId="77777777" w:rsidR="00740BF6" w:rsidRDefault="00740BF6" w:rsidP="00A347BB"/>
    <w:p w14:paraId="51E73DB9" w14:textId="77777777" w:rsidR="0048411F" w:rsidRDefault="00A64857" w:rsidP="007E17BC">
      <w:pPr>
        <w:pStyle w:val="Heading4"/>
      </w:pPr>
      <w:r>
        <w:t>CPU</w:t>
      </w:r>
    </w:p>
    <w:p w14:paraId="59969380" w14:textId="5CCB942A" w:rsidR="007E17BC" w:rsidRDefault="00A372BE" w:rsidP="007E17BC">
      <w:r>
        <w:t>The Siemens S7-1200 is the most suitable for the design. There are several versions of the CPU, each one being more powerful as the number increases. The main differences between the CPUs is Memory and input/outputs.</w:t>
      </w:r>
    </w:p>
    <w:tbl>
      <w:tblPr>
        <w:tblStyle w:val="TableGrid"/>
        <w:tblW w:w="0" w:type="auto"/>
        <w:jc w:val="center"/>
        <w:tblLook w:val="04A0" w:firstRow="1" w:lastRow="0" w:firstColumn="1" w:lastColumn="0" w:noHBand="0" w:noVBand="1"/>
      </w:tblPr>
      <w:tblGrid>
        <w:gridCol w:w="2090"/>
        <w:gridCol w:w="2091"/>
        <w:gridCol w:w="2091"/>
        <w:gridCol w:w="2092"/>
      </w:tblGrid>
      <w:tr w:rsidR="0080165C" w14:paraId="726B4F40" w14:textId="77777777" w:rsidTr="00A372BE">
        <w:trPr>
          <w:jc w:val="center"/>
        </w:trPr>
        <w:tc>
          <w:tcPr>
            <w:tcW w:w="2090" w:type="dxa"/>
            <w:shd w:val="clear" w:color="auto" w:fill="E7E6E6" w:themeFill="background2"/>
          </w:tcPr>
          <w:p w14:paraId="00A57D34" w14:textId="77777777" w:rsidR="0080165C" w:rsidRPr="00935776" w:rsidRDefault="0080165C" w:rsidP="007E17BC">
            <w:pPr>
              <w:rPr>
                <w:b/>
              </w:rPr>
            </w:pPr>
            <w:r w:rsidRPr="00935776">
              <w:rPr>
                <w:b/>
              </w:rPr>
              <w:t>CPU</w:t>
            </w:r>
          </w:p>
        </w:tc>
        <w:tc>
          <w:tcPr>
            <w:tcW w:w="2091" w:type="dxa"/>
          </w:tcPr>
          <w:p w14:paraId="67C0F65A" w14:textId="77777777" w:rsidR="0080165C" w:rsidRPr="00AF4113" w:rsidRDefault="0080165C" w:rsidP="007E17BC">
            <w:pPr>
              <w:rPr>
                <w:b/>
                <w:bCs/>
              </w:rPr>
            </w:pPr>
            <w:r w:rsidRPr="00AF4113">
              <w:rPr>
                <w:b/>
                <w:bCs/>
              </w:rPr>
              <w:t>Siemens 1212C</w:t>
            </w:r>
          </w:p>
        </w:tc>
        <w:tc>
          <w:tcPr>
            <w:tcW w:w="2091" w:type="dxa"/>
            <w:shd w:val="clear" w:color="auto" w:fill="FFFF00"/>
          </w:tcPr>
          <w:p w14:paraId="70B7B8F4" w14:textId="77777777" w:rsidR="0080165C" w:rsidRPr="00AF4113" w:rsidRDefault="0080165C" w:rsidP="007E17BC">
            <w:pPr>
              <w:rPr>
                <w:b/>
                <w:bCs/>
              </w:rPr>
            </w:pPr>
            <w:r w:rsidRPr="00AF4113">
              <w:rPr>
                <w:b/>
                <w:bCs/>
              </w:rPr>
              <w:t>Siemens 1214C</w:t>
            </w:r>
          </w:p>
        </w:tc>
        <w:tc>
          <w:tcPr>
            <w:tcW w:w="2092" w:type="dxa"/>
          </w:tcPr>
          <w:p w14:paraId="533F6146" w14:textId="77777777" w:rsidR="0080165C" w:rsidRPr="00AF4113" w:rsidRDefault="0080165C" w:rsidP="007E17BC">
            <w:pPr>
              <w:rPr>
                <w:b/>
                <w:bCs/>
              </w:rPr>
            </w:pPr>
            <w:r w:rsidRPr="00AF4113">
              <w:rPr>
                <w:b/>
                <w:bCs/>
              </w:rPr>
              <w:t>Siemens 1215C</w:t>
            </w:r>
          </w:p>
        </w:tc>
      </w:tr>
      <w:tr w:rsidR="0080165C" w14:paraId="64937BE7" w14:textId="77777777" w:rsidTr="00A372BE">
        <w:trPr>
          <w:jc w:val="center"/>
        </w:trPr>
        <w:tc>
          <w:tcPr>
            <w:tcW w:w="2090" w:type="dxa"/>
            <w:shd w:val="clear" w:color="auto" w:fill="E7E6E6" w:themeFill="background2"/>
          </w:tcPr>
          <w:p w14:paraId="19CC3720" w14:textId="77777777" w:rsidR="0080165C" w:rsidRPr="00935776" w:rsidRDefault="0080165C" w:rsidP="0006233D">
            <w:pPr>
              <w:rPr>
                <w:b/>
              </w:rPr>
            </w:pPr>
            <w:r w:rsidRPr="00935776">
              <w:rPr>
                <w:b/>
              </w:rPr>
              <w:t>Image</w:t>
            </w:r>
          </w:p>
        </w:tc>
        <w:tc>
          <w:tcPr>
            <w:tcW w:w="2091" w:type="dxa"/>
          </w:tcPr>
          <w:p w14:paraId="4A6B7741" w14:textId="551FE707" w:rsidR="0080165C" w:rsidRDefault="0080165C" w:rsidP="0006233D">
            <w:r>
              <w:rPr>
                <w:noProof/>
                <w:lang w:eastAsia="en-GB"/>
              </w:rPr>
              <w:drawing>
                <wp:inline distT="0" distB="0" distL="0" distR="0" wp14:anchorId="0F2C3431" wp14:editId="4CA65CFF">
                  <wp:extent cx="822191" cy="822191"/>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28691" cy="828691"/>
                          </a:xfrm>
                          <a:prstGeom prst="rect">
                            <a:avLst/>
                          </a:prstGeom>
                          <a:noFill/>
                        </pic:spPr>
                      </pic:pic>
                    </a:graphicData>
                  </a:graphic>
                </wp:inline>
              </w:drawing>
            </w:r>
          </w:p>
        </w:tc>
        <w:tc>
          <w:tcPr>
            <w:tcW w:w="2091" w:type="dxa"/>
            <w:shd w:val="clear" w:color="auto" w:fill="FFFF00"/>
          </w:tcPr>
          <w:p w14:paraId="17CACE09" w14:textId="77777777" w:rsidR="0080165C" w:rsidRDefault="0080165C" w:rsidP="0006233D">
            <w:r>
              <w:rPr>
                <w:noProof/>
                <w:lang w:eastAsia="en-GB"/>
              </w:rPr>
              <w:drawing>
                <wp:inline distT="0" distB="0" distL="0" distR="0" wp14:anchorId="5C382E63" wp14:editId="26CCD815">
                  <wp:extent cx="877992" cy="877992"/>
                  <wp:effectExtent l="0" t="0" r="0" b="0"/>
                  <wp:docPr id="72" name="Picture 72" descr="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892953" cy="892953"/>
                          </a:xfrm>
                          <a:prstGeom prst="rect">
                            <a:avLst/>
                          </a:prstGeom>
                          <a:noFill/>
                          <a:ln>
                            <a:noFill/>
                          </a:ln>
                        </pic:spPr>
                      </pic:pic>
                    </a:graphicData>
                  </a:graphic>
                </wp:inline>
              </w:drawing>
            </w:r>
          </w:p>
        </w:tc>
        <w:tc>
          <w:tcPr>
            <w:tcW w:w="2092" w:type="dxa"/>
          </w:tcPr>
          <w:p w14:paraId="5A4EE571" w14:textId="647D01A5" w:rsidR="0080165C" w:rsidRDefault="0080165C" w:rsidP="0006233D">
            <w:r>
              <w:rPr>
                <w:noProof/>
                <w:lang w:eastAsia="en-GB"/>
              </w:rPr>
              <w:drawing>
                <wp:inline distT="0" distB="0" distL="0" distR="0" wp14:anchorId="7914AB00" wp14:editId="43ECE424">
                  <wp:extent cx="853056" cy="853056"/>
                  <wp:effectExtent l="0" t="0" r="4445" b="444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57893" cy="857893"/>
                          </a:xfrm>
                          <a:prstGeom prst="rect">
                            <a:avLst/>
                          </a:prstGeom>
                          <a:noFill/>
                        </pic:spPr>
                      </pic:pic>
                    </a:graphicData>
                  </a:graphic>
                </wp:inline>
              </w:drawing>
            </w:r>
          </w:p>
        </w:tc>
      </w:tr>
      <w:tr w:rsidR="0080165C" w14:paraId="12F5493C" w14:textId="77777777" w:rsidTr="0080165C">
        <w:trPr>
          <w:jc w:val="center"/>
        </w:trPr>
        <w:tc>
          <w:tcPr>
            <w:tcW w:w="2090" w:type="dxa"/>
            <w:shd w:val="clear" w:color="auto" w:fill="E7E6E6" w:themeFill="background2"/>
          </w:tcPr>
          <w:p w14:paraId="090528A2" w14:textId="77777777" w:rsidR="0080165C" w:rsidRPr="00935776" w:rsidRDefault="0080165C" w:rsidP="0006233D">
            <w:pPr>
              <w:rPr>
                <w:b/>
              </w:rPr>
            </w:pPr>
            <w:r w:rsidRPr="00935776">
              <w:rPr>
                <w:b/>
              </w:rPr>
              <w:t>Inputs</w:t>
            </w:r>
          </w:p>
        </w:tc>
        <w:tc>
          <w:tcPr>
            <w:tcW w:w="2091" w:type="dxa"/>
          </w:tcPr>
          <w:p w14:paraId="25F48EEB" w14:textId="77777777" w:rsidR="0080165C" w:rsidRPr="00DF0968" w:rsidRDefault="0080165C" w:rsidP="0006233D">
            <w:pPr>
              <w:rPr>
                <w:lang w:val="de-DE"/>
              </w:rPr>
            </w:pPr>
            <w:r w:rsidRPr="00DF0968">
              <w:rPr>
                <w:lang w:val="de-DE"/>
              </w:rPr>
              <w:t>8 intergrated digital</w:t>
            </w:r>
          </w:p>
          <w:p w14:paraId="321B8C76" w14:textId="77777777" w:rsidR="0080165C" w:rsidRPr="00DF0968" w:rsidRDefault="0080165C" w:rsidP="006C349C">
            <w:pPr>
              <w:rPr>
                <w:lang w:val="de-DE"/>
              </w:rPr>
            </w:pPr>
            <w:r w:rsidRPr="00DF0968">
              <w:rPr>
                <w:lang w:val="de-DE"/>
              </w:rPr>
              <w:t xml:space="preserve">2 x 10 bit 0-10V Analog </w:t>
            </w:r>
          </w:p>
          <w:p w14:paraId="65E86275" w14:textId="77777777" w:rsidR="0080165C" w:rsidRDefault="0080165C" w:rsidP="006C349C">
            <w:r>
              <w:t>input</w:t>
            </w:r>
          </w:p>
        </w:tc>
        <w:tc>
          <w:tcPr>
            <w:tcW w:w="2091" w:type="dxa"/>
          </w:tcPr>
          <w:p w14:paraId="1F16094F" w14:textId="77777777" w:rsidR="0080165C" w:rsidRDefault="0080165C" w:rsidP="0006233D">
            <w:r w:rsidRPr="00640701">
              <w:t xml:space="preserve">14; Integrated </w:t>
            </w:r>
            <w:r>
              <w:t>digital</w:t>
            </w:r>
          </w:p>
          <w:p w14:paraId="2B6FD745" w14:textId="77777777" w:rsidR="0080165C" w:rsidRDefault="0080165C" w:rsidP="0006233D">
            <w:r w:rsidRPr="00640701">
              <w:t>6; HSC (High Speed Counting</w:t>
            </w:r>
          </w:p>
          <w:p w14:paraId="7CA2350D" w14:textId="77777777" w:rsidR="0080165C" w:rsidRDefault="0080165C" w:rsidP="0006233D">
            <w:r>
              <w:t>2 analogue</w:t>
            </w:r>
          </w:p>
        </w:tc>
        <w:tc>
          <w:tcPr>
            <w:tcW w:w="2092" w:type="dxa"/>
          </w:tcPr>
          <w:p w14:paraId="75DA1C65" w14:textId="0B74AFE2" w:rsidR="0080165C" w:rsidRDefault="00E567B8" w:rsidP="0006233D">
            <w:r w:rsidRPr="00E567B8">
              <w:t>14 integrated digital inputs 24 V DC</w:t>
            </w:r>
            <w:r>
              <w:t xml:space="preserve"> </w:t>
            </w:r>
            <w:r w:rsidRPr="00E567B8">
              <w:t xml:space="preserve"> (current sinking/current sourcing (IEC type 1 current sinking)</w:t>
            </w:r>
          </w:p>
        </w:tc>
      </w:tr>
      <w:tr w:rsidR="0080165C" w14:paraId="108796BC" w14:textId="77777777" w:rsidTr="0080165C">
        <w:trPr>
          <w:jc w:val="center"/>
        </w:trPr>
        <w:tc>
          <w:tcPr>
            <w:tcW w:w="2090" w:type="dxa"/>
            <w:shd w:val="clear" w:color="auto" w:fill="E7E6E6" w:themeFill="background2"/>
          </w:tcPr>
          <w:p w14:paraId="67075152" w14:textId="77777777" w:rsidR="0080165C" w:rsidRPr="00935776" w:rsidRDefault="0080165C" w:rsidP="0006233D">
            <w:pPr>
              <w:rPr>
                <w:b/>
              </w:rPr>
            </w:pPr>
            <w:r>
              <w:rPr>
                <w:b/>
              </w:rPr>
              <w:t>Memory</w:t>
            </w:r>
          </w:p>
        </w:tc>
        <w:tc>
          <w:tcPr>
            <w:tcW w:w="2091" w:type="dxa"/>
          </w:tcPr>
          <w:p w14:paraId="20DBCD65" w14:textId="77777777" w:rsidR="0080165C" w:rsidRDefault="0080165C" w:rsidP="0095732A">
            <w:r>
              <w:t>75kb integrated</w:t>
            </w:r>
          </w:p>
          <w:p w14:paraId="1EC79E6B" w14:textId="2B6361D3" w:rsidR="0080165C" w:rsidRDefault="0080165C" w:rsidP="0095732A">
            <w:r>
              <w:t>4MB load memory</w:t>
            </w:r>
          </w:p>
        </w:tc>
        <w:tc>
          <w:tcPr>
            <w:tcW w:w="2091" w:type="dxa"/>
          </w:tcPr>
          <w:p w14:paraId="6B152A5D" w14:textId="2EE331AC" w:rsidR="0080165C" w:rsidRDefault="0080165C" w:rsidP="0006233D">
            <w:r>
              <w:t>100KB integrated</w:t>
            </w:r>
          </w:p>
          <w:p w14:paraId="2607142B" w14:textId="77777777" w:rsidR="0080165C" w:rsidRDefault="0080165C" w:rsidP="0006233D">
            <w:r>
              <w:t>4MB load memory</w:t>
            </w:r>
          </w:p>
        </w:tc>
        <w:tc>
          <w:tcPr>
            <w:tcW w:w="2092" w:type="dxa"/>
          </w:tcPr>
          <w:p w14:paraId="4B4C7E30" w14:textId="77777777" w:rsidR="00A372BE" w:rsidRDefault="00E567B8" w:rsidP="0006233D">
            <w:r w:rsidRPr="00E567B8">
              <w:t>125 KB work memory</w:t>
            </w:r>
          </w:p>
          <w:p w14:paraId="789D7C20" w14:textId="1AD3D2D9" w:rsidR="0080165C" w:rsidRDefault="00E567B8" w:rsidP="0006233D">
            <w:r w:rsidRPr="00E567B8">
              <w:t>4 MB Load memory</w:t>
            </w:r>
          </w:p>
        </w:tc>
      </w:tr>
      <w:tr w:rsidR="0080165C" w14:paraId="054F1E62" w14:textId="77777777" w:rsidTr="0080165C">
        <w:trPr>
          <w:jc w:val="center"/>
        </w:trPr>
        <w:tc>
          <w:tcPr>
            <w:tcW w:w="2090" w:type="dxa"/>
            <w:shd w:val="clear" w:color="auto" w:fill="E7E6E6" w:themeFill="background2"/>
          </w:tcPr>
          <w:p w14:paraId="3CAE6497" w14:textId="77777777" w:rsidR="0080165C" w:rsidRPr="00935776" w:rsidRDefault="0080165C" w:rsidP="0006233D">
            <w:pPr>
              <w:rPr>
                <w:b/>
              </w:rPr>
            </w:pPr>
            <w:r w:rsidRPr="00935776">
              <w:rPr>
                <w:b/>
              </w:rPr>
              <w:t>outputs</w:t>
            </w:r>
          </w:p>
        </w:tc>
        <w:tc>
          <w:tcPr>
            <w:tcW w:w="2091" w:type="dxa"/>
          </w:tcPr>
          <w:p w14:paraId="0955DAD6" w14:textId="77777777" w:rsidR="0080165C" w:rsidRDefault="0080165C" w:rsidP="00D25C25">
            <w:r>
              <w:t>6 x 24V DC Outputs 6 x RLY</w:t>
            </w:r>
          </w:p>
        </w:tc>
        <w:tc>
          <w:tcPr>
            <w:tcW w:w="2091" w:type="dxa"/>
          </w:tcPr>
          <w:p w14:paraId="3DB8FF63" w14:textId="77777777" w:rsidR="0080165C" w:rsidRDefault="0080165C" w:rsidP="0006233D">
            <w:r>
              <w:t>10 digital</w:t>
            </w:r>
          </w:p>
          <w:p w14:paraId="7D2A42EA" w14:textId="77777777" w:rsidR="0080165C" w:rsidRDefault="0080165C" w:rsidP="0006233D">
            <w:r>
              <w:t>(4 of which are high speed)</w:t>
            </w:r>
          </w:p>
        </w:tc>
        <w:tc>
          <w:tcPr>
            <w:tcW w:w="2092" w:type="dxa"/>
          </w:tcPr>
          <w:p w14:paraId="595615EC" w14:textId="78F9CF36" w:rsidR="0080165C" w:rsidRDefault="00A372BE" w:rsidP="0006233D">
            <w:r w:rsidRPr="00A372BE">
              <w:t>10 integrated digital outputs, either 24 V DC or relay.</w:t>
            </w:r>
          </w:p>
        </w:tc>
      </w:tr>
      <w:tr w:rsidR="0080165C" w14:paraId="003621F8" w14:textId="77777777" w:rsidTr="0080165C">
        <w:trPr>
          <w:jc w:val="center"/>
        </w:trPr>
        <w:tc>
          <w:tcPr>
            <w:tcW w:w="2090" w:type="dxa"/>
            <w:shd w:val="clear" w:color="auto" w:fill="E7E6E6" w:themeFill="background2"/>
          </w:tcPr>
          <w:p w14:paraId="474D446E" w14:textId="77777777" w:rsidR="0080165C" w:rsidRPr="00935776" w:rsidRDefault="0080165C" w:rsidP="0006233D">
            <w:pPr>
              <w:rPr>
                <w:b/>
              </w:rPr>
            </w:pPr>
            <w:r w:rsidRPr="00935776">
              <w:rPr>
                <w:b/>
              </w:rPr>
              <w:t>features</w:t>
            </w:r>
          </w:p>
        </w:tc>
        <w:tc>
          <w:tcPr>
            <w:tcW w:w="2091" w:type="dxa"/>
          </w:tcPr>
          <w:p w14:paraId="0B804011" w14:textId="77777777" w:rsidR="0080165C" w:rsidRDefault="0080165C" w:rsidP="003B3270">
            <w:r>
              <w:t>24V Supply</w:t>
            </w:r>
          </w:p>
          <w:p w14:paraId="52268DBD" w14:textId="77777777" w:rsidR="0080165C" w:rsidRDefault="0080165C" w:rsidP="003B3270">
            <w:r>
              <w:t xml:space="preserve">PROFINET </w:t>
            </w:r>
          </w:p>
          <w:p w14:paraId="2C186307" w14:textId="77777777" w:rsidR="0080165C" w:rsidRDefault="0080165C" w:rsidP="003B3270">
            <w:r>
              <w:t xml:space="preserve">Ethernet </w:t>
            </w:r>
          </w:p>
          <w:p w14:paraId="5D7C5FC9" w14:textId="77777777" w:rsidR="0080165C" w:rsidRDefault="0080165C" w:rsidP="003B3270">
            <w:r>
              <w:t xml:space="preserve">HMI compatible </w:t>
            </w:r>
          </w:p>
          <w:p w14:paraId="7A471DF4" w14:textId="142EAD76" w:rsidR="0080165C" w:rsidRDefault="0080165C" w:rsidP="003B3270">
            <w:r>
              <w:t xml:space="preserve">3 CM and 2 SM Expansion  </w:t>
            </w:r>
          </w:p>
        </w:tc>
        <w:tc>
          <w:tcPr>
            <w:tcW w:w="2091" w:type="dxa"/>
          </w:tcPr>
          <w:p w14:paraId="10388C21" w14:textId="77777777" w:rsidR="0080165C" w:rsidRDefault="0080165C" w:rsidP="003B3270">
            <w:r>
              <w:t xml:space="preserve"> 24V Supply</w:t>
            </w:r>
          </w:p>
          <w:p w14:paraId="64648A61" w14:textId="77777777" w:rsidR="0080165C" w:rsidRDefault="0080165C" w:rsidP="003B3270">
            <w:r>
              <w:t xml:space="preserve">PROFINET </w:t>
            </w:r>
          </w:p>
          <w:p w14:paraId="001D9484" w14:textId="77777777" w:rsidR="0080165C" w:rsidRDefault="0080165C" w:rsidP="003B3270">
            <w:r>
              <w:t xml:space="preserve">Ethernet </w:t>
            </w:r>
          </w:p>
          <w:p w14:paraId="07CCB82B" w14:textId="77777777" w:rsidR="0080165C" w:rsidRDefault="0080165C" w:rsidP="003B3270">
            <w:r>
              <w:t xml:space="preserve">HMI compatible  </w:t>
            </w:r>
          </w:p>
          <w:p w14:paraId="6062BB04" w14:textId="05C91D5F" w:rsidR="0080165C" w:rsidRPr="00C93195" w:rsidRDefault="0080165C" w:rsidP="00C93195">
            <w:r>
              <w:t xml:space="preserve">3 CM and 8 SM Expansion  </w:t>
            </w:r>
          </w:p>
        </w:tc>
        <w:tc>
          <w:tcPr>
            <w:tcW w:w="2092" w:type="dxa"/>
          </w:tcPr>
          <w:p w14:paraId="6689CCCA" w14:textId="77777777" w:rsidR="00A372BE" w:rsidRDefault="00A372BE" w:rsidP="00A372BE">
            <w:r>
              <w:t>24V Supply</w:t>
            </w:r>
          </w:p>
          <w:p w14:paraId="4F823FF1" w14:textId="77777777" w:rsidR="00A372BE" w:rsidRDefault="00A372BE" w:rsidP="00A372BE">
            <w:r>
              <w:t xml:space="preserve">PROFINET </w:t>
            </w:r>
          </w:p>
          <w:p w14:paraId="52DBE33B" w14:textId="77777777" w:rsidR="00A372BE" w:rsidRDefault="00A372BE" w:rsidP="00A372BE">
            <w:r>
              <w:t xml:space="preserve">Ethernet </w:t>
            </w:r>
          </w:p>
          <w:p w14:paraId="6CAF977A" w14:textId="77777777" w:rsidR="0080165C" w:rsidRDefault="00A372BE" w:rsidP="00A372BE">
            <w:r>
              <w:t xml:space="preserve">HMI compatible  </w:t>
            </w:r>
          </w:p>
          <w:p w14:paraId="46AD825D" w14:textId="24DF5821" w:rsidR="00A372BE" w:rsidRDefault="00A372BE" w:rsidP="00A372BE">
            <w:r>
              <w:t>8 SM and 3 CM expansion.</w:t>
            </w:r>
          </w:p>
        </w:tc>
      </w:tr>
      <w:tr w:rsidR="0080165C" w14:paraId="21A435FF" w14:textId="77777777" w:rsidTr="0080165C">
        <w:trPr>
          <w:jc w:val="center"/>
        </w:trPr>
        <w:tc>
          <w:tcPr>
            <w:tcW w:w="2090" w:type="dxa"/>
            <w:shd w:val="clear" w:color="auto" w:fill="E7E6E6" w:themeFill="background2"/>
          </w:tcPr>
          <w:p w14:paraId="37C1D5DA" w14:textId="1B646573" w:rsidR="0080165C" w:rsidRPr="00935776" w:rsidRDefault="0080165C" w:rsidP="0006233D">
            <w:pPr>
              <w:rPr>
                <w:b/>
              </w:rPr>
            </w:pPr>
            <w:r w:rsidRPr="00935776">
              <w:rPr>
                <w:b/>
              </w:rPr>
              <w:t>Price</w:t>
            </w:r>
            <w:r w:rsidR="00F5088E">
              <w:rPr>
                <w:b/>
              </w:rPr>
              <w:t xml:space="preserve"> approx..</w:t>
            </w:r>
          </w:p>
        </w:tc>
        <w:tc>
          <w:tcPr>
            <w:tcW w:w="2091" w:type="dxa"/>
          </w:tcPr>
          <w:p w14:paraId="2235CCDD" w14:textId="2B40FD27" w:rsidR="0080165C" w:rsidRDefault="00F5088E" w:rsidP="0006233D">
            <w:r>
              <w:t>£280</w:t>
            </w:r>
          </w:p>
        </w:tc>
        <w:tc>
          <w:tcPr>
            <w:tcW w:w="2091" w:type="dxa"/>
          </w:tcPr>
          <w:p w14:paraId="0500F2C9" w14:textId="5F033A3D" w:rsidR="0080165C" w:rsidRDefault="00F5088E" w:rsidP="0006233D">
            <w:r>
              <w:t>£300</w:t>
            </w:r>
          </w:p>
        </w:tc>
        <w:tc>
          <w:tcPr>
            <w:tcW w:w="2092" w:type="dxa"/>
          </w:tcPr>
          <w:p w14:paraId="106EBADA" w14:textId="26A69710" w:rsidR="0080165C" w:rsidRDefault="00F5088E" w:rsidP="0006233D">
            <w:r>
              <w:t>£340</w:t>
            </w:r>
          </w:p>
        </w:tc>
      </w:tr>
    </w:tbl>
    <w:p w14:paraId="33B83DA0" w14:textId="778E1D9C" w:rsidR="00935776" w:rsidRDefault="0079342B" w:rsidP="007E17BC">
      <w:sdt>
        <w:sdtPr>
          <w:id w:val="1151710542"/>
          <w:citation/>
        </w:sdtPr>
        <w:sdtEndPr/>
        <w:sdtContent>
          <w:r w:rsidR="00483EC7">
            <w:fldChar w:fldCharType="begin"/>
          </w:r>
          <w:r w:rsidR="00483EC7">
            <w:instrText xml:space="preserve"> CITATION Sie16 \l 2057 </w:instrText>
          </w:r>
          <w:r w:rsidR="00483EC7">
            <w:fldChar w:fldCharType="separate"/>
          </w:r>
          <w:r w:rsidR="00A328BD" w:rsidRPr="00A328BD">
            <w:rPr>
              <w:noProof/>
            </w:rPr>
            <w:t>[30]</w:t>
          </w:r>
          <w:r w:rsidR="00483EC7">
            <w:fldChar w:fldCharType="end"/>
          </w:r>
        </w:sdtContent>
      </w:sdt>
    </w:p>
    <w:p w14:paraId="7FB1C474" w14:textId="75EF77F4" w:rsidR="00991460" w:rsidRDefault="00991460" w:rsidP="00991460">
      <w:pPr>
        <w:pStyle w:val="Caption"/>
      </w:pPr>
      <w:bookmarkStart w:id="76" w:name="_Toc38889941"/>
      <w:r>
        <w:t xml:space="preserve">Table </w:t>
      </w:r>
      <w:r w:rsidR="0079342B">
        <w:fldChar w:fldCharType="begin"/>
      </w:r>
      <w:r w:rsidR="0079342B">
        <w:instrText xml:space="preserve"> SEQ Table \* ARABIC </w:instrText>
      </w:r>
      <w:r w:rsidR="0079342B">
        <w:fldChar w:fldCharType="separate"/>
      </w:r>
      <w:r w:rsidR="006251C8">
        <w:rPr>
          <w:noProof/>
        </w:rPr>
        <w:t>23</w:t>
      </w:r>
      <w:r w:rsidR="0079342B">
        <w:rPr>
          <w:noProof/>
        </w:rPr>
        <w:fldChar w:fldCharType="end"/>
      </w:r>
      <w:r>
        <w:t>- S7-1200 CPU comparison table</w:t>
      </w:r>
      <w:bookmarkEnd w:id="76"/>
    </w:p>
    <w:p w14:paraId="5D8FAAE4" w14:textId="3E374BDD" w:rsidR="00A372BE" w:rsidRDefault="00A372BE" w:rsidP="007E17BC">
      <w:r>
        <w:lastRenderedPageBreak/>
        <w:t>The siemens s7-1200 1214c has been selected. The memory is more than enough for the application, the 1215C would be over spec and more costly. The 1212C has a limited amount of inputs and outputs which could be a limiting factor in the future.</w:t>
      </w:r>
    </w:p>
    <w:p w14:paraId="76C7FF06" w14:textId="77777777" w:rsidR="00740BF6" w:rsidRDefault="0048411F" w:rsidP="007E17BC">
      <w:pPr>
        <w:pStyle w:val="Heading4"/>
      </w:pPr>
      <w:r>
        <w:t>Digital input card</w:t>
      </w:r>
    </w:p>
    <w:p w14:paraId="718F7081" w14:textId="65A17ABC" w:rsidR="00D71C1E" w:rsidRDefault="0007702B" w:rsidP="00D71C1E">
      <w:r>
        <w:t xml:space="preserve">When selecting the digital input </w:t>
      </w:r>
      <w:r w:rsidR="00B514A0">
        <w:t>card,</w:t>
      </w:r>
      <w:r>
        <w:t xml:space="preserve"> it is important to think ahead into the </w:t>
      </w:r>
      <w:r w:rsidR="00FB3D9D">
        <w:t>future, as</w:t>
      </w:r>
      <w:r>
        <w:t xml:space="preserve"> this module can be a limiting factor. </w:t>
      </w:r>
      <w:r w:rsidR="00DA2E72">
        <w:t>I</w:t>
      </w:r>
      <w:r>
        <w:t xml:space="preserve">f the system needs to be expanded to accommodate more sensors for example, then there must be a sufficient </w:t>
      </w:r>
      <w:r w:rsidR="00FB3D9D">
        <w:t>number</w:t>
      </w:r>
      <w:r w:rsidR="005202EE">
        <w:t xml:space="preserve"> of I/O</w:t>
      </w:r>
      <w:r>
        <w:t xml:space="preserve"> pins. </w:t>
      </w:r>
      <w:r w:rsidR="00FB3D9D">
        <w:t>Therefore,</w:t>
      </w:r>
      <w:r>
        <w:t xml:space="preserve"> a module with extra pins</w:t>
      </w:r>
      <w:r w:rsidR="00DA2E72">
        <w:t xml:space="preserve"> available </w:t>
      </w:r>
      <w:r>
        <w:t>has been selected.</w:t>
      </w:r>
      <w:r w:rsidR="00661891">
        <w:t xml:space="preserve"> The system can log data and </w:t>
      </w:r>
      <w:r w:rsidR="00D23D6A">
        <w:t>provide control, meaning in the future it could be assigned extra tasks or extra sen</w:t>
      </w:r>
      <w:r w:rsidR="00EA66F8">
        <w:t>sors.</w:t>
      </w:r>
      <w:r w:rsidR="00286A80">
        <w:t xml:space="preserve"> </w:t>
      </w:r>
      <w:r w:rsidR="00CA3FC9">
        <w:t>B</w:t>
      </w:r>
      <w:r w:rsidR="000F3B88">
        <w:t>y</w:t>
      </w:r>
      <w:r w:rsidR="00CA3FC9">
        <w:t xml:space="preserve"> selecting a DC/DC/DC CPU</w:t>
      </w:r>
      <w:r w:rsidR="000F3B88">
        <w:t xml:space="preserve">, there are only two </w:t>
      </w:r>
      <w:r w:rsidR="00764401">
        <w:t>Analogue</w:t>
      </w:r>
      <w:r w:rsidR="000F3B88">
        <w:t xml:space="preserve"> input pins available</w:t>
      </w:r>
      <w:r w:rsidR="00124241">
        <w:t xml:space="preserve">. Combining the DC/DC/DC CPU with an analogue </w:t>
      </w:r>
      <w:r w:rsidR="00B11499">
        <w:t xml:space="preserve">input module </w:t>
      </w:r>
      <w:r w:rsidR="00A859A8">
        <w:t xml:space="preserve">can add up to 8 extra inputs </w:t>
      </w:r>
      <w:r w:rsidR="00FC1291">
        <w:t>whilst still having several available dc inputs and outputs</w:t>
      </w:r>
      <w:r w:rsidR="00605A32">
        <w:t xml:space="preserve">. These can be used to then power the </w:t>
      </w:r>
      <w:r w:rsidR="00776FCC">
        <w:t>sensors or for DC</w:t>
      </w:r>
      <w:r w:rsidR="00FC1291">
        <w:t xml:space="preserve"> </w:t>
      </w:r>
      <w:r w:rsidR="00776FCC">
        <w:t>data accusation.</w:t>
      </w:r>
      <w:r w:rsidR="00510E96">
        <w:t xml:space="preserve"> </w:t>
      </w:r>
    </w:p>
    <w:tbl>
      <w:tblPr>
        <w:tblStyle w:val="TableGrid"/>
        <w:tblW w:w="0" w:type="auto"/>
        <w:jc w:val="center"/>
        <w:tblLook w:val="04A0" w:firstRow="1" w:lastRow="0" w:firstColumn="1" w:lastColumn="0" w:noHBand="0" w:noVBand="1"/>
      </w:tblPr>
      <w:tblGrid>
        <w:gridCol w:w="1696"/>
        <w:gridCol w:w="6096"/>
      </w:tblGrid>
      <w:tr w:rsidR="00034A29" w14:paraId="6788497D" w14:textId="77777777" w:rsidTr="007F66C9">
        <w:trPr>
          <w:jc w:val="center"/>
        </w:trPr>
        <w:tc>
          <w:tcPr>
            <w:tcW w:w="1696" w:type="dxa"/>
            <w:shd w:val="clear" w:color="auto" w:fill="E7E6E6" w:themeFill="background2"/>
          </w:tcPr>
          <w:p w14:paraId="5ED3BB0C" w14:textId="19E23DA6" w:rsidR="00034A29" w:rsidRPr="00413C53" w:rsidRDefault="003A3639" w:rsidP="007F66C9">
            <w:pPr>
              <w:rPr>
                <w:b/>
                <w:bCs/>
              </w:rPr>
            </w:pPr>
            <w:r w:rsidRPr="00413C53">
              <w:rPr>
                <w:b/>
                <w:bCs/>
              </w:rPr>
              <w:t>Module</w:t>
            </w:r>
          </w:p>
        </w:tc>
        <w:tc>
          <w:tcPr>
            <w:tcW w:w="6096" w:type="dxa"/>
            <w:shd w:val="clear" w:color="auto" w:fill="FFFFFF" w:themeFill="background1"/>
          </w:tcPr>
          <w:p w14:paraId="7BBB9D23" w14:textId="5DA0E912" w:rsidR="00034A29" w:rsidRPr="00E90ED1" w:rsidRDefault="00413C53" w:rsidP="00412805">
            <w:pPr>
              <w:jc w:val="center"/>
              <w:rPr>
                <w:b/>
                <w:bCs/>
              </w:rPr>
            </w:pPr>
            <w:bookmarkStart w:id="77" w:name="_Hlk38478340"/>
            <w:r w:rsidRPr="00E90ED1">
              <w:rPr>
                <w:b/>
                <w:bCs/>
              </w:rPr>
              <w:t>SM</w:t>
            </w:r>
            <w:r w:rsidR="0062159B" w:rsidRPr="00E90ED1">
              <w:rPr>
                <w:b/>
                <w:bCs/>
              </w:rPr>
              <w:t>-1231</w:t>
            </w:r>
            <w:bookmarkEnd w:id="77"/>
          </w:p>
        </w:tc>
      </w:tr>
      <w:tr w:rsidR="00034A29" w14:paraId="63F9CF99" w14:textId="77777777" w:rsidTr="007F66C9">
        <w:trPr>
          <w:jc w:val="center"/>
        </w:trPr>
        <w:tc>
          <w:tcPr>
            <w:tcW w:w="1696" w:type="dxa"/>
            <w:shd w:val="clear" w:color="auto" w:fill="E7E6E6" w:themeFill="background2"/>
          </w:tcPr>
          <w:p w14:paraId="72783153" w14:textId="732DE103" w:rsidR="00034A29" w:rsidRPr="00413C53" w:rsidRDefault="0062159B" w:rsidP="007F66C9">
            <w:pPr>
              <w:rPr>
                <w:b/>
                <w:bCs/>
              </w:rPr>
            </w:pPr>
            <w:r>
              <w:rPr>
                <w:b/>
                <w:bCs/>
              </w:rPr>
              <w:t>Image</w:t>
            </w:r>
          </w:p>
        </w:tc>
        <w:tc>
          <w:tcPr>
            <w:tcW w:w="6096" w:type="dxa"/>
          </w:tcPr>
          <w:p w14:paraId="08093318" w14:textId="3956F975" w:rsidR="00034A29" w:rsidRDefault="007F66C9" w:rsidP="00C13D96">
            <w:pPr>
              <w:jc w:val="center"/>
            </w:pPr>
            <w:r>
              <w:rPr>
                <w:noProof/>
                <w:lang w:eastAsia="en-GB"/>
              </w:rPr>
              <w:drawing>
                <wp:inline distT="0" distB="0" distL="0" distR="0" wp14:anchorId="4A5A9407" wp14:editId="0FEDAEEA">
                  <wp:extent cx="1060060" cy="1137237"/>
                  <wp:effectExtent l="0" t="0" r="6985" b="635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7">
                            <a:extLst>
                              <a:ext uri="{28A0092B-C50C-407E-A947-70E740481C1C}">
                                <a14:useLocalDpi xmlns:a14="http://schemas.microsoft.com/office/drawing/2010/main" val="0"/>
                              </a:ext>
                            </a:extLst>
                          </a:blip>
                          <a:srcRect l="15686" t="15181" r="59382" b="60454"/>
                          <a:stretch/>
                        </pic:blipFill>
                        <pic:spPr bwMode="auto">
                          <a:xfrm>
                            <a:off x="0" y="0"/>
                            <a:ext cx="1068482" cy="1146272"/>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351FE1FB" wp14:editId="7E8E8854">
                  <wp:extent cx="1333036" cy="1152605"/>
                  <wp:effectExtent l="0" t="0" r="63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72147" t="44157" r="20915" b="36291"/>
                          <a:stretch/>
                        </pic:blipFill>
                        <pic:spPr bwMode="auto">
                          <a:xfrm>
                            <a:off x="0" y="0"/>
                            <a:ext cx="1357403" cy="1173674"/>
                          </a:xfrm>
                          <a:prstGeom prst="rect">
                            <a:avLst/>
                          </a:prstGeom>
                          <a:ln>
                            <a:noFill/>
                          </a:ln>
                          <a:extLst>
                            <a:ext uri="{53640926-AAD7-44D8-BBD7-CCE9431645EC}">
                              <a14:shadowObscured xmlns:a14="http://schemas.microsoft.com/office/drawing/2010/main"/>
                            </a:ext>
                          </a:extLst>
                        </pic:spPr>
                      </pic:pic>
                    </a:graphicData>
                  </a:graphic>
                </wp:inline>
              </w:drawing>
            </w:r>
            <w:r w:rsidR="00631A3F">
              <w:rPr>
                <w:noProof/>
                <w:lang w:eastAsia="en-GB"/>
              </w:rPr>
              <w:drawing>
                <wp:inline distT="0" distB="0" distL="0" distR="0" wp14:anchorId="39083333" wp14:editId="75F8E44B">
                  <wp:extent cx="1324023" cy="1122844"/>
                  <wp:effectExtent l="0" t="0" r="0" b="127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337149" cy="1133976"/>
                          </a:xfrm>
                          <a:prstGeom prst="rect">
                            <a:avLst/>
                          </a:prstGeom>
                          <a:noFill/>
                        </pic:spPr>
                      </pic:pic>
                    </a:graphicData>
                  </a:graphic>
                </wp:inline>
              </w:drawing>
            </w:r>
          </w:p>
        </w:tc>
      </w:tr>
      <w:tr w:rsidR="00034A29" w14:paraId="42F461D8" w14:textId="77777777" w:rsidTr="007F66C9">
        <w:trPr>
          <w:jc w:val="center"/>
        </w:trPr>
        <w:tc>
          <w:tcPr>
            <w:tcW w:w="1696" w:type="dxa"/>
            <w:shd w:val="clear" w:color="auto" w:fill="E7E6E6" w:themeFill="background2"/>
          </w:tcPr>
          <w:p w14:paraId="019DFD0C" w14:textId="6DC568DB" w:rsidR="00034A29" w:rsidRPr="00413C53" w:rsidRDefault="007F66C9" w:rsidP="007F66C9">
            <w:pPr>
              <w:rPr>
                <w:b/>
                <w:bCs/>
              </w:rPr>
            </w:pPr>
            <w:r>
              <w:rPr>
                <w:b/>
                <w:bCs/>
              </w:rPr>
              <w:t xml:space="preserve">Connection </w:t>
            </w:r>
          </w:p>
        </w:tc>
        <w:tc>
          <w:tcPr>
            <w:tcW w:w="6096" w:type="dxa"/>
          </w:tcPr>
          <w:p w14:paraId="25016E62" w14:textId="7FEBC3C3" w:rsidR="00034A29" w:rsidRDefault="0008546B" w:rsidP="0008546B">
            <w:pPr>
              <w:jc w:val="center"/>
            </w:pPr>
            <w:r>
              <w:t>SM</w:t>
            </w:r>
            <w:r w:rsidR="00483C69">
              <w:t xml:space="preserve"> B</w:t>
            </w:r>
            <w:r w:rsidR="00EB2022">
              <w:t>ackplane bus 5VDC</w:t>
            </w:r>
          </w:p>
        </w:tc>
      </w:tr>
      <w:tr w:rsidR="00034A29" w14:paraId="07212EDF" w14:textId="77777777" w:rsidTr="007F66C9">
        <w:trPr>
          <w:jc w:val="center"/>
        </w:trPr>
        <w:tc>
          <w:tcPr>
            <w:tcW w:w="1696" w:type="dxa"/>
            <w:shd w:val="clear" w:color="auto" w:fill="E7E6E6" w:themeFill="background2"/>
          </w:tcPr>
          <w:p w14:paraId="345A824F" w14:textId="03E2B2A3" w:rsidR="00034A29" w:rsidRPr="00413C53" w:rsidRDefault="007F66C9" w:rsidP="007F66C9">
            <w:pPr>
              <w:rPr>
                <w:b/>
                <w:bCs/>
              </w:rPr>
            </w:pPr>
            <w:r>
              <w:rPr>
                <w:b/>
                <w:bCs/>
              </w:rPr>
              <w:t>Purpose</w:t>
            </w:r>
          </w:p>
        </w:tc>
        <w:tc>
          <w:tcPr>
            <w:tcW w:w="6096" w:type="dxa"/>
          </w:tcPr>
          <w:p w14:paraId="0F45E2F9" w14:textId="1E2923F2" w:rsidR="00034A29" w:rsidRDefault="0008546B" w:rsidP="0008546B">
            <w:pPr>
              <w:jc w:val="center"/>
            </w:pPr>
            <w:r>
              <w:t xml:space="preserve">Provides an extra 8 </w:t>
            </w:r>
            <w:r w:rsidR="0076285C">
              <w:t xml:space="preserve">0-10V </w:t>
            </w:r>
            <w:r>
              <w:t>Analogue input channels</w:t>
            </w:r>
          </w:p>
        </w:tc>
      </w:tr>
      <w:tr w:rsidR="00034A29" w14:paraId="22915718" w14:textId="77777777" w:rsidTr="00126629">
        <w:trPr>
          <w:trHeight w:val="292"/>
          <w:jc w:val="center"/>
        </w:trPr>
        <w:tc>
          <w:tcPr>
            <w:tcW w:w="1696" w:type="dxa"/>
            <w:shd w:val="clear" w:color="auto" w:fill="E7E6E6" w:themeFill="background2"/>
          </w:tcPr>
          <w:p w14:paraId="1F0FCE45" w14:textId="64C61D1C" w:rsidR="00034A29" w:rsidRPr="00413C53" w:rsidRDefault="007F66C9" w:rsidP="007F66C9">
            <w:pPr>
              <w:rPr>
                <w:b/>
                <w:bCs/>
              </w:rPr>
            </w:pPr>
            <w:r>
              <w:rPr>
                <w:b/>
                <w:bCs/>
              </w:rPr>
              <w:t>Price</w:t>
            </w:r>
          </w:p>
        </w:tc>
        <w:tc>
          <w:tcPr>
            <w:tcW w:w="6096" w:type="dxa"/>
          </w:tcPr>
          <w:p w14:paraId="3C68FBD1" w14:textId="6CC63835" w:rsidR="00034A29" w:rsidRDefault="00A17987" w:rsidP="0008546B">
            <w:pPr>
              <w:jc w:val="center"/>
            </w:pPr>
            <w:r>
              <w:t>£349.00</w:t>
            </w:r>
          </w:p>
        </w:tc>
      </w:tr>
    </w:tbl>
    <w:p w14:paraId="38D3D839" w14:textId="2BFE6987" w:rsidR="004B5170" w:rsidRDefault="0079342B" w:rsidP="00D71C1E">
      <w:sdt>
        <w:sdtPr>
          <w:id w:val="-1610807831"/>
          <w:citation/>
        </w:sdtPr>
        <w:sdtEndPr/>
        <w:sdtContent>
          <w:r w:rsidR="00757890">
            <w:fldChar w:fldCharType="begin"/>
          </w:r>
          <w:r w:rsidR="00757890">
            <w:instrText xml:space="preserve"> CITATION Sie20 \l 2057 </w:instrText>
          </w:r>
          <w:r w:rsidR="00757890">
            <w:fldChar w:fldCharType="separate"/>
          </w:r>
          <w:r w:rsidR="00A328BD" w:rsidRPr="00A328BD">
            <w:rPr>
              <w:noProof/>
            </w:rPr>
            <w:t>[31]</w:t>
          </w:r>
          <w:r w:rsidR="00757890">
            <w:fldChar w:fldCharType="end"/>
          </w:r>
        </w:sdtContent>
      </w:sdt>
      <w:sdt>
        <w:sdtPr>
          <w:id w:val="1965616106"/>
          <w:citation/>
        </w:sdtPr>
        <w:sdtEndPr/>
        <w:sdtContent>
          <w:r w:rsidR="00757890">
            <w:fldChar w:fldCharType="begin"/>
          </w:r>
          <w:r w:rsidR="00757890">
            <w:instrText xml:space="preserve"> CITATION Sie13 \l 2057 </w:instrText>
          </w:r>
          <w:r w:rsidR="00757890">
            <w:fldChar w:fldCharType="separate"/>
          </w:r>
          <w:r w:rsidR="00A328BD">
            <w:rPr>
              <w:noProof/>
            </w:rPr>
            <w:t xml:space="preserve"> </w:t>
          </w:r>
          <w:r w:rsidR="00A328BD" w:rsidRPr="00A328BD">
            <w:rPr>
              <w:noProof/>
            </w:rPr>
            <w:t>[32]</w:t>
          </w:r>
          <w:r w:rsidR="00757890">
            <w:fldChar w:fldCharType="end"/>
          </w:r>
        </w:sdtContent>
      </w:sdt>
    </w:p>
    <w:p w14:paraId="6FF44C41" w14:textId="678127CB" w:rsidR="00991460" w:rsidRDefault="00991460" w:rsidP="00991460">
      <w:pPr>
        <w:pStyle w:val="Caption"/>
      </w:pPr>
      <w:bookmarkStart w:id="78" w:name="_Toc38889942"/>
      <w:r>
        <w:t xml:space="preserve">Table </w:t>
      </w:r>
      <w:r w:rsidR="0079342B">
        <w:fldChar w:fldCharType="begin"/>
      </w:r>
      <w:r w:rsidR="0079342B">
        <w:instrText xml:space="preserve"> SEQ Table \* ARABIC </w:instrText>
      </w:r>
      <w:r w:rsidR="0079342B">
        <w:fldChar w:fldCharType="separate"/>
      </w:r>
      <w:r w:rsidR="006251C8">
        <w:rPr>
          <w:noProof/>
        </w:rPr>
        <w:t>24</w:t>
      </w:r>
      <w:r w:rsidR="0079342B">
        <w:rPr>
          <w:noProof/>
        </w:rPr>
        <w:fldChar w:fldCharType="end"/>
      </w:r>
      <w:r>
        <w:t>- SM-1231 analogue input module</w:t>
      </w:r>
      <w:bookmarkEnd w:id="78"/>
    </w:p>
    <w:p w14:paraId="60E091C7" w14:textId="2F2263B7" w:rsidR="00126629" w:rsidRPr="00126629" w:rsidRDefault="00126629" w:rsidP="00126629">
      <w:pPr>
        <w:pStyle w:val="Heading4"/>
      </w:pPr>
      <w:r>
        <w:t>UART to RS232 Conversion Unit</w:t>
      </w:r>
    </w:p>
    <w:p w14:paraId="7CA74D71" w14:textId="51F032D3" w:rsidR="00631A3F" w:rsidRDefault="0022149F" w:rsidP="00D71C1E">
      <w:r>
        <w:t>To allow the connection of a UART</w:t>
      </w:r>
      <w:r w:rsidR="00973FF8">
        <w:t xml:space="preserve"> sensor signal to an RS232 input</w:t>
      </w:r>
      <w:r w:rsidR="005D3752">
        <w:t xml:space="preserve"> module</w:t>
      </w:r>
      <w:r w:rsidR="00A2682E">
        <w:t xml:space="preserve"> we need to use a converter. </w:t>
      </w:r>
      <w:r w:rsidR="005202EE">
        <w:t xml:space="preserve">There are </w:t>
      </w:r>
      <w:r w:rsidR="0032504E">
        <w:t xml:space="preserve">limited options on the market </w:t>
      </w:r>
      <w:r w:rsidR="00DE0B97">
        <w:t xml:space="preserve">but </w:t>
      </w:r>
      <w:r w:rsidR="00AF4D86">
        <w:t>Loadstar</w:t>
      </w:r>
      <w:r w:rsidR="00DE0B97">
        <w:t xml:space="preserve"> Sensors sell a device designed specifically for </w:t>
      </w:r>
      <w:r w:rsidR="00AB493B">
        <w:t>sensors and PLCs.</w:t>
      </w:r>
      <w:r w:rsidR="00F85714">
        <w:t xml:space="preserve"> It receives </w:t>
      </w:r>
      <w:r w:rsidR="00BB09E0">
        <w:t xml:space="preserve">the UART </w:t>
      </w:r>
      <w:r w:rsidR="001E20C9">
        <w:t>connection</w:t>
      </w:r>
      <w:r w:rsidR="00BB09E0">
        <w:t xml:space="preserve"> and outputs RS232 a</w:t>
      </w:r>
      <w:r w:rsidR="007E5931">
        <w:t>nd a</w:t>
      </w:r>
      <w:r w:rsidR="00BB09E0">
        <w:t xml:space="preserve"> 5</w:t>
      </w:r>
      <w:r w:rsidR="007E5931">
        <w:t>VDC signal.</w:t>
      </w:r>
    </w:p>
    <w:tbl>
      <w:tblPr>
        <w:tblStyle w:val="TableGrid"/>
        <w:tblW w:w="0" w:type="auto"/>
        <w:jc w:val="center"/>
        <w:tblLook w:val="04A0" w:firstRow="1" w:lastRow="0" w:firstColumn="1" w:lastColumn="0" w:noHBand="0" w:noVBand="1"/>
      </w:tblPr>
      <w:tblGrid>
        <w:gridCol w:w="1696"/>
        <w:gridCol w:w="6096"/>
      </w:tblGrid>
      <w:tr w:rsidR="001E20C9" w14:paraId="7CA68222" w14:textId="77777777" w:rsidTr="00B12641">
        <w:trPr>
          <w:jc w:val="center"/>
        </w:trPr>
        <w:tc>
          <w:tcPr>
            <w:tcW w:w="1696" w:type="dxa"/>
            <w:shd w:val="clear" w:color="auto" w:fill="E7E6E6" w:themeFill="background2"/>
          </w:tcPr>
          <w:p w14:paraId="79A51CD7" w14:textId="77777777" w:rsidR="001E20C9" w:rsidRPr="00413C53" w:rsidRDefault="001E20C9" w:rsidP="00B12641">
            <w:pPr>
              <w:rPr>
                <w:b/>
                <w:bCs/>
              </w:rPr>
            </w:pPr>
            <w:r w:rsidRPr="00413C53">
              <w:rPr>
                <w:b/>
                <w:bCs/>
              </w:rPr>
              <w:t>Module</w:t>
            </w:r>
          </w:p>
        </w:tc>
        <w:tc>
          <w:tcPr>
            <w:tcW w:w="6096" w:type="dxa"/>
            <w:shd w:val="clear" w:color="auto" w:fill="FFFFFF" w:themeFill="background1"/>
          </w:tcPr>
          <w:p w14:paraId="4E506103" w14:textId="0DA6C14B" w:rsidR="001E20C9" w:rsidRPr="00E90ED1" w:rsidRDefault="00AF4D86" w:rsidP="00B12641">
            <w:pPr>
              <w:jc w:val="center"/>
              <w:rPr>
                <w:b/>
                <w:bCs/>
              </w:rPr>
            </w:pPr>
            <w:r w:rsidRPr="00E90ED1">
              <w:rPr>
                <w:b/>
                <w:bCs/>
              </w:rPr>
              <w:t>Loadstar</w:t>
            </w:r>
            <w:r w:rsidR="001E20C9" w:rsidRPr="00E90ED1">
              <w:rPr>
                <w:b/>
                <w:bCs/>
              </w:rPr>
              <w:t xml:space="preserve"> </w:t>
            </w:r>
            <w:r w:rsidR="0003758C" w:rsidRPr="00E90ED1">
              <w:rPr>
                <w:b/>
                <w:bCs/>
              </w:rPr>
              <w:t>S2R module</w:t>
            </w:r>
          </w:p>
        </w:tc>
      </w:tr>
      <w:tr w:rsidR="001E20C9" w14:paraId="615F07E7" w14:textId="77777777" w:rsidTr="00B12641">
        <w:trPr>
          <w:jc w:val="center"/>
        </w:trPr>
        <w:tc>
          <w:tcPr>
            <w:tcW w:w="1696" w:type="dxa"/>
            <w:shd w:val="clear" w:color="auto" w:fill="E7E6E6" w:themeFill="background2"/>
          </w:tcPr>
          <w:p w14:paraId="1ADB4E96" w14:textId="77777777" w:rsidR="001E20C9" w:rsidRPr="00413C53" w:rsidRDefault="001E20C9" w:rsidP="00B12641">
            <w:pPr>
              <w:rPr>
                <w:b/>
                <w:bCs/>
              </w:rPr>
            </w:pPr>
            <w:r>
              <w:rPr>
                <w:b/>
                <w:bCs/>
              </w:rPr>
              <w:t>Image</w:t>
            </w:r>
          </w:p>
        </w:tc>
        <w:tc>
          <w:tcPr>
            <w:tcW w:w="6096" w:type="dxa"/>
          </w:tcPr>
          <w:p w14:paraId="6A628A42" w14:textId="2DFA50EA" w:rsidR="001E20C9" w:rsidRDefault="001E20C9" w:rsidP="00B12641">
            <w:pPr>
              <w:jc w:val="center"/>
            </w:pPr>
            <w:r>
              <w:rPr>
                <w:noProof/>
              </w:rPr>
              <w:t xml:space="preserve">  </w:t>
            </w:r>
            <w:r w:rsidR="00A015B1">
              <w:rPr>
                <w:noProof/>
                <w:lang w:eastAsia="en-GB"/>
              </w:rPr>
              <w:drawing>
                <wp:inline distT="0" distB="0" distL="0" distR="0" wp14:anchorId="76FEE1D1" wp14:editId="18A2C0C7">
                  <wp:extent cx="2689228" cy="1098816"/>
                  <wp:effectExtent l="0" t="0" r="0" b="6350"/>
                  <wp:docPr id="112" name="Picture 112" descr="S2R UART (Serial TTL) to RS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2R UART (Serial TTL) to RS232"/>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t="18594" b="26932"/>
                          <a:stretch/>
                        </pic:blipFill>
                        <pic:spPr bwMode="auto">
                          <a:xfrm>
                            <a:off x="0" y="0"/>
                            <a:ext cx="2713255" cy="1108633"/>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E20C9" w14:paraId="05A17F2B" w14:textId="77777777" w:rsidTr="00B12641">
        <w:trPr>
          <w:jc w:val="center"/>
        </w:trPr>
        <w:tc>
          <w:tcPr>
            <w:tcW w:w="1696" w:type="dxa"/>
            <w:shd w:val="clear" w:color="auto" w:fill="E7E6E6" w:themeFill="background2"/>
          </w:tcPr>
          <w:p w14:paraId="15BF0169" w14:textId="77777777" w:rsidR="001E20C9" w:rsidRPr="00413C53" w:rsidRDefault="001E20C9" w:rsidP="00B12641">
            <w:pPr>
              <w:rPr>
                <w:b/>
                <w:bCs/>
              </w:rPr>
            </w:pPr>
            <w:r>
              <w:rPr>
                <w:b/>
                <w:bCs/>
              </w:rPr>
              <w:t xml:space="preserve">Connection </w:t>
            </w:r>
          </w:p>
        </w:tc>
        <w:tc>
          <w:tcPr>
            <w:tcW w:w="6096" w:type="dxa"/>
          </w:tcPr>
          <w:p w14:paraId="5BA5E07A" w14:textId="62F17111" w:rsidR="001E20C9" w:rsidRDefault="0003758C" w:rsidP="006074C3">
            <w:pPr>
              <w:jc w:val="center"/>
            </w:pPr>
            <w:r>
              <w:t xml:space="preserve">UART </w:t>
            </w:r>
            <w:r w:rsidR="006074C3">
              <w:t>-</w:t>
            </w:r>
            <w:r>
              <w:t xml:space="preserve"> RS232</w:t>
            </w:r>
          </w:p>
        </w:tc>
      </w:tr>
      <w:tr w:rsidR="001E20C9" w14:paraId="405B1CB4" w14:textId="77777777" w:rsidTr="00B12641">
        <w:trPr>
          <w:jc w:val="center"/>
        </w:trPr>
        <w:tc>
          <w:tcPr>
            <w:tcW w:w="1696" w:type="dxa"/>
            <w:shd w:val="clear" w:color="auto" w:fill="E7E6E6" w:themeFill="background2"/>
          </w:tcPr>
          <w:p w14:paraId="1F9835BE" w14:textId="77777777" w:rsidR="001E20C9" w:rsidRPr="00413C53" w:rsidRDefault="001E20C9" w:rsidP="00B12641">
            <w:pPr>
              <w:rPr>
                <w:b/>
                <w:bCs/>
              </w:rPr>
            </w:pPr>
            <w:r>
              <w:rPr>
                <w:b/>
                <w:bCs/>
              </w:rPr>
              <w:t>Purpose</w:t>
            </w:r>
          </w:p>
        </w:tc>
        <w:tc>
          <w:tcPr>
            <w:tcW w:w="6096" w:type="dxa"/>
          </w:tcPr>
          <w:p w14:paraId="137F8A1B" w14:textId="77777777" w:rsidR="001E20C9" w:rsidRDefault="00373444" w:rsidP="00B12641">
            <w:pPr>
              <w:jc w:val="center"/>
            </w:pPr>
            <w:r>
              <w:t>Particle sensor signal conditioning</w:t>
            </w:r>
          </w:p>
          <w:p w14:paraId="5341EB7F" w14:textId="77777777" w:rsidR="00373444" w:rsidRDefault="00373444" w:rsidP="00B12641">
            <w:pPr>
              <w:jc w:val="center"/>
            </w:pPr>
            <w:r>
              <w:t>Can accept inputs from 5V-30</w:t>
            </w:r>
            <w:r w:rsidR="006074C3">
              <w:t>V</w:t>
            </w:r>
          </w:p>
          <w:p w14:paraId="5D0C6A69" w14:textId="613C41DF" w:rsidR="006074C3" w:rsidRDefault="006074C3" w:rsidP="00B12641">
            <w:pPr>
              <w:jc w:val="center"/>
            </w:pPr>
            <w:r>
              <w:t>Optional 5V output.</w:t>
            </w:r>
          </w:p>
        </w:tc>
      </w:tr>
      <w:tr w:rsidR="001E20C9" w14:paraId="272D504D" w14:textId="77777777" w:rsidTr="00B12641">
        <w:trPr>
          <w:trHeight w:val="58"/>
          <w:jc w:val="center"/>
        </w:trPr>
        <w:tc>
          <w:tcPr>
            <w:tcW w:w="1696" w:type="dxa"/>
            <w:shd w:val="clear" w:color="auto" w:fill="E7E6E6" w:themeFill="background2"/>
          </w:tcPr>
          <w:p w14:paraId="02690813" w14:textId="77777777" w:rsidR="001E20C9" w:rsidRPr="00413C53" w:rsidRDefault="001E20C9" w:rsidP="00B12641">
            <w:pPr>
              <w:rPr>
                <w:b/>
                <w:bCs/>
              </w:rPr>
            </w:pPr>
            <w:r>
              <w:rPr>
                <w:b/>
                <w:bCs/>
              </w:rPr>
              <w:t>Price</w:t>
            </w:r>
          </w:p>
        </w:tc>
        <w:tc>
          <w:tcPr>
            <w:tcW w:w="6096" w:type="dxa"/>
          </w:tcPr>
          <w:p w14:paraId="12677CD9" w14:textId="1EF9FEBE" w:rsidR="001E20C9" w:rsidRDefault="006074C3" w:rsidP="00B12641">
            <w:pPr>
              <w:jc w:val="center"/>
            </w:pPr>
            <w:r>
              <w:t>£179</w:t>
            </w:r>
            <w:r w:rsidR="00A015B1">
              <w:t>.00</w:t>
            </w:r>
          </w:p>
        </w:tc>
      </w:tr>
    </w:tbl>
    <w:p w14:paraId="2C45627A" w14:textId="72BF3B7B" w:rsidR="00436BBB" w:rsidRDefault="0079342B" w:rsidP="00D71C1E">
      <w:sdt>
        <w:sdtPr>
          <w:id w:val="-1653217203"/>
          <w:citation/>
        </w:sdtPr>
        <w:sdtEndPr/>
        <w:sdtContent>
          <w:r w:rsidR="00757890">
            <w:fldChar w:fldCharType="begin"/>
          </w:r>
          <w:r w:rsidR="00757890">
            <w:instrText xml:space="preserve"> CITATION www19 \l 2057 </w:instrText>
          </w:r>
          <w:r w:rsidR="00757890">
            <w:fldChar w:fldCharType="separate"/>
          </w:r>
          <w:r w:rsidR="00A328BD" w:rsidRPr="00A328BD">
            <w:rPr>
              <w:noProof/>
            </w:rPr>
            <w:t>[33]</w:t>
          </w:r>
          <w:r w:rsidR="00757890">
            <w:fldChar w:fldCharType="end"/>
          </w:r>
        </w:sdtContent>
      </w:sdt>
    </w:p>
    <w:p w14:paraId="621BE59E" w14:textId="3D81F6EB" w:rsidR="00991460" w:rsidRDefault="00991460" w:rsidP="00991460">
      <w:pPr>
        <w:pStyle w:val="Caption"/>
      </w:pPr>
      <w:bookmarkStart w:id="79" w:name="_Toc38889943"/>
      <w:r>
        <w:t xml:space="preserve">Table </w:t>
      </w:r>
      <w:r w:rsidR="0079342B">
        <w:fldChar w:fldCharType="begin"/>
      </w:r>
      <w:r w:rsidR="0079342B">
        <w:instrText xml:space="preserve"> SEQ Table \* ARABIC </w:instrText>
      </w:r>
      <w:r w:rsidR="0079342B">
        <w:fldChar w:fldCharType="separate"/>
      </w:r>
      <w:r w:rsidR="006251C8">
        <w:rPr>
          <w:noProof/>
        </w:rPr>
        <w:t>25</w:t>
      </w:r>
      <w:r w:rsidR="0079342B">
        <w:rPr>
          <w:noProof/>
        </w:rPr>
        <w:fldChar w:fldCharType="end"/>
      </w:r>
      <w:r>
        <w:t>- Loadstar sr2 module specifications</w:t>
      </w:r>
      <w:bookmarkEnd w:id="79"/>
    </w:p>
    <w:p w14:paraId="3DEA5DD4" w14:textId="1B6DB548" w:rsidR="00126629" w:rsidRPr="00126629" w:rsidRDefault="00126629" w:rsidP="00126629">
      <w:pPr>
        <w:pStyle w:val="Heading4"/>
      </w:pPr>
      <w:r>
        <w:t>Serial communication module</w:t>
      </w:r>
    </w:p>
    <w:p w14:paraId="2E92BEF2" w14:textId="2464D6F8" w:rsidR="00436BBB" w:rsidRDefault="00A015B1" w:rsidP="00D71C1E">
      <w:r w:rsidRPr="00A015B1">
        <w:t xml:space="preserve">Two of these modules would be required and would be </w:t>
      </w:r>
      <w:r w:rsidR="00372CB3">
        <w:t>connected in between Particle sensor A and B</w:t>
      </w:r>
      <w:r w:rsidR="00436BBB">
        <w:t>.</w:t>
      </w:r>
    </w:p>
    <w:tbl>
      <w:tblPr>
        <w:tblStyle w:val="TableGrid"/>
        <w:tblW w:w="0" w:type="auto"/>
        <w:jc w:val="center"/>
        <w:tblLook w:val="04A0" w:firstRow="1" w:lastRow="0" w:firstColumn="1" w:lastColumn="0" w:noHBand="0" w:noVBand="1"/>
      </w:tblPr>
      <w:tblGrid>
        <w:gridCol w:w="1696"/>
        <w:gridCol w:w="6096"/>
      </w:tblGrid>
      <w:tr w:rsidR="00532DCF" w14:paraId="4BF90D80" w14:textId="77777777" w:rsidTr="00B12641">
        <w:trPr>
          <w:jc w:val="center"/>
        </w:trPr>
        <w:tc>
          <w:tcPr>
            <w:tcW w:w="1696" w:type="dxa"/>
            <w:shd w:val="clear" w:color="auto" w:fill="E7E6E6" w:themeFill="background2"/>
          </w:tcPr>
          <w:p w14:paraId="1BCC0A71" w14:textId="77777777" w:rsidR="004B5170" w:rsidRPr="00413C53" w:rsidRDefault="004B5170" w:rsidP="00B12641">
            <w:pPr>
              <w:rPr>
                <w:b/>
                <w:bCs/>
              </w:rPr>
            </w:pPr>
            <w:r w:rsidRPr="00413C53">
              <w:rPr>
                <w:b/>
                <w:bCs/>
              </w:rPr>
              <w:t>Module</w:t>
            </w:r>
          </w:p>
        </w:tc>
        <w:tc>
          <w:tcPr>
            <w:tcW w:w="6096" w:type="dxa"/>
            <w:shd w:val="clear" w:color="auto" w:fill="FFFFFF" w:themeFill="background1"/>
          </w:tcPr>
          <w:p w14:paraId="7DB96232" w14:textId="6C3B4945" w:rsidR="004B5170" w:rsidRPr="00E90ED1" w:rsidRDefault="004B5170" w:rsidP="00B12641">
            <w:pPr>
              <w:jc w:val="center"/>
              <w:rPr>
                <w:b/>
                <w:bCs/>
              </w:rPr>
            </w:pPr>
            <w:r w:rsidRPr="00E90ED1">
              <w:rPr>
                <w:b/>
                <w:bCs/>
              </w:rPr>
              <w:t>CM-12</w:t>
            </w:r>
            <w:r w:rsidR="00FD777D" w:rsidRPr="00E90ED1">
              <w:rPr>
                <w:b/>
                <w:bCs/>
              </w:rPr>
              <w:t>41</w:t>
            </w:r>
          </w:p>
        </w:tc>
      </w:tr>
      <w:tr w:rsidR="00E852CB" w14:paraId="68E18BD0" w14:textId="77777777" w:rsidTr="00B12641">
        <w:trPr>
          <w:jc w:val="center"/>
        </w:trPr>
        <w:tc>
          <w:tcPr>
            <w:tcW w:w="1696" w:type="dxa"/>
            <w:shd w:val="clear" w:color="auto" w:fill="E7E6E6" w:themeFill="background2"/>
          </w:tcPr>
          <w:p w14:paraId="2C87D2B9" w14:textId="77777777" w:rsidR="004B5170" w:rsidRPr="00413C53" w:rsidRDefault="004B5170" w:rsidP="00B12641">
            <w:pPr>
              <w:rPr>
                <w:b/>
                <w:bCs/>
              </w:rPr>
            </w:pPr>
            <w:r>
              <w:rPr>
                <w:b/>
                <w:bCs/>
              </w:rPr>
              <w:lastRenderedPageBreak/>
              <w:t>Image</w:t>
            </w:r>
          </w:p>
        </w:tc>
        <w:tc>
          <w:tcPr>
            <w:tcW w:w="6096" w:type="dxa"/>
          </w:tcPr>
          <w:p w14:paraId="71ABDA45" w14:textId="4FA4E0B7" w:rsidR="004B5170" w:rsidRDefault="00532DCF" w:rsidP="00B12641">
            <w:pPr>
              <w:jc w:val="center"/>
            </w:pPr>
            <w:r>
              <w:rPr>
                <w:noProof/>
                <w:lang w:eastAsia="en-GB"/>
              </w:rPr>
              <w:drawing>
                <wp:inline distT="0" distB="0" distL="0" distR="0" wp14:anchorId="2EB47DD5" wp14:editId="3B392C41">
                  <wp:extent cx="1037344" cy="1212215"/>
                  <wp:effectExtent l="0" t="0" r="0" b="6985"/>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r="14426"/>
                          <a:stretch/>
                        </pic:blipFill>
                        <pic:spPr bwMode="auto">
                          <a:xfrm>
                            <a:off x="0" y="0"/>
                            <a:ext cx="1045384" cy="1221610"/>
                          </a:xfrm>
                          <a:prstGeom prst="rect">
                            <a:avLst/>
                          </a:prstGeom>
                          <a:ln>
                            <a:noFill/>
                          </a:ln>
                          <a:extLst>
                            <a:ext uri="{53640926-AAD7-44D8-BBD7-CCE9431645EC}">
                              <a14:shadowObscured xmlns:a14="http://schemas.microsoft.com/office/drawing/2010/main"/>
                            </a:ext>
                          </a:extLst>
                        </pic:spPr>
                      </pic:pic>
                    </a:graphicData>
                  </a:graphic>
                </wp:inline>
              </w:drawing>
            </w:r>
            <w:r w:rsidR="007A1E1C">
              <w:rPr>
                <w:noProof/>
              </w:rPr>
              <w:t xml:space="preserve"> </w:t>
            </w:r>
            <w:r w:rsidR="007A1E1C">
              <w:rPr>
                <w:noProof/>
                <w:lang w:eastAsia="en-GB"/>
              </w:rPr>
              <w:drawing>
                <wp:inline distT="0" distB="0" distL="0" distR="0" wp14:anchorId="4600BDE5" wp14:editId="615C3780">
                  <wp:extent cx="829353" cy="1129030"/>
                  <wp:effectExtent l="0" t="0" r="889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6543"/>
                          <a:stretch/>
                        </pic:blipFill>
                        <pic:spPr bwMode="auto">
                          <a:xfrm>
                            <a:off x="0" y="0"/>
                            <a:ext cx="840888" cy="1144733"/>
                          </a:xfrm>
                          <a:prstGeom prst="rect">
                            <a:avLst/>
                          </a:prstGeom>
                          <a:ln>
                            <a:noFill/>
                          </a:ln>
                          <a:extLst>
                            <a:ext uri="{53640926-AAD7-44D8-BBD7-CCE9431645EC}">
                              <a14:shadowObscured xmlns:a14="http://schemas.microsoft.com/office/drawing/2010/main"/>
                            </a:ext>
                          </a:extLst>
                        </pic:spPr>
                      </pic:pic>
                    </a:graphicData>
                  </a:graphic>
                </wp:inline>
              </w:drawing>
            </w:r>
            <w:r w:rsidR="00E852CB">
              <w:rPr>
                <w:noProof/>
              </w:rPr>
              <w:t xml:space="preserve"> </w:t>
            </w:r>
            <w:r w:rsidR="00E852CB">
              <w:rPr>
                <w:noProof/>
                <w:lang w:eastAsia="en-GB"/>
              </w:rPr>
              <w:drawing>
                <wp:inline distT="0" distB="0" distL="0" distR="0" wp14:anchorId="26FB6FC5" wp14:editId="100F394C">
                  <wp:extent cx="1236740" cy="1137073"/>
                  <wp:effectExtent l="0" t="0" r="1905" b="635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34230" t="19894" r="31189" b="48311"/>
                          <a:stretch/>
                        </pic:blipFill>
                        <pic:spPr bwMode="auto">
                          <a:xfrm>
                            <a:off x="0" y="0"/>
                            <a:ext cx="1251752" cy="1150875"/>
                          </a:xfrm>
                          <a:prstGeom prst="rect">
                            <a:avLst/>
                          </a:prstGeom>
                          <a:ln>
                            <a:noFill/>
                          </a:ln>
                          <a:extLst>
                            <a:ext uri="{53640926-AAD7-44D8-BBD7-CCE9431645EC}">
                              <a14:shadowObscured xmlns:a14="http://schemas.microsoft.com/office/drawing/2010/main"/>
                            </a:ext>
                          </a:extLst>
                        </pic:spPr>
                      </pic:pic>
                    </a:graphicData>
                  </a:graphic>
                </wp:inline>
              </w:drawing>
            </w:r>
          </w:p>
        </w:tc>
      </w:tr>
      <w:tr w:rsidR="00E852CB" w14:paraId="541AE2BB" w14:textId="77777777" w:rsidTr="00B12641">
        <w:trPr>
          <w:jc w:val="center"/>
        </w:trPr>
        <w:tc>
          <w:tcPr>
            <w:tcW w:w="1696" w:type="dxa"/>
            <w:shd w:val="clear" w:color="auto" w:fill="E7E6E6" w:themeFill="background2"/>
          </w:tcPr>
          <w:p w14:paraId="2FBDA96B" w14:textId="77777777" w:rsidR="004B5170" w:rsidRPr="00413C53" w:rsidRDefault="004B5170" w:rsidP="00B12641">
            <w:pPr>
              <w:rPr>
                <w:b/>
                <w:bCs/>
              </w:rPr>
            </w:pPr>
            <w:r>
              <w:rPr>
                <w:b/>
                <w:bCs/>
              </w:rPr>
              <w:t xml:space="preserve">Connection </w:t>
            </w:r>
          </w:p>
        </w:tc>
        <w:tc>
          <w:tcPr>
            <w:tcW w:w="6096" w:type="dxa"/>
          </w:tcPr>
          <w:p w14:paraId="2DFDCEC3" w14:textId="77777777" w:rsidR="004B5170" w:rsidRDefault="00FD777D" w:rsidP="00B12641">
            <w:pPr>
              <w:jc w:val="center"/>
            </w:pPr>
            <w:r>
              <w:t>C</w:t>
            </w:r>
            <w:r w:rsidR="004B5170">
              <w:t>M</w:t>
            </w:r>
            <w:r w:rsidR="00EB2022">
              <w:t xml:space="preserve"> Backplane bus 5VDC</w:t>
            </w:r>
          </w:p>
          <w:p w14:paraId="64708F3A" w14:textId="77777777" w:rsidR="002641E5" w:rsidRDefault="002641E5" w:rsidP="00B12641">
            <w:pPr>
              <w:jc w:val="center"/>
            </w:pPr>
            <w:r w:rsidRPr="002641E5">
              <w:t>24VDC rated</w:t>
            </w:r>
          </w:p>
          <w:p w14:paraId="1A193535" w14:textId="668F94D6" w:rsidR="002641E5" w:rsidRDefault="002641E5" w:rsidP="00B12641">
            <w:pPr>
              <w:jc w:val="center"/>
            </w:pPr>
            <w:r w:rsidRPr="002641E5">
              <w:t>9-pole D-sub (pin)</w:t>
            </w:r>
          </w:p>
        </w:tc>
      </w:tr>
      <w:tr w:rsidR="00E852CB" w14:paraId="17624825" w14:textId="77777777" w:rsidTr="00B12641">
        <w:trPr>
          <w:jc w:val="center"/>
        </w:trPr>
        <w:tc>
          <w:tcPr>
            <w:tcW w:w="1696" w:type="dxa"/>
            <w:shd w:val="clear" w:color="auto" w:fill="E7E6E6" w:themeFill="background2"/>
          </w:tcPr>
          <w:p w14:paraId="26790DC8" w14:textId="77777777" w:rsidR="004B5170" w:rsidRPr="00413C53" w:rsidRDefault="004B5170" w:rsidP="00B12641">
            <w:pPr>
              <w:rPr>
                <w:b/>
                <w:bCs/>
              </w:rPr>
            </w:pPr>
            <w:r>
              <w:rPr>
                <w:b/>
                <w:bCs/>
              </w:rPr>
              <w:t>Purpose</w:t>
            </w:r>
          </w:p>
        </w:tc>
        <w:tc>
          <w:tcPr>
            <w:tcW w:w="6096" w:type="dxa"/>
          </w:tcPr>
          <w:p w14:paraId="0D127013" w14:textId="4C8A8E79" w:rsidR="0076285C" w:rsidRDefault="004B5170" w:rsidP="002641E5">
            <w:pPr>
              <w:jc w:val="center"/>
            </w:pPr>
            <w:r>
              <w:t xml:space="preserve">Provides an </w:t>
            </w:r>
            <w:r w:rsidR="00FD777D">
              <w:t>RS232 port connected directly to the PLC</w:t>
            </w:r>
          </w:p>
        </w:tc>
      </w:tr>
      <w:tr w:rsidR="00E852CB" w14:paraId="60046154" w14:textId="77777777" w:rsidTr="00B12641">
        <w:trPr>
          <w:trHeight w:val="58"/>
          <w:jc w:val="center"/>
        </w:trPr>
        <w:tc>
          <w:tcPr>
            <w:tcW w:w="1696" w:type="dxa"/>
            <w:shd w:val="clear" w:color="auto" w:fill="E7E6E6" w:themeFill="background2"/>
          </w:tcPr>
          <w:p w14:paraId="3076729B" w14:textId="77777777" w:rsidR="004B5170" w:rsidRPr="00413C53" w:rsidRDefault="004B5170" w:rsidP="00B12641">
            <w:pPr>
              <w:rPr>
                <w:b/>
                <w:bCs/>
              </w:rPr>
            </w:pPr>
            <w:r>
              <w:rPr>
                <w:b/>
                <w:bCs/>
              </w:rPr>
              <w:t>Price</w:t>
            </w:r>
          </w:p>
        </w:tc>
        <w:tc>
          <w:tcPr>
            <w:tcW w:w="6096" w:type="dxa"/>
          </w:tcPr>
          <w:p w14:paraId="4B1782DE" w14:textId="1E900BDC" w:rsidR="004B5170" w:rsidRDefault="004B5170" w:rsidP="00B12641">
            <w:pPr>
              <w:jc w:val="center"/>
            </w:pPr>
            <w:r>
              <w:t>£3</w:t>
            </w:r>
            <w:r w:rsidR="00B6029F">
              <w:t xml:space="preserve">00 </w:t>
            </w:r>
            <w:r w:rsidR="00AF4D86">
              <w:t>approx.</w:t>
            </w:r>
          </w:p>
        </w:tc>
      </w:tr>
    </w:tbl>
    <w:p w14:paraId="35414DB8" w14:textId="24AFD69A" w:rsidR="00757890" w:rsidRDefault="0079342B" w:rsidP="0007702B">
      <w:sdt>
        <w:sdtPr>
          <w:id w:val="-1234462099"/>
          <w:citation/>
        </w:sdtPr>
        <w:sdtEndPr/>
        <w:sdtContent>
          <w:r w:rsidR="00757890">
            <w:fldChar w:fldCharType="begin"/>
          </w:r>
          <w:r w:rsidR="00757890">
            <w:instrText xml:space="preserve"> CITATION 6ES20 \l 2057 </w:instrText>
          </w:r>
          <w:r w:rsidR="00757890">
            <w:fldChar w:fldCharType="separate"/>
          </w:r>
          <w:r w:rsidR="00A328BD" w:rsidRPr="00A328BD">
            <w:rPr>
              <w:noProof/>
            </w:rPr>
            <w:t>[34]</w:t>
          </w:r>
          <w:r w:rsidR="00757890">
            <w:fldChar w:fldCharType="end"/>
          </w:r>
        </w:sdtContent>
      </w:sdt>
    </w:p>
    <w:p w14:paraId="12E479F4" w14:textId="0536AA62" w:rsidR="00991460" w:rsidRDefault="00991460" w:rsidP="00991460">
      <w:pPr>
        <w:pStyle w:val="Caption"/>
      </w:pPr>
      <w:bookmarkStart w:id="80" w:name="_Toc38889944"/>
      <w:r>
        <w:t xml:space="preserve">Table </w:t>
      </w:r>
      <w:r w:rsidR="0079342B">
        <w:fldChar w:fldCharType="begin"/>
      </w:r>
      <w:r w:rsidR="0079342B">
        <w:instrText xml:space="preserve"> SEQ Table \* ARABIC </w:instrText>
      </w:r>
      <w:r w:rsidR="0079342B">
        <w:fldChar w:fldCharType="separate"/>
      </w:r>
      <w:r w:rsidR="006251C8">
        <w:rPr>
          <w:noProof/>
        </w:rPr>
        <w:t>26</w:t>
      </w:r>
      <w:r w:rsidR="0079342B">
        <w:rPr>
          <w:noProof/>
        </w:rPr>
        <w:fldChar w:fldCharType="end"/>
      </w:r>
      <w:r>
        <w:t>-CM-1241 serial communication module specifications</w:t>
      </w:r>
      <w:bookmarkEnd w:id="80"/>
    </w:p>
    <w:p w14:paraId="5EC45110" w14:textId="64BCACE2" w:rsidR="0007702B" w:rsidRDefault="00304B5C" w:rsidP="0007702B">
      <w:r>
        <w:t xml:space="preserve">Two of these </w:t>
      </w:r>
      <w:r w:rsidR="007B44D8">
        <w:t xml:space="preserve">modules would be required and would be mounted on the </w:t>
      </w:r>
      <w:r w:rsidR="006C4A43">
        <w:t>din rail</w:t>
      </w:r>
      <w:r w:rsidR="007B44D8">
        <w:t xml:space="preserve"> </w:t>
      </w:r>
      <w:r w:rsidR="006C4A43">
        <w:t>alongside the PLC</w:t>
      </w:r>
      <w:r>
        <w:t xml:space="preserve"> </w:t>
      </w:r>
    </w:p>
    <w:p w14:paraId="136D6336" w14:textId="77777777" w:rsidR="008528B9" w:rsidRPr="0007702B" w:rsidRDefault="008528B9" w:rsidP="0007702B"/>
    <w:p w14:paraId="2C66C0F5" w14:textId="0285BED5" w:rsidR="0048411F" w:rsidRDefault="005202EE" w:rsidP="007E17BC">
      <w:pPr>
        <w:pStyle w:val="Heading4"/>
      </w:pPr>
      <w:r>
        <w:t>Switch M</w:t>
      </w:r>
      <w:r w:rsidR="0048411F">
        <w:t>odule</w:t>
      </w:r>
    </w:p>
    <w:p w14:paraId="653A2A7C" w14:textId="3856E732" w:rsidR="00923D2D" w:rsidRPr="00923D2D" w:rsidRDefault="00EE1545" w:rsidP="00923D2D">
      <w:r>
        <w:t xml:space="preserve">To Allow the PLC </w:t>
      </w:r>
      <w:r w:rsidR="0029641B">
        <w:t xml:space="preserve">to connect to the HMI and the network a switching module is required. This module allows for the connection of the HMI and PLC to the network via 1 network port. It is possible to connect the HMI to the PLC via a network connection as long as they </w:t>
      </w:r>
      <w:r w:rsidR="00803D0B">
        <w:t xml:space="preserve">each </w:t>
      </w:r>
      <w:r w:rsidR="0029641B">
        <w:t>have their individual port. In this case, considering the PLC is going to be so close to the HMI the most suitable method is the switching module. Only one long length of ethernet is required this way.</w:t>
      </w:r>
    </w:p>
    <w:tbl>
      <w:tblPr>
        <w:tblStyle w:val="TableGrid"/>
        <w:tblW w:w="0" w:type="auto"/>
        <w:jc w:val="center"/>
        <w:tblLook w:val="04A0" w:firstRow="1" w:lastRow="0" w:firstColumn="1" w:lastColumn="0" w:noHBand="0" w:noVBand="1"/>
      </w:tblPr>
      <w:tblGrid>
        <w:gridCol w:w="1696"/>
        <w:gridCol w:w="6096"/>
      </w:tblGrid>
      <w:tr w:rsidR="00923D2D" w14:paraId="59235B49" w14:textId="77777777" w:rsidTr="00B12641">
        <w:trPr>
          <w:jc w:val="center"/>
        </w:trPr>
        <w:tc>
          <w:tcPr>
            <w:tcW w:w="1696" w:type="dxa"/>
            <w:shd w:val="clear" w:color="auto" w:fill="E7E6E6" w:themeFill="background2"/>
          </w:tcPr>
          <w:p w14:paraId="36F84973" w14:textId="77777777" w:rsidR="00923D2D" w:rsidRPr="00413C53" w:rsidRDefault="00923D2D" w:rsidP="00B12641">
            <w:pPr>
              <w:rPr>
                <w:b/>
                <w:bCs/>
              </w:rPr>
            </w:pPr>
            <w:r w:rsidRPr="00413C53">
              <w:rPr>
                <w:b/>
                <w:bCs/>
              </w:rPr>
              <w:t>Module</w:t>
            </w:r>
          </w:p>
        </w:tc>
        <w:tc>
          <w:tcPr>
            <w:tcW w:w="6096" w:type="dxa"/>
            <w:shd w:val="clear" w:color="auto" w:fill="FFFFFF" w:themeFill="background1"/>
          </w:tcPr>
          <w:p w14:paraId="6E2694B2" w14:textId="38C75FEF" w:rsidR="00923D2D" w:rsidRPr="00E90ED1" w:rsidRDefault="000D014B" w:rsidP="00B12641">
            <w:pPr>
              <w:jc w:val="center"/>
              <w:rPr>
                <w:b/>
                <w:bCs/>
              </w:rPr>
            </w:pPr>
            <w:r w:rsidRPr="00E90ED1">
              <w:rPr>
                <w:b/>
                <w:bCs/>
              </w:rPr>
              <w:t>Scalance XB005</w:t>
            </w:r>
          </w:p>
        </w:tc>
      </w:tr>
      <w:tr w:rsidR="00923D2D" w14:paraId="6B720F6D" w14:textId="77777777" w:rsidTr="00B12641">
        <w:trPr>
          <w:jc w:val="center"/>
        </w:trPr>
        <w:tc>
          <w:tcPr>
            <w:tcW w:w="1696" w:type="dxa"/>
            <w:shd w:val="clear" w:color="auto" w:fill="E7E6E6" w:themeFill="background2"/>
          </w:tcPr>
          <w:p w14:paraId="3C71EBA4" w14:textId="77777777" w:rsidR="00923D2D" w:rsidRPr="00413C53" w:rsidRDefault="00923D2D" w:rsidP="00B12641">
            <w:pPr>
              <w:rPr>
                <w:b/>
                <w:bCs/>
              </w:rPr>
            </w:pPr>
            <w:r>
              <w:rPr>
                <w:b/>
                <w:bCs/>
              </w:rPr>
              <w:t>Image</w:t>
            </w:r>
          </w:p>
        </w:tc>
        <w:tc>
          <w:tcPr>
            <w:tcW w:w="6096" w:type="dxa"/>
          </w:tcPr>
          <w:p w14:paraId="7969D089" w14:textId="589B34C3" w:rsidR="00923D2D" w:rsidRDefault="007C661A" w:rsidP="00B12641">
            <w:pPr>
              <w:jc w:val="center"/>
            </w:pPr>
            <w:r>
              <w:rPr>
                <w:noProof/>
                <w:lang w:eastAsia="en-GB"/>
              </w:rPr>
              <w:drawing>
                <wp:inline distT="0" distB="0" distL="0" distR="0" wp14:anchorId="7041B7A4" wp14:editId="1E30B72D">
                  <wp:extent cx="1191335" cy="1191335"/>
                  <wp:effectExtent l="0" t="0" r="8890" b="8890"/>
                  <wp:docPr id="116" name="Picture 116" descr="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211474" cy="1211474"/>
                          </a:xfrm>
                          <a:prstGeom prst="rect">
                            <a:avLst/>
                          </a:prstGeom>
                          <a:noFill/>
                          <a:ln>
                            <a:noFill/>
                          </a:ln>
                        </pic:spPr>
                      </pic:pic>
                    </a:graphicData>
                  </a:graphic>
                </wp:inline>
              </w:drawing>
            </w:r>
            <w:r w:rsidR="00923D2D">
              <w:rPr>
                <w:noProof/>
              </w:rPr>
              <w:t xml:space="preserve">  </w:t>
            </w:r>
            <w:r w:rsidR="008E1C2F">
              <w:rPr>
                <w:noProof/>
                <w:lang w:eastAsia="en-GB"/>
              </w:rPr>
              <w:drawing>
                <wp:inline distT="0" distB="0" distL="0" distR="0" wp14:anchorId="55440B22" wp14:editId="711D1073">
                  <wp:extent cx="1555490" cy="1152605"/>
                  <wp:effectExtent l="0" t="0" r="6985"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1602891" cy="1187729"/>
                          </a:xfrm>
                          <a:prstGeom prst="rect">
                            <a:avLst/>
                          </a:prstGeom>
                        </pic:spPr>
                      </pic:pic>
                    </a:graphicData>
                  </a:graphic>
                </wp:inline>
              </w:drawing>
            </w:r>
          </w:p>
        </w:tc>
      </w:tr>
      <w:tr w:rsidR="00923D2D" w14:paraId="76AACE1B" w14:textId="77777777" w:rsidTr="00B12641">
        <w:trPr>
          <w:jc w:val="center"/>
        </w:trPr>
        <w:tc>
          <w:tcPr>
            <w:tcW w:w="1696" w:type="dxa"/>
            <w:shd w:val="clear" w:color="auto" w:fill="E7E6E6" w:themeFill="background2"/>
          </w:tcPr>
          <w:p w14:paraId="11C6CBF3" w14:textId="77777777" w:rsidR="00923D2D" w:rsidRPr="00413C53" w:rsidRDefault="00923D2D" w:rsidP="00B12641">
            <w:pPr>
              <w:rPr>
                <w:b/>
                <w:bCs/>
              </w:rPr>
            </w:pPr>
            <w:r>
              <w:rPr>
                <w:b/>
                <w:bCs/>
              </w:rPr>
              <w:t xml:space="preserve">Connection </w:t>
            </w:r>
          </w:p>
        </w:tc>
        <w:tc>
          <w:tcPr>
            <w:tcW w:w="6096" w:type="dxa"/>
          </w:tcPr>
          <w:p w14:paraId="308EAF56" w14:textId="77777777" w:rsidR="00923D2D" w:rsidRDefault="002641E5" w:rsidP="00B12641">
            <w:pPr>
              <w:jc w:val="center"/>
            </w:pPr>
            <w:r w:rsidRPr="002641E5">
              <w:t>24 V AC/DC power supply</w:t>
            </w:r>
          </w:p>
          <w:p w14:paraId="128AECCA" w14:textId="3B4F9DE6" w:rsidR="002641E5" w:rsidRDefault="002641E5" w:rsidP="00B12641">
            <w:pPr>
              <w:jc w:val="center"/>
            </w:pPr>
            <w:r w:rsidRPr="002641E5">
              <w:t>5x 10/100 Mbit/s twisted pair ports with RJ45 sockets</w:t>
            </w:r>
          </w:p>
        </w:tc>
      </w:tr>
      <w:tr w:rsidR="00923D2D" w14:paraId="31AF1818" w14:textId="77777777" w:rsidTr="00B12641">
        <w:trPr>
          <w:jc w:val="center"/>
        </w:trPr>
        <w:tc>
          <w:tcPr>
            <w:tcW w:w="1696" w:type="dxa"/>
            <w:shd w:val="clear" w:color="auto" w:fill="E7E6E6" w:themeFill="background2"/>
          </w:tcPr>
          <w:p w14:paraId="11B1E204" w14:textId="77777777" w:rsidR="00923D2D" w:rsidRPr="00413C53" w:rsidRDefault="00923D2D" w:rsidP="00B12641">
            <w:pPr>
              <w:rPr>
                <w:b/>
                <w:bCs/>
              </w:rPr>
            </w:pPr>
            <w:r>
              <w:rPr>
                <w:b/>
                <w:bCs/>
              </w:rPr>
              <w:t>Purpose</w:t>
            </w:r>
          </w:p>
        </w:tc>
        <w:tc>
          <w:tcPr>
            <w:tcW w:w="6096" w:type="dxa"/>
          </w:tcPr>
          <w:p w14:paraId="52531C8F" w14:textId="77777777" w:rsidR="000575AC" w:rsidRDefault="003859D9" w:rsidP="002641E5">
            <w:pPr>
              <w:jc w:val="center"/>
              <w:rPr>
                <w:rFonts w:cstheme="minorHAnsi"/>
                <w:shd w:val="clear" w:color="auto" w:fill="FFFFFF"/>
              </w:rPr>
            </w:pPr>
            <w:r w:rsidRPr="002641E5">
              <w:rPr>
                <w:rFonts w:cstheme="minorHAnsi"/>
                <w:shd w:val="clear" w:color="auto" w:fill="FFFFFF"/>
              </w:rPr>
              <w:t>unmanaged Industrial Ethernet Switch</w:t>
            </w:r>
          </w:p>
          <w:p w14:paraId="01F867B4" w14:textId="60FA5195" w:rsidR="002641E5" w:rsidRPr="002641E5" w:rsidRDefault="002641E5" w:rsidP="002641E5">
            <w:pPr>
              <w:jc w:val="center"/>
              <w:rPr>
                <w:rFonts w:cstheme="minorHAnsi"/>
                <w:shd w:val="clear" w:color="auto" w:fill="FFFFFF"/>
              </w:rPr>
            </w:pPr>
            <w:r>
              <w:rPr>
                <w:rFonts w:cstheme="minorHAnsi"/>
                <w:shd w:val="clear" w:color="auto" w:fill="FFFFFF"/>
              </w:rPr>
              <w:t xml:space="preserve">Allowing network connection </w:t>
            </w:r>
            <w:r w:rsidR="005C5FD6">
              <w:rPr>
                <w:rFonts w:cstheme="minorHAnsi"/>
                <w:shd w:val="clear" w:color="auto" w:fill="FFFFFF"/>
              </w:rPr>
              <w:t>for the HMI and PLC</w:t>
            </w:r>
          </w:p>
        </w:tc>
      </w:tr>
      <w:tr w:rsidR="00923D2D" w14:paraId="3A8F8BD8" w14:textId="77777777" w:rsidTr="00B12641">
        <w:trPr>
          <w:trHeight w:val="58"/>
          <w:jc w:val="center"/>
        </w:trPr>
        <w:tc>
          <w:tcPr>
            <w:tcW w:w="1696" w:type="dxa"/>
            <w:shd w:val="clear" w:color="auto" w:fill="E7E6E6" w:themeFill="background2"/>
          </w:tcPr>
          <w:p w14:paraId="253C10F0" w14:textId="77777777" w:rsidR="00923D2D" w:rsidRPr="00413C53" w:rsidRDefault="00923D2D" w:rsidP="00B12641">
            <w:pPr>
              <w:rPr>
                <w:b/>
                <w:bCs/>
              </w:rPr>
            </w:pPr>
            <w:r>
              <w:rPr>
                <w:b/>
                <w:bCs/>
              </w:rPr>
              <w:t>Price</w:t>
            </w:r>
          </w:p>
        </w:tc>
        <w:tc>
          <w:tcPr>
            <w:tcW w:w="6096" w:type="dxa"/>
          </w:tcPr>
          <w:p w14:paraId="0C6284DB" w14:textId="19DF67CB" w:rsidR="00923D2D" w:rsidRDefault="002641E5" w:rsidP="00B12641">
            <w:pPr>
              <w:jc w:val="center"/>
            </w:pPr>
            <w:r w:rsidRPr="002641E5">
              <w:t>£97.20</w:t>
            </w:r>
          </w:p>
        </w:tc>
      </w:tr>
    </w:tbl>
    <w:p w14:paraId="44427109" w14:textId="04D14355" w:rsidR="0043426E" w:rsidRDefault="0079342B" w:rsidP="00C63932">
      <w:pPr>
        <w:rPr>
          <w:lang w:val="fr-FR"/>
        </w:rPr>
      </w:pPr>
      <w:sdt>
        <w:sdtPr>
          <w:rPr>
            <w:lang w:val="fr-FR"/>
          </w:rPr>
          <w:id w:val="103000536"/>
          <w:citation/>
        </w:sdtPr>
        <w:sdtEndPr/>
        <w:sdtContent>
          <w:r w:rsidR="00757890">
            <w:rPr>
              <w:lang w:val="fr-FR"/>
            </w:rPr>
            <w:fldChar w:fldCharType="begin"/>
          </w:r>
          <w:r w:rsidR="00757890">
            <w:instrText xml:space="preserve"> CITATION sup201 \l 2057 </w:instrText>
          </w:r>
          <w:r w:rsidR="00757890">
            <w:rPr>
              <w:lang w:val="fr-FR"/>
            </w:rPr>
            <w:fldChar w:fldCharType="separate"/>
          </w:r>
          <w:r w:rsidR="00A328BD" w:rsidRPr="00A328BD">
            <w:rPr>
              <w:noProof/>
            </w:rPr>
            <w:t>[35]</w:t>
          </w:r>
          <w:r w:rsidR="00757890">
            <w:rPr>
              <w:lang w:val="fr-FR"/>
            </w:rPr>
            <w:fldChar w:fldCharType="end"/>
          </w:r>
        </w:sdtContent>
      </w:sdt>
    </w:p>
    <w:p w14:paraId="09D72539" w14:textId="5F21749F" w:rsidR="00991460" w:rsidRPr="00DF0968" w:rsidRDefault="00991460" w:rsidP="00991460">
      <w:pPr>
        <w:pStyle w:val="Caption"/>
        <w:rPr>
          <w:lang w:val="fr-FR"/>
        </w:rPr>
      </w:pPr>
      <w:bookmarkStart w:id="81" w:name="_Toc38889945"/>
      <w:r>
        <w:t xml:space="preserve">Table </w:t>
      </w:r>
      <w:r w:rsidR="0079342B">
        <w:fldChar w:fldCharType="begin"/>
      </w:r>
      <w:r w:rsidR="0079342B">
        <w:instrText xml:space="preserve"> SEQ Table \* ARABIC </w:instrText>
      </w:r>
      <w:r w:rsidR="0079342B">
        <w:fldChar w:fldCharType="separate"/>
      </w:r>
      <w:r w:rsidR="006251C8">
        <w:rPr>
          <w:noProof/>
        </w:rPr>
        <w:t>27</w:t>
      </w:r>
      <w:r w:rsidR="0079342B">
        <w:rPr>
          <w:noProof/>
        </w:rPr>
        <w:fldChar w:fldCharType="end"/>
      </w:r>
      <w:r>
        <w:t>- Scalance XB005 Switching module specifications</w:t>
      </w:r>
      <w:bookmarkEnd w:id="81"/>
    </w:p>
    <w:p w14:paraId="7FDBFE69" w14:textId="78F04BC4" w:rsidR="0048411F" w:rsidRDefault="0048411F" w:rsidP="007E17BC">
      <w:pPr>
        <w:pStyle w:val="Heading4"/>
        <w:rPr>
          <w:lang w:val="fr-FR"/>
        </w:rPr>
      </w:pPr>
      <w:r w:rsidRPr="00DF0968">
        <w:rPr>
          <w:lang w:val="fr-FR"/>
        </w:rPr>
        <w:t xml:space="preserve">HMI </w:t>
      </w:r>
      <w:proofErr w:type="spellStart"/>
      <w:r w:rsidRPr="00DF0968">
        <w:rPr>
          <w:lang w:val="fr-FR"/>
        </w:rPr>
        <w:t>selection</w:t>
      </w:r>
      <w:proofErr w:type="spellEnd"/>
      <w:r w:rsidR="00803D0B">
        <w:rPr>
          <w:lang w:val="fr-FR"/>
        </w:rPr>
        <w:t>.</w:t>
      </w:r>
    </w:p>
    <w:p w14:paraId="4B8820FF" w14:textId="77777777" w:rsidR="00065D2C" w:rsidRPr="00065D2C" w:rsidRDefault="00065D2C" w:rsidP="00065D2C">
      <w:pPr>
        <w:rPr>
          <w:lang w:val="fr-FR"/>
        </w:rPr>
      </w:pPr>
    </w:p>
    <w:p w14:paraId="324D86AA" w14:textId="75D94193" w:rsidR="005C5FD6" w:rsidRDefault="002C3F2F" w:rsidP="005C5FD6">
      <w:pPr>
        <w:rPr>
          <w:lang w:val="fr-FR"/>
        </w:rPr>
      </w:pPr>
      <w:r>
        <w:rPr>
          <w:lang w:val="fr-FR"/>
        </w:rPr>
        <w:t xml:space="preserve">The HMI </w:t>
      </w:r>
      <w:proofErr w:type="spellStart"/>
      <w:r>
        <w:rPr>
          <w:lang w:val="fr-FR"/>
        </w:rPr>
        <w:t>is</w:t>
      </w:r>
      <w:proofErr w:type="spellEnd"/>
      <w:r>
        <w:rPr>
          <w:lang w:val="fr-FR"/>
        </w:rPr>
        <w:t xml:space="preserve"> </w:t>
      </w:r>
      <w:proofErr w:type="spellStart"/>
      <w:r>
        <w:rPr>
          <w:lang w:val="fr-FR"/>
        </w:rPr>
        <w:t>mounted</w:t>
      </w:r>
      <w:proofErr w:type="spellEnd"/>
      <w:r>
        <w:rPr>
          <w:lang w:val="fr-FR"/>
        </w:rPr>
        <w:t xml:space="preserve"> in close </w:t>
      </w:r>
      <w:proofErr w:type="spellStart"/>
      <w:r>
        <w:rPr>
          <w:lang w:val="fr-FR"/>
        </w:rPr>
        <w:t>proximity</w:t>
      </w:r>
      <w:proofErr w:type="spellEnd"/>
      <w:r>
        <w:rPr>
          <w:lang w:val="fr-FR"/>
        </w:rPr>
        <w:t xml:space="preserve"> to the Data acquisition system and has </w:t>
      </w:r>
      <w:proofErr w:type="spellStart"/>
      <w:r>
        <w:rPr>
          <w:lang w:val="fr-FR"/>
        </w:rPr>
        <w:t>two</w:t>
      </w:r>
      <w:proofErr w:type="spellEnd"/>
      <w:r>
        <w:rPr>
          <w:lang w:val="fr-FR"/>
        </w:rPr>
        <w:t xml:space="preserve"> </w:t>
      </w:r>
      <w:proofErr w:type="spellStart"/>
      <w:r>
        <w:rPr>
          <w:lang w:val="fr-FR"/>
        </w:rPr>
        <w:t>purposes</w:t>
      </w:r>
      <w:proofErr w:type="spellEnd"/>
      <w:r w:rsidR="00803D0B">
        <w:rPr>
          <w:lang w:val="fr-FR"/>
        </w:rPr>
        <w:t> ;</w:t>
      </w:r>
      <w:r>
        <w:rPr>
          <w:lang w:val="fr-FR"/>
        </w:rPr>
        <w:t xml:space="preserve"> control and monitoring</w:t>
      </w:r>
    </w:p>
    <w:tbl>
      <w:tblPr>
        <w:tblStyle w:val="TableGrid"/>
        <w:tblW w:w="0" w:type="auto"/>
        <w:jc w:val="center"/>
        <w:tblLook w:val="04A0" w:firstRow="1" w:lastRow="0" w:firstColumn="1" w:lastColumn="0" w:noHBand="0" w:noVBand="1"/>
      </w:tblPr>
      <w:tblGrid>
        <w:gridCol w:w="1696"/>
        <w:gridCol w:w="6096"/>
      </w:tblGrid>
      <w:tr w:rsidR="00B6029F" w14:paraId="24C09980" w14:textId="77777777" w:rsidTr="00B40F58">
        <w:trPr>
          <w:jc w:val="center"/>
        </w:trPr>
        <w:tc>
          <w:tcPr>
            <w:tcW w:w="1696" w:type="dxa"/>
            <w:shd w:val="clear" w:color="auto" w:fill="E7E6E6" w:themeFill="background2"/>
          </w:tcPr>
          <w:p w14:paraId="121FE26C" w14:textId="77777777" w:rsidR="00B6029F" w:rsidRPr="00413C53" w:rsidRDefault="00B6029F" w:rsidP="00B40F58">
            <w:pPr>
              <w:rPr>
                <w:b/>
                <w:bCs/>
              </w:rPr>
            </w:pPr>
            <w:r w:rsidRPr="00413C53">
              <w:rPr>
                <w:b/>
                <w:bCs/>
              </w:rPr>
              <w:t>Module</w:t>
            </w:r>
          </w:p>
        </w:tc>
        <w:tc>
          <w:tcPr>
            <w:tcW w:w="6096" w:type="dxa"/>
            <w:shd w:val="clear" w:color="auto" w:fill="FFFFFF" w:themeFill="background1"/>
          </w:tcPr>
          <w:p w14:paraId="6C3E1536" w14:textId="76F4ECC4" w:rsidR="00B6029F" w:rsidRPr="00E90ED1" w:rsidRDefault="00B6029F" w:rsidP="00B40F58">
            <w:pPr>
              <w:jc w:val="center"/>
              <w:rPr>
                <w:b/>
                <w:bCs/>
              </w:rPr>
            </w:pPr>
            <w:r>
              <w:rPr>
                <w:b/>
                <w:bCs/>
              </w:rPr>
              <w:t xml:space="preserve">KTP700 Basic </w:t>
            </w:r>
          </w:p>
        </w:tc>
      </w:tr>
      <w:tr w:rsidR="00B6029F" w14:paraId="57165CD6" w14:textId="77777777" w:rsidTr="00B40F58">
        <w:trPr>
          <w:jc w:val="center"/>
        </w:trPr>
        <w:tc>
          <w:tcPr>
            <w:tcW w:w="1696" w:type="dxa"/>
            <w:shd w:val="clear" w:color="auto" w:fill="E7E6E6" w:themeFill="background2"/>
          </w:tcPr>
          <w:p w14:paraId="0BCD9819" w14:textId="77777777" w:rsidR="00B6029F" w:rsidRPr="00413C53" w:rsidRDefault="00B6029F" w:rsidP="00B40F58">
            <w:pPr>
              <w:rPr>
                <w:b/>
                <w:bCs/>
              </w:rPr>
            </w:pPr>
            <w:r>
              <w:rPr>
                <w:b/>
                <w:bCs/>
              </w:rPr>
              <w:lastRenderedPageBreak/>
              <w:t>Image</w:t>
            </w:r>
          </w:p>
        </w:tc>
        <w:tc>
          <w:tcPr>
            <w:tcW w:w="6096" w:type="dxa"/>
          </w:tcPr>
          <w:p w14:paraId="6950AD54" w14:textId="11CB4C42" w:rsidR="00B6029F" w:rsidRDefault="00B6029F" w:rsidP="00B40F58">
            <w:pPr>
              <w:jc w:val="center"/>
            </w:pPr>
            <w:r>
              <w:rPr>
                <w:noProof/>
              </w:rPr>
              <w:t xml:space="preserve">  </w:t>
            </w:r>
            <w:r>
              <w:rPr>
                <w:noProof/>
                <w:lang w:eastAsia="en-GB"/>
              </w:rPr>
              <w:drawing>
                <wp:inline distT="0" distB="0" distL="0" distR="0" wp14:anchorId="3F393EFE" wp14:editId="234FE8A6">
                  <wp:extent cx="1906424" cy="1423447"/>
                  <wp:effectExtent l="0" t="0" r="0" b="5715"/>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t="25334"/>
                          <a:stretch/>
                        </pic:blipFill>
                        <pic:spPr bwMode="auto">
                          <a:xfrm>
                            <a:off x="0" y="0"/>
                            <a:ext cx="1976259" cy="1475590"/>
                          </a:xfrm>
                          <a:prstGeom prst="rect">
                            <a:avLst/>
                          </a:prstGeom>
                          <a:ln>
                            <a:noFill/>
                          </a:ln>
                          <a:extLst>
                            <a:ext uri="{53640926-AAD7-44D8-BBD7-CCE9431645EC}">
                              <a14:shadowObscured xmlns:a14="http://schemas.microsoft.com/office/drawing/2010/main"/>
                            </a:ext>
                          </a:extLst>
                        </pic:spPr>
                      </pic:pic>
                    </a:graphicData>
                  </a:graphic>
                </wp:inline>
              </w:drawing>
            </w:r>
          </w:p>
        </w:tc>
      </w:tr>
      <w:tr w:rsidR="00B6029F" w14:paraId="4D448AEE" w14:textId="77777777" w:rsidTr="00B40F58">
        <w:trPr>
          <w:jc w:val="center"/>
        </w:trPr>
        <w:tc>
          <w:tcPr>
            <w:tcW w:w="1696" w:type="dxa"/>
            <w:shd w:val="clear" w:color="auto" w:fill="E7E6E6" w:themeFill="background2"/>
          </w:tcPr>
          <w:p w14:paraId="0FF4581C" w14:textId="77777777" w:rsidR="00B6029F" w:rsidRPr="00413C53" w:rsidRDefault="00B6029F" w:rsidP="00B40F58">
            <w:pPr>
              <w:rPr>
                <w:b/>
                <w:bCs/>
              </w:rPr>
            </w:pPr>
            <w:r>
              <w:rPr>
                <w:b/>
                <w:bCs/>
              </w:rPr>
              <w:t xml:space="preserve">Connection </w:t>
            </w:r>
          </w:p>
        </w:tc>
        <w:tc>
          <w:tcPr>
            <w:tcW w:w="6096" w:type="dxa"/>
          </w:tcPr>
          <w:p w14:paraId="0BAE0C4F" w14:textId="77777777" w:rsidR="00B6029F" w:rsidRDefault="00B6029F" w:rsidP="00B40F58">
            <w:pPr>
              <w:jc w:val="center"/>
            </w:pPr>
            <w:r w:rsidRPr="00B6029F">
              <w:t>24 V AC/DC power supply</w:t>
            </w:r>
          </w:p>
          <w:p w14:paraId="193ABD98" w14:textId="77777777" w:rsidR="00B6029F" w:rsidRDefault="002C3F2F" w:rsidP="00B40F58">
            <w:pPr>
              <w:jc w:val="center"/>
            </w:pPr>
            <w:r>
              <w:t>USB port</w:t>
            </w:r>
          </w:p>
          <w:p w14:paraId="066E371A" w14:textId="39E3259B" w:rsidR="002C3F2F" w:rsidRDefault="002C3F2F" w:rsidP="00B40F58">
            <w:pPr>
              <w:jc w:val="center"/>
            </w:pPr>
            <w:r>
              <w:t>Profinet connection</w:t>
            </w:r>
          </w:p>
        </w:tc>
      </w:tr>
      <w:tr w:rsidR="00B6029F" w14:paraId="44F01217" w14:textId="77777777" w:rsidTr="00B40F58">
        <w:trPr>
          <w:jc w:val="center"/>
        </w:trPr>
        <w:tc>
          <w:tcPr>
            <w:tcW w:w="1696" w:type="dxa"/>
            <w:shd w:val="clear" w:color="auto" w:fill="E7E6E6" w:themeFill="background2"/>
          </w:tcPr>
          <w:p w14:paraId="5992A5ED" w14:textId="77777777" w:rsidR="00B6029F" w:rsidRPr="00413C53" w:rsidRDefault="00B6029F" w:rsidP="00B40F58">
            <w:pPr>
              <w:rPr>
                <w:b/>
                <w:bCs/>
              </w:rPr>
            </w:pPr>
            <w:r>
              <w:rPr>
                <w:b/>
                <w:bCs/>
              </w:rPr>
              <w:t>Purpose</w:t>
            </w:r>
          </w:p>
        </w:tc>
        <w:tc>
          <w:tcPr>
            <w:tcW w:w="6096" w:type="dxa"/>
          </w:tcPr>
          <w:p w14:paraId="5BD2E6E0" w14:textId="79BB7D23" w:rsidR="00B6029F" w:rsidRPr="002641E5" w:rsidRDefault="002C3F2F" w:rsidP="00B40F58">
            <w:pPr>
              <w:jc w:val="center"/>
              <w:rPr>
                <w:rFonts w:cstheme="minorHAnsi"/>
                <w:shd w:val="clear" w:color="auto" w:fill="FFFFFF"/>
              </w:rPr>
            </w:pPr>
            <w:r w:rsidRPr="002C3F2F">
              <w:rPr>
                <w:rFonts w:cstheme="minorHAnsi"/>
                <w:shd w:val="clear" w:color="auto" w:fill="FFFFFF"/>
              </w:rPr>
              <w:t xml:space="preserve"> WinCC Basic V13/ STEP 7 Basic V13</w:t>
            </w:r>
            <w:r>
              <w:rPr>
                <w:rFonts w:cstheme="minorHAnsi"/>
                <w:shd w:val="clear" w:color="auto" w:fill="FFFFFF"/>
              </w:rPr>
              <w:t>, a fully configurable touch screen interface.</w:t>
            </w:r>
          </w:p>
        </w:tc>
      </w:tr>
      <w:tr w:rsidR="00757890" w14:paraId="3C60E3EC" w14:textId="77777777" w:rsidTr="00B40F58">
        <w:trPr>
          <w:jc w:val="center"/>
        </w:trPr>
        <w:tc>
          <w:tcPr>
            <w:tcW w:w="1696" w:type="dxa"/>
            <w:shd w:val="clear" w:color="auto" w:fill="E7E6E6" w:themeFill="background2"/>
          </w:tcPr>
          <w:p w14:paraId="5B9266EC" w14:textId="1CB95FEC" w:rsidR="00757890" w:rsidRDefault="00757890" w:rsidP="00B40F58">
            <w:pPr>
              <w:rPr>
                <w:b/>
                <w:bCs/>
              </w:rPr>
            </w:pPr>
            <w:r>
              <w:rPr>
                <w:b/>
                <w:bCs/>
              </w:rPr>
              <w:t>Features</w:t>
            </w:r>
          </w:p>
        </w:tc>
        <w:tc>
          <w:tcPr>
            <w:tcW w:w="6096" w:type="dxa"/>
          </w:tcPr>
          <w:p w14:paraId="5E8C4D5E" w14:textId="77777777" w:rsidR="00757890" w:rsidRDefault="00757890" w:rsidP="00757890">
            <w:pPr>
              <w:jc w:val="center"/>
              <w:rPr>
                <w:rFonts w:cstheme="minorHAnsi"/>
                <w:shd w:val="clear" w:color="auto" w:fill="FFFFFF"/>
              </w:rPr>
            </w:pPr>
            <w:r w:rsidRPr="00757890">
              <w:rPr>
                <w:rFonts w:cstheme="minorHAnsi"/>
                <w:shd w:val="clear" w:color="auto" w:fill="FFFFFF"/>
              </w:rPr>
              <w:t>800</w:t>
            </w:r>
            <w:r>
              <w:rPr>
                <w:rFonts w:cstheme="minorHAnsi"/>
                <w:shd w:val="clear" w:color="auto" w:fill="FFFFFF"/>
              </w:rPr>
              <w:t>x</w:t>
            </w:r>
            <w:r w:rsidRPr="00757890">
              <w:rPr>
                <w:rFonts w:cstheme="minorHAnsi"/>
                <w:shd w:val="clear" w:color="auto" w:fill="FFFFFF"/>
              </w:rPr>
              <w:t xml:space="preserve">480 </w:t>
            </w:r>
            <w:r>
              <w:rPr>
                <w:rFonts w:cstheme="minorHAnsi"/>
                <w:shd w:val="clear" w:color="auto" w:fill="FFFFFF"/>
              </w:rPr>
              <w:t>Resolution</w:t>
            </w:r>
          </w:p>
          <w:p w14:paraId="1D1EF523" w14:textId="77777777" w:rsidR="00757890" w:rsidRDefault="00757890" w:rsidP="00757890">
            <w:pPr>
              <w:jc w:val="center"/>
              <w:rPr>
                <w:rFonts w:cstheme="minorHAnsi"/>
                <w:shd w:val="clear" w:color="auto" w:fill="FFFFFF"/>
              </w:rPr>
            </w:pPr>
            <w:r>
              <w:rPr>
                <w:rFonts w:cstheme="minorHAnsi"/>
                <w:shd w:val="clear" w:color="auto" w:fill="FFFFFF"/>
              </w:rPr>
              <w:t>8 physical buttons</w:t>
            </w:r>
          </w:p>
          <w:p w14:paraId="06E69CFA" w14:textId="7F25EF24" w:rsidR="00757890" w:rsidRDefault="00757890" w:rsidP="00757890">
            <w:pPr>
              <w:jc w:val="center"/>
              <w:rPr>
                <w:rFonts w:cstheme="minorHAnsi"/>
                <w:shd w:val="clear" w:color="auto" w:fill="FFFFFF"/>
              </w:rPr>
            </w:pPr>
            <w:r>
              <w:rPr>
                <w:rFonts w:cstheme="minorHAnsi"/>
                <w:shd w:val="clear" w:color="auto" w:fill="FFFFFF"/>
              </w:rPr>
              <w:t>Buzzer</w:t>
            </w:r>
          </w:p>
          <w:p w14:paraId="1A835BAE" w14:textId="32B57C64" w:rsidR="00757890" w:rsidRPr="002C3F2F" w:rsidRDefault="00757890" w:rsidP="00757890">
            <w:pPr>
              <w:jc w:val="center"/>
              <w:rPr>
                <w:rFonts w:cstheme="minorHAnsi"/>
                <w:shd w:val="clear" w:color="auto" w:fill="FFFFFF"/>
              </w:rPr>
            </w:pPr>
            <w:r>
              <w:rPr>
                <w:rFonts w:cstheme="minorHAnsi"/>
                <w:shd w:val="clear" w:color="auto" w:fill="FFFFFF"/>
              </w:rPr>
              <w:t>65536 colours</w:t>
            </w:r>
          </w:p>
        </w:tc>
      </w:tr>
      <w:tr w:rsidR="00B6029F" w14:paraId="6CDD14FE" w14:textId="77777777" w:rsidTr="00B40F58">
        <w:trPr>
          <w:trHeight w:val="58"/>
          <w:jc w:val="center"/>
        </w:trPr>
        <w:tc>
          <w:tcPr>
            <w:tcW w:w="1696" w:type="dxa"/>
            <w:shd w:val="clear" w:color="auto" w:fill="E7E6E6" w:themeFill="background2"/>
          </w:tcPr>
          <w:p w14:paraId="48F2D9B7" w14:textId="77777777" w:rsidR="00B6029F" w:rsidRPr="00413C53" w:rsidRDefault="00B6029F" w:rsidP="00B40F58">
            <w:pPr>
              <w:rPr>
                <w:b/>
                <w:bCs/>
              </w:rPr>
            </w:pPr>
            <w:r>
              <w:rPr>
                <w:b/>
                <w:bCs/>
              </w:rPr>
              <w:t>Price</w:t>
            </w:r>
          </w:p>
        </w:tc>
        <w:tc>
          <w:tcPr>
            <w:tcW w:w="6096" w:type="dxa"/>
          </w:tcPr>
          <w:p w14:paraId="279727C2" w14:textId="66DA4EF4" w:rsidR="00B6029F" w:rsidRDefault="002C3F2F" w:rsidP="00B40F58">
            <w:pPr>
              <w:jc w:val="center"/>
            </w:pPr>
            <w:r>
              <w:t xml:space="preserve">£1050.00 </w:t>
            </w:r>
          </w:p>
        </w:tc>
      </w:tr>
    </w:tbl>
    <w:p w14:paraId="4D2150A7" w14:textId="7A2EBDD9" w:rsidR="00B6029F" w:rsidRDefault="0079342B" w:rsidP="005C5FD6">
      <w:pPr>
        <w:rPr>
          <w:lang w:val="fr-FR"/>
        </w:rPr>
      </w:pPr>
      <w:sdt>
        <w:sdtPr>
          <w:rPr>
            <w:lang w:val="fr-FR"/>
          </w:rPr>
          <w:id w:val="812054792"/>
          <w:citation/>
        </w:sdtPr>
        <w:sdtEndPr/>
        <w:sdtContent>
          <w:r w:rsidR="00757890">
            <w:rPr>
              <w:lang w:val="fr-FR"/>
            </w:rPr>
            <w:fldChar w:fldCharType="begin"/>
          </w:r>
          <w:r w:rsidR="00757890">
            <w:instrText xml:space="preserve"> CITATION sup20 \l 2057 </w:instrText>
          </w:r>
          <w:r w:rsidR="00757890">
            <w:rPr>
              <w:lang w:val="fr-FR"/>
            </w:rPr>
            <w:fldChar w:fldCharType="separate"/>
          </w:r>
          <w:r w:rsidR="00A328BD" w:rsidRPr="00A328BD">
            <w:rPr>
              <w:noProof/>
            </w:rPr>
            <w:t>[36]</w:t>
          </w:r>
          <w:r w:rsidR="00757890">
            <w:rPr>
              <w:lang w:val="fr-FR"/>
            </w:rPr>
            <w:fldChar w:fldCharType="end"/>
          </w:r>
        </w:sdtContent>
      </w:sdt>
    </w:p>
    <w:p w14:paraId="321BA3DF" w14:textId="0320C40E" w:rsidR="00991460" w:rsidRPr="005C5FD6" w:rsidRDefault="00991460" w:rsidP="00991460">
      <w:pPr>
        <w:pStyle w:val="Caption"/>
        <w:rPr>
          <w:lang w:val="fr-FR"/>
        </w:rPr>
      </w:pPr>
      <w:bookmarkStart w:id="82" w:name="_Toc38889946"/>
      <w:r>
        <w:t xml:space="preserve">Table </w:t>
      </w:r>
      <w:r w:rsidR="0079342B">
        <w:fldChar w:fldCharType="begin"/>
      </w:r>
      <w:r w:rsidR="0079342B">
        <w:instrText xml:space="preserve"> SEQ Table \* ARABIC </w:instrText>
      </w:r>
      <w:r w:rsidR="0079342B">
        <w:fldChar w:fldCharType="separate"/>
      </w:r>
      <w:r w:rsidR="006251C8">
        <w:rPr>
          <w:noProof/>
        </w:rPr>
        <w:t>28</w:t>
      </w:r>
      <w:r w:rsidR="0079342B">
        <w:rPr>
          <w:noProof/>
        </w:rPr>
        <w:fldChar w:fldCharType="end"/>
      </w:r>
      <w:r>
        <w:t>- HMI selection Specifications</w:t>
      </w:r>
      <w:bookmarkEnd w:id="82"/>
    </w:p>
    <w:p w14:paraId="7082A47A" w14:textId="135A9BC3" w:rsidR="003D38D8" w:rsidRDefault="00EA6318" w:rsidP="003D38D8">
      <w:pPr>
        <w:pStyle w:val="Heading2"/>
      </w:pPr>
      <w:bookmarkStart w:id="83" w:name="_Toc38807204"/>
      <w:r>
        <w:t xml:space="preserve">Component </w:t>
      </w:r>
      <w:r w:rsidR="00E74CDB">
        <w:t>selection</w:t>
      </w:r>
      <w:bookmarkEnd w:id="83"/>
    </w:p>
    <w:p w14:paraId="4F7AF1FF" w14:textId="4FDA8D2F" w:rsidR="00470D83" w:rsidRDefault="00470D83" w:rsidP="00E74CDB"/>
    <w:p w14:paraId="5545A488" w14:textId="29F4A170" w:rsidR="009770E4" w:rsidRDefault="00B432C0" w:rsidP="00E74CDB">
      <w:r>
        <w:t>To co</w:t>
      </w:r>
      <w:r w:rsidR="00C73ED1">
        <w:t xml:space="preserve">ntrol the system there must be a physical on off switch </w:t>
      </w:r>
      <w:r w:rsidR="001D3A79">
        <w:t xml:space="preserve">controlling the power supply to </w:t>
      </w:r>
      <w:r w:rsidR="00803D0B">
        <w:t>each</w:t>
      </w:r>
      <w:r w:rsidR="009770E4">
        <w:t xml:space="preserve"> of the components. The switch is connected to a digital input</w:t>
      </w:r>
      <w:r w:rsidR="00595AE2">
        <w:t xml:space="preserve"> and controls power to the sensors and the HMI</w:t>
      </w:r>
      <w:r w:rsidR="00E86084">
        <w:t>.</w:t>
      </w:r>
      <w:r w:rsidR="001E36B3">
        <w:t xml:space="preserve"> </w:t>
      </w:r>
      <w:r w:rsidR="00982E24">
        <w:t>For this purpose I have selected a simple on off switch</w:t>
      </w:r>
      <w:r w:rsidR="006213BD">
        <w:t>.</w:t>
      </w:r>
    </w:p>
    <w:tbl>
      <w:tblPr>
        <w:tblStyle w:val="TableGrid"/>
        <w:tblW w:w="0" w:type="auto"/>
        <w:jc w:val="center"/>
        <w:tblLook w:val="04A0" w:firstRow="1" w:lastRow="0" w:firstColumn="1" w:lastColumn="0" w:noHBand="0" w:noVBand="1"/>
      </w:tblPr>
      <w:tblGrid>
        <w:gridCol w:w="1696"/>
        <w:gridCol w:w="6096"/>
      </w:tblGrid>
      <w:tr w:rsidR="006213BD" w14:paraId="28BE1C41" w14:textId="77777777" w:rsidTr="00B12641">
        <w:trPr>
          <w:jc w:val="center"/>
        </w:trPr>
        <w:tc>
          <w:tcPr>
            <w:tcW w:w="1696" w:type="dxa"/>
            <w:shd w:val="clear" w:color="auto" w:fill="E7E6E6" w:themeFill="background2"/>
          </w:tcPr>
          <w:p w14:paraId="65C14ADF" w14:textId="04CFD9E4" w:rsidR="006213BD" w:rsidRPr="00413C53" w:rsidRDefault="00E97E28" w:rsidP="00B12641">
            <w:pPr>
              <w:rPr>
                <w:b/>
                <w:bCs/>
              </w:rPr>
            </w:pPr>
            <w:r>
              <w:rPr>
                <w:b/>
                <w:bCs/>
              </w:rPr>
              <w:t>Component</w:t>
            </w:r>
          </w:p>
        </w:tc>
        <w:tc>
          <w:tcPr>
            <w:tcW w:w="6096" w:type="dxa"/>
            <w:shd w:val="clear" w:color="auto" w:fill="FFFFFF" w:themeFill="background1"/>
          </w:tcPr>
          <w:p w14:paraId="43622F51" w14:textId="7D572F09" w:rsidR="006213BD" w:rsidRPr="00E90ED1" w:rsidRDefault="00BF096C" w:rsidP="00B12641">
            <w:pPr>
              <w:jc w:val="center"/>
              <w:rPr>
                <w:b/>
                <w:bCs/>
              </w:rPr>
            </w:pPr>
            <w:r w:rsidRPr="00E90ED1">
              <w:rPr>
                <w:b/>
                <w:bCs/>
              </w:rPr>
              <w:t xml:space="preserve">RadioWorld ON/OFF Round Rocker Switch </w:t>
            </w:r>
          </w:p>
        </w:tc>
      </w:tr>
      <w:tr w:rsidR="006213BD" w14:paraId="4656CD5F" w14:textId="77777777" w:rsidTr="00B12641">
        <w:trPr>
          <w:jc w:val="center"/>
        </w:trPr>
        <w:tc>
          <w:tcPr>
            <w:tcW w:w="1696" w:type="dxa"/>
            <w:shd w:val="clear" w:color="auto" w:fill="E7E6E6" w:themeFill="background2"/>
          </w:tcPr>
          <w:p w14:paraId="204EBDAF" w14:textId="77777777" w:rsidR="006213BD" w:rsidRPr="00413C53" w:rsidRDefault="006213BD" w:rsidP="00B12641">
            <w:pPr>
              <w:rPr>
                <w:b/>
                <w:bCs/>
              </w:rPr>
            </w:pPr>
            <w:r>
              <w:rPr>
                <w:b/>
                <w:bCs/>
              </w:rPr>
              <w:t>Image</w:t>
            </w:r>
          </w:p>
        </w:tc>
        <w:tc>
          <w:tcPr>
            <w:tcW w:w="6096" w:type="dxa"/>
          </w:tcPr>
          <w:p w14:paraId="07CFB4C6" w14:textId="2A32A866" w:rsidR="006213BD" w:rsidRDefault="006213BD" w:rsidP="00B12641">
            <w:pPr>
              <w:jc w:val="center"/>
            </w:pPr>
            <w:r>
              <w:rPr>
                <w:noProof/>
              </w:rPr>
              <w:t xml:space="preserve">  </w:t>
            </w:r>
            <w:r w:rsidR="00AB321B">
              <w:rPr>
                <w:noProof/>
                <w:lang w:eastAsia="en-GB"/>
              </w:rPr>
              <w:drawing>
                <wp:inline distT="0" distB="0" distL="0" distR="0" wp14:anchorId="74731FBA" wp14:editId="527335CE">
                  <wp:extent cx="1620377" cy="1398494"/>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7805" t="7540" r="57798" b="23829"/>
                          <a:stretch/>
                        </pic:blipFill>
                        <pic:spPr bwMode="auto">
                          <a:xfrm>
                            <a:off x="0" y="0"/>
                            <a:ext cx="1621419" cy="1399394"/>
                          </a:xfrm>
                          <a:prstGeom prst="rect">
                            <a:avLst/>
                          </a:prstGeom>
                          <a:ln>
                            <a:noFill/>
                          </a:ln>
                          <a:extLst>
                            <a:ext uri="{53640926-AAD7-44D8-BBD7-CCE9431645EC}">
                              <a14:shadowObscured xmlns:a14="http://schemas.microsoft.com/office/drawing/2010/main"/>
                            </a:ext>
                          </a:extLst>
                        </pic:spPr>
                      </pic:pic>
                    </a:graphicData>
                  </a:graphic>
                </wp:inline>
              </w:drawing>
            </w:r>
          </w:p>
        </w:tc>
      </w:tr>
      <w:tr w:rsidR="006213BD" w14:paraId="485892AE" w14:textId="77777777" w:rsidTr="00B12641">
        <w:trPr>
          <w:jc w:val="center"/>
        </w:trPr>
        <w:tc>
          <w:tcPr>
            <w:tcW w:w="1696" w:type="dxa"/>
            <w:shd w:val="clear" w:color="auto" w:fill="E7E6E6" w:themeFill="background2"/>
          </w:tcPr>
          <w:p w14:paraId="0B118D42" w14:textId="001D14F9" w:rsidR="006213BD" w:rsidRPr="00413C53" w:rsidRDefault="0071247B" w:rsidP="00B12641">
            <w:pPr>
              <w:rPr>
                <w:b/>
                <w:bCs/>
              </w:rPr>
            </w:pPr>
            <w:r>
              <w:rPr>
                <w:b/>
                <w:bCs/>
              </w:rPr>
              <w:t>Connection</w:t>
            </w:r>
          </w:p>
        </w:tc>
        <w:tc>
          <w:tcPr>
            <w:tcW w:w="6096" w:type="dxa"/>
          </w:tcPr>
          <w:p w14:paraId="23E5F79A" w14:textId="2C767218" w:rsidR="006213BD" w:rsidRDefault="0071247B" w:rsidP="00B12641">
            <w:pPr>
              <w:jc w:val="center"/>
            </w:pPr>
            <w:r>
              <w:t>2 wire</w:t>
            </w:r>
          </w:p>
        </w:tc>
      </w:tr>
      <w:tr w:rsidR="006213BD" w14:paraId="0EE6CBF2" w14:textId="77777777" w:rsidTr="00B12641">
        <w:trPr>
          <w:jc w:val="center"/>
        </w:trPr>
        <w:tc>
          <w:tcPr>
            <w:tcW w:w="1696" w:type="dxa"/>
            <w:shd w:val="clear" w:color="auto" w:fill="E7E6E6" w:themeFill="background2"/>
          </w:tcPr>
          <w:p w14:paraId="08FFFED9" w14:textId="7E024A2E" w:rsidR="006213BD" w:rsidRPr="00413C53" w:rsidRDefault="00BF096C" w:rsidP="00B12641">
            <w:pPr>
              <w:rPr>
                <w:b/>
                <w:bCs/>
              </w:rPr>
            </w:pPr>
            <w:r>
              <w:rPr>
                <w:b/>
                <w:bCs/>
              </w:rPr>
              <w:t>Features</w:t>
            </w:r>
          </w:p>
        </w:tc>
        <w:tc>
          <w:tcPr>
            <w:tcW w:w="6096" w:type="dxa"/>
          </w:tcPr>
          <w:p w14:paraId="0CF4821C" w14:textId="4FBBB98E" w:rsidR="006213BD" w:rsidRDefault="00A60BDC" w:rsidP="00B12641">
            <w:pPr>
              <w:jc w:val="center"/>
              <w:rPr>
                <w:rFonts w:cstheme="minorHAnsi"/>
                <w:shd w:val="clear" w:color="auto" w:fill="FFFFFF"/>
              </w:rPr>
            </w:pPr>
            <w:r>
              <w:rPr>
                <w:rFonts w:cstheme="minorHAnsi"/>
                <w:shd w:val="clear" w:color="auto" w:fill="FFFFFF"/>
              </w:rPr>
              <w:t xml:space="preserve">Rated </w:t>
            </w:r>
            <w:r w:rsidR="0071247B">
              <w:rPr>
                <w:rFonts w:cstheme="minorHAnsi"/>
                <w:shd w:val="clear" w:color="auto" w:fill="FFFFFF"/>
              </w:rPr>
              <w:t>up to</w:t>
            </w:r>
            <w:r>
              <w:rPr>
                <w:rFonts w:cstheme="minorHAnsi"/>
                <w:shd w:val="clear" w:color="auto" w:fill="FFFFFF"/>
              </w:rPr>
              <w:t xml:space="preserve"> </w:t>
            </w:r>
            <w:r w:rsidR="00BF096C" w:rsidRPr="00BF096C">
              <w:rPr>
                <w:rFonts w:cstheme="minorHAnsi"/>
                <w:shd w:val="clear" w:color="auto" w:fill="FFFFFF"/>
              </w:rPr>
              <w:t>250</w:t>
            </w:r>
            <w:r>
              <w:rPr>
                <w:rFonts w:cstheme="minorHAnsi"/>
                <w:shd w:val="clear" w:color="auto" w:fill="FFFFFF"/>
              </w:rPr>
              <w:t>V</w:t>
            </w:r>
          </w:p>
          <w:p w14:paraId="0269F778" w14:textId="77777777" w:rsidR="00A60BDC" w:rsidRDefault="00A60BDC" w:rsidP="00B12641">
            <w:pPr>
              <w:jc w:val="center"/>
              <w:rPr>
                <w:rFonts w:cstheme="minorHAnsi"/>
                <w:shd w:val="clear" w:color="auto" w:fill="FFFFFF"/>
              </w:rPr>
            </w:pPr>
            <w:r>
              <w:rPr>
                <w:rFonts w:cstheme="minorHAnsi"/>
                <w:shd w:val="clear" w:color="auto" w:fill="FFFFFF"/>
              </w:rPr>
              <w:t>6000 Cycles</w:t>
            </w:r>
          </w:p>
          <w:p w14:paraId="0F3CB2B5" w14:textId="77777777" w:rsidR="00A60BDC" w:rsidRDefault="00FE5A10" w:rsidP="00B12641">
            <w:pPr>
              <w:jc w:val="center"/>
              <w:rPr>
                <w:rFonts w:cstheme="minorHAnsi"/>
                <w:shd w:val="clear" w:color="auto" w:fill="FFFFFF"/>
              </w:rPr>
            </w:pPr>
            <w:r>
              <w:rPr>
                <w:rFonts w:cstheme="minorHAnsi"/>
                <w:shd w:val="clear" w:color="auto" w:fill="FFFFFF"/>
              </w:rPr>
              <w:t>2</w:t>
            </w:r>
            <w:r w:rsidR="00330003">
              <w:rPr>
                <w:rFonts w:cstheme="minorHAnsi"/>
                <w:shd w:val="clear" w:color="auto" w:fill="FFFFFF"/>
              </w:rPr>
              <w:t xml:space="preserve">8mm </w:t>
            </w:r>
            <w:proofErr w:type="spellStart"/>
            <w:r w:rsidR="00330003">
              <w:rPr>
                <w:rFonts w:cstheme="minorHAnsi"/>
                <w:shd w:val="clear" w:color="auto" w:fill="FFFFFF"/>
              </w:rPr>
              <w:t>Dia</w:t>
            </w:r>
            <w:proofErr w:type="spellEnd"/>
            <w:r w:rsidR="00330003">
              <w:rPr>
                <w:rFonts w:cstheme="minorHAnsi"/>
                <w:shd w:val="clear" w:color="auto" w:fill="FFFFFF"/>
              </w:rPr>
              <w:t xml:space="preserve"> face</w:t>
            </w:r>
          </w:p>
          <w:p w14:paraId="67B323A4" w14:textId="77777777" w:rsidR="00330003" w:rsidRDefault="00330003" w:rsidP="00B12641">
            <w:pPr>
              <w:jc w:val="center"/>
              <w:rPr>
                <w:rFonts w:cstheme="minorHAnsi"/>
                <w:shd w:val="clear" w:color="auto" w:fill="FFFFFF"/>
              </w:rPr>
            </w:pPr>
            <w:r>
              <w:rPr>
                <w:rFonts w:cstheme="minorHAnsi"/>
                <w:shd w:val="clear" w:color="auto" w:fill="FFFFFF"/>
              </w:rPr>
              <w:t xml:space="preserve">20mm </w:t>
            </w:r>
            <w:proofErr w:type="spellStart"/>
            <w:r>
              <w:rPr>
                <w:rFonts w:cstheme="minorHAnsi"/>
                <w:shd w:val="clear" w:color="auto" w:fill="FFFFFF"/>
              </w:rPr>
              <w:t>Dia</w:t>
            </w:r>
            <w:proofErr w:type="spellEnd"/>
            <w:r>
              <w:rPr>
                <w:rFonts w:cstheme="minorHAnsi"/>
                <w:shd w:val="clear" w:color="auto" w:fill="FFFFFF"/>
              </w:rPr>
              <w:t xml:space="preserve"> </w:t>
            </w:r>
            <w:r w:rsidR="00816CFC">
              <w:rPr>
                <w:rFonts w:cstheme="minorHAnsi"/>
                <w:shd w:val="clear" w:color="auto" w:fill="FFFFFF"/>
              </w:rPr>
              <w:t>barrel</w:t>
            </w:r>
          </w:p>
          <w:p w14:paraId="408023B6" w14:textId="59E72930" w:rsidR="0071247B" w:rsidRPr="002641E5" w:rsidRDefault="0071247B" w:rsidP="00B12641">
            <w:pPr>
              <w:jc w:val="center"/>
              <w:rPr>
                <w:rFonts w:cstheme="minorHAnsi"/>
                <w:shd w:val="clear" w:color="auto" w:fill="FFFFFF"/>
              </w:rPr>
            </w:pPr>
            <w:r>
              <w:rPr>
                <w:rFonts w:cstheme="minorHAnsi"/>
                <w:shd w:val="clear" w:color="auto" w:fill="FFFFFF"/>
              </w:rPr>
              <w:t>polyamide</w:t>
            </w:r>
          </w:p>
        </w:tc>
      </w:tr>
      <w:tr w:rsidR="006213BD" w14:paraId="3BBBC894" w14:textId="77777777" w:rsidTr="00B12641">
        <w:trPr>
          <w:trHeight w:val="58"/>
          <w:jc w:val="center"/>
        </w:trPr>
        <w:tc>
          <w:tcPr>
            <w:tcW w:w="1696" w:type="dxa"/>
            <w:shd w:val="clear" w:color="auto" w:fill="E7E6E6" w:themeFill="background2"/>
          </w:tcPr>
          <w:p w14:paraId="472AB9B0" w14:textId="77777777" w:rsidR="006213BD" w:rsidRPr="00413C53" w:rsidRDefault="006213BD" w:rsidP="00B12641">
            <w:pPr>
              <w:rPr>
                <w:b/>
                <w:bCs/>
              </w:rPr>
            </w:pPr>
            <w:r>
              <w:rPr>
                <w:b/>
                <w:bCs/>
              </w:rPr>
              <w:t>Price</w:t>
            </w:r>
          </w:p>
        </w:tc>
        <w:tc>
          <w:tcPr>
            <w:tcW w:w="6096" w:type="dxa"/>
          </w:tcPr>
          <w:p w14:paraId="4D22664F" w14:textId="25257A9E" w:rsidR="006213BD" w:rsidRDefault="00816CFC" w:rsidP="00B12641">
            <w:pPr>
              <w:jc w:val="center"/>
            </w:pPr>
            <w:r>
              <w:t>£2.49</w:t>
            </w:r>
          </w:p>
        </w:tc>
      </w:tr>
    </w:tbl>
    <w:p w14:paraId="3AAD523E" w14:textId="43C61CCD" w:rsidR="00BD499F" w:rsidRDefault="0079342B" w:rsidP="00E74CDB">
      <w:sdt>
        <w:sdtPr>
          <w:id w:val="246927513"/>
          <w:citation/>
        </w:sdtPr>
        <w:sdtEndPr/>
        <w:sdtContent>
          <w:r w:rsidR="00BD499F">
            <w:fldChar w:fldCharType="begin"/>
          </w:r>
          <w:r w:rsidR="00BD499F">
            <w:instrText xml:space="preserve"> CITATION ONO20 \l 2057 </w:instrText>
          </w:r>
          <w:r w:rsidR="00BD499F">
            <w:fldChar w:fldCharType="separate"/>
          </w:r>
          <w:r w:rsidR="00A328BD" w:rsidRPr="00A328BD">
            <w:rPr>
              <w:noProof/>
            </w:rPr>
            <w:t>[37]</w:t>
          </w:r>
          <w:r w:rsidR="00BD499F">
            <w:fldChar w:fldCharType="end"/>
          </w:r>
        </w:sdtContent>
      </w:sdt>
    </w:p>
    <w:p w14:paraId="11473538" w14:textId="2BAD7109" w:rsidR="00991460" w:rsidRPr="00991460" w:rsidRDefault="00991460" w:rsidP="00991460">
      <w:pPr>
        <w:pStyle w:val="Caption"/>
      </w:pPr>
      <w:bookmarkStart w:id="84" w:name="_Toc38889947"/>
      <w:r>
        <w:t xml:space="preserve">Table </w:t>
      </w:r>
      <w:r w:rsidR="0079342B">
        <w:fldChar w:fldCharType="begin"/>
      </w:r>
      <w:r w:rsidR="0079342B">
        <w:instrText xml:space="preserve"> SEQ Table \* ARABIC </w:instrText>
      </w:r>
      <w:r w:rsidR="0079342B">
        <w:fldChar w:fldCharType="separate"/>
      </w:r>
      <w:r w:rsidR="006251C8">
        <w:rPr>
          <w:noProof/>
        </w:rPr>
        <w:t>29</w:t>
      </w:r>
      <w:r w:rsidR="0079342B">
        <w:rPr>
          <w:noProof/>
        </w:rPr>
        <w:fldChar w:fldCharType="end"/>
      </w:r>
      <w:r>
        <w:t>- Switch component selection</w:t>
      </w:r>
      <w:bookmarkEnd w:id="84"/>
    </w:p>
    <w:p w14:paraId="6AC671F0" w14:textId="41FE27A4" w:rsidR="00F659A7" w:rsidRDefault="00230F6B" w:rsidP="00E74CDB">
      <w:r>
        <w:t>When the PLC is plugged into power it will begin the downloaded program, this is not always desired</w:t>
      </w:r>
      <w:r w:rsidR="00E86084">
        <w:t xml:space="preserve"> as the operator should be able</w:t>
      </w:r>
      <w:r>
        <w:t xml:space="preserve"> to control the program. The switch is used as </w:t>
      </w:r>
      <w:r w:rsidR="00EE1545">
        <w:t>a</w:t>
      </w:r>
      <w:r w:rsidR="00E86084">
        <w:t xml:space="preserve"> condition, so when the input it is connected to go</w:t>
      </w:r>
      <w:r w:rsidR="00EE1545">
        <w:t>es high</w:t>
      </w:r>
      <w:r w:rsidR="00E86084">
        <w:t>,</w:t>
      </w:r>
      <w:r w:rsidR="00EE1545">
        <w:t xml:space="preserve"> it causes the HMI output to go high.</w:t>
      </w:r>
    </w:p>
    <w:p w14:paraId="6CDE7D98" w14:textId="613EDC24" w:rsidR="00B40D6B" w:rsidRDefault="00E22387" w:rsidP="00E74CDB">
      <w:r>
        <w:t>The HMI shouldn’t be relied on completely therefore. There have been some additional visual indicators included in the design</w:t>
      </w:r>
      <w:r w:rsidR="0067095F">
        <w:t>. Two LEDs will be panel mounted, with a greenlight on if the system is on, and a red light if it is not</w:t>
      </w:r>
      <w:r w:rsidR="00A86405">
        <w:t xml:space="preserve">. </w:t>
      </w:r>
    </w:p>
    <w:tbl>
      <w:tblPr>
        <w:tblStyle w:val="TableGrid"/>
        <w:tblW w:w="0" w:type="auto"/>
        <w:jc w:val="center"/>
        <w:tblLook w:val="04A0" w:firstRow="1" w:lastRow="0" w:firstColumn="1" w:lastColumn="0" w:noHBand="0" w:noVBand="1"/>
      </w:tblPr>
      <w:tblGrid>
        <w:gridCol w:w="1696"/>
        <w:gridCol w:w="6096"/>
      </w:tblGrid>
      <w:tr w:rsidR="00A86405" w14:paraId="7C32F664" w14:textId="77777777" w:rsidTr="00B12641">
        <w:trPr>
          <w:jc w:val="center"/>
        </w:trPr>
        <w:tc>
          <w:tcPr>
            <w:tcW w:w="1696" w:type="dxa"/>
            <w:shd w:val="clear" w:color="auto" w:fill="E7E6E6" w:themeFill="background2"/>
          </w:tcPr>
          <w:p w14:paraId="0F3DEEDA" w14:textId="392B8441" w:rsidR="00A86405" w:rsidRPr="00413C53" w:rsidRDefault="00E97E28" w:rsidP="00B12641">
            <w:pPr>
              <w:rPr>
                <w:b/>
                <w:bCs/>
              </w:rPr>
            </w:pPr>
            <w:bookmarkStart w:id="85" w:name="_Hlk37862024"/>
            <w:r>
              <w:rPr>
                <w:b/>
                <w:bCs/>
              </w:rPr>
              <w:lastRenderedPageBreak/>
              <w:t>Component</w:t>
            </w:r>
          </w:p>
        </w:tc>
        <w:tc>
          <w:tcPr>
            <w:tcW w:w="6096" w:type="dxa"/>
            <w:shd w:val="clear" w:color="auto" w:fill="FFFFFF" w:themeFill="background1"/>
          </w:tcPr>
          <w:p w14:paraId="5600EA8D" w14:textId="424DE73C" w:rsidR="00A86405" w:rsidRPr="00E90ED1" w:rsidRDefault="004220FF" w:rsidP="00B12641">
            <w:pPr>
              <w:jc w:val="center"/>
              <w:rPr>
                <w:b/>
                <w:bCs/>
              </w:rPr>
            </w:pPr>
            <w:r w:rsidRPr="00E90ED1">
              <w:rPr>
                <w:b/>
                <w:bCs/>
              </w:rPr>
              <w:t>LED Indicator Pilot Light Signal Lamp</w:t>
            </w:r>
          </w:p>
        </w:tc>
      </w:tr>
      <w:tr w:rsidR="00A86405" w14:paraId="478BAABD" w14:textId="77777777" w:rsidTr="00B12641">
        <w:trPr>
          <w:jc w:val="center"/>
        </w:trPr>
        <w:tc>
          <w:tcPr>
            <w:tcW w:w="1696" w:type="dxa"/>
            <w:shd w:val="clear" w:color="auto" w:fill="E7E6E6" w:themeFill="background2"/>
          </w:tcPr>
          <w:p w14:paraId="4A234BFE" w14:textId="77777777" w:rsidR="00A86405" w:rsidRPr="00413C53" w:rsidRDefault="00A86405" w:rsidP="00B12641">
            <w:pPr>
              <w:rPr>
                <w:b/>
                <w:bCs/>
              </w:rPr>
            </w:pPr>
            <w:r>
              <w:rPr>
                <w:b/>
                <w:bCs/>
              </w:rPr>
              <w:t>Image</w:t>
            </w:r>
          </w:p>
        </w:tc>
        <w:tc>
          <w:tcPr>
            <w:tcW w:w="6096" w:type="dxa"/>
          </w:tcPr>
          <w:p w14:paraId="47273E3E" w14:textId="586CEA9A" w:rsidR="00A86405" w:rsidRDefault="00527600" w:rsidP="00B12641">
            <w:pPr>
              <w:jc w:val="center"/>
            </w:pPr>
            <w:r>
              <w:rPr>
                <w:noProof/>
                <w:lang w:eastAsia="en-GB"/>
              </w:rPr>
              <w:drawing>
                <wp:inline distT="0" distB="0" distL="0" distR="0" wp14:anchorId="3259D2D2" wp14:editId="0A454E66">
                  <wp:extent cx="920750" cy="890270"/>
                  <wp:effectExtent l="0" t="0" r="0" b="508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20750" cy="890270"/>
                          </a:xfrm>
                          <a:prstGeom prst="rect">
                            <a:avLst/>
                          </a:prstGeom>
                          <a:noFill/>
                        </pic:spPr>
                      </pic:pic>
                    </a:graphicData>
                  </a:graphic>
                </wp:inline>
              </w:drawing>
            </w:r>
            <w:r w:rsidR="00A86405">
              <w:rPr>
                <w:noProof/>
              </w:rPr>
              <w:t xml:space="preserve">  </w:t>
            </w:r>
            <w:r w:rsidR="004F0508">
              <w:rPr>
                <w:noProof/>
                <w:lang w:eastAsia="en-GB"/>
              </w:rPr>
              <w:drawing>
                <wp:inline distT="0" distB="0" distL="0" distR="0" wp14:anchorId="3706346D" wp14:editId="2287AFA1">
                  <wp:extent cx="768350" cy="774065"/>
                  <wp:effectExtent l="0" t="0" r="0" b="6985"/>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768350" cy="774065"/>
                          </a:xfrm>
                          <a:prstGeom prst="rect">
                            <a:avLst/>
                          </a:prstGeom>
                          <a:noFill/>
                        </pic:spPr>
                      </pic:pic>
                    </a:graphicData>
                  </a:graphic>
                </wp:inline>
              </w:drawing>
            </w:r>
            <w:r w:rsidR="004F0508">
              <w:rPr>
                <w:noProof/>
                <w:lang w:eastAsia="en-GB"/>
              </w:rPr>
              <w:drawing>
                <wp:inline distT="0" distB="0" distL="0" distR="0" wp14:anchorId="4ABC4B17" wp14:editId="020D6F21">
                  <wp:extent cx="956945" cy="88392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956945" cy="883920"/>
                          </a:xfrm>
                          <a:prstGeom prst="rect">
                            <a:avLst/>
                          </a:prstGeom>
                          <a:noFill/>
                        </pic:spPr>
                      </pic:pic>
                    </a:graphicData>
                  </a:graphic>
                </wp:inline>
              </w:drawing>
            </w:r>
          </w:p>
        </w:tc>
      </w:tr>
      <w:tr w:rsidR="00A86405" w14:paraId="3024C86F" w14:textId="77777777" w:rsidTr="00B12641">
        <w:trPr>
          <w:jc w:val="center"/>
        </w:trPr>
        <w:tc>
          <w:tcPr>
            <w:tcW w:w="1696" w:type="dxa"/>
            <w:shd w:val="clear" w:color="auto" w:fill="E7E6E6" w:themeFill="background2"/>
          </w:tcPr>
          <w:p w14:paraId="5421E2CF" w14:textId="77777777" w:rsidR="00A86405" w:rsidRPr="00413C53" w:rsidRDefault="00A86405" w:rsidP="00B12641">
            <w:pPr>
              <w:rPr>
                <w:b/>
                <w:bCs/>
              </w:rPr>
            </w:pPr>
            <w:r>
              <w:rPr>
                <w:b/>
                <w:bCs/>
              </w:rPr>
              <w:t>Connection</w:t>
            </w:r>
          </w:p>
        </w:tc>
        <w:tc>
          <w:tcPr>
            <w:tcW w:w="6096" w:type="dxa"/>
          </w:tcPr>
          <w:p w14:paraId="33070A59" w14:textId="6B98098F" w:rsidR="00A86405" w:rsidRDefault="004F0508" w:rsidP="00B12641">
            <w:pPr>
              <w:jc w:val="center"/>
            </w:pPr>
            <w:r>
              <w:t xml:space="preserve">2 Wire connection </w:t>
            </w:r>
          </w:p>
        </w:tc>
      </w:tr>
      <w:tr w:rsidR="00A86405" w14:paraId="3473CF6B" w14:textId="77777777" w:rsidTr="00B12641">
        <w:trPr>
          <w:jc w:val="center"/>
        </w:trPr>
        <w:tc>
          <w:tcPr>
            <w:tcW w:w="1696" w:type="dxa"/>
            <w:shd w:val="clear" w:color="auto" w:fill="E7E6E6" w:themeFill="background2"/>
          </w:tcPr>
          <w:p w14:paraId="0E2A0479" w14:textId="77777777" w:rsidR="00A86405" w:rsidRPr="00413C53" w:rsidRDefault="00A86405" w:rsidP="00B12641">
            <w:pPr>
              <w:rPr>
                <w:b/>
                <w:bCs/>
              </w:rPr>
            </w:pPr>
            <w:r>
              <w:rPr>
                <w:b/>
                <w:bCs/>
              </w:rPr>
              <w:t>Features</w:t>
            </w:r>
          </w:p>
        </w:tc>
        <w:tc>
          <w:tcPr>
            <w:tcW w:w="6096" w:type="dxa"/>
          </w:tcPr>
          <w:p w14:paraId="6C1FA643" w14:textId="31D0F2B0" w:rsidR="0068793F" w:rsidRDefault="0068793F" w:rsidP="00B12641">
            <w:pPr>
              <w:jc w:val="center"/>
              <w:rPr>
                <w:rFonts w:cstheme="minorHAnsi"/>
                <w:shd w:val="clear" w:color="auto" w:fill="FFFFFF"/>
              </w:rPr>
            </w:pPr>
            <w:r>
              <w:rPr>
                <w:rFonts w:cstheme="minorHAnsi"/>
                <w:shd w:val="clear" w:color="auto" w:fill="FFFFFF"/>
              </w:rPr>
              <w:t>Rated up to 24V</w:t>
            </w:r>
          </w:p>
          <w:p w14:paraId="34820A0A" w14:textId="77777777" w:rsidR="00A86405" w:rsidRDefault="0068793F" w:rsidP="00B12641">
            <w:pPr>
              <w:jc w:val="center"/>
              <w:rPr>
                <w:rFonts w:cstheme="minorHAnsi"/>
                <w:shd w:val="clear" w:color="auto" w:fill="FFFFFF"/>
              </w:rPr>
            </w:pPr>
            <w:r>
              <w:rPr>
                <w:rFonts w:cstheme="minorHAnsi"/>
                <w:shd w:val="clear" w:color="auto" w:fill="FFFFFF"/>
              </w:rPr>
              <w:t>Panel mount</w:t>
            </w:r>
          </w:p>
          <w:p w14:paraId="35A4F0C7" w14:textId="77777777" w:rsidR="0068793F" w:rsidRDefault="00FD594C" w:rsidP="00B12641">
            <w:pPr>
              <w:jc w:val="center"/>
              <w:rPr>
                <w:rFonts w:cstheme="minorHAnsi"/>
                <w:shd w:val="clear" w:color="auto" w:fill="FFFFFF"/>
              </w:rPr>
            </w:pPr>
            <w:r>
              <w:rPr>
                <w:rFonts w:cstheme="minorHAnsi"/>
                <w:shd w:val="clear" w:color="auto" w:fill="FFFFFF"/>
              </w:rPr>
              <w:t>30000h operating life</w:t>
            </w:r>
          </w:p>
          <w:p w14:paraId="4F353264" w14:textId="2D90544E" w:rsidR="00FD594C" w:rsidRDefault="00FD594C" w:rsidP="00B12641">
            <w:pPr>
              <w:jc w:val="center"/>
              <w:rPr>
                <w:rFonts w:cstheme="minorHAnsi"/>
                <w:shd w:val="clear" w:color="auto" w:fill="FFFFFF"/>
              </w:rPr>
            </w:pPr>
            <w:r>
              <w:rPr>
                <w:rFonts w:cstheme="minorHAnsi"/>
                <w:shd w:val="clear" w:color="auto" w:fill="FFFFFF"/>
              </w:rPr>
              <w:t>22mm</w:t>
            </w:r>
            <w:r w:rsidR="00463A47">
              <w:rPr>
                <w:rFonts w:cstheme="minorHAnsi"/>
                <w:shd w:val="clear" w:color="auto" w:fill="FFFFFF"/>
              </w:rPr>
              <w:t xml:space="preserve"> </w:t>
            </w:r>
            <w:proofErr w:type="spellStart"/>
            <w:r w:rsidR="00463A47">
              <w:rPr>
                <w:rFonts w:cstheme="minorHAnsi"/>
                <w:shd w:val="clear" w:color="auto" w:fill="FFFFFF"/>
              </w:rPr>
              <w:t>Dia</w:t>
            </w:r>
            <w:proofErr w:type="spellEnd"/>
            <w:r>
              <w:rPr>
                <w:rFonts w:cstheme="minorHAnsi"/>
                <w:shd w:val="clear" w:color="auto" w:fill="FFFFFF"/>
              </w:rPr>
              <w:t xml:space="preserve"> barrel</w:t>
            </w:r>
          </w:p>
          <w:p w14:paraId="670E8E3E" w14:textId="7CFF6F52" w:rsidR="00463A47" w:rsidRPr="002641E5" w:rsidRDefault="00463A47" w:rsidP="00B12641">
            <w:pPr>
              <w:jc w:val="center"/>
              <w:rPr>
                <w:rFonts w:cstheme="minorHAnsi"/>
                <w:shd w:val="clear" w:color="auto" w:fill="FFFFFF"/>
              </w:rPr>
            </w:pPr>
            <w:r>
              <w:rPr>
                <w:rFonts w:cstheme="minorHAnsi"/>
                <w:shd w:val="clear" w:color="auto" w:fill="FFFFFF"/>
              </w:rPr>
              <w:t xml:space="preserve">30mm </w:t>
            </w:r>
            <w:proofErr w:type="spellStart"/>
            <w:r>
              <w:rPr>
                <w:rFonts w:cstheme="minorHAnsi"/>
                <w:shd w:val="clear" w:color="auto" w:fill="FFFFFF"/>
              </w:rPr>
              <w:t>Dia</w:t>
            </w:r>
            <w:proofErr w:type="spellEnd"/>
            <w:r>
              <w:rPr>
                <w:rFonts w:cstheme="minorHAnsi"/>
                <w:shd w:val="clear" w:color="auto" w:fill="FFFFFF"/>
              </w:rPr>
              <w:t xml:space="preserve"> Face</w:t>
            </w:r>
          </w:p>
        </w:tc>
      </w:tr>
      <w:tr w:rsidR="00A86405" w14:paraId="5B739064" w14:textId="77777777" w:rsidTr="00B12641">
        <w:trPr>
          <w:trHeight w:val="58"/>
          <w:jc w:val="center"/>
        </w:trPr>
        <w:tc>
          <w:tcPr>
            <w:tcW w:w="1696" w:type="dxa"/>
            <w:shd w:val="clear" w:color="auto" w:fill="E7E6E6" w:themeFill="background2"/>
          </w:tcPr>
          <w:p w14:paraId="59E90F1D" w14:textId="77777777" w:rsidR="00A86405" w:rsidRPr="00413C53" w:rsidRDefault="00A86405" w:rsidP="00B12641">
            <w:pPr>
              <w:rPr>
                <w:b/>
                <w:bCs/>
              </w:rPr>
            </w:pPr>
            <w:r>
              <w:rPr>
                <w:b/>
                <w:bCs/>
              </w:rPr>
              <w:t>Price</w:t>
            </w:r>
          </w:p>
        </w:tc>
        <w:tc>
          <w:tcPr>
            <w:tcW w:w="6096" w:type="dxa"/>
          </w:tcPr>
          <w:p w14:paraId="5CF5C42B" w14:textId="095B2AC2" w:rsidR="00A86405" w:rsidRDefault="00463A47" w:rsidP="00B12641">
            <w:pPr>
              <w:jc w:val="center"/>
            </w:pPr>
            <w:r>
              <w:t>£3.4</w:t>
            </w:r>
            <w:r w:rsidR="00E97E28">
              <w:t>9</w:t>
            </w:r>
          </w:p>
        </w:tc>
      </w:tr>
    </w:tbl>
    <w:bookmarkEnd w:id="85"/>
    <w:p w14:paraId="68CED971" w14:textId="7B94650A" w:rsidR="00BD499F" w:rsidRDefault="0079342B" w:rsidP="00EE1545">
      <w:sdt>
        <w:sdtPr>
          <w:id w:val="2030839731"/>
          <w:citation/>
        </w:sdtPr>
        <w:sdtEndPr/>
        <w:sdtContent>
          <w:r w:rsidR="00BD499F">
            <w:fldChar w:fldCharType="begin"/>
          </w:r>
          <w:r w:rsidR="00BD499F">
            <w:instrText xml:space="preserve"> CITATION LED20 \l 2057 </w:instrText>
          </w:r>
          <w:r w:rsidR="00BD499F">
            <w:fldChar w:fldCharType="separate"/>
          </w:r>
          <w:r w:rsidR="00A328BD" w:rsidRPr="00A328BD">
            <w:rPr>
              <w:noProof/>
            </w:rPr>
            <w:t>[38]</w:t>
          </w:r>
          <w:r w:rsidR="00BD499F">
            <w:fldChar w:fldCharType="end"/>
          </w:r>
        </w:sdtContent>
      </w:sdt>
    </w:p>
    <w:p w14:paraId="73FA80BF" w14:textId="4DB229E6" w:rsidR="00991460" w:rsidRDefault="00991460" w:rsidP="00991460">
      <w:pPr>
        <w:pStyle w:val="Caption"/>
      </w:pPr>
      <w:bookmarkStart w:id="86" w:name="_Toc38889948"/>
      <w:r>
        <w:t xml:space="preserve">Table </w:t>
      </w:r>
      <w:r w:rsidR="0079342B">
        <w:fldChar w:fldCharType="begin"/>
      </w:r>
      <w:r w:rsidR="0079342B">
        <w:instrText xml:space="preserve"> SEQ Table \* ARABIC </w:instrText>
      </w:r>
      <w:r w:rsidR="0079342B">
        <w:fldChar w:fldCharType="separate"/>
      </w:r>
      <w:r w:rsidR="006251C8">
        <w:rPr>
          <w:noProof/>
        </w:rPr>
        <w:t>30</w:t>
      </w:r>
      <w:r w:rsidR="0079342B">
        <w:rPr>
          <w:noProof/>
        </w:rPr>
        <w:fldChar w:fldCharType="end"/>
      </w:r>
      <w:r>
        <w:t>- LED indicator Selection</w:t>
      </w:r>
      <w:bookmarkEnd w:id="86"/>
    </w:p>
    <w:p w14:paraId="6A78226C" w14:textId="0AAD90CD" w:rsidR="00EE1545" w:rsidRDefault="00EE1545" w:rsidP="00EE1545">
      <w:r>
        <w:t xml:space="preserve">A vast amount of industrial components or equipment uses the standard 35mm width top hat Din rail. To securely mount my sensors and PLC, </w:t>
      </w:r>
      <w:r w:rsidR="004A50A1">
        <w:t>these rails will be bolted to the board, a 750mm rail will be cut into three equal lengths</w:t>
      </w:r>
      <w:r>
        <w:t>. The plc and expansion modules will be mounted on one length, and the other two will</w:t>
      </w:r>
      <w:r w:rsidR="004A50A1">
        <w:t xml:space="preserve"> represent Zone A and Zone B</w:t>
      </w:r>
      <w:r>
        <w:t xml:space="preserve"> where the relevant sensors are mounted.</w:t>
      </w:r>
    </w:p>
    <w:p w14:paraId="4E363878" w14:textId="1DCD725C" w:rsidR="00E97E28" w:rsidRDefault="00E97E28" w:rsidP="00E74CDB"/>
    <w:tbl>
      <w:tblPr>
        <w:tblStyle w:val="TableGrid"/>
        <w:tblW w:w="0" w:type="auto"/>
        <w:jc w:val="center"/>
        <w:tblLook w:val="04A0" w:firstRow="1" w:lastRow="0" w:firstColumn="1" w:lastColumn="0" w:noHBand="0" w:noVBand="1"/>
      </w:tblPr>
      <w:tblGrid>
        <w:gridCol w:w="1696"/>
        <w:gridCol w:w="6096"/>
      </w:tblGrid>
      <w:tr w:rsidR="00E97E28" w14:paraId="7E1743C7" w14:textId="77777777" w:rsidTr="00B12641">
        <w:trPr>
          <w:jc w:val="center"/>
        </w:trPr>
        <w:tc>
          <w:tcPr>
            <w:tcW w:w="1696" w:type="dxa"/>
            <w:shd w:val="clear" w:color="auto" w:fill="E7E6E6" w:themeFill="background2"/>
          </w:tcPr>
          <w:p w14:paraId="2FEF7D2A" w14:textId="09220064" w:rsidR="00E97E28" w:rsidRPr="00413C53" w:rsidRDefault="00E97E28" w:rsidP="00B12641">
            <w:pPr>
              <w:rPr>
                <w:b/>
                <w:bCs/>
              </w:rPr>
            </w:pPr>
            <w:r>
              <w:rPr>
                <w:b/>
                <w:bCs/>
              </w:rPr>
              <w:t>Component</w:t>
            </w:r>
          </w:p>
        </w:tc>
        <w:tc>
          <w:tcPr>
            <w:tcW w:w="6096" w:type="dxa"/>
            <w:shd w:val="clear" w:color="auto" w:fill="FFFFFF" w:themeFill="background1"/>
          </w:tcPr>
          <w:p w14:paraId="11A18FD3" w14:textId="5E2E5E14" w:rsidR="00E97E28" w:rsidRPr="00E90ED1" w:rsidRDefault="006B1F1F" w:rsidP="00B12641">
            <w:pPr>
              <w:jc w:val="center"/>
              <w:rPr>
                <w:b/>
                <w:bCs/>
              </w:rPr>
            </w:pPr>
            <w:r w:rsidRPr="00E90ED1">
              <w:rPr>
                <w:b/>
                <w:bCs/>
              </w:rPr>
              <w:t>Din Rail</w:t>
            </w:r>
          </w:p>
        </w:tc>
      </w:tr>
      <w:tr w:rsidR="00E97E28" w14:paraId="4578B998" w14:textId="77777777" w:rsidTr="00B12641">
        <w:trPr>
          <w:jc w:val="center"/>
        </w:trPr>
        <w:tc>
          <w:tcPr>
            <w:tcW w:w="1696" w:type="dxa"/>
            <w:shd w:val="clear" w:color="auto" w:fill="E7E6E6" w:themeFill="background2"/>
          </w:tcPr>
          <w:p w14:paraId="5D9016FD" w14:textId="77777777" w:rsidR="00E97E28" w:rsidRPr="00413C53" w:rsidRDefault="00E97E28" w:rsidP="00B12641">
            <w:pPr>
              <w:rPr>
                <w:b/>
                <w:bCs/>
              </w:rPr>
            </w:pPr>
            <w:r>
              <w:rPr>
                <w:b/>
                <w:bCs/>
              </w:rPr>
              <w:t>Image</w:t>
            </w:r>
          </w:p>
        </w:tc>
        <w:tc>
          <w:tcPr>
            <w:tcW w:w="6096" w:type="dxa"/>
          </w:tcPr>
          <w:p w14:paraId="7BCEBEC0" w14:textId="0DC656EF" w:rsidR="00E97E28" w:rsidRDefault="00B11183" w:rsidP="00B12641">
            <w:pPr>
              <w:jc w:val="center"/>
            </w:pPr>
            <w:r>
              <w:rPr>
                <w:noProof/>
                <w:lang w:eastAsia="en-GB"/>
              </w:rPr>
              <w:drawing>
                <wp:inline distT="0" distB="0" distL="0" distR="0" wp14:anchorId="188E0E1A" wp14:editId="52266E6A">
                  <wp:extent cx="1455921" cy="10676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485344" cy="1089252"/>
                          </a:xfrm>
                          <a:prstGeom prst="rect">
                            <a:avLst/>
                          </a:prstGeom>
                          <a:noFill/>
                        </pic:spPr>
                      </pic:pic>
                    </a:graphicData>
                  </a:graphic>
                </wp:inline>
              </w:drawing>
            </w:r>
            <w:r w:rsidR="00E97E28">
              <w:rPr>
                <w:noProof/>
              </w:rPr>
              <w:t xml:space="preserve">  </w:t>
            </w:r>
          </w:p>
        </w:tc>
      </w:tr>
      <w:tr w:rsidR="00E97E28" w14:paraId="4F7FE978" w14:textId="77777777" w:rsidTr="00B12641">
        <w:trPr>
          <w:jc w:val="center"/>
        </w:trPr>
        <w:tc>
          <w:tcPr>
            <w:tcW w:w="1696" w:type="dxa"/>
            <w:shd w:val="clear" w:color="auto" w:fill="E7E6E6" w:themeFill="background2"/>
          </w:tcPr>
          <w:p w14:paraId="4374E126" w14:textId="77777777" w:rsidR="00E97E28" w:rsidRPr="00413C53" w:rsidRDefault="00E97E28" w:rsidP="00B12641">
            <w:pPr>
              <w:rPr>
                <w:b/>
                <w:bCs/>
              </w:rPr>
            </w:pPr>
            <w:r>
              <w:rPr>
                <w:b/>
                <w:bCs/>
              </w:rPr>
              <w:t>Connection</w:t>
            </w:r>
          </w:p>
        </w:tc>
        <w:tc>
          <w:tcPr>
            <w:tcW w:w="6096" w:type="dxa"/>
          </w:tcPr>
          <w:p w14:paraId="75EE3BFA" w14:textId="4C726E68" w:rsidR="00E97E28" w:rsidRDefault="00607D6A" w:rsidP="00B12641">
            <w:pPr>
              <w:jc w:val="center"/>
            </w:pPr>
            <w:r>
              <w:t>Screw/bolt mount</w:t>
            </w:r>
          </w:p>
        </w:tc>
      </w:tr>
      <w:tr w:rsidR="00E97E28" w14:paraId="484FB884" w14:textId="77777777" w:rsidTr="00B12641">
        <w:trPr>
          <w:jc w:val="center"/>
        </w:trPr>
        <w:tc>
          <w:tcPr>
            <w:tcW w:w="1696" w:type="dxa"/>
            <w:shd w:val="clear" w:color="auto" w:fill="E7E6E6" w:themeFill="background2"/>
          </w:tcPr>
          <w:p w14:paraId="792C7FF9" w14:textId="77777777" w:rsidR="00E97E28" w:rsidRPr="00413C53" w:rsidRDefault="00E97E28" w:rsidP="00B12641">
            <w:pPr>
              <w:rPr>
                <w:b/>
                <w:bCs/>
              </w:rPr>
            </w:pPr>
            <w:r>
              <w:rPr>
                <w:b/>
                <w:bCs/>
              </w:rPr>
              <w:t>Features</w:t>
            </w:r>
          </w:p>
        </w:tc>
        <w:tc>
          <w:tcPr>
            <w:tcW w:w="6096" w:type="dxa"/>
          </w:tcPr>
          <w:p w14:paraId="20D968B5" w14:textId="5D13F8D2" w:rsidR="00E97E28" w:rsidRDefault="00607D6A" w:rsidP="00B12641">
            <w:pPr>
              <w:jc w:val="center"/>
              <w:rPr>
                <w:rFonts w:cstheme="minorHAnsi"/>
                <w:shd w:val="clear" w:color="auto" w:fill="FFFFFF"/>
              </w:rPr>
            </w:pPr>
            <w:r>
              <w:rPr>
                <w:rFonts w:cstheme="minorHAnsi"/>
                <w:shd w:val="clear" w:color="auto" w:fill="FFFFFF"/>
              </w:rPr>
              <w:t>35mm</w:t>
            </w:r>
            <w:r w:rsidR="00292588">
              <w:rPr>
                <w:rFonts w:cstheme="minorHAnsi"/>
                <w:shd w:val="clear" w:color="auto" w:fill="FFFFFF"/>
              </w:rPr>
              <w:t xml:space="preserve"> </w:t>
            </w:r>
            <w:r w:rsidR="00E90ED1">
              <w:rPr>
                <w:rFonts w:cstheme="minorHAnsi"/>
                <w:shd w:val="clear" w:color="auto" w:fill="FFFFFF"/>
              </w:rPr>
              <w:t xml:space="preserve">width </w:t>
            </w:r>
            <w:r w:rsidR="00292588">
              <w:rPr>
                <w:rFonts w:cstheme="minorHAnsi"/>
                <w:shd w:val="clear" w:color="auto" w:fill="FFFFFF"/>
              </w:rPr>
              <w:t>(standard rack size)</w:t>
            </w:r>
          </w:p>
          <w:p w14:paraId="097428D9" w14:textId="6F63B85C" w:rsidR="00607D6A" w:rsidRPr="002641E5" w:rsidRDefault="004A50A1" w:rsidP="00B12641">
            <w:pPr>
              <w:jc w:val="center"/>
              <w:rPr>
                <w:rFonts w:cstheme="minorHAnsi"/>
                <w:shd w:val="clear" w:color="auto" w:fill="FFFFFF"/>
              </w:rPr>
            </w:pPr>
            <w:r>
              <w:rPr>
                <w:rFonts w:cstheme="minorHAnsi"/>
                <w:shd w:val="clear" w:color="auto" w:fill="FFFFFF"/>
              </w:rPr>
              <w:t>750</w:t>
            </w:r>
            <w:r w:rsidR="00292588">
              <w:rPr>
                <w:rFonts w:cstheme="minorHAnsi"/>
                <w:shd w:val="clear" w:color="auto" w:fill="FFFFFF"/>
              </w:rPr>
              <w:t>mm total</w:t>
            </w:r>
          </w:p>
        </w:tc>
      </w:tr>
      <w:tr w:rsidR="00E97E28" w14:paraId="6C16200E" w14:textId="77777777" w:rsidTr="00B12641">
        <w:trPr>
          <w:trHeight w:val="58"/>
          <w:jc w:val="center"/>
        </w:trPr>
        <w:tc>
          <w:tcPr>
            <w:tcW w:w="1696" w:type="dxa"/>
            <w:shd w:val="clear" w:color="auto" w:fill="E7E6E6" w:themeFill="background2"/>
          </w:tcPr>
          <w:p w14:paraId="356675D2" w14:textId="77777777" w:rsidR="00E97E28" w:rsidRPr="00413C53" w:rsidRDefault="00E97E28" w:rsidP="00B12641">
            <w:pPr>
              <w:rPr>
                <w:b/>
                <w:bCs/>
              </w:rPr>
            </w:pPr>
            <w:r>
              <w:rPr>
                <w:b/>
                <w:bCs/>
              </w:rPr>
              <w:t>Price</w:t>
            </w:r>
          </w:p>
        </w:tc>
        <w:tc>
          <w:tcPr>
            <w:tcW w:w="6096" w:type="dxa"/>
          </w:tcPr>
          <w:p w14:paraId="36C2D946" w14:textId="5FD2F882" w:rsidR="00E97E28" w:rsidRDefault="00E90ED1" w:rsidP="00B12641">
            <w:pPr>
              <w:jc w:val="center"/>
            </w:pPr>
            <w:r>
              <w:t>£</w:t>
            </w:r>
            <w:r w:rsidR="00BD499F">
              <w:t>7</w:t>
            </w:r>
            <w:r>
              <w:t>.95</w:t>
            </w:r>
          </w:p>
        </w:tc>
      </w:tr>
    </w:tbl>
    <w:p w14:paraId="4134C8DC" w14:textId="68987218" w:rsidR="00E97E28" w:rsidRDefault="0079342B" w:rsidP="00E74CDB">
      <w:sdt>
        <w:sdtPr>
          <w:id w:val="-1074208634"/>
          <w:citation/>
        </w:sdtPr>
        <w:sdtEndPr/>
        <w:sdtContent>
          <w:r w:rsidR="003F3D63">
            <w:fldChar w:fldCharType="begin"/>
          </w:r>
          <w:r w:rsidR="003F3D63">
            <w:instrText xml:space="preserve"> CITATION Din20 \l 2057 </w:instrText>
          </w:r>
          <w:r w:rsidR="003F3D63">
            <w:fldChar w:fldCharType="separate"/>
          </w:r>
          <w:r w:rsidR="00A328BD" w:rsidRPr="00A328BD">
            <w:rPr>
              <w:noProof/>
            </w:rPr>
            <w:t>[39]</w:t>
          </w:r>
          <w:r w:rsidR="003F3D63">
            <w:fldChar w:fldCharType="end"/>
          </w:r>
        </w:sdtContent>
      </w:sdt>
    </w:p>
    <w:p w14:paraId="76FE75F5" w14:textId="3961E908" w:rsidR="00991460" w:rsidRDefault="00991460" w:rsidP="00991460">
      <w:pPr>
        <w:pStyle w:val="Caption"/>
      </w:pPr>
      <w:bookmarkStart w:id="87" w:name="_Toc38889949"/>
      <w:r>
        <w:t xml:space="preserve">Table </w:t>
      </w:r>
      <w:r w:rsidR="0079342B">
        <w:fldChar w:fldCharType="begin"/>
      </w:r>
      <w:r w:rsidR="0079342B">
        <w:instrText xml:space="preserve"> SEQ Table \* ARABIC </w:instrText>
      </w:r>
      <w:r w:rsidR="0079342B">
        <w:fldChar w:fldCharType="separate"/>
      </w:r>
      <w:r w:rsidR="006251C8">
        <w:rPr>
          <w:noProof/>
        </w:rPr>
        <w:t>31</w:t>
      </w:r>
      <w:r w:rsidR="0079342B">
        <w:rPr>
          <w:noProof/>
        </w:rPr>
        <w:fldChar w:fldCharType="end"/>
      </w:r>
      <w:r>
        <w:t>- Mount Rail selection</w:t>
      </w:r>
      <w:bookmarkEnd w:id="87"/>
    </w:p>
    <w:p w14:paraId="43F1D50C" w14:textId="6F183B8C" w:rsidR="00E90ED1" w:rsidRDefault="00E90ED1" w:rsidP="00E74CDB">
      <w:r>
        <w:t xml:space="preserve">This length has been cut into </w:t>
      </w:r>
      <w:r w:rsidR="001926FE">
        <w:t>three 25</w:t>
      </w:r>
      <w:r w:rsidR="004A50A1">
        <w:t>0</w:t>
      </w:r>
      <w:r w:rsidR="001926FE">
        <w:t xml:space="preserve">mm lengths. </w:t>
      </w:r>
      <w:r w:rsidR="004A50A1">
        <w:t>The PLC</w:t>
      </w:r>
      <w:r w:rsidR="00B83677">
        <w:t xml:space="preserve"> and expansion modules will be mounted on one </w:t>
      </w:r>
      <w:r w:rsidR="00D83031">
        <w:t xml:space="preserve">length, and the other two will represent Zone A and Zone B and </w:t>
      </w:r>
      <w:r w:rsidR="00473337">
        <w:t>where the relevant sensors are mounted.</w:t>
      </w:r>
    </w:p>
    <w:p w14:paraId="7F7F855F" w14:textId="77777777" w:rsidR="005D2B81" w:rsidRPr="00E74CDB" w:rsidRDefault="005D2B81" w:rsidP="00E74CDB"/>
    <w:p w14:paraId="79888301" w14:textId="68BD388A" w:rsidR="005C420F" w:rsidRDefault="005C420F" w:rsidP="005C420F">
      <w:pPr>
        <w:keepNext/>
        <w:keepLines/>
        <w:spacing w:before="40" w:after="0"/>
        <w:outlineLvl w:val="1"/>
        <w:rPr>
          <w:rFonts w:asciiTheme="majorHAnsi" w:eastAsiaTheme="majorEastAsia" w:hAnsiTheme="majorHAnsi" w:cstheme="majorBidi"/>
          <w:color w:val="2F5496" w:themeColor="accent1" w:themeShade="BF"/>
          <w:sz w:val="26"/>
          <w:szCs w:val="26"/>
          <w:u w:val="single"/>
        </w:rPr>
      </w:pPr>
      <w:bookmarkStart w:id="88" w:name="_Toc38807205"/>
      <w:r w:rsidRPr="005C420F">
        <w:rPr>
          <w:rFonts w:asciiTheme="majorHAnsi" w:eastAsiaTheme="majorEastAsia" w:hAnsiTheme="majorHAnsi" w:cstheme="majorBidi"/>
          <w:color w:val="2F5496" w:themeColor="accent1" w:themeShade="BF"/>
          <w:sz w:val="26"/>
          <w:szCs w:val="26"/>
          <w:u w:val="single"/>
        </w:rPr>
        <w:t>Circuit design</w:t>
      </w:r>
      <w:bookmarkEnd w:id="88"/>
    </w:p>
    <w:p w14:paraId="0885BF7E" w14:textId="4D42368B" w:rsidR="00EE1545" w:rsidRPr="005C420F" w:rsidRDefault="003F3D63" w:rsidP="00BD24B5">
      <w:r>
        <w:t xml:space="preserve">The circuit diagram was roughly sketched onto paper and then </w:t>
      </w:r>
      <w:r w:rsidR="00F717A2">
        <w:t>drawn</w:t>
      </w:r>
      <w:r>
        <w:t xml:space="preserve"> up Using </w:t>
      </w:r>
      <w:proofErr w:type="spellStart"/>
      <w:r>
        <w:t>Yed</w:t>
      </w:r>
      <w:proofErr w:type="spellEnd"/>
      <w:r>
        <w:t xml:space="preserve"> software.</w:t>
      </w:r>
    </w:p>
    <w:p w14:paraId="0516C643" w14:textId="29F09C7F" w:rsidR="005C420F" w:rsidRDefault="0079342B" w:rsidP="005C420F">
      <w:r w:rsidRPr="0079342B">
        <w:lastRenderedPageBreak/>
        <w:drawing>
          <wp:inline distT="0" distB="0" distL="0" distR="0" wp14:anchorId="7A375ABA" wp14:editId="623827B8">
            <wp:extent cx="6700763" cy="4006391"/>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54610" t="25437" r="9074" b="3790"/>
                    <a:stretch/>
                  </pic:blipFill>
                  <pic:spPr bwMode="auto">
                    <a:xfrm>
                      <a:off x="0" y="0"/>
                      <a:ext cx="6715614" cy="4015270"/>
                    </a:xfrm>
                    <a:prstGeom prst="rect">
                      <a:avLst/>
                    </a:prstGeom>
                    <a:ln>
                      <a:noFill/>
                    </a:ln>
                    <a:extLst>
                      <a:ext uri="{53640926-AAD7-44D8-BBD7-CCE9431645EC}">
                        <a14:shadowObscured xmlns:a14="http://schemas.microsoft.com/office/drawing/2010/main"/>
                      </a:ext>
                    </a:extLst>
                  </pic:spPr>
                </pic:pic>
              </a:graphicData>
            </a:graphic>
          </wp:inline>
        </w:drawing>
      </w:r>
      <w:r>
        <w:rPr>
          <w:rStyle w:val="EndnoteReference"/>
        </w:rPr>
        <w:endnoteReference w:id="1"/>
      </w:r>
    </w:p>
    <w:p w14:paraId="0F18C581" w14:textId="18293EFE" w:rsidR="00991460" w:rsidRPr="005C420F" w:rsidRDefault="00991460" w:rsidP="00991460">
      <w:pPr>
        <w:pStyle w:val="Caption"/>
      </w:pPr>
      <w:bookmarkStart w:id="89" w:name="_Toc38889857"/>
      <w:r>
        <w:t xml:space="preserve">Figure </w:t>
      </w:r>
      <w:r w:rsidR="0079342B">
        <w:fldChar w:fldCharType="begin"/>
      </w:r>
      <w:r w:rsidR="0079342B">
        <w:instrText xml:space="preserve"> SEQ Figure \* ARABIC </w:instrText>
      </w:r>
      <w:r w:rsidR="0079342B">
        <w:fldChar w:fldCharType="separate"/>
      </w:r>
      <w:r w:rsidR="00A902D3">
        <w:rPr>
          <w:noProof/>
        </w:rPr>
        <w:t>14</w:t>
      </w:r>
      <w:r w:rsidR="0079342B">
        <w:rPr>
          <w:noProof/>
        </w:rPr>
        <w:fldChar w:fldCharType="end"/>
      </w:r>
      <w:r>
        <w:t xml:space="preserve">- System Circuit Diagram drawn on </w:t>
      </w:r>
      <w:proofErr w:type="spellStart"/>
      <w:r>
        <w:t>Yed</w:t>
      </w:r>
      <w:bookmarkEnd w:id="89"/>
      <w:proofErr w:type="spellEnd"/>
    </w:p>
    <w:p w14:paraId="655E4434" w14:textId="1977FAE6" w:rsidR="005C420F" w:rsidRDefault="00A45E20" w:rsidP="00A45E20">
      <w:pPr>
        <w:pStyle w:val="Heading3"/>
      </w:pPr>
      <w:r>
        <w:t>Circuit breakdown</w:t>
      </w:r>
    </w:p>
    <w:p w14:paraId="2AE10739" w14:textId="00A7CD4C" w:rsidR="00A45E20" w:rsidRDefault="006251C8" w:rsidP="006251C8">
      <w:pPr>
        <w:pStyle w:val="Heading3"/>
      </w:pPr>
      <w:r>
        <w:t>Costing</w:t>
      </w:r>
    </w:p>
    <w:tbl>
      <w:tblPr>
        <w:tblW w:w="10768" w:type="dxa"/>
        <w:tblLook w:val="04A0" w:firstRow="1" w:lastRow="0" w:firstColumn="1" w:lastColumn="0" w:noHBand="0" w:noVBand="1"/>
      </w:tblPr>
      <w:tblGrid>
        <w:gridCol w:w="2405"/>
        <w:gridCol w:w="1443"/>
        <w:gridCol w:w="1534"/>
        <w:gridCol w:w="1559"/>
        <w:gridCol w:w="1559"/>
        <w:gridCol w:w="1023"/>
        <w:gridCol w:w="1245"/>
      </w:tblGrid>
      <w:tr w:rsidR="006251C8" w:rsidRPr="00230F6B" w14:paraId="245B3517" w14:textId="77777777" w:rsidTr="00227E3F">
        <w:trPr>
          <w:trHeight w:val="315"/>
        </w:trPr>
        <w:tc>
          <w:tcPr>
            <w:tcW w:w="2405" w:type="dxa"/>
            <w:tcBorders>
              <w:top w:val="nil"/>
              <w:left w:val="single" w:sz="4" w:space="0" w:color="auto"/>
              <w:bottom w:val="single" w:sz="4" w:space="0" w:color="auto"/>
              <w:right w:val="single" w:sz="4" w:space="0" w:color="auto"/>
            </w:tcBorders>
            <w:shd w:val="clear" w:color="000000" w:fill="E7E6E6"/>
            <w:noWrap/>
            <w:vAlign w:val="bottom"/>
            <w:hideMark/>
          </w:tcPr>
          <w:p w14:paraId="46AD9EB5" w14:textId="77777777" w:rsidR="006251C8" w:rsidRPr="00230F6B" w:rsidRDefault="006251C8" w:rsidP="00FB4096">
            <w:pPr>
              <w:spacing w:after="0" w:line="240" w:lineRule="auto"/>
              <w:rPr>
                <w:rFonts w:ascii="Calibri" w:eastAsia="Times New Roman" w:hAnsi="Calibri" w:cs="Calibri"/>
                <w:b/>
                <w:bCs/>
                <w:color w:val="000000"/>
                <w:sz w:val="24"/>
                <w:szCs w:val="24"/>
                <w:u w:val="single"/>
                <w:lang w:eastAsia="en-GB"/>
              </w:rPr>
            </w:pPr>
            <w:r w:rsidRPr="00230F6B">
              <w:rPr>
                <w:rFonts w:ascii="Calibri" w:eastAsia="Times New Roman" w:hAnsi="Calibri" w:cs="Calibri"/>
                <w:b/>
                <w:bCs/>
                <w:color w:val="000000"/>
                <w:sz w:val="24"/>
                <w:szCs w:val="24"/>
                <w:u w:val="single"/>
                <w:lang w:eastAsia="en-GB"/>
              </w:rPr>
              <w:t>PLC</w:t>
            </w:r>
          </w:p>
        </w:tc>
        <w:tc>
          <w:tcPr>
            <w:tcW w:w="1443" w:type="dxa"/>
            <w:tcBorders>
              <w:top w:val="nil"/>
              <w:left w:val="nil"/>
              <w:bottom w:val="single" w:sz="4" w:space="0" w:color="auto"/>
              <w:right w:val="single" w:sz="4" w:space="0" w:color="auto"/>
            </w:tcBorders>
            <w:shd w:val="clear" w:color="000000" w:fill="E7E6E6"/>
            <w:noWrap/>
            <w:vAlign w:val="bottom"/>
            <w:hideMark/>
          </w:tcPr>
          <w:p w14:paraId="0DAE62E5" w14:textId="77777777" w:rsidR="006251C8" w:rsidRPr="00230F6B" w:rsidRDefault="006251C8" w:rsidP="00FB4096">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Seller</w:t>
            </w:r>
          </w:p>
        </w:tc>
        <w:tc>
          <w:tcPr>
            <w:tcW w:w="1534" w:type="dxa"/>
            <w:tcBorders>
              <w:top w:val="nil"/>
              <w:left w:val="nil"/>
              <w:bottom w:val="single" w:sz="4" w:space="0" w:color="auto"/>
              <w:right w:val="single" w:sz="4" w:space="0" w:color="auto"/>
            </w:tcBorders>
            <w:shd w:val="clear" w:color="000000" w:fill="E7E6E6"/>
            <w:noWrap/>
            <w:vAlign w:val="bottom"/>
            <w:hideMark/>
          </w:tcPr>
          <w:p w14:paraId="76149633" w14:textId="77777777" w:rsidR="006251C8" w:rsidRPr="00230F6B" w:rsidRDefault="006251C8" w:rsidP="00FB4096">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Manufacturer</w:t>
            </w:r>
          </w:p>
        </w:tc>
        <w:tc>
          <w:tcPr>
            <w:tcW w:w="1559" w:type="dxa"/>
            <w:tcBorders>
              <w:top w:val="nil"/>
              <w:left w:val="nil"/>
              <w:bottom w:val="single" w:sz="4" w:space="0" w:color="auto"/>
              <w:right w:val="single" w:sz="4" w:space="0" w:color="auto"/>
            </w:tcBorders>
            <w:shd w:val="clear" w:color="000000" w:fill="E7E6E6"/>
            <w:noWrap/>
            <w:vAlign w:val="bottom"/>
            <w:hideMark/>
          </w:tcPr>
          <w:p w14:paraId="0ED30669" w14:textId="77777777" w:rsidR="006251C8" w:rsidRPr="00230F6B" w:rsidRDefault="006251C8" w:rsidP="00FB4096">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Product code</w:t>
            </w:r>
          </w:p>
        </w:tc>
        <w:tc>
          <w:tcPr>
            <w:tcW w:w="1559" w:type="dxa"/>
            <w:tcBorders>
              <w:top w:val="nil"/>
              <w:left w:val="nil"/>
              <w:bottom w:val="single" w:sz="4" w:space="0" w:color="auto"/>
              <w:right w:val="single" w:sz="4" w:space="0" w:color="auto"/>
            </w:tcBorders>
            <w:shd w:val="clear" w:color="000000" w:fill="E7E6E6"/>
            <w:noWrap/>
            <w:vAlign w:val="bottom"/>
            <w:hideMark/>
          </w:tcPr>
          <w:p w14:paraId="50A9A291" w14:textId="77777777" w:rsidR="006251C8" w:rsidRPr="00230F6B" w:rsidRDefault="006251C8" w:rsidP="00FB4096">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Price per unit</w:t>
            </w:r>
          </w:p>
        </w:tc>
        <w:tc>
          <w:tcPr>
            <w:tcW w:w="1023" w:type="dxa"/>
            <w:tcBorders>
              <w:top w:val="nil"/>
              <w:left w:val="nil"/>
              <w:bottom w:val="single" w:sz="4" w:space="0" w:color="auto"/>
              <w:right w:val="single" w:sz="4" w:space="0" w:color="auto"/>
            </w:tcBorders>
            <w:shd w:val="clear" w:color="000000" w:fill="E7E6E6"/>
            <w:noWrap/>
            <w:vAlign w:val="bottom"/>
            <w:hideMark/>
          </w:tcPr>
          <w:p w14:paraId="16CE65E7" w14:textId="77777777" w:rsidR="006251C8" w:rsidRPr="00230F6B" w:rsidRDefault="006251C8" w:rsidP="00FB4096">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Quantity</w:t>
            </w:r>
          </w:p>
        </w:tc>
        <w:tc>
          <w:tcPr>
            <w:tcW w:w="1245" w:type="dxa"/>
            <w:tcBorders>
              <w:top w:val="nil"/>
              <w:left w:val="nil"/>
              <w:bottom w:val="single" w:sz="4" w:space="0" w:color="auto"/>
              <w:right w:val="single" w:sz="4" w:space="0" w:color="auto"/>
            </w:tcBorders>
            <w:shd w:val="clear" w:color="000000" w:fill="E7E6E6"/>
            <w:noWrap/>
            <w:vAlign w:val="bottom"/>
            <w:hideMark/>
          </w:tcPr>
          <w:p w14:paraId="0727FE80" w14:textId="77777777" w:rsidR="006251C8" w:rsidRPr="00230F6B" w:rsidRDefault="006251C8" w:rsidP="00FB4096">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Cost</w:t>
            </w:r>
          </w:p>
        </w:tc>
      </w:tr>
      <w:tr w:rsidR="006251C8" w:rsidRPr="00230F6B" w14:paraId="76CB5929" w14:textId="77777777" w:rsidTr="00227E3F">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5A107CDC"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s7-1200 CPU1214C DC/DC/DC</w:t>
            </w:r>
          </w:p>
        </w:tc>
        <w:tc>
          <w:tcPr>
            <w:tcW w:w="1443" w:type="dxa"/>
            <w:tcBorders>
              <w:top w:val="nil"/>
              <w:left w:val="nil"/>
              <w:bottom w:val="single" w:sz="4" w:space="0" w:color="auto"/>
              <w:right w:val="single" w:sz="4" w:space="0" w:color="auto"/>
            </w:tcBorders>
            <w:shd w:val="clear" w:color="auto" w:fill="auto"/>
            <w:noWrap/>
            <w:vAlign w:val="bottom"/>
            <w:hideMark/>
          </w:tcPr>
          <w:p w14:paraId="4592E507" w14:textId="77777777" w:rsidR="006251C8" w:rsidRPr="00230F6B" w:rsidRDefault="006251C8" w:rsidP="00FB409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Siemens Industry Mall</w:t>
            </w:r>
          </w:p>
        </w:tc>
        <w:tc>
          <w:tcPr>
            <w:tcW w:w="1534" w:type="dxa"/>
            <w:tcBorders>
              <w:top w:val="nil"/>
              <w:left w:val="nil"/>
              <w:bottom w:val="single" w:sz="4" w:space="0" w:color="auto"/>
              <w:right w:val="single" w:sz="4" w:space="0" w:color="auto"/>
            </w:tcBorders>
            <w:shd w:val="clear" w:color="auto" w:fill="auto"/>
            <w:noWrap/>
            <w:vAlign w:val="bottom"/>
            <w:hideMark/>
          </w:tcPr>
          <w:p w14:paraId="2F6926F8"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Pr>
                <w:rFonts w:ascii="Calibri" w:eastAsia="Times New Roman" w:hAnsi="Calibri" w:cs="Calibri"/>
                <w:color w:val="000000"/>
                <w:lang w:eastAsia="en-GB"/>
              </w:rPr>
              <w:t>Siemens</w:t>
            </w:r>
          </w:p>
        </w:tc>
        <w:tc>
          <w:tcPr>
            <w:tcW w:w="1559" w:type="dxa"/>
            <w:tcBorders>
              <w:top w:val="nil"/>
              <w:left w:val="nil"/>
              <w:bottom w:val="single" w:sz="4" w:space="0" w:color="auto"/>
              <w:right w:val="single" w:sz="4" w:space="0" w:color="auto"/>
            </w:tcBorders>
            <w:shd w:val="clear" w:color="auto" w:fill="auto"/>
            <w:noWrap/>
            <w:vAlign w:val="bottom"/>
            <w:hideMark/>
          </w:tcPr>
          <w:p w14:paraId="7008C15F" w14:textId="77777777" w:rsidR="006251C8" w:rsidRPr="00A104FE" w:rsidRDefault="006251C8" w:rsidP="00FB4096">
            <w:pPr>
              <w:spacing w:after="0" w:line="240" w:lineRule="auto"/>
              <w:rPr>
                <w:rFonts w:eastAsia="Times New Roman" w:cstheme="minorHAnsi"/>
                <w:lang w:eastAsia="en-GB"/>
              </w:rPr>
            </w:pPr>
            <w:r w:rsidRPr="00A104FE">
              <w:rPr>
                <w:rFonts w:eastAsia="Times New Roman" w:cstheme="minorHAnsi"/>
                <w:lang w:eastAsia="en-GB"/>
              </w:rPr>
              <w:t> 6ES7214-1AG40-0XB0</w:t>
            </w:r>
          </w:p>
        </w:tc>
        <w:tc>
          <w:tcPr>
            <w:tcW w:w="1559" w:type="dxa"/>
            <w:tcBorders>
              <w:top w:val="nil"/>
              <w:left w:val="nil"/>
              <w:bottom w:val="single" w:sz="4" w:space="0" w:color="auto"/>
              <w:right w:val="single" w:sz="4" w:space="0" w:color="auto"/>
            </w:tcBorders>
            <w:shd w:val="clear" w:color="auto" w:fill="auto"/>
            <w:noWrap/>
            <w:vAlign w:val="bottom"/>
            <w:hideMark/>
          </w:tcPr>
          <w:p w14:paraId="1AEF4C14" w14:textId="77777777" w:rsidR="006251C8" w:rsidRPr="00230F6B" w:rsidRDefault="006251C8" w:rsidP="00FB409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£300 approx.</w:t>
            </w:r>
          </w:p>
        </w:tc>
        <w:tc>
          <w:tcPr>
            <w:tcW w:w="1023" w:type="dxa"/>
            <w:tcBorders>
              <w:top w:val="nil"/>
              <w:left w:val="nil"/>
              <w:bottom w:val="single" w:sz="4" w:space="0" w:color="auto"/>
              <w:right w:val="single" w:sz="4" w:space="0" w:color="auto"/>
            </w:tcBorders>
            <w:shd w:val="clear" w:color="auto" w:fill="FFFFFF" w:themeFill="background1"/>
            <w:noWrap/>
            <w:vAlign w:val="bottom"/>
            <w:hideMark/>
          </w:tcPr>
          <w:p w14:paraId="69466AC3" w14:textId="77777777" w:rsidR="006251C8" w:rsidRPr="00A104FE" w:rsidRDefault="006251C8" w:rsidP="00FB4096">
            <w:pPr>
              <w:spacing w:after="0" w:line="240" w:lineRule="auto"/>
              <w:jc w:val="right"/>
              <w:rPr>
                <w:rFonts w:ascii="Calibri" w:eastAsia="Times New Roman" w:hAnsi="Calibri" w:cs="Calibri"/>
                <w:color w:val="000000"/>
                <w:lang w:eastAsia="en-GB"/>
              </w:rPr>
            </w:pPr>
            <w:r w:rsidRPr="00A104FE">
              <w:rPr>
                <w:rFonts w:ascii="Calibri" w:eastAsia="Times New Roman" w:hAnsi="Calibri" w:cs="Calibri"/>
                <w:color w:val="000000"/>
                <w:lang w:eastAsia="en-GB"/>
              </w:rPr>
              <w:t>1</w:t>
            </w:r>
          </w:p>
        </w:tc>
        <w:tc>
          <w:tcPr>
            <w:tcW w:w="1245" w:type="dxa"/>
            <w:tcBorders>
              <w:top w:val="nil"/>
              <w:left w:val="nil"/>
              <w:bottom w:val="single" w:sz="4" w:space="0" w:color="auto"/>
              <w:right w:val="single" w:sz="4" w:space="0" w:color="auto"/>
            </w:tcBorders>
            <w:shd w:val="clear" w:color="auto" w:fill="auto"/>
            <w:noWrap/>
            <w:vAlign w:val="bottom"/>
            <w:hideMark/>
          </w:tcPr>
          <w:p w14:paraId="4D7AB054"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Pr>
                <w:rFonts w:ascii="Calibri" w:eastAsia="Times New Roman" w:hAnsi="Calibri" w:cs="Calibri"/>
                <w:color w:val="000000"/>
                <w:lang w:eastAsia="en-GB"/>
              </w:rPr>
              <w:t>£300.00</w:t>
            </w:r>
          </w:p>
        </w:tc>
      </w:tr>
      <w:tr w:rsidR="006251C8" w:rsidRPr="00230F6B" w14:paraId="64345CAF" w14:textId="77777777" w:rsidTr="00227E3F">
        <w:trPr>
          <w:trHeight w:val="300"/>
        </w:trPr>
        <w:tc>
          <w:tcPr>
            <w:tcW w:w="240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2286125"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HMI KTP700</w:t>
            </w:r>
          </w:p>
        </w:tc>
        <w:tc>
          <w:tcPr>
            <w:tcW w:w="1443" w:type="dxa"/>
            <w:tcBorders>
              <w:top w:val="nil"/>
              <w:left w:val="nil"/>
              <w:bottom w:val="single" w:sz="4" w:space="0" w:color="auto"/>
              <w:right w:val="single" w:sz="4" w:space="0" w:color="auto"/>
            </w:tcBorders>
            <w:shd w:val="clear" w:color="auto" w:fill="auto"/>
            <w:noWrap/>
            <w:vAlign w:val="bottom"/>
            <w:hideMark/>
          </w:tcPr>
          <w:p w14:paraId="1223ADF9"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Pr>
                <w:rFonts w:ascii="Calibri" w:eastAsia="Times New Roman" w:hAnsi="Calibri" w:cs="Calibri"/>
                <w:color w:val="000000"/>
                <w:lang w:eastAsia="en-GB"/>
              </w:rPr>
              <w:t>Siemens Industry Mall</w:t>
            </w:r>
          </w:p>
        </w:tc>
        <w:tc>
          <w:tcPr>
            <w:tcW w:w="1534" w:type="dxa"/>
            <w:tcBorders>
              <w:top w:val="nil"/>
              <w:left w:val="nil"/>
              <w:bottom w:val="single" w:sz="4" w:space="0" w:color="auto"/>
              <w:right w:val="single" w:sz="4" w:space="0" w:color="auto"/>
            </w:tcBorders>
            <w:shd w:val="clear" w:color="auto" w:fill="auto"/>
            <w:noWrap/>
            <w:vAlign w:val="bottom"/>
            <w:hideMark/>
          </w:tcPr>
          <w:p w14:paraId="7DD5E1BA"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Pr>
                <w:rFonts w:ascii="Calibri" w:eastAsia="Times New Roman" w:hAnsi="Calibri" w:cs="Calibri"/>
                <w:color w:val="000000"/>
                <w:lang w:eastAsia="en-GB"/>
              </w:rPr>
              <w:t>Siemens</w:t>
            </w:r>
          </w:p>
        </w:tc>
        <w:tc>
          <w:tcPr>
            <w:tcW w:w="1559" w:type="dxa"/>
            <w:tcBorders>
              <w:top w:val="nil"/>
              <w:left w:val="nil"/>
              <w:bottom w:val="single" w:sz="4" w:space="0" w:color="auto"/>
              <w:right w:val="single" w:sz="4" w:space="0" w:color="auto"/>
            </w:tcBorders>
            <w:shd w:val="clear" w:color="auto" w:fill="auto"/>
            <w:noWrap/>
            <w:vAlign w:val="bottom"/>
            <w:hideMark/>
          </w:tcPr>
          <w:p w14:paraId="11418639" w14:textId="77777777" w:rsidR="006251C8" w:rsidRPr="00A104FE" w:rsidRDefault="006251C8" w:rsidP="00FB4096">
            <w:pPr>
              <w:spacing w:after="0" w:line="240" w:lineRule="auto"/>
              <w:rPr>
                <w:rFonts w:eastAsia="Times New Roman" w:cstheme="minorHAnsi"/>
                <w:lang w:eastAsia="en-GB"/>
              </w:rPr>
            </w:pPr>
            <w:r w:rsidRPr="00A104FE">
              <w:rPr>
                <w:rFonts w:eastAsia="Times New Roman" w:cstheme="minorHAnsi"/>
                <w:lang w:eastAsia="en-GB"/>
              </w:rPr>
              <w:t> 6AV2123-2GB03-0AX0</w:t>
            </w:r>
          </w:p>
        </w:tc>
        <w:tc>
          <w:tcPr>
            <w:tcW w:w="1559" w:type="dxa"/>
            <w:tcBorders>
              <w:top w:val="nil"/>
              <w:left w:val="nil"/>
              <w:bottom w:val="single" w:sz="4" w:space="0" w:color="auto"/>
              <w:right w:val="single" w:sz="4" w:space="0" w:color="auto"/>
            </w:tcBorders>
            <w:shd w:val="clear" w:color="auto" w:fill="auto"/>
            <w:noWrap/>
            <w:vAlign w:val="bottom"/>
            <w:hideMark/>
          </w:tcPr>
          <w:p w14:paraId="19C6F0AE" w14:textId="77777777" w:rsidR="006251C8" w:rsidRPr="00230F6B" w:rsidRDefault="006251C8" w:rsidP="00FB4096">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£1050.00</w:t>
            </w:r>
          </w:p>
        </w:tc>
        <w:tc>
          <w:tcPr>
            <w:tcW w:w="1023" w:type="dxa"/>
            <w:tcBorders>
              <w:top w:val="nil"/>
              <w:left w:val="nil"/>
              <w:bottom w:val="single" w:sz="4" w:space="0" w:color="auto"/>
              <w:right w:val="single" w:sz="4" w:space="0" w:color="auto"/>
            </w:tcBorders>
            <w:shd w:val="clear" w:color="auto" w:fill="FFFFFF" w:themeFill="background1"/>
            <w:noWrap/>
            <w:vAlign w:val="bottom"/>
            <w:hideMark/>
          </w:tcPr>
          <w:p w14:paraId="000C10FE" w14:textId="77777777" w:rsidR="006251C8" w:rsidRPr="00A104FE" w:rsidRDefault="006251C8" w:rsidP="00FB4096">
            <w:pPr>
              <w:spacing w:after="0" w:line="240" w:lineRule="auto"/>
              <w:jc w:val="right"/>
              <w:rPr>
                <w:rFonts w:ascii="Calibri" w:eastAsia="Times New Roman" w:hAnsi="Calibri" w:cs="Calibri"/>
                <w:color w:val="000000"/>
                <w:lang w:eastAsia="en-GB"/>
              </w:rPr>
            </w:pPr>
            <w:r w:rsidRPr="00A104FE">
              <w:rPr>
                <w:rFonts w:ascii="Calibri" w:eastAsia="Times New Roman" w:hAnsi="Calibri" w:cs="Calibri"/>
                <w:color w:val="000000"/>
                <w:lang w:eastAsia="en-GB"/>
              </w:rPr>
              <w:t>1</w:t>
            </w:r>
          </w:p>
        </w:tc>
        <w:tc>
          <w:tcPr>
            <w:tcW w:w="1245" w:type="dxa"/>
            <w:tcBorders>
              <w:top w:val="nil"/>
              <w:left w:val="nil"/>
              <w:bottom w:val="single" w:sz="4" w:space="0" w:color="auto"/>
              <w:right w:val="single" w:sz="4" w:space="0" w:color="auto"/>
            </w:tcBorders>
            <w:shd w:val="clear" w:color="auto" w:fill="auto"/>
            <w:noWrap/>
            <w:vAlign w:val="bottom"/>
            <w:hideMark/>
          </w:tcPr>
          <w:p w14:paraId="69F48237" w14:textId="59C669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Pr>
                <w:rFonts w:ascii="Calibri" w:eastAsia="Times New Roman" w:hAnsi="Calibri" w:cs="Calibri"/>
                <w:color w:val="000000"/>
                <w:lang w:eastAsia="en-GB"/>
              </w:rPr>
              <w:t>£1050</w:t>
            </w:r>
            <w:r w:rsidR="00126629">
              <w:rPr>
                <w:rFonts w:ascii="Calibri" w:eastAsia="Times New Roman" w:hAnsi="Calibri" w:cs="Calibri"/>
                <w:color w:val="000000"/>
                <w:lang w:eastAsia="en-GB"/>
              </w:rPr>
              <w:t>.00</w:t>
            </w:r>
          </w:p>
        </w:tc>
      </w:tr>
      <w:tr w:rsidR="006251C8" w:rsidRPr="00230F6B" w14:paraId="21C08230" w14:textId="77777777" w:rsidTr="00227E3F">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D491D8"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Scalance XB005</w:t>
            </w:r>
          </w:p>
        </w:tc>
        <w:tc>
          <w:tcPr>
            <w:tcW w:w="1443" w:type="dxa"/>
            <w:tcBorders>
              <w:top w:val="single" w:sz="4" w:space="0" w:color="auto"/>
              <w:left w:val="nil"/>
              <w:bottom w:val="single" w:sz="4" w:space="0" w:color="auto"/>
              <w:right w:val="single" w:sz="4" w:space="0" w:color="auto"/>
            </w:tcBorders>
            <w:shd w:val="clear" w:color="auto" w:fill="auto"/>
            <w:noWrap/>
            <w:vAlign w:val="bottom"/>
            <w:hideMark/>
          </w:tcPr>
          <w:p w14:paraId="40EBF75E"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Pr>
                <w:rFonts w:ascii="Calibri" w:eastAsia="Times New Roman" w:hAnsi="Calibri" w:cs="Calibri"/>
                <w:color w:val="000000"/>
                <w:lang w:eastAsia="en-GB"/>
              </w:rPr>
              <w:t>Siemens Industry Mall</w:t>
            </w:r>
          </w:p>
        </w:tc>
        <w:tc>
          <w:tcPr>
            <w:tcW w:w="1534" w:type="dxa"/>
            <w:tcBorders>
              <w:top w:val="single" w:sz="4" w:space="0" w:color="auto"/>
              <w:left w:val="nil"/>
              <w:bottom w:val="single" w:sz="4" w:space="0" w:color="auto"/>
              <w:right w:val="single" w:sz="4" w:space="0" w:color="auto"/>
            </w:tcBorders>
            <w:shd w:val="clear" w:color="auto" w:fill="auto"/>
            <w:noWrap/>
            <w:vAlign w:val="bottom"/>
            <w:hideMark/>
          </w:tcPr>
          <w:p w14:paraId="377D9A34"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Pr>
                <w:rFonts w:ascii="Calibri" w:eastAsia="Times New Roman" w:hAnsi="Calibri" w:cs="Calibri"/>
                <w:color w:val="000000"/>
                <w:lang w:eastAsia="en-GB"/>
              </w:rPr>
              <w:t>Siemens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68919A8D"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Pr="00A104FE">
              <w:rPr>
                <w:rFonts w:ascii="Calibri" w:eastAsia="Times New Roman" w:hAnsi="Calibri" w:cs="Calibri"/>
                <w:color w:val="000000"/>
                <w:lang w:eastAsia="en-GB"/>
              </w:rPr>
              <w:t>6GK5005-0BA00-1AB2</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4E2EF03"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Pr>
                <w:rFonts w:ascii="Calibri" w:eastAsia="Times New Roman" w:hAnsi="Calibri" w:cs="Calibri"/>
                <w:color w:val="000000"/>
                <w:lang w:eastAsia="en-GB"/>
              </w:rPr>
              <w:t>£97.20</w:t>
            </w:r>
          </w:p>
        </w:tc>
        <w:tc>
          <w:tcPr>
            <w:tcW w:w="1023" w:type="dxa"/>
            <w:tcBorders>
              <w:top w:val="nil"/>
              <w:left w:val="nil"/>
              <w:bottom w:val="single" w:sz="4" w:space="0" w:color="auto"/>
              <w:right w:val="single" w:sz="4" w:space="0" w:color="auto"/>
            </w:tcBorders>
            <w:shd w:val="clear" w:color="auto" w:fill="FFFFFF" w:themeFill="background1"/>
            <w:noWrap/>
            <w:vAlign w:val="bottom"/>
            <w:hideMark/>
          </w:tcPr>
          <w:p w14:paraId="00F80D20" w14:textId="77777777" w:rsidR="006251C8" w:rsidRPr="00A104FE" w:rsidRDefault="006251C8" w:rsidP="00FB4096">
            <w:pPr>
              <w:spacing w:after="0" w:line="240" w:lineRule="auto"/>
              <w:jc w:val="right"/>
              <w:rPr>
                <w:rFonts w:ascii="Calibri" w:eastAsia="Times New Roman" w:hAnsi="Calibri" w:cs="Calibri"/>
                <w:color w:val="000000"/>
                <w:lang w:eastAsia="en-GB"/>
              </w:rPr>
            </w:pPr>
            <w:r w:rsidRPr="00A104FE">
              <w:rPr>
                <w:rFonts w:ascii="Calibri" w:eastAsia="Times New Roman" w:hAnsi="Calibri" w:cs="Calibri"/>
                <w:color w:val="000000"/>
                <w:lang w:eastAsia="en-GB"/>
              </w:rPr>
              <w:t>1</w:t>
            </w:r>
          </w:p>
        </w:tc>
        <w:tc>
          <w:tcPr>
            <w:tcW w:w="1245" w:type="dxa"/>
            <w:tcBorders>
              <w:top w:val="nil"/>
              <w:left w:val="nil"/>
              <w:bottom w:val="single" w:sz="4" w:space="0" w:color="auto"/>
              <w:right w:val="single" w:sz="4" w:space="0" w:color="auto"/>
            </w:tcBorders>
            <w:shd w:val="clear" w:color="auto" w:fill="auto"/>
            <w:noWrap/>
            <w:vAlign w:val="bottom"/>
            <w:hideMark/>
          </w:tcPr>
          <w:p w14:paraId="471C3F98" w14:textId="77777777" w:rsidR="006251C8" w:rsidRPr="00230F6B" w:rsidRDefault="006251C8" w:rsidP="00FB4096">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Pr>
                <w:rFonts w:ascii="Calibri" w:eastAsia="Times New Roman" w:hAnsi="Calibri" w:cs="Calibri"/>
                <w:color w:val="000000"/>
                <w:lang w:eastAsia="en-GB"/>
              </w:rPr>
              <w:t>£97.20</w:t>
            </w:r>
          </w:p>
        </w:tc>
      </w:tr>
      <w:tr w:rsidR="006251C8" w:rsidRPr="00230F6B" w14:paraId="63D9E76F" w14:textId="77777777" w:rsidTr="00227E3F">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9E8F30" w14:textId="2B42A8DF" w:rsidR="006251C8" w:rsidRPr="00230F6B" w:rsidRDefault="00AF4D86" w:rsidP="00FB4096">
            <w:pPr>
              <w:spacing w:after="0" w:line="240" w:lineRule="auto"/>
              <w:rPr>
                <w:rFonts w:ascii="Calibri" w:eastAsia="Times New Roman" w:hAnsi="Calibri" w:cs="Calibri"/>
                <w:color w:val="000000"/>
                <w:lang w:eastAsia="en-GB"/>
              </w:rPr>
            </w:pPr>
            <w:r w:rsidRPr="00E90ED1">
              <w:rPr>
                <w:b/>
                <w:bCs/>
              </w:rPr>
              <w:t>Loadstar</w:t>
            </w:r>
            <w:r w:rsidR="006251C8" w:rsidRPr="00E90ED1">
              <w:rPr>
                <w:b/>
                <w:bCs/>
              </w:rPr>
              <w:t xml:space="preserve"> S2R module</w:t>
            </w:r>
          </w:p>
        </w:tc>
        <w:tc>
          <w:tcPr>
            <w:tcW w:w="1443" w:type="dxa"/>
            <w:tcBorders>
              <w:top w:val="single" w:sz="4" w:space="0" w:color="auto"/>
              <w:left w:val="nil"/>
              <w:bottom w:val="single" w:sz="4" w:space="0" w:color="auto"/>
              <w:right w:val="single" w:sz="4" w:space="0" w:color="auto"/>
            </w:tcBorders>
            <w:shd w:val="clear" w:color="auto" w:fill="auto"/>
            <w:noWrap/>
            <w:vAlign w:val="bottom"/>
          </w:tcPr>
          <w:p w14:paraId="00E81510" w14:textId="0308C928" w:rsidR="006251C8" w:rsidRPr="00230F6B" w:rsidRDefault="00227E3F" w:rsidP="00FB4096">
            <w:pPr>
              <w:spacing w:after="0" w:line="240" w:lineRule="auto"/>
              <w:rPr>
                <w:rFonts w:ascii="Calibri" w:eastAsia="Times New Roman" w:hAnsi="Calibri" w:cs="Calibri"/>
                <w:color w:val="000000"/>
                <w:lang w:eastAsia="en-GB"/>
              </w:rPr>
            </w:pPr>
            <w:r w:rsidRPr="00227E3F">
              <w:rPr>
                <w:rFonts w:ascii="Calibri" w:eastAsia="Times New Roman" w:hAnsi="Calibri" w:cs="Calibri"/>
                <w:color w:val="000000"/>
                <w:lang w:eastAsia="en-GB"/>
              </w:rPr>
              <w:t>LoadStar</w:t>
            </w:r>
            <w:r>
              <w:rPr>
                <w:rFonts w:ascii="Calibri" w:eastAsia="Times New Roman" w:hAnsi="Calibri" w:cs="Calibri"/>
                <w:color w:val="000000"/>
                <w:lang w:eastAsia="en-GB"/>
              </w:rPr>
              <w:t>.com</w:t>
            </w:r>
          </w:p>
        </w:tc>
        <w:tc>
          <w:tcPr>
            <w:tcW w:w="1534" w:type="dxa"/>
            <w:tcBorders>
              <w:top w:val="single" w:sz="4" w:space="0" w:color="auto"/>
              <w:left w:val="nil"/>
              <w:bottom w:val="single" w:sz="4" w:space="0" w:color="auto"/>
              <w:right w:val="single" w:sz="4" w:space="0" w:color="auto"/>
            </w:tcBorders>
            <w:shd w:val="clear" w:color="auto" w:fill="auto"/>
            <w:noWrap/>
            <w:vAlign w:val="bottom"/>
          </w:tcPr>
          <w:p w14:paraId="627CAB27" w14:textId="3806F61E" w:rsidR="006251C8" w:rsidRPr="00230F6B" w:rsidRDefault="00AF4D86" w:rsidP="00FB4096">
            <w:pPr>
              <w:spacing w:after="0" w:line="240" w:lineRule="auto"/>
              <w:rPr>
                <w:rFonts w:ascii="Calibri" w:eastAsia="Times New Roman" w:hAnsi="Calibri" w:cs="Calibri"/>
                <w:color w:val="000000"/>
                <w:lang w:eastAsia="en-GB"/>
              </w:rPr>
            </w:pPr>
            <w:r w:rsidRPr="00227E3F">
              <w:rPr>
                <w:rFonts w:ascii="Calibri" w:eastAsia="Times New Roman" w:hAnsi="Calibri" w:cs="Calibri"/>
                <w:color w:val="000000"/>
                <w:lang w:eastAsia="en-GB"/>
              </w:rPr>
              <w:t>Loadstar</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3BED4AE" w14:textId="77777777" w:rsidR="006251C8" w:rsidRPr="00230F6B" w:rsidRDefault="006251C8" w:rsidP="00FB4096">
            <w:pPr>
              <w:spacing w:after="0" w:line="240" w:lineRule="auto"/>
              <w:rPr>
                <w:rFonts w:ascii="Calibri" w:eastAsia="Times New Roman" w:hAnsi="Calibri" w:cs="Calibri"/>
                <w:color w:val="000000"/>
                <w:lang w:eastAsia="en-GB"/>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2AF1F087" w14:textId="77777777" w:rsidR="006251C8" w:rsidRPr="00230F6B" w:rsidRDefault="006251C8" w:rsidP="00FB4096">
            <w:pPr>
              <w:spacing w:after="0" w:line="240" w:lineRule="auto"/>
              <w:rPr>
                <w:rFonts w:ascii="Calibri" w:eastAsia="Times New Roman" w:hAnsi="Calibri" w:cs="Calibri"/>
                <w:color w:val="000000"/>
                <w:lang w:eastAsia="en-GB"/>
              </w:rPr>
            </w:pPr>
          </w:p>
        </w:tc>
        <w:tc>
          <w:tcPr>
            <w:tcW w:w="1023" w:type="dxa"/>
            <w:tcBorders>
              <w:top w:val="nil"/>
              <w:left w:val="nil"/>
              <w:bottom w:val="single" w:sz="4" w:space="0" w:color="auto"/>
              <w:right w:val="single" w:sz="4" w:space="0" w:color="auto"/>
            </w:tcBorders>
            <w:shd w:val="clear" w:color="auto" w:fill="FFFFFF" w:themeFill="background1"/>
            <w:noWrap/>
            <w:vAlign w:val="bottom"/>
          </w:tcPr>
          <w:p w14:paraId="1EA5324D" w14:textId="5C977C85" w:rsidR="006251C8" w:rsidRPr="00A104FE" w:rsidRDefault="00126629" w:rsidP="00FB4096">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1245" w:type="dxa"/>
            <w:tcBorders>
              <w:top w:val="nil"/>
              <w:left w:val="nil"/>
              <w:bottom w:val="single" w:sz="4" w:space="0" w:color="auto"/>
              <w:right w:val="single" w:sz="4" w:space="0" w:color="auto"/>
            </w:tcBorders>
            <w:shd w:val="clear" w:color="auto" w:fill="auto"/>
            <w:noWrap/>
            <w:vAlign w:val="bottom"/>
          </w:tcPr>
          <w:p w14:paraId="428783D9" w14:textId="470EAC0F" w:rsidR="006251C8" w:rsidRPr="00230F6B" w:rsidRDefault="00126629" w:rsidP="00FB4096">
            <w:pPr>
              <w:spacing w:after="0" w:line="240" w:lineRule="auto"/>
              <w:rPr>
                <w:rFonts w:ascii="Calibri" w:eastAsia="Times New Roman" w:hAnsi="Calibri" w:cs="Calibri"/>
                <w:color w:val="000000"/>
                <w:lang w:eastAsia="en-GB"/>
              </w:rPr>
            </w:pPr>
            <w:r w:rsidRPr="00126629">
              <w:rPr>
                <w:rFonts w:ascii="Calibri" w:eastAsia="Times New Roman" w:hAnsi="Calibri" w:cs="Calibri"/>
                <w:color w:val="000000"/>
                <w:lang w:eastAsia="en-GB"/>
              </w:rPr>
              <w:t>£</w:t>
            </w:r>
            <w:r w:rsidR="00A517B1">
              <w:rPr>
                <w:rFonts w:ascii="Calibri" w:eastAsia="Times New Roman" w:hAnsi="Calibri" w:cs="Calibri"/>
                <w:color w:val="000000"/>
                <w:lang w:eastAsia="en-GB"/>
              </w:rPr>
              <w:t>358</w:t>
            </w:r>
            <w:r w:rsidRPr="00126629">
              <w:rPr>
                <w:rFonts w:ascii="Calibri" w:eastAsia="Times New Roman" w:hAnsi="Calibri" w:cs="Calibri"/>
                <w:color w:val="000000"/>
                <w:lang w:eastAsia="en-GB"/>
              </w:rPr>
              <w:t>.00</w:t>
            </w:r>
          </w:p>
        </w:tc>
      </w:tr>
      <w:tr w:rsidR="006251C8" w:rsidRPr="00230F6B" w14:paraId="5ACD1202" w14:textId="77777777" w:rsidTr="00227E3F">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8286BF" w14:textId="504ADC4C"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Green LED indicator</w:t>
            </w:r>
          </w:p>
        </w:tc>
        <w:tc>
          <w:tcPr>
            <w:tcW w:w="1443" w:type="dxa"/>
            <w:tcBorders>
              <w:top w:val="single" w:sz="4" w:space="0" w:color="auto"/>
              <w:left w:val="nil"/>
              <w:bottom w:val="single" w:sz="4" w:space="0" w:color="auto"/>
              <w:right w:val="single" w:sz="4" w:space="0" w:color="auto"/>
            </w:tcBorders>
            <w:shd w:val="clear" w:color="auto" w:fill="auto"/>
            <w:noWrap/>
            <w:vAlign w:val="bottom"/>
          </w:tcPr>
          <w:p w14:paraId="68782D25" w14:textId="62F23C41"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Ebay.com</w:t>
            </w:r>
          </w:p>
        </w:tc>
        <w:tc>
          <w:tcPr>
            <w:tcW w:w="1534" w:type="dxa"/>
            <w:tcBorders>
              <w:top w:val="single" w:sz="4" w:space="0" w:color="auto"/>
              <w:left w:val="nil"/>
              <w:bottom w:val="single" w:sz="4" w:space="0" w:color="auto"/>
              <w:right w:val="single" w:sz="4" w:space="0" w:color="auto"/>
            </w:tcBorders>
            <w:shd w:val="clear" w:color="auto" w:fill="auto"/>
            <w:noWrap/>
            <w:vAlign w:val="bottom"/>
          </w:tcPr>
          <w:p w14:paraId="6568CEFD" w14:textId="01FE71FE"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Ewares</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0D9A4FE" w14:textId="1967D1BA"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lang w:eastAsia="en-GB"/>
              </w:rPr>
              <w:t>3.72908E+11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89B5906" w14:textId="3EE585BE"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£3.50</w:t>
            </w:r>
          </w:p>
        </w:tc>
        <w:tc>
          <w:tcPr>
            <w:tcW w:w="1023" w:type="dxa"/>
            <w:tcBorders>
              <w:top w:val="nil"/>
              <w:left w:val="nil"/>
              <w:bottom w:val="single" w:sz="4" w:space="0" w:color="auto"/>
              <w:right w:val="single" w:sz="4" w:space="0" w:color="auto"/>
            </w:tcBorders>
            <w:shd w:val="clear" w:color="auto" w:fill="FFFFFF" w:themeFill="background1"/>
            <w:noWrap/>
            <w:vAlign w:val="bottom"/>
          </w:tcPr>
          <w:p w14:paraId="3AB3103A" w14:textId="0648AB36" w:rsidR="006251C8" w:rsidRPr="00A104FE" w:rsidRDefault="006251C8" w:rsidP="006251C8">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1245" w:type="dxa"/>
            <w:tcBorders>
              <w:top w:val="nil"/>
              <w:left w:val="nil"/>
              <w:bottom w:val="single" w:sz="4" w:space="0" w:color="auto"/>
              <w:right w:val="single" w:sz="4" w:space="0" w:color="auto"/>
            </w:tcBorders>
            <w:shd w:val="clear" w:color="auto" w:fill="auto"/>
            <w:noWrap/>
            <w:vAlign w:val="bottom"/>
          </w:tcPr>
          <w:p w14:paraId="0282463C" w14:textId="2CDCDA49"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£3.50</w:t>
            </w:r>
          </w:p>
        </w:tc>
      </w:tr>
      <w:tr w:rsidR="006251C8" w:rsidRPr="00230F6B" w14:paraId="11F8C264" w14:textId="77777777" w:rsidTr="00227E3F">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EEC86" w14:textId="2FAEE7AE"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RED LED indicator</w:t>
            </w:r>
          </w:p>
        </w:tc>
        <w:tc>
          <w:tcPr>
            <w:tcW w:w="1443" w:type="dxa"/>
            <w:tcBorders>
              <w:top w:val="single" w:sz="4" w:space="0" w:color="auto"/>
              <w:left w:val="nil"/>
              <w:bottom w:val="single" w:sz="4" w:space="0" w:color="auto"/>
              <w:right w:val="single" w:sz="4" w:space="0" w:color="auto"/>
            </w:tcBorders>
            <w:shd w:val="clear" w:color="auto" w:fill="auto"/>
            <w:noWrap/>
            <w:vAlign w:val="bottom"/>
          </w:tcPr>
          <w:p w14:paraId="587492FD" w14:textId="63FACAC9"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Ebay.com</w:t>
            </w:r>
          </w:p>
        </w:tc>
        <w:tc>
          <w:tcPr>
            <w:tcW w:w="1534" w:type="dxa"/>
            <w:tcBorders>
              <w:top w:val="single" w:sz="4" w:space="0" w:color="auto"/>
              <w:left w:val="nil"/>
              <w:bottom w:val="single" w:sz="4" w:space="0" w:color="auto"/>
              <w:right w:val="single" w:sz="4" w:space="0" w:color="auto"/>
            </w:tcBorders>
            <w:shd w:val="clear" w:color="auto" w:fill="auto"/>
            <w:noWrap/>
            <w:vAlign w:val="bottom"/>
          </w:tcPr>
          <w:p w14:paraId="0B37EA9A" w14:textId="27427349"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Ewares</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B2FBEA1" w14:textId="3B4D916F"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lang w:eastAsia="en-GB"/>
              </w:rPr>
              <w:t>3.72908E+11</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71B11887" w14:textId="29D127F7"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£3.50</w:t>
            </w:r>
          </w:p>
        </w:tc>
        <w:tc>
          <w:tcPr>
            <w:tcW w:w="1023" w:type="dxa"/>
            <w:tcBorders>
              <w:top w:val="nil"/>
              <w:left w:val="nil"/>
              <w:bottom w:val="single" w:sz="4" w:space="0" w:color="auto"/>
              <w:right w:val="single" w:sz="4" w:space="0" w:color="auto"/>
            </w:tcBorders>
            <w:shd w:val="clear" w:color="auto" w:fill="FFFFFF" w:themeFill="background1"/>
            <w:noWrap/>
            <w:vAlign w:val="bottom"/>
          </w:tcPr>
          <w:p w14:paraId="3206DE91" w14:textId="57F703FF" w:rsidR="006251C8" w:rsidRPr="00A104FE" w:rsidRDefault="006251C8" w:rsidP="006251C8">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1245" w:type="dxa"/>
            <w:tcBorders>
              <w:top w:val="nil"/>
              <w:left w:val="nil"/>
              <w:bottom w:val="single" w:sz="4" w:space="0" w:color="auto"/>
              <w:right w:val="single" w:sz="4" w:space="0" w:color="auto"/>
            </w:tcBorders>
            <w:shd w:val="clear" w:color="auto" w:fill="auto"/>
            <w:noWrap/>
            <w:vAlign w:val="bottom"/>
          </w:tcPr>
          <w:p w14:paraId="4C952D54" w14:textId="3A61429A" w:rsidR="006251C8" w:rsidRPr="00230F6B" w:rsidRDefault="006251C8" w:rsidP="006251C8">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£3.50</w:t>
            </w:r>
          </w:p>
        </w:tc>
      </w:tr>
      <w:tr w:rsidR="006251C8" w:rsidRPr="00230F6B" w14:paraId="5007F7A8" w14:textId="77777777" w:rsidTr="00227E3F">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49B388" w14:textId="108337A7" w:rsidR="006251C8" w:rsidRPr="00230F6B" w:rsidRDefault="006251C8" w:rsidP="006251C8">
            <w:pPr>
              <w:spacing w:after="0" w:line="240" w:lineRule="auto"/>
              <w:rPr>
                <w:rFonts w:ascii="Calibri" w:eastAsia="Times New Roman" w:hAnsi="Calibri" w:cs="Calibri"/>
                <w:color w:val="000000"/>
                <w:lang w:eastAsia="en-GB"/>
              </w:rPr>
            </w:pPr>
            <w:r w:rsidRPr="006251C8">
              <w:rPr>
                <w:rFonts w:ascii="Calibri" w:eastAsia="Times New Roman" w:hAnsi="Calibri" w:cs="Calibri"/>
                <w:color w:val="000000"/>
                <w:lang w:eastAsia="en-GB"/>
              </w:rPr>
              <w:t>SM-1231</w:t>
            </w:r>
          </w:p>
        </w:tc>
        <w:tc>
          <w:tcPr>
            <w:tcW w:w="1443" w:type="dxa"/>
            <w:tcBorders>
              <w:top w:val="single" w:sz="4" w:space="0" w:color="auto"/>
              <w:left w:val="nil"/>
              <w:bottom w:val="single" w:sz="4" w:space="0" w:color="auto"/>
              <w:right w:val="single" w:sz="4" w:space="0" w:color="auto"/>
            </w:tcBorders>
            <w:shd w:val="clear" w:color="auto" w:fill="auto"/>
            <w:noWrap/>
            <w:vAlign w:val="bottom"/>
          </w:tcPr>
          <w:p w14:paraId="137945C5" w14:textId="33D5FDFD" w:rsidR="006251C8" w:rsidRPr="00230F6B" w:rsidRDefault="00227E3F" w:rsidP="006251C8">
            <w:pPr>
              <w:spacing w:after="0" w:line="240" w:lineRule="auto"/>
              <w:rPr>
                <w:rFonts w:ascii="Calibri" w:eastAsia="Times New Roman" w:hAnsi="Calibri" w:cs="Calibri"/>
                <w:color w:val="000000"/>
                <w:lang w:eastAsia="en-GB"/>
              </w:rPr>
            </w:pPr>
            <w:r w:rsidRPr="00227E3F">
              <w:rPr>
                <w:rFonts w:ascii="Calibri" w:eastAsia="Times New Roman" w:hAnsi="Calibri" w:cs="Calibri"/>
                <w:color w:val="000000"/>
                <w:lang w:eastAsia="en-GB"/>
              </w:rPr>
              <w:t>Siemens Industry Mall</w:t>
            </w:r>
          </w:p>
        </w:tc>
        <w:tc>
          <w:tcPr>
            <w:tcW w:w="1534" w:type="dxa"/>
            <w:tcBorders>
              <w:top w:val="single" w:sz="4" w:space="0" w:color="auto"/>
              <w:left w:val="nil"/>
              <w:bottom w:val="single" w:sz="4" w:space="0" w:color="auto"/>
              <w:right w:val="single" w:sz="4" w:space="0" w:color="auto"/>
            </w:tcBorders>
            <w:shd w:val="clear" w:color="auto" w:fill="auto"/>
            <w:noWrap/>
            <w:vAlign w:val="bottom"/>
          </w:tcPr>
          <w:p w14:paraId="2E76567B" w14:textId="40B16511" w:rsidR="006251C8" w:rsidRPr="00230F6B" w:rsidRDefault="00227E3F" w:rsidP="006251C8">
            <w:pPr>
              <w:spacing w:after="0" w:line="240" w:lineRule="auto"/>
              <w:rPr>
                <w:rFonts w:ascii="Calibri" w:eastAsia="Times New Roman" w:hAnsi="Calibri" w:cs="Calibri"/>
                <w:color w:val="000000"/>
                <w:lang w:eastAsia="en-GB"/>
              </w:rPr>
            </w:pPr>
            <w:r w:rsidRPr="00227E3F">
              <w:rPr>
                <w:rFonts w:ascii="Calibri" w:eastAsia="Times New Roman" w:hAnsi="Calibri" w:cs="Calibri"/>
                <w:color w:val="000000"/>
                <w:lang w:eastAsia="en-GB"/>
              </w:rPr>
              <w:t>Siemens</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0CE08434" w14:textId="2BDAA77D" w:rsidR="006251C8" w:rsidRPr="00230F6B" w:rsidRDefault="00227E3F" w:rsidP="006251C8">
            <w:pPr>
              <w:spacing w:after="0" w:line="240" w:lineRule="auto"/>
              <w:rPr>
                <w:rFonts w:ascii="Calibri" w:eastAsia="Times New Roman" w:hAnsi="Calibri" w:cs="Calibri"/>
                <w:color w:val="000000"/>
                <w:lang w:eastAsia="en-GB"/>
              </w:rPr>
            </w:pPr>
            <w:r w:rsidRPr="00227E3F">
              <w:rPr>
                <w:rFonts w:ascii="Calibri" w:eastAsia="Times New Roman" w:hAnsi="Calibri" w:cs="Calibri"/>
                <w:color w:val="000000"/>
                <w:lang w:eastAsia="en-GB"/>
              </w:rPr>
              <w:t>6ES7231-4HD32-0XB0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C3C785D" w14:textId="6C2A1269" w:rsidR="006251C8" w:rsidRPr="00230F6B" w:rsidRDefault="00126629" w:rsidP="006251C8">
            <w:pPr>
              <w:spacing w:after="0" w:line="240" w:lineRule="auto"/>
              <w:rPr>
                <w:rFonts w:ascii="Calibri" w:eastAsia="Times New Roman" w:hAnsi="Calibri" w:cs="Calibri"/>
                <w:color w:val="000000"/>
                <w:lang w:eastAsia="en-GB"/>
              </w:rPr>
            </w:pPr>
            <w:r w:rsidRPr="00126629">
              <w:rPr>
                <w:rFonts w:ascii="Calibri" w:eastAsia="Times New Roman" w:hAnsi="Calibri" w:cs="Calibri"/>
                <w:color w:val="000000"/>
                <w:lang w:eastAsia="en-GB"/>
              </w:rPr>
              <w:t>£349.00</w:t>
            </w:r>
          </w:p>
        </w:tc>
        <w:tc>
          <w:tcPr>
            <w:tcW w:w="1023" w:type="dxa"/>
            <w:tcBorders>
              <w:top w:val="nil"/>
              <w:left w:val="nil"/>
              <w:bottom w:val="single" w:sz="4" w:space="0" w:color="auto"/>
              <w:right w:val="single" w:sz="4" w:space="0" w:color="auto"/>
            </w:tcBorders>
            <w:shd w:val="clear" w:color="auto" w:fill="FFFFFF" w:themeFill="background1"/>
            <w:noWrap/>
            <w:vAlign w:val="bottom"/>
          </w:tcPr>
          <w:p w14:paraId="56E24779" w14:textId="1E51DF6B" w:rsidR="006251C8" w:rsidRPr="00A104FE" w:rsidRDefault="00126629" w:rsidP="006251C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1</w:t>
            </w:r>
          </w:p>
        </w:tc>
        <w:tc>
          <w:tcPr>
            <w:tcW w:w="1245" w:type="dxa"/>
            <w:tcBorders>
              <w:top w:val="nil"/>
              <w:left w:val="nil"/>
              <w:bottom w:val="single" w:sz="4" w:space="0" w:color="auto"/>
              <w:right w:val="single" w:sz="4" w:space="0" w:color="auto"/>
            </w:tcBorders>
            <w:shd w:val="clear" w:color="auto" w:fill="auto"/>
            <w:noWrap/>
            <w:vAlign w:val="bottom"/>
          </w:tcPr>
          <w:p w14:paraId="41DCD5EF" w14:textId="416726A3" w:rsidR="006251C8" w:rsidRPr="00230F6B" w:rsidRDefault="00126629" w:rsidP="006251C8">
            <w:pPr>
              <w:spacing w:after="0" w:line="240" w:lineRule="auto"/>
              <w:rPr>
                <w:rFonts w:ascii="Calibri" w:eastAsia="Times New Roman" w:hAnsi="Calibri" w:cs="Calibri"/>
                <w:color w:val="000000"/>
                <w:lang w:eastAsia="en-GB"/>
              </w:rPr>
            </w:pPr>
            <w:r w:rsidRPr="00126629">
              <w:rPr>
                <w:rFonts w:ascii="Calibri" w:eastAsia="Times New Roman" w:hAnsi="Calibri" w:cs="Calibri"/>
                <w:color w:val="000000"/>
                <w:lang w:eastAsia="en-GB"/>
              </w:rPr>
              <w:t>£349.00</w:t>
            </w:r>
          </w:p>
        </w:tc>
      </w:tr>
      <w:tr w:rsidR="00126629" w:rsidRPr="00230F6B" w14:paraId="2CCE0079" w14:textId="77777777" w:rsidTr="00227E3F">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43AE94" w14:textId="138762C6" w:rsidR="00126629" w:rsidRPr="006251C8" w:rsidRDefault="00126629" w:rsidP="006251C8">
            <w:pPr>
              <w:spacing w:after="0" w:line="240" w:lineRule="auto"/>
              <w:rPr>
                <w:rFonts w:ascii="Calibri" w:eastAsia="Times New Roman" w:hAnsi="Calibri" w:cs="Calibri"/>
                <w:color w:val="000000"/>
                <w:lang w:eastAsia="en-GB"/>
              </w:rPr>
            </w:pPr>
            <w:r w:rsidRPr="00126629">
              <w:rPr>
                <w:rFonts w:ascii="Calibri" w:eastAsia="Times New Roman" w:hAnsi="Calibri" w:cs="Calibri"/>
                <w:color w:val="000000"/>
                <w:lang w:eastAsia="en-GB"/>
              </w:rPr>
              <w:t>HPMA115S0-XXX</w:t>
            </w:r>
          </w:p>
        </w:tc>
        <w:tc>
          <w:tcPr>
            <w:tcW w:w="1443" w:type="dxa"/>
            <w:tcBorders>
              <w:top w:val="single" w:sz="4" w:space="0" w:color="auto"/>
              <w:left w:val="nil"/>
              <w:bottom w:val="single" w:sz="4" w:space="0" w:color="auto"/>
              <w:right w:val="single" w:sz="4" w:space="0" w:color="auto"/>
            </w:tcBorders>
            <w:shd w:val="clear" w:color="auto" w:fill="auto"/>
            <w:noWrap/>
            <w:vAlign w:val="bottom"/>
          </w:tcPr>
          <w:p w14:paraId="578D5D39" w14:textId="1876637A" w:rsidR="00126629" w:rsidRPr="00230F6B" w:rsidRDefault="00227E3F" w:rsidP="006251C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Farnell.com</w:t>
            </w:r>
          </w:p>
        </w:tc>
        <w:tc>
          <w:tcPr>
            <w:tcW w:w="1534" w:type="dxa"/>
            <w:tcBorders>
              <w:top w:val="single" w:sz="4" w:space="0" w:color="auto"/>
              <w:left w:val="nil"/>
              <w:bottom w:val="single" w:sz="4" w:space="0" w:color="auto"/>
              <w:right w:val="single" w:sz="4" w:space="0" w:color="auto"/>
            </w:tcBorders>
            <w:shd w:val="clear" w:color="auto" w:fill="auto"/>
            <w:noWrap/>
            <w:vAlign w:val="bottom"/>
          </w:tcPr>
          <w:p w14:paraId="653E3E7A" w14:textId="17043C97" w:rsidR="00126629" w:rsidRPr="00230F6B" w:rsidRDefault="00227E3F" w:rsidP="006251C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Honeywell</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1FEFC84E" w14:textId="338E7D60" w:rsidR="00126629" w:rsidRPr="00230F6B" w:rsidRDefault="00227E3F" w:rsidP="006251C8">
            <w:pPr>
              <w:spacing w:after="0" w:line="240" w:lineRule="auto"/>
              <w:rPr>
                <w:rFonts w:ascii="Calibri" w:eastAsia="Times New Roman" w:hAnsi="Calibri" w:cs="Calibri"/>
                <w:color w:val="000000"/>
                <w:lang w:eastAsia="en-GB"/>
              </w:rPr>
            </w:pPr>
            <w:r w:rsidRPr="00227E3F">
              <w:rPr>
                <w:rFonts w:ascii="Calibri" w:eastAsia="Times New Roman" w:hAnsi="Calibri" w:cs="Calibri"/>
                <w:color w:val="000000"/>
                <w:lang w:eastAsia="en-GB"/>
              </w:rPr>
              <w:t>2770767</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4CE42716" w14:textId="3C67E8BE" w:rsidR="00126629" w:rsidRPr="00230F6B" w:rsidRDefault="00126629" w:rsidP="006251C8">
            <w:pPr>
              <w:spacing w:after="0" w:line="240" w:lineRule="auto"/>
              <w:rPr>
                <w:rFonts w:ascii="Calibri" w:eastAsia="Times New Roman" w:hAnsi="Calibri" w:cs="Calibri"/>
                <w:color w:val="000000"/>
                <w:lang w:eastAsia="en-GB"/>
              </w:rPr>
            </w:pPr>
            <w:r w:rsidRPr="00126629">
              <w:rPr>
                <w:rFonts w:ascii="Calibri" w:eastAsia="Times New Roman" w:hAnsi="Calibri" w:cs="Calibri"/>
                <w:color w:val="000000"/>
                <w:lang w:eastAsia="en-GB"/>
              </w:rPr>
              <w:t>£210.89</w:t>
            </w:r>
          </w:p>
        </w:tc>
        <w:tc>
          <w:tcPr>
            <w:tcW w:w="1023" w:type="dxa"/>
            <w:tcBorders>
              <w:top w:val="nil"/>
              <w:left w:val="nil"/>
              <w:bottom w:val="single" w:sz="4" w:space="0" w:color="auto"/>
              <w:right w:val="single" w:sz="4" w:space="0" w:color="auto"/>
            </w:tcBorders>
            <w:shd w:val="clear" w:color="auto" w:fill="FFFFFF" w:themeFill="background1"/>
            <w:noWrap/>
            <w:vAlign w:val="bottom"/>
          </w:tcPr>
          <w:p w14:paraId="67BC4D28" w14:textId="773DF0F5" w:rsidR="00126629" w:rsidRPr="00A104FE" w:rsidRDefault="00126629" w:rsidP="006251C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1245" w:type="dxa"/>
            <w:tcBorders>
              <w:top w:val="nil"/>
              <w:left w:val="nil"/>
              <w:bottom w:val="single" w:sz="4" w:space="0" w:color="auto"/>
              <w:right w:val="single" w:sz="4" w:space="0" w:color="auto"/>
            </w:tcBorders>
            <w:shd w:val="clear" w:color="auto" w:fill="auto"/>
            <w:noWrap/>
            <w:vAlign w:val="bottom"/>
          </w:tcPr>
          <w:p w14:paraId="3DE8F363" w14:textId="0B128FBE" w:rsidR="00126629" w:rsidRPr="00230F6B" w:rsidRDefault="00126629" w:rsidP="006251C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£421.78</w:t>
            </w:r>
          </w:p>
        </w:tc>
      </w:tr>
      <w:tr w:rsidR="00126629" w:rsidRPr="00230F6B" w14:paraId="7EF72B04" w14:textId="77777777" w:rsidTr="00227E3F">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46779" w14:textId="04A1548C" w:rsidR="00126629" w:rsidRPr="006251C8" w:rsidRDefault="00126629" w:rsidP="006251C8">
            <w:pPr>
              <w:spacing w:after="0" w:line="240" w:lineRule="auto"/>
              <w:rPr>
                <w:rFonts w:ascii="Calibri" w:eastAsia="Times New Roman" w:hAnsi="Calibri" w:cs="Calibri"/>
                <w:color w:val="000000"/>
                <w:lang w:eastAsia="en-GB"/>
              </w:rPr>
            </w:pPr>
            <w:r w:rsidRPr="00126629">
              <w:rPr>
                <w:rFonts w:ascii="Calibri" w:eastAsia="Times New Roman" w:hAnsi="Calibri" w:cs="Calibri"/>
                <w:color w:val="000000"/>
                <w:lang w:eastAsia="en-GB"/>
              </w:rPr>
              <w:t>22DTH-11M</w:t>
            </w:r>
          </w:p>
        </w:tc>
        <w:tc>
          <w:tcPr>
            <w:tcW w:w="1443" w:type="dxa"/>
            <w:tcBorders>
              <w:top w:val="single" w:sz="4" w:space="0" w:color="auto"/>
              <w:left w:val="nil"/>
              <w:bottom w:val="single" w:sz="4" w:space="0" w:color="auto"/>
              <w:right w:val="single" w:sz="4" w:space="0" w:color="auto"/>
            </w:tcBorders>
            <w:shd w:val="clear" w:color="auto" w:fill="auto"/>
            <w:noWrap/>
            <w:vAlign w:val="bottom"/>
          </w:tcPr>
          <w:p w14:paraId="66126AFD" w14:textId="4909259C" w:rsidR="00126629" w:rsidRPr="00230F6B" w:rsidRDefault="00227E3F" w:rsidP="006251C8">
            <w:pPr>
              <w:spacing w:after="0" w:line="240" w:lineRule="auto"/>
              <w:rPr>
                <w:rFonts w:ascii="Calibri" w:eastAsia="Times New Roman" w:hAnsi="Calibri" w:cs="Calibri"/>
                <w:color w:val="000000"/>
                <w:lang w:eastAsia="en-GB"/>
              </w:rPr>
            </w:pPr>
            <w:r w:rsidRPr="00227E3F">
              <w:rPr>
                <w:rFonts w:ascii="Calibri" w:eastAsia="Times New Roman" w:hAnsi="Calibri" w:cs="Calibri"/>
                <w:color w:val="000000"/>
                <w:lang w:eastAsia="en-GB"/>
              </w:rPr>
              <w:t>i-acs.co.uk</w:t>
            </w:r>
          </w:p>
        </w:tc>
        <w:tc>
          <w:tcPr>
            <w:tcW w:w="1534" w:type="dxa"/>
            <w:tcBorders>
              <w:top w:val="single" w:sz="4" w:space="0" w:color="auto"/>
              <w:left w:val="nil"/>
              <w:bottom w:val="single" w:sz="4" w:space="0" w:color="auto"/>
              <w:right w:val="single" w:sz="4" w:space="0" w:color="auto"/>
            </w:tcBorders>
            <w:shd w:val="clear" w:color="auto" w:fill="auto"/>
            <w:noWrap/>
            <w:vAlign w:val="bottom"/>
          </w:tcPr>
          <w:p w14:paraId="6B9F6A89" w14:textId="022A581B" w:rsidR="00126629" w:rsidRPr="00230F6B" w:rsidRDefault="00227E3F" w:rsidP="006251C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Belimo</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DC708EC" w14:textId="1B6C4EC6" w:rsidR="00126629" w:rsidRPr="00230F6B" w:rsidRDefault="00227E3F" w:rsidP="006251C8">
            <w:pPr>
              <w:spacing w:after="0" w:line="240" w:lineRule="auto"/>
              <w:rPr>
                <w:rFonts w:ascii="Calibri" w:eastAsia="Times New Roman" w:hAnsi="Calibri" w:cs="Calibri"/>
                <w:color w:val="000000"/>
                <w:lang w:eastAsia="en-GB"/>
              </w:rPr>
            </w:pPr>
            <w:r w:rsidRPr="00227E3F">
              <w:rPr>
                <w:rFonts w:ascii="Calibri" w:eastAsia="Times New Roman" w:hAnsi="Calibri" w:cs="Calibri"/>
                <w:color w:val="000000"/>
                <w:lang w:eastAsia="en-GB"/>
              </w:rPr>
              <w:t>SKU 22DTH-11M</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37AE2904" w14:textId="255DBC28" w:rsidR="00126629" w:rsidRPr="00230F6B" w:rsidRDefault="00126629" w:rsidP="006251C8">
            <w:pPr>
              <w:spacing w:after="0" w:line="240" w:lineRule="auto"/>
              <w:rPr>
                <w:rFonts w:ascii="Calibri" w:eastAsia="Times New Roman" w:hAnsi="Calibri" w:cs="Calibri"/>
                <w:color w:val="000000"/>
                <w:lang w:eastAsia="en-GB"/>
              </w:rPr>
            </w:pPr>
            <w:r w:rsidRPr="00126629">
              <w:rPr>
                <w:rFonts w:ascii="Calibri" w:eastAsia="Times New Roman" w:hAnsi="Calibri" w:cs="Calibri"/>
                <w:color w:val="000000"/>
                <w:lang w:eastAsia="en-GB"/>
              </w:rPr>
              <w:t>£136.00</w:t>
            </w:r>
          </w:p>
        </w:tc>
        <w:tc>
          <w:tcPr>
            <w:tcW w:w="1023" w:type="dxa"/>
            <w:tcBorders>
              <w:top w:val="nil"/>
              <w:left w:val="nil"/>
              <w:bottom w:val="single" w:sz="4" w:space="0" w:color="auto"/>
              <w:right w:val="single" w:sz="4" w:space="0" w:color="auto"/>
            </w:tcBorders>
            <w:shd w:val="clear" w:color="auto" w:fill="FFFFFF" w:themeFill="background1"/>
            <w:noWrap/>
            <w:vAlign w:val="bottom"/>
          </w:tcPr>
          <w:p w14:paraId="2F684BC8" w14:textId="2B019856" w:rsidR="00126629" w:rsidRPr="00A104FE" w:rsidRDefault="00126629" w:rsidP="006251C8">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1245" w:type="dxa"/>
            <w:tcBorders>
              <w:top w:val="nil"/>
              <w:left w:val="nil"/>
              <w:bottom w:val="single" w:sz="4" w:space="0" w:color="auto"/>
              <w:right w:val="single" w:sz="4" w:space="0" w:color="auto"/>
            </w:tcBorders>
            <w:shd w:val="clear" w:color="auto" w:fill="auto"/>
            <w:noWrap/>
            <w:vAlign w:val="bottom"/>
          </w:tcPr>
          <w:p w14:paraId="4F2FFC84" w14:textId="078203A7" w:rsidR="00126629" w:rsidRPr="00230F6B" w:rsidRDefault="00126629" w:rsidP="006251C8">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£272.00</w:t>
            </w:r>
          </w:p>
        </w:tc>
      </w:tr>
      <w:tr w:rsidR="00126629" w:rsidRPr="00230F6B" w14:paraId="18FCA020" w14:textId="77777777" w:rsidTr="00227E3F">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tcPr>
          <w:p w14:paraId="14C2A5A3" w14:textId="640A7200" w:rsidR="00126629" w:rsidRPr="006251C8" w:rsidRDefault="00126629" w:rsidP="00126629">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ON/OFF switch</w:t>
            </w:r>
          </w:p>
        </w:tc>
        <w:tc>
          <w:tcPr>
            <w:tcW w:w="1443" w:type="dxa"/>
            <w:tcBorders>
              <w:top w:val="nil"/>
              <w:left w:val="nil"/>
              <w:bottom w:val="single" w:sz="4" w:space="0" w:color="auto"/>
              <w:right w:val="single" w:sz="4" w:space="0" w:color="auto"/>
            </w:tcBorders>
            <w:shd w:val="clear" w:color="auto" w:fill="auto"/>
            <w:noWrap/>
            <w:vAlign w:val="bottom"/>
          </w:tcPr>
          <w:p w14:paraId="0A59184A" w14:textId="7FC44BA1" w:rsidR="00126629" w:rsidRPr="00230F6B" w:rsidRDefault="00126629" w:rsidP="00126629">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Ebay.com</w:t>
            </w:r>
          </w:p>
        </w:tc>
        <w:tc>
          <w:tcPr>
            <w:tcW w:w="1534" w:type="dxa"/>
            <w:tcBorders>
              <w:top w:val="nil"/>
              <w:left w:val="nil"/>
              <w:bottom w:val="single" w:sz="4" w:space="0" w:color="auto"/>
              <w:right w:val="single" w:sz="4" w:space="0" w:color="auto"/>
            </w:tcBorders>
            <w:shd w:val="clear" w:color="auto" w:fill="auto"/>
            <w:noWrap/>
            <w:vAlign w:val="bottom"/>
          </w:tcPr>
          <w:p w14:paraId="17057998" w14:textId="28965354" w:rsidR="00126629" w:rsidRPr="00230F6B" w:rsidRDefault="00126629" w:rsidP="00126629">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RadioWorld</w:t>
            </w:r>
          </w:p>
        </w:tc>
        <w:tc>
          <w:tcPr>
            <w:tcW w:w="1559" w:type="dxa"/>
            <w:tcBorders>
              <w:top w:val="nil"/>
              <w:left w:val="nil"/>
              <w:bottom w:val="single" w:sz="4" w:space="0" w:color="auto"/>
              <w:right w:val="single" w:sz="4" w:space="0" w:color="auto"/>
            </w:tcBorders>
            <w:shd w:val="clear" w:color="auto" w:fill="auto"/>
            <w:noWrap/>
            <w:vAlign w:val="bottom"/>
          </w:tcPr>
          <w:p w14:paraId="4816843A" w14:textId="2A079077" w:rsidR="00126629" w:rsidRPr="00230F6B" w:rsidRDefault="00126629" w:rsidP="00126629">
            <w:pPr>
              <w:spacing w:after="0" w:line="240" w:lineRule="auto"/>
              <w:rPr>
                <w:rFonts w:ascii="Calibri" w:eastAsia="Times New Roman" w:hAnsi="Calibri" w:cs="Calibri"/>
                <w:color w:val="000000"/>
                <w:lang w:eastAsia="en-GB"/>
              </w:rPr>
            </w:pPr>
            <w:r w:rsidRPr="00230F6B">
              <w:rPr>
                <w:rFonts w:ascii="Calibri" w:eastAsia="Times New Roman" w:hAnsi="Calibri" w:cs="Calibri"/>
                <w:lang w:eastAsia="en-GB"/>
              </w:rPr>
              <w:t>2.50881E+11</w:t>
            </w:r>
          </w:p>
        </w:tc>
        <w:tc>
          <w:tcPr>
            <w:tcW w:w="1559" w:type="dxa"/>
            <w:tcBorders>
              <w:top w:val="nil"/>
              <w:left w:val="nil"/>
              <w:bottom w:val="single" w:sz="4" w:space="0" w:color="auto"/>
              <w:right w:val="single" w:sz="4" w:space="0" w:color="auto"/>
            </w:tcBorders>
            <w:shd w:val="clear" w:color="auto" w:fill="auto"/>
            <w:noWrap/>
            <w:vAlign w:val="bottom"/>
          </w:tcPr>
          <w:p w14:paraId="22DB6DE7" w14:textId="7F3DDBA0" w:rsidR="00126629" w:rsidRPr="00230F6B" w:rsidRDefault="00126629" w:rsidP="00126629">
            <w:pPr>
              <w:spacing w:after="0" w:line="240" w:lineRule="auto"/>
              <w:rPr>
                <w:rFonts w:ascii="Calibri" w:eastAsia="Times New Roman" w:hAnsi="Calibri" w:cs="Calibri"/>
                <w:color w:val="000000"/>
                <w:lang w:eastAsia="en-GB"/>
              </w:rPr>
            </w:pPr>
            <w:r w:rsidRPr="00230F6B">
              <w:rPr>
                <w:rFonts w:ascii="Calibri" w:eastAsia="Times New Roman" w:hAnsi="Calibri" w:cs="Calibri"/>
                <w:lang w:eastAsia="en-GB"/>
              </w:rPr>
              <w:t>£2.49</w:t>
            </w:r>
          </w:p>
        </w:tc>
        <w:tc>
          <w:tcPr>
            <w:tcW w:w="1023" w:type="dxa"/>
            <w:tcBorders>
              <w:top w:val="nil"/>
              <w:left w:val="nil"/>
              <w:bottom w:val="single" w:sz="4" w:space="0" w:color="auto"/>
              <w:right w:val="single" w:sz="4" w:space="0" w:color="auto"/>
            </w:tcBorders>
            <w:shd w:val="clear" w:color="000000" w:fill="FFFFFF"/>
            <w:noWrap/>
            <w:vAlign w:val="bottom"/>
          </w:tcPr>
          <w:p w14:paraId="5713FFAC" w14:textId="031F8463" w:rsidR="00126629" w:rsidRPr="00A104FE" w:rsidRDefault="00126629" w:rsidP="00126629">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1245" w:type="dxa"/>
            <w:tcBorders>
              <w:top w:val="nil"/>
              <w:left w:val="nil"/>
              <w:bottom w:val="single" w:sz="4" w:space="0" w:color="auto"/>
              <w:right w:val="single" w:sz="4" w:space="0" w:color="auto"/>
            </w:tcBorders>
            <w:shd w:val="clear" w:color="auto" w:fill="auto"/>
            <w:noWrap/>
            <w:vAlign w:val="bottom"/>
          </w:tcPr>
          <w:p w14:paraId="354451A3" w14:textId="6B2675CC" w:rsidR="00126629" w:rsidRPr="00230F6B" w:rsidRDefault="00126629" w:rsidP="00126629">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£2.49</w:t>
            </w:r>
          </w:p>
        </w:tc>
      </w:tr>
      <w:tr w:rsidR="00126629" w:rsidRPr="00230F6B" w14:paraId="2A7A29B0" w14:textId="77777777" w:rsidTr="00227E3F">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3B0B01" w14:textId="18F62E6C" w:rsidR="00126629" w:rsidRPr="006251C8" w:rsidRDefault="00126629" w:rsidP="00126629">
            <w:pPr>
              <w:spacing w:after="0" w:line="240" w:lineRule="auto"/>
              <w:rPr>
                <w:rFonts w:ascii="Calibri" w:eastAsia="Times New Roman" w:hAnsi="Calibri" w:cs="Calibri"/>
                <w:color w:val="000000"/>
                <w:lang w:eastAsia="en-GB"/>
              </w:rPr>
            </w:pPr>
            <w:r w:rsidRPr="00126629">
              <w:rPr>
                <w:rFonts w:ascii="Calibri" w:eastAsia="Times New Roman" w:hAnsi="Calibri" w:cs="Calibri"/>
                <w:color w:val="000000"/>
                <w:lang w:eastAsia="en-GB"/>
              </w:rPr>
              <w:t>CM-1241</w:t>
            </w:r>
          </w:p>
        </w:tc>
        <w:tc>
          <w:tcPr>
            <w:tcW w:w="1443" w:type="dxa"/>
            <w:tcBorders>
              <w:top w:val="single" w:sz="4" w:space="0" w:color="auto"/>
              <w:left w:val="nil"/>
              <w:bottom w:val="single" w:sz="4" w:space="0" w:color="auto"/>
              <w:right w:val="single" w:sz="4" w:space="0" w:color="auto"/>
            </w:tcBorders>
            <w:shd w:val="clear" w:color="auto" w:fill="auto"/>
            <w:noWrap/>
            <w:vAlign w:val="bottom"/>
          </w:tcPr>
          <w:p w14:paraId="0F22190E" w14:textId="1AC334AA" w:rsidR="00126629" w:rsidRPr="00230F6B" w:rsidRDefault="00227E3F" w:rsidP="00126629">
            <w:pPr>
              <w:spacing w:after="0" w:line="240" w:lineRule="auto"/>
              <w:rPr>
                <w:rFonts w:ascii="Calibri" w:eastAsia="Times New Roman" w:hAnsi="Calibri" w:cs="Calibri"/>
                <w:color w:val="000000"/>
                <w:lang w:eastAsia="en-GB"/>
              </w:rPr>
            </w:pPr>
            <w:r w:rsidRPr="00227E3F">
              <w:rPr>
                <w:rFonts w:ascii="Calibri" w:eastAsia="Times New Roman" w:hAnsi="Calibri" w:cs="Calibri"/>
                <w:color w:val="000000"/>
                <w:lang w:eastAsia="en-GB"/>
              </w:rPr>
              <w:t>Siemens Industry Mall</w:t>
            </w:r>
          </w:p>
        </w:tc>
        <w:tc>
          <w:tcPr>
            <w:tcW w:w="1534" w:type="dxa"/>
            <w:tcBorders>
              <w:top w:val="single" w:sz="4" w:space="0" w:color="auto"/>
              <w:left w:val="nil"/>
              <w:bottom w:val="single" w:sz="4" w:space="0" w:color="auto"/>
              <w:right w:val="single" w:sz="4" w:space="0" w:color="auto"/>
            </w:tcBorders>
            <w:shd w:val="clear" w:color="auto" w:fill="auto"/>
            <w:noWrap/>
            <w:vAlign w:val="bottom"/>
          </w:tcPr>
          <w:p w14:paraId="2A27F2F2" w14:textId="435C9E9C" w:rsidR="00126629" w:rsidRPr="00230F6B" w:rsidRDefault="00227E3F" w:rsidP="00126629">
            <w:pPr>
              <w:spacing w:after="0" w:line="240" w:lineRule="auto"/>
              <w:rPr>
                <w:rFonts w:ascii="Calibri" w:eastAsia="Times New Roman" w:hAnsi="Calibri" w:cs="Calibri"/>
                <w:color w:val="000000"/>
                <w:lang w:eastAsia="en-GB"/>
              </w:rPr>
            </w:pPr>
            <w:r w:rsidRPr="00227E3F">
              <w:rPr>
                <w:rFonts w:ascii="Calibri" w:eastAsia="Times New Roman" w:hAnsi="Calibri" w:cs="Calibri"/>
                <w:color w:val="000000"/>
                <w:lang w:eastAsia="en-GB"/>
              </w:rPr>
              <w:t>Siemens</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59A004FB" w14:textId="471AE8F1" w:rsidR="00126629" w:rsidRPr="00230F6B" w:rsidRDefault="00227E3F" w:rsidP="0012662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6</w:t>
            </w:r>
            <w:r w:rsidRPr="00227E3F">
              <w:rPr>
                <w:rFonts w:ascii="Calibri" w:eastAsia="Times New Roman" w:hAnsi="Calibri" w:cs="Calibri"/>
                <w:color w:val="000000"/>
                <w:lang w:eastAsia="en-GB"/>
              </w:rPr>
              <w:t>ES7241-1CH32-0XB0</w:t>
            </w:r>
          </w:p>
        </w:tc>
        <w:tc>
          <w:tcPr>
            <w:tcW w:w="1559" w:type="dxa"/>
            <w:tcBorders>
              <w:top w:val="single" w:sz="4" w:space="0" w:color="auto"/>
              <w:left w:val="nil"/>
              <w:bottom w:val="single" w:sz="4" w:space="0" w:color="auto"/>
              <w:right w:val="single" w:sz="4" w:space="0" w:color="auto"/>
            </w:tcBorders>
            <w:shd w:val="clear" w:color="auto" w:fill="auto"/>
            <w:noWrap/>
            <w:vAlign w:val="bottom"/>
          </w:tcPr>
          <w:p w14:paraId="6AEBED91" w14:textId="33BA74F6" w:rsidR="00126629" w:rsidRPr="00230F6B" w:rsidRDefault="00126629" w:rsidP="00126629">
            <w:pPr>
              <w:spacing w:after="0" w:line="240" w:lineRule="auto"/>
              <w:rPr>
                <w:rFonts w:ascii="Calibri" w:eastAsia="Times New Roman" w:hAnsi="Calibri" w:cs="Calibri"/>
                <w:color w:val="000000"/>
                <w:lang w:eastAsia="en-GB"/>
              </w:rPr>
            </w:pPr>
            <w:r w:rsidRPr="00126629">
              <w:rPr>
                <w:rFonts w:ascii="Calibri" w:eastAsia="Times New Roman" w:hAnsi="Calibri" w:cs="Calibri"/>
                <w:color w:val="000000"/>
                <w:lang w:eastAsia="en-GB"/>
              </w:rPr>
              <w:t>£300</w:t>
            </w:r>
            <w:r>
              <w:rPr>
                <w:rFonts w:ascii="Calibri" w:eastAsia="Times New Roman" w:hAnsi="Calibri" w:cs="Calibri"/>
                <w:color w:val="000000"/>
                <w:lang w:eastAsia="en-GB"/>
              </w:rPr>
              <w:t xml:space="preserve"> approx.</w:t>
            </w:r>
          </w:p>
        </w:tc>
        <w:tc>
          <w:tcPr>
            <w:tcW w:w="1023" w:type="dxa"/>
            <w:tcBorders>
              <w:top w:val="nil"/>
              <w:left w:val="nil"/>
              <w:bottom w:val="single" w:sz="4" w:space="0" w:color="auto"/>
              <w:right w:val="single" w:sz="4" w:space="0" w:color="auto"/>
            </w:tcBorders>
            <w:shd w:val="clear" w:color="auto" w:fill="FFFFFF" w:themeFill="background1"/>
            <w:noWrap/>
            <w:vAlign w:val="bottom"/>
          </w:tcPr>
          <w:p w14:paraId="7805D274" w14:textId="1325C4F5" w:rsidR="00126629" w:rsidRPr="00A104FE" w:rsidRDefault="00126629" w:rsidP="00126629">
            <w:pPr>
              <w:spacing w:after="0" w:line="240" w:lineRule="auto"/>
              <w:jc w:val="right"/>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1245" w:type="dxa"/>
            <w:tcBorders>
              <w:top w:val="nil"/>
              <w:left w:val="nil"/>
              <w:bottom w:val="single" w:sz="4" w:space="0" w:color="auto"/>
              <w:right w:val="single" w:sz="4" w:space="0" w:color="auto"/>
            </w:tcBorders>
            <w:shd w:val="clear" w:color="auto" w:fill="auto"/>
            <w:noWrap/>
            <w:vAlign w:val="bottom"/>
          </w:tcPr>
          <w:p w14:paraId="126792DF" w14:textId="5DD57960" w:rsidR="00126629" w:rsidRPr="00230F6B" w:rsidRDefault="00126629" w:rsidP="00126629">
            <w:pPr>
              <w:spacing w:after="0" w:line="240" w:lineRule="auto"/>
              <w:rPr>
                <w:rFonts w:ascii="Calibri" w:eastAsia="Times New Roman" w:hAnsi="Calibri" w:cs="Calibri"/>
                <w:color w:val="000000"/>
                <w:lang w:eastAsia="en-GB"/>
              </w:rPr>
            </w:pPr>
            <w:r w:rsidRPr="00126629">
              <w:rPr>
                <w:rFonts w:ascii="Calibri" w:eastAsia="Times New Roman" w:hAnsi="Calibri" w:cs="Calibri"/>
                <w:color w:val="000000"/>
                <w:lang w:eastAsia="en-GB"/>
              </w:rPr>
              <w:t>£</w:t>
            </w:r>
            <w:r>
              <w:rPr>
                <w:rFonts w:ascii="Calibri" w:eastAsia="Times New Roman" w:hAnsi="Calibri" w:cs="Calibri"/>
                <w:color w:val="000000"/>
                <w:lang w:eastAsia="en-GB"/>
              </w:rPr>
              <w:t>6</w:t>
            </w:r>
            <w:r w:rsidRPr="00126629">
              <w:rPr>
                <w:rFonts w:ascii="Calibri" w:eastAsia="Times New Roman" w:hAnsi="Calibri" w:cs="Calibri"/>
                <w:color w:val="000000"/>
                <w:lang w:eastAsia="en-GB"/>
              </w:rPr>
              <w:t>00</w:t>
            </w:r>
            <w:r>
              <w:rPr>
                <w:rFonts w:ascii="Calibri" w:eastAsia="Times New Roman" w:hAnsi="Calibri" w:cs="Calibri"/>
                <w:color w:val="000000"/>
                <w:lang w:eastAsia="en-GB"/>
              </w:rPr>
              <w:t>.00</w:t>
            </w:r>
          </w:p>
        </w:tc>
      </w:tr>
      <w:tr w:rsidR="00126629" w:rsidRPr="00230F6B" w14:paraId="1573A50E" w14:textId="77777777" w:rsidTr="00227E3F">
        <w:trPr>
          <w:trHeight w:val="300"/>
        </w:trPr>
        <w:tc>
          <w:tcPr>
            <w:tcW w:w="2405" w:type="dxa"/>
            <w:tcBorders>
              <w:top w:val="single" w:sz="4" w:space="0" w:color="auto"/>
            </w:tcBorders>
            <w:shd w:val="clear" w:color="auto" w:fill="auto"/>
            <w:noWrap/>
            <w:vAlign w:val="bottom"/>
          </w:tcPr>
          <w:p w14:paraId="714F33D1" w14:textId="77777777" w:rsidR="00126629" w:rsidRPr="00230F6B" w:rsidRDefault="00126629" w:rsidP="00126629">
            <w:pPr>
              <w:spacing w:after="0" w:line="240" w:lineRule="auto"/>
              <w:rPr>
                <w:rFonts w:ascii="Calibri" w:eastAsia="Times New Roman" w:hAnsi="Calibri" w:cs="Calibri"/>
                <w:color w:val="000000"/>
                <w:lang w:eastAsia="en-GB"/>
              </w:rPr>
            </w:pPr>
          </w:p>
        </w:tc>
        <w:tc>
          <w:tcPr>
            <w:tcW w:w="1443" w:type="dxa"/>
            <w:tcBorders>
              <w:top w:val="single" w:sz="4" w:space="0" w:color="auto"/>
            </w:tcBorders>
            <w:shd w:val="clear" w:color="auto" w:fill="auto"/>
            <w:noWrap/>
            <w:vAlign w:val="bottom"/>
          </w:tcPr>
          <w:p w14:paraId="0683C49A" w14:textId="77777777" w:rsidR="00126629" w:rsidRPr="00230F6B" w:rsidRDefault="00126629" w:rsidP="00126629">
            <w:pPr>
              <w:spacing w:after="0" w:line="240" w:lineRule="auto"/>
              <w:rPr>
                <w:rFonts w:ascii="Calibri" w:eastAsia="Times New Roman" w:hAnsi="Calibri" w:cs="Calibri"/>
                <w:color w:val="000000"/>
                <w:lang w:eastAsia="en-GB"/>
              </w:rPr>
            </w:pPr>
          </w:p>
        </w:tc>
        <w:tc>
          <w:tcPr>
            <w:tcW w:w="1534" w:type="dxa"/>
            <w:tcBorders>
              <w:top w:val="single" w:sz="4" w:space="0" w:color="auto"/>
            </w:tcBorders>
            <w:shd w:val="clear" w:color="auto" w:fill="auto"/>
            <w:noWrap/>
            <w:vAlign w:val="bottom"/>
          </w:tcPr>
          <w:p w14:paraId="0819FC2D" w14:textId="77777777" w:rsidR="00126629" w:rsidRPr="00230F6B" w:rsidRDefault="00126629" w:rsidP="00126629">
            <w:pPr>
              <w:spacing w:after="0" w:line="240" w:lineRule="auto"/>
              <w:rPr>
                <w:rFonts w:ascii="Calibri" w:eastAsia="Times New Roman" w:hAnsi="Calibri" w:cs="Calibri"/>
                <w:color w:val="000000"/>
                <w:lang w:eastAsia="en-GB"/>
              </w:rPr>
            </w:pPr>
          </w:p>
        </w:tc>
        <w:tc>
          <w:tcPr>
            <w:tcW w:w="1559" w:type="dxa"/>
            <w:tcBorders>
              <w:top w:val="single" w:sz="4" w:space="0" w:color="auto"/>
            </w:tcBorders>
            <w:shd w:val="clear" w:color="auto" w:fill="auto"/>
            <w:noWrap/>
            <w:vAlign w:val="bottom"/>
          </w:tcPr>
          <w:p w14:paraId="67EBEE9C" w14:textId="77777777" w:rsidR="00126629" w:rsidRPr="00230F6B" w:rsidRDefault="00126629" w:rsidP="00126629">
            <w:pPr>
              <w:spacing w:after="0" w:line="240" w:lineRule="auto"/>
              <w:rPr>
                <w:rFonts w:ascii="Calibri" w:eastAsia="Times New Roman" w:hAnsi="Calibri" w:cs="Calibri"/>
                <w:color w:val="000000"/>
                <w:lang w:eastAsia="en-GB"/>
              </w:rPr>
            </w:pPr>
          </w:p>
        </w:tc>
        <w:tc>
          <w:tcPr>
            <w:tcW w:w="1559" w:type="dxa"/>
            <w:tcBorders>
              <w:top w:val="single" w:sz="4" w:space="0" w:color="auto"/>
            </w:tcBorders>
            <w:shd w:val="clear" w:color="auto" w:fill="auto"/>
            <w:noWrap/>
            <w:vAlign w:val="bottom"/>
          </w:tcPr>
          <w:p w14:paraId="612DD393" w14:textId="77777777" w:rsidR="00126629" w:rsidRPr="00230F6B" w:rsidRDefault="00126629" w:rsidP="00126629">
            <w:pPr>
              <w:spacing w:after="0" w:line="240" w:lineRule="auto"/>
              <w:rPr>
                <w:rFonts w:ascii="Calibri" w:eastAsia="Times New Roman" w:hAnsi="Calibri" w:cs="Calibri"/>
                <w:color w:val="000000"/>
                <w:lang w:eastAsia="en-GB"/>
              </w:rPr>
            </w:pPr>
          </w:p>
        </w:tc>
        <w:tc>
          <w:tcPr>
            <w:tcW w:w="1023" w:type="dxa"/>
            <w:tcBorders>
              <w:top w:val="single" w:sz="4" w:space="0" w:color="auto"/>
              <w:left w:val="nil"/>
              <w:bottom w:val="single" w:sz="4" w:space="0" w:color="auto"/>
              <w:right w:val="single" w:sz="4" w:space="0" w:color="auto"/>
            </w:tcBorders>
            <w:shd w:val="clear" w:color="000000" w:fill="E7E6E6"/>
            <w:noWrap/>
            <w:vAlign w:val="bottom"/>
          </w:tcPr>
          <w:p w14:paraId="361AA6BD" w14:textId="77777777" w:rsidR="00126629" w:rsidRPr="00230F6B" w:rsidRDefault="00126629" w:rsidP="00126629">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Total:</w:t>
            </w:r>
          </w:p>
        </w:tc>
        <w:tc>
          <w:tcPr>
            <w:tcW w:w="1245" w:type="dxa"/>
            <w:tcBorders>
              <w:top w:val="single" w:sz="4" w:space="0" w:color="auto"/>
              <w:left w:val="nil"/>
              <w:bottom w:val="single" w:sz="4" w:space="0" w:color="auto"/>
              <w:right w:val="single" w:sz="4" w:space="0" w:color="auto"/>
            </w:tcBorders>
            <w:shd w:val="clear" w:color="auto" w:fill="E7E6E6" w:themeFill="background2"/>
            <w:noWrap/>
            <w:vAlign w:val="bottom"/>
          </w:tcPr>
          <w:p w14:paraId="377B6F8F" w14:textId="6013E545" w:rsidR="00126629" w:rsidRPr="00230F6B" w:rsidRDefault="00F5088E" w:rsidP="00126629">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w:t>
            </w:r>
            <w:r w:rsidR="00227E3F">
              <w:rPr>
                <w:rFonts w:ascii="Calibri" w:eastAsia="Times New Roman" w:hAnsi="Calibri" w:cs="Calibri"/>
                <w:color w:val="000000"/>
                <w:lang w:eastAsia="en-GB"/>
              </w:rPr>
              <w:t>3</w:t>
            </w:r>
            <w:r w:rsidR="00A517B1">
              <w:rPr>
                <w:rFonts w:ascii="Calibri" w:eastAsia="Times New Roman" w:hAnsi="Calibri" w:cs="Calibri"/>
                <w:color w:val="000000"/>
                <w:lang w:eastAsia="en-GB"/>
              </w:rPr>
              <w:t>458</w:t>
            </w:r>
            <w:r w:rsidR="00227E3F">
              <w:rPr>
                <w:rFonts w:ascii="Calibri" w:eastAsia="Times New Roman" w:hAnsi="Calibri" w:cs="Calibri"/>
                <w:color w:val="000000"/>
                <w:lang w:eastAsia="en-GB"/>
              </w:rPr>
              <w:t>.27</w:t>
            </w:r>
          </w:p>
        </w:tc>
      </w:tr>
    </w:tbl>
    <w:p w14:paraId="407B7E7A" w14:textId="3FEA6E6E" w:rsidR="006251C8" w:rsidRPr="006251C8" w:rsidRDefault="006251C8" w:rsidP="006251C8">
      <w:pPr>
        <w:pStyle w:val="Caption"/>
      </w:pPr>
      <w:bookmarkStart w:id="90" w:name="_Toc38889950"/>
      <w:r>
        <w:t xml:space="preserve">Table </w:t>
      </w:r>
      <w:r w:rsidR="0079342B">
        <w:fldChar w:fldCharType="begin"/>
      </w:r>
      <w:r w:rsidR="0079342B">
        <w:instrText xml:space="preserve"> SEQ Table \* ARABIC </w:instrText>
      </w:r>
      <w:r w:rsidR="0079342B">
        <w:fldChar w:fldCharType="separate"/>
      </w:r>
      <w:r>
        <w:rPr>
          <w:noProof/>
        </w:rPr>
        <w:t>32</w:t>
      </w:r>
      <w:r w:rsidR="0079342B">
        <w:rPr>
          <w:noProof/>
        </w:rPr>
        <w:fldChar w:fldCharType="end"/>
      </w:r>
      <w:r>
        <w:t>- PLC Initial design Costing</w:t>
      </w:r>
      <w:bookmarkEnd w:id="90"/>
    </w:p>
    <w:p w14:paraId="66CFB526" w14:textId="7257238C" w:rsidR="00227E3F" w:rsidRDefault="00227E3F" w:rsidP="00A517B1">
      <w:bookmarkStart w:id="91" w:name="_Toc38807206"/>
      <w:r>
        <w:t xml:space="preserve">The total cost of the components included in the design </w:t>
      </w:r>
      <w:r w:rsidR="00A517B1">
        <w:t xml:space="preserve">is approximately £3458. Some items up to date costs were not available, similar items or previous sales were used in these cases. There would be some extra costs that were not added </w:t>
      </w:r>
      <w:r w:rsidR="00C32BF1">
        <w:t xml:space="preserve"> such As mounts and cables however, </w:t>
      </w:r>
      <w:r w:rsidR="00A517B1">
        <w:t xml:space="preserve">this costing is based solely on the </w:t>
      </w:r>
      <w:r w:rsidR="00C32BF1">
        <w:t>logger and its components.</w:t>
      </w:r>
    </w:p>
    <w:p w14:paraId="769CD248" w14:textId="00FF8CF8" w:rsidR="00DA5534" w:rsidRDefault="00DA5534" w:rsidP="00DA5534">
      <w:pPr>
        <w:pStyle w:val="Heading2"/>
      </w:pPr>
      <w:r w:rsidRPr="00084E9D">
        <w:lastRenderedPageBreak/>
        <w:t>Data storage</w:t>
      </w:r>
      <w:bookmarkEnd w:id="91"/>
    </w:p>
    <w:p w14:paraId="67285508" w14:textId="4ED4381A" w:rsidR="0009288B" w:rsidRDefault="00A156F0" w:rsidP="00AB24A6">
      <w:pPr>
        <w:pStyle w:val="Heading3"/>
      </w:pPr>
      <w:bookmarkStart w:id="92" w:name="_Toc38807207"/>
      <w:r w:rsidRPr="00AB24A6">
        <w:t xml:space="preserve">Data </w:t>
      </w:r>
      <w:r w:rsidR="00AB24A6" w:rsidRPr="00AB24A6">
        <w:t>Acquisition</w:t>
      </w:r>
      <w:r w:rsidR="006B2C1B">
        <w:t xml:space="preserve"> and sample rates</w:t>
      </w:r>
      <w:bookmarkEnd w:id="92"/>
    </w:p>
    <w:p w14:paraId="5B156F35" w14:textId="0FB16F9C" w:rsidR="0010657F" w:rsidRDefault="0010657F" w:rsidP="0010657F">
      <w:r>
        <w:t>In data logging, especially in industry</w:t>
      </w:r>
      <w:r w:rsidR="00753431">
        <w:t xml:space="preserve">, there are processes </w:t>
      </w:r>
      <w:r w:rsidR="008B61BC">
        <w:t xml:space="preserve">where change happens extremely rapidly requiring </w:t>
      </w:r>
      <w:r w:rsidR="00F0594C">
        <w:t>equally rapid sample rates. In this instance</w:t>
      </w:r>
      <w:r w:rsidR="004A50A1">
        <w:t>,</w:t>
      </w:r>
      <w:r w:rsidR="00F0594C">
        <w:t xml:space="preserve"> the </w:t>
      </w:r>
      <w:r w:rsidR="00D25D98">
        <w:t xml:space="preserve">measurements being made are of the room climate, something which is relatively constant. </w:t>
      </w:r>
      <w:r w:rsidR="002A5C16">
        <w:t xml:space="preserve">Measurements such as these require slower sample rates meaning </w:t>
      </w:r>
      <w:r w:rsidR="004F54AC">
        <w:t>a slower accumulation of data.</w:t>
      </w:r>
      <w:r w:rsidR="00206FB4">
        <w:t xml:space="preserve"> An essential feature of any data logger is a variable sample rate allowing you to take measurements at set intervals.</w:t>
      </w:r>
      <w:r w:rsidR="002A5C16">
        <w:t xml:space="preserve"> </w:t>
      </w:r>
      <w:r w:rsidR="006E4FBD">
        <w:t xml:space="preserve">Choosing the correct sample rate for the purpose is key when programming a </w:t>
      </w:r>
      <w:r w:rsidR="000E41FE">
        <w:t>data acquisition system.</w:t>
      </w:r>
    </w:p>
    <w:p w14:paraId="03E987C5" w14:textId="115D427D" w:rsidR="000E41FE" w:rsidRDefault="000E41FE" w:rsidP="0010657F">
      <w:r>
        <w:t xml:space="preserve">A feature of the S7 1200 CPUs is the </w:t>
      </w:r>
      <w:r w:rsidR="002A4093">
        <w:t>System Memory</w:t>
      </w:r>
      <w:r w:rsidR="003001F6">
        <w:t xml:space="preserve"> and </w:t>
      </w:r>
      <w:r w:rsidR="004A50A1">
        <w:t>C</w:t>
      </w:r>
      <w:r>
        <w:t xml:space="preserve">lock </w:t>
      </w:r>
      <w:r w:rsidR="0022201B">
        <w:t>Memory</w:t>
      </w:r>
      <w:r w:rsidR="004A50A1">
        <w:t>. When the use of Clock Memory B</w:t>
      </w:r>
      <w:r w:rsidR="00D75E46">
        <w:t xml:space="preserve">yte is enabled in the </w:t>
      </w:r>
      <w:r w:rsidR="00816BA5">
        <w:t>PLC</w:t>
      </w:r>
      <w:r w:rsidR="00D75E46">
        <w:t>s properties, it creates</w:t>
      </w:r>
      <w:r w:rsidR="004A154C">
        <w:t xml:space="preserve"> 8 memory locations in the PLCs tag t</w:t>
      </w:r>
      <w:r w:rsidR="00816BA5">
        <w:t xml:space="preserve">able. These </w:t>
      </w:r>
      <w:r w:rsidR="007E6B9E">
        <w:t>memory</w:t>
      </w:r>
      <w:r w:rsidR="00816BA5">
        <w:t xml:space="preserve"> locations are </w:t>
      </w:r>
      <w:r w:rsidR="00A11AD9">
        <w:t>essentially clock pulses at different set frequencies. The locations are as follows:</w:t>
      </w:r>
    </w:p>
    <w:tbl>
      <w:tblPr>
        <w:tblStyle w:val="TableGrid"/>
        <w:tblW w:w="0" w:type="auto"/>
        <w:tblInd w:w="2405" w:type="dxa"/>
        <w:tblLook w:val="04A0" w:firstRow="1" w:lastRow="0" w:firstColumn="1" w:lastColumn="0" w:noHBand="0" w:noVBand="1"/>
      </w:tblPr>
      <w:tblGrid>
        <w:gridCol w:w="2823"/>
        <w:gridCol w:w="2989"/>
      </w:tblGrid>
      <w:tr w:rsidR="00A37267" w14:paraId="53A8C544" w14:textId="77777777" w:rsidTr="008C6F8D">
        <w:tc>
          <w:tcPr>
            <w:tcW w:w="2823" w:type="dxa"/>
            <w:shd w:val="clear" w:color="auto" w:fill="E7E6E6" w:themeFill="background2"/>
          </w:tcPr>
          <w:p w14:paraId="5EC75ABD" w14:textId="0013A2EB" w:rsidR="00A37267" w:rsidRPr="008C6F8D" w:rsidRDefault="00A37267" w:rsidP="008C6F8D">
            <w:pPr>
              <w:jc w:val="center"/>
              <w:rPr>
                <w:b/>
                <w:bCs/>
                <w:sz w:val="24"/>
                <w:szCs w:val="24"/>
                <w:u w:val="single"/>
              </w:rPr>
            </w:pPr>
            <w:r w:rsidRPr="008C6F8D">
              <w:rPr>
                <w:b/>
                <w:bCs/>
                <w:sz w:val="24"/>
                <w:szCs w:val="24"/>
                <w:u w:val="single"/>
              </w:rPr>
              <w:t>Clock</w:t>
            </w:r>
          </w:p>
        </w:tc>
        <w:tc>
          <w:tcPr>
            <w:tcW w:w="2989" w:type="dxa"/>
            <w:shd w:val="clear" w:color="auto" w:fill="E7E6E6" w:themeFill="background2"/>
          </w:tcPr>
          <w:p w14:paraId="20F0DF07" w14:textId="0FBC8A03" w:rsidR="00A37267" w:rsidRPr="008C6F8D" w:rsidRDefault="00A37267" w:rsidP="008C6F8D">
            <w:pPr>
              <w:jc w:val="center"/>
              <w:rPr>
                <w:b/>
                <w:bCs/>
                <w:sz w:val="24"/>
                <w:szCs w:val="24"/>
                <w:u w:val="single"/>
              </w:rPr>
            </w:pPr>
            <w:r w:rsidRPr="008C6F8D">
              <w:rPr>
                <w:b/>
                <w:bCs/>
                <w:sz w:val="24"/>
                <w:szCs w:val="24"/>
                <w:u w:val="single"/>
              </w:rPr>
              <w:t>Location</w:t>
            </w:r>
          </w:p>
        </w:tc>
      </w:tr>
      <w:tr w:rsidR="00A37267" w14:paraId="2CE558C8" w14:textId="77777777" w:rsidTr="00A37267">
        <w:tc>
          <w:tcPr>
            <w:tcW w:w="2823" w:type="dxa"/>
          </w:tcPr>
          <w:p w14:paraId="0CA4A49D" w14:textId="5F0E22A1" w:rsidR="00A37267" w:rsidRDefault="00A82EA3" w:rsidP="00460080">
            <w:pPr>
              <w:jc w:val="center"/>
            </w:pPr>
            <w:r>
              <w:t>10Hz</w:t>
            </w:r>
          </w:p>
        </w:tc>
        <w:tc>
          <w:tcPr>
            <w:tcW w:w="2989" w:type="dxa"/>
          </w:tcPr>
          <w:p w14:paraId="234BC586" w14:textId="5194FC81" w:rsidR="00A37267" w:rsidRDefault="00460080" w:rsidP="00460080">
            <w:pPr>
              <w:jc w:val="center"/>
            </w:pPr>
            <w:r w:rsidRPr="00460080">
              <w:t>%M0.0 (Clock_10Hz)</w:t>
            </w:r>
          </w:p>
        </w:tc>
      </w:tr>
      <w:tr w:rsidR="00A37267" w14:paraId="2FC9A85E" w14:textId="77777777" w:rsidTr="00A37267">
        <w:tc>
          <w:tcPr>
            <w:tcW w:w="2823" w:type="dxa"/>
          </w:tcPr>
          <w:p w14:paraId="758BC5D9" w14:textId="16B20E26" w:rsidR="00A37267" w:rsidRDefault="00C40E0D" w:rsidP="00460080">
            <w:pPr>
              <w:jc w:val="center"/>
            </w:pPr>
            <w:r>
              <w:t>5Hz</w:t>
            </w:r>
          </w:p>
        </w:tc>
        <w:tc>
          <w:tcPr>
            <w:tcW w:w="2989" w:type="dxa"/>
          </w:tcPr>
          <w:p w14:paraId="0E3203D5" w14:textId="1020EA2C" w:rsidR="00A37267" w:rsidRDefault="00460080" w:rsidP="00460080">
            <w:pPr>
              <w:jc w:val="center"/>
            </w:pPr>
            <w:r w:rsidRPr="00460080">
              <w:t>%M0.1 (Clock_5Hz)</w:t>
            </w:r>
          </w:p>
        </w:tc>
      </w:tr>
      <w:tr w:rsidR="00A37267" w14:paraId="31097C61" w14:textId="77777777" w:rsidTr="00A37267">
        <w:tc>
          <w:tcPr>
            <w:tcW w:w="2823" w:type="dxa"/>
          </w:tcPr>
          <w:p w14:paraId="664CFB82" w14:textId="164C1D56" w:rsidR="00A37267" w:rsidRDefault="00C40E0D" w:rsidP="00460080">
            <w:pPr>
              <w:jc w:val="center"/>
            </w:pPr>
            <w:r>
              <w:t>2.5Hz</w:t>
            </w:r>
          </w:p>
        </w:tc>
        <w:tc>
          <w:tcPr>
            <w:tcW w:w="2989" w:type="dxa"/>
          </w:tcPr>
          <w:p w14:paraId="32599081" w14:textId="58D860DC" w:rsidR="00A37267" w:rsidRDefault="00460080" w:rsidP="00460080">
            <w:pPr>
              <w:jc w:val="center"/>
            </w:pPr>
            <w:r w:rsidRPr="00460080">
              <w:t>%M0.2 (Clock_2.5Hz)</w:t>
            </w:r>
          </w:p>
        </w:tc>
      </w:tr>
      <w:tr w:rsidR="00A37267" w14:paraId="2E779ED5" w14:textId="77777777" w:rsidTr="00A37267">
        <w:tc>
          <w:tcPr>
            <w:tcW w:w="2823" w:type="dxa"/>
          </w:tcPr>
          <w:p w14:paraId="53F57512" w14:textId="2AFAAE6E" w:rsidR="00A37267" w:rsidRDefault="00C40E0D" w:rsidP="00460080">
            <w:pPr>
              <w:jc w:val="center"/>
            </w:pPr>
            <w:r>
              <w:t>2Hz</w:t>
            </w:r>
          </w:p>
        </w:tc>
        <w:tc>
          <w:tcPr>
            <w:tcW w:w="2989" w:type="dxa"/>
          </w:tcPr>
          <w:p w14:paraId="0A991998" w14:textId="758D33B6" w:rsidR="00A37267" w:rsidRDefault="00AE0D85" w:rsidP="00460080">
            <w:pPr>
              <w:jc w:val="center"/>
            </w:pPr>
            <w:r w:rsidRPr="00AE0D85">
              <w:t>%M0.3 (Clock_2Hz)</w:t>
            </w:r>
          </w:p>
        </w:tc>
      </w:tr>
      <w:tr w:rsidR="00A37267" w14:paraId="08B3630A" w14:textId="77777777" w:rsidTr="00A37267">
        <w:tc>
          <w:tcPr>
            <w:tcW w:w="2823" w:type="dxa"/>
          </w:tcPr>
          <w:p w14:paraId="3E151736" w14:textId="76994832" w:rsidR="00A37267" w:rsidRDefault="00C40E0D" w:rsidP="00460080">
            <w:pPr>
              <w:jc w:val="center"/>
            </w:pPr>
            <w:r>
              <w:t>1.25Hz</w:t>
            </w:r>
          </w:p>
        </w:tc>
        <w:tc>
          <w:tcPr>
            <w:tcW w:w="2989" w:type="dxa"/>
          </w:tcPr>
          <w:p w14:paraId="4A28578C" w14:textId="579FBD32" w:rsidR="00A37267" w:rsidRDefault="00AE0D85" w:rsidP="00460080">
            <w:pPr>
              <w:jc w:val="center"/>
            </w:pPr>
            <w:r w:rsidRPr="00AE0D85">
              <w:t>%M0.4 (Clock_1.25Hz)</w:t>
            </w:r>
          </w:p>
        </w:tc>
      </w:tr>
      <w:tr w:rsidR="00A37267" w14:paraId="781A4FD3" w14:textId="77777777" w:rsidTr="00A37267">
        <w:tc>
          <w:tcPr>
            <w:tcW w:w="2823" w:type="dxa"/>
          </w:tcPr>
          <w:p w14:paraId="64EB2D8E" w14:textId="2089A048" w:rsidR="00A37267" w:rsidRDefault="007E6B9E" w:rsidP="00460080">
            <w:pPr>
              <w:jc w:val="center"/>
            </w:pPr>
            <w:r>
              <w:t>1Hz</w:t>
            </w:r>
          </w:p>
        </w:tc>
        <w:tc>
          <w:tcPr>
            <w:tcW w:w="2989" w:type="dxa"/>
          </w:tcPr>
          <w:p w14:paraId="2D3F7FE5" w14:textId="048D4D30" w:rsidR="00A37267" w:rsidRDefault="00A82EA3" w:rsidP="00460080">
            <w:pPr>
              <w:jc w:val="center"/>
            </w:pPr>
            <w:r w:rsidRPr="00A82EA3">
              <w:t>%M0.5 (Clock_1Hz)</w:t>
            </w:r>
          </w:p>
        </w:tc>
      </w:tr>
      <w:tr w:rsidR="00A37267" w14:paraId="3B6C465D" w14:textId="77777777" w:rsidTr="00A37267">
        <w:tc>
          <w:tcPr>
            <w:tcW w:w="2823" w:type="dxa"/>
          </w:tcPr>
          <w:p w14:paraId="2475577A" w14:textId="0C1375CF" w:rsidR="00A37267" w:rsidRDefault="007E6B9E" w:rsidP="00460080">
            <w:pPr>
              <w:jc w:val="center"/>
            </w:pPr>
            <w:r>
              <w:t>0.625Hz</w:t>
            </w:r>
          </w:p>
        </w:tc>
        <w:tc>
          <w:tcPr>
            <w:tcW w:w="2989" w:type="dxa"/>
          </w:tcPr>
          <w:p w14:paraId="44A9A6AE" w14:textId="78C5A37B" w:rsidR="00A37267" w:rsidRDefault="00A82EA3" w:rsidP="00460080">
            <w:pPr>
              <w:jc w:val="center"/>
            </w:pPr>
            <w:r w:rsidRPr="00A82EA3">
              <w:t>%M0.6 (Clock_0.625Hz)</w:t>
            </w:r>
          </w:p>
        </w:tc>
      </w:tr>
      <w:tr w:rsidR="00F4039D" w14:paraId="4A727052" w14:textId="77777777" w:rsidTr="00A37267">
        <w:tc>
          <w:tcPr>
            <w:tcW w:w="2823" w:type="dxa"/>
          </w:tcPr>
          <w:p w14:paraId="2A521A8F" w14:textId="618787E0" w:rsidR="00F4039D" w:rsidRDefault="00F4039D" w:rsidP="00F4039D">
            <w:pPr>
              <w:jc w:val="center"/>
            </w:pPr>
            <w:r>
              <w:t>0.5Hz</w:t>
            </w:r>
          </w:p>
        </w:tc>
        <w:tc>
          <w:tcPr>
            <w:tcW w:w="2989" w:type="dxa"/>
          </w:tcPr>
          <w:p w14:paraId="2AD1B751" w14:textId="1DB78C9D" w:rsidR="00F4039D" w:rsidRPr="00A82EA3" w:rsidRDefault="00F4039D" w:rsidP="00460080">
            <w:pPr>
              <w:jc w:val="center"/>
            </w:pPr>
            <w:r w:rsidRPr="00F4039D">
              <w:t>%M0.7 (Clock_0.5Hz)</w:t>
            </w:r>
          </w:p>
        </w:tc>
      </w:tr>
    </w:tbl>
    <w:p w14:paraId="1A7F8E9C" w14:textId="5DE245A8" w:rsidR="00B6029F" w:rsidRDefault="00991460" w:rsidP="00991460">
      <w:pPr>
        <w:pStyle w:val="Caption"/>
      </w:pPr>
      <w:bookmarkStart w:id="93" w:name="_Toc38889858"/>
      <w:r>
        <w:t xml:space="preserve">Figure </w:t>
      </w:r>
      <w:r w:rsidR="0079342B">
        <w:fldChar w:fldCharType="begin"/>
      </w:r>
      <w:r w:rsidR="0079342B">
        <w:instrText xml:space="preserve"> SEQ Figure \* ARABIC </w:instrText>
      </w:r>
      <w:r w:rsidR="0079342B">
        <w:fldChar w:fldCharType="separate"/>
      </w:r>
      <w:r w:rsidR="00A902D3">
        <w:rPr>
          <w:noProof/>
        </w:rPr>
        <w:t>15</w:t>
      </w:r>
      <w:r w:rsidR="0079342B">
        <w:rPr>
          <w:noProof/>
        </w:rPr>
        <w:fldChar w:fldCharType="end"/>
      </w:r>
      <w:r>
        <w:t xml:space="preserve"> Clock memory locations taken from PLC properties-</w:t>
      </w:r>
      <w:bookmarkEnd w:id="93"/>
    </w:p>
    <w:p w14:paraId="408F298B" w14:textId="07FB0FB0" w:rsidR="00B6029F" w:rsidRDefault="00E52557" w:rsidP="0010657F">
      <w:r>
        <w:t xml:space="preserve">System memory bits </w:t>
      </w:r>
      <w:r w:rsidR="00604172">
        <w:t>also need to be</w:t>
      </w:r>
      <w:r w:rsidR="006471EA">
        <w:t xml:space="preserve"> enabled and like the </w:t>
      </w:r>
      <w:r w:rsidR="003E30AF">
        <w:t xml:space="preserve">clock memory it creates tags which can be used in the program. </w:t>
      </w:r>
      <w:r w:rsidR="001F3154">
        <w:t>For example</w:t>
      </w:r>
      <w:r w:rsidR="004A50A1">
        <w:t>;</w:t>
      </w:r>
      <w:r w:rsidR="001F3154">
        <w:t xml:space="preserve"> two</w:t>
      </w:r>
      <w:r w:rsidR="004A50A1">
        <w:t xml:space="preserve"> if the tags are constants. One is always high one is</w:t>
      </w:r>
      <w:r w:rsidR="001F3154">
        <w:t xml:space="preserve"> always low.</w:t>
      </w:r>
    </w:p>
    <w:tbl>
      <w:tblPr>
        <w:tblStyle w:val="TableGrid"/>
        <w:tblW w:w="0" w:type="auto"/>
        <w:tblInd w:w="2122" w:type="dxa"/>
        <w:tblLook w:val="04A0" w:firstRow="1" w:lastRow="0" w:firstColumn="1" w:lastColumn="0" w:noHBand="0" w:noVBand="1"/>
      </w:tblPr>
      <w:tblGrid>
        <w:gridCol w:w="3827"/>
        <w:gridCol w:w="2693"/>
      </w:tblGrid>
      <w:tr w:rsidR="00100E5A" w:rsidRPr="008C6F8D" w14:paraId="2B33EA9C" w14:textId="77777777" w:rsidTr="000005A0">
        <w:tc>
          <w:tcPr>
            <w:tcW w:w="3827" w:type="dxa"/>
            <w:shd w:val="clear" w:color="auto" w:fill="E7E6E6" w:themeFill="background2"/>
          </w:tcPr>
          <w:p w14:paraId="323079D9" w14:textId="4E01F35F" w:rsidR="00100E5A" w:rsidRPr="008C6F8D" w:rsidRDefault="003A20C2" w:rsidP="00B220DE">
            <w:pPr>
              <w:jc w:val="center"/>
              <w:rPr>
                <w:b/>
                <w:bCs/>
                <w:sz w:val="24"/>
                <w:szCs w:val="24"/>
                <w:u w:val="single"/>
              </w:rPr>
            </w:pPr>
            <w:r>
              <w:rPr>
                <w:b/>
                <w:bCs/>
                <w:sz w:val="24"/>
                <w:szCs w:val="24"/>
                <w:u w:val="single"/>
              </w:rPr>
              <w:t>Purpose</w:t>
            </w:r>
          </w:p>
        </w:tc>
        <w:tc>
          <w:tcPr>
            <w:tcW w:w="2693" w:type="dxa"/>
            <w:shd w:val="clear" w:color="auto" w:fill="E7E6E6" w:themeFill="background2"/>
          </w:tcPr>
          <w:p w14:paraId="08BF3A80" w14:textId="77777777" w:rsidR="00100E5A" w:rsidRPr="008C6F8D" w:rsidRDefault="00100E5A" w:rsidP="00B220DE">
            <w:pPr>
              <w:jc w:val="center"/>
              <w:rPr>
                <w:b/>
                <w:bCs/>
                <w:sz w:val="24"/>
                <w:szCs w:val="24"/>
                <w:u w:val="single"/>
              </w:rPr>
            </w:pPr>
            <w:r w:rsidRPr="008C6F8D">
              <w:rPr>
                <w:b/>
                <w:bCs/>
                <w:sz w:val="24"/>
                <w:szCs w:val="24"/>
                <w:u w:val="single"/>
              </w:rPr>
              <w:t>Location</w:t>
            </w:r>
          </w:p>
        </w:tc>
      </w:tr>
      <w:tr w:rsidR="00100E5A" w14:paraId="77972623" w14:textId="77777777" w:rsidTr="000005A0">
        <w:tc>
          <w:tcPr>
            <w:tcW w:w="3827" w:type="dxa"/>
          </w:tcPr>
          <w:p w14:paraId="01BC3FA9" w14:textId="27FD027B" w:rsidR="00100E5A" w:rsidRDefault="00062B59" w:rsidP="00B220DE">
            <w:pPr>
              <w:jc w:val="center"/>
            </w:pPr>
            <w:r>
              <w:t>Address</w:t>
            </w:r>
            <w:r w:rsidR="00B708B9">
              <w:t xml:space="preserve"> of system memory byte (</w:t>
            </w:r>
            <w:proofErr w:type="spellStart"/>
            <w:r w:rsidR="00B708B9">
              <w:t>MBx</w:t>
            </w:r>
            <w:proofErr w:type="spellEnd"/>
            <w:r w:rsidR="00B708B9">
              <w:t>)</w:t>
            </w:r>
          </w:p>
        </w:tc>
        <w:tc>
          <w:tcPr>
            <w:tcW w:w="2693" w:type="dxa"/>
          </w:tcPr>
          <w:p w14:paraId="2DE2F9D5" w14:textId="1A4B4067" w:rsidR="00100E5A" w:rsidRDefault="00062B59" w:rsidP="002C64B3">
            <w:pPr>
              <w:jc w:val="center"/>
            </w:pPr>
            <w:r>
              <w:t>1</w:t>
            </w:r>
          </w:p>
        </w:tc>
      </w:tr>
      <w:tr w:rsidR="00100E5A" w14:paraId="385504BC" w14:textId="77777777" w:rsidTr="000005A0">
        <w:tc>
          <w:tcPr>
            <w:tcW w:w="3827" w:type="dxa"/>
          </w:tcPr>
          <w:p w14:paraId="7C9F01AD" w14:textId="6DDC9C63" w:rsidR="00100E5A" w:rsidRDefault="00062B59" w:rsidP="00B220DE">
            <w:pPr>
              <w:jc w:val="center"/>
            </w:pPr>
            <w:r>
              <w:t>First Cycle:</w:t>
            </w:r>
          </w:p>
        </w:tc>
        <w:tc>
          <w:tcPr>
            <w:tcW w:w="2693" w:type="dxa"/>
          </w:tcPr>
          <w:p w14:paraId="7B103883" w14:textId="03108324" w:rsidR="00100E5A" w:rsidRDefault="000005A0" w:rsidP="002C64B3">
            <w:pPr>
              <w:jc w:val="center"/>
            </w:pPr>
            <w:r w:rsidRPr="000005A0">
              <w:t>%M1.0 (</w:t>
            </w:r>
            <w:proofErr w:type="spellStart"/>
            <w:r w:rsidRPr="000005A0">
              <w:t>FirstScan</w:t>
            </w:r>
            <w:proofErr w:type="spellEnd"/>
            <w:r w:rsidRPr="000005A0">
              <w:t>)</w:t>
            </w:r>
          </w:p>
        </w:tc>
      </w:tr>
      <w:tr w:rsidR="00100E5A" w14:paraId="0919DC10" w14:textId="77777777" w:rsidTr="000005A0">
        <w:tc>
          <w:tcPr>
            <w:tcW w:w="3827" w:type="dxa"/>
          </w:tcPr>
          <w:p w14:paraId="30A35F9D" w14:textId="1AAE2B92" w:rsidR="00100E5A" w:rsidRDefault="00D41C49" w:rsidP="00B220DE">
            <w:pPr>
              <w:jc w:val="center"/>
            </w:pPr>
            <w:r>
              <w:t>Diagnostic Status Unchanged</w:t>
            </w:r>
          </w:p>
        </w:tc>
        <w:tc>
          <w:tcPr>
            <w:tcW w:w="2693" w:type="dxa"/>
          </w:tcPr>
          <w:p w14:paraId="0697D02C" w14:textId="6048A868" w:rsidR="00100E5A" w:rsidRDefault="000005A0" w:rsidP="002C64B3">
            <w:pPr>
              <w:jc w:val="center"/>
            </w:pPr>
            <w:r w:rsidRPr="000005A0">
              <w:t>%M1.1 (</w:t>
            </w:r>
            <w:proofErr w:type="spellStart"/>
            <w:r w:rsidRPr="000005A0">
              <w:t>DiagStatusUpdate</w:t>
            </w:r>
            <w:proofErr w:type="spellEnd"/>
            <w:r w:rsidRPr="000005A0">
              <w:t>)</w:t>
            </w:r>
          </w:p>
        </w:tc>
      </w:tr>
      <w:tr w:rsidR="00100E5A" w14:paraId="3BC73687" w14:textId="77777777" w:rsidTr="000005A0">
        <w:tc>
          <w:tcPr>
            <w:tcW w:w="3827" w:type="dxa"/>
          </w:tcPr>
          <w:p w14:paraId="401C0E81" w14:textId="35E68F03" w:rsidR="00100E5A" w:rsidRDefault="00D41C49" w:rsidP="00B220DE">
            <w:pPr>
              <w:jc w:val="center"/>
            </w:pPr>
            <w:r>
              <w:t>Always 1 (high)</w:t>
            </w:r>
          </w:p>
        </w:tc>
        <w:tc>
          <w:tcPr>
            <w:tcW w:w="2693" w:type="dxa"/>
          </w:tcPr>
          <w:p w14:paraId="0F6549A7" w14:textId="6542BBDB" w:rsidR="00100E5A" w:rsidRDefault="000005A0" w:rsidP="002C64B3">
            <w:pPr>
              <w:jc w:val="center"/>
            </w:pPr>
            <w:r w:rsidRPr="000005A0">
              <w:t>%M1.2 (</w:t>
            </w:r>
            <w:proofErr w:type="spellStart"/>
            <w:r w:rsidRPr="000005A0">
              <w:t>AlwaysTRUE</w:t>
            </w:r>
            <w:proofErr w:type="spellEnd"/>
            <w:r w:rsidRPr="000005A0">
              <w:t>)</w:t>
            </w:r>
          </w:p>
        </w:tc>
      </w:tr>
      <w:tr w:rsidR="00100E5A" w14:paraId="769D5800" w14:textId="77777777" w:rsidTr="000005A0">
        <w:tc>
          <w:tcPr>
            <w:tcW w:w="3827" w:type="dxa"/>
          </w:tcPr>
          <w:p w14:paraId="6483AEFC" w14:textId="33AB146F" w:rsidR="00100E5A" w:rsidRDefault="00D41C49" w:rsidP="00B220DE">
            <w:pPr>
              <w:jc w:val="center"/>
            </w:pPr>
            <w:r>
              <w:t>Always (0)</w:t>
            </w:r>
          </w:p>
        </w:tc>
        <w:tc>
          <w:tcPr>
            <w:tcW w:w="2693" w:type="dxa"/>
          </w:tcPr>
          <w:p w14:paraId="2ADCE080" w14:textId="59024DD9" w:rsidR="00100E5A" w:rsidRDefault="002C64B3" w:rsidP="002C64B3">
            <w:pPr>
              <w:jc w:val="center"/>
            </w:pPr>
            <w:r w:rsidRPr="002C64B3">
              <w:t>%M1.3 (</w:t>
            </w:r>
            <w:proofErr w:type="spellStart"/>
            <w:r w:rsidRPr="002C64B3">
              <w:t>AlwaysFALSE</w:t>
            </w:r>
            <w:proofErr w:type="spellEnd"/>
            <w:r w:rsidRPr="002C64B3">
              <w:t>)</w:t>
            </w:r>
          </w:p>
        </w:tc>
      </w:tr>
    </w:tbl>
    <w:p w14:paraId="71BFBBD2" w14:textId="4F903728" w:rsidR="00F4039D" w:rsidRDefault="00991460" w:rsidP="00991460">
      <w:pPr>
        <w:pStyle w:val="Caption"/>
      </w:pPr>
      <w:bookmarkStart w:id="94" w:name="_Toc38889859"/>
      <w:r>
        <w:t xml:space="preserve">Figure </w:t>
      </w:r>
      <w:r w:rsidR="0079342B">
        <w:fldChar w:fldCharType="begin"/>
      </w:r>
      <w:r w:rsidR="0079342B">
        <w:instrText xml:space="preserve"> SEQ Figure \* ARABIC </w:instrText>
      </w:r>
      <w:r w:rsidR="0079342B">
        <w:fldChar w:fldCharType="separate"/>
      </w:r>
      <w:r w:rsidR="00A902D3">
        <w:rPr>
          <w:noProof/>
        </w:rPr>
        <w:t>16</w:t>
      </w:r>
      <w:r w:rsidR="0079342B">
        <w:rPr>
          <w:noProof/>
        </w:rPr>
        <w:fldChar w:fldCharType="end"/>
      </w:r>
      <w:r>
        <w:t>- system memory locations accessed via PLC properties</w:t>
      </w:r>
      <w:bookmarkEnd w:id="94"/>
    </w:p>
    <w:p w14:paraId="449FA264" w14:textId="109647BD" w:rsidR="00C76245" w:rsidRPr="005C5FD6" w:rsidRDefault="00C76245" w:rsidP="007223EF">
      <w:pPr>
        <w:pStyle w:val="Heading3"/>
      </w:pPr>
      <w:bookmarkStart w:id="95" w:name="_Toc38807208"/>
      <w:r w:rsidRPr="005C5FD6">
        <w:t>Flow chart</w:t>
      </w:r>
      <w:bookmarkEnd w:id="95"/>
    </w:p>
    <w:p w14:paraId="4D931254" w14:textId="77777777" w:rsidR="00C76245" w:rsidRDefault="00C76245" w:rsidP="0010657F"/>
    <w:p w14:paraId="3A0E0A77" w14:textId="24FA7E48" w:rsidR="00C76245" w:rsidRDefault="00C76245" w:rsidP="00B6029F">
      <w:pPr>
        <w:jc w:val="center"/>
      </w:pPr>
      <w:r>
        <w:rPr>
          <w:noProof/>
          <w:lang w:eastAsia="en-GB"/>
        </w:rPr>
        <w:lastRenderedPageBreak/>
        <w:drawing>
          <wp:inline distT="0" distB="0" distL="0" distR="0" wp14:anchorId="43C3CA64" wp14:editId="66711CF0">
            <wp:extent cx="3438525" cy="3889375"/>
            <wp:effectExtent l="0" t="0" r="9525"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438525" cy="3889375"/>
                    </a:xfrm>
                    <a:prstGeom prst="rect">
                      <a:avLst/>
                    </a:prstGeom>
                    <a:noFill/>
                  </pic:spPr>
                </pic:pic>
              </a:graphicData>
            </a:graphic>
          </wp:inline>
        </w:drawing>
      </w:r>
    </w:p>
    <w:p w14:paraId="38CB50AC" w14:textId="548C34EF" w:rsidR="00991460" w:rsidRPr="0010657F" w:rsidRDefault="00991460" w:rsidP="00991460">
      <w:pPr>
        <w:pStyle w:val="Caption"/>
      </w:pPr>
      <w:bookmarkStart w:id="96" w:name="_Toc38889860"/>
      <w:r>
        <w:t xml:space="preserve">Figure </w:t>
      </w:r>
      <w:r w:rsidR="0079342B">
        <w:fldChar w:fldCharType="begin"/>
      </w:r>
      <w:r w:rsidR="0079342B">
        <w:instrText xml:space="preserve"> SEQ Figure \* ARABIC </w:instrText>
      </w:r>
      <w:r w:rsidR="0079342B">
        <w:fldChar w:fldCharType="separate"/>
      </w:r>
      <w:r w:rsidR="00A902D3">
        <w:rPr>
          <w:noProof/>
        </w:rPr>
        <w:t>17</w:t>
      </w:r>
      <w:r w:rsidR="0079342B">
        <w:rPr>
          <w:noProof/>
        </w:rPr>
        <w:fldChar w:fldCharType="end"/>
      </w:r>
      <w:r>
        <w:t>- Simple Flow chart Drawn in Word.</w:t>
      </w:r>
      <w:bookmarkEnd w:id="96"/>
    </w:p>
    <w:p w14:paraId="15ED9CB7" w14:textId="45BB1CCF" w:rsidR="0009288B" w:rsidRPr="0009288B" w:rsidRDefault="0009288B" w:rsidP="00991460">
      <w:pPr>
        <w:pStyle w:val="Heading3"/>
      </w:pPr>
      <w:bookmarkStart w:id="97" w:name="_Toc38807209"/>
      <w:r>
        <w:t>Web Server</w:t>
      </w:r>
      <w:bookmarkEnd w:id="97"/>
    </w:p>
    <w:p w14:paraId="51365FC0" w14:textId="41B54899" w:rsidR="004D6311" w:rsidRDefault="005D3C53" w:rsidP="00D05551">
      <w:r>
        <w:t>Creating data records is essential in industry. Whether it</w:t>
      </w:r>
      <w:r w:rsidR="004A50A1">
        <w:t>s machining measurements or as</w:t>
      </w:r>
      <w:r>
        <w:t xml:space="preserve"> in this case</w:t>
      </w:r>
      <w:r w:rsidR="004A50A1">
        <w:t>,</w:t>
      </w:r>
      <w:r>
        <w:t xml:space="preserve"> the conditions of an industrial clean room</w:t>
      </w:r>
      <w:r w:rsidR="000B2752">
        <w:t xml:space="preserve">, having data records is essential. Data records allow you to track production and efficiency allowing for improvements and simplifications to be made. Due to the stringent conditions </w:t>
      </w:r>
      <w:r w:rsidR="00D66369">
        <w:t>required for manufacturing in this facility keeping track of the records is a way of checking the quality of the product.</w:t>
      </w:r>
      <w:r w:rsidR="000502DE">
        <w:t xml:space="preserve"> T</w:t>
      </w:r>
      <w:r w:rsidR="00D66369">
        <w:t>h</w:t>
      </w:r>
      <w:r w:rsidR="000502DE">
        <w:t>is data is seen as very important</w:t>
      </w:r>
      <w:r w:rsidR="004D6311">
        <w:t xml:space="preserve"> </w:t>
      </w:r>
      <w:r w:rsidR="004A50A1">
        <w:t>which has led to</w:t>
      </w:r>
      <w:r w:rsidR="004D6311">
        <w:t xml:space="preserve"> two m</w:t>
      </w:r>
      <w:r w:rsidR="004A50A1">
        <w:t>ethods of data storage included</w:t>
      </w:r>
      <w:r w:rsidR="000502DE">
        <w:t xml:space="preserve"> in the design. The primary data storage is via a web server, allowing the data to be accessed from any PC. The secondary data storage is </w:t>
      </w:r>
      <w:r w:rsidR="004D6311">
        <w:t>via the HMIs USB port</w:t>
      </w:r>
      <w:r w:rsidR="000502DE">
        <w:t xml:space="preserve"> as a hard copy</w:t>
      </w:r>
      <w:r w:rsidR="004D6311">
        <w:t>.</w:t>
      </w:r>
      <w:r w:rsidR="000502DE">
        <w:t xml:space="preserve"> </w:t>
      </w:r>
    </w:p>
    <w:p w14:paraId="53AC496B" w14:textId="6B57BD16" w:rsidR="00200396" w:rsidRDefault="004A50A1" w:rsidP="00D05551">
      <w:r>
        <w:t>To allow access to the PLC</w:t>
      </w:r>
      <w:r w:rsidR="00EE4260">
        <w:t xml:space="preserve"> from the web server it must be enabled in the device configuration</w:t>
      </w:r>
      <w:r w:rsidR="00730F0A">
        <w:t>. To access the logs created in the program previously an account is created in ‘user management’.</w:t>
      </w:r>
    </w:p>
    <w:p w14:paraId="1A7BF5DC" w14:textId="364D159B" w:rsidR="00200396" w:rsidRDefault="00200396" w:rsidP="00200396">
      <w:pPr>
        <w:jc w:val="center"/>
      </w:pPr>
      <w:r>
        <w:rPr>
          <w:noProof/>
          <w:lang w:eastAsia="en-GB"/>
        </w:rPr>
        <w:drawing>
          <wp:inline distT="0" distB="0" distL="0" distR="0" wp14:anchorId="5DB3C66E" wp14:editId="23C84B0E">
            <wp:extent cx="2829910" cy="952500"/>
            <wp:effectExtent l="0" t="0" r="889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29083" t="62371" r="41058" b="19761"/>
                    <a:stretch/>
                  </pic:blipFill>
                  <pic:spPr bwMode="auto">
                    <a:xfrm>
                      <a:off x="0" y="0"/>
                      <a:ext cx="2852243" cy="960017"/>
                    </a:xfrm>
                    <a:prstGeom prst="rect">
                      <a:avLst/>
                    </a:prstGeom>
                    <a:ln>
                      <a:noFill/>
                    </a:ln>
                    <a:extLst>
                      <a:ext uri="{53640926-AAD7-44D8-BBD7-CCE9431645EC}">
                        <a14:shadowObscured xmlns:a14="http://schemas.microsoft.com/office/drawing/2010/main"/>
                      </a:ext>
                    </a:extLst>
                  </pic:spPr>
                </pic:pic>
              </a:graphicData>
            </a:graphic>
          </wp:inline>
        </w:drawing>
      </w:r>
    </w:p>
    <w:p w14:paraId="46429E12" w14:textId="5E54A2BE" w:rsidR="00991460" w:rsidRDefault="00991460" w:rsidP="00991460">
      <w:pPr>
        <w:pStyle w:val="Caption"/>
      </w:pPr>
      <w:bookmarkStart w:id="98" w:name="_Toc38889861"/>
      <w:r>
        <w:t xml:space="preserve">Figure </w:t>
      </w:r>
      <w:r w:rsidR="0079342B">
        <w:fldChar w:fldCharType="begin"/>
      </w:r>
      <w:r w:rsidR="0079342B">
        <w:instrText xml:space="preserve"> SEQ Figure \* ARABIC </w:instrText>
      </w:r>
      <w:r w:rsidR="0079342B">
        <w:fldChar w:fldCharType="separate"/>
      </w:r>
      <w:r w:rsidR="00A902D3">
        <w:rPr>
          <w:noProof/>
        </w:rPr>
        <w:t>18</w:t>
      </w:r>
      <w:r w:rsidR="0079342B">
        <w:rPr>
          <w:noProof/>
        </w:rPr>
        <w:fldChar w:fldCharType="end"/>
      </w:r>
      <w:r>
        <w:t>- User accounts created in HMI user administration</w:t>
      </w:r>
      <w:bookmarkEnd w:id="98"/>
    </w:p>
    <w:p w14:paraId="38F49A46" w14:textId="354CDC77" w:rsidR="00D05551" w:rsidRDefault="00730F0A" w:rsidP="00D05551">
      <w:r>
        <w:t xml:space="preserve"> In this case </w:t>
      </w:r>
      <w:r w:rsidR="00CA2234">
        <w:t>only one account is required</w:t>
      </w:r>
      <w:r>
        <w:t xml:space="preserve"> as an administrator</w:t>
      </w:r>
      <w:r w:rsidR="00CA2234">
        <w:t>,</w:t>
      </w:r>
      <w:r w:rsidR="004A50A1">
        <w:t xml:space="preserve"> h</w:t>
      </w:r>
      <w:r>
        <w:t>owever</w:t>
      </w:r>
      <w:r w:rsidR="004A50A1">
        <w:t>,</w:t>
      </w:r>
      <w:r>
        <w:t xml:space="preserve"> in the real world several people </w:t>
      </w:r>
      <w:r w:rsidR="00CA2234">
        <w:t>might require</w:t>
      </w:r>
      <w:r>
        <w:t xml:space="preserve"> ac</w:t>
      </w:r>
      <w:r w:rsidR="00CA2234">
        <w:t xml:space="preserve">cess. If </w:t>
      </w:r>
      <w:r w:rsidR="004A50A1">
        <w:t>a company</w:t>
      </w:r>
      <w:r>
        <w:t xml:space="preserve"> headquarters wanted to analyse data recorded in a facility on the other side of the world</w:t>
      </w:r>
      <w:r w:rsidR="00CA2234">
        <w:t>,</w:t>
      </w:r>
      <w:r>
        <w:t xml:space="preserve"> they can view it via the same route as the facility itself. Different accounts can have different levels of access</w:t>
      </w:r>
      <w:r w:rsidR="00CA2234">
        <w:t>, for example</w:t>
      </w:r>
      <w:r w:rsidR="004A50A1">
        <w:t>;</w:t>
      </w:r>
      <w:r w:rsidR="00CA2234">
        <w:t xml:space="preserve"> an Engineer will have full access. This would allow him to not only view but edit</w:t>
      </w:r>
      <w:r w:rsidR="004A50A1">
        <w:t>/write tags and files. The E</w:t>
      </w:r>
      <w:r w:rsidR="00200396">
        <w:t>ngineer will also be able to run diagnostics and update</w:t>
      </w:r>
      <w:r w:rsidR="00823AE7">
        <w:t xml:space="preserve"> firmware. The head office and Plant M</w:t>
      </w:r>
      <w:r w:rsidR="00200396">
        <w:t xml:space="preserve">anager </w:t>
      </w:r>
      <w:r w:rsidR="00823AE7">
        <w:t>user accounts have been entered with ‘read only’ access</w:t>
      </w:r>
      <w:r w:rsidR="00200396">
        <w:t>. The full authorizations are shown below:</w:t>
      </w:r>
    </w:p>
    <w:p w14:paraId="70E09EBF" w14:textId="0AD413BA" w:rsidR="00CA2DE0" w:rsidRDefault="00CA2DE0" w:rsidP="00200396">
      <w:pPr>
        <w:jc w:val="center"/>
      </w:pPr>
      <w:r>
        <w:rPr>
          <w:noProof/>
          <w:lang w:eastAsia="en-GB"/>
        </w:rPr>
        <w:lastRenderedPageBreak/>
        <w:drawing>
          <wp:inline distT="0" distB="0" distL="0" distR="0" wp14:anchorId="4B367565" wp14:editId="00BE86E8">
            <wp:extent cx="2169268" cy="2584781"/>
            <wp:effectExtent l="0" t="0" r="2540" b="635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28840" t="18222" r="42030" b="20069"/>
                    <a:stretch/>
                  </pic:blipFill>
                  <pic:spPr bwMode="auto">
                    <a:xfrm>
                      <a:off x="0" y="0"/>
                      <a:ext cx="2193468" cy="2613617"/>
                    </a:xfrm>
                    <a:prstGeom prst="rect">
                      <a:avLst/>
                    </a:prstGeom>
                    <a:ln>
                      <a:noFill/>
                    </a:ln>
                    <a:extLst>
                      <a:ext uri="{53640926-AAD7-44D8-BBD7-CCE9431645EC}">
                        <a14:shadowObscured xmlns:a14="http://schemas.microsoft.com/office/drawing/2010/main"/>
                      </a:ext>
                    </a:extLst>
                  </pic:spPr>
                </pic:pic>
              </a:graphicData>
            </a:graphic>
          </wp:inline>
        </w:drawing>
      </w:r>
      <w:r w:rsidR="00200396" w:rsidRPr="00CA2DE0">
        <w:rPr>
          <w:noProof/>
          <w:lang w:eastAsia="en-GB"/>
        </w:rPr>
        <w:drawing>
          <wp:inline distT="0" distB="0" distL="0" distR="0" wp14:anchorId="2A949573" wp14:editId="730CE9D8">
            <wp:extent cx="2188724" cy="259259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srcRect l="28835" t="18219" r="41744" b="19825"/>
                    <a:stretch/>
                  </pic:blipFill>
                  <pic:spPr bwMode="auto">
                    <a:xfrm>
                      <a:off x="0" y="0"/>
                      <a:ext cx="2209291" cy="2616952"/>
                    </a:xfrm>
                    <a:prstGeom prst="rect">
                      <a:avLst/>
                    </a:prstGeom>
                    <a:ln>
                      <a:noFill/>
                    </a:ln>
                    <a:extLst>
                      <a:ext uri="{53640926-AAD7-44D8-BBD7-CCE9431645EC}">
                        <a14:shadowObscured xmlns:a14="http://schemas.microsoft.com/office/drawing/2010/main"/>
                      </a:ext>
                    </a:extLst>
                  </pic:spPr>
                </pic:pic>
              </a:graphicData>
            </a:graphic>
          </wp:inline>
        </w:drawing>
      </w:r>
      <w:r w:rsidR="00200396">
        <w:rPr>
          <w:noProof/>
          <w:lang w:eastAsia="en-GB"/>
        </w:rPr>
        <w:drawing>
          <wp:inline distT="0" distB="0" distL="0" distR="0" wp14:anchorId="20FED2F9" wp14:editId="1A61EFDE">
            <wp:extent cx="2140085" cy="2607963"/>
            <wp:effectExtent l="0" t="0" r="0" b="190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a:srcRect l="29119" t="17961" r="42037" b="19548"/>
                    <a:stretch/>
                  </pic:blipFill>
                  <pic:spPr bwMode="auto">
                    <a:xfrm>
                      <a:off x="0" y="0"/>
                      <a:ext cx="2146903" cy="2616272"/>
                    </a:xfrm>
                    <a:prstGeom prst="rect">
                      <a:avLst/>
                    </a:prstGeom>
                    <a:ln>
                      <a:noFill/>
                    </a:ln>
                    <a:extLst>
                      <a:ext uri="{53640926-AAD7-44D8-BBD7-CCE9431645EC}">
                        <a14:shadowObscured xmlns:a14="http://schemas.microsoft.com/office/drawing/2010/main"/>
                      </a:ext>
                    </a:extLst>
                  </pic:spPr>
                </pic:pic>
              </a:graphicData>
            </a:graphic>
          </wp:inline>
        </w:drawing>
      </w:r>
    </w:p>
    <w:p w14:paraId="0505818B" w14:textId="787BFFF8" w:rsidR="00991460" w:rsidRDefault="00991460" w:rsidP="00991460">
      <w:pPr>
        <w:pStyle w:val="Caption"/>
      </w:pPr>
      <w:bookmarkStart w:id="99" w:name="_Toc38889862"/>
      <w:r>
        <w:t xml:space="preserve">Figure </w:t>
      </w:r>
      <w:r w:rsidR="0079342B">
        <w:fldChar w:fldCharType="begin"/>
      </w:r>
      <w:r w:rsidR="0079342B">
        <w:instrText xml:space="preserve"> SEQ Figure \* ARABIC </w:instrText>
      </w:r>
      <w:r w:rsidR="0079342B">
        <w:fldChar w:fldCharType="separate"/>
      </w:r>
      <w:r w:rsidR="00A902D3">
        <w:rPr>
          <w:noProof/>
        </w:rPr>
        <w:t>19</w:t>
      </w:r>
      <w:r w:rsidR="0079342B">
        <w:rPr>
          <w:noProof/>
        </w:rPr>
        <w:fldChar w:fldCharType="end"/>
      </w:r>
      <w:r>
        <w:t>- Full authorisation of each user</w:t>
      </w:r>
      <w:bookmarkEnd w:id="99"/>
    </w:p>
    <w:p w14:paraId="17C03A45" w14:textId="6DD843AE" w:rsidR="00531DEF" w:rsidRDefault="00531DEF" w:rsidP="00531DEF">
      <w:r>
        <w:t xml:space="preserve">To access the web server, the devices </w:t>
      </w:r>
      <w:r w:rsidR="00FA3B29">
        <w:t>IP address is entered into a search engine. This is found in the device configuration and is shown below:</w:t>
      </w:r>
    </w:p>
    <w:p w14:paraId="0819FCE2" w14:textId="05F54566" w:rsidR="00531DEF" w:rsidRDefault="00531DEF" w:rsidP="00531DEF">
      <w:pPr>
        <w:jc w:val="center"/>
      </w:pPr>
      <w:r>
        <w:rPr>
          <w:noProof/>
          <w:lang w:eastAsia="en-GB"/>
        </w:rPr>
        <w:drawing>
          <wp:inline distT="0" distB="0" distL="0" distR="0" wp14:anchorId="3365423E" wp14:editId="1486C702">
            <wp:extent cx="4240924" cy="1147445"/>
            <wp:effectExtent l="0" t="0" r="762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27391" t="52305" r="30413" b="27398"/>
                    <a:stretch/>
                  </pic:blipFill>
                  <pic:spPr bwMode="auto">
                    <a:xfrm>
                      <a:off x="0" y="0"/>
                      <a:ext cx="4314466" cy="1167343"/>
                    </a:xfrm>
                    <a:prstGeom prst="rect">
                      <a:avLst/>
                    </a:prstGeom>
                    <a:ln>
                      <a:noFill/>
                    </a:ln>
                    <a:extLst>
                      <a:ext uri="{53640926-AAD7-44D8-BBD7-CCE9431645EC}">
                        <a14:shadowObscured xmlns:a14="http://schemas.microsoft.com/office/drawing/2010/main"/>
                      </a:ext>
                    </a:extLst>
                  </pic:spPr>
                </pic:pic>
              </a:graphicData>
            </a:graphic>
          </wp:inline>
        </w:drawing>
      </w:r>
    </w:p>
    <w:p w14:paraId="2D741FD0" w14:textId="42632384" w:rsidR="00991460" w:rsidRDefault="00991460" w:rsidP="00991460">
      <w:pPr>
        <w:pStyle w:val="Caption"/>
      </w:pPr>
      <w:bookmarkStart w:id="100" w:name="_Toc38889863"/>
      <w:r>
        <w:t xml:space="preserve">Figure </w:t>
      </w:r>
      <w:r w:rsidR="0079342B">
        <w:fldChar w:fldCharType="begin"/>
      </w:r>
      <w:r w:rsidR="0079342B">
        <w:instrText xml:space="preserve"> SEQ Figure \* ARABIC </w:instrText>
      </w:r>
      <w:r w:rsidR="0079342B">
        <w:fldChar w:fldCharType="separate"/>
      </w:r>
      <w:r w:rsidR="00A902D3">
        <w:rPr>
          <w:noProof/>
        </w:rPr>
        <w:t>20</w:t>
      </w:r>
      <w:r w:rsidR="0079342B">
        <w:rPr>
          <w:noProof/>
        </w:rPr>
        <w:fldChar w:fldCharType="end"/>
      </w:r>
      <w:r>
        <w:t>- PLC specific IP Address</w:t>
      </w:r>
      <w:bookmarkEnd w:id="100"/>
    </w:p>
    <w:p w14:paraId="4DFB1B5D" w14:textId="629560C5" w:rsidR="00FA3B29" w:rsidRDefault="00FA3B29" w:rsidP="00FA3B29">
      <w:r>
        <w:t xml:space="preserve">The search engine will bring up a siemens page with a prompt to log in. </w:t>
      </w:r>
      <w:r w:rsidR="00FE5766">
        <w:t>T</w:t>
      </w:r>
      <w:r>
        <w:t xml:space="preserve">he log is </w:t>
      </w:r>
      <w:r w:rsidR="00F340DC">
        <w:t xml:space="preserve">created in </w:t>
      </w:r>
      <w:r w:rsidR="001379D6">
        <w:t xml:space="preserve">The PLC code and writes data to this webserver. Once the correct log in details are entered </w:t>
      </w:r>
      <w:r w:rsidR="00016FDD">
        <w:t xml:space="preserve">the start page is displayed showing </w:t>
      </w:r>
      <w:r w:rsidR="00CE1E79">
        <w:t>some general and status information from the CPU.</w:t>
      </w:r>
    </w:p>
    <w:p w14:paraId="17AE54C3" w14:textId="795F92F4" w:rsidR="00CE1E79" w:rsidRDefault="00CE1E79" w:rsidP="00CE1E79">
      <w:pPr>
        <w:jc w:val="center"/>
      </w:pPr>
      <w:r w:rsidRPr="00CE1E79">
        <w:rPr>
          <w:noProof/>
          <w:lang w:eastAsia="en-GB"/>
        </w:rPr>
        <w:drawing>
          <wp:inline distT="0" distB="0" distL="0" distR="0" wp14:anchorId="6BD067BB" wp14:editId="4F53DCB7">
            <wp:extent cx="5945323" cy="282102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t="8591" r="68530" b="42739"/>
                    <a:stretch/>
                  </pic:blipFill>
                  <pic:spPr bwMode="auto">
                    <a:xfrm>
                      <a:off x="0" y="0"/>
                      <a:ext cx="5978476" cy="2836752"/>
                    </a:xfrm>
                    <a:prstGeom prst="rect">
                      <a:avLst/>
                    </a:prstGeom>
                    <a:ln>
                      <a:noFill/>
                    </a:ln>
                    <a:extLst>
                      <a:ext uri="{53640926-AAD7-44D8-BBD7-CCE9431645EC}">
                        <a14:shadowObscured xmlns:a14="http://schemas.microsoft.com/office/drawing/2010/main"/>
                      </a:ext>
                    </a:extLst>
                  </pic:spPr>
                </pic:pic>
              </a:graphicData>
            </a:graphic>
          </wp:inline>
        </w:drawing>
      </w:r>
    </w:p>
    <w:p w14:paraId="6295A57B" w14:textId="75FD3C5B" w:rsidR="00991460" w:rsidRDefault="00991460" w:rsidP="00991460">
      <w:pPr>
        <w:pStyle w:val="Caption"/>
      </w:pPr>
      <w:bookmarkStart w:id="101" w:name="_Toc38889864"/>
      <w:r>
        <w:t xml:space="preserve">Figure </w:t>
      </w:r>
      <w:r w:rsidR="0079342B">
        <w:fldChar w:fldCharType="begin"/>
      </w:r>
      <w:r w:rsidR="0079342B">
        <w:instrText xml:space="preserve"> SEQ Figure \* ARABIC </w:instrText>
      </w:r>
      <w:r w:rsidR="0079342B">
        <w:fldChar w:fldCharType="separate"/>
      </w:r>
      <w:r w:rsidR="00A902D3">
        <w:rPr>
          <w:noProof/>
        </w:rPr>
        <w:t>21</w:t>
      </w:r>
      <w:r w:rsidR="0079342B">
        <w:rPr>
          <w:noProof/>
        </w:rPr>
        <w:fldChar w:fldCharType="end"/>
      </w:r>
      <w:r>
        <w:t>- Webserver Start Page</w:t>
      </w:r>
      <w:bookmarkEnd w:id="101"/>
    </w:p>
    <w:p w14:paraId="49DDDFE6" w14:textId="77959CA2" w:rsidR="00CE1E79" w:rsidRDefault="00CE1E79" w:rsidP="008133EE">
      <w:r>
        <w:t>From this home page</w:t>
      </w:r>
      <w:r w:rsidR="00823AE7">
        <w:t>,</w:t>
      </w:r>
      <w:r>
        <w:t xml:space="preserve"> </w:t>
      </w:r>
      <w:r w:rsidR="00395143">
        <w:t>there are several pieces of information</w:t>
      </w:r>
      <w:r w:rsidR="00304334">
        <w:t xml:space="preserve"> that can be accessed including a diagnostic buffer. The diagnostic buffer can be used to </w:t>
      </w:r>
      <w:r w:rsidR="00D43510">
        <w:t xml:space="preserve">view every event </w:t>
      </w:r>
      <w:r w:rsidR="00823AE7">
        <w:t>the PLC</w:t>
      </w:r>
      <w:r w:rsidR="00696C8E">
        <w:t xml:space="preserve"> has carried out including the time and date.</w:t>
      </w:r>
      <w:r w:rsidR="007265DF">
        <w:t xml:space="preserve"> This can be </w:t>
      </w:r>
      <w:r w:rsidR="007265DF">
        <w:lastRenderedPageBreak/>
        <w:t xml:space="preserve">used to </w:t>
      </w:r>
      <w:r w:rsidR="007934C8">
        <w:t>check errors or simply to check exact runtimes.</w:t>
      </w:r>
      <w:r w:rsidR="00BC6767">
        <w:t xml:space="preserve"> This can be a very useful feature of a data logger. All events are automatically recorded and accessible remotely.</w:t>
      </w:r>
    </w:p>
    <w:p w14:paraId="65E23C42" w14:textId="487A047E" w:rsidR="008133EE" w:rsidRDefault="008133EE" w:rsidP="00CE1E79">
      <w:pPr>
        <w:jc w:val="center"/>
      </w:pPr>
      <w:r w:rsidRPr="008133EE">
        <w:rPr>
          <w:noProof/>
          <w:lang w:eastAsia="en-GB"/>
        </w:rPr>
        <w:drawing>
          <wp:inline distT="0" distB="0" distL="0" distR="0" wp14:anchorId="6DA36768" wp14:editId="258C38EE">
            <wp:extent cx="5838002" cy="1420238"/>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t="8592" r="63993" b="62857"/>
                    <a:stretch/>
                  </pic:blipFill>
                  <pic:spPr bwMode="auto">
                    <a:xfrm>
                      <a:off x="0" y="0"/>
                      <a:ext cx="5901613" cy="1435713"/>
                    </a:xfrm>
                    <a:prstGeom prst="rect">
                      <a:avLst/>
                    </a:prstGeom>
                    <a:ln>
                      <a:noFill/>
                    </a:ln>
                    <a:extLst>
                      <a:ext uri="{53640926-AAD7-44D8-BBD7-CCE9431645EC}">
                        <a14:shadowObscured xmlns:a14="http://schemas.microsoft.com/office/drawing/2010/main"/>
                      </a:ext>
                    </a:extLst>
                  </pic:spPr>
                </pic:pic>
              </a:graphicData>
            </a:graphic>
          </wp:inline>
        </w:drawing>
      </w:r>
    </w:p>
    <w:p w14:paraId="0C0B3469" w14:textId="1C00EC29" w:rsidR="00991460" w:rsidRDefault="00991460" w:rsidP="00991460">
      <w:pPr>
        <w:pStyle w:val="Caption"/>
      </w:pPr>
      <w:bookmarkStart w:id="102" w:name="_Toc38889865"/>
      <w:r>
        <w:t xml:space="preserve">Figure </w:t>
      </w:r>
      <w:r w:rsidR="0079342B">
        <w:fldChar w:fldCharType="begin"/>
      </w:r>
      <w:r w:rsidR="0079342B">
        <w:instrText xml:space="preserve"> SEQ Figure \* ARABIC </w:instrText>
      </w:r>
      <w:r w:rsidR="0079342B">
        <w:fldChar w:fldCharType="separate"/>
      </w:r>
      <w:r w:rsidR="00A902D3">
        <w:rPr>
          <w:noProof/>
        </w:rPr>
        <w:t>22</w:t>
      </w:r>
      <w:r w:rsidR="0079342B">
        <w:rPr>
          <w:noProof/>
        </w:rPr>
        <w:fldChar w:fldCharType="end"/>
      </w:r>
      <w:r>
        <w:t xml:space="preserve">- Webserver </w:t>
      </w:r>
      <w:r w:rsidR="004A2BEA">
        <w:t>Diagnostics</w:t>
      </w:r>
      <w:r>
        <w:t xml:space="preserve"> Example</w:t>
      </w:r>
      <w:bookmarkEnd w:id="102"/>
    </w:p>
    <w:p w14:paraId="5B31A89B" w14:textId="3B20A4C5" w:rsidR="007E7AC6" w:rsidRDefault="005D05B7" w:rsidP="007E7AC6">
      <w:r>
        <w:t xml:space="preserve">To </w:t>
      </w:r>
      <w:r w:rsidR="00B67666">
        <w:t>Access</w:t>
      </w:r>
      <w:r>
        <w:t xml:space="preserve"> the logs that are created in the program. The file </w:t>
      </w:r>
      <w:r w:rsidR="00B67666">
        <w:t>browser</w:t>
      </w:r>
      <w:r w:rsidR="00823AE7">
        <w:t xml:space="preserve"> is selected</w:t>
      </w:r>
      <w:r w:rsidR="00B67666">
        <w:t>:</w:t>
      </w:r>
    </w:p>
    <w:p w14:paraId="7686F5BD" w14:textId="5607A33B" w:rsidR="00A727D5" w:rsidRDefault="007E7AC6" w:rsidP="00CE1E79">
      <w:pPr>
        <w:jc w:val="center"/>
      </w:pPr>
      <w:r w:rsidRPr="007E7AC6">
        <w:rPr>
          <w:noProof/>
          <w:lang w:eastAsia="en-GB"/>
        </w:rPr>
        <w:drawing>
          <wp:inline distT="0" distB="0" distL="0" distR="0" wp14:anchorId="7E0DE86B" wp14:editId="762B45F8">
            <wp:extent cx="4303986" cy="2052320"/>
            <wp:effectExtent l="0" t="0" r="1905"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a:srcRect t="8593" r="80045" b="60392"/>
                    <a:stretch/>
                  </pic:blipFill>
                  <pic:spPr bwMode="auto">
                    <a:xfrm>
                      <a:off x="0" y="0"/>
                      <a:ext cx="4327937" cy="2063741"/>
                    </a:xfrm>
                    <a:prstGeom prst="rect">
                      <a:avLst/>
                    </a:prstGeom>
                    <a:ln>
                      <a:noFill/>
                    </a:ln>
                    <a:extLst>
                      <a:ext uri="{53640926-AAD7-44D8-BBD7-CCE9431645EC}">
                        <a14:shadowObscured xmlns:a14="http://schemas.microsoft.com/office/drawing/2010/main"/>
                      </a:ext>
                    </a:extLst>
                  </pic:spPr>
                </pic:pic>
              </a:graphicData>
            </a:graphic>
          </wp:inline>
        </w:drawing>
      </w:r>
    </w:p>
    <w:p w14:paraId="19080776" w14:textId="3B5B6295" w:rsidR="001379D6" w:rsidRDefault="004A2BEA" w:rsidP="004A2BEA">
      <w:pPr>
        <w:pStyle w:val="Caption"/>
      </w:pPr>
      <w:bookmarkStart w:id="103" w:name="_Toc38889866"/>
      <w:r>
        <w:t xml:space="preserve">Figure </w:t>
      </w:r>
      <w:r w:rsidR="0079342B">
        <w:fldChar w:fldCharType="begin"/>
      </w:r>
      <w:r w:rsidR="0079342B">
        <w:instrText xml:space="preserve"> SEQ Figure \* ARABIC </w:instrText>
      </w:r>
      <w:r w:rsidR="0079342B">
        <w:fldChar w:fldCharType="separate"/>
      </w:r>
      <w:r w:rsidR="00A902D3">
        <w:rPr>
          <w:noProof/>
        </w:rPr>
        <w:t>23</w:t>
      </w:r>
      <w:r w:rsidR="0079342B">
        <w:rPr>
          <w:noProof/>
        </w:rPr>
        <w:fldChar w:fldCharType="end"/>
      </w:r>
      <w:r>
        <w:t>- Webserver file browser</w:t>
      </w:r>
      <w:bookmarkEnd w:id="103"/>
    </w:p>
    <w:p w14:paraId="79E575C7" w14:textId="3D75FF1C" w:rsidR="00B40A38" w:rsidRDefault="00B40A38" w:rsidP="008512F7"/>
    <w:p w14:paraId="215B8912" w14:textId="7B17FFC6" w:rsidR="00D05551" w:rsidRDefault="00EE4260" w:rsidP="00D05551">
      <w:pPr>
        <w:jc w:val="center"/>
      </w:pPr>
      <w:r>
        <w:rPr>
          <w:noProof/>
          <w:lang w:eastAsia="en-GB"/>
        </w:rPr>
        <w:drawing>
          <wp:inline distT="0" distB="0" distL="0" distR="0" wp14:anchorId="7B42758B" wp14:editId="107C77FB">
            <wp:extent cx="6348077" cy="2723745"/>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a:srcRect l="15813" t="16916" r="25497" b="38315"/>
                    <a:stretch/>
                  </pic:blipFill>
                  <pic:spPr bwMode="auto">
                    <a:xfrm>
                      <a:off x="0" y="0"/>
                      <a:ext cx="6377527" cy="2736381"/>
                    </a:xfrm>
                    <a:prstGeom prst="rect">
                      <a:avLst/>
                    </a:prstGeom>
                    <a:ln>
                      <a:noFill/>
                    </a:ln>
                    <a:extLst>
                      <a:ext uri="{53640926-AAD7-44D8-BBD7-CCE9431645EC}">
                        <a14:shadowObscured xmlns:a14="http://schemas.microsoft.com/office/drawing/2010/main"/>
                      </a:ext>
                    </a:extLst>
                  </pic:spPr>
                </pic:pic>
              </a:graphicData>
            </a:graphic>
          </wp:inline>
        </w:drawing>
      </w:r>
    </w:p>
    <w:p w14:paraId="62BC44B7" w14:textId="02D4A282" w:rsidR="00EE4260" w:rsidRDefault="00EE4260" w:rsidP="00D05551">
      <w:pPr>
        <w:jc w:val="center"/>
      </w:pPr>
      <w:r>
        <w:rPr>
          <w:noProof/>
          <w:lang w:eastAsia="en-GB"/>
        </w:rPr>
        <w:lastRenderedPageBreak/>
        <w:drawing>
          <wp:inline distT="0" distB="0" distL="0" distR="0" wp14:anchorId="326B0BC7" wp14:editId="3904A3AF">
            <wp:extent cx="6332219" cy="2694562"/>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a:srcRect l="15811" t="17176" r="25351" b="38312"/>
                    <a:stretch/>
                  </pic:blipFill>
                  <pic:spPr bwMode="auto">
                    <a:xfrm>
                      <a:off x="0" y="0"/>
                      <a:ext cx="6378519" cy="2714264"/>
                    </a:xfrm>
                    <a:prstGeom prst="rect">
                      <a:avLst/>
                    </a:prstGeom>
                    <a:ln>
                      <a:noFill/>
                    </a:ln>
                    <a:extLst>
                      <a:ext uri="{53640926-AAD7-44D8-BBD7-CCE9431645EC}">
                        <a14:shadowObscured xmlns:a14="http://schemas.microsoft.com/office/drawing/2010/main"/>
                      </a:ext>
                    </a:extLst>
                  </pic:spPr>
                </pic:pic>
              </a:graphicData>
            </a:graphic>
          </wp:inline>
        </w:drawing>
      </w:r>
    </w:p>
    <w:p w14:paraId="75E86A2B" w14:textId="33B4292D" w:rsidR="0009288B" w:rsidRDefault="0009288B" w:rsidP="0009288B">
      <w:pPr>
        <w:pStyle w:val="Heading3"/>
      </w:pPr>
      <w:bookmarkStart w:id="104" w:name="_Toc38807210"/>
      <w:r>
        <w:t>HMI Historical Data</w:t>
      </w:r>
      <w:bookmarkEnd w:id="104"/>
    </w:p>
    <w:p w14:paraId="5871D28C" w14:textId="77777777" w:rsidR="002C570A" w:rsidRPr="002C570A" w:rsidRDefault="002C570A" w:rsidP="002C570A"/>
    <w:p w14:paraId="607F5323" w14:textId="110DF9C7" w:rsidR="004D6311" w:rsidRPr="004D6311" w:rsidRDefault="00F340DC" w:rsidP="004D6311">
      <w:r>
        <w:t>For th</w:t>
      </w:r>
      <w:r w:rsidR="00823AE7">
        <w:t>e secondary data storage method, t</w:t>
      </w:r>
      <w:r>
        <w:t xml:space="preserve">he HMIs historical data feature is </w:t>
      </w:r>
      <w:r w:rsidR="008B6157">
        <w:t>utilised</w:t>
      </w:r>
      <w:r>
        <w:t>. This is a feature available o</w:t>
      </w:r>
      <w:r w:rsidR="00823AE7">
        <w:t>n only selected panels made by S</w:t>
      </w:r>
      <w:r>
        <w:t>iemens and allows data to be transferred onto a card copy in the form of a USB. For recording large amounts of data over a long period of time a USB drive with a large capacity would be suitable. However</w:t>
      </w:r>
      <w:r w:rsidR="00823AE7">
        <w:t>,</w:t>
      </w:r>
      <w:r>
        <w:t xml:space="preserve"> storage capacity is not an issue as a</w:t>
      </w:r>
      <w:r w:rsidR="008B6157">
        <w:t xml:space="preserve"> daily </w:t>
      </w:r>
      <w:r>
        <w:t xml:space="preserve">end of shift transfer of data from the USB drive to a </w:t>
      </w:r>
      <w:r w:rsidR="003A5D7A">
        <w:t xml:space="preserve">larger computer </w:t>
      </w:r>
      <w:r w:rsidR="008B6157">
        <w:t xml:space="preserve">hard </w:t>
      </w:r>
      <w:r w:rsidR="00A879C5">
        <w:t>drive</w:t>
      </w:r>
      <w:r w:rsidR="003A5D7A">
        <w:t xml:space="preserve"> would solve this problem.</w:t>
      </w:r>
      <w:r w:rsidR="008B6157">
        <w:t xml:space="preserve"> </w:t>
      </w:r>
      <w:r w:rsidR="001320E5">
        <w:t xml:space="preserve"> As you can see i</w:t>
      </w:r>
      <w:r w:rsidR="00545E31">
        <w:t>n the image below</w:t>
      </w:r>
      <w:r w:rsidR="00CC3B41">
        <w:t>,</w:t>
      </w:r>
      <w:r w:rsidR="00823AE7">
        <w:t xml:space="preserve"> Separate logs </w:t>
      </w:r>
      <w:r w:rsidR="0000224B">
        <w:t xml:space="preserve">are created for each zone, </w:t>
      </w:r>
      <w:r w:rsidR="00CC3B41">
        <w:t>and are stored as a TxT File</w:t>
      </w:r>
      <w:r w:rsidR="002323A6">
        <w:t xml:space="preserve">. The logs both have maximum </w:t>
      </w:r>
      <w:r w:rsidR="004464A9">
        <w:t xml:space="preserve">record limit set at 10000. The port on the HMI that the data is </w:t>
      </w:r>
      <w:r w:rsidR="00D42C87">
        <w:t xml:space="preserve">exported through is named </w:t>
      </w:r>
      <w:r w:rsidR="00041EE1">
        <w:t>“</w:t>
      </w:r>
      <w:r w:rsidR="00D42C87">
        <w:t>\U</w:t>
      </w:r>
      <w:r w:rsidR="00041EE1">
        <w:t>sb_x61.1\”. The logging method is set as a circular log………….</w:t>
      </w:r>
    </w:p>
    <w:p w14:paraId="6B4D7A3F" w14:textId="459CA52D" w:rsidR="00D05551" w:rsidRDefault="00DB51A0" w:rsidP="00D05551">
      <w:pPr>
        <w:jc w:val="center"/>
      </w:pPr>
      <w:r w:rsidRPr="00DB51A0">
        <w:rPr>
          <w:noProof/>
          <w:lang w:eastAsia="en-GB"/>
        </w:rPr>
        <w:drawing>
          <wp:inline distT="0" distB="0" distL="0" distR="0" wp14:anchorId="0BAB544B" wp14:editId="71E5EAEB">
            <wp:extent cx="6052009" cy="1640840"/>
            <wp:effectExtent l="0" t="0" r="635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a:srcRect l="53660" t="10894" r="12987" b="59631"/>
                    <a:stretch/>
                  </pic:blipFill>
                  <pic:spPr bwMode="auto">
                    <a:xfrm>
                      <a:off x="0" y="0"/>
                      <a:ext cx="6065896" cy="1644605"/>
                    </a:xfrm>
                    <a:prstGeom prst="rect">
                      <a:avLst/>
                    </a:prstGeom>
                    <a:ln>
                      <a:noFill/>
                    </a:ln>
                    <a:extLst>
                      <a:ext uri="{53640926-AAD7-44D8-BBD7-CCE9431645EC}">
                        <a14:shadowObscured xmlns:a14="http://schemas.microsoft.com/office/drawing/2010/main"/>
                      </a:ext>
                    </a:extLst>
                  </pic:spPr>
                </pic:pic>
              </a:graphicData>
            </a:graphic>
          </wp:inline>
        </w:drawing>
      </w:r>
    </w:p>
    <w:p w14:paraId="25798897" w14:textId="2AEC2855" w:rsidR="004A2BEA" w:rsidRDefault="004A2BEA" w:rsidP="004A2BEA">
      <w:pPr>
        <w:pStyle w:val="Caption"/>
      </w:pPr>
      <w:bookmarkStart w:id="105" w:name="_Toc38889867"/>
      <w:r>
        <w:t xml:space="preserve">Figure </w:t>
      </w:r>
      <w:r w:rsidR="0079342B">
        <w:fldChar w:fldCharType="begin"/>
      </w:r>
      <w:r w:rsidR="0079342B">
        <w:instrText xml:space="preserve"> SEQ Figure \* ARABIC </w:instrText>
      </w:r>
      <w:r w:rsidR="0079342B">
        <w:fldChar w:fldCharType="separate"/>
      </w:r>
      <w:r w:rsidR="00A902D3">
        <w:rPr>
          <w:noProof/>
        </w:rPr>
        <w:t>24</w:t>
      </w:r>
      <w:r w:rsidR="0079342B">
        <w:rPr>
          <w:noProof/>
        </w:rPr>
        <w:fldChar w:fldCharType="end"/>
      </w:r>
      <w:r>
        <w:t xml:space="preserve"> Zone A HMI historical data</w:t>
      </w:r>
      <w:bookmarkEnd w:id="105"/>
    </w:p>
    <w:p w14:paraId="16D507C6" w14:textId="46A957E9" w:rsidR="00416136" w:rsidRDefault="007B4561" w:rsidP="007D7454">
      <w:r>
        <w:t>To start the log</w:t>
      </w:r>
      <w:r w:rsidR="00823AE7">
        <w:t>, t</w:t>
      </w:r>
      <w:r w:rsidR="00DF79BC">
        <w:t xml:space="preserve">he switched used for activating Zone A is connected to a </w:t>
      </w:r>
      <w:r w:rsidR="007D7454">
        <w:t>“</w:t>
      </w:r>
      <w:r w:rsidR="00DF79BC">
        <w:t>Start</w:t>
      </w:r>
      <w:r w:rsidR="00B92B0A">
        <w:t>Logging</w:t>
      </w:r>
      <w:r w:rsidR="007D7454">
        <w:t>”</w:t>
      </w:r>
      <w:r w:rsidR="00B92B0A">
        <w:t xml:space="preserve"> Event. When the switch is turned on the log will begin, when it is </w:t>
      </w:r>
      <w:r w:rsidR="007D7454">
        <w:t>switched off a “StopLogging” event is enabled.</w:t>
      </w:r>
      <w:r w:rsidR="00770B6D">
        <w:t xml:space="preserve"> The same is done for Zone B</w:t>
      </w:r>
      <w:r w:rsidR="007F537F">
        <w:t>.</w:t>
      </w:r>
    </w:p>
    <w:p w14:paraId="22931A3E" w14:textId="4589A6EF" w:rsidR="00416136" w:rsidRDefault="00416136" w:rsidP="00D05551">
      <w:pPr>
        <w:jc w:val="center"/>
      </w:pPr>
      <w:r>
        <w:rPr>
          <w:noProof/>
          <w:lang w:eastAsia="en-GB"/>
        </w:rPr>
        <w:lastRenderedPageBreak/>
        <w:drawing>
          <wp:inline distT="0" distB="0" distL="0" distR="0" wp14:anchorId="2D4C4D61" wp14:editId="62F09FD5">
            <wp:extent cx="5366625" cy="2582944"/>
            <wp:effectExtent l="0" t="0" r="5715" b="825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a:srcRect l="7235" t="14804" r="66525" b="44032"/>
                    <a:stretch/>
                  </pic:blipFill>
                  <pic:spPr bwMode="auto">
                    <a:xfrm>
                      <a:off x="0" y="0"/>
                      <a:ext cx="5399042" cy="2598546"/>
                    </a:xfrm>
                    <a:prstGeom prst="rect">
                      <a:avLst/>
                    </a:prstGeom>
                    <a:ln>
                      <a:noFill/>
                    </a:ln>
                    <a:extLst>
                      <a:ext uri="{53640926-AAD7-44D8-BBD7-CCE9431645EC}">
                        <a14:shadowObscured xmlns:a14="http://schemas.microsoft.com/office/drawing/2010/main"/>
                      </a:ext>
                    </a:extLst>
                  </pic:spPr>
                </pic:pic>
              </a:graphicData>
            </a:graphic>
          </wp:inline>
        </w:drawing>
      </w:r>
    </w:p>
    <w:p w14:paraId="4CD5F032" w14:textId="5AC60008" w:rsidR="004F63ED" w:rsidRDefault="004F63ED" w:rsidP="004F63ED">
      <w:pPr>
        <w:pStyle w:val="Caption"/>
      </w:pPr>
      <w:bookmarkStart w:id="106" w:name="_Toc38889868"/>
      <w:r>
        <w:t xml:space="preserve">Figure </w:t>
      </w:r>
      <w:r w:rsidR="0079342B">
        <w:fldChar w:fldCharType="begin"/>
      </w:r>
      <w:r w:rsidR="0079342B">
        <w:instrText xml:space="preserve"> SEQ Figure \* ARABIC </w:instrText>
      </w:r>
      <w:r w:rsidR="0079342B">
        <w:fldChar w:fldCharType="separate"/>
      </w:r>
      <w:r w:rsidR="00A902D3">
        <w:rPr>
          <w:noProof/>
        </w:rPr>
        <w:t>25</w:t>
      </w:r>
      <w:r w:rsidR="0079342B">
        <w:rPr>
          <w:noProof/>
        </w:rPr>
        <w:fldChar w:fldCharType="end"/>
      </w:r>
      <w:r>
        <w:t>- Zone A Log activation</w:t>
      </w:r>
      <w:bookmarkEnd w:id="106"/>
    </w:p>
    <w:p w14:paraId="75835971" w14:textId="77777777" w:rsidR="004A2BEA" w:rsidRPr="00B40A38" w:rsidRDefault="004A2BEA" w:rsidP="00D05551">
      <w:pPr>
        <w:jc w:val="center"/>
      </w:pPr>
    </w:p>
    <w:p w14:paraId="2F6A14F5" w14:textId="12661CD7" w:rsidR="002158F4" w:rsidRPr="002158F4" w:rsidRDefault="002158F4" w:rsidP="002158F4"/>
    <w:p w14:paraId="4E7C9590" w14:textId="7AB864B6" w:rsidR="00DA5534" w:rsidRDefault="00DA5534" w:rsidP="00DA5534">
      <w:pPr>
        <w:pStyle w:val="Heading1"/>
      </w:pPr>
      <w:bookmarkStart w:id="107" w:name="_Toc38807212"/>
      <w:r w:rsidRPr="00084E9D">
        <w:t>Simulation prototype build</w:t>
      </w:r>
      <w:bookmarkEnd w:id="107"/>
      <w:r w:rsidRPr="00084E9D">
        <w:t xml:space="preserve"> </w:t>
      </w:r>
    </w:p>
    <w:p w14:paraId="30200CBE" w14:textId="7338F254" w:rsidR="00B136B5" w:rsidRDefault="00B136B5" w:rsidP="00B136B5"/>
    <w:p w14:paraId="04B971C6" w14:textId="0BAB4F26" w:rsidR="00B069B9" w:rsidRDefault="00B069B9" w:rsidP="00B069B9">
      <w:pPr>
        <w:keepNext/>
        <w:keepLines/>
        <w:spacing w:before="40" w:after="0"/>
        <w:outlineLvl w:val="1"/>
        <w:rPr>
          <w:rFonts w:asciiTheme="majorHAnsi" w:eastAsiaTheme="majorEastAsia" w:hAnsiTheme="majorHAnsi" w:cstheme="majorBidi"/>
          <w:color w:val="2F5496" w:themeColor="accent1" w:themeShade="BF"/>
          <w:sz w:val="26"/>
          <w:szCs w:val="26"/>
          <w:u w:val="single"/>
        </w:rPr>
      </w:pPr>
      <w:bookmarkStart w:id="108" w:name="_Toc38807213"/>
      <w:r w:rsidRPr="00B069B9">
        <w:rPr>
          <w:rFonts w:asciiTheme="majorHAnsi" w:eastAsiaTheme="majorEastAsia" w:hAnsiTheme="majorHAnsi" w:cstheme="majorBidi"/>
          <w:color w:val="2F5496" w:themeColor="accent1" w:themeShade="BF"/>
          <w:sz w:val="26"/>
          <w:szCs w:val="26"/>
          <w:u w:val="single"/>
        </w:rPr>
        <w:t>Design changes</w:t>
      </w:r>
      <w:bookmarkEnd w:id="108"/>
    </w:p>
    <w:p w14:paraId="6FBA2318" w14:textId="3DC57321" w:rsidR="00065D2C" w:rsidRDefault="003F3D63" w:rsidP="003F3D63">
      <w:r>
        <w:t>The D</w:t>
      </w:r>
      <w:r w:rsidR="00823AE7">
        <w:t xml:space="preserve">esign completed in the first </w:t>
      </w:r>
      <w:r>
        <w:t>portion of the project has been do</w:t>
      </w:r>
      <w:r w:rsidR="00823AE7">
        <w:t>ne as an ideal scenario, where there</w:t>
      </w:r>
      <w:r>
        <w:t xml:space="preserve"> would </w:t>
      </w:r>
      <w:r w:rsidR="00823AE7">
        <w:t>be</w:t>
      </w:r>
      <w:r>
        <w:t xml:space="preserve"> unlimited funding </w:t>
      </w:r>
      <w:r w:rsidR="00823AE7">
        <w:t>available. In reality, an E</w:t>
      </w:r>
      <w:r>
        <w:t>ngineering student</w:t>
      </w:r>
      <w:r w:rsidR="00823AE7">
        <w:t xml:space="preserve"> does not</w:t>
      </w:r>
      <w:r w:rsidR="00E958F5">
        <w:t xml:space="preserve"> have unlimited funds available</w:t>
      </w:r>
      <w:r w:rsidR="00B40F58">
        <w:t xml:space="preserve">. Whereas the </w:t>
      </w:r>
      <w:r w:rsidR="00C44317">
        <w:t>U</w:t>
      </w:r>
      <w:r w:rsidR="00DD72DF">
        <w:t>niversity</w:t>
      </w:r>
      <w:r w:rsidR="00B40F58">
        <w:t xml:space="preserve"> is open to some financial backing it is within reason. Alternatively a Simulation board will be designed and  constructed, with simpler components and at </w:t>
      </w:r>
      <w:r w:rsidR="00E958F5">
        <w:t>far less cos</w:t>
      </w:r>
      <w:r w:rsidR="00B40F58">
        <w:t>t</w:t>
      </w:r>
      <w:r w:rsidR="00E958F5">
        <w:t xml:space="preserve">. </w:t>
      </w:r>
      <w:r w:rsidR="00B40F58">
        <w:t>The board would still be able to demonstrate how the system would operate and perform at a more affordable cost.</w:t>
      </w:r>
    </w:p>
    <w:p w14:paraId="28F829EE" w14:textId="26C22B8D" w:rsidR="00B40F58" w:rsidRDefault="00B40F58" w:rsidP="003F3D63">
      <w:r>
        <w:t>A large proportion of the Cost was coming from the particle sensing method. The sensors required a UART-RS232 conversion module</w:t>
      </w:r>
      <w:r w:rsidR="00DD72DF">
        <w:t xml:space="preserve"> each. The sensor itself was over £200 and the conversion module was £180. A pair of b</w:t>
      </w:r>
      <w:r w:rsidR="00E958F5">
        <w:t>oth of these components would have</w:t>
      </w:r>
      <w:r w:rsidR="00DD72DF">
        <w:t xml:space="preserve"> come to £780. To cut the cost a pressure sensor will be used as an alternative to the Particle Sensor. Since Cleanrooms must be kept at positive pressure this is a suitable substitute. Pressure sensors  commonly have analogue voltage outputs, further suiting the design. </w:t>
      </w:r>
    </w:p>
    <w:p w14:paraId="3992F0CF" w14:textId="18A9DE38" w:rsidR="00DD72DF" w:rsidRDefault="00DD72DF" w:rsidP="003F3D63">
      <w:r>
        <w:t xml:space="preserve">Swapping the Particle sensors for Pressure sensors eliminates the need for the RS232 modules, but still requires the </w:t>
      </w:r>
      <w:r w:rsidRPr="00DD72DF">
        <w:t>SM-1231</w:t>
      </w:r>
      <w:r>
        <w:t xml:space="preserve"> analogue input card.</w:t>
      </w:r>
      <w:r w:rsidR="008D112B">
        <w:t xml:space="preserve"> After consulting with my Project manager Gary Jones, I was informed that the university would be able to supply me with one.</w:t>
      </w:r>
    </w:p>
    <w:p w14:paraId="1A185117" w14:textId="19A593C1" w:rsidR="008D112B" w:rsidRPr="00DD72DF" w:rsidRDefault="008D112B" w:rsidP="003F3D63">
      <w:r>
        <w:t>A Pressure sensor could then be selected as long as it outputs an analogue voltage.</w:t>
      </w:r>
    </w:p>
    <w:p w14:paraId="35545DEB" w14:textId="39762A30" w:rsidR="003F3D63" w:rsidRDefault="003F3D63" w:rsidP="003F3D63">
      <w:pPr>
        <w:keepNext/>
        <w:keepLines/>
        <w:spacing w:before="40" w:after="0"/>
        <w:outlineLvl w:val="2"/>
        <w:rPr>
          <w:rFonts w:asciiTheme="majorHAnsi" w:eastAsiaTheme="majorEastAsia" w:hAnsiTheme="majorHAnsi" w:cstheme="majorBidi"/>
          <w:color w:val="1F3763" w:themeColor="accent1" w:themeShade="7F"/>
          <w:sz w:val="24"/>
          <w:szCs w:val="24"/>
        </w:rPr>
      </w:pPr>
      <w:bookmarkStart w:id="109" w:name="_Toc38807214"/>
      <w:r>
        <w:rPr>
          <w:rFonts w:asciiTheme="majorHAnsi" w:eastAsiaTheme="majorEastAsia" w:hAnsiTheme="majorHAnsi" w:cstheme="majorBidi"/>
          <w:color w:val="1F3763" w:themeColor="accent1" w:themeShade="7F"/>
          <w:sz w:val="24"/>
          <w:szCs w:val="24"/>
        </w:rPr>
        <w:t>Press</w:t>
      </w:r>
      <w:r w:rsidRPr="00861681">
        <w:rPr>
          <w:rFonts w:asciiTheme="majorHAnsi" w:eastAsiaTheme="majorEastAsia" w:hAnsiTheme="majorHAnsi" w:cstheme="majorBidi"/>
          <w:color w:val="1F3763" w:themeColor="accent1" w:themeShade="7F"/>
          <w:sz w:val="24"/>
          <w:szCs w:val="24"/>
        </w:rPr>
        <w:t>ure sensor</w:t>
      </w:r>
      <w:bookmarkEnd w:id="109"/>
    </w:p>
    <w:tbl>
      <w:tblPr>
        <w:tblW w:w="10450"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19"/>
        <w:gridCol w:w="2265"/>
        <w:gridCol w:w="2240"/>
        <w:gridCol w:w="2106"/>
        <w:gridCol w:w="2220"/>
      </w:tblGrid>
      <w:tr w:rsidR="003F3D63" w:rsidRPr="002158F4" w14:paraId="1E815870" w14:textId="77777777" w:rsidTr="00CF6A59">
        <w:trPr>
          <w:jc w:val="center"/>
        </w:trPr>
        <w:tc>
          <w:tcPr>
            <w:tcW w:w="1619" w:type="dxa"/>
            <w:tcBorders>
              <w:top w:val="single" w:sz="6" w:space="0" w:color="auto"/>
              <w:left w:val="single" w:sz="6" w:space="0" w:color="auto"/>
              <w:bottom w:val="single" w:sz="6" w:space="0" w:color="auto"/>
              <w:right w:val="single" w:sz="6" w:space="0" w:color="auto"/>
            </w:tcBorders>
            <w:shd w:val="clear" w:color="auto" w:fill="E7E6E6" w:themeFill="background2"/>
          </w:tcPr>
          <w:p w14:paraId="00A3CE13" w14:textId="77777777" w:rsidR="003F3D63" w:rsidRPr="002158F4" w:rsidRDefault="003F3D63" w:rsidP="00B40F58">
            <w:pPr>
              <w:spacing w:after="0" w:line="240" w:lineRule="auto"/>
              <w:textAlignment w:val="baseline"/>
              <w:rPr>
                <w:rFonts w:eastAsia="Times New Roman" w:cstheme="minorHAnsi"/>
                <w:b/>
                <w:sz w:val="24"/>
                <w:szCs w:val="24"/>
                <w:lang w:eastAsia="en-GB"/>
              </w:rPr>
            </w:pPr>
            <w:r>
              <w:rPr>
                <w:rFonts w:eastAsia="Times New Roman" w:cstheme="minorHAnsi"/>
                <w:b/>
                <w:sz w:val="24"/>
                <w:szCs w:val="24"/>
                <w:lang w:eastAsia="en-GB"/>
              </w:rPr>
              <w:t>Sensor</w:t>
            </w:r>
          </w:p>
        </w:tc>
        <w:tc>
          <w:tcPr>
            <w:tcW w:w="2265" w:type="dxa"/>
            <w:tcBorders>
              <w:top w:val="single" w:sz="6" w:space="0" w:color="auto"/>
              <w:left w:val="nil"/>
              <w:bottom w:val="single" w:sz="6" w:space="0" w:color="auto"/>
              <w:right w:val="single" w:sz="6" w:space="0" w:color="auto"/>
            </w:tcBorders>
            <w:shd w:val="clear" w:color="auto" w:fill="FFFFFF" w:themeFill="background1"/>
          </w:tcPr>
          <w:p w14:paraId="2725703E" w14:textId="77777777" w:rsidR="003F3D63" w:rsidRPr="002158F4" w:rsidRDefault="003F3D63" w:rsidP="00B40F58">
            <w:pPr>
              <w:shd w:val="clear" w:color="auto" w:fill="FFFFFF" w:themeFill="background1"/>
              <w:spacing w:after="0" w:line="240" w:lineRule="auto"/>
              <w:jc w:val="center"/>
              <w:textAlignment w:val="baseline"/>
              <w:rPr>
                <w:rFonts w:eastAsia="Times New Roman" w:cstheme="minorHAnsi"/>
                <w:sz w:val="24"/>
                <w:szCs w:val="24"/>
                <w:lang w:eastAsia="en-GB"/>
              </w:rPr>
            </w:pPr>
            <w:r w:rsidRPr="00203B53">
              <w:rPr>
                <w:rFonts w:eastAsia="Times New Roman" w:cstheme="minorHAnsi"/>
                <w:sz w:val="24"/>
                <w:szCs w:val="24"/>
                <w:lang w:eastAsia="en-GB"/>
              </w:rPr>
              <w:t>22ADP-124D</w:t>
            </w:r>
          </w:p>
        </w:tc>
        <w:tc>
          <w:tcPr>
            <w:tcW w:w="2240" w:type="dxa"/>
            <w:tcBorders>
              <w:top w:val="single" w:sz="6" w:space="0" w:color="auto"/>
              <w:left w:val="nil"/>
              <w:bottom w:val="single" w:sz="6" w:space="0" w:color="auto"/>
              <w:right w:val="single" w:sz="6" w:space="0" w:color="auto"/>
            </w:tcBorders>
            <w:shd w:val="clear" w:color="auto" w:fill="FFFF00"/>
          </w:tcPr>
          <w:p w14:paraId="624FBCFC" w14:textId="77777777" w:rsidR="003F3D63" w:rsidRPr="002158F4" w:rsidRDefault="003F3D63" w:rsidP="00B40F58">
            <w:pPr>
              <w:spacing w:after="0" w:line="240" w:lineRule="auto"/>
              <w:jc w:val="center"/>
              <w:textAlignment w:val="baseline"/>
              <w:rPr>
                <w:rFonts w:eastAsia="Times New Roman" w:cstheme="minorHAnsi"/>
                <w:sz w:val="24"/>
                <w:szCs w:val="24"/>
                <w:lang w:eastAsia="en-GB"/>
              </w:rPr>
            </w:pPr>
            <w:r w:rsidRPr="00C445F7">
              <w:rPr>
                <w:rFonts w:eastAsia="Times New Roman" w:cstheme="minorHAnsi"/>
                <w:sz w:val="24"/>
                <w:szCs w:val="24"/>
                <w:lang w:eastAsia="en-GB"/>
              </w:rPr>
              <w:t xml:space="preserve"> Sensor AI164</w:t>
            </w:r>
          </w:p>
        </w:tc>
        <w:tc>
          <w:tcPr>
            <w:tcW w:w="2106" w:type="dxa"/>
            <w:tcBorders>
              <w:top w:val="single" w:sz="6" w:space="0" w:color="auto"/>
              <w:left w:val="nil"/>
              <w:bottom w:val="single" w:sz="6" w:space="0" w:color="auto"/>
              <w:right w:val="single" w:sz="6" w:space="0" w:color="auto"/>
            </w:tcBorders>
          </w:tcPr>
          <w:p w14:paraId="2811F94F" w14:textId="77777777" w:rsidR="003F3D63" w:rsidRPr="002158F4" w:rsidRDefault="003F3D63" w:rsidP="00B40F58">
            <w:pPr>
              <w:spacing w:after="0" w:line="240" w:lineRule="auto"/>
              <w:jc w:val="center"/>
              <w:textAlignment w:val="baseline"/>
              <w:rPr>
                <w:rFonts w:cstheme="minorHAnsi"/>
                <w:noProof/>
                <w:sz w:val="24"/>
                <w:szCs w:val="24"/>
                <w:lang w:eastAsia="en-GB"/>
              </w:rPr>
            </w:pPr>
            <w:r w:rsidRPr="00C445F7">
              <w:rPr>
                <w:rFonts w:cstheme="minorHAnsi"/>
                <w:noProof/>
                <w:sz w:val="24"/>
                <w:szCs w:val="24"/>
                <w:lang w:eastAsia="en-GB"/>
              </w:rPr>
              <w:t>Ashcroft RXLdp</w:t>
            </w:r>
          </w:p>
        </w:tc>
        <w:tc>
          <w:tcPr>
            <w:tcW w:w="2220" w:type="dxa"/>
            <w:tcBorders>
              <w:top w:val="single" w:sz="6" w:space="0" w:color="auto"/>
              <w:left w:val="nil"/>
              <w:bottom w:val="single" w:sz="6" w:space="0" w:color="auto"/>
              <w:right w:val="single" w:sz="6" w:space="0" w:color="auto"/>
            </w:tcBorders>
          </w:tcPr>
          <w:p w14:paraId="5496211E" w14:textId="77777777" w:rsidR="003F3D63" w:rsidRPr="002158F4" w:rsidRDefault="003F3D63" w:rsidP="00B40F58">
            <w:pPr>
              <w:tabs>
                <w:tab w:val="left" w:pos="345"/>
              </w:tabs>
              <w:spacing w:after="0" w:line="240" w:lineRule="auto"/>
              <w:textAlignment w:val="baseline"/>
              <w:rPr>
                <w:rFonts w:cstheme="minorHAnsi"/>
                <w:noProof/>
                <w:sz w:val="24"/>
                <w:szCs w:val="24"/>
                <w:lang w:eastAsia="en-GB"/>
              </w:rPr>
            </w:pPr>
            <w:r>
              <w:rPr>
                <w:rFonts w:cstheme="minorHAnsi"/>
                <w:noProof/>
                <w:sz w:val="24"/>
                <w:szCs w:val="24"/>
                <w:lang w:eastAsia="en-GB"/>
              </w:rPr>
              <w:tab/>
            </w:r>
            <w:r w:rsidRPr="00775AD9">
              <w:rPr>
                <w:rFonts w:cstheme="minorHAnsi"/>
                <w:noProof/>
                <w:sz w:val="24"/>
                <w:szCs w:val="24"/>
                <w:lang w:eastAsia="en-GB"/>
              </w:rPr>
              <w:t>MEMS</w:t>
            </w:r>
            <w:r>
              <w:rPr>
                <w:rFonts w:cstheme="minorHAnsi"/>
                <w:noProof/>
                <w:sz w:val="24"/>
                <w:szCs w:val="24"/>
                <w:lang w:eastAsia="en-GB"/>
              </w:rPr>
              <w:t xml:space="preserve"> </w:t>
            </w:r>
            <w:r w:rsidRPr="00775AD9">
              <w:rPr>
                <w:rFonts w:cstheme="minorHAnsi"/>
                <w:noProof/>
                <w:sz w:val="24"/>
                <w:szCs w:val="24"/>
                <w:lang w:eastAsia="en-GB"/>
              </w:rPr>
              <w:t>FSP1000</w:t>
            </w:r>
          </w:p>
        </w:tc>
      </w:tr>
      <w:tr w:rsidR="003F3D63" w:rsidRPr="002158F4" w14:paraId="323CDD23" w14:textId="77777777" w:rsidTr="00CF6A59">
        <w:trPr>
          <w:jc w:val="center"/>
        </w:trPr>
        <w:tc>
          <w:tcPr>
            <w:tcW w:w="1619" w:type="dxa"/>
            <w:tcBorders>
              <w:top w:val="single" w:sz="6" w:space="0" w:color="auto"/>
              <w:left w:val="single" w:sz="6" w:space="0" w:color="auto"/>
              <w:bottom w:val="single" w:sz="6" w:space="0" w:color="auto"/>
              <w:right w:val="single" w:sz="6" w:space="0" w:color="auto"/>
            </w:tcBorders>
            <w:shd w:val="clear" w:color="auto" w:fill="E7E6E6" w:themeFill="background2"/>
          </w:tcPr>
          <w:p w14:paraId="632A80AD" w14:textId="77777777" w:rsidR="003F3D63" w:rsidRPr="002158F4" w:rsidRDefault="003F3D63" w:rsidP="00B40F58">
            <w:pPr>
              <w:spacing w:after="0" w:line="240" w:lineRule="auto"/>
              <w:textAlignment w:val="baseline"/>
              <w:rPr>
                <w:rFonts w:eastAsia="Times New Roman" w:cstheme="minorHAnsi"/>
                <w:b/>
                <w:sz w:val="24"/>
                <w:szCs w:val="24"/>
                <w:lang w:eastAsia="en-GB"/>
              </w:rPr>
            </w:pPr>
            <w:bookmarkStart w:id="110" w:name="_Hlk32410105"/>
            <w:r w:rsidRPr="002158F4">
              <w:rPr>
                <w:rFonts w:eastAsia="Times New Roman" w:cstheme="minorHAnsi"/>
                <w:b/>
                <w:sz w:val="24"/>
                <w:szCs w:val="24"/>
                <w:lang w:eastAsia="en-GB"/>
              </w:rPr>
              <w:t>Image</w:t>
            </w:r>
          </w:p>
        </w:tc>
        <w:tc>
          <w:tcPr>
            <w:tcW w:w="2265" w:type="dxa"/>
            <w:tcBorders>
              <w:top w:val="single" w:sz="6" w:space="0" w:color="auto"/>
              <w:left w:val="nil"/>
              <w:bottom w:val="single" w:sz="6" w:space="0" w:color="auto"/>
              <w:right w:val="single" w:sz="6" w:space="0" w:color="auto"/>
            </w:tcBorders>
            <w:shd w:val="clear" w:color="auto" w:fill="FFFFFF" w:themeFill="background1"/>
          </w:tcPr>
          <w:p w14:paraId="70974B54" w14:textId="77777777" w:rsidR="003F3D63" w:rsidRPr="002158F4" w:rsidRDefault="003F3D63" w:rsidP="00B40F58">
            <w:pPr>
              <w:shd w:val="clear" w:color="auto" w:fill="FFFFFF" w:themeFill="background1"/>
              <w:spacing w:after="0" w:line="240" w:lineRule="auto"/>
              <w:jc w:val="center"/>
              <w:textAlignment w:val="baseline"/>
              <w:rPr>
                <w:rFonts w:eastAsia="Times New Roman" w:cstheme="minorHAnsi"/>
                <w:sz w:val="24"/>
                <w:szCs w:val="24"/>
                <w:lang w:eastAsia="en-GB"/>
              </w:rPr>
            </w:pPr>
            <w:r>
              <w:rPr>
                <w:noProof/>
                <w:lang w:eastAsia="en-GB"/>
              </w:rPr>
              <w:drawing>
                <wp:inline distT="0" distB="0" distL="0" distR="0" wp14:anchorId="56CE5DD9" wp14:editId="45F32F04">
                  <wp:extent cx="1419225" cy="1020478"/>
                  <wp:effectExtent l="0" t="0" r="0" b="8255"/>
                  <wp:docPr id="3" name="Picture 3" descr="22ADP-124D - Dual Differential Pressure Air Sensor 0...2500 Pa with 2 pressure readings and 2 0..10Vdc outpu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2ADP-124D - Dual Differential Pressure Air Sensor 0...2500 Pa with 2 pressure readings and 2 0..10Vdc outputs"/>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38976" cy="1034679"/>
                          </a:xfrm>
                          <a:prstGeom prst="rect">
                            <a:avLst/>
                          </a:prstGeom>
                          <a:noFill/>
                          <a:ln>
                            <a:noFill/>
                          </a:ln>
                        </pic:spPr>
                      </pic:pic>
                    </a:graphicData>
                  </a:graphic>
                </wp:inline>
              </w:drawing>
            </w:r>
          </w:p>
        </w:tc>
        <w:tc>
          <w:tcPr>
            <w:tcW w:w="2240" w:type="dxa"/>
            <w:tcBorders>
              <w:top w:val="single" w:sz="6" w:space="0" w:color="auto"/>
              <w:left w:val="nil"/>
              <w:bottom w:val="single" w:sz="6" w:space="0" w:color="auto"/>
              <w:right w:val="single" w:sz="6" w:space="0" w:color="auto"/>
            </w:tcBorders>
          </w:tcPr>
          <w:p w14:paraId="7731D797" w14:textId="77777777" w:rsidR="003F3D63" w:rsidRPr="002158F4" w:rsidRDefault="003F3D63" w:rsidP="00B40F58">
            <w:pPr>
              <w:spacing w:after="0" w:line="240" w:lineRule="auto"/>
              <w:jc w:val="center"/>
              <w:textAlignment w:val="baseline"/>
              <w:rPr>
                <w:rFonts w:eastAsia="Times New Roman" w:cstheme="minorHAnsi"/>
                <w:sz w:val="24"/>
                <w:szCs w:val="24"/>
                <w:lang w:eastAsia="en-GB"/>
              </w:rPr>
            </w:pPr>
            <w:r>
              <w:rPr>
                <w:noProof/>
                <w:lang w:eastAsia="en-GB"/>
              </w:rPr>
              <w:drawing>
                <wp:inline distT="0" distB="0" distL="0" distR="0" wp14:anchorId="1D5F767C" wp14:editId="72513834">
                  <wp:extent cx="1346200" cy="1009650"/>
                  <wp:effectExtent l="0" t="0" r="6350" b="0"/>
                  <wp:docPr id="65" name="Picture 65" descr="Low range differential pressure transmitter AI164 features a stainless steel enclosure and plastic 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w range differential pressure transmitter AI164 features a stainless steel enclosure and plastic top"/>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347037" cy="1010278"/>
                          </a:xfrm>
                          <a:prstGeom prst="rect">
                            <a:avLst/>
                          </a:prstGeom>
                          <a:noFill/>
                          <a:ln>
                            <a:noFill/>
                          </a:ln>
                        </pic:spPr>
                      </pic:pic>
                    </a:graphicData>
                  </a:graphic>
                </wp:inline>
              </w:drawing>
            </w:r>
          </w:p>
        </w:tc>
        <w:tc>
          <w:tcPr>
            <w:tcW w:w="2106" w:type="dxa"/>
            <w:tcBorders>
              <w:top w:val="single" w:sz="6" w:space="0" w:color="auto"/>
              <w:left w:val="nil"/>
              <w:bottom w:val="single" w:sz="6" w:space="0" w:color="auto"/>
              <w:right w:val="single" w:sz="6" w:space="0" w:color="auto"/>
            </w:tcBorders>
          </w:tcPr>
          <w:p w14:paraId="4E28A248" w14:textId="77777777" w:rsidR="003F3D63" w:rsidRPr="002158F4" w:rsidRDefault="003F3D63" w:rsidP="00B40F58">
            <w:pPr>
              <w:spacing w:after="0" w:line="240" w:lineRule="auto"/>
              <w:jc w:val="center"/>
              <w:textAlignment w:val="baseline"/>
              <w:rPr>
                <w:rFonts w:cstheme="minorHAnsi"/>
                <w:noProof/>
                <w:sz w:val="24"/>
                <w:szCs w:val="24"/>
                <w:lang w:eastAsia="en-GB"/>
              </w:rPr>
            </w:pPr>
            <w:r>
              <w:rPr>
                <w:noProof/>
                <w:lang w:eastAsia="en-GB"/>
              </w:rPr>
              <w:drawing>
                <wp:inline distT="0" distB="0" distL="0" distR="0" wp14:anchorId="30E615D5" wp14:editId="05E0586F">
                  <wp:extent cx="1038225" cy="1002424"/>
                  <wp:effectExtent l="0" t="0" r="0" b="7620"/>
                  <wp:docPr id="66" name="Picture 66" descr="RXLdp Differential Pressure Transm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XLdp Differential Pressure Transmitter"/>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053566" cy="1017236"/>
                          </a:xfrm>
                          <a:prstGeom prst="rect">
                            <a:avLst/>
                          </a:prstGeom>
                          <a:noFill/>
                          <a:ln>
                            <a:noFill/>
                          </a:ln>
                        </pic:spPr>
                      </pic:pic>
                    </a:graphicData>
                  </a:graphic>
                </wp:inline>
              </w:drawing>
            </w:r>
          </w:p>
        </w:tc>
        <w:tc>
          <w:tcPr>
            <w:tcW w:w="2220" w:type="dxa"/>
            <w:tcBorders>
              <w:top w:val="single" w:sz="6" w:space="0" w:color="auto"/>
              <w:left w:val="nil"/>
              <w:bottom w:val="single" w:sz="6" w:space="0" w:color="auto"/>
              <w:right w:val="single" w:sz="6" w:space="0" w:color="auto"/>
            </w:tcBorders>
          </w:tcPr>
          <w:p w14:paraId="07E689B0" w14:textId="77777777" w:rsidR="003F3D63" w:rsidRPr="002158F4" w:rsidRDefault="003F3D63" w:rsidP="00B40F58">
            <w:pPr>
              <w:spacing w:after="0" w:line="240" w:lineRule="auto"/>
              <w:jc w:val="center"/>
              <w:textAlignment w:val="baseline"/>
              <w:rPr>
                <w:rFonts w:cstheme="minorHAnsi"/>
                <w:noProof/>
                <w:sz w:val="24"/>
                <w:szCs w:val="24"/>
                <w:lang w:eastAsia="en-GB"/>
              </w:rPr>
            </w:pPr>
            <w:r>
              <w:rPr>
                <w:noProof/>
                <w:lang w:eastAsia="en-GB"/>
              </w:rPr>
              <w:drawing>
                <wp:inline distT="0" distB="0" distL="0" distR="0" wp14:anchorId="0AAD5BD1" wp14:editId="37A80AF6">
                  <wp:extent cx="1323975" cy="992981"/>
                  <wp:effectExtent l="0" t="0" r="0" b="0"/>
                  <wp:docPr id="67" name="Picture 67" descr="fsp1000 ultra low differential pressure se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sp1000 ultra low differential pressure senso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327566" cy="995674"/>
                          </a:xfrm>
                          <a:prstGeom prst="rect">
                            <a:avLst/>
                          </a:prstGeom>
                          <a:noFill/>
                          <a:ln>
                            <a:noFill/>
                          </a:ln>
                        </pic:spPr>
                      </pic:pic>
                    </a:graphicData>
                  </a:graphic>
                </wp:inline>
              </w:drawing>
            </w:r>
          </w:p>
        </w:tc>
      </w:tr>
      <w:tr w:rsidR="003F3D63" w:rsidRPr="002158F4" w14:paraId="34C79FF1" w14:textId="77777777" w:rsidTr="00CF6A59">
        <w:trPr>
          <w:jc w:val="center"/>
        </w:trPr>
        <w:tc>
          <w:tcPr>
            <w:tcW w:w="1619" w:type="dxa"/>
            <w:tcBorders>
              <w:top w:val="nil"/>
              <w:left w:val="single" w:sz="6" w:space="0" w:color="auto"/>
              <w:bottom w:val="single" w:sz="6" w:space="0" w:color="auto"/>
              <w:right w:val="single" w:sz="6" w:space="0" w:color="auto"/>
            </w:tcBorders>
            <w:shd w:val="clear" w:color="auto" w:fill="E7E6E6" w:themeFill="background2"/>
            <w:hideMark/>
          </w:tcPr>
          <w:p w14:paraId="63FC4408" w14:textId="77777777" w:rsidR="003F3D63" w:rsidRPr="002158F4" w:rsidRDefault="003F3D63" w:rsidP="00B40F5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Power supply  </w:t>
            </w:r>
          </w:p>
        </w:tc>
        <w:tc>
          <w:tcPr>
            <w:tcW w:w="2265" w:type="dxa"/>
            <w:tcBorders>
              <w:top w:val="nil"/>
              <w:left w:val="nil"/>
              <w:bottom w:val="single" w:sz="6" w:space="0" w:color="auto"/>
              <w:right w:val="single" w:sz="6" w:space="0" w:color="auto"/>
            </w:tcBorders>
            <w:shd w:val="clear" w:color="auto" w:fill="auto"/>
          </w:tcPr>
          <w:p w14:paraId="5FCAC936" w14:textId="77777777" w:rsidR="003F3D63" w:rsidRPr="002158F4" w:rsidRDefault="003F3D63" w:rsidP="00B40F58">
            <w:pPr>
              <w:spacing w:after="0" w:line="240" w:lineRule="auto"/>
              <w:textAlignment w:val="baseline"/>
              <w:rPr>
                <w:rFonts w:eastAsia="Times New Roman" w:cstheme="minorHAnsi"/>
                <w:sz w:val="24"/>
                <w:szCs w:val="24"/>
                <w:lang w:eastAsia="en-GB"/>
              </w:rPr>
            </w:pPr>
            <w:r w:rsidRPr="00203B53">
              <w:rPr>
                <w:rFonts w:eastAsia="Times New Roman" w:cstheme="minorHAnsi"/>
                <w:sz w:val="24"/>
                <w:szCs w:val="24"/>
                <w:lang w:eastAsia="en-GB"/>
              </w:rPr>
              <w:t>15...24 V</w:t>
            </w:r>
          </w:p>
        </w:tc>
        <w:tc>
          <w:tcPr>
            <w:tcW w:w="2240" w:type="dxa"/>
            <w:tcBorders>
              <w:top w:val="nil"/>
              <w:left w:val="nil"/>
              <w:bottom w:val="single" w:sz="6" w:space="0" w:color="auto"/>
              <w:right w:val="single" w:sz="6" w:space="0" w:color="auto"/>
            </w:tcBorders>
          </w:tcPr>
          <w:p w14:paraId="01960273" w14:textId="77777777" w:rsidR="003F3D63" w:rsidRPr="008D112B" w:rsidRDefault="003F3D63" w:rsidP="00B40F58">
            <w:pPr>
              <w:spacing w:after="0" w:line="240" w:lineRule="auto"/>
              <w:textAlignment w:val="baseline"/>
              <w:rPr>
                <w:rFonts w:eastAsia="Times New Roman" w:cstheme="minorHAnsi"/>
                <w:sz w:val="24"/>
                <w:szCs w:val="24"/>
                <w:lang w:eastAsia="en-GB"/>
              </w:rPr>
            </w:pPr>
            <w:r w:rsidRPr="008D112B">
              <w:rPr>
                <w:rFonts w:eastAsia="Times New Roman" w:cstheme="minorHAnsi"/>
                <w:sz w:val="24"/>
                <w:szCs w:val="24"/>
                <w:lang w:eastAsia="en-GB"/>
              </w:rPr>
              <w:t>12-36 Vdc</w:t>
            </w:r>
          </w:p>
        </w:tc>
        <w:tc>
          <w:tcPr>
            <w:tcW w:w="2106" w:type="dxa"/>
            <w:tcBorders>
              <w:top w:val="nil"/>
              <w:left w:val="nil"/>
              <w:bottom w:val="single" w:sz="6" w:space="0" w:color="auto"/>
              <w:right w:val="single" w:sz="6" w:space="0" w:color="auto"/>
            </w:tcBorders>
          </w:tcPr>
          <w:p w14:paraId="72E8A37B" w14:textId="77777777" w:rsidR="003F3D63" w:rsidRPr="008D112B" w:rsidRDefault="003F3D63" w:rsidP="00B40F58">
            <w:pPr>
              <w:spacing w:after="0" w:line="240" w:lineRule="auto"/>
              <w:textAlignment w:val="baseline"/>
              <w:rPr>
                <w:rFonts w:cstheme="minorHAnsi"/>
                <w:sz w:val="24"/>
                <w:szCs w:val="24"/>
                <w:shd w:val="clear" w:color="auto" w:fill="FFFFFF"/>
              </w:rPr>
            </w:pPr>
            <w:r w:rsidRPr="008D112B">
              <w:rPr>
                <w:rFonts w:cstheme="minorHAnsi"/>
                <w:sz w:val="24"/>
                <w:szCs w:val="24"/>
                <w:shd w:val="clear" w:color="auto" w:fill="FFFFFF"/>
              </w:rPr>
              <w:t>12-36 Vdc</w:t>
            </w:r>
          </w:p>
        </w:tc>
        <w:tc>
          <w:tcPr>
            <w:tcW w:w="2220" w:type="dxa"/>
            <w:tcBorders>
              <w:top w:val="nil"/>
              <w:left w:val="nil"/>
              <w:bottom w:val="single" w:sz="6" w:space="0" w:color="auto"/>
              <w:right w:val="single" w:sz="6" w:space="0" w:color="auto"/>
            </w:tcBorders>
          </w:tcPr>
          <w:p w14:paraId="61D49E3E" w14:textId="77777777" w:rsidR="003F3D63" w:rsidRPr="002158F4" w:rsidRDefault="003F3D63" w:rsidP="00B40F58">
            <w:pPr>
              <w:spacing w:after="0" w:line="240" w:lineRule="auto"/>
              <w:textAlignment w:val="baseline"/>
              <w:rPr>
                <w:rFonts w:cstheme="minorHAnsi"/>
                <w:color w:val="003C54"/>
                <w:sz w:val="24"/>
                <w:szCs w:val="24"/>
                <w:shd w:val="clear" w:color="auto" w:fill="FFFFFF"/>
              </w:rPr>
            </w:pPr>
            <w:r w:rsidRPr="00775AD9">
              <w:rPr>
                <w:rFonts w:cstheme="minorHAnsi"/>
                <w:sz w:val="24"/>
                <w:szCs w:val="24"/>
                <w:shd w:val="clear" w:color="auto" w:fill="FFFFFF"/>
              </w:rPr>
              <w:t>3-3.6vdc</w:t>
            </w:r>
          </w:p>
        </w:tc>
      </w:tr>
      <w:tr w:rsidR="003F3D63" w:rsidRPr="002158F4" w14:paraId="696447CF" w14:textId="77777777" w:rsidTr="00CF6A59">
        <w:trPr>
          <w:jc w:val="center"/>
        </w:trPr>
        <w:tc>
          <w:tcPr>
            <w:tcW w:w="1619" w:type="dxa"/>
            <w:tcBorders>
              <w:top w:val="nil"/>
              <w:left w:val="single" w:sz="6" w:space="0" w:color="auto"/>
              <w:bottom w:val="single" w:sz="6" w:space="0" w:color="auto"/>
              <w:right w:val="single" w:sz="6" w:space="0" w:color="auto"/>
            </w:tcBorders>
            <w:shd w:val="clear" w:color="auto" w:fill="E7E6E6" w:themeFill="background2"/>
            <w:hideMark/>
          </w:tcPr>
          <w:p w14:paraId="694FBE35" w14:textId="77777777" w:rsidR="003F3D63" w:rsidRPr="002158F4" w:rsidRDefault="003F3D63" w:rsidP="00B40F5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accuracy </w:t>
            </w:r>
          </w:p>
        </w:tc>
        <w:tc>
          <w:tcPr>
            <w:tcW w:w="2265" w:type="dxa"/>
            <w:tcBorders>
              <w:top w:val="nil"/>
              <w:left w:val="nil"/>
              <w:bottom w:val="single" w:sz="6" w:space="0" w:color="auto"/>
              <w:right w:val="single" w:sz="6" w:space="0" w:color="auto"/>
            </w:tcBorders>
            <w:shd w:val="clear" w:color="auto" w:fill="auto"/>
          </w:tcPr>
          <w:p w14:paraId="3340F968" w14:textId="77777777" w:rsidR="003F3D63" w:rsidRPr="002158F4" w:rsidRDefault="003F3D63" w:rsidP="00B40F58">
            <w:pPr>
              <w:spacing w:after="0" w:line="240" w:lineRule="auto"/>
              <w:textAlignment w:val="baseline"/>
              <w:rPr>
                <w:rFonts w:eastAsia="Times New Roman" w:cstheme="minorHAnsi"/>
                <w:sz w:val="24"/>
                <w:szCs w:val="24"/>
                <w:lang w:eastAsia="en-GB"/>
              </w:rPr>
            </w:pPr>
            <w:r w:rsidRPr="00203B53">
              <w:rPr>
                <w:rFonts w:eastAsia="Times New Roman" w:cstheme="minorHAnsi"/>
                <w:sz w:val="24"/>
                <w:szCs w:val="24"/>
                <w:lang w:eastAsia="en-GB"/>
              </w:rPr>
              <w:t>measuring range ≤500 Pa: ±5 Pa</w:t>
            </w:r>
          </w:p>
        </w:tc>
        <w:tc>
          <w:tcPr>
            <w:tcW w:w="2240" w:type="dxa"/>
            <w:tcBorders>
              <w:top w:val="nil"/>
              <w:left w:val="nil"/>
              <w:bottom w:val="single" w:sz="6" w:space="0" w:color="auto"/>
              <w:right w:val="single" w:sz="6" w:space="0" w:color="auto"/>
            </w:tcBorders>
          </w:tcPr>
          <w:p w14:paraId="5EACD1D0" w14:textId="77777777" w:rsidR="003F3D63" w:rsidRPr="002158F4" w:rsidRDefault="003F3D63" w:rsidP="00B40F58">
            <w:pPr>
              <w:spacing w:after="0" w:line="240" w:lineRule="auto"/>
              <w:textAlignment w:val="baseline"/>
              <w:rPr>
                <w:rFonts w:eastAsia="Times New Roman" w:cstheme="minorHAnsi"/>
                <w:sz w:val="24"/>
                <w:szCs w:val="24"/>
                <w:lang w:eastAsia="en-GB"/>
              </w:rPr>
            </w:pPr>
            <w:r w:rsidRPr="00C445F7">
              <w:rPr>
                <w:rFonts w:eastAsia="Times New Roman" w:cstheme="minorHAnsi"/>
                <w:sz w:val="24"/>
                <w:szCs w:val="24"/>
                <w:lang w:eastAsia="en-GB"/>
              </w:rPr>
              <w:t>±</w:t>
            </w:r>
            <w:r>
              <w:rPr>
                <w:rFonts w:eastAsia="Times New Roman" w:cstheme="minorHAnsi"/>
                <w:sz w:val="24"/>
                <w:szCs w:val="24"/>
                <w:lang w:eastAsia="en-GB"/>
              </w:rPr>
              <w:t>1.0</w:t>
            </w:r>
            <w:r w:rsidRPr="00C445F7">
              <w:rPr>
                <w:rFonts w:eastAsia="Times New Roman" w:cstheme="minorHAnsi"/>
                <w:sz w:val="24"/>
                <w:szCs w:val="24"/>
                <w:lang w:eastAsia="en-GB"/>
              </w:rPr>
              <w:t xml:space="preserve"> </w:t>
            </w:r>
            <w:r>
              <w:rPr>
                <w:rFonts w:eastAsia="Times New Roman" w:cstheme="minorHAnsi"/>
                <w:sz w:val="24"/>
                <w:szCs w:val="24"/>
                <w:lang w:eastAsia="en-GB"/>
              </w:rPr>
              <w:t>% FS</w:t>
            </w:r>
          </w:p>
        </w:tc>
        <w:tc>
          <w:tcPr>
            <w:tcW w:w="2106" w:type="dxa"/>
            <w:tcBorders>
              <w:top w:val="nil"/>
              <w:left w:val="nil"/>
              <w:bottom w:val="single" w:sz="6" w:space="0" w:color="auto"/>
              <w:right w:val="single" w:sz="6" w:space="0" w:color="auto"/>
            </w:tcBorders>
          </w:tcPr>
          <w:p w14:paraId="26F9F9E5" w14:textId="77777777" w:rsidR="003F3D63" w:rsidRPr="002158F4" w:rsidRDefault="003F3D63" w:rsidP="00B40F58">
            <w:pPr>
              <w:spacing w:after="0" w:line="240" w:lineRule="auto"/>
              <w:textAlignment w:val="baseline"/>
              <w:rPr>
                <w:rFonts w:eastAsia="Times New Roman" w:cstheme="minorHAnsi"/>
                <w:sz w:val="24"/>
                <w:szCs w:val="24"/>
                <w:lang w:eastAsia="en-GB"/>
              </w:rPr>
            </w:pPr>
            <w:r w:rsidRPr="00C445F7">
              <w:rPr>
                <w:rFonts w:eastAsia="Times New Roman" w:cstheme="minorHAnsi"/>
                <w:sz w:val="24"/>
                <w:szCs w:val="24"/>
                <w:lang w:eastAsia="en-GB"/>
              </w:rPr>
              <w:t>±1.0%</w:t>
            </w:r>
          </w:p>
        </w:tc>
        <w:tc>
          <w:tcPr>
            <w:tcW w:w="2220" w:type="dxa"/>
            <w:tcBorders>
              <w:top w:val="nil"/>
              <w:left w:val="nil"/>
              <w:bottom w:val="single" w:sz="6" w:space="0" w:color="auto"/>
              <w:right w:val="single" w:sz="6" w:space="0" w:color="auto"/>
            </w:tcBorders>
          </w:tcPr>
          <w:p w14:paraId="5EF49E28" w14:textId="77777777" w:rsidR="003F3D63" w:rsidRPr="002158F4" w:rsidRDefault="003F3D63" w:rsidP="00B40F58">
            <w:pPr>
              <w:spacing w:after="0" w:line="240" w:lineRule="auto"/>
              <w:textAlignment w:val="baseline"/>
              <w:rPr>
                <w:rFonts w:eastAsia="Times New Roman" w:cstheme="minorHAnsi"/>
                <w:sz w:val="24"/>
                <w:szCs w:val="24"/>
                <w:lang w:eastAsia="en-GB"/>
              </w:rPr>
            </w:pPr>
          </w:p>
        </w:tc>
      </w:tr>
      <w:tr w:rsidR="003F3D63" w:rsidRPr="002158F4" w14:paraId="469FB882" w14:textId="77777777" w:rsidTr="00CF6A59">
        <w:trPr>
          <w:jc w:val="center"/>
        </w:trPr>
        <w:tc>
          <w:tcPr>
            <w:tcW w:w="1619" w:type="dxa"/>
            <w:tcBorders>
              <w:top w:val="nil"/>
              <w:left w:val="single" w:sz="6" w:space="0" w:color="auto"/>
              <w:bottom w:val="single" w:sz="6" w:space="0" w:color="auto"/>
              <w:right w:val="single" w:sz="6" w:space="0" w:color="auto"/>
            </w:tcBorders>
            <w:shd w:val="clear" w:color="auto" w:fill="E7E6E6" w:themeFill="background2"/>
            <w:hideMark/>
          </w:tcPr>
          <w:p w14:paraId="4723C3E3" w14:textId="77777777" w:rsidR="003F3D63" w:rsidRPr="002158F4" w:rsidRDefault="003F3D63" w:rsidP="00B40F5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lastRenderedPageBreak/>
              <w:t>Measurement range </w:t>
            </w:r>
          </w:p>
        </w:tc>
        <w:tc>
          <w:tcPr>
            <w:tcW w:w="2265" w:type="dxa"/>
            <w:tcBorders>
              <w:top w:val="nil"/>
              <w:left w:val="nil"/>
              <w:bottom w:val="single" w:sz="6" w:space="0" w:color="auto"/>
              <w:right w:val="single" w:sz="6" w:space="0" w:color="auto"/>
            </w:tcBorders>
            <w:shd w:val="clear" w:color="auto" w:fill="auto"/>
          </w:tcPr>
          <w:p w14:paraId="421EC6B0" w14:textId="77777777" w:rsidR="003F3D63" w:rsidRPr="00203B53" w:rsidRDefault="003F3D63" w:rsidP="00B40F58">
            <w:pPr>
              <w:spacing w:after="0" w:line="240" w:lineRule="auto"/>
              <w:textAlignment w:val="baseline"/>
              <w:rPr>
                <w:rFonts w:eastAsia="Times New Roman" w:cstheme="minorHAnsi"/>
                <w:sz w:val="24"/>
                <w:szCs w:val="24"/>
                <w:lang w:eastAsia="en-GB"/>
              </w:rPr>
            </w:pPr>
            <w:r w:rsidRPr="00203B53">
              <w:rPr>
                <w:rFonts w:eastAsia="Times New Roman" w:cstheme="minorHAnsi"/>
                <w:sz w:val="24"/>
                <w:szCs w:val="24"/>
                <w:lang w:eastAsia="en-GB"/>
              </w:rPr>
              <w:t>0...2500</w:t>
            </w:r>
          </w:p>
          <w:p w14:paraId="31B92501" w14:textId="77777777" w:rsidR="003F3D63" w:rsidRPr="002158F4" w:rsidRDefault="003F3D63" w:rsidP="00B40F58">
            <w:pPr>
              <w:spacing w:after="0" w:line="240" w:lineRule="auto"/>
              <w:textAlignment w:val="baseline"/>
              <w:rPr>
                <w:rFonts w:eastAsia="Times New Roman" w:cstheme="minorHAnsi"/>
                <w:sz w:val="24"/>
                <w:szCs w:val="24"/>
                <w:lang w:eastAsia="en-GB"/>
              </w:rPr>
            </w:pPr>
            <w:r w:rsidRPr="00203B53">
              <w:rPr>
                <w:rFonts w:eastAsia="Times New Roman" w:cstheme="minorHAnsi"/>
                <w:sz w:val="24"/>
                <w:szCs w:val="24"/>
                <w:lang w:eastAsia="en-GB"/>
              </w:rPr>
              <w:t>0...10</w:t>
            </w:r>
          </w:p>
        </w:tc>
        <w:tc>
          <w:tcPr>
            <w:tcW w:w="2240" w:type="dxa"/>
            <w:tcBorders>
              <w:top w:val="nil"/>
              <w:left w:val="nil"/>
              <w:bottom w:val="single" w:sz="6" w:space="0" w:color="auto"/>
              <w:right w:val="single" w:sz="6" w:space="0" w:color="auto"/>
            </w:tcBorders>
          </w:tcPr>
          <w:p w14:paraId="26CD73C0" w14:textId="77777777" w:rsidR="003F3D63" w:rsidRPr="002158F4" w:rsidRDefault="003F3D63" w:rsidP="00B40F58">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0-2500Pa</w:t>
            </w:r>
          </w:p>
        </w:tc>
        <w:tc>
          <w:tcPr>
            <w:tcW w:w="2106" w:type="dxa"/>
            <w:tcBorders>
              <w:top w:val="nil"/>
              <w:left w:val="nil"/>
              <w:bottom w:val="single" w:sz="6" w:space="0" w:color="auto"/>
              <w:right w:val="single" w:sz="6" w:space="0" w:color="auto"/>
            </w:tcBorders>
          </w:tcPr>
          <w:p w14:paraId="32DE652B" w14:textId="77777777" w:rsidR="003F3D63" w:rsidRPr="002158F4" w:rsidRDefault="003F3D63" w:rsidP="00B40F58">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0-5000Pa</w:t>
            </w:r>
          </w:p>
        </w:tc>
        <w:tc>
          <w:tcPr>
            <w:tcW w:w="2220" w:type="dxa"/>
            <w:tcBorders>
              <w:top w:val="nil"/>
              <w:left w:val="nil"/>
              <w:bottom w:val="single" w:sz="6" w:space="0" w:color="auto"/>
              <w:right w:val="single" w:sz="6" w:space="0" w:color="auto"/>
            </w:tcBorders>
          </w:tcPr>
          <w:p w14:paraId="18DBE2FD" w14:textId="77777777" w:rsidR="003F3D63" w:rsidRPr="002158F4" w:rsidRDefault="003F3D63" w:rsidP="00B40F58">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0-1000Pa</w:t>
            </w:r>
          </w:p>
        </w:tc>
      </w:tr>
      <w:tr w:rsidR="003F3D63" w:rsidRPr="002158F4" w14:paraId="255BECFE" w14:textId="77777777" w:rsidTr="00CF6A59">
        <w:trPr>
          <w:jc w:val="center"/>
        </w:trPr>
        <w:tc>
          <w:tcPr>
            <w:tcW w:w="1619" w:type="dxa"/>
            <w:tcBorders>
              <w:top w:val="nil"/>
              <w:left w:val="single" w:sz="6" w:space="0" w:color="auto"/>
              <w:bottom w:val="single" w:sz="6" w:space="0" w:color="auto"/>
              <w:right w:val="single" w:sz="6" w:space="0" w:color="auto"/>
            </w:tcBorders>
            <w:shd w:val="clear" w:color="auto" w:fill="E7E6E6" w:themeFill="background2"/>
          </w:tcPr>
          <w:p w14:paraId="787640B2" w14:textId="77777777" w:rsidR="003F3D63" w:rsidRPr="002158F4" w:rsidRDefault="003F3D63" w:rsidP="00B40F58">
            <w:pPr>
              <w:spacing w:after="0" w:line="240" w:lineRule="auto"/>
              <w:textAlignment w:val="baseline"/>
              <w:rPr>
                <w:rFonts w:eastAsia="Times New Roman" w:cstheme="minorHAnsi"/>
                <w:b/>
                <w:sz w:val="24"/>
                <w:szCs w:val="24"/>
                <w:lang w:eastAsia="en-GB"/>
              </w:rPr>
            </w:pPr>
            <w:r>
              <w:rPr>
                <w:rFonts w:eastAsia="Times New Roman" w:cstheme="minorHAnsi"/>
                <w:b/>
                <w:sz w:val="24"/>
                <w:szCs w:val="24"/>
                <w:lang w:eastAsia="en-GB"/>
              </w:rPr>
              <w:t>Operating range</w:t>
            </w:r>
          </w:p>
        </w:tc>
        <w:tc>
          <w:tcPr>
            <w:tcW w:w="2265" w:type="dxa"/>
            <w:tcBorders>
              <w:top w:val="nil"/>
              <w:left w:val="nil"/>
              <w:bottom w:val="single" w:sz="6" w:space="0" w:color="auto"/>
              <w:right w:val="single" w:sz="6" w:space="0" w:color="auto"/>
            </w:tcBorders>
            <w:shd w:val="clear" w:color="auto" w:fill="auto"/>
          </w:tcPr>
          <w:p w14:paraId="6B9CD4F6" w14:textId="77777777" w:rsidR="003F3D63" w:rsidRPr="00203B53" w:rsidRDefault="003F3D63" w:rsidP="00B40F58">
            <w:pPr>
              <w:spacing w:after="0" w:line="240" w:lineRule="auto"/>
              <w:textAlignment w:val="baseline"/>
              <w:rPr>
                <w:rFonts w:eastAsia="Times New Roman" w:cstheme="minorHAnsi"/>
                <w:sz w:val="24"/>
                <w:szCs w:val="24"/>
                <w:lang w:eastAsia="en-GB"/>
              </w:rPr>
            </w:pPr>
          </w:p>
        </w:tc>
        <w:tc>
          <w:tcPr>
            <w:tcW w:w="2240" w:type="dxa"/>
            <w:tcBorders>
              <w:top w:val="nil"/>
              <w:left w:val="nil"/>
              <w:bottom w:val="single" w:sz="6" w:space="0" w:color="auto"/>
              <w:right w:val="single" w:sz="6" w:space="0" w:color="auto"/>
            </w:tcBorders>
          </w:tcPr>
          <w:p w14:paraId="7AA2DB92" w14:textId="77777777" w:rsidR="003F3D63" w:rsidRPr="002158F4" w:rsidRDefault="003F3D63" w:rsidP="00B40F58">
            <w:pPr>
              <w:spacing w:after="0" w:line="240" w:lineRule="auto"/>
              <w:textAlignment w:val="baseline"/>
              <w:rPr>
                <w:rFonts w:eastAsia="Times New Roman" w:cstheme="minorHAnsi"/>
                <w:sz w:val="24"/>
                <w:szCs w:val="24"/>
                <w:lang w:eastAsia="en-GB"/>
              </w:rPr>
            </w:pPr>
            <w:r w:rsidRPr="00FF6504">
              <w:rPr>
                <w:rFonts w:eastAsia="Times New Roman" w:cstheme="minorHAnsi"/>
                <w:sz w:val="24"/>
                <w:szCs w:val="24"/>
                <w:lang w:eastAsia="en-GB"/>
              </w:rPr>
              <w:t>–18°C to 7</w:t>
            </w:r>
            <w:r>
              <w:rPr>
                <w:rFonts w:eastAsia="Times New Roman" w:cstheme="minorHAnsi"/>
                <w:sz w:val="24"/>
                <w:szCs w:val="24"/>
                <w:lang w:eastAsia="en-GB"/>
              </w:rPr>
              <w:t>7</w:t>
            </w:r>
            <w:r w:rsidRPr="00FF6504">
              <w:rPr>
                <w:rFonts w:eastAsia="Times New Roman" w:cstheme="minorHAnsi"/>
                <w:sz w:val="24"/>
                <w:szCs w:val="24"/>
                <w:lang w:eastAsia="en-GB"/>
              </w:rPr>
              <w:t>°C</w:t>
            </w:r>
          </w:p>
        </w:tc>
        <w:tc>
          <w:tcPr>
            <w:tcW w:w="2106" w:type="dxa"/>
            <w:tcBorders>
              <w:top w:val="nil"/>
              <w:left w:val="nil"/>
              <w:bottom w:val="single" w:sz="6" w:space="0" w:color="auto"/>
              <w:right w:val="single" w:sz="6" w:space="0" w:color="auto"/>
            </w:tcBorders>
          </w:tcPr>
          <w:p w14:paraId="54CE7A22" w14:textId="77777777" w:rsidR="003F3D63" w:rsidRPr="002158F4" w:rsidRDefault="003F3D63" w:rsidP="00B40F58">
            <w:pPr>
              <w:spacing w:after="0" w:line="240" w:lineRule="auto"/>
              <w:textAlignment w:val="baseline"/>
              <w:rPr>
                <w:rFonts w:eastAsia="Times New Roman" w:cstheme="minorHAnsi"/>
                <w:sz w:val="24"/>
                <w:szCs w:val="24"/>
                <w:lang w:eastAsia="en-GB"/>
              </w:rPr>
            </w:pPr>
            <w:r w:rsidRPr="00C445F7">
              <w:rPr>
                <w:rFonts w:eastAsia="Times New Roman" w:cstheme="minorHAnsi"/>
                <w:sz w:val="24"/>
                <w:szCs w:val="24"/>
                <w:lang w:eastAsia="en-GB"/>
              </w:rPr>
              <w:t>–18°C to 70°C</w:t>
            </w:r>
          </w:p>
        </w:tc>
        <w:tc>
          <w:tcPr>
            <w:tcW w:w="2220" w:type="dxa"/>
            <w:tcBorders>
              <w:top w:val="nil"/>
              <w:left w:val="nil"/>
              <w:bottom w:val="single" w:sz="6" w:space="0" w:color="auto"/>
              <w:right w:val="single" w:sz="6" w:space="0" w:color="auto"/>
            </w:tcBorders>
          </w:tcPr>
          <w:p w14:paraId="10303B34" w14:textId="77777777" w:rsidR="003F3D63" w:rsidRPr="002158F4" w:rsidRDefault="003F3D63" w:rsidP="00B40F58">
            <w:pPr>
              <w:spacing w:after="0" w:line="240" w:lineRule="auto"/>
              <w:textAlignment w:val="baseline"/>
              <w:rPr>
                <w:rFonts w:eastAsia="Times New Roman" w:cstheme="minorHAnsi"/>
                <w:sz w:val="24"/>
                <w:szCs w:val="24"/>
                <w:lang w:eastAsia="en-GB"/>
              </w:rPr>
            </w:pPr>
            <w:r w:rsidRPr="00775AD9">
              <w:rPr>
                <w:rFonts w:eastAsia="Times New Roman" w:cstheme="minorHAnsi"/>
                <w:sz w:val="24"/>
                <w:szCs w:val="24"/>
                <w:lang w:eastAsia="en-GB"/>
              </w:rPr>
              <w:t>–</w:t>
            </w:r>
            <w:r>
              <w:rPr>
                <w:rFonts w:eastAsia="Times New Roman" w:cstheme="minorHAnsi"/>
                <w:sz w:val="24"/>
                <w:szCs w:val="24"/>
                <w:lang w:eastAsia="en-GB"/>
              </w:rPr>
              <w:t>5</w:t>
            </w:r>
            <w:r w:rsidRPr="00775AD9">
              <w:rPr>
                <w:rFonts w:eastAsia="Times New Roman" w:cstheme="minorHAnsi"/>
                <w:sz w:val="24"/>
                <w:szCs w:val="24"/>
                <w:lang w:eastAsia="en-GB"/>
              </w:rPr>
              <w:t xml:space="preserve">°C to </w:t>
            </w:r>
            <w:r>
              <w:rPr>
                <w:rFonts w:eastAsia="Times New Roman" w:cstheme="minorHAnsi"/>
                <w:sz w:val="24"/>
                <w:szCs w:val="24"/>
                <w:lang w:eastAsia="en-GB"/>
              </w:rPr>
              <w:t>65</w:t>
            </w:r>
            <w:r w:rsidRPr="00775AD9">
              <w:rPr>
                <w:rFonts w:eastAsia="Times New Roman" w:cstheme="minorHAnsi"/>
                <w:sz w:val="24"/>
                <w:szCs w:val="24"/>
                <w:lang w:eastAsia="en-GB"/>
              </w:rPr>
              <w:t>°C</w:t>
            </w:r>
          </w:p>
        </w:tc>
      </w:tr>
      <w:tr w:rsidR="003F3D63" w:rsidRPr="002158F4" w14:paraId="4E4A44A2" w14:textId="77777777" w:rsidTr="00CF6A59">
        <w:trPr>
          <w:jc w:val="center"/>
        </w:trPr>
        <w:tc>
          <w:tcPr>
            <w:tcW w:w="161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E6C4781" w14:textId="77777777" w:rsidR="003F3D63" w:rsidRPr="002158F4" w:rsidRDefault="003F3D63" w:rsidP="00B40F5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Output type </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6AFFDF8D" w14:textId="77777777" w:rsidR="003F3D63" w:rsidRPr="002158F4" w:rsidRDefault="003F3D63" w:rsidP="00B40F58">
            <w:pPr>
              <w:spacing w:after="0" w:line="240" w:lineRule="auto"/>
              <w:textAlignment w:val="baseline"/>
              <w:rPr>
                <w:rFonts w:eastAsia="Times New Roman" w:cstheme="minorHAnsi"/>
                <w:sz w:val="24"/>
                <w:szCs w:val="24"/>
                <w:lang w:eastAsia="en-GB"/>
              </w:rPr>
            </w:pPr>
            <w:r w:rsidRPr="00203B53">
              <w:rPr>
                <w:rFonts w:eastAsia="Times New Roman" w:cstheme="minorHAnsi"/>
                <w:sz w:val="24"/>
                <w:szCs w:val="24"/>
                <w:lang w:eastAsia="en-GB"/>
              </w:rPr>
              <w:t>0..10Vdc</w:t>
            </w:r>
          </w:p>
        </w:tc>
        <w:tc>
          <w:tcPr>
            <w:tcW w:w="2240" w:type="dxa"/>
            <w:tcBorders>
              <w:top w:val="single" w:sz="4" w:space="0" w:color="auto"/>
              <w:left w:val="single" w:sz="4" w:space="0" w:color="auto"/>
              <w:bottom w:val="single" w:sz="4" w:space="0" w:color="auto"/>
              <w:right w:val="single" w:sz="4" w:space="0" w:color="auto"/>
            </w:tcBorders>
          </w:tcPr>
          <w:p w14:paraId="75300D32" w14:textId="77777777" w:rsidR="003F3D63" w:rsidRPr="002158F4" w:rsidRDefault="003F3D63" w:rsidP="00B40F58">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0-5v/0-10v/4-20mA</w:t>
            </w:r>
          </w:p>
        </w:tc>
        <w:tc>
          <w:tcPr>
            <w:tcW w:w="2106" w:type="dxa"/>
            <w:tcBorders>
              <w:top w:val="single" w:sz="4" w:space="0" w:color="auto"/>
              <w:left w:val="single" w:sz="4" w:space="0" w:color="auto"/>
              <w:bottom w:val="single" w:sz="4" w:space="0" w:color="auto"/>
              <w:right w:val="single" w:sz="4" w:space="0" w:color="auto"/>
            </w:tcBorders>
          </w:tcPr>
          <w:p w14:paraId="4F77236F" w14:textId="77777777" w:rsidR="003F3D63" w:rsidRPr="002158F4" w:rsidRDefault="003F3D63" w:rsidP="00B40F58">
            <w:pPr>
              <w:spacing w:before="100" w:beforeAutospacing="1" w:after="100" w:afterAutospacing="1" w:line="240" w:lineRule="auto"/>
              <w:rPr>
                <w:rFonts w:eastAsia="Times New Roman" w:cstheme="minorHAnsi"/>
                <w:sz w:val="24"/>
                <w:szCs w:val="24"/>
                <w:lang w:eastAsia="en-GB"/>
              </w:rPr>
            </w:pPr>
            <w:r w:rsidRPr="00C445F7">
              <w:rPr>
                <w:rFonts w:eastAsia="Times New Roman" w:cstheme="minorHAnsi"/>
                <w:sz w:val="24"/>
                <w:szCs w:val="24"/>
                <w:lang w:eastAsia="en-GB"/>
              </w:rPr>
              <w:t>0-5 Vdc</w:t>
            </w:r>
            <w:r>
              <w:rPr>
                <w:rFonts w:eastAsia="Times New Roman" w:cstheme="minorHAnsi"/>
                <w:sz w:val="24"/>
                <w:szCs w:val="24"/>
                <w:lang w:eastAsia="en-GB"/>
              </w:rPr>
              <w:t>/4-20mA</w:t>
            </w:r>
          </w:p>
        </w:tc>
        <w:tc>
          <w:tcPr>
            <w:tcW w:w="2220" w:type="dxa"/>
            <w:tcBorders>
              <w:top w:val="single" w:sz="4" w:space="0" w:color="auto"/>
              <w:left w:val="single" w:sz="4" w:space="0" w:color="auto"/>
              <w:bottom w:val="single" w:sz="4" w:space="0" w:color="auto"/>
              <w:right w:val="single" w:sz="4" w:space="0" w:color="auto"/>
            </w:tcBorders>
          </w:tcPr>
          <w:p w14:paraId="2897454C" w14:textId="77777777" w:rsidR="003F3D63" w:rsidRPr="002158F4" w:rsidRDefault="003F3D63" w:rsidP="00B40F58">
            <w:pPr>
              <w:spacing w:before="100" w:beforeAutospacing="1" w:after="100" w:afterAutospacing="1" w:line="240" w:lineRule="auto"/>
              <w:ind w:firstLine="720"/>
              <w:rPr>
                <w:rFonts w:eastAsia="Times New Roman" w:cstheme="minorHAnsi"/>
                <w:sz w:val="24"/>
                <w:szCs w:val="24"/>
                <w:lang w:eastAsia="en-GB"/>
              </w:rPr>
            </w:pPr>
            <w:r>
              <w:rPr>
                <w:rFonts w:eastAsia="Times New Roman" w:cstheme="minorHAnsi"/>
                <w:sz w:val="24"/>
                <w:szCs w:val="24"/>
                <w:lang w:eastAsia="en-GB"/>
              </w:rPr>
              <w:t>0.4-2.4vdc</w:t>
            </w:r>
          </w:p>
        </w:tc>
      </w:tr>
      <w:tr w:rsidR="003F3D63" w:rsidRPr="002158F4" w14:paraId="1E65458B" w14:textId="77777777" w:rsidTr="00CF6A59">
        <w:trPr>
          <w:jc w:val="center"/>
        </w:trPr>
        <w:tc>
          <w:tcPr>
            <w:tcW w:w="1619" w:type="dxa"/>
            <w:tcBorders>
              <w:top w:val="single" w:sz="4" w:space="0" w:color="auto"/>
              <w:left w:val="single" w:sz="4" w:space="0" w:color="auto"/>
              <w:bottom w:val="single" w:sz="4" w:space="0" w:color="auto"/>
              <w:right w:val="single" w:sz="4" w:space="0" w:color="auto"/>
            </w:tcBorders>
            <w:shd w:val="clear" w:color="auto" w:fill="E7E6E6" w:themeFill="background2"/>
          </w:tcPr>
          <w:p w14:paraId="1237D465" w14:textId="77777777" w:rsidR="003F3D63" w:rsidRPr="002158F4" w:rsidRDefault="003F3D63" w:rsidP="00B40F5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Connection type</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02DBDC7E" w14:textId="77777777" w:rsidR="003F3D63" w:rsidRPr="002158F4" w:rsidRDefault="003F3D63" w:rsidP="00B40F58">
            <w:pPr>
              <w:spacing w:after="0" w:line="240" w:lineRule="auto"/>
              <w:textAlignment w:val="baseline"/>
              <w:rPr>
                <w:rFonts w:cstheme="minorHAnsi"/>
                <w:color w:val="000000"/>
                <w:spacing w:val="14"/>
                <w:sz w:val="24"/>
                <w:szCs w:val="24"/>
                <w:shd w:val="clear" w:color="auto" w:fill="FFFFFF"/>
              </w:rPr>
            </w:pPr>
            <w:r>
              <w:rPr>
                <w:rFonts w:cstheme="minorHAnsi"/>
                <w:color w:val="000000"/>
                <w:spacing w:val="14"/>
                <w:sz w:val="24"/>
                <w:szCs w:val="24"/>
                <w:shd w:val="clear" w:color="auto" w:fill="FFFFFF"/>
              </w:rPr>
              <w:t>4 pin</w:t>
            </w:r>
          </w:p>
        </w:tc>
        <w:tc>
          <w:tcPr>
            <w:tcW w:w="2240" w:type="dxa"/>
            <w:tcBorders>
              <w:top w:val="single" w:sz="4" w:space="0" w:color="auto"/>
              <w:left w:val="single" w:sz="4" w:space="0" w:color="auto"/>
              <w:bottom w:val="single" w:sz="4" w:space="0" w:color="auto"/>
              <w:right w:val="single" w:sz="4" w:space="0" w:color="auto"/>
            </w:tcBorders>
          </w:tcPr>
          <w:p w14:paraId="47A69149" w14:textId="77777777" w:rsidR="003F3D63" w:rsidRPr="002158F4" w:rsidRDefault="003F3D63" w:rsidP="00B40F58">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3 wire</w:t>
            </w:r>
          </w:p>
        </w:tc>
        <w:tc>
          <w:tcPr>
            <w:tcW w:w="2106" w:type="dxa"/>
            <w:tcBorders>
              <w:top w:val="single" w:sz="4" w:space="0" w:color="auto"/>
              <w:left w:val="single" w:sz="4" w:space="0" w:color="auto"/>
              <w:bottom w:val="single" w:sz="4" w:space="0" w:color="auto"/>
              <w:right w:val="single" w:sz="4" w:space="0" w:color="auto"/>
            </w:tcBorders>
          </w:tcPr>
          <w:p w14:paraId="5C206A3F" w14:textId="77777777" w:rsidR="003F3D63" w:rsidRPr="002158F4" w:rsidRDefault="003F3D63" w:rsidP="00B40F58">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3 wire</w:t>
            </w:r>
          </w:p>
        </w:tc>
        <w:tc>
          <w:tcPr>
            <w:tcW w:w="2220" w:type="dxa"/>
            <w:tcBorders>
              <w:top w:val="single" w:sz="4" w:space="0" w:color="auto"/>
              <w:left w:val="single" w:sz="4" w:space="0" w:color="auto"/>
              <w:bottom w:val="single" w:sz="4" w:space="0" w:color="auto"/>
              <w:right w:val="single" w:sz="4" w:space="0" w:color="auto"/>
            </w:tcBorders>
          </w:tcPr>
          <w:p w14:paraId="6298E3BA" w14:textId="77777777" w:rsidR="003F3D63" w:rsidRPr="002158F4" w:rsidRDefault="003F3D63" w:rsidP="00B40F58">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5 pin</w:t>
            </w:r>
          </w:p>
        </w:tc>
      </w:tr>
      <w:tr w:rsidR="003F3D63" w:rsidRPr="002158F4" w14:paraId="42759DED" w14:textId="77777777" w:rsidTr="00CF6A59">
        <w:trPr>
          <w:trHeight w:val="291"/>
          <w:jc w:val="center"/>
        </w:trPr>
        <w:tc>
          <w:tcPr>
            <w:tcW w:w="1619" w:type="dxa"/>
            <w:tcBorders>
              <w:top w:val="single" w:sz="4" w:space="0" w:color="auto"/>
              <w:left w:val="single" w:sz="4" w:space="0" w:color="auto"/>
              <w:bottom w:val="single" w:sz="4" w:space="0" w:color="auto"/>
              <w:right w:val="single" w:sz="4" w:space="0" w:color="auto"/>
            </w:tcBorders>
            <w:shd w:val="clear" w:color="auto" w:fill="E7E6E6" w:themeFill="background2"/>
          </w:tcPr>
          <w:p w14:paraId="2E299959" w14:textId="77777777" w:rsidR="003F3D63" w:rsidRPr="002158F4" w:rsidRDefault="003F3D63" w:rsidP="00B40F5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PRICE</w:t>
            </w:r>
          </w:p>
        </w:tc>
        <w:tc>
          <w:tcPr>
            <w:tcW w:w="2265" w:type="dxa"/>
            <w:tcBorders>
              <w:top w:val="single" w:sz="4" w:space="0" w:color="auto"/>
              <w:left w:val="single" w:sz="4" w:space="0" w:color="auto"/>
              <w:bottom w:val="single" w:sz="4" w:space="0" w:color="auto"/>
              <w:right w:val="single" w:sz="4" w:space="0" w:color="auto"/>
            </w:tcBorders>
            <w:shd w:val="clear" w:color="auto" w:fill="auto"/>
          </w:tcPr>
          <w:p w14:paraId="0CECB97C" w14:textId="77777777" w:rsidR="003F3D63" w:rsidRPr="002158F4" w:rsidRDefault="003F3D63" w:rsidP="00B40F58">
            <w:pPr>
              <w:spacing w:after="0" w:line="240" w:lineRule="auto"/>
              <w:textAlignment w:val="baseline"/>
              <w:rPr>
                <w:rFonts w:eastAsia="Times New Roman" w:cstheme="minorHAnsi"/>
                <w:sz w:val="24"/>
                <w:szCs w:val="24"/>
                <w:lang w:eastAsia="en-GB"/>
              </w:rPr>
            </w:pPr>
            <w:r w:rsidRPr="00203B53">
              <w:rPr>
                <w:rFonts w:eastAsia="Times New Roman" w:cstheme="minorHAnsi"/>
                <w:sz w:val="24"/>
                <w:szCs w:val="24"/>
                <w:lang w:eastAsia="en-GB"/>
              </w:rPr>
              <w:t>£158.40</w:t>
            </w:r>
          </w:p>
        </w:tc>
        <w:tc>
          <w:tcPr>
            <w:tcW w:w="2240" w:type="dxa"/>
            <w:tcBorders>
              <w:top w:val="single" w:sz="4" w:space="0" w:color="auto"/>
              <w:left w:val="single" w:sz="4" w:space="0" w:color="auto"/>
              <w:bottom w:val="single" w:sz="4" w:space="0" w:color="auto"/>
              <w:right w:val="single" w:sz="4" w:space="0" w:color="auto"/>
            </w:tcBorders>
          </w:tcPr>
          <w:p w14:paraId="70948ED4" w14:textId="77777777" w:rsidR="003F3D63" w:rsidRPr="002158F4" w:rsidRDefault="003F3D63" w:rsidP="00B40F58">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£200 approx. </w:t>
            </w:r>
          </w:p>
        </w:tc>
        <w:tc>
          <w:tcPr>
            <w:tcW w:w="2106" w:type="dxa"/>
            <w:tcBorders>
              <w:top w:val="single" w:sz="4" w:space="0" w:color="auto"/>
              <w:left w:val="single" w:sz="4" w:space="0" w:color="auto"/>
              <w:bottom w:val="single" w:sz="4" w:space="0" w:color="auto"/>
              <w:right w:val="single" w:sz="4" w:space="0" w:color="auto"/>
            </w:tcBorders>
          </w:tcPr>
          <w:p w14:paraId="0E38517B" w14:textId="77777777" w:rsidR="003F3D63" w:rsidRPr="002158F4" w:rsidRDefault="003F3D63" w:rsidP="00B40F58">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£385 approx.</w:t>
            </w:r>
          </w:p>
        </w:tc>
        <w:tc>
          <w:tcPr>
            <w:tcW w:w="2220" w:type="dxa"/>
            <w:tcBorders>
              <w:top w:val="single" w:sz="4" w:space="0" w:color="auto"/>
              <w:left w:val="single" w:sz="4" w:space="0" w:color="auto"/>
              <w:bottom w:val="single" w:sz="4" w:space="0" w:color="auto"/>
              <w:right w:val="single" w:sz="4" w:space="0" w:color="auto"/>
            </w:tcBorders>
          </w:tcPr>
          <w:p w14:paraId="219A95E8" w14:textId="77777777" w:rsidR="003F3D63" w:rsidRPr="002158F4" w:rsidRDefault="003F3D63" w:rsidP="00B40F58">
            <w:pPr>
              <w:spacing w:before="100" w:beforeAutospacing="1" w:after="100" w:afterAutospacing="1" w:line="240" w:lineRule="auto"/>
              <w:rPr>
                <w:rFonts w:eastAsia="Times New Roman" w:cstheme="minorHAnsi"/>
                <w:sz w:val="24"/>
                <w:szCs w:val="24"/>
                <w:lang w:eastAsia="en-GB"/>
              </w:rPr>
            </w:pPr>
          </w:p>
        </w:tc>
      </w:tr>
    </w:tbl>
    <w:bookmarkEnd w:id="110"/>
    <w:p w14:paraId="3538733A" w14:textId="0C2473C3" w:rsidR="003F3D63" w:rsidRDefault="0079342B" w:rsidP="003F3D63">
      <w:sdt>
        <w:sdtPr>
          <w:id w:val="-2107877364"/>
          <w:citation/>
        </w:sdtPr>
        <w:sdtEndPr/>
        <w:sdtContent>
          <w:r w:rsidR="00CF6A59">
            <w:fldChar w:fldCharType="begin"/>
          </w:r>
          <w:r w:rsidR="00CF6A59">
            <w:instrText xml:space="preserve"> CITATION 22A20 \l 2057 </w:instrText>
          </w:r>
          <w:r w:rsidR="00CF6A59">
            <w:fldChar w:fldCharType="separate"/>
          </w:r>
          <w:r w:rsidR="00A328BD" w:rsidRPr="00A328BD">
            <w:rPr>
              <w:noProof/>
            </w:rPr>
            <w:t>[40]</w:t>
          </w:r>
          <w:r w:rsidR="00CF6A59">
            <w:fldChar w:fldCharType="end"/>
          </w:r>
        </w:sdtContent>
      </w:sdt>
      <w:sdt>
        <w:sdtPr>
          <w:id w:val="-408533118"/>
          <w:citation/>
        </w:sdtPr>
        <w:sdtEndPr/>
        <w:sdtContent>
          <w:r w:rsidR="00CF6A59">
            <w:fldChar w:fldCharType="begin"/>
          </w:r>
          <w:r w:rsidR="00CF6A59">
            <w:instrText xml:space="preserve"> CITATION Cle20 \l 2057 </w:instrText>
          </w:r>
          <w:r w:rsidR="00CF6A59">
            <w:fldChar w:fldCharType="separate"/>
          </w:r>
          <w:r w:rsidR="00A328BD">
            <w:rPr>
              <w:noProof/>
            </w:rPr>
            <w:t xml:space="preserve"> </w:t>
          </w:r>
          <w:r w:rsidR="00A328BD" w:rsidRPr="00A328BD">
            <w:rPr>
              <w:noProof/>
            </w:rPr>
            <w:t>[41]</w:t>
          </w:r>
          <w:r w:rsidR="00CF6A59">
            <w:fldChar w:fldCharType="end"/>
          </w:r>
        </w:sdtContent>
      </w:sdt>
      <w:sdt>
        <w:sdtPr>
          <w:id w:val="1404330929"/>
          <w:citation/>
        </w:sdtPr>
        <w:sdtEndPr/>
        <w:sdtContent>
          <w:r w:rsidR="00CF6A59">
            <w:fldChar w:fldCharType="begin"/>
          </w:r>
          <w:r w:rsidR="00CF6A59">
            <w:instrText xml:space="preserve"> CITATION RXL20 \l 2057 </w:instrText>
          </w:r>
          <w:r w:rsidR="00CF6A59">
            <w:fldChar w:fldCharType="separate"/>
          </w:r>
          <w:r w:rsidR="00A328BD">
            <w:rPr>
              <w:noProof/>
            </w:rPr>
            <w:t xml:space="preserve"> </w:t>
          </w:r>
          <w:r w:rsidR="00A328BD" w:rsidRPr="00A328BD">
            <w:rPr>
              <w:noProof/>
            </w:rPr>
            <w:t>[42]</w:t>
          </w:r>
          <w:r w:rsidR="00CF6A59">
            <w:fldChar w:fldCharType="end"/>
          </w:r>
        </w:sdtContent>
      </w:sdt>
      <w:sdt>
        <w:sdtPr>
          <w:id w:val="1023216433"/>
          <w:citation/>
        </w:sdtPr>
        <w:sdtEndPr/>
        <w:sdtContent>
          <w:r w:rsidR="00CF6A59">
            <w:fldChar w:fldCharType="begin"/>
          </w:r>
          <w:r w:rsidR="00CF6A59">
            <w:instrText xml:space="preserve"> CITATION MEM20 \l 2057 </w:instrText>
          </w:r>
          <w:r w:rsidR="00CF6A59">
            <w:fldChar w:fldCharType="separate"/>
          </w:r>
          <w:r w:rsidR="00A328BD">
            <w:rPr>
              <w:noProof/>
            </w:rPr>
            <w:t xml:space="preserve"> </w:t>
          </w:r>
          <w:r w:rsidR="00A328BD" w:rsidRPr="00A328BD">
            <w:rPr>
              <w:noProof/>
            </w:rPr>
            <w:t>[43]</w:t>
          </w:r>
          <w:r w:rsidR="00CF6A59">
            <w:fldChar w:fldCharType="end"/>
          </w:r>
        </w:sdtContent>
      </w:sdt>
    </w:p>
    <w:p w14:paraId="2A341D85" w14:textId="00E0E044" w:rsidR="004F63ED" w:rsidRDefault="004F63ED" w:rsidP="004F63ED">
      <w:pPr>
        <w:pStyle w:val="Caption"/>
      </w:pPr>
      <w:bookmarkStart w:id="111" w:name="_Toc38889951"/>
      <w:r>
        <w:t xml:space="preserve">Table </w:t>
      </w:r>
      <w:r w:rsidR="0079342B">
        <w:fldChar w:fldCharType="begin"/>
      </w:r>
      <w:r w:rsidR="0079342B">
        <w:instrText xml:space="preserve"> SEQ Table \* ARABIC </w:instrText>
      </w:r>
      <w:r w:rsidR="0079342B">
        <w:fldChar w:fldCharType="separate"/>
      </w:r>
      <w:r w:rsidR="006251C8">
        <w:rPr>
          <w:noProof/>
        </w:rPr>
        <w:t>33</w:t>
      </w:r>
      <w:r w:rsidR="0079342B">
        <w:rPr>
          <w:noProof/>
        </w:rPr>
        <w:fldChar w:fldCharType="end"/>
      </w:r>
      <w:r>
        <w:t>- Pressure sensor comparison table</w:t>
      </w:r>
      <w:bookmarkEnd w:id="111"/>
    </w:p>
    <w:p w14:paraId="043B9629" w14:textId="39AE9493" w:rsidR="00616AFF" w:rsidRDefault="00616AFF" w:rsidP="008D112B">
      <w:bookmarkStart w:id="112" w:name="_Toc38807215"/>
      <w:r w:rsidRPr="00616AFF">
        <w:rPr>
          <w:rStyle w:val="Heading3Char"/>
        </w:rPr>
        <w:t>Temperature sensor</w:t>
      </w:r>
      <w:bookmarkEnd w:id="112"/>
      <w:r>
        <w:t xml:space="preserve"> </w:t>
      </w:r>
    </w:p>
    <w:p w14:paraId="2D5BC9AB" w14:textId="63778E32" w:rsidR="003F3D63" w:rsidRDefault="00616AFF" w:rsidP="008D112B">
      <w:r>
        <w:t>The temperature sensor I selected was £136.00 per unit. Due to the nature of temperature it doesn’t have any rapid changes it is relatively gradual. A cheap alternative can achieve the desired effect. Luckily this sensor has been found online and is available at a very cheap price if ordered from china.</w:t>
      </w:r>
    </w:p>
    <w:tbl>
      <w:tblPr>
        <w:tblW w:w="4820"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048"/>
        <w:gridCol w:w="2772"/>
      </w:tblGrid>
      <w:tr w:rsidR="008D112B" w:rsidRPr="002158F4" w14:paraId="7172AFA0" w14:textId="77777777" w:rsidTr="008D112B">
        <w:trPr>
          <w:jc w:val="center"/>
        </w:trPr>
        <w:tc>
          <w:tcPr>
            <w:tcW w:w="2048" w:type="dxa"/>
            <w:tcBorders>
              <w:top w:val="single" w:sz="6" w:space="0" w:color="auto"/>
              <w:left w:val="single" w:sz="6" w:space="0" w:color="auto"/>
              <w:bottom w:val="single" w:sz="6" w:space="0" w:color="auto"/>
              <w:right w:val="single" w:sz="6" w:space="0" w:color="auto"/>
            </w:tcBorders>
            <w:shd w:val="clear" w:color="auto" w:fill="E7E6E6" w:themeFill="background2"/>
          </w:tcPr>
          <w:p w14:paraId="098CCADD" w14:textId="77777777" w:rsidR="008D112B" w:rsidRPr="002158F4" w:rsidRDefault="008D112B" w:rsidP="00147968">
            <w:pPr>
              <w:spacing w:after="0" w:line="240" w:lineRule="auto"/>
              <w:textAlignment w:val="baseline"/>
              <w:rPr>
                <w:rFonts w:eastAsia="Times New Roman" w:cstheme="minorHAnsi"/>
                <w:b/>
                <w:sz w:val="24"/>
                <w:szCs w:val="24"/>
                <w:lang w:eastAsia="en-GB"/>
              </w:rPr>
            </w:pPr>
            <w:r>
              <w:rPr>
                <w:rFonts w:eastAsia="Times New Roman" w:cstheme="minorHAnsi"/>
                <w:b/>
                <w:sz w:val="24"/>
                <w:szCs w:val="24"/>
                <w:lang w:eastAsia="en-GB"/>
              </w:rPr>
              <w:t>Sensor</w:t>
            </w:r>
          </w:p>
        </w:tc>
        <w:tc>
          <w:tcPr>
            <w:tcW w:w="2772" w:type="dxa"/>
            <w:tcBorders>
              <w:top w:val="single" w:sz="6" w:space="0" w:color="auto"/>
              <w:left w:val="nil"/>
              <w:bottom w:val="single" w:sz="6" w:space="0" w:color="auto"/>
              <w:right w:val="single" w:sz="6" w:space="0" w:color="auto"/>
            </w:tcBorders>
            <w:shd w:val="clear" w:color="auto" w:fill="FFFFFF" w:themeFill="background1"/>
          </w:tcPr>
          <w:p w14:paraId="794F4764" w14:textId="77777777" w:rsidR="008D112B" w:rsidRPr="002158F4" w:rsidRDefault="008D112B" w:rsidP="00147968">
            <w:pPr>
              <w:shd w:val="clear" w:color="auto" w:fill="FFFFFF" w:themeFill="background1"/>
              <w:spacing w:after="0" w:line="240" w:lineRule="auto"/>
              <w:jc w:val="center"/>
              <w:textAlignment w:val="baseline"/>
              <w:rPr>
                <w:rFonts w:eastAsia="Times New Roman" w:cstheme="minorHAnsi"/>
                <w:sz w:val="24"/>
                <w:szCs w:val="24"/>
                <w:lang w:eastAsia="en-GB"/>
              </w:rPr>
            </w:pPr>
            <w:r w:rsidRPr="00203B53">
              <w:rPr>
                <w:rFonts w:eastAsia="Times New Roman" w:cstheme="minorHAnsi"/>
                <w:sz w:val="24"/>
                <w:szCs w:val="24"/>
                <w:lang w:eastAsia="en-GB"/>
              </w:rPr>
              <w:t>22ADP-124D</w:t>
            </w:r>
          </w:p>
        </w:tc>
      </w:tr>
      <w:tr w:rsidR="008D112B" w:rsidRPr="002158F4" w14:paraId="72505071" w14:textId="77777777" w:rsidTr="008D112B">
        <w:trPr>
          <w:jc w:val="center"/>
        </w:trPr>
        <w:tc>
          <w:tcPr>
            <w:tcW w:w="2048" w:type="dxa"/>
            <w:tcBorders>
              <w:top w:val="single" w:sz="6" w:space="0" w:color="auto"/>
              <w:left w:val="single" w:sz="6" w:space="0" w:color="auto"/>
              <w:bottom w:val="single" w:sz="6" w:space="0" w:color="auto"/>
              <w:right w:val="single" w:sz="6" w:space="0" w:color="auto"/>
            </w:tcBorders>
            <w:shd w:val="clear" w:color="auto" w:fill="E7E6E6" w:themeFill="background2"/>
          </w:tcPr>
          <w:p w14:paraId="57C88755" w14:textId="77777777" w:rsidR="008D112B" w:rsidRPr="002158F4" w:rsidRDefault="008D112B" w:rsidP="0014796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Image</w:t>
            </w:r>
          </w:p>
        </w:tc>
        <w:tc>
          <w:tcPr>
            <w:tcW w:w="2772" w:type="dxa"/>
            <w:tcBorders>
              <w:top w:val="single" w:sz="6" w:space="0" w:color="auto"/>
              <w:left w:val="nil"/>
              <w:bottom w:val="single" w:sz="6" w:space="0" w:color="auto"/>
              <w:right w:val="single" w:sz="6" w:space="0" w:color="auto"/>
            </w:tcBorders>
            <w:shd w:val="clear" w:color="auto" w:fill="FFFFFF" w:themeFill="background1"/>
          </w:tcPr>
          <w:p w14:paraId="42FCAB9C" w14:textId="2F6F978C" w:rsidR="008D112B" w:rsidRPr="002158F4" w:rsidRDefault="008D112B" w:rsidP="00147968">
            <w:pPr>
              <w:shd w:val="clear" w:color="auto" w:fill="FFFFFF" w:themeFill="background1"/>
              <w:spacing w:after="0" w:line="240" w:lineRule="auto"/>
              <w:jc w:val="center"/>
              <w:textAlignment w:val="baseline"/>
              <w:rPr>
                <w:rFonts w:eastAsia="Times New Roman" w:cstheme="minorHAnsi"/>
                <w:sz w:val="24"/>
                <w:szCs w:val="24"/>
                <w:lang w:eastAsia="en-GB"/>
              </w:rPr>
            </w:pPr>
            <w:r>
              <w:rPr>
                <w:noProof/>
                <w:lang w:eastAsia="en-GB"/>
              </w:rPr>
              <w:drawing>
                <wp:inline distT="0" distB="0" distL="0" distR="0" wp14:anchorId="6715AEB9" wp14:editId="60F361C8">
                  <wp:extent cx="1278696" cy="1277816"/>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l="12978" t="15747" r="12858" b="10140"/>
                          <a:stretch/>
                        </pic:blipFill>
                        <pic:spPr bwMode="auto">
                          <a:xfrm>
                            <a:off x="0" y="0"/>
                            <a:ext cx="1297655" cy="1296761"/>
                          </a:xfrm>
                          <a:prstGeom prst="rect">
                            <a:avLst/>
                          </a:prstGeom>
                          <a:ln>
                            <a:noFill/>
                          </a:ln>
                          <a:extLst>
                            <a:ext uri="{53640926-AAD7-44D8-BBD7-CCE9431645EC}">
                              <a14:shadowObscured xmlns:a14="http://schemas.microsoft.com/office/drawing/2010/main"/>
                            </a:ext>
                          </a:extLst>
                        </pic:spPr>
                      </pic:pic>
                    </a:graphicData>
                  </a:graphic>
                </wp:inline>
              </w:drawing>
            </w:r>
          </w:p>
        </w:tc>
      </w:tr>
      <w:tr w:rsidR="008D112B" w:rsidRPr="002158F4" w14:paraId="33974A7F" w14:textId="77777777" w:rsidTr="008D112B">
        <w:trPr>
          <w:jc w:val="center"/>
        </w:trPr>
        <w:tc>
          <w:tcPr>
            <w:tcW w:w="2048" w:type="dxa"/>
            <w:tcBorders>
              <w:top w:val="nil"/>
              <w:left w:val="single" w:sz="6" w:space="0" w:color="auto"/>
              <w:bottom w:val="single" w:sz="6" w:space="0" w:color="auto"/>
              <w:right w:val="single" w:sz="6" w:space="0" w:color="auto"/>
            </w:tcBorders>
            <w:shd w:val="clear" w:color="auto" w:fill="E7E6E6" w:themeFill="background2"/>
            <w:hideMark/>
          </w:tcPr>
          <w:p w14:paraId="0E2AF7EA" w14:textId="77777777" w:rsidR="008D112B" w:rsidRPr="002158F4" w:rsidRDefault="008D112B" w:rsidP="0014796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Power supply  </w:t>
            </w:r>
          </w:p>
        </w:tc>
        <w:tc>
          <w:tcPr>
            <w:tcW w:w="2772" w:type="dxa"/>
            <w:tcBorders>
              <w:top w:val="nil"/>
              <w:left w:val="nil"/>
              <w:bottom w:val="single" w:sz="6" w:space="0" w:color="auto"/>
              <w:right w:val="single" w:sz="6" w:space="0" w:color="auto"/>
            </w:tcBorders>
            <w:shd w:val="clear" w:color="auto" w:fill="auto"/>
          </w:tcPr>
          <w:p w14:paraId="21757F09" w14:textId="42A15FBE" w:rsidR="008D112B" w:rsidRPr="002158F4" w:rsidRDefault="00BA024C" w:rsidP="00147968">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24vdc</w:t>
            </w:r>
          </w:p>
        </w:tc>
      </w:tr>
      <w:tr w:rsidR="008D112B" w:rsidRPr="002158F4" w14:paraId="5D473AB7" w14:textId="77777777" w:rsidTr="008D112B">
        <w:trPr>
          <w:jc w:val="center"/>
        </w:trPr>
        <w:tc>
          <w:tcPr>
            <w:tcW w:w="2048" w:type="dxa"/>
            <w:tcBorders>
              <w:top w:val="nil"/>
              <w:left w:val="single" w:sz="6" w:space="0" w:color="auto"/>
              <w:bottom w:val="single" w:sz="6" w:space="0" w:color="auto"/>
              <w:right w:val="single" w:sz="6" w:space="0" w:color="auto"/>
            </w:tcBorders>
            <w:shd w:val="clear" w:color="auto" w:fill="E7E6E6" w:themeFill="background2"/>
            <w:hideMark/>
          </w:tcPr>
          <w:p w14:paraId="4E11B5E4" w14:textId="77777777" w:rsidR="008D112B" w:rsidRPr="002158F4" w:rsidRDefault="008D112B" w:rsidP="0014796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accuracy </w:t>
            </w:r>
          </w:p>
        </w:tc>
        <w:tc>
          <w:tcPr>
            <w:tcW w:w="2772" w:type="dxa"/>
            <w:tcBorders>
              <w:top w:val="nil"/>
              <w:left w:val="nil"/>
              <w:bottom w:val="single" w:sz="6" w:space="0" w:color="auto"/>
              <w:right w:val="single" w:sz="6" w:space="0" w:color="auto"/>
            </w:tcBorders>
            <w:shd w:val="clear" w:color="auto" w:fill="auto"/>
          </w:tcPr>
          <w:p w14:paraId="13B5B047" w14:textId="1279D43E" w:rsidR="00CF6A59" w:rsidRPr="00CF6A59" w:rsidRDefault="00CF6A59" w:rsidP="00CF6A59">
            <w:pPr>
              <w:spacing w:after="0" w:line="240" w:lineRule="auto"/>
              <w:textAlignment w:val="baseline"/>
              <w:rPr>
                <w:rFonts w:eastAsia="Times New Roman" w:cstheme="minorHAnsi"/>
                <w:sz w:val="24"/>
                <w:szCs w:val="24"/>
                <w:lang w:eastAsia="en-GB"/>
              </w:rPr>
            </w:pPr>
            <w:r w:rsidRPr="00CF6A59">
              <w:rPr>
                <w:rFonts w:eastAsia="Times New Roman" w:cstheme="minorHAnsi"/>
                <w:sz w:val="24"/>
                <w:szCs w:val="24"/>
                <w:lang w:eastAsia="en-GB"/>
              </w:rPr>
              <w:t xml:space="preserve">Temperature Detection Accuracy: ± 1 </w:t>
            </w:r>
            <w:r w:rsidRPr="00CF6A59">
              <w:rPr>
                <w:rFonts w:ascii="Cambria Math" w:eastAsia="Times New Roman" w:hAnsi="Cambria Math" w:cs="Cambria Math"/>
                <w:sz w:val="24"/>
                <w:szCs w:val="24"/>
                <w:lang w:eastAsia="en-GB"/>
              </w:rPr>
              <w:t>℃</w:t>
            </w:r>
          </w:p>
          <w:p w14:paraId="187BB7CF" w14:textId="7A935966" w:rsidR="008D112B" w:rsidRPr="002158F4" w:rsidRDefault="00CF6A59" w:rsidP="00CF6A59">
            <w:pPr>
              <w:spacing w:after="0" w:line="240" w:lineRule="auto"/>
              <w:textAlignment w:val="baseline"/>
              <w:rPr>
                <w:rFonts w:eastAsia="Times New Roman" w:cstheme="minorHAnsi"/>
                <w:sz w:val="24"/>
                <w:szCs w:val="24"/>
                <w:lang w:eastAsia="en-GB"/>
              </w:rPr>
            </w:pPr>
            <w:r w:rsidRPr="00CF6A59">
              <w:rPr>
                <w:rFonts w:eastAsia="Times New Roman" w:cstheme="minorHAnsi"/>
                <w:sz w:val="24"/>
                <w:szCs w:val="24"/>
                <w:lang w:eastAsia="en-GB"/>
              </w:rPr>
              <w:t>Humidity Detection Accuracy: ± 5% RH</w:t>
            </w:r>
          </w:p>
        </w:tc>
      </w:tr>
      <w:tr w:rsidR="008D112B" w:rsidRPr="002158F4" w14:paraId="606F2E9F" w14:textId="77777777" w:rsidTr="008D112B">
        <w:trPr>
          <w:jc w:val="center"/>
        </w:trPr>
        <w:tc>
          <w:tcPr>
            <w:tcW w:w="2048" w:type="dxa"/>
            <w:tcBorders>
              <w:top w:val="nil"/>
              <w:left w:val="single" w:sz="6" w:space="0" w:color="auto"/>
              <w:bottom w:val="single" w:sz="6" w:space="0" w:color="auto"/>
              <w:right w:val="single" w:sz="6" w:space="0" w:color="auto"/>
            </w:tcBorders>
            <w:shd w:val="clear" w:color="auto" w:fill="E7E6E6" w:themeFill="background2"/>
            <w:hideMark/>
          </w:tcPr>
          <w:p w14:paraId="10A4795E" w14:textId="77777777" w:rsidR="008D112B" w:rsidRPr="002158F4" w:rsidRDefault="008D112B" w:rsidP="0014796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Measurement range </w:t>
            </w:r>
          </w:p>
        </w:tc>
        <w:tc>
          <w:tcPr>
            <w:tcW w:w="2772" w:type="dxa"/>
            <w:tcBorders>
              <w:top w:val="nil"/>
              <w:left w:val="nil"/>
              <w:bottom w:val="single" w:sz="6" w:space="0" w:color="auto"/>
              <w:right w:val="single" w:sz="6" w:space="0" w:color="auto"/>
            </w:tcBorders>
            <w:shd w:val="clear" w:color="auto" w:fill="auto"/>
          </w:tcPr>
          <w:p w14:paraId="0F619FB4" w14:textId="77777777" w:rsidR="008D112B" w:rsidRDefault="00CF6A59" w:rsidP="00147968">
            <w:pPr>
              <w:spacing w:after="0" w:line="240" w:lineRule="auto"/>
              <w:textAlignment w:val="baseline"/>
              <w:rPr>
                <w:rFonts w:ascii="Cambria Math" w:eastAsia="Times New Roman" w:hAnsi="Cambria Math" w:cs="Cambria Math"/>
                <w:sz w:val="24"/>
                <w:szCs w:val="24"/>
                <w:lang w:eastAsia="en-GB"/>
              </w:rPr>
            </w:pPr>
            <w:r w:rsidRPr="00CF6A59">
              <w:rPr>
                <w:rFonts w:eastAsia="Times New Roman" w:cstheme="minorHAnsi"/>
                <w:sz w:val="24"/>
                <w:szCs w:val="24"/>
                <w:lang w:eastAsia="en-GB"/>
              </w:rPr>
              <w:t xml:space="preserve">-20 ~ +80 </w:t>
            </w:r>
            <w:r w:rsidRPr="00CF6A59">
              <w:rPr>
                <w:rFonts w:ascii="Cambria Math" w:eastAsia="Times New Roman" w:hAnsi="Cambria Math" w:cs="Cambria Math"/>
                <w:sz w:val="24"/>
                <w:szCs w:val="24"/>
                <w:lang w:eastAsia="en-GB"/>
              </w:rPr>
              <w:t>℃</w:t>
            </w:r>
          </w:p>
          <w:p w14:paraId="328CD90A" w14:textId="447F8EB5" w:rsidR="00CF6A59" w:rsidRPr="002158F4" w:rsidRDefault="00CF6A59" w:rsidP="00147968">
            <w:pPr>
              <w:spacing w:after="0" w:line="240" w:lineRule="auto"/>
              <w:textAlignment w:val="baseline"/>
              <w:rPr>
                <w:rFonts w:eastAsia="Times New Roman" w:cstheme="minorHAnsi"/>
                <w:sz w:val="24"/>
                <w:szCs w:val="24"/>
                <w:lang w:eastAsia="en-GB"/>
              </w:rPr>
            </w:pPr>
            <w:r w:rsidRPr="00CF6A59">
              <w:rPr>
                <w:rFonts w:eastAsia="Times New Roman" w:cstheme="minorHAnsi"/>
                <w:sz w:val="24"/>
                <w:szCs w:val="24"/>
                <w:lang w:eastAsia="en-GB"/>
              </w:rPr>
              <w:t>0 ~ 100% RH</w:t>
            </w:r>
          </w:p>
        </w:tc>
      </w:tr>
      <w:tr w:rsidR="008D112B" w:rsidRPr="002158F4" w14:paraId="5AB03673" w14:textId="77777777" w:rsidTr="008D112B">
        <w:trPr>
          <w:jc w:val="center"/>
        </w:trPr>
        <w:tc>
          <w:tcPr>
            <w:tcW w:w="204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605AE2E" w14:textId="77777777" w:rsidR="008D112B" w:rsidRPr="002158F4" w:rsidRDefault="008D112B" w:rsidP="0014796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Output type </w:t>
            </w:r>
          </w:p>
        </w:tc>
        <w:tc>
          <w:tcPr>
            <w:tcW w:w="2772" w:type="dxa"/>
            <w:tcBorders>
              <w:top w:val="single" w:sz="4" w:space="0" w:color="auto"/>
              <w:left w:val="single" w:sz="4" w:space="0" w:color="auto"/>
              <w:bottom w:val="single" w:sz="4" w:space="0" w:color="auto"/>
              <w:right w:val="single" w:sz="4" w:space="0" w:color="auto"/>
            </w:tcBorders>
            <w:shd w:val="clear" w:color="auto" w:fill="auto"/>
          </w:tcPr>
          <w:p w14:paraId="62F7E244" w14:textId="45E62FE2" w:rsidR="008D112B" w:rsidRPr="002158F4" w:rsidRDefault="008D112B" w:rsidP="00147968">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2x 0-10v outputs</w:t>
            </w:r>
          </w:p>
        </w:tc>
      </w:tr>
      <w:tr w:rsidR="008D112B" w:rsidRPr="002158F4" w14:paraId="6EFA6AC6" w14:textId="77777777" w:rsidTr="008D112B">
        <w:trPr>
          <w:jc w:val="center"/>
        </w:trPr>
        <w:tc>
          <w:tcPr>
            <w:tcW w:w="2048" w:type="dxa"/>
            <w:tcBorders>
              <w:top w:val="single" w:sz="4" w:space="0" w:color="auto"/>
              <w:left w:val="single" w:sz="4" w:space="0" w:color="auto"/>
              <w:bottom w:val="single" w:sz="4" w:space="0" w:color="auto"/>
              <w:right w:val="single" w:sz="4" w:space="0" w:color="auto"/>
            </w:tcBorders>
            <w:shd w:val="clear" w:color="auto" w:fill="E7E6E6" w:themeFill="background2"/>
          </w:tcPr>
          <w:p w14:paraId="3525BB43" w14:textId="77777777" w:rsidR="008D112B" w:rsidRPr="002158F4" w:rsidRDefault="008D112B" w:rsidP="0014796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Connection type</w:t>
            </w:r>
          </w:p>
        </w:tc>
        <w:tc>
          <w:tcPr>
            <w:tcW w:w="2772" w:type="dxa"/>
            <w:tcBorders>
              <w:top w:val="single" w:sz="4" w:space="0" w:color="auto"/>
              <w:left w:val="single" w:sz="4" w:space="0" w:color="auto"/>
              <w:bottom w:val="single" w:sz="4" w:space="0" w:color="auto"/>
              <w:right w:val="single" w:sz="4" w:space="0" w:color="auto"/>
            </w:tcBorders>
            <w:shd w:val="clear" w:color="auto" w:fill="auto"/>
          </w:tcPr>
          <w:p w14:paraId="038DB8E2" w14:textId="4C08CE76" w:rsidR="008D112B" w:rsidRPr="002158F4" w:rsidRDefault="008D112B" w:rsidP="00147968">
            <w:pPr>
              <w:spacing w:after="0" w:line="240" w:lineRule="auto"/>
              <w:textAlignment w:val="baseline"/>
              <w:rPr>
                <w:rFonts w:cstheme="minorHAnsi"/>
                <w:color w:val="000000"/>
                <w:spacing w:val="14"/>
                <w:sz w:val="24"/>
                <w:szCs w:val="24"/>
                <w:shd w:val="clear" w:color="auto" w:fill="FFFFFF"/>
              </w:rPr>
            </w:pPr>
            <w:r>
              <w:rPr>
                <w:rFonts w:cstheme="minorHAnsi"/>
                <w:color w:val="000000"/>
                <w:spacing w:val="14"/>
                <w:sz w:val="24"/>
                <w:szCs w:val="24"/>
                <w:shd w:val="clear" w:color="auto" w:fill="FFFFFF"/>
              </w:rPr>
              <w:t xml:space="preserve"> 4 wire</w:t>
            </w:r>
          </w:p>
        </w:tc>
      </w:tr>
      <w:tr w:rsidR="008D112B" w:rsidRPr="002158F4" w14:paraId="4D53AE7A" w14:textId="77777777" w:rsidTr="008D112B">
        <w:trPr>
          <w:trHeight w:val="291"/>
          <w:jc w:val="center"/>
        </w:trPr>
        <w:tc>
          <w:tcPr>
            <w:tcW w:w="2048" w:type="dxa"/>
            <w:tcBorders>
              <w:top w:val="single" w:sz="4" w:space="0" w:color="auto"/>
              <w:left w:val="single" w:sz="4" w:space="0" w:color="auto"/>
              <w:bottom w:val="single" w:sz="4" w:space="0" w:color="auto"/>
              <w:right w:val="single" w:sz="4" w:space="0" w:color="auto"/>
            </w:tcBorders>
            <w:shd w:val="clear" w:color="auto" w:fill="E7E6E6" w:themeFill="background2"/>
          </w:tcPr>
          <w:p w14:paraId="17DF225F" w14:textId="77777777" w:rsidR="008D112B" w:rsidRPr="002158F4" w:rsidRDefault="008D112B" w:rsidP="00147968">
            <w:pPr>
              <w:spacing w:after="0" w:line="240" w:lineRule="auto"/>
              <w:textAlignment w:val="baseline"/>
              <w:rPr>
                <w:rFonts w:eastAsia="Times New Roman" w:cstheme="minorHAnsi"/>
                <w:b/>
                <w:sz w:val="24"/>
                <w:szCs w:val="24"/>
                <w:lang w:eastAsia="en-GB"/>
              </w:rPr>
            </w:pPr>
            <w:r w:rsidRPr="002158F4">
              <w:rPr>
                <w:rFonts w:eastAsia="Times New Roman" w:cstheme="minorHAnsi"/>
                <w:b/>
                <w:sz w:val="24"/>
                <w:szCs w:val="24"/>
                <w:lang w:eastAsia="en-GB"/>
              </w:rPr>
              <w:t>PRICE</w:t>
            </w:r>
          </w:p>
        </w:tc>
        <w:tc>
          <w:tcPr>
            <w:tcW w:w="2772" w:type="dxa"/>
            <w:tcBorders>
              <w:top w:val="single" w:sz="4" w:space="0" w:color="auto"/>
              <w:left w:val="single" w:sz="4" w:space="0" w:color="auto"/>
              <w:bottom w:val="single" w:sz="4" w:space="0" w:color="auto"/>
              <w:right w:val="single" w:sz="4" w:space="0" w:color="auto"/>
            </w:tcBorders>
            <w:shd w:val="clear" w:color="auto" w:fill="auto"/>
          </w:tcPr>
          <w:p w14:paraId="6636547A" w14:textId="1A05C209" w:rsidR="008D112B" w:rsidRPr="002158F4" w:rsidRDefault="008D112B" w:rsidP="00147968">
            <w:pPr>
              <w:spacing w:after="0" w:line="240" w:lineRule="auto"/>
              <w:textAlignment w:val="baseline"/>
              <w:rPr>
                <w:rFonts w:eastAsia="Times New Roman" w:cstheme="minorHAnsi"/>
                <w:sz w:val="24"/>
                <w:szCs w:val="24"/>
                <w:lang w:eastAsia="en-GB"/>
              </w:rPr>
            </w:pPr>
            <w:r w:rsidRPr="008D112B">
              <w:rPr>
                <w:rFonts w:eastAsia="Times New Roman" w:cstheme="minorHAnsi"/>
                <w:sz w:val="24"/>
                <w:szCs w:val="24"/>
                <w:lang w:eastAsia="en-GB"/>
              </w:rPr>
              <w:t>£10.97</w:t>
            </w:r>
          </w:p>
        </w:tc>
      </w:tr>
    </w:tbl>
    <w:p w14:paraId="5773B319" w14:textId="76441496" w:rsidR="008D112B" w:rsidRDefault="0079342B" w:rsidP="008D112B">
      <w:sdt>
        <w:sdtPr>
          <w:id w:val="2011254592"/>
          <w:citation/>
        </w:sdtPr>
        <w:sdtEndPr/>
        <w:sdtContent>
          <w:r w:rsidR="00CF6A59">
            <w:fldChar w:fldCharType="begin"/>
          </w:r>
          <w:r w:rsidR="00CF6A59">
            <w:instrText xml:space="preserve"> CITATION Tem20 \l 2057 </w:instrText>
          </w:r>
          <w:r w:rsidR="00CF6A59">
            <w:fldChar w:fldCharType="separate"/>
          </w:r>
          <w:r w:rsidR="00A328BD" w:rsidRPr="00A328BD">
            <w:rPr>
              <w:noProof/>
            </w:rPr>
            <w:t>[44]</w:t>
          </w:r>
          <w:r w:rsidR="00CF6A59">
            <w:fldChar w:fldCharType="end"/>
          </w:r>
        </w:sdtContent>
      </w:sdt>
    </w:p>
    <w:p w14:paraId="6A0739AC" w14:textId="477395AC" w:rsidR="004F63ED" w:rsidRDefault="004F63ED" w:rsidP="004F63ED">
      <w:pPr>
        <w:pStyle w:val="Caption"/>
      </w:pPr>
      <w:bookmarkStart w:id="113" w:name="_Toc38889952"/>
      <w:r>
        <w:t xml:space="preserve">Table </w:t>
      </w:r>
      <w:r w:rsidR="0079342B">
        <w:fldChar w:fldCharType="begin"/>
      </w:r>
      <w:r w:rsidR="0079342B">
        <w:instrText xml:space="preserve"> SEQ Table \* ARABIC </w:instrText>
      </w:r>
      <w:r w:rsidR="0079342B">
        <w:fldChar w:fldCharType="separate"/>
      </w:r>
      <w:r w:rsidR="006251C8">
        <w:rPr>
          <w:noProof/>
        </w:rPr>
        <w:t>34</w:t>
      </w:r>
      <w:r w:rsidR="0079342B">
        <w:rPr>
          <w:noProof/>
        </w:rPr>
        <w:fldChar w:fldCharType="end"/>
      </w:r>
      <w:r>
        <w:t>- Temperature sensor alternative selection</w:t>
      </w:r>
      <w:bookmarkEnd w:id="113"/>
    </w:p>
    <w:p w14:paraId="462CA2EA" w14:textId="5CC18598" w:rsidR="00616AFF" w:rsidRPr="00B069B9" w:rsidRDefault="00616AFF" w:rsidP="00712585">
      <w:pPr>
        <w:pStyle w:val="Heading3"/>
      </w:pPr>
      <w:bookmarkStart w:id="114" w:name="_Toc38807216"/>
      <w:r>
        <w:t>Sensor selection update conclusion</w:t>
      </w:r>
      <w:bookmarkEnd w:id="114"/>
      <w:r>
        <w:t xml:space="preserve"> </w:t>
      </w:r>
    </w:p>
    <w:tbl>
      <w:tblPr>
        <w:tblW w:w="6202" w:type="dxa"/>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80"/>
        <w:gridCol w:w="2267"/>
        <w:gridCol w:w="2255"/>
      </w:tblGrid>
      <w:tr w:rsidR="003F3D63" w:rsidRPr="00B069B9" w14:paraId="5D43B9C3" w14:textId="77777777" w:rsidTr="00B40F58">
        <w:trPr>
          <w:jc w:val="center"/>
        </w:trPr>
        <w:tc>
          <w:tcPr>
            <w:tcW w:w="1680" w:type="dxa"/>
            <w:tcBorders>
              <w:top w:val="single" w:sz="6" w:space="0" w:color="auto"/>
              <w:left w:val="single" w:sz="6" w:space="0" w:color="auto"/>
              <w:bottom w:val="single" w:sz="6" w:space="0" w:color="auto"/>
              <w:right w:val="single" w:sz="6" w:space="0" w:color="auto"/>
            </w:tcBorders>
            <w:shd w:val="clear" w:color="auto" w:fill="E7E6E6" w:themeFill="background2"/>
          </w:tcPr>
          <w:p w14:paraId="78477DD4" w14:textId="77777777" w:rsidR="003F3D63" w:rsidRPr="00B069B9" w:rsidRDefault="003F3D63" w:rsidP="00B40F58">
            <w:pPr>
              <w:spacing w:after="0" w:line="240" w:lineRule="auto"/>
              <w:textAlignment w:val="baseline"/>
              <w:rPr>
                <w:rFonts w:eastAsia="Times New Roman" w:cstheme="minorHAnsi"/>
                <w:b/>
                <w:sz w:val="24"/>
                <w:szCs w:val="24"/>
                <w:lang w:eastAsia="en-GB"/>
              </w:rPr>
            </w:pPr>
            <w:r w:rsidRPr="00B069B9">
              <w:rPr>
                <w:rFonts w:eastAsia="Times New Roman" w:cstheme="minorHAnsi"/>
                <w:b/>
                <w:sz w:val="24"/>
                <w:szCs w:val="24"/>
                <w:lang w:eastAsia="en-GB"/>
              </w:rPr>
              <w:t>Sensor</w:t>
            </w:r>
          </w:p>
        </w:tc>
        <w:tc>
          <w:tcPr>
            <w:tcW w:w="2267" w:type="dxa"/>
            <w:tcBorders>
              <w:top w:val="single" w:sz="6" w:space="0" w:color="auto"/>
              <w:left w:val="nil"/>
              <w:bottom w:val="single" w:sz="6" w:space="0" w:color="auto"/>
              <w:right w:val="single" w:sz="6" w:space="0" w:color="auto"/>
            </w:tcBorders>
          </w:tcPr>
          <w:p w14:paraId="69B32C6B" w14:textId="77777777" w:rsidR="003F3D63" w:rsidRPr="00B069B9" w:rsidRDefault="003F3D63" w:rsidP="00B40F58">
            <w:pPr>
              <w:spacing w:after="0" w:line="240" w:lineRule="auto"/>
              <w:jc w:val="center"/>
              <w:textAlignment w:val="baseline"/>
              <w:rPr>
                <w:rFonts w:eastAsia="Times New Roman" w:cstheme="minorHAnsi"/>
                <w:sz w:val="24"/>
                <w:szCs w:val="24"/>
                <w:lang w:eastAsia="en-GB"/>
              </w:rPr>
            </w:pPr>
            <w:r w:rsidRPr="00B069B9">
              <w:rPr>
                <w:rFonts w:eastAsia="Times New Roman" w:cstheme="minorHAnsi"/>
                <w:sz w:val="24"/>
                <w:szCs w:val="24"/>
                <w:lang w:eastAsia="en-GB"/>
              </w:rPr>
              <w:t>DHTM-02S</w:t>
            </w:r>
          </w:p>
        </w:tc>
        <w:tc>
          <w:tcPr>
            <w:tcW w:w="2255" w:type="dxa"/>
            <w:tcBorders>
              <w:top w:val="single" w:sz="6" w:space="0" w:color="auto"/>
              <w:left w:val="nil"/>
              <w:bottom w:val="single" w:sz="6" w:space="0" w:color="auto"/>
              <w:right w:val="single" w:sz="6" w:space="0" w:color="auto"/>
            </w:tcBorders>
          </w:tcPr>
          <w:p w14:paraId="19BC0620" w14:textId="1DBD9CC1" w:rsidR="003F3D63" w:rsidRPr="00B069B9" w:rsidRDefault="008D112B" w:rsidP="008D112B">
            <w:pPr>
              <w:spacing w:after="0" w:line="240" w:lineRule="auto"/>
              <w:jc w:val="center"/>
              <w:textAlignment w:val="baseline"/>
              <w:rPr>
                <w:rFonts w:cstheme="minorHAnsi"/>
                <w:noProof/>
                <w:sz w:val="24"/>
                <w:szCs w:val="24"/>
                <w:lang w:eastAsia="en-GB"/>
              </w:rPr>
            </w:pPr>
            <w:r w:rsidRPr="008D112B">
              <w:rPr>
                <w:rFonts w:cstheme="minorHAnsi"/>
                <w:noProof/>
                <w:sz w:val="24"/>
                <w:szCs w:val="24"/>
                <w:lang w:eastAsia="en-GB"/>
              </w:rPr>
              <w:t>Sensor AI164</w:t>
            </w:r>
          </w:p>
        </w:tc>
      </w:tr>
      <w:tr w:rsidR="003F3D63" w:rsidRPr="00B069B9" w14:paraId="7FA8445B" w14:textId="77777777" w:rsidTr="00B40F58">
        <w:trPr>
          <w:jc w:val="center"/>
        </w:trPr>
        <w:tc>
          <w:tcPr>
            <w:tcW w:w="1680" w:type="dxa"/>
            <w:tcBorders>
              <w:top w:val="single" w:sz="6" w:space="0" w:color="auto"/>
              <w:left w:val="single" w:sz="6" w:space="0" w:color="auto"/>
              <w:bottom w:val="single" w:sz="6" w:space="0" w:color="auto"/>
              <w:right w:val="single" w:sz="6" w:space="0" w:color="auto"/>
            </w:tcBorders>
            <w:shd w:val="clear" w:color="auto" w:fill="E7E6E6" w:themeFill="background2"/>
          </w:tcPr>
          <w:p w14:paraId="0A3A5A44" w14:textId="77777777" w:rsidR="003F3D63" w:rsidRPr="00B069B9" w:rsidRDefault="003F3D63" w:rsidP="00B40F58">
            <w:pPr>
              <w:spacing w:after="0" w:line="240" w:lineRule="auto"/>
              <w:textAlignment w:val="baseline"/>
              <w:rPr>
                <w:rFonts w:eastAsia="Times New Roman" w:cstheme="minorHAnsi"/>
                <w:b/>
                <w:sz w:val="24"/>
                <w:szCs w:val="24"/>
                <w:lang w:eastAsia="en-GB"/>
              </w:rPr>
            </w:pPr>
            <w:r w:rsidRPr="00B069B9">
              <w:rPr>
                <w:rFonts w:eastAsia="Times New Roman" w:cstheme="minorHAnsi"/>
                <w:b/>
                <w:sz w:val="24"/>
                <w:szCs w:val="24"/>
                <w:lang w:eastAsia="en-GB"/>
              </w:rPr>
              <w:t>Image</w:t>
            </w:r>
          </w:p>
        </w:tc>
        <w:tc>
          <w:tcPr>
            <w:tcW w:w="2267" w:type="dxa"/>
            <w:tcBorders>
              <w:top w:val="single" w:sz="6" w:space="0" w:color="auto"/>
              <w:left w:val="nil"/>
              <w:bottom w:val="single" w:sz="6" w:space="0" w:color="auto"/>
              <w:right w:val="single" w:sz="6" w:space="0" w:color="auto"/>
            </w:tcBorders>
          </w:tcPr>
          <w:p w14:paraId="7BA58FCF" w14:textId="4756E5EE" w:rsidR="003F3D63" w:rsidRPr="00B069B9" w:rsidRDefault="008D112B" w:rsidP="00B40F58">
            <w:pPr>
              <w:spacing w:after="0" w:line="240" w:lineRule="auto"/>
              <w:jc w:val="center"/>
              <w:textAlignment w:val="baseline"/>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798105E9" wp14:editId="06402382">
                  <wp:extent cx="1137139" cy="1137139"/>
                  <wp:effectExtent l="0" t="0" r="6350" b="635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141478" cy="1141478"/>
                          </a:xfrm>
                          <a:prstGeom prst="rect">
                            <a:avLst/>
                          </a:prstGeom>
                          <a:noFill/>
                        </pic:spPr>
                      </pic:pic>
                    </a:graphicData>
                  </a:graphic>
                </wp:inline>
              </w:drawing>
            </w:r>
          </w:p>
        </w:tc>
        <w:tc>
          <w:tcPr>
            <w:tcW w:w="2255" w:type="dxa"/>
            <w:tcBorders>
              <w:top w:val="single" w:sz="6" w:space="0" w:color="auto"/>
              <w:left w:val="nil"/>
              <w:bottom w:val="single" w:sz="6" w:space="0" w:color="auto"/>
              <w:right w:val="single" w:sz="6" w:space="0" w:color="auto"/>
            </w:tcBorders>
          </w:tcPr>
          <w:p w14:paraId="198ADF61" w14:textId="34956050" w:rsidR="003F3D63" w:rsidRPr="00B069B9" w:rsidRDefault="008D112B" w:rsidP="00B40F58">
            <w:pPr>
              <w:spacing w:after="0" w:line="240" w:lineRule="auto"/>
              <w:jc w:val="center"/>
              <w:textAlignment w:val="baseline"/>
              <w:rPr>
                <w:rFonts w:cstheme="minorHAnsi"/>
                <w:noProof/>
                <w:sz w:val="24"/>
                <w:szCs w:val="24"/>
                <w:lang w:eastAsia="en-GB"/>
              </w:rPr>
            </w:pPr>
            <w:r>
              <w:rPr>
                <w:rFonts w:cstheme="minorHAnsi"/>
                <w:noProof/>
                <w:sz w:val="24"/>
                <w:szCs w:val="24"/>
                <w:lang w:eastAsia="en-GB"/>
              </w:rPr>
              <w:drawing>
                <wp:inline distT="0" distB="0" distL="0" distR="0" wp14:anchorId="79AA4556" wp14:editId="3FC646C2">
                  <wp:extent cx="1347470" cy="1012190"/>
                  <wp:effectExtent l="0" t="0" r="508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347470" cy="1012190"/>
                          </a:xfrm>
                          <a:prstGeom prst="rect">
                            <a:avLst/>
                          </a:prstGeom>
                          <a:noFill/>
                        </pic:spPr>
                      </pic:pic>
                    </a:graphicData>
                  </a:graphic>
                </wp:inline>
              </w:drawing>
            </w:r>
          </w:p>
        </w:tc>
      </w:tr>
      <w:tr w:rsidR="003F3D63" w:rsidRPr="00B069B9" w14:paraId="1FA9FCDA" w14:textId="77777777" w:rsidTr="00B40F58">
        <w:trPr>
          <w:jc w:val="center"/>
        </w:trPr>
        <w:tc>
          <w:tcPr>
            <w:tcW w:w="1680" w:type="dxa"/>
            <w:tcBorders>
              <w:top w:val="nil"/>
              <w:left w:val="single" w:sz="6" w:space="0" w:color="auto"/>
              <w:bottom w:val="single" w:sz="6" w:space="0" w:color="auto"/>
              <w:right w:val="single" w:sz="6" w:space="0" w:color="auto"/>
            </w:tcBorders>
            <w:shd w:val="clear" w:color="auto" w:fill="E7E6E6" w:themeFill="background2"/>
            <w:hideMark/>
          </w:tcPr>
          <w:p w14:paraId="75535922" w14:textId="77777777" w:rsidR="003F3D63" w:rsidRPr="00B069B9" w:rsidRDefault="003F3D63" w:rsidP="00B40F58">
            <w:pPr>
              <w:spacing w:after="0" w:line="240" w:lineRule="auto"/>
              <w:textAlignment w:val="baseline"/>
              <w:rPr>
                <w:rFonts w:eastAsia="Times New Roman" w:cstheme="minorHAnsi"/>
                <w:b/>
                <w:sz w:val="24"/>
                <w:szCs w:val="24"/>
                <w:lang w:eastAsia="en-GB"/>
              </w:rPr>
            </w:pPr>
            <w:r w:rsidRPr="00B069B9">
              <w:rPr>
                <w:rFonts w:eastAsia="Times New Roman" w:cstheme="minorHAnsi"/>
                <w:b/>
                <w:sz w:val="24"/>
                <w:szCs w:val="24"/>
                <w:lang w:eastAsia="en-GB"/>
              </w:rPr>
              <w:t>Power supply  </w:t>
            </w:r>
          </w:p>
        </w:tc>
        <w:tc>
          <w:tcPr>
            <w:tcW w:w="2267" w:type="dxa"/>
            <w:tcBorders>
              <w:top w:val="nil"/>
              <w:left w:val="nil"/>
              <w:bottom w:val="single" w:sz="6" w:space="0" w:color="auto"/>
              <w:right w:val="single" w:sz="6" w:space="0" w:color="auto"/>
            </w:tcBorders>
          </w:tcPr>
          <w:p w14:paraId="198F53C8" w14:textId="3ED9F855" w:rsidR="003F3D63" w:rsidRPr="00B069B9" w:rsidRDefault="003F3D63" w:rsidP="00B40F58">
            <w:pPr>
              <w:spacing w:after="0" w:line="240" w:lineRule="auto"/>
              <w:textAlignment w:val="baseline"/>
              <w:rPr>
                <w:rFonts w:eastAsia="Times New Roman" w:cstheme="minorHAnsi"/>
                <w:sz w:val="24"/>
                <w:szCs w:val="24"/>
                <w:lang w:eastAsia="en-GB"/>
              </w:rPr>
            </w:pPr>
            <w:r w:rsidRPr="00B069B9">
              <w:rPr>
                <w:rFonts w:eastAsia="Times New Roman" w:cstheme="minorHAnsi"/>
                <w:sz w:val="24"/>
                <w:szCs w:val="24"/>
                <w:lang w:eastAsia="en-GB"/>
              </w:rPr>
              <w:t>•</w:t>
            </w:r>
            <w:r w:rsidRPr="00B069B9">
              <w:rPr>
                <w:rFonts w:eastAsia="Times New Roman" w:cstheme="minorHAnsi"/>
                <w:sz w:val="24"/>
                <w:szCs w:val="24"/>
                <w:lang w:eastAsia="en-GB"/>
              </w:rPr>
              <w:tab/>
            </w:r>
            <w:r w:rsidR="00BA024C">
              <w:rPr>
                <w:rFonts w:eastAsia="Times New Roman" w:cstheme="minorHAnsi"/>
                <w:sz w:val="24"/>
                <w:szCs w:val="24"/>
                <w:lang w:eastAsia="en-GB"/>
              </w:rPr>
              <w:t>24VDC</w:t>
            </w:r>
          </w:p>
        </w:tc>
        <w:tc>
          <w:tcPr>
            <w:tcW w:w="2255" w:type="dxa"/>
            <w:tcBorders>
              <w:top w:val="nil"/>
              <w:left w:val="nil"/>
              <w:bottom w:val="single" w:sz="6" w:space="0" w:color="auto"/>
              <w:right w:val="single" w:sz="6" w:space="0" w:color="auto"/>
            </w:tcBorders>
          </w:tcPr>
          <w:p w14:paraId="2A8DDED3" w14:textId="392EC2F1" w:rsidR="003F3D63" w:rsidRPr="008D112B" w:rsidRDefault="008D112B" w:rsidP="00B40F58">
            <w:pPr>
              <w:spacing w:after="0" w:line="240" w:lineRule="auto"/>
              <w:textAlignment w:val="baseline"/>
              <w:rPr>
                <w:rFonts w:cstheme="minorHAnsi"/>
                <w:sz w:val="24"/>
                <w:szCs w:val="24"/>
                <w:shd w:val="clear" w:color="auto" w:fill="FFFFFF"/>
              </w:rPr>
            </w:pPr>
            <w:r w:rsidRPr="008D112B">
              <w:rPr>
                <w:rFonts w:cstheme="minorHAnsi"/>
                <w:sz w:val="24"/>
                <w:szCs w:val="24"/>
                <w:shd w:val="clear" w:color="auto" w:fill="FFFFFF"/>
              </w:rPr>
              <w:t>12-36 Vdc</w:t>
            </w:r>
          </w:p>
        </w:tc>
      </w:tr>
      <w:tr w:rsidR="003F3D63" w:rsidRPr="00B069B9" w14:paraId="58875EA9" w14:textId="77777777" w:rsidTr="00B40F58">
        <w:trPr>
          <w:jc w:val="center"/>
        </w:trPr>
        <w:tc>
          <w:tcPr>
            <w:tcW w:w="1680" w:type="dxa"/>
            <w:tcBorders>
              <w:top w:val="nil"/>
              <w:left w:val="single" w:sz="6" w:space="0" w:color="auto"/>
              <w:bottom w:val="single" w:sz="6" w:space="0" w:color="auto"/>
              <w:right w:val="single" w:sz="6" w:space="0" w:color="auto"/>
            </w:tcBorders>
            <w:shd w:val="clear" w:color="auto" w:fill="E7E6E6" w:themeFill="background2"/>
            <w:hideMark/>
          </w:tcPr>
          <w:p w14:paraId="5755F383" w14:textId="77777777" w:rsidR="003F3D63" w:rsidRPr="00B069B9" w:rsidRDefault="003F3D63" w:rsidP="00B40F58">
            <w:pPr>
              <w:spacing w:after="0" w:line="240" w:lineRule="auto"/>
              <w:textAlignment w:val="baseline"/>
              <w:rPr>
                <w:rFonts w:eastAsia="Times New Roman" w:cstheme="minorHAnsi"/>
                <w:b/>
                <w:sz w:val="24"/>
                <w:szCs w:val="24"/>
                <w:lang w:eastAsia="en-GB"/>
              </w:rPr>
            </w:pPr>
            <w:r w:rsidRPr="00B069B9">
              <w:rPr>
                <w:rFonts w:eastAsia="Times New Roman" w:cstheme="minorHAnsi"/>
                <w:b/>
                <w:sz w:val="24"/>
                <w:szCs w:val="24"/>
                <w:lang w:eastAsia="en-GB"/>
              </w:rPr>
              <w:t>accuracy </w:t>
            </w:r>
          </w:p>
        </w:tc>
        <w:tc>
          <w:tcPr>
            <w:tcW w:w="2267" w:type="dxa"/>
            <w:tcBorders>
              <w:top w:val="nil"/>
              <w:left w:val="nil"/>
              <w:bottom w:val="single" w:sz="6" w:space="0" w:color="auto"/>
              <w:right w:val="single" w:sz="6" w:space="0" w:color="auto"/>
            </w:tcBorders>
          </w:tcPr>
          <w:p w14:paraId="176BCAE6" w14:textId="77777777" w:rsidR="003F3D63" w:rsidRPr="00B069B9" w:rsidRDefault="003F3D63" w:rsidP="00B40F58">
            <w:pPr>
              <w:spacing w:after="0" w:line="240" w:lineRule="auto"/>
              <w:textAlignment w:val="baseline"/>
              <w:rPr>
                <w:rFonts w:eastAsia="Times New Roman" w:cstheme="minorHAnsi"/>
                <w:sz w:val="24"/>
                <w:szCs w:val="24"/>
                <w:lang w:eastAsia="en-GB"/>
              </w:rPr>
            </w:pPr>
            <w:r w:rsidRPr="00B069B9">
              <w:rPr>
                <w:rFonts w:eastAsia="Times New Roman" w:cstheme="minorHAnsi"/>
                <w:sz w:val="24"/>
                <w:szCs w:val="24"/>
                <w:lang w:eastAsia="en-GB"/>
              </w:rPr>
              <w:t xml:space="preserve">•humidity +/-3%RH(Max +-5%RH); </w:t>
            </w:r>
          </w:p>
          <w:p w14:paraId="1D539905" w14:textId="77777777" w:rsidR="003F3D63" w:rsidRPr="00B069B9" w:rsidRDefault="003F3D63" w:rsidP="00B40F58">
            <w:pPr>
              <w:spacing w:after="0" w:line="240" w:lineRule="auto"/>
              <w:textAlignment w:val="baseline"/>
              <w:rPr>
                <w:rFonts w:eastAsia="Times New Roman" w:cstheme="minorHAnsi"/>
                <w:sz w:val="24"/>
                <w:szCs w:val="24"/>
                <w:lang w:eastAsia="en-GB"/>
              </w:rPr>
            </w:pPr>
            <w:r w:rsidRPr="00B069B9">
              <w:rPr>
                <w:rFonts w:eastAsia="Times New Roman" w:cstheme="minorHAnsi"/>
                <w:sz w:val="24"/>
                <w:szCs w:val="24"/>
                <w:lang w:eastAsia="en-GB"/>
              </w:rPr>
              <w:lastRenderedPageBreak/>
              <w:t>•temperature &lt; +/-1Celsius</w:t>
            </w:r>
          </w:p>
        </w:tc>
        <w:tc>
          <w:tcPr>
            <w:tcW w:w="2255" w:type="dxa"/>
            <w:tcBorders>
              <w:top w:val="nil"/>
              <w:left w:val="nil"/>
              <w:bottom w:val="single" w:sz="6" w:space="0" w:color="auto"/>
              <w:right w:val="single" w:sz="6" w:space="0" w:color="auto"/>
            </w:tcBorders>
          </w:tcPr>
          <w:p w14:paraId="2B2228E3" w14:textId="15930EC8" w:rsidR="003F3D63" w:rsidRPr="008D112B" w:rsidRDefault="008D112B" w:rsidP="00B40F58">
            <w:pPr>
              <w:spacing w:after="0" w:line="240" w:lineRule="auto"/>
              <w:textAlignment w:val="baseline"/>
              <w:rPr>
                <w:rFonts w:eastAsia="Times New Roman" w:cstheme="minorHAnsi"/>
                <w:sz w:val="24"/>
                <w:szCs w:val="24"/>
                <w:lang w:eastAsia="en-GB"/>
              </w:rPr>
            </w:pPr>
            <w:r w:rsidRPr="008D112B">
              <w:rPr>
                <w:rFonts w:eastAsia="Times New Roman" w:cstheme="minorHAnsi"/>
                <w:sz w:val="24"/>
                <w:szCs w:val="24"/>
                <w:lang w:eastAsia="en-GB"/>
              </w:rPr>
              <w:lastRenderedPageBreak/>
              <w:t>±1.0 % FS</w:t>
            </w:r>
          </w:p>
        </w:tc>
      </w:tr>
      <w:tr w:rsidR="003F3D63" w:rsidRPr="00B069B9" w14:paraId="7DB266BD" w14:textId="77777777" w:rsidTr="00B40F58">
        <w:trPr>
          <w:jc w:val="center"/>
        </w:trPr>
        <w:tc>
          <w:tcPr>
            <w:tcW w:w="1680" w:type="dxa"/>
            <w:tcBorders>
              <w:top w:val="nil"/>
              <w:left w:val="single" w:sz="6" w:space="0" w:color="auto"/>
              <w:bottom w:val="single" w:sz="6" w:space="0" w:color="auto"/>
              <w:right w:val="single" w:sz="6" w:space="0" w:color="auto"/>
            </w:tcBorders>
            <w:shd w:val="clear" w:color="auto" w:fill="E7E6E6" w:themeFill="background2"/>
            <w:hideMark/>
          </w:tcPr>
          <w:p w14:paraId="5C475D33" w14:textId="77777777" w:rsidR="003F3D63" w:rsidRPr="00B069B9" w:rsidRDefault="003F3D63" w:rsidP="00B40F58">
            <w:pPr>
              <w:spacing w:after="0" w:line="240" w:lineRule="auto"/>
              <w:textAlignment w:val="baseline"/>
              <w:rPr>
                <w:rFonts w:eastAsia="Times New Roman" w:cstheme="minorHAnsi"/>
                <w:b/>
                <w:sz w:val="24"/>
                <w:szCs w:val="24"/>
                <w:lang w:eastAsia="en-GB"/>
              </w:rPr>
            </w:pPr>
            <w:r w:rsidRPr="00B069B9">
              <w:rPr>
                <w:rFonts w:eastAsia="Times New Roman" w:cstheme="minorHAnsi"/>
                <w:b/>
                <w:sz w:val="24"/>
                <w:szCs w:val="24"/>
                <w:lang w:eastAsia="en-GB"/>
              </w:rPr>
              <w:t>Measurement range </w:t>
            </w:r>
          </w:p>
        </w:tc>
        <w:tc>
          <w:tcPr>
            <w:tcW w:w="2267" w:type="dxa"/>
            <w:tcBorders>
              <w:top w:val="nil"/>
              <w:left w:val="nil"/>
              <w:bottom w:val="single" w:sz="6" w:space="0" w:color="auto"/>
              <w:right w:val="single" w:sz="6" w:space="0" w:color="auto"/>
            </w:tcBorders>
          </w:tcPr>
          <w:p w14:paraId="0C393418" w14:textId="03E9D37D" w:rsidR="00CF6A59" w:rsidRDefault="003F3D63" w:rsidP="00B40F58">
            <w:pPr>
              <w:spacing w:after="0" w:line="240" w:lineRule="auto"/>
              <w:textAlignment w:val="baseline"/>
              <w:rPr>
                <w:rFonts w:eastAsia="Times New Roman" w:cstheme="minorHAnsi"/>
                <w:sz w:val="24"/>
                <w:szCs w:val="24"/>
                <w:lang w:eastAsia="en-GB"/>
              </w:rPr>
            </w:pPr>
            <w:r w:rsidRPr="00B069B9">
              <w:rPr>
                <w:rFonts w:eastAsia="Times New Roman" w:cstheme="minorHAnsi"/>
                <w:sz w:val="24"/>
                <w:szCs w:val="24"/>
                <w:lang w:eastAsia="en-GB"/>
              </w:rPr>
              <w:t>-</w:t>
            </w:r>
            <w:r w:rsidR="00434523">
              <w:rPr>
                <w:rFonts w:eastAsia="Times New Roman" w:cstheme="minorHAnsi"/>
                <w:sz w:val="24"/>
                <w:szCs w:val="24"/>
                <w:lang w:eastAsia="en-GB"/>
              </w:rPr>
              <w:t>20</w:t>
            </w:r>
            <w:r w:rsidRPr="00B069B9">
              <w:rPr>
                <w:rFonts w:ascii="Cambria Math" w:eastAsia="Times New Roman" w:hAnsi="Cambria Math" w:cs="Cambria Math"/>
                <w:sz w:val="24"/>
                <w:szCs w:val="24"/>
                <w:lang w:eastAsia="en-GB"/>
              </w:rPr>
              <w:t>℃</w:t>
            </w:r>
            <w:r w:rsidRPr="00B069B9">
              <w:rPr>
                <w:rFonts w:eastAsia="Times New Roman" w:cstheme="minorHAnsi"/>
                <w:sz w:val="24"/>
                <w:szCs w:val="24"/>
                <w:lang w:eastAsia="en-GB"/>
              </w:rPr>
              <w:t xml:space="preserve"> ~ +</w:t>
            </w:r>
            <w:r w:rsidR="00CF6A59">
              <w:rPr>
                <w:rFonts w:eastAsia="Times New Roman" w:cstheme="minorHAnsi"/>
                <w:sz w:val="24"/>
                <w:szCs w:val="24"/>
                <w:lang w:eastAsia="en-GB"/>
              </w:rPr>
              <w:t>80</w:t>
            </w:r>
          </w:p>
          <w:p w14:paraId="38CF4545" w14:textId="7A484ED6" w:rsidR="003F3D63" w:rsidRPr="00B069B9" w:rsidRDefault="003F3D63" w:rsidP="00B40F58">
            <w:pPr>
              <w:spacing w:after="0" w:line="240" w:lineRule="auto"/>
              <w:textAlignment w:val="baseline"/>
              <w:rPr>
                <w:rFonts w:eastAsia="Times New Roman" w:cstheme="minorHAnsi"/>
                <w:sz w:val="24"/>
                <w:szCs w:val="24"/>
                <w:lang w:eastAsia="en-GB"/>
              </w:rPr>
            </w:pPr>
            <w:r w:rsidRPr="00B069B9">
              <w:rPr>
                <w:rFonts w:eastAsia="Times New Roman" w:cstheme="minorHAnsi"/>
                <w:sz w:val="24"/>
                <w:szCs w:val="24"/>
                <w:lang w:eastAsia="en-GB"/>
              </w:rPr>
              <w:t>0-100%RH</w:t>
            </w:r>
            <w:r w:rsidRPr="00B069B9">
              <w:rPr>
                <w:rFonts w:ascii="Cambria Math" w:eastAsia="Times New Roman" w:hAnsi="Cambria Math" w:cs="Cambria Math"/>
                <w:sz w:val="24"/>
                <w:szCs w:val="24"/>
                <w:lang w:eastAsia="en-GB"/>
              </w:rPr>
              <w:t>℃</w:t>
            </w:r>
          </w:p>
        </w:tc>
        <w:tc>
          <w:tcPr>
            <w:tcW w:w="2255" w:type="dxa"/>
            <w:tcBorders>
              <w:top w:val="nil"/>
              <w:left w:val="nil"/>
              <w:bottom w:val="single" w:sz="6" w:space="0" w:color="auto"/>
              <w:right w:val="single" w:sz="6" w:space="0" w:color="auto"/>
            </w:tcBorders>
          </w:tcPr>
          <w:p w14:paraId="1D0C2246" w14:textId="0A01DD8F" w:rsidR="008D112B" w:rsidRPr="008D112B" w:rsidRDefault="008D112B" w:rsidP="008D112B">
            <w:pPr>
              <w:spacing w:after="0" w:line="240" w:lineRule="auto"/>
              <w:textAlignment w:val="baseline"/>
              <w:rPr>
                <w:rFonts w:eastAsia="Times New Roman" w:cstheme="minorHAnsi"/>
                <w:sz w:val="24"/>
                <w:szCs w:val="24"/>
                <w:lang w:eastAsia="en-GB"/>
              </w:rPr>
            </w:pPr>
          </w:p>
          <w:p w14:paraId="02A13672" w14:textId="168D3D31" w:rsidR="003F3D63" w:rsidRPr="00B069B9" w:rsidRDefault="008D112B" w:rsidP="008D112B">
            <w:pPr>
              <w:spacing w:after="0" w:line="240" w:lineRule="auto"/>
              <w:textAlignment w:val="baseline"/>
              <w:rPr>
                <w:rFonts w:eastAsia="Times New Roman" w:cstheme="minorHAnsi"/>
                <w:sz w:val="24"/>
                <w:szCs w:val="24"/>
                <w:lang w:eastAsia="en-GB"/>
              </w:rPr>
            </w:pPr>
            <w:r w:rsidRPr="008D112B">
              <w:rPr>
                <w:rFonts w:eastAsia="Times New Roman" w:cstheme="minorHAnsi"/>
                <w:sz w:val="24"/>
                <w:szCs w:val="24"/>
                <w:lang w:eastAsia="en-GB"/>
              </w:rPr>
              <w:t>0-2500Pa</w:t>
            </w:r>
          </w:p>
        </w:tc>
      </w:tr>
      <w:tr w:rsidR="003F3D63" w:rsidRPr="00B069B9" w14:paraId="5455C26C" w14:textId="77777777" w:rsidTr="00B40F58">
        <w:trPr>
          <w:jc w:val="center"/>
        </w:trPr>
        <w:tc>
          <w:tcPr>
            <w:tcW w:w="1680" w:type="dxa"/>
            <w:tcBorders>
              <w:top w:val="nil"/>
              <w:left w:val="single" w:sz="6" w:space="0" w:color="auto"/>
              <w:bottom w:val="single" w:sz="4" w:space="0" w:color="auto"/>
              <w:right w:val="single" w:sz="6" w:space="0" w:color="auto"/>
            </w:tcBorders>
            <w:shd w:val="clear" w:color="auto" w:fill="E7E6E6" w:themeFill="background2"/>
          </w:tcPr>
          <w:p w14:paraId="401C4AC3" w14:textId="77777777" w:rsidR="003F3D63" w:rsidRPr="00B069B9" w:rsidRDefault="003F3D63" w:rsidP="00B40F58">
            <w:pPr>
              <w:spacing w:after="0" w:line="240" w:lineRule="auto"/>
              <w:textAlignment w:val="baseline"/>
              <w:rPr>
                <w:rFonts w:eastAsia="Times New Roman" w:cstheme="minorHAnsi"/>
                <w:b/>
                <w:sz w:val="24"/>
                <w:szCs w:val="24"/>
                <w:lang w:eastAsia="en-GB"/>
              </w:rPr>
            </w:pPr>
            <w:r w:rsidRPr="00B069B9">
              <w:rPr>
                <w:rFonts w:eastAsia="Times New Roman" w:cstheme="minorHAnsi"/>
                <w:b/>
                <w:sz w:val="24"/>
                <w:szCs w:val="24"/>
                <w:lang w:eastAsia="en-GB"/>
              </w:rPr>
              <w:t>resolution</w:t>
            </w:r>
          </w:p>
        </w:tc>
        <w:tc>
          <w:tcPr>
            <w:tcW w:w="2267" w:type="dxa"/>
            <w:tcBorders>
              <w:top w:val="nil"/>
              <w:left w:val="nil"/>
              <w:bottom w:val="single" w:sz="4" w:space="0" w:color="auto"/>
              <w:right w:val="single" w:sz="6" w:space="0" w:color="auto"/>
            </w:tcBorders>
          </w:tcPr>
          <w:p w14:paraId="186CED30" w14:textId="51DAA028" w:rsidR="003F3D63" w:rsidRPr="00B069B9" w:rsidRDefault="003F3D63" w:rsidP="00B40F58">
            <w:pPr>
              <w:spacing w:after="0" w:line="240" w:lineRule="auto"/>
              <w:textAlignment w:val="baseline"/>
              <w:rPr>
                <w:rFonts w:eastAsia="Times New Roman" w:cstheme="minorHAnsi"/>
                <w:sz w:val="24"/>
                <w:szCs w:val="24"/>
                <w:lang w:eastAsia="en-GB"/>
              </w:rPr>
            </w:pPr>
            <w:r w:rsidRPr="00B069B9">
              <w:rPr>
                <w:rFonts w:eastAsia="Times New Roman" w:cstheme="minorHAnsi"/>
                <w:sz w:val="24"/>
                <w:szCs w:val="24"/>
                <w:lang w:eastAsia="en-GB"/>
              </w:rPr>
              <w:t xml:space="preserve">humidity </w:t>
            </w:r>
            <w:r w:rsidR="0013131D">
              <w:rPr>
                <w:rFonts w:eastAsia="Times New Roman" w:cstheme="minorHAnsi"/>
                <w:sz w:val="24"/>
                <w:szCs w:val="24"/>
                <w:lang w:eastAsia="en-GB"/>
              </w:rPr>
              <w:t>0.1</w:t>
            </w:r>
            <w:r w:rsidRPr="00B069B9">
              <w:rPr>
                <w:rFonts w:eastAsia="Times New Roman" w:cstheme="minorHAnsi"/>
                <w:sz w:val="24"/>
                <w:szCs w:val="24"/>
                <w:lang w:eastAsia="en-GB"/>
              </w:rPr>
              <w:t>%RH; temperature 0.</w:t>
            </w:r>
            <w:r w:rsidR="00434523">
              <w:rPr>
                <w:rFonts w:eastAsia="Times New Roman" w:cstheme="minorHAnsi"/>
                <w:sz w:val="24"/>
                <w:szCs w:val="24"/>
                <w:lang w:eastAsia="en-GB"/>
              </w:rPr>
              <w:t>5</w:t>
            </w:r>
            <w:r w:rsidRPr="00B069B9">
              <w:rPr>
                <w:rFonts w:eastAsia="Times New Roman" w:cstheme="minorHAnsi"/>
                <w:sz w:val="24"/>
                <w:szCs w:val="24"/>
                <w:lang w:eastAsia="en-GB"/>
              </w:rPr>
              <w:t>Celsius</w:t>
            </w:r>
          </w:p>
        </w:tc>
        <w:tc>
          <w:tcPr>
            <w:tcW w:w="2255" w:type="dxa"/>
            <w:tcBorders>
              <w:top w:val="nil"/>
              <w:left w:val="nil"/>
              <w:bottom w:val="single" w:sz="4" w:space="0" w:color="auto"/>
              <w:right w:val="single" w:sz="6" w:space="0" w:color="auto"/>
            </w:tcBorders>
          </w:tcPr>
          <w:p w14:paraId="25D415D1" w14:textId="77777777" w:rsidR="003F3D63" w:rsidRPr="00B069B9" w:rsidRDefault="003F3D63" w:rsidP="00B40F58">
            <w:pPr>
              <w:spacing w:after="0" w:line="240" w:lineRule="auto"/>
              <w:textAlignment w:val="baseline"/>
              <w:rPr>
                <w:rFonts w:eastAsia="Times New Roman" w:cstheme="minorHAnsi"/>
                <w:sz w:val="24"/>
                <w:szCs w:val="24"/>
                <w:lang w:eastAsia="en-GB"/>
              </w:rPr>
            </w:pPr>
          </w:p>
        </w:tc>
      </w:tr>
      <w:tr w:rsidR="003F3D63" w:rsidRPr="00B069B9" w14:paraId="47921DAA" w14:textId="77777777" w:rsidTr="00B40F58">
        <w:trPr>
          <w:jc w:val="center"/>
        </w:trPr>
        <w:tc>
          <w:tcPr>
            <w:tcW w:w="168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9109EB8" w14:textId="77777777" w:rsidR="003F3D63" w:rsidRPr="00B069B9" w:rsidRDefault="003F3D63" w:rsidP="00B40F58">
            <w:pPr>
              <w:spacing w:after="0" w:line="240" w:lineRule="auto"/>
              <w:textAlignment w:val="baseline"/>
              <w:rPr>
                <w:rFonts w:eastAsia="Times New Roman" w:cstheme="minorHAnsi"/>
                <w:b/>
                <w:sz w:val="24"/>
                <w:szCs w:val="24"/>
                <w:lang w:eastAsia="en-GB"/>
              </w:rPr>
            </w:pPr>
            <w:r w:rsidRPr="00B069B9">
              <w:rPr>
                <w:rFonts w:eastAsia="Times New Roman" w:cstheme="minorHAnsi"/>
                <w:b/>
                <w:sz w:val="24"/>
                <w:szCs w:val="24"/>
                <w:lang w:eastAsia="en-GB"/>
              </w:rPr>
              <w:t>Output type </w:t>
            </w:r>
          </w:p>
        </w:tc>
        <w:tc>
          <w:tcPr>
            <w:tcW w:w="2267" w:type="dxa"/>
            <w:tcBorders>
              <w:top w:val="single" w:sz="4" w:space="0" w:color="auto"/>
              <w:left w:val="single" w:sz="4" w:space="0" w:color="auto"/>
              <w:bottom w:val="single" w:sz="4" w:space="0" w:color="auto"/>
              <w:right w:val="single" w:sz="4" w:space="0" w:color="auto"/>
            </w:tcBorders>
          </w:tcPr>
          <w:p w14:paraId="0DA5F1DB" w14:textId="422F1844" w:rsidR="003F3D63" w:rsidRPr="00B069B9" w:rsidRDefault="002C1B2F" w:rsidP="00B40F58">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 xml:space="preserve">2x </w:t>
            </w:r>
            <w:r w:rsidR="00434523">
              <w:rPr>
                <w:rFonts w:eastAsia="Times New Roman" w:cstheme="minorHAnsi"/>
                <w:sz w:val="24"/>
                <w:szCs w:val="24"/>
                <w:lang w:eastAsia="en-GB"/>
              </w:rPr>
              <w:t xml:space="preserve">0-10V Analog </w:t>
            </w:r>
          </w:p>
        </w:tc>
        <w:tc>
          <w:tcPr>
            <w:tcW w:w="2255" w:type="dxa"/>
            <w:tcBorders>
              <w:top w:val="single" w:sz="4" w:space="0" w:color="auto"/>
              <w:left w:val="single" w:sz="4" w:space="0" w:color="auto"/>
              <w:bottom w:val="single" w:sz="4" w:space="0" w:color="auto"/>
              <w:right w:val="single" w:sz="4" w:space="0" w:color="auto"/>
            </w:tcBorders>
          </w:tcPr>
          <w:p w14:paraId="323C1F86" w14:textId="17D89195" w:rsidR="003F3D63" w:rsidRPr="00B069B9" w:rsidRDefault="008D112B" w:rsidP="00B40F58">
            <w:pPr>
              <w:spacing w:before="100" w:beforeAutospacing="1" w:after="100" w:afterAutospacing="1" w:line="240" w:lineRule="auto"/>
              <w:rPr>
                <w:rFonts w:eastAsia="Times New Roman" w:cstheme="minorHAnsi"/>
                <w:sz w:val="24"/>
                <w:szCs w:val="24"/>
                <w:lang w:eastAsia="en-GB"/>
              </w:rPr>
            </w:pPr>
            <w:r w:rsidRPr="008D112B">
              <w:rPr>
                <w:rFonts w:eastAsia="Times New Roman" w:cstheme="minorHAnsi"/>
                <w:sz w:val="24"/>
                <w:szCs w:val="24"/>
                <w:lang w:eastAsia="en-GB"/>
              </w:rPr>
              <w:t>0-5v/0-10v/4-20mA</w:t>
            </w:r>
          </w:p>
        </w:tc>
      </w:tr>
      <w:tr w:rsidR="003F3D63" w:rsidRPr="00B069B9" w14:paraId="6F3C4E7E" w14:textId="77777777" w:rsidTr="00B40F58">
        <w:trPr>
          <w:jc w:val="center"/>
        </w:trPr>
        <w:tc>
          <w:tcPr>
            <w:tcW w:w="1680" w:type="dxa"/>
            <w:tcBorders>
              <w:top w:val="single" w:sz="4" w:space="0" w:color="auto"/>
              <w:left w:val="single" w:sz="4" w:space="0" w:color="auto"/>
              <w:bottom w:val="single" w:sz="4" w:space="0" w:color="auto"/>
              <w:right w:val="single" w:sz="4" w:space="0" w:color="auto"/>
            </w:tcBorders>
            <w:shd w:val="clear" w:color="auto" w:fill="E7E6E6" w:themeFill="background2"/>
          </w:tcPr>
          <w:p w14:paraId="4B88CF42" w14:textId="77777777" w:rsidR="003F3D63" w:rsidRPr="00B069B9" w:rsidRDefault="003F3D63" w:rsidP="00B40F58">
            <w:pPr>
              <w:spacing w:after="0" w:line="240" w:lineRule="auto"/>
              <w:textAlignment w:val="baseline"/>
              <w:rPr>
                <w:rFonts w:eastAsia="Times New Roman" w:cstheme="minorHAnsi"/>
                <w:b/>
                <w:sz w:val="24"/>
                <w:szCs w:val="24"/>
                <w:lang w:eastAsia="en-GB"/>
              </w:rPr>
            </w:pPr>
            <w:r w:rsidRPr="00B069B9">
              <w:rPr>
                <w:rFonts w:eastAsia="Times New Roman" w:cstheme="minorHAnsi"/>
                <w:b/>
                <w:sz w:val="24"/>
                <w:szCs w:val="24"/>
                <w:lang w:eastAsia="en-GB"/>
              </w:rPr>
              <w:t>Connection type</w:t>
            </w:r>
          </w:p>
        </w:tc>
        <w:tc>
          <w:tcPr>
            <w:tcW w:w="2267" w:type="dxa"/>
            <w:tcBorders>
              <w:top w:val="single" w:sz="4" w:space="0" w:color="auto"/>
              <w:left w:val="single" w:sz="4" w:space="0" w:color="auto"/>
              <w:bottom w:val="single" w:sz="4" w:space="0" w:color="auto"/>
              <w:right w:val="single" w:sz="4" w:space="0" w:color="auto"/>
            </w:tcBorders>
          </w:tcPr>
          <w:p w14:paraId="5A840246" w14:textId="6BEDA5D9" w:rsidR="003F3D63" w:rsidRPr="00B069B9" w:rsidRDefault="00434523" w:rsidP="00B40F58">
            <w:pPr>
              <w:spacing w:before="100" w:beforeAutospacing="1" w:after="100" w:afterAutospacing="1" w:line="240" w:lineRule="auto"/>
              <w:rPr>
                <w:rFonts w:eastAsia="Times New Roman" w:cstheme="minorHAnsi"/>
                <w:sz w:val="24"/>
                <w:szCs w:val="24"/>
                <w:lang w:eastAsia="en-GB"/>
              </w:rPr>
            </w:pPr>
            <w:r>
              <w:rPr>
                <w:rFonts w:eastAsia="Times New Roman" w:cstheme="minorHAnsi"/>
                <w:sz w:val="24"/>
                <w:szCs w:val="24"/>
                <w:lang w:eastAsia="en-GB"/>
              </w:rPr>
              <w:t>4 PIN</w:t>
            </w:r>
          </w:p>
        </w:tc>
        <w:tc>
          <w:tcPr>
            <w:tcW w:w="2255" w:type="dxa"/>
            <w:tcBorders>
              <w:top w:val="single" w:sz="4" w:space="0" w:color="auto"/>
              <w:left w:val="single" w:sz="4" w:space="0" w:color="auto"/>
              <w:bottom w:val="single" w:sz="4" w:space="0" w:color="auto"/>
              <w:right w:val="single" w:sz="4" w:space="0" w:color="auto"/>
            </w:tcBorders>
          </w:tcPr>
          <w:p w14:paraId="15581578" w14:textId="1C473321" w:rsidR="003F3D63" w:rsidRPr="00B069B9" w:rsidRDefault="008D112B" w:rsidP="00B40F58">
            <w:pPr>
              <w:spacing w:before="100" w:beforeAutospacing="1" w:after="100" w:afterAutospacing="1" w:line="240" w:lineRule="auto"/>
              <w:rPr>
                <w:rFonts w:eastAsia="Times New Roman" w:cstheme="minorHAnsi"/>
                <w:sz w:val="24"/>
                <w:szCs w:val="24"/>
                <w:lang w:eastAsia="en-GB"/>
              </w:rPr>
            </w:pPr>
            <w:r w:rsidRPr="008D112B">
              <w:rPr>
                <w:rFonts w:eastAsia="Times New Roman" w:cstheme="minorHAnsi"/>
                <w:sz w:val="24"/>
                <w:szCs w:val="24"/>
                <w:lang w:eastAsia="en-GB"/>
              </w:rPr>
              <w:t>3 wire</w:t>
            </w:r>
          </w:p>
        </w:tc>
      </w:tr>
      <w:tr w:rsidR="003F3D63" w:rsidRPr="00B069B9" w14:paraId="53208A68" w14:textId="77777777" w:rsidTr="00B40F58">
        <w:trPr>
          <w:jc w:val="center"/>
        </w:trPr>
        <w:tc>
          <w:tcPr>
            <w:tcW w:w="1680" w:type="dxa"/>
            <w:tcBorders>
              <w:top w:val="single" w:sz="4" w:space="0" w:color="auto"/>
              <w:left w:val="single" w:sz="4" w:space="0" w:color="auto"/>
              <w:bottom w:val="single" w:sz="4" w:space="0" w:color="auto"/>
              <w:right w:val="single" w:sz="4" w:space="0" w:color="auto"/>
            </w:tcBorders>
            <w:shd w:val="clear" w:color="auto" w:fill="E7E6E6" w:themeFill="background2"/>
          </w:tcPr>
          <w:p w14:paraId="779C36EC" w14:textId="77777777" w:rsidR="003F3D63" w:rsidRPr="00B069B9" w:rsidRDefault="003F3D63" w:rsidP="00B40F58">
            <w:pPr>
              <w:spacing w:after="0" w:line="240" w:lineRule="auto"/>
              <w:textAlignment w:val="baseline"/>
              <w:rPr>
                <w:rFonts w:eastAsia="Times New Roman" w:cstheme="minorHAnsi"/>
                <w:b/>
                <w:sz w:val="24"/>
                <w:szCs w:val="24"/>
                <w:lang w:eastAsia="en-GB"/>
              </w:rPr>
            </w:pPr>
            <w:r w:rsidRPr="00B069B9">
              <w:rPr>
                <w:rFonts w:eastAsia="Times New Roman" w:cstheme="minorHAnsi"/>
                <w:b/>
                <w:sz w:val="24"/>
                <w:szCs w:val="24"/>
                <w:lang w:eastAsia="en-GB"/>
              </w:rPr>
              <w:t>PRICE</w:t>
            </w:r>
          </w:p>
        </w:tc>
        <w:tc>
          <w:tcPr>
            <w:tcW w:w="2267" w:type="dxa"/>
            <w:tcBorders>
              <w:top w:val="single" w:sz="4" w:space="0" w:color="auto"/>
              <w:left w:val="single" w:sz="4" w:space="0" w:color="auto"/>
              <w:bottom w:val="single" w:sz="4" w:space="0" w:color="auto"/>
              <w:right w:val="single" w:sz="4" w:space="0" w:color="auto"/>
            </w:tcBorders>
          </w:tcPr>
          <w:p w14:paraId="3EF40561" w14:textId="77777777" w:rsidR="003F3D63" w:rsidRPr="00B069B9" w:rsidRDefault="003F3D63" w:rsidP="00B40F58">
            <w:pPr>
              <w:spacing w:before="100" w:beforeAutospacing="1" w:after="100" w:afterAutospacing="1" w:line="240" w:lineRule="auto"/>
              <w:rPr>
                <w:rFonts w:eastAsia="Times New Roman" w:cstheme="minorHAnsi"/>
                <w:sz w:val="24"/>
                <w:szCs w:val="24"/>
                <w:lang w:eastAsia="en-GB"/>
              </w:rPr>
            </w:pPr>
            <w:r w:rsidRPr="00B069B9">
              <w:rPr>
                <w:rFonts w:eastAsia="Times New Roman" w:cstheme="minorHAnsi"/>
                <w:sz w:val="24"/>
                <w:szCs w:val="24"/>
                <w:lang w:eastAsia="en-GB"/>
              </w:rPr>
              <w:t>£3.90</w:t>
            </w:r>
          </w:p>
        </w:tc>
        <w:tc>
          <w:tcPr>
            <w:tcW w:w="2255" w:type="dxa"/>
            <w:tcBorders>
              <w:top w:val="single" w:sz="4" w:space="0" w:color="auto"/>
              <w:left w:val="single" w:sz="4" w:space="0" w:color="auto"/>
              <w:bottom w:val="single" w:sz="4" w:space="0" w:color="auto"/>
              <w:right w:val="single" w:sz="4" w:space="0" w:color="auto"/>
            </w:tcBorders>
          </w:tcPr>
          <w:p w14:paraId="327F27A4" w14:textId="29158DB2" w:rsidR="003F3D63" w:rsidRPr="00B069B9" w:rsidRDefault="008D112B" w:rsidP="00B40F58">
            <w:pPr>
              <w:spacing w:before="100" w:beforeAutospacing="1" w:after="100" w:afterAutospacing="1" w:line="240" w:lineRule="auto"/>
              <w:rPr>
                <w:rFonts w:eastAsia="Times New Roman" w:cstheme="minorHAnsi"/>
                <w:sz w:val="24"/>
                <w:szCs w:val="24"/>
                <w:lang w:eastAsia="en-GB"/>
              </w:rPr>
            </w:pPr>
            <w:r w:rsidRPr="008D112B">
              <w:rPr>
                <w:rFonts w:eastAsia="Times New Roman" w:cstheme="minorHAnsi"/>
                <w:sz w:val="24"/>
                <w:szCs w:val="24"/>
                <w:lang w:eastAsia="en-GB"/>
              </w:rPr>
              <w:t>£200 approx.</w:t>
            </w:r>
          </w:p>
        </w:tc>
      </w:tr>
    </w:tbl>
    <w:p w14:paraId="4B024F0F" w14:textId="4570B689" w:rsidR="004F63ED" w:rsidRDefault="004F63ED" w:rsidP="004F63ED">
      <w:pPr>
        <w:pStyle w:val="Caption"/>
      </w:pPr>
      <w:bookmarkStart w:id="115" w:name="_Toc38807217"/>
      <w:bookmarkStart w:id="116" w:name="_Toc38889953"/>
      <w:r>
        <w:t xml:space="preserve">Table </w:t>
      </w:r>
      <w:r w:rsidR="0079342B">
        <w:fldChar w:fldCharType="begin"/>
      </w:r>
      <w:r w:rsidR="0079342B">
        <w:instrText xml:space="preserve"> SEQ Table \* ARABIC </w:instrText>
      </w:r>
      <w:r w:rsidR="0079342B">
        <w:fldChar w:fldCharType="separate"/>
      </w:r>
      <w:r w:rsidR="006251C8">
        <w:rPr>
          <w:noProof/>
        </w:rPr>
        <w:t>35</w:t>
      </w:r>
      <w:r w:rsidR="0079342B">
        <w:rPr>
          <w:noProof/>
        </w:rPr>
        <w:fldChar w:fldCharType="end"/>
      </w:r>
      <w:r>
        <w:t>- Sensor selection update</w:t>
      </w:r>
      <w:bookmarkEnd w:id="116"/>
    </w:p>
    <w:p w14:paraId="5202FA27" w14:textId="6372ED31" w:rsidR="00065D2C" w:rsidRDefault="00712585" w:rsidP="00712585">
      <w:pPr>
        <w:pStyle w:val="Heading2"/>
      </w:pPr>
      <w:r>
        <w:t>Circumstantial limits</w:t>
      </w:r>
      <w:bookmarkEnd w:id="115"/>
    </w:p>
    <w:p w14:paraId="3E6F6F9D" w14:textId="646B67BF" w:rsidR="00712585" w:rsidRDefault="00712585" w:rsidP="00712585">
      <w:bookmarkStart w:id="117" w:name="_Hlk38883791"/>
      <w:r>
        <w:t xml:space="preserve">Unfortunately this academic year has seen quite a bit of disruption, resulting in further limits to the reality of my project. The Actual build will only include Data from 1 DHTM sensor, this is due to me no longer having access to the analogue input module required for data accusation. The Expansion module I was intending to use will no longer be included meaning there is now only 2 </w:t>
      </w:r>
      <w:r w:rsidR="002476D7">
        <w:t xml:space="preserve">analogue input channels left on the PLC. </w:t>
      </w:r>
      <w:r w:rsidR="00423BBB">
        <w:t xml:space="preserve">The webserver can no longer be written too since the university closed and I </w:t>
      </w:r>
      <w:proofErr w:type="spellStart"/>
      <w:r w:rsidR="00423BBB">
        <w:t>cant</w:t>
      </w:r>
      <w:proofErr w:type="spellEnd"/>
      <w:r w:rsidR="00423BBB">
        <w:t xml:space="preserve"> connect to the network.</w:t>
      </w:r>
    </w:p>
    <w:p w14:paraId="42F3BAEF" w14:textId="2F7772F8" w:rsidR="00BF1123" w:rsidRDefault="002476D7" w:rsidP="00423BBB">
      <w:r>
        <w:t>I have decided to write the program as if the sensors were available to me including the signal conditioning for all 6 inputs and the relevant signal conditioning.</w:t>
      </w:r>
      <w:r w:rsidR="009A4638">
        <w:t xml:space="preserve"> To ensure the HMI still works smoothly I have connected everything representing both zones to the tags from zone A. </w:t>
      </w:r>
    </w:p>
    <w:bookmarkEnd w:id="117"/>
    <w:p w14:paraId="321D50A2" w14:textId="77777777" w:rsidR="00215C00" w:rsidRPr="00712585" w:rsidRDefault="00215C00" w:rsidP="00215C00"/>
    <w:p w14:paraId="594E7459" w14:textId="6D2F18CC" w:rsidR="00B069B9" w:rsidRDefault="00065D2C" w:rsidP="00065D2C">
      <w:pPr>
        <w:pStyle w:val="Heading3"/>
      </w:pPr>
      <w:bookmarkStart w:id="118" w:name="_Toc38807218"/>
      <w:r>
        <w:t>Updated Circuit Diagram</w:t>
      </w:r>
      <w:bookmarkEnd w:id="118"/>
    </w:p>
    <w:p w14:paraId="16111B22" w14:textId="1FC213B0" w:rsidR="009A4638" w:rsidRDefault="009A4638" w:rsidP="009A4638">
      <w:r>
        <w:t>The circuit diagram was updated with only the DHTM sensors connected:</w:t>
      </w:r>
    </w:p>
    <w:p w14:paraId="737A0307" w14:textId="2AD3174F" w:rsidR="009A4638" w:rsidRDefault="009A4638" w:rsidP="009A4638"/>
    <w:p w14:paraId="7F31FD99" w14:textId="3BDAD6DC" w:rsidR="009A4638" w:rsidRDefault="009A4638" w:rsidP="009A4638"/>
    <w:p w14:paraId="55718E90" w14:textId="0076FF96" w:rsidR="009A4638" w:rsidRDefault="009A4638" w:rsidP="009A4638"/>
    <w:p w14:paraId="7037C5BA" w14:textId="26A95F2B" w:rsidR="009A4638" w:rsidRDefault="009A4638" w:rsidP="009A4638"/>
    <w:p w14:paraId="5CD8CCE5" w14:textId="77777777" w:rsidR="009A4638" w:rsidRDefault="009A4638" w:rsidP="009A4638"/>
    <w:p w14:paraId="580A65E7" w14:textId="77777777" w:rsidR="009A4638" w:rsidRDefault="009A4638" w:rsidP="009A4638"/>
    <w:p w14:paraId="21F43AE4" w14:textId="74774C4A" w:rsidR="009A4638" w:rsidRDefault="009A4638" w:rsidP="009A4638">
      <w:r>
        <w:rPr>
          <w:noProof/>
          <w:lang w:eastAsia="en-GB"/>
        </w:rPr>
        <mc:AlternateContent>
          <mc:Choice Requires="wps">
            <w:drawing>
              <wp:anchor distT="0" distB="0" distL="114300" distR="114300" simplePos="0" relativeHeight="251757568" behindDoc="0" locked="0" layoutInCell="1" allowOverlap="1" wp14:anchorId="5D837AF8" wp14:editId="1FB6A719">
                <wp:simplePos x="0" y="0"/>
                <wp:positionH relativeFrom="margin">
                  <wp:posOffset>1562009</wp:posOffset>
                </wp:positionH>
                <wp:positionV relativeFrom="paragraph">
                  <wp:posOffset>-120480</wp:posOffset>
                </wp:positionV>
                <wp:extent cx="1011677" cy="473926"/>
                <wp:effectExtent l="0" t="0" r="0" b="2540"/>
                <wp:wrapNone/>
                <wp:docPr id="192" name="Text Box 192"/>
                <wp:cNvGraphicFramePr/>
                <a:graphic xmlns:a="http://schemas.openxmlformats.org/drawingml/2006/main">
                  <a:graphicData uri="http://schemas.microsoft.com/office/word/2010/wordprocessingShape">
                    <wps:wsp>
                      <wps:cNvSpPr txBox="1"/>
                      <wps:spPr>
                        <a:xfrm>
                          <a:off x="0" y="0"/>
                          <a:ext cx="1011677" cy="473926"/>
                        </a:xfrm>
                        <a:prstGeom prst="rect">
                          <a:avLst/>
                        </a:prstGeom>
                        <a:noFill/>
                        <a:ln w="6350">
                          <a:noFill/>
                        </a:ln>
                      </wps:spPr>
                      <wps:txbx>
                        <w:txbxContent>
                          <w:p w14:paraId="412232FA" w14:textId="77777777" w:rsidR="0030065C" w:rsidRDefault="0030065C" w:rsidP="009A4638">
                            <w:pPr>
                              <w:jc w:val="center"/>
                            </w:pPr>
                            <w:r>
                              <w:t>NETWORK CONNECTION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37AF8" id="Text Box 192" o:spid="_x0000_s1032" type="#_x0000_t202" style="position:absolute;margin-left:123pt;margin-top:-9.5pt;width:79.65pt;height:37.3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" filled="f" stroked="f" strokeweight=".5pt">
                <v:textbox>
                  <w:txbxContent>
                    <w:p w14:paraId="412232FA" w14:textId="77777777" w:rsidR="0030065C" w:rsidRDefault="0030065C" w:rsidP="009A4638">
                      <w:pPr>
                        <w:jc w:val="center"/>
                      </w:pPr>
                      <w:r>
                        <w:t>NETWORK CONNECTION</w:t>
                      </w:r>
                    </w:p>
                  </w:txbxContent>
                </v:textbox>
                <w10:wrap anchorx="margin"/>
              </v:shape>
            </w:pict>
          </mc:Fallback>
        </mc:AlternateContent>
      </w:r>
      <w:r>
        <w:rPr>
          <w:noProof/>
          <w:lang w:eastAsia="en-GB"/>
        </w:rPr>
        <w:drawing>
          <wp:anchor distT="0" distB="0" distL="114300" distR="114300" simplePos="0" relativeHeight="251756544" behindDoc="0" locked="0" layoutInCell="1" allowOverlap="1" wp14:anchorId="6DB870DF" wp14:editId="7EC99BE2">
            <wp:simplePos x="0" y="0"/>
            <wp:positionH relativeFrom="column">
              <wp:posOffset>2483230</wp:posOffset>
            </wp:positionH>
            <wp:positionV relativeFrom="paragraph">
              <wp:posOffset>80056</wp:posOffset>
            </wp:positionV>
            <wp:extent cx="857250" cy="495300"/>
            <wp:effectExtent l="0" t="0" r="0" b="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857250" cy="495300"/>
                    </a:xfrm>
                    <a:prstGeom prst="rect">
                      <a:avLst/>
                    </a:prstGeom>
                    <a:noFill/>
                  </pic:spPr>
                </pic:pic>
              </a:graphicData>
            </a:graphic>
            <wp14:sizeRelH relativeFrom="page">
              <wp14:pctWidth>0</wp14:pctWidth>
            </wp14:sizeRelH>
            <wp14:sizeRelV relativeFrom="page">
              <wp14:pctHeight>0</wp14:pctHeight>
            </wp14:sizeRelV>
          </wp:anchor>
        </w:drawing>
      </w:r>
    </w:p>
    <w:p w14:paraId="31840CDA" w14:textId="26D7ED79" w:rsidR="009A4638" w:rsidRDefault="009A4638" w:rsidP="009A4638"/>
    <w:p w14:paraId="31EDE0BC" w14:textId="34025925" w:rsidR="009A4638" w:rsidRDefault="009A4638" w:rsidP="009A4638"/>
    <w:p w14:paraId="0DD36876" w14:textId="7E210A0A" w:rsidR="009A4638" w:rsidRDefault="009A4638" w:rsidP="009A4638"/>
    <w:p w14:paraId="025B3A62" w14:textId="22352275" w:rsidR="009A4638" w:rsidRDefault="009A4638" w:rsidP="009A4638"/>
    <w:p w14:paraId="00DB67F8" w14:textId="4D0117CE" w:rsidR="009A4638" w:rsidRDefault="009A4638" w:rsidP="009A4638"/>
    <w:p w14:paraId="7C304892" w14:textId="77777777" w:rsidR="009A4638" w:rsidRDefault="009A4638" w:rsidP="009A4638"/>
    <w:p w14:paraId="635CF1B5" w14:textId="33385E5A" w:rsidR="009A4638" w:rsidRDefault="004F2A46" w:rsidP="007E12D7">
      <w:pPr>
        <w:jc w:val="center"/>
      </w:pPr>
      <w:r w:rsidRPr="004F2A46">
        <w:rPr>
          <w:noProof/>
          <w:lang w:eastAsia="en-GB"/>
        </w:rPr>
        <w:lastRenderedPageBreak/>
        <w:drawing>
          <wp:inline distT="0" distB="0" distL="0" distR="0" wp14:anchorId="14886CCD" wp14:editId="43460ACE">
            <wp:extent cx="6319956" cy="4204355"/>
            <wp:effectExtent l="0" t="0" r="5080" b="571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l="56879" t="20343" r="11338" b="10742"/>
                    <a:stretch/>
                  </pic:blipFill>
                  <pic:spPr bwMode="auto">
                    <a:xfrm>
                      <a:off x="0" y="0"/>
                      <a:ext cx="6340973" cy="4218337"/>
                    </a:xfrm>
                    <a:prstGeom prst="rect">
                      <a:avLst/>
                    </a:prstGeom>
                    <a:ln>
                      <a:noFill/>
                    </a:ln>
                    <a:extLst>
                      <a:ext uri="{53640926-AAD7-44D8-BBD7-CCE9431645EC}">
                        <a14:shadowObscured xmlns:a14="http://schemas.microsoft.com/office/drawing/2010/main"/>
                      </a:ext>
                    </a:extLst>
                  </pic:spPr>
                </pic:pic>
              </a:graphicData>
            </a:graphic>
          </wp:inline>
        </w:drawing>
      </w:r>
    </w:p>
    <w:p w14:paraId="7FB19054" w14:textId="77777777" w:rsidR="009A4638" w:rsidRDefault="009A4638" w:rsidP="009A4638"/>
    <w:p w14:paraId="59FAF614" w14:textId="77777777" w:rsidR="009A4638" w:rsidRDefault="009A4638" w:rsidP="009A4638"/>
    <w:p w14:paraId="0BBF3802" w14:textId="4F1F869D" w:rsidR="009A4638" w:rsidRDefault="004F63ED" w:rsidP="004F63ED">
      <w:pPr>
        <w:pStyle w:val="Caption"/>
      </w:pPr>
      <w:bookmarkStart w:id="119" w:name="_Toc38889869"/>
      <w:r>
        <w:t xml:space="preserve">Figure </w:t>
      </w:r>
      <w:r w:rsidR="0079342B">
        <w:fldChar w:fldCharType="begin"/>
      </w:r>
      <w:r w:rsidR="0079342B">
        <w:instrText xml:space="preserve"> SEQ Figure \* ARABIC </w:instrText>
      </w:r>
      <w:r w:rsidR="0079342B">
        <w:fldChar w:fldCharType="separate"/>
      </w:r>
      <w:r w:rsidR="00A902D3">
        <w:rPr>
          <w:noProof/>
        </w:rPr>
        <w:t>26</w:t>
      </w:r>
      <w:r w:rsidR="0079342B">
        <w:rPr>
          <w:noProof/>
        </w:rPr>
        <w:fldChar w:fldCharType="end"/>
      </w:r>
      <w:r>
        <w:t>- Updated circuit diagram</w:t>
      </w:r>
      <w:bookmarkEnd w:id="119"/>
    </w:p>
    <w:p w14:paraId="41D456EE" w14:textId="77777777" w:rsidR="009A4638" w:rsidRDefault="009A4638" w:rsidP="009A4638"/>
    <w:p w14:paraId="0A17B6C4" w14:textId="77777777" w:rsidR="009A4638" w:rsidRDefault="009A4638" w:rsidP="009A4638"/>
    <w:p w14:paraId="4ACB298F" w14:textId="77777777" w:rsidR="009A4638" w:rsidRDefault="009A4638" w:rsidP="009A4638"/>
    <w:p w14:paraId="6F06412B" w14:textId="77777777" w:rsidR="009A4638" w:rsidRDefault="009A4638" w:rsidP="009A4638"/>
    <w:p w14:paraId="5DFEEFE0" w14:textId="77777777" w:rsidR="009A4638" w:rsidRDefault="009A4638" w:rsidP="009A4638"/>
    <w:p w14:paraId="18455BE3" w14:textId="77777777" w:rsidR="009A4638" w:rsidRDefault="009A4638" w:rsidP="009A4638"/>
    <w:p w14:paraId="37E2E271" w14:textId="77777777" w:rsidR="009A4638" w:rsidRDefault="009A4638" w:rsidP="009A4638"/>
    <w:p w14:paraId="1615CDC3" w14:textId="77777777" w:rsidR="009A4638" w:rsidRDefault="009A4638" w:rsidP="009A4638"/>
    <w:p w14:paraId="7E73294D" w14:textId="1CB2AA11" w:rsidR="009A4638" w:rsidRDefault="009A4638" w:rsidP="009A4638"/>
    <w:p w14:paraId="7A133B25" w14:textId="4ED1006A" w:rsidR="009A4638" w:rsidRDefault="009A4638" w:rsidP="009A4638"/>
    <w:p w14:paraId="4309B3A8" w14:textId="663E0301" w:rsidR="009A4638" w:rsidRDefault="009A4638" w:rsidP="009A4638"/>
    <w:p w14:paraId="7406286F" w14:textId="2B4A19D2" w:rsidR="009A4638" w:rsidRDefault="009A4638" w:rsidP="009A4638"/>
    <w:p w14:paraId="54CD4B8E" w14:textId="62D85E40" w:rsidR="009A4638" w:rsidRDefault="009A4638" w:rsidP="009A4638"/>
    <w:p w14:paraId="21A4AB06" w14:textId="4541BCA0" w:rsidR="009A4638" w:rsidRDefault="009A4638" w:rsidP="009A4638"/>
    <w:p w14:paraId="05EE2FDA" w14:textId="0D468E98" w:rsidR="009A4638" w:rsidRDefault="009A4638" w:rsidP="009A4638"/>
    <w:p w14:paraId="49FDB1A1" w14:textId="24943E6A" w:rsidR="009A4638" w:rsidRDefault="009A4638" w:rsidP="009A4638"/>
    <w:p w14:paraId="662B2293" w14:textId="1FDA58D7" w:rsidR="009A4638" w:rsidRDefault="009A4638" w:rsidP="009A4638"/>
    <w:p w14:paraId="168EF81D" w14:textId="77777777" w:rsidR="009A4638" w:rsidRPr="009A4638" w:rsidRDefault="009A4638" w:rsidP="009A4638"/>
    <w:p w14:paraId="31D255BF" w14:textId="5C29D04D" w:rsidR="00B069B9" w:rsidRPr="00B069B9" w:rsidRDefault="009A4638" w:rsidP="00B069B9">
      <w:r>
        <w:rPr>
          <w:noProof/>
          <w:lang w:eastAsia="en-GB"/>
        </w:rPr>
        <mc:AlternateContent>
          <mc:Choice Requires="wps">
            <w:drawing>
              <wp:anchor distT="0" distB="0" distL="114300" distR="114300" simplePos="0" relativeHeight="251753472" behindDoc="0" locked="0" layoutInCell="1" allowOverlap="1" wp14:anchorId="48C9029E" wp14:editId="4B290B30">
                <wp:simplePos x="0" y="0"/>
                <wp:positionH relativeFrom="margin">
                  <wp:posOffset>-1566947</wp:posOffset>
                </wp:positionH>
                <wp:positionV relativeFrom="paragraph">
                  <wp:posOffset>-686342</wp:posOffset>
                </wp:positionV>
                <wp:extent cx="1003610" cy="424025"/>
                <wp:effectExtent l="0" t="0" r="25400" b="14605"/>
                <wp:wrapNone/>
                <wp:docPr id="195" name="Text Box 195"/>
                <wp:cNvGraphicFramePr/>
                <a:graphic xmlns:a="http://schemas.openxmlformats.org/drawingml/2006/main">
                  <a:graphicData uri="http://schemas.microsoft.com/office/word/2010/wordprocessingShape">
                    <wps:wsp>
                      <wps:cNvSpPr txBox="1"/>
                      <wps:spPr>
                        <a:xfrm>
                          <a:off x="0" y="0"/>
                          <a:ext cx="1003610" cy="424025"/>
                        </a:xfrm>
                        <a:prstGeom prst="rect">
                          <a:avLst/>
                        </a:prstGeom>
                        <a:solidFill>
                          <a:sysClr val="window" lastClr="FFFFFF"/>
                        </a:solidFill>
                        <a:ln w="6350">
                          <a:solidFill>
                            <a:sysClr val="window" lastClr="FFFFFF"/>
                          </a:solidFill>
                        </a:ln>
                      </wps:spPr>
                      <wps:txbx>
                        <w:txbxContent>
                          <w:p w14:paraId="44B1DE54" w14:textId="68B4EC42" w:rsidR="0030065C" w:rsidRDefault="0030065C" w:rsidP="009A4638">
                            <w:pPr>
                              <w:jc w:val="center"/>
                            </w:pPr>
                            <w:r>
                              <w:t>NETWORK CONNECTION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9029E" id="Text Box 195" o:spid="_x0000_s1033" type="#_x0000_t202" style="position:absolute;margin-left:-123.4pt;margin-top:-54.05pt;width:79pt;height:33.4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" fillcolor="window" strokecolor="window" strokeweight=".5pt">
                <v:textbox>
                  <w:txbxContent>
                    <w:p w14:paraId="44B1DE54" w14:textId="68B4EC42" w:rsidR="0030065C" w:rsidRDefault="0030065C" w:rsidP="009A4638">
                      <w:pPr>
                        <w:jc w:val="center"/>
                      </w:pPr>
                      <w:r>
                        <w:t>NETWORK CONNECTION</w:t>
                      </w:r>
                    </w:p>
                  </w:txbxContent>
                </v:textbox>
                <w10:wrap anchorx="margin"/>
              </v:shape>
            </w:pict>
          </mc:Fallback>
        </mc:AlternateContent>
      </w:r>
    </w:p>
    <w:p w14:paraId="7CF619D6" w14:textId="387C048B" w:rsidR="00B069B9" w:rsidRPr="00B069B9" w:rsidRDefault="00B069B9" w:rsidP="00B069B9"/>
    <w:p w14:paraId="084A1BC9" w14:textId="77777777" w:rsidR="00B069B9" w:rsidRPr="00B069B9" w:rsidRDefault="00B069B9" w:rsidP="00B069B9"/>
    <w:p w14:paraId="68B7C4E4" w14:textId="23F5289C" w:rsidR="00616AFF" w:rsidRPr="00B136B5" w:rsidRDefault="00616AFF" w:rsidP="00616AFF">
      <w:pPr>
        <w:pStyle w:val="Heading2"/>
      </w:pPr>
      <w:bookmarkStart w:id="120" w:name="_Toc38807219"/>
      <w:r w:rsidRPr="00B136B5">
        <w:t>Control panel design</w:t>
      </w:r>
      <w:bookmarkEnd w:id="120"/>
    </w:p>
    <w:p w14:paraId="6D095643" w14:textId="77777777" w:rsidR="00616AFF" w:rsidRDefault="00616AFF" w:rsidP="00616AFF"/>
    <w:p w14:paraId="1A3F36B6" w14:textId="3AFE3C11" w:rsidR="00616AFF" w:rsidRDefault="00616AFF" w:rsidP="00616AFF">
      <w:r>
        <w:t>For the simulation board to be effective, there are a few design criteria that must be followed. The main factor that must be considered is its purpose. The board is supposed to represent an industrial cleanroom facility with two zones. It is intended to be used as a classroom simulation board showing how the real</w:t>
      </w:r>
      <w:r w:rsidR="0030065C">
        <w:t>-</w:t>
      </w:r>
      <w:r>
        <w:t>life version would work. The Board will then be analysed for its effectiveness as a data logger.</w:t>
      </w:r>
    </w:p>
    <w:p w14:paraId="0622AD07" w14:textId="6FFFF2D7" w:rsidR="00616AFF" w:rsidRDefault="00616AFF" w:rsidP="00616AFF">
      <w:r>
        <w:t xml:space="preserve">It must be clearly labelled letting the user know what is what. The system must be compact but suitably sized as it will spend most time on a classroom desk. The construction needs to be suitably rugged for the purpose and preferably set at an angle for ease of use. </w:t>
      </w:r>
    </w:p>
    <w:p w14:paraId="7B548EE6" w14:textId="77777777" w:rsidR="00616AFF" w:rsidRDefault="00616AFF" w:rsidP="00616AFF">
      <w:r>
        <w:t>Before designing the board, Measurements for all of the components were either taken from the specification or measured:</w:t>
      </w:r>
    </w:p>
    <w:p w14:paraId="75FB17F2" w14:textId="77777777" w:rsidR="00616AFF" w:rsidRDefault="00616AFF" w:rsidP="00AA6B97">
      <w:pPr>
        <w:pStyle w:val="ListParagraph"/>
        <w:numPr>
          <w:ilvl w:val="0"/>
          <w:numId w:val="28"/>
        </w:numPr>
      </w:pPr>
      <w:r>
        <w:t>PLC s7-1200:</w:t>
      </w:r>
      <w:r>
        <w:tab/>
        <w:t>100x110mm</w:t>
      </w:r>
    </w:p>
    <w:p w14:paraId="3CD28BA3" w14:textId="77777777" w:rsidR="00616AFF" w:rsidRDefault="00616AFF" w:rsidP="00AA6B97">
      <w:pPr>
        <w:pStyle w:val="ListParagraph"/>
        <w:numPr>
          <w:ilvl w:val="0"/>
          <w:numId w:val="28"/>
        </w:numPr>
      </w:pPr>
      <w:r>
        <w:t>XB005 Switching module:</w:t>
      </w:r>
      <w:r>
        <w:tab/>
        <w:t>100x45mm</w:t>
      </w:r>
    </w:p>
    <w:p w14:paraId="7443B544" w14:textId="2588E142" w:rsidR="00616AFF" w:rsidRDefault="00616AFF" w:rsidP="00AA6B97">
      <w:pPr>
        <w:pStyle w:val="ListParagraph"/>
        <w:numPr>
          <w:ilvl w:val="0"/>
          <w:numId w:val="28"/>
        </w:numPr>
      </w:pPr>
      <w:r>
        <w:t>Green LED indicator:</w:t>
      </w:r>
      <w:r>
        <w:tab/>
        <w:t xml:space="preserve">30mm </w:t>
      </w:r>
      <w:proofErr w:type="spellStart"/>
      <w:r>
        <w:t>Dia</w:t>
      </w:r>
      <w:proofErr w:type="spellEnd"/>
    </w:p>
    <w:p w14:paraId="648DF5BA" w14:textId="77777777" w:rsidR="00616AFF" w:rsidRDefault="00616AFF" w:rsidP="00AA6B97">
      <w:pPr>
        <w:pStyle w:val="ListParagraph"/>
        <w:numPr>
          <w:ilvl w:val="0"/>
          <w:numId w:val="28"/>
        </w:numPr>
      </w:pPr>
      <w:r>
        <w:t>Red LED indicator:</w:t>
      </w:r>
      <w:r>
        <w:tab/>
        <w:t xml:space="preserve">30mm </w:t>
      </w:r>
      <w:proofErr w:type="spellStart"/>
      <w:r>
        <w:t>Dia</w:t>
      </w:r>
      <w:proofErr w:type="spellEnd"/>
    </w:p>
    <w:p w14:paraId="3518BC82" w14:textId="77777777" w:rsidR="00616AFF" w:rsidRDefault="00616AFF" w:rsidP="00AA6B97">
      <w:pPr>
        <w:pStyle w:val="ListParagraph"/>
        <w:numPr>
          <w:ilvl w:val="0"/>
          <w:numId w:val="28"/>
        </w:numPr>
      </w:pPr>
      <w:r>
        <w:t>DHTM-02S:</w:t>
      </w:r>
      <w:r>
        <w:tab/>
        <w:t>45x65mm</w:t>
      </w:r>
    </w:p>
    <w:p w14:paraId="11049C33" w14:textId="77777777" w:rsidR="00616AFF" w:rsidRDefault="00616AFF" w:rsidP="00AA6B97">
      <w:pPr>
        <w:pStyle w:val="ListParagraph"/>
        <w:numPr>
          <w:ilvl w:val="0"/>
          <w:numId w:val="28"/>
        </w:numPr>
      </w:pPr>
      <w:r>
        <w:t>HMI:</w:t>
      </w:r>
      <w:r>
        <w:tab/>
        <w:t>213x160mm</w:t>
      </w:r>
    </w:p>
    <w:p w14:paraId="78E90340" w14:textId="77777777" w:rsidR="00616AFF" w:rsidRDefault="00616AFF" w:rsidP="00AA6B97">
      <w:pPr>
        <w:pStyle w:val="ListParagraph"/>
        <w:numPr>
          <w:ilvl w:val="0"/>
          <w:numId w:val="28"/>
        </w:numPr>
      </w:pPr>
      <w:r>
        <w:t>Switch:</w:t>
      </w:r>
      <w:r>
        <w:tab/>
      </w:r>
      <w:r>
        <w:tab/>
        <w:t xml:space="preserve">20mm </w:t>
      </w:r>
      <w:proofErr w:type="spellStart"/>
      <w:r>
        <w:t>Dia</w:t>
      </w:r>
      <w:proofErr w:type="spellEnd"/>
    </w:p>
    <w:p w14:paraId="1E2EAD55" w14:textId="77777777" w:rsidR="00616AFF" w:rsidRDefault="00616AFF" w:rsidP="00AA6B97">
      <w:pPr>
        <w:pStyle w:val="ListParagraph"/>
        <w:numPr>
          <w:ilvl w:val="0"/>
          <w:numId w:val="28"/>
        </w:numPr>
      </w:pPr>
      <w:r>
        <w:t>Din Rail:</w:t>
      </w:r>
      <w:r>
        <w:tab/>
        <w:t>35mm</w:t>
      </w:r>
    </w:p>
    <w:p w14:paraId="7FBC4BC0" w14:textId="77777777" w:rsidR="00616AFF" w:rsidRDefault="00616AFF" w:rsidP="00616AFF">
      <w:r>
        <w:t xml:space="preserve"> The Board must have 2 inputs, a network connection and a 24VDC power supply.</w:t>
      </w:r>
    </w:p>
    <w:p w14:paraId="6B16C7E4" w14:textId="51531B60" w:rsidR="00B069B9" w:rsidRPr="00B069B9" w:rsidRDefault="00B069B9" w:rsidP="00B069B9">
      <w:pPr>
        <w:tabs>
          <w:tab w:val="left" w:pos="3029"/>
        </w:tabs>
      </w:pPr>
    </w:p>
    <w:p w14:paraId="3C864DA9" w14:textId="5AB77708" w:rsidR="00065D2C" w:rsidRPr="00065D2C" w:rsidRDefault="00065D2C" w:rsidP="00616AFF">
      <w:pPr>
        <w:pStyle w:val="Heading3"/>
      </w:pPr>
      <w:bookmarkStart w:id="121" w:name="_Toc38807220"/>
      <w:r w:rsidRPr="00065D2C">
        <w:t>Board Design and Schematics</w:t>
      </w:r>
      <w:bookmarkEnd w:id="121"/>
    </w:p>
    <w:p w14:paraId="075E33E0" w14:textId="367AAA31" w:rsidR="00065D2C" w:rsidRPr="00065D2C" w:rsidRDefault="00065D2C" w:rsidP="00065D2C">
      <w:r w:rsidRPr="00065D2C">
        <w:t xml:space="preserve">Using a simulation board is an effective way of showing how the system would work but on a far smaller scale. The board has the HMI, PLC, sensors and control panel mounted on the face. Any wiring will be run under the board and out of sight. Keeping the face of the board as simple and as neat as possible. To enhance the quality of the design, the face of the board will be tilted up at around </w:t>
      </w:r>
      <w:r w:rsidR="00423BBB">
        <w:t xml:space="preserve">55 </w:t>
      </w:r>
      <w:r w:rsidRPr="00065D2C">
        <w:t>degrees. This feature allows clear view of the HMI with no bending over and also provides room for cable management underneath. Using 2D design software</w:t>
      </w:r>
      <w:r w:rsidR="00423BBB">
        <w:t>,</w:t>
      </w:r>
      <w:r w:rsidRPr="00065D2C">
        <w:t xml:space="preserve"> a detailed schematic was drawn up, including labels and exact measurements. This schematic was then printed and used to create the real thing. The board is made out of MDF and is around 8mm thick.</w:t>
      </w:r>
    </w:p>
    <w:p w14:paraId="43F8C5EE" w14:textId="256AD1DE" w:rsidR="00065D2C" w:rsidRDefault="00065D2C" w:rsidP="00065D2C">
      <w:r w:rsidRPr="00065D2C">
        <w:rPr>
          <w:noProof/>
          <w:lang w:eastAsia="en-GB"/>
        </w:rPr>
        <w:lastRenderedPageBreak/>
        <w:drawing>
          <wp:inline distT="0" distB="0" distL="0" distR="0" wp14:anchorId="3497DFAD" wp14:editId="416CC6D7">
            <wp:extent cx="6584315" cy="4883150"/>
            <wp:effectExtent l="0" t="0" r="6985"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6584315" cy="4883150"/>
                    </a:xfrm>
                    <a:prstGeom prst="rect">
                      <a:avLst/>
                    </a:prstGeom>
                    <a:noFill/>
                  </pic:spPr>
                </pic:pic>
              </a:graphicData>
            </a:graphic>
          </wp:inline>
        </w:drawing>
      </w:r>
    </w:p>
    <w:p w14:paraId="0E020246" w14:textId="2A6FA926" w:rsidR="004F63ED" w:rsidRPr="00065D2C" w:rsidRDefault="004F63ED" w:rsidP="004F63ED">
      <w:pPr>
        <w:pStyle w:val="Caption"/>
      </w:pPr>
      <w:bookmarkStart w:id="122" w:name="_Toc38889870"/>
      <w:r>
        <w:t xml:space="preserve">Figure </w:t>
      </w:r>
      <w:r w:rsidR="0079342B">
        <w:fldChar w:fldCharType="begin"/>
      </w:r>
      <w:r w:rsidR="0079342B">
        <w:instrText xml:space="preserve"> SEQ Figure \* ARABIC </w:instrText>
      </w:r>
      <w:r w:rsidR="0079342B">
        <w:fldChar w:fldCharType="separate"/>
      </w:r>
      <w:r w:rsidR="00A902D3">
        <w:rPr>
          <w:noProof/>
        </w:rPr>
        <w:t>27</w:t>
      </w:r>
      <w:r w:rsidR="0079342B">
        <w:rPr>
          <w:noProof/>
        </w:rPr>
        <w:fldChar w:fldCharType="end"/>
      </w:r>
      <w:r>
        <w:t>- Board schematic drawn on 2D design</w:t>
      </w:r>
      <w:bookmarkEnd w:id="122"/>
    </w:p>
    <w:p w14:paraId="39CE2616" w14:textId="3B5DBE06" w:rsidR="00065D2C" w:rsidRPr="00065D2C" w:rsidRDefault="00065D2C" w:rsidP="00065D2C">
      <w:r w:rsidRPr="00065D2C">
        <w:t>The primary schematic was then modified to create the cut schematic, detailing where</w:t>
      </w:r>
      <w:r w:rsidR="0030065C">
        <w:t xml:space="preserve"> </w:t>
      </w:r>
      <w:r w:rsidRPr="00065D2C">
        <w:t xml:space="preserve">the board </w:t>
      </w:r>
      <w:r w:rsidR="0030065C">
        <w:t xml:space="preserve">would have to be modified. </w:t>
      </w:r>
      <w:r w:rsidRPr="00065D2C">
        <w:t xml:space="preserve">and create the necessary holes. To flush mount the PLC a combination of a drill and jigsaw </w:t>
      </w:r>
      <w:r w:rsidR="0030065C">
        <w:t xml:space="preserve">was used </w:t>
      </w:r>
      <w:r w:rsidRPr="00065D2C">
        <w:t xml:space="preserve">to create the rectangle cut out required. The HMIs face is around 10mm bigger on all sides than the proportion of the HMI that sits behind the board. This allows it to be flush mounted, with all the necessary ports hidden but available </w:t>
      </w:r>
      <w:r w:rsidR="0030065C">
        <w:t>on the back side</w:t>
      </w:r>
      <w:r w:rsidRPr="00065D2C">
        <w:t>. For the panel mount LED indicators and switch, holes were drilled to ensure a flush fit. As you can see the Rail has been cut into three and represents each zone and the PLC rack. Here is the cut schematic:</w:t>
      </w:r>
    </w:p>
    <w:p w14:paraId="63FF767A" w14:textId="0F9FF5E9" w:rsidR="00B069B9" w:rsidRPr="00B069B9" w:rsidRDefault="00616AFF" w:rsidP="00B069B9">
      <w:r>
        <w:rPr>
          <w:noProof/>
          <w:lang w:eastAsia="en-GB"/>
        </w:rPr>
        <w:lastRenderedPageBreak/>
        <w:drawing>
          <wp:inline distT="0" distB="0" distL="0" distR="0" wp14:anchorId="3DDD97FC" wp14:editId="30F05956">
            <wp:extent cx="6651625" cy="4932045"/>
            <wp:effectExtent l="0" t="0" r="0" b="1905"/>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6651625" cy="4932045"/>
                    </a:xfrm>
                    <a:prstGeom prst="rect">
                      <a:avLst/>
                    </a:prstGeom>
                    <a:noFill/>
                  </pic:spPr>
                </pic:pic>
              </a:graphicData>
            </a:graphic>
          </wp:inline>
        </w:drawing>
      </w:r>
    </w:p>
    <w:p w14:paraId="6AB575C7" w14:textId="0E219758" w:rsidR="00B069B9" w:rsidRDefault="004F63ED" w:rsidP="004F63ED">
      <w:pPr>
        <w:pStyle w:val="Caption"/>
      </w:pPr>
      <w:bookmarkStart w:id="123" w:name="_Toc38889871"/>
      <w:r>
        <w:t xml:space="preserve">Figure </w:t>
      </w:r>
      <w:r w:rsidR="0079342B">
        <w:fldChar w:fldCharType="begin"/>
      </w:r>
      <w:r w:rsidR="0079342B">
        <w:instrText xml:space="preserve"> SEQ Figure \* ARABIC </w:instrText>
      </w:r>
      <w:r w:rsidR="0079342B">
        <w:fldChar w:fldCharType="separate"/>
      </w:r>
      <w:r w:rsidR="00A902D3">
        <w:rPr>
          <w:noProof/>
        </w:rPr>
        <w:t>28</w:t>
      </w:r>
      <w:r w:rsidR="0079342B">
        <w:rPr>
          <w:noProof/>
        </w:rPr>
        <w:fldChar w:fldCharType="end"/>
      </w:r>
      <w:r>
        <w:t xml:space="preserve">- </w:t>
      </w:r>
      <w:r w:rsidR="0030065C">
        <w:t>B</w:t>
      </w:r>
      <w:r>
        <w:t>oard cut schematic</w:t>
      </w:r>
      <w:bookmarkEnd w:id="123"/>
    </w:p>
    <w:p w14:paraId="0E57F713" w14:textId="5A56BE79" w:rsidR="00106AA5" w:rsidRDefault="00364B69" w:rsidP="00364B69">
      <w:pPr>
        <w:pStyle w:val="Heading3"/>
      </w:pPr>
      <w:r>
        <w:t xml:space="preserve">Simulation </w:t>
      </w:r>
      <w:r w:rsidR="0030065C">
        <w:t>B</w:t>
      </w:r>
      <w:r>
        <w:t xml:space="preserve">oard Power Supply </w:t>
      </w:r>
    </w:p>
    <w:p w14:paraId="33FFCCDC" w14:textId="77777777" w:rsidR="007B0580" w:rsidRDefault="00364B69" w:rsidP="00B136B5">
      <w:r>
        <w:t xml:space="preserve">Connecting the PLC system to a variable power supply does not suit the design. The </w:t>
      </w:r>
      <w:r w:rsidR="007B0580">
        <w:t>device is intended to be almost self-contained and as compact as possible. To Keep the system as simple as possible a  240VAC to 24VDC adaptor has been purchased:</w:t>
      </w:r>
    </w:p>
    <w:tbl>
      <w:tblPr>
        <w:tblStyle w:val="TableGrid"/>
        <w:tblW w:w="0" w:type="auto"/>
        <w:jc w:val="center"/>
        <w:tblLook w:val="04A0" w:firstRow="1" w:lastRow="0" w:firstColumn="1" w:lastColumn="0" w:noHBand="0" w:noVBand="1"/>
      </w:tblPr>
      <w:tblGrid>
        <w:gridCol w:w="1696"/>
        <w:gridCol w:w="6096"/>
      </w:tblGrid>
      <w:tr w:rsidR="007B0580" w14:paraId="5EDBC330" w14:textId="77777777" w:rsidTr="00747BE2">
        <w:trPr>
          <w:jc w:val="center"/>
        </w:trPr>
        <w:tc>
          <w:tcPr>
            <w:tcW w:w="1696" w:type="dxa"/>
            <w:shd w:val="clear" w:color="auto" w:fill="E7E6E6" w:themeFill="background2"/>
          </w:tcPr>
          <w:p w14:paraId="3E0BD629" w14:textId="77777777" w:rsidR="007B0580" w:rsidRPr="00413C53" w:rsidRDefault="007B0580" w:rsidP="00747BE2">
            <w:pPr>
              <w:rPr>
                <w:b/>
                <w:bCs/>
              </w:rPr>
            </w:pPr>
            <w:r w:rsidRPr="00413C53">
              <w:rPr>
                <w:b/>
                <w:bCs/>
              </w:rPr>
              <w:t>Module</w:t>
            </w:r>
          </w:p>
        </w:tc>
        <w:tc>
          <w:tcPr>
            <w:tcW w:w="6096" w:type="dxa"/>
            <w:shd w:val="clear" w:color="auto" w:fill="FFFFFF" w:themeFill="background1"/>
          </w:tcPr>
          <w:p w14:paraId="6723AE1F" w14:textId="0EFC0AAE" w:rsidR="007B0580" w:rsidRPr="00E90ED1" w:rsidRDefault="00AF4D86" w:rsidP="00747BE2">
            <w:pPr>
              <w:jc w:val="center"/>
              <w:rPr>
                <w:b/>
                <w:bCs/>
              </w:rPr>
            </w:pPr>
            <w:r w:rsidRPr="007B0580">
              <w:rPr>
                <w:b/>
                <w:bCs/>
              </w:rPr>
              <w:t>Sign complex</w:t>
            </w:r>
            <w:r w:rsidR="007B0580" w:rsidRPr="007B0580">
              <w:rPr>
                <w:b/>
                <w:bCs/>
              </w:rPr>
              <w:t xml:space="preserve"> LED Driver 24V 1A Power Supply</w:t>
            </w:r>
          </w:p>
        </w:tc>
      </w:tr>
      <w:tr w:rsidR="007B0580" w14:paraId="3E6CFB3A" w14:textId="77777777" w:rsidTr="00747BE2">
        <w:trPr>
          <w:jc w:val="center"/>
        </w:trPr>
        <w:tc>
          <w:tcPr>
            <w:tcW w:w="1696" w:type="dxa"/>
            <w:shd w:val="clear" w:color="auto" w:fill="E7E6E6" w:themeFill="background2"/>
          </w:tcPr>
          <w:p w14:paraId="2FDBDFCE" w14:textId="77777777" w:rsidR="007B0580" w:rsidRPr="00413C53" w:rsidRDefault="007B0580" w:rsidP="00747BE2">
            <w:pPr>
              <w:rPr>
                <w:b/>
                <w:bCs/>
              </w:rPr>
            </w:pPr>
            <w:r>
              <w:rPr>
                <w:b/>
                <w:bCs/>
              </w:rPr>
              <w:t>Image</w:t>
            </w:r>
          </w:p>
        </w:tc>
        <w:tc>
          <w:tcPr>
            <w:tcW w:w="6096" w:type="dxa"/>
          </w:tcPr>
          <w:p w14:paraId="2125B3BC" w14:textId="208A823F" w:rsidR="007B0580" w:rsidRDefault="007B0580" w:rsidP="00747BE2">
            <w:pPr>
              <w:jc w:val="center"/>
            </w:pPr>
            <w:r>
              <w:rPr>
                <w:noProof/>
              </w:rPr>
              <w:drawing>
                <wp:inline distT="0" distB="0" distL="0" distR="0" wp14:anchorId="7CB38147" wp14:editId="342FFAD6">
                  <wp:extent cx="2083337" cy="177718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101296" cy="1792506"/>
                          </a:xfrm>
                          <a:prstGeom prst="rect">
                            <a:avLst/>
                          </a:prstGeom>
                        </pic:spPr>
                      </pic:pic>
                    </a:graphicData>
                  </a:graphic>
                </wp:inline>
              </w:drawing>
            </w:r>
            <w:r>
              <w:rPr>
                <w:noProof/>
              </w:rPr>
              <w:t xml:space="preserve">  </w:t>
            </w:r>
          </w:p>
        </w:tc>
      </w:tr>
      <w:tr w:rsidR="007B0580" w14:paraId="242BF4F9" w14:textId="77777777" w:rsidTr="00747BE2">
        <w:trPr>
          <w:jc w:val="center"/>
        </w:trPr>
        <w:tc>
          <w:tcPr>
            <w:tcW w:w="1696" w:type="dxa"/>
            <w:shd w:val="clear" w:color="auto" w:fill="E7E6E6" w:themeFill="background2"/>
          </w:tcPr>
          <w:p w14:paraId="75EEC84B" w14:textId="77777777" w:rsidR="007B0580" w:rsidRPr="00413C53" w:rsidRDefault="007B0580" w:rsidP="00747BE2">
            <w:pPr>
              <w:rPr>
                <w:b/>
                <w:bCs/>
              </w:rPr>
            </w:pPr>
            <w:r>
              <w:rPr>
                <w:b/>
                <w:bCs/>
              </w:rPr>
              <w:t xml:space="preserve">Connection </w:t>
            </w:r>
          </w:p>
        </w:tc>
        <w:tc>
          <w:tcPr>
            <w:tcW w:w="6096" w:type="dxa"/>
          </w:tcPr>
          <w:p w14:paraId="6486D87C" w14:textId="76AF0C7A" w:rsidR="007B0580" w:rsidRDefault="007B0580" w:rsidP="00747BE2">
            <w:pPr>
              <w:jc w:val="center"/>
            </w:pPr>
            <w:r>
              <w:t>240VAC mains to 24VDC screw terminals</w:t>
            </w:r>
          </w:p>
        </w:tc>
      </w:tr>
      <w:tr w:rsidR="007B0580" w14:paraId="53F28B91" w14:textId="77777777" w:rsidTr="00747BE2">
        <w:trPr>
          <w:jc w:val="center"/>
        </w:trPr>
        <w:tc>
          <w:tcPr>
            <w:tcW w:w="1696" w:type="dxa"/>
            <w:shd w:val="clear" w:color="auto" w:fill="E7E6E6" w:themeFill="background2"/>
          </w:tcPr>
          <w:p w14:paraId="4561CBD3" w14:textId="77777777" w:rsidR="007B0580" w:rsidRPr="00413C53" w:rsidRDefault="007B0580" w:rsidP="00747BE2">
            <w:pPr>
              <w:rPr>
                <w:b/>
                <w:bCs/>
              </w:rPr>
            </w:pPr>
            <w:r>
              <w:rPr>
                <w:b/>
                <w:bCs/>
              </w:rPr>
              <w:t>Purpose</w:t>
            </w:r>
          </w:p>
        </w:tc>
        <w:tc>
          <w:tcPr>
            <w:tcW w:w="6096" w:type="dxa"/>
          </w:tcPr>
          <w:p w14:paraId="26811E71" w14:textId="77777777" w:rsidR="007B0580" w:rsidRDefault="007B0580" w:rsidP="00747BE2">
            <w:pPr>
              <w:jc w:val="center"/>
            </w:pPr>
            <w:r>
              <w:t>Providing a cost efficient compact power supply to the system. designed to power LEDs</w:t>
            </w:r>
          </w:p>
          <w:p w14:paraId="460F4C65" w14:textId="680204A9" w:rsidR="007B0580" w:rsidRDefault="007B0580" w:rsidP="00747BE2">
            <w:pPr>
              <w:jc w:val="center"/>
            </w:pPr>
            <w:r>
              <w:t>24V 1A output</w:t>
            </w:r>
          </w:p>
        </w:tc>
      </w:tr>
      <w:tr w:rsidR="007B0580" w14:paraId="5E9A432D" w14:textId="77777777" w:rsidTr="00747BE2">
        <w:trPr>
          <w:trHeight w:val="58"/>
          <w:jc w:val="center"/>
        </w:trPr>
        <w:tc>
          <w:tcPr>
            <w:tcW w:w="1696" w:type="dxa"/>
            <w:shd w:val="clear" w:color="auto" w:fill="E7E6E6" w:themeFill="background2"/>
          </w:tcPr>
          <w:p w14:paraId="1AE12174" w14:textId="77777777" w:rsidR="007B0580" w:rsidRPr="00413C53" w:rsidRDefault="007B0580" w:rsidP="00747BE2">
            <w:pPr>
              <w:rPr>
                <w:b/>
                <w:bCs/>
              </w:rPr>
            </w:pPr>
            <w:r>
              <w:rPr>
                <w:b/>
                <w:bCs/>
              </w:rPr>
              <w:t>Price</w:t>
            </w:r>
          </w:p>
        </w:tc>
        <w:tc>
          <w:tcPr>
            <w:tcW w:w="6096" w:type="dxa"/>
          </w:tcPr>
          <w:p w14:paraId="49CD2892" w14:textId="7365370D" w:rsidR="007B0580" w:rsidRDefault="007B0580" w:rsidP="00747BE2">
            <w:pPr>
              <w:jc w:val="center"/>
            </w:pPr>
            <w:r>
              <w:t>£11.99</w:t>
            </w:r>
          </w:p>
        </w:tc>
      </w:tr>
    </w:tbl>
    <w:p w14:paraId="3A99558F" w14:textId="397F4CA4" w:rsidR="00106AA5" w:rsidRDefault="00106AA5" w:rsidP="00B136B5"/>
    <w:p w14:paraId="2E397FF6" w14:textId="29E6E51C" w:rsidR="00106AA5" w:rsidRDefault="0079342B" w:rsidP="00B136B5">
      <w:sdt>
        <w:sdtPr>
          <w:id w:val="662595244"/>
          <w:citation/>
        </w:sdtPr>
        <w:sdtEndPr/>
        <w:sdtContent>
          <w:r w:rsidR="007B0580">
            <w:fldChar w:fldCharType="begin"/>
          </w:r>
          <w:r w:rsidR="007B0580">
            <w:instrText xml:space="preserve"> CITATION Cap20 \l 2057 </w:instrText>
          </w:r>
          <w:r w:rsidR="007B0580">
            <w:fldChar w:fldCharType="separate"/>
          </w:r>
          <w:r w:rsidR="00A328BD" w:rsidRPr="00A328BD">
            <w:rPr>
              <w:noProof/>
            </w:rPr>
            <w:t>[45]</w:t>
          </w:r>
          <w:r w:rsidR="007B0580">
            <w:fldChar w:fldCharType="end"/>
          </w:r>
        </w:sdtContent>
      </w:sdt>
    </w:p>
    <w:p w14:paraId="58D58C58" w14:textId="1BB6C3D3" w:rsidR="004F63ED" w:rsidRDefault="004F63ED" w:rsidP="004F63ED">
      <w:pPr>
        <w:pStyle w:val="Caption"/>
      </w:pPr>
      <w:bookmarkStart w:id="124" w:name="_Toc38889954"/>
      <w:r>
        <w:t xml:space="preserve">Table </w:t>
      </w:r>
      <w:r w:rsidR="0079342B">
        <w:fldChar w:fldCharType="begin"/>
      </w:r>
      <w:r w:rsidR="0079342B">
        <w:instrText xml:space="preserve"> SEQ Table \* ARABIC </w:instrText>
      </w:r>
      <w:r w:rsidR="0079342B">
        <w:fldChar w:fldCharType="separate"/>
      </w:r>
      <w:r w:rsidR="006251C8">
        <w:rPr>
          <w:noProof/>
        </w:rPr>
        <w:t>36</w:t>
      </w:r>
      <w:r w:rsidR="0079342B">
        <w:rPr>
          <w:noProof/>
        </w:rPr>
        <w:fldChar w:fldCharType="end"/>
      </w:r>
      <w:r>
        <w:t>- Board Power supply selection</w:t>
      </w:r>
      <w:bookmarkEnd w:id="124"/>
    </w:p>
    <w:p w14:paraId="7FC43894" w14:textId="66A97C6D" w:rsidR="00B136B5" w:rsidRDefault="00B136B5" w:rsidP="00B136B5">
      <w:pPr>
        <w:pStyle w:val="Heading2"/>
      </w:pPr>
      <w:bookmarkStart w:id="125" w:name="_Toc38807221"/>
      <w:r>
        <w:t xml:space="preserve">PLC </w:t>
      </w:r>
      <w:r w:rsidR="007225D2">
        <w:t>Programming</w:t>
      </w:r>
      <w:bookmarkEnd w:id="125"/>
    </w:p>
    <w:p w14:paraId="3484D99E" w14:textId="53095BAF" w:rsidR="00BD24B5" w:rsidRDefault="00BD24B5" w:rsidP="00BD24B5"/>
    <w:p w14:paraId="65A109E2" w14:textId="77A10FC9" w:rsidR="00BD24B5" w:rsidRPr="00BD24B5" w:rsidRDefault="00BD24B5" w:rsidP="00BD24B5">
      <w:pPr>
        <w:keepNext/>
        <w:keepLines/>
        <w:spacing w:before="40" w:after="0"/>
        <w:outlineLvl w:val="2"/>
        <w:rPr>
          <w:rFonts w:asciiTheme="majorHAnsi" w:eastAsiaTheme="majorEastAsia" w:hAnsiTheme="majorHAnsi" w:cstheme="majorBidi"/>
          <w:color w:val="1F3763" w:themeColor="accent1" w:themeShade="7F"/>
          <w:sz w:val="24"/>
          <w:szCs w:val="24"/>
        </w:rPr>
      </w:pPr>
      <w:bookmarkStart w:id="126" w:name="_Toc38807222"/>
      <w:r w:rsidRPr="00BD24B5">
        <w:rPr>
          <w:rFonts w:asciiTheme="majorHAnsi" w:eastAsiaTheme="majorEastAsia" w:hAnsiTheme="majorHAnsi" w:cstheme="majorBidi"/>
          <w:color w:val="1F3763" w:themeColor="accent1" w:themeShade="7F"/>
          <w:sz w:val="24"/>
          <w:szCs w:val="24"/>
        </w:rPr>
        <w:t>Instruction Key</w:t>
      </w:r>
      <w:bookmarkEnd w:id="126"/>
    </w:p>
    <w:p w14:paraId="6E050DDF" w14:textId="77777777" w:rsidR="00BD24B5" w:rsidRPr="00BD24B5" w:rsidRDefault="00BD24B5" w:rsidP="00BD24B5">
      <w:pPr>
        <w:tabs>
          <w:tab w:val="left" w:pos="960"/>
        </w:tabs>
      </w:pPr>
      <w:r w:rsidRPr="00BD24B5">
        <w:t>The design requires the use of several instruction blocks inside the TIA software. To help illustrate the purpose of each one, Here is a collection of all the instructions used including a brief description of what they can do.</w:t>
      </w:r>
    </w:p>
    <w:p w14:paraId="290F32F9" w14:textId="77777777" w:rsidR="00BD24B5" w:rsidRPr="00BD24B5" w:rsidRDefault="00BD24B5" w:rsidP="00BD24B5"/>
    <w:tbl>
      <w:tblPr>
        <w:tblStyle w:val="TableGrid"/>
        <w:tblW w:w="0" w:type="auto"/>
        <w:tblLook w:val="04A0" w:firstRow="1" w:lastRow="0" w:firstColumn="1" w:lastColumn="0" w:noHBand="0" w:noVBand="1"/>
      </w:tblPr>
      <w:tblGrid>
        <w:gridCol w:w="4150"/>
        <w:gridCol w:w="6306"/>
      </w:tblGrid>
      <w:tr w:rsidR="00C14E61" w14:paraId="516E6EA8" w14:textId="77777777" w:rsidTr="00C14E61">
        <w:tc>
          <w:tcPr>
            <w:tcW w:w="5228" w:type="dxa"/>
          </w:tcPr>
          <w:p w14:paraId="0BC29770" w14:textId="4748C4AA" w:rsidR="00C14E61" w:rsidRPr="00EB2ABD" w:rsidRDefault="00C14E61" w:rsidP="00371586">
            <w:pPr>
              <w:pStyle w:val="Heading3"/>
              <w:jc w:val="center"/>
              <w:outlineLvl w:val="2"/>
              <w:rPr>
                <w:b/>
                <w:color w:val="auto"/>
                <w:sz w:val="28"/>
                <w:szCs w:val="28"/>
              </w:rPr>
            </w:pPr>
            <w:bookmarkStart w:id="127" w:name="_Toc37862976"/>
            <w:bookmarkStart w:id="128" w:name="_Toc38807223"/>
            <w:r w:rsidRPr="00EB2ABD">
              <w:rPr>
                <w:b/>
                <w:color w:val="auto"/>
                <w:sz w:val="28"/>
                <w:szCs w:val="28"/>
              </w:rPr>
              <w:t>WR_SYS_T : set time of day</w:t>
            </w:r>
            <w:bookmarkEnd w:id="127"/>
            <w:bookmarkEnd w:id="128"/>
          </w:p>
          <w:p w14:paraId="5A9300C1" w14:textId="43193A3B" w:rsidR="00841AFF" w:rsidRPr="00841AFF" w:rsidRDefault="00841AFF" w:rsidP="00841AFF">
            <w:pPr>
              <w:jc w:val="center"/>
            </w:pPr>
            <w:r>
              <w:rPr>
                <w:noProof/>
                <w:lang w:eastAsia="en-GB"/>
              </w:rPr>
              <w:drawing>
                <wp:inline distT="0" distB="0" distL="0" distR="0" wp14:anchorId="46CCA208" wp14:editId="5962EC89">
                  <wp:extent cx="1609725" cy="1828800"/>
                  <wp:effectExtent l="0" t="0" r="952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609725" cy="1828800"/>
                          </a:xfrm>
                          <a:prstGeom prst="rect">
                            <a:avLst/>
                          </a:prstGeom>
                          <a:noFill/>
                        </pic:spPr>
                      </pic:pic>
                    </a:graphicData>
                  </a:graphic>
                </wp:inline>
              </w:drawing>
            </w:r>
          </w:p>
        </w:tc>
        <w:tc>
          <w:tcPr>
            <w:tcW w:w="5228" w:type="dxa"/>
          </w:tcPr>
          <w:p w14:paraId="2F2D4608" w14:textId="77777777" w:rsidR="00C14E61" w:rsidRPr="00370BC1" w:rsidRDefault="00C14E61" w:rsidP="00C14E61">
            <w:pPr>
              <w:jc w:val="center"/>
              <w:rPr>
                <w:rFonts w:cstheme="minorHAnsi"/>
                <w:sz w:val="24"/>
                <w:szCs w:val="24"/>
              </w:rPr>
            </w:pPr>
            <w:r w:rsidRPr="00370BC1">
              <w:rPr>
                <w:rFonts w:cstheme="minorHAnsi"/>
                <w:sz w:val="24"/>
                <w:szCs w:val="24"/>
              </w:rPr>
              <w:t>This function sets the date and time of day for the CPU clock. The time and date is set by entering it at the ‘IN’ location. Other functions need to have a set time of day to be able to have reference.</w:t>
            </w:r>
          </w:p>
          <w:p w14:paraId="5490C8A6" w14:textId="2F36B355" w:rsidR="00106AA5" w:rsidRPr="00370BC1" w:rsidRDefault="00106AA5" w:rsidP="00C14E61">
            <w:pPr>
              <w:jc w:val="center"/>
              <w:rPr>
                <w:rFonts w:cstheme="minorHAnsi"/>
                <w:sz w:val="24"/>
                <w:szCs w:val="24"/>
              </w:rPr>
            </w:pPr>
            <w:r w:rsidRPr="00370BC1">
              <w:rPr>
                <w:rFonts w:cstheme="minorHAnsi"/>
                <w:noProof/>
                <w:sz w:val="24"/>
                <w:szCs w:val="24"/>
                <w:lang w:eastAsia="en-GB"/>
              </w:rPr>
              <w:drawing>
                <wp:inline distT="0" distB="0" distL="0" distR="0" wp14:anchorId="34CD3400" wp14:editId="39092755">
                  <wp:extent cx="3865245" cy="1298575"/>
                  <wp:effectExtent l="0" t="0" r="1905"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865245" cy="1298575"/>
                          </a:xfrm>
                          <a:prstGeom prst="rect">
                            <a:avLst/>
                          </a:prstGeom>
                          <a:noFill/>
                        </pic:spPr>
                      </pic:pic>
                    </a:graphicData>
                  </a:graphic>
                </wp:inline>
              </w:drawing>
            </w:r>
          </w:p>
        </w:tc>
      </w:tr>
      <w:tr w:rsidR="00C14E61" w14:paraId="7149602F" w14:textId="77777777" w:rsidTr="00C14E61">
        <w:tc>
          <w:tcPr>
            <w:tcW w:w="5228" w:type="dxa"/>
          </w:tcPr>
          <w:p w14:paraId="74BEF636" w14:textId="77777777" w:rsidR="00841AFF" w:rsidRPr="00371586" w:rsidRDefault="00841AFF" w:rsidP="00371586">
            <w:pPr>
              <w:tabs>
                <w:tab w:val="left" w:pos="960"/>
              </w:tabs>
              <w:jc w:val="center"/>
              <w:rPr>
                <w:b/>
                <w:sz w:val="28"/>
                <w:szCs w:val="24"/>
              </w:rPr>
            </w:pPr>
            <w:r w:rsidRPr="00371586">
              <w:rPr>
                <w:b/>
                <w:sz w:val="28"/>
                <w:szCs w:val="24"/>
              </w:rPr>
              <w:t>RD_SYS_T: read time of day</w:t>
            </w:r>
          </w:p>
          <w:p w14:paraId="14980185" w14:textId="66DD48CD" w:rsidR="00C14E61" w:rsidRDefault="00841AFF" w:rsidP="00841AFF">
            <w:pPr>
              <w:pStyle w:val="Heading3"/>
              <w:jc w:val="center"/>
              <w:outlineLvl w:val="2"/>
            </w:pPr>
            <w:bookmarkStart w:id="129" w:name="_Toc37862977"/>
            <w:bookmarkStart w:id="130" w:name="_Toc38807224"/>
            <w:r>
              <w:rPr>
                <w:noProof/>
                <w:lang w:eastAsia="en-GB"/>
              </w:rPr>
              <w:drawing>
                <wp:inline distT="0" distB="0" distL="0" distR="0" wp14:anchorId="09396002" wp14:editId="08078553">
                  <wp:extent cx="1352145" cy="2033403"/>
                  <wp:effectExtent l="0" t="0" r="635" b="508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367822" cy="2056978"/>
                          </a:xfrm>
                          <a:prstGeom prst="rect">
                            <a:avLst/>
                          </a:prstGeom>
                          <a:noFill/>
                        </pic:spPr>
                      </pic:pic>
                    </a:graphicData>
                  </a:graphic>
                </wp:inline>
              </w:drawing>
            </w:r>
            <w:bookmarkEnd w:id="129"/>
            <w:bookmarkEnd w:id="130"/>
          </w:p>
        </w:tc>
        <w:tc>
          <w:tcPr>
            <w:tcW w:w="5228" w:type="dxa"/>
          </w:tcPr>
          <w:p w14:paraId="3348AF06" w14:textId="77777777" w:rsidR="00841AFF" w:rsidRPr="00370BC1" w:rsidRDefault="00841AFF" w:rsidP="00841AFF">
            <w:pPr>
              <w:jc w:val="center"/>
              <w:rPr>
                <w:rFonts w:cstheme="minorHAnsi"/>
                <w:sz w:val="24"/>
                <w:szCs w:val="24"/>
              </w:rPr>
            </w:pPr>
            <w:r w:rsidRPr="00370BC1">
              <w:rPr>
                <w:rFonts w:cstheme="minorHAnsi"/>
                <w:sz w:val="24"/>
                <w:szCs w:val="24"/>
              </w:rPr>
              <w:t>This instruction is used to read the current time of day of the CPU clock (set by previous instruction). The date and time read are given at ‘OUT’ parameter. The local time zone is not relevant or included.</w:t>
            </w:r>
          </w:p>
          <w:p w14:paraId="267F00AB" w14:textId="4EAE1D2C" w:rsidR="00C14E61" w:rsidRPr="00370BC1" w:rsidRDefault="00841AFF" w:rsidP="007225D2">
            <w:pPr>
              <w:pStyle w:val="Heading3"/>
              <w:outlineLvl w:val="2"/>
              <w:rPr>
                <w:rFonts w:asciiTheme="minorHAnsi" w:hAnsiTheme="minorHAnsi" w:cstheme="minorHAnsi"/>
              </w:rPr>
            </w:pPr>
            <w:bookmarkStart w:id="131" w:name="_Toc37862978"/>
            <w:bookmarkStart w:id="132" w:name="_Toc38807225"/>
            <w:r w:rsidRPr="00370BC1">
              <w:rPr>
                <w:rFonts w:asciiTheme="minorHAnsi" w:hAnsiTheme="minorHAnsi" w:cstheme="minorHAnsi"/>
                <w:noProof/>
                <w:lang w:eastAsia="en-GB"/>
              </w:rPr>
              <w:drawing>
                <wp:inline distT="0" distB="0" distL="0" distR="0" wp14:anchorId="76675439" wp14:editId="48F29625">
                  <wp:extent cx="3865245" cy="1298575"/>
                  <wp:effectExtent l="0" t="0" r="1905"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865245" cy="1298575"/>
                          </a:xfrm>
                          <a:prstGeom prst="rect">
                            <a:avLst/>
                          </a:prstGeom>
                          <a:noFill/>
                        </pic:spPr>
                      </pic:pic>
                    </a:graphicData>
                  </a:graphic>
                </wp:inline>
              </w:drawing>
            </w:r>
            <w:bookmarkEnd w:id="131"/>
            <w:bookmarkEnd w:id="132"/>
          </w:p>
        </w:tc>
      </w:tr>
      <w:tr w:rsidR="00C14E61" w14:paraId="1320C766" w14:textId="77777777" w:rsidTr="00C14E61">
        <w:tc>
          <w:tcPr>
            <w:tcW w:w="5228" w:type="dxa"/>
          </w:tcPr>
          <w:p w14:paraId="1E709029" w14:textId="53805A3C" w:rsidR="00C14E61" w:rsidRPr="00371586" w:rsidRDefault="00106AA5" w:rsidP="00106AA5">
            <w:pPr>
              <w:pStyle w:val="Heading3"/>
              <w:jc w:val="center"/>
              <w:outlineLvl w:val="2"/>
              <w:rPr>
                <w:b/>
                <w:bCs/>
                <w:color w:val="auto"/>
                <w:sz w:val="28"/>
                <w:szCs w:val="28"/>
              </w:rPr>
            </w:pPr>
            <w:bookmarkStart w:id="133" w:name="_Toc37862979"/>
            <w:bookmarkStart w:id="134" w:name="_Toc38807226"/>
            <w:r w:rsidRPr="00371586">
              <w:rPr>
                <w:b/>
                <w:bCs/>
                <w:color w:val="auto"/>
                <w:sz w:val="28"/>
                <w:szCs w:val="28"/>
              </w:rPr>
              <w:t>NORM_X: normalize</w:t>
            </w:r>
            <w:bookmarkEnd w:id="133"/>
            <w:bookmarkEnd w:id="134"/>
          </w:p>
          <w:p w14:paraId="26FBD087" w14:textId="0EF637C6" w:rsidR="00106AA5" w:rsidRPr="00106AA5" w:rsidRDefault="00106AA5" w:rsidP="00106AA5">
            <w:pPr>
              <w:jc w:val="center"/>
            </w:pPr>
            <w:r>
              <w:rPr>
                <w:noProof/>
                <w:lang w:eastAsia="en-GB"/>
              </w:rPr>
              <w:drawing>
                <wp:inline distT="0" distB="0" distL="0" distR="0" wp14:anchorId="2DD434C3" wp14:editId="2D8182A6">
                  <wp:extent cx="2305512" cy="1692612"/>
                  <wp:effectExtent l="0" t="0" r="0" b="317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311205" cy="1696792"/>
                          </a:xfrm>
                          <a:prstGeom prst="rect">
                            <a:avLst/>
                          </a:prstGeom>
                          <a:noFill/>
                        </pic:spPr>
                      </pic:pic>
                    </a:graphicData>
                  </a:graphic>
                </wp:inline>
              </w:drawing>
            </w:r>
          </w:p>
        </w:tc>
        <w:tc>
          <w:tcPr>
            <w:tcW w:w="5228" w:type="dxa"/>
          </w:tcPr>
          <w:p w14:paraId="1047C63A" w14:textId="77777777" w:rsidR="00106AA5" w:rsidRPr="00370BC1" w:rsidRDefault="00106AA5" w:rsidP="00106AA5">
            <w:pPr>
              <w:jc w:val="center"/>
              <w:rPr>
                <w:rFonts w:cstheme="minorHAnsi"/>
                <w:sz w:val="24"/>
                <w:szCs w:val="24"/>
              </w:rPr>
            </w:pPr>
            <w:r w:rsidRPr="00370BC1">
              <w:rPr>
                <w:rFonts w:cstheme="minorHAnsi"/>
                <w:sz w:val="24"/>
                <w:szCs w:val="24"/>
              </w:rPr>
              <w:t>This instruction is used to ‘normalise’ a value. Normalising is done by mapping the input to a linear scale. The min and max parameters can be used to define limits of a value range that is applied to the scale. The result comes out at the ‘OUT’ output, and is stored as a floating-point number.  The equation used is OUT = (VALUE – MIN) / (MAX – MIN). This graph shows an example of normalising a value;</w:t>
            </w:r>
          </w:p>
          <w:p w14:paraId="257BA2C9" w14:textId="77777777" w:rsidR="00C14E61" w:rsidRPr="00370BC1" w:rsidRDefault="00C14E61" w:rsidP="007225D2">
            <w:pPr>
              <w:pStyle w:val="Heading3"/>
              <w:outlineLvl w:val="2"/>
              <w:rPr>
                <w:rFonts w:asciiTheme="minorHAnsi" w:hAnsiTheme="minorHAnsi" w:cstheme="minorHAnsi"/>
              </w:rPr>
            </w:pPr>
          </w:p>
        </w:tc>
      </w:tr>
      <w:tr w:rsidR="00C14E61" w14:paraId="7D454ADF" w14:textId="77777777" w:rsidTr="00C14E61">
        <w:tc>
          <w:tcPr>
            <w:tcW w:w="5228" w:type="dxa"/>
          </w:tcPr>
          <w:p w14:paraId="5561ABA7" w14:textId="77777777" w:rsidR="00106AA5" w:rsidRPr="00FC7AD5" w:rsidRDefault="00106AA5" w:rsidP="00106AA5">
            <w:pPr>
              <w:tabs>
                <w:tab w:val="left" w:pos="960"/>
              </w:tabs>
              <w:jc w:val="center"/>
              <w:rPr>
                <w:b/>
                <w:sz w:val="28"/>
                <w:szCs w:val="28"/>
              </w:rPr>
            </w:pPr>
            <w:r w:rsidRPr="00FC7AD5">
              <w:rPr>
                <w:b/>
                <w:sz w:val="28"/>
                <w:szCs w:val="28"/>
              </w:rPr>
              <w:t>SCALE_X: Scale</w:t>
            </w:r>
          </w:p>
          <w:p w14:paraId="6B8E4761" w14:textId="7A56A728" w:rsidR="00C14E61" w:rsidRDefault="00106AA5" w:rsidP="007225D2">
            <w:pPr>
              <w:pStyle w:val="Heading3"/>
              <w:outlineLvl w:val="2"/>
            </w:pPr>
            <w:bookmarkStart w:id="135" w:name="_Toc37862980"/>
            <w:bookmarkStart w:id="136" w:name="_Toc38807227"/>
            <w:r>
              <w:rPr>
                <w:noProof/>
                <w:lang w:eastAsia="en-GB"/>
              </w:rPr>
              <w:lastRenderedPageBreak/>
              <w:drawing>
                <wp:inline distT="0" distB="0" distL="0" distR="0" wp14:anchorId="3639793A" wp14:editId="723FBEA3">
                  <wp:extent cx="2420620" cy="194500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420620" cy="1945005"/>
                          </a:xfrm>
                          <a:prstGeom prst="rect">
                            <a:avLst/>
                          </a:prstGeom>
                          <a:noFill/>
                        </pic:spPr>
                      </pic:pic>
                    </a:graphicData>
                  </a:graphic>
                </wp:inline>
              </w:drawing>
            </w:r>
            <w:bookmarkEnd w:id="135"/>
            <w:bookmarkEnd w:id="136"/>
          </w:p>
        </w:tc>
        <w:tc>
          <w:tcPr>
            <w:tcW w:w="5228" w:type="dxa"/>
          </w:tcPr>
          <w:p w14:paraId="3E0B636B" w14:textId="77777777" w:rsidR="00106AA5" w:rsidRPr="00370BC1" w:rsidRDefault="00106AA5" w:rsidP="00106AA5">
            <w:pPr>
              <w:jc w:val="center"/>
              <w:rPr>
                <w:rFonts w:cstheme="minorHAnsi"/>
                <w:sz w:val="24"/>
                <w:szCs w:val="24"/>
              </w:rPr>
            </w:pPr>
            <w:r w:rsidRPr="00370BC1">
              <w:rPr>
                <w:rFonts w:cstheme="minorHAnsi"/>
                <w:sz w:val="24"/>
                <w:szCs w:val="24"/>
              </w:rPr>
              <w:lastRenderedPageBreak/>
              <w:t xml:space="preserve">This instruction is used to ‘scale’ a value. Scaling is done by mapping the input to a specified value range. The input at VALUE is scaled to the range that is set at the MIN &amp; MAX inputs. Scaling produces an integer, which is stored at the OUT output. Scale uses the equation:          OUT = [VALUE </w:t>
            </w:r>
            <w:r w:rsidRPr="00370BC1">
              <w:rPr>
                <w:rFonts w:ascii="Cambria Math" w:hAnsi="Cambria Math" w:cs="Cambria Math"/>
                <w:sz w:val="24"/>
                <w:szCs w:val="24"/>
              </w:rPr>
              <w:t>∗</w:t>
            </w:r>
            <w:r w:rsidRPr="00370BC1">
              <w:rPr>
                <w:rFonts w:cstheme="minorHAnsi"/>
                <w:sz w:val="24"/>
                <w:szCs w:val="24"/>
              </w:rPr>
              <w:t xml:space="preserve"> </w:t>
            </w:r>
            <w:r w:rsidRPr="00370BC1">
              <w:rPr>
                <w:rFonts w:cstheme="minorHAnsi"/>
                <w:sz w:val="24"/>
                <w:szCs w:val="24"/>
              </w:rPr>
              <w:lastRenderedPageBreak/>
              <w:t>(MAX – MIN)] + MIN. This graph shows an example of scaling a value;</w:t>
            </w:r>
          </w:p>
          <w:p w14:paraId="4C553E56" w14:textId="77777777" w:rsidR="00C14E61" w:rsidRPr="00370BC1" w:rsidRDefault="00C14E61" w:rsidP="007225D2">
            <w:pPr>
              <w:pStyle w:val="Heading3"/>
              <w:outlineLvl w:val="2"/>
              <w:rPr>
                <w:rFonts w:asciiTheme="minorHAnsi" w:hAnsiTheme="minorHAnsi" w:cstheme="minorHAnsi"/>
              </w:rPr>
            </w:pPr>
          </w:p>
        </w:tc>
      </w:tr>
      <w:tr w:rsidR="00C14E61" w14:paraId="024547D8" w14:textId="77777777" w:rsidTr="00C14E61">
        <w:tc>
          <w:tcPr>
            <w:tcW w:w="5228" w:type="dxa"/>
          </w:tcPr>
          <w:p w14:paraId="4633759E" w14:textId="13E7E01D" w:rsidR="00C14E61" w:rsidRPr="00A9062A" w:rsidRDefault="00CD7D22" w:rsidP="00CD7D22">
            <w:pPr>
              <w:pStyle w:val="Heading3"/>
              <w:jc w:val="center"/>
              <w:outlineLvl w:val="2"/>
              <w:rPr>
                <w:b/>
                <w:bCs/>
                <w:noProof/>
                <w:color w:val="auto"/>
                <w:sz w:val="28"/>
                <w:szCs w:val="28"/>
              </w:rPr>
            </w:pPr>
            <w:bookmarkStart w:id="137" w:name="_Toc37862981"/>
            <w:bookmarkStart w:id="138" w:name="_Toc38807228"/>
            <w:r w:rsidRPr="00A9062A">
              <w:rPr>
                <w:b/>
                <w:bCs/>
                <w:noProof/>
                <w:color w:val="auto"/>
                <w:sz w:val="28"/>
                <w:szCs w:val="28"/>
              </w:rPr>
              <w:lastRenderedPageBreak/>
              <w:t>Move</w:t>
            </w:r>
            <w:bookmarkEnd w:id="137"/>
            <w:bookmarkEnd w:id="138"/>
          </w:p>
          <w:p w14:paraId="665640D9" w14:textId="2C04BBA3" w:rsidR="00CD7D22" w:rsidRPr="00CD7D22" w:rsidRDefault="00CD7D22" w:rsidP="00CD7D22">
            <w:pPr>
              <w:jc w:val="center"/>
            </w:pPr>
            <w:r>
              <w:rPr>
                <w:noProof/>
                <w:lang w:eastAsia="en-GB"/>
              </w:rPr>
              <w:drawing>
                <wp:inline distT="0" distB="0" distL="0" distR="0" wp14:anchorId="4B497107" wp14:editId="346AC7E4">
                  <wp:extent cx="1274323" cy="1317902"/>
                  <wp:effectExtent l="0" t="0" r="254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278614" cy="1322339"/>
                          </a:xfrm>
                          <a:prstGeom prst="rect">
                            <a:avLst/>
                          </a:prstGeom>
                          <a:noFill/>
                        </pic:spPr>
                      </pic:pic>
                    </a:graphicData>
                  </a:graphic>
                </wp:inline>
              </w:drawing>
            </w:r>
          </w:p>
        </w:tc>
        <w:tc>
          <w:tcPr>
            <w:tcW w:w="5228" w:type="dxa"/>
          </w:tcPr>
          <w:p w14:paraId="1602BE25" w14:textId="64EFDF75" w:rsidR="00C14E61" w:rsidRPr="00C831AF" w:rsidRDefault="00F80187" w:rsidP="007225D2">
            <w:pPr>
              <w:pStyle w:val="Heading3"/>
              <w:outlineLvl w:val="2"/>
              <w:rPr>
                <w:rFonts w:asciiTheme="minorHAnsi" w:hAnsiTheme="minorHAnsi" w:cstheme="minorHAnsi"/>
              </w:rPr>
            </w:pPr>
            <w:bookmarkStart w:id="139" w:name="_Toc37862982"/>
            <w:bookmarkStart w:id="140" w:name="_Toc38807229"/>
            <w:r w:rsidRPr="00C831AF">
              <w:rPr>
                <w:rFonts w:asciiTheme="minorHAnsi" w:hAnsiTheme="minorHAnsi" w:cstheme="minorHAnsi"/>
                <w:color w:val="auto"/>
              </w:rPr>
              <w:t xml:space="preserve">This instruction is simply used to move </w:t>
            </w:r>
            <w:r w:rsidR="00BE4318" w:rsidRPr="00C831AF">
              <w:rPr>
                <w:rFonts w:asciiTheme="minorHAnsi" w:hAnsiTheme="minorHAnsi" w:cstheme="minorHAnsi"/>
                <w:color w:val="auto"/>
              </w:rPr>
              <w:t xml:space="preserve">the content of the IN pin to the location of the out pin. The transfer is done </w:t>
            </w:r>
            <w:r w:rsidR="00F3687F" w:rsidRPr="00C831AF">
              <w:rPr>
                <w:rFonts w:asciiTheme="minorHAnsi" w:hAnsiTheme="minorHAnsi" w:cstheme="minorHAnsi"/>
                <w:color w:val="auto"/>
              </w:rPr>
              <w:t xml:space="preserve">in the direction of </w:t>
            </w:r>
            <w:r w:rsidR="00C831AF" w:rsidRPr="00C831AF">
              <w:rPr>
                <w:rFonts w:asciiTheme="minorHAnsi" w:hAnsiTheme="minorHAnsi" w:cstheme="minorHAnsi"/>
                <w:color w:val="auto"/>
              </w:rPr>
              <w:t>ascending</w:t>
            </w:r>
            <w:r w:rsidR="00F3687F" w:rsidRPr="00C831AF">
              <w:rPr>
                <w:rFonts w:asciiTheme="minorHAnsi" w:hAnsiTheme="minorHAnsi" w:cstheme="minorHAnsi"/>
                <w:color w:val="auto"/>
              </w:rPr>
              <w:t xml:space="preserve"> address.</w:t>
            </w:r>
            <w:bookmarkEnd w:id="139"/>
            <w:bookmarkEnd w:id="140"/>
            <w:r w:rsidR="00F3687F" w:rsidRPr="00C831AF">
              <w:rPr>
                <w:rFonts w:asciiTheme="minorHAnsi" w:hAnsiTheme="minorHAnsi" w:cstheme="minorHAnsi"/>
                <w:color w:val="auto"/>
              </w:rPr>
              <w:t xml:space="preserve"> </w:t>
            </w:r>
          </w:p>
        </w:tc>
      </w:tr>
      <w:tr w:rsidR="00C14E61" w14:paraId="51B07B1A" w14:textId="77777777" w:rsidTr="00C14E61">
        <w:tc>
          <w:tcPr>
            <w:tcW w:w="5228" w:type="dxa"/>
          </w:tcPr>
          <w:p w14:paraId="72D274D6" w14:textId="4AEEC2FF" w:rsidR="00C14E61" w:rsidRDefault="005633A1" w:rsidP="007225D2">
            <w:pPr>
              <w:pStyle w:val="Heading3"/>
              <w:outlineLvl w:val="2"/>
            </w:pPr>
            <w:bookmarkStart w:id="141" w:name="_Toc37862983"/>
            <w:bookmarkStart w:id="142" w:name="_Toc38807230"/>
            <w:r>
              <w:t>Data Log Create</w:t>
            </w:r>
            <w:bookmarkEnd w:id="141"/>
            <w:bookmarkEnd w:id="142"/>
          </w:p>
          <w:p w14:paraId="36E1D800" w14:textId="4F70C7BE" w:rsidR="00BE14A8" w:rsidRPr="00BE14A8" w:rsidRDefault="00BE14A8" w:rsidP="00BE14A8">
            <w:pPr>
              <w:jc w:val="center"/>
            </w:pPr>
            <w:r>
              <w:rPr>
                <w:noProof/>
                <w:lang w:eastAsia="en-GB"/>
              </w:rPr>
              <w:drawing>
                <wp:inline distT="0" distB="0" distL="0" distR="0" wp14:anchorId="34AB9CED" wp14:editId="723BDBE6">
                  <wp:extent cx="2127662" cy="2062264"/>
                  <wp:effectExtent l="0" t="0" r="635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4"/>
                          <a:srcRect l="78600" t="38194" r="12030" b="32203"/>
                          <a:stretch/>
                        </pic:blipFill>
                        <pic:spPr bwMode="auto">
                          <a:xfrm>
                            <a:off x="0" y="0"/>
                            <a:ext cx="2152226" cy="2086073"/>
                          </a:xfrm>
                          <a:prstGeom prst="rect">
                            <a:avLst/>
                          </a:prstGeom>
                          <a:ln>
                            <a:noFill/>
                          </a:ln>
                          <a:extLst>
                            <a:ext uri="{53640926-AAD7-44D8-BBD7-CCE9431645EC}">
                              <a14:shadowObscured xmlns:a14="http://schemas.microsoft.com/office/drawing/2010/main"/>
                            </a:ext>
                          </a:extLst>
                        </pic:spPr>
                      </pic:pic>
                    </a:graphicData>
                  </a:graphic>
                </wp:inline>
              </w:drawing>
            </w:r>
          </w:p>
        </w:tc>
        <w:tc>
          <w:tcPr>
            <w:tcW w:w="5228" w:type="dxa"/>
          </w:tcPr>
          <w:p w14:paraId="00E67B5C" w14:textId="3F60BEDC" w:rsidR="00C14E61" w:rsidRPr="004D5C6A" w:rsidRDefault="00CD10CC" w:rsidP="007225D2">
            <w:pPr>
              <w:pStyle w:val="Heading3"/>
              <w:outlineLvl w:val="2"/>
              <w:rPr>
                <w:rFonts w:asciiTheme="minorHAnsi" w:hAnsiTheme="minorHAnsi" w:cstheme="minorHAnsi"/>
                <w:color w:val="auto"/>
              </w:rPr>
            </w:pPr>
            <w:bookmarkStart w:id="143" w:name="_Toc37862984"/>
            <w:bookmarkStart w:id="144" w:name="_Toc38807231"/>
            <w:r w:rsidRPr="004D5C6A">
              <w:rPr>
                <w:rFonts w:asciiTheme="minorHAnsi" w:hAnsiTheme="minorHAnsi" w:cstheme="minorHAnsi"/>
                <w:color w:val="auto"/>
              </w:rPr>
              <w:t>Just like the name states, this instruction is used to create a data log</w:t>
            </w:r>
            <w:r w:rsidR="00643E0C" w:rsidRPr="004D5C6A">
              <w:rPr>
                <w:rFonts w:asciiTheme="minorHAnsi" w:hAnsiTheme="minorHAnsi" w:cstheme="minorHAnsi"/>
                <w:color w:val="auto"/>
              </w:rPr>
              <w:t>. Even though the log has been created, it only sits in the CPUs internal memory</w:t>
            </w:r>
            <w:r w:rsidR="00EE50E9" w:rsidRPr="004D5C6A">
              <w:rPr>
                <w:rFonts w:asciiTheme="minorHAnsi" w:hAnsiTheme="minorHAnsi" w:cstheme="minorHAnsi"/>
                <w:color w:val="auto"/>
              </w:rPr>
              <w:t>. This is often relatively small and not used for large amounts of long term data storage.</w:t>
            </w:r>
            <w:r w:rsidR="004C6B8D" w:rsidRPr="004D5C6A">
              <w:rPr>
                <w:rFonts w:asciiTheme="minorHAnsi" w:hAnsiTheme="minorHAnsi" w:cstheme="minorHAnsi"/>
                <w:color w:val="auto"/>
              </w:rPr>
              <w:t xml:space="preserve"> The log can later be moved </w:t>
            </w:r>
            <w:r w:rsidR="00406A89" w:rsidRPr="004D5C6A">
              <w:rPr>
                <w:rFonts w:asciiTheme="minorHAnsi" w:hAnsiTheme="minorHAnsi" w:cstheme="minorHAnsi"/>
                <w:color w:val="auto"/>
              </w:rPr>
              <w:t xml:space="preserve">to the webserver or external memory. The maximum size </w:t>
            </w:r>
            <w:r w:rsidR="001D0345" w:rsidRPr="004D5C6A">
              <w:rPr>
                <w:rFonts w:asciiTheme="minorHAnsi" w:hAnsiTheme="minorHAnsi" w:cstheme="minorHAnsi"/>
                <w:color w:val="auto"/>
              </w:rPr>
              <w:t xml:space="preserve">CSV file that can be </w:t>
            </w:r>
            <w:r w:rsidR="0013493D" w:rsidRPr="004D5C6A">
              <w:rPr>
                <w:rFonts w:asciiTheme="minorHAnsi" w:hAnsiTheme="minorHAnsi" w:cstheme="minorHAnsi"/>
                <w:color w:val="auto"/>
              </w:rPr>
              <w:t>generated</w:t>
            </w:r>
            <w:r w:rsidR="001D0345" w:rsidRPr="004D5C6A">
              <w:rPr>
                <w:rFonts w:asciiTheme="minorHAnsi" w:hAnsiTheme="minorHAnsi" w:cstheme="minorHAnsi"/>
                <w:color w:val="auto"/>
              </w:rPr>
              <w:t xml:space="preserve"> is 5</w:t>
            </w:r>
            <w:r w:rsidR="00F066E5" w:rsidRPr="004D5C6A">
              <w:rPr>
                <w:rFonts w:asciiTheme="minorHAnsi" w:hAnsiTheme="minorHAnsi" w:cstheme="minorHAnsi"/>
                <w:color w:val="auto"/>
              </w:rPr>
              <w:t>00</w:t>
            </w:r>
            <w:r w:rsidR="005B462E" w:rsidRPr="004D5C6A">
              <w:rPr>
                <w:rFonts w:asciiTheme="minorHAnsi" w:hAnsiTheme="minorHAnsi" w:cstheme="minorHAnsi"/>
                <w:color w:val="auto"/>
              </w:rPr>
              <w:t>MB for s7 1200 CPU</w:t>
            </w:r>
            <w:r w:rsidR="003F3B80" w:rsidRPr="004D5C6A">
              <w:rPr>
                <w:rFonts w:asciiTheme="minorHAnsi" w:hAnsiTheme="minorHAnsi" w:cstheme="minorHAnsi"/>
                <w:color w:val="auto"/>
              </w:rPr>
              <w:t xml:space="preserve">. </w:t>
            </w:r>
            <w:r w:rsidR="009F38EE" w:rsidRPr="004D5C6A">
              <w:rPr>
                <w:rFonts w:asciiTheme="minorHAnsi" w:hAnsiTheme="minorHAnsi" w:cstheme="minorHAnsi"/>
                <w:color w:val="auto"/>
              </w:rPr>
              <w:t>When there is no longer any storage space on the CPU, the previous log is over written. To avoid this ‘D</w:t>
            </w:r>
            <w:r w:rsidR="00BD18B4" w:rsidRPr="004D5C6A">
              <w:rPr>
                <w:rFonts w:asciiTheme="minorHAnsi" w:hAnsiTheme="minorHAnsi" w:cstheme="minorHAnsi"/>
                <w:color w:val="auto"/>
              </w:rPr>
              <w:t>ata log new’</w:t>
            </w:r>
            <w:r w:rsidR="003C5CDC" w:rsidRPr="004D5C6A">
              <w:rPr>
                <w:rFonts w:asciiTheme="minorHAnsi" w:hAnsiTheme="minorHAnsi" w:cstheme="minorHAnsi"/>
                <w:color w:val="auto"/>
              </w:rPr>
              <w:t xml:space="preserve"> is used which </w:t>
            </w:r>
            <w:r w:rsidR="00823C89" w:rsidRPr="004D5C6A">
              <w:rPr>
                <w:rFonts w:asciiTheme="minorHAnsi" w:hAnsiTheme="minorHAnsi" w:cstheme="minorHAnsi"/>
                <w:color w:val="auto"/>
              </w:rPr>
              <w:t>automatically creates an identical log when the previous one is full.</w:t>
            </w:r>
            <w:bookmarkEnd w:id="143"/>
            <w:bookmarkEnd w:id="144"/>
          </w:p>
          <w:p w14:paraId="2CC4A31E" w14:textId="73A2B8EE" w:rsidR="003F3B80" w:rsidRPr="004D5C6A" w:rsidRDefault="003F3B80" w:rsidP="003F3B80">
            <w:pPr>
              <w:rPr>
                <w:rFonts w:cstheme="minorHAnsi"/>
                <w:sz w:val="24"/>
                <w:szCs w:val="24"/>
              </w:rPr>
            </w:pPr>
            <w:r w:rsidRPr="004D5C6A">
              <w:rPr>
                <w:rFonts w:cstheme="minorHAnsi"/>
                <w:sz w:val="24"/>
                <w:szCs w:val="24"/>
              </w:rPr>
              <w:t xml:space="preserve">This </w:t>
            </w:r>
            <w:r w:rsidR="003A0A7D" w:rsidRPr="004D5C6A">
              <w:rPr>
                <w:rFonts w:cstheme="minorHAnsi"/>
                <w:sz w:val="24"/>
                <w:szCs w:val="24"/>
              </w:rPr>
              <w:t>instruction is where all of the parameters for the log are configured</w:t>
            </w:r>
            <w:r w:rsidR="00043405" w:rsidRPr="004D5C6A">
              <w:rPr>
                <w:rFonts w:cstheme="minorHAnsi"/>
                <w:sz w:val="24"/>
                <w:szCs w:val="24"/>
              </w:rPr>
              <w:t>. For example:</w:t>
            </w:r>
          </w:p>
          <w:p w14:paraId="449D6C69" w14:textId="7FF66C18" w:rsidR="00A16383" w:rsidRPr="004D5C6A" w:rsidRDefault="00A16383" w:rsidP="00AA6B97">
            <w:pPr>
              <w:pStyle w:val="ListParagraph"/>
              <w:numPr>
                <w:ilvl w:val="0"/>
                <w:numId w:val="25"/>
              </w:numPr>
              <w:rPr>
                <w:rFonts w:cstheme="minorHAnsi"/>
                <w:sz w:val="24"/>
                <w:szCs w:val="24"/>
              </w:rPr>
            </w:pPr>
            <w:r w:rsidRPr="004D5C6A">
              <w:rPr>
                <w:rFonts w:cstheme="minorHAnsi"/>
                <w:sz w:val="24"/>
                <w:szCs w:val="24"/>
              </w:rPr>
              <w:t>REQ</w:t>
            </w:r>
            <w:r w:rsidR="003A6AEC" w:rsidRPr="004D5C6A">
              <w:rPr>
                <w:rFonts w:cstheme="minorHAnsi"/>
                <w:sz w:val="24"/>
                <w:szCs w:val="24"/>
              </w:rPr>
              <w:t>-</w:t>
            </w:r>
            <w:r w:rsidR="00B749DD" w:rsidRPr="004D5C6A">
              <w:rPr>
                <w:rFonts w:cstheme="minorHAnsi"/>
                <w:sz w:val="24"/>
                <w:szCs w:val="24"/>
              </w:rPr>
              <w:t xml:space="preserve"> Data log is created on rising edge of REQ</w:t>
            </w:r>
          </w:p>
          <w:p w14:paraId="45626412" w14:textId="27726BBA" w:rsidR="003A6AEC" w:rsidRPr="004D5C6A" w:rsidRDefault="003A6AEC" w:rsidP="00AA6B97">
            <w:pPr>
              <w:pStyle w:val="ListParagraph"/>
              <w:numPr>
                <w:ilvl w:val="0"/>
                <w:numId w:val="25"/>
              </w:numPr>
              <w:rPr>
                <w:rFonts w:cstheme="minorHAnsi"/>
                <w:sz w:val="24"/>
                <w:szCs w:val="24"/>
              </w:rPr>
            </w:pPr>
            <w:r w:rsidRPr="004D5C6A">
              <w:rPr>
                <w:rFonts w:cstheme="minorHAnsi"/>
                <w:sz w:val="24"/>
                <w:szCs w:val="24"/>
              </w:rPr>
              <w:t>RECORDS</w:t>
            </w:r>
            <w:r w:rsidR="00B749DD" w:rsidRPr="004D5C6A">
              <w:rPr>
                <w:rFonts w:cstheme="minorHAnsi"/>
                <w:sz w:val="24"/>
                <w:szCs w:val="24"/>
              </w:rPr>
              <w:t xml:space="preserve"> </w:t>
            </w:r>
            <w:r w:rsidR="00FE48AB" w:rsidRPr="004D5C6A">
              <w:rPr>
                <w:rFonts w:cstheme="minorHAnsi"/>
                <w:sz w:val="24"/>
                <w:szCs w:val="24"/>
              </w:rPr>
              <w:t>–</w:t>
            </w:r>
            <w:r w:rsidR="00B749DD" w:rsidRPr="004D5C6A">
              <w:rPr>
                <w:rFonts w:cstheme="minorHAnsi"/>
                <w:sz w:val="24"/>
                <w:szCs w:val="24"/>
              </w:rPr>
              <w:t xml:space="preserve"> </w:t>
            </w:r>
            <w:r w:rsidR="00E97354" w:rsidRPr="004D5C6A">
              <w:rPr>
                <w:rFonts w:cstheme="minorHAnsi"/>
                <w:sz w:val="24"/>
                <w:szCs w:val="24"/>
              </w:rPr>
              <w:t>T</w:t>
            </w:r>
            <w:r w:rsidR="00FE48AB" w:rsidRPr="004D5C6A">
              <w:rPr>
                <w:rFonts w:cstheme="minorHAnsi"/>
                <w:sz w:val="24"/>
                <w:szCs w:val="24"/>
              </w:rPr>
              <w:t xml:space="preserve">he </w:t>
            </w:r>
            <w:r w:rsidR="00AE3B59" w:rsidRPr="004D5C6A">
              <w:rPr>
                <w:rFonts w:cstheme="minorHAnsi"/>
                <w:sz w:val="24"/>
                <w:szCs w:val="24"/>
              </w:rPr>
              <w:t>maximum number of records is set</w:t>
            </w:r>
          </w:p>
          <w:p w14:paraId="7ECC4C71" w14:textId="69E18021" w:rsidR="003A6AEC" w:rsidRPr="004D5C6A" w:rsidRDefault="003A6AEC" w:rsidP="00AA6B97">
            <w:pPr>
              <w:pStyle w:val="ListParagraph"/>
              <w:numPr>
                <w:ilvl w:val="0"/>
                <w:numId w:val="25"/>
              </w:numPr>
              <w:rPr>
                <w:rFonts w:cstheme="minorHAnsi"/>
                <w:sz w:val="24"/>
                <w:szCs w:val="24"/>
              </w:rPr>
            </w:pPr>
            <w:r w:rsidRPr="004D5C6A">
              <w:rPr>
                <w:rFonts w:cstheme="minorHAnsi"/>
                <w:sz w:val="24"/>
                <w:szCs w:val="24"/>
              </w:rPr>
              <w:t>FORMAT</w:t>
            </w:r>
            <w:r w:rsidR="00E97354" w:rsidRPr="004D5C6A">
              <w:rPr>
                <w:rFonts w:cstheme="minorHAnsi"/>
                <w:sz w:val="24"/>
                <w:szCs w:val="24"/>
              </w:rPr>
              <w:t xml:space="preserve"> – Data is either set as ‘0’ which is internal</w:t>
            </w:r>
            <w:r w:rsidR="00E441E4" w:rsidRPr="004D5C6A">
              <w:rPr>
                <w:rFonts w:cstheme="minorHAnsi"/>
                <w:sz w:val="24"/>
                <w:szCs w:val="24"/>
              </w:rPr>
              <w:t>, or ‘1’ which is Comma Separated Value</w:t>
            </w:r>
            <w:r w:rsidR="00D93A5E" w:rsidRPr="004D5C6A">
              <w:rPr>
                <w:rFonts w:cstheme="minorHAnsi"/>
                <w:sz w:val="24"/>
                <w:szCs w:val="24"/>
              </w:rPr>
              <w:t>.</w:t>
            </w:r>
          </w:p>
          <w:p w14:paraId="6817F177" w14:textId="563EF47C" w:rsidR="003A6AEC" w:rsidRPr="004D5C6A" w:rsidRDefault="003A6AEC" w:rsidP="00AA6B97">
            <w:pPr>
              <w:pStyle w:val="ListParagraph"/>
              <w:numPr>
                <w:ilvl w:val="0"/>
                <w:numId w:val="25"/>
              </w:numPr>
              <w:rPr>
                <w:rFonts w:cstheme="minorHAnsi"/>
                <w:sz w:val="24"/>
                <w:szCs w:val="24"/>
              </w:rPr>
            </w:pPr>
            <w:r w:rsidRPr="004D5C6A">
              <w:rPr>
                <w:rFonts w:cstheme="minorHAnsi"/>
                <w:sz w:val="24"/>
                <w:szCs w:val="24"/>
              </w:rPr>
              <w:t>TIMESTAMP</w:t>
            </w:r>
            <w:r w:rsidR="00D93A5E" w:rsidRPr="004D5C6A">
              <w:rPr>
                <w:rFonts w:cstheme="minorHAnsi"/>
                <w:sz w:val="24"/>
                <w:szCs w:val="24"/>
              </w:rPr>
              <w:t xml:space="preserve"> </w:t>
            </w:r>
            <w:r w:rsidR="001444EA" w:rsidRPr="004D5C6A">
              <w:rPr>
                <w:rFonts w:cstheme="minorHAnsi"/>
                <w:sz w:val="24"/>
                <w:szCs w:val="24"/>
              </w:rPr>
              <w:t>–</w:t>
            </w:r>
            <w:r w:rsidR="00D93A5E" w:rsidRPr="004D5C6A">
              <w:rPr>
                <w:rFonts w:cstheme="minorHAnsi"/>
                <w:sz w:val="24"/>
                <w:szCs w:val="24"/>
              </w:rPr>
              <w:t xml:space="preserve"> </w:t>
            </w:r>
            <w:r w:rsidR="00445987" w:rsidRPr="004D5C6A">
              <w:rPr>
                <w:rFonts w:cstheme="minorHAnsi"/>
                <w:sz w:val="24"/>
                <w:szCs w:val="24"/>
              </w:rPr>
              <w:t>V</w:t>
            </w:r>
            <w:r w:rsidR="001444EA" w:rsidRPr="004D5C6A">
              <w:rPr>
                <w:rFonts w:cstheme="minorHAnsi"/>
                <w:sz w:val="24"/>
                <w:szCs w:val="24"/>
              </w:rPr>
              <w:t>alue of 0 entered if no time stamp required, value of 1 entered if time stamp is desired.</w:t>
            </w:r>
          </w:p>
          <w:p w14:paraId="5AA40E60" w14:textId="6050DFAD" w:rsidR="003A6AEC" w:rsidRPr="004D5C6A" w:rsidRDefault="003A6AEC" w:rsidP="00AA6B97">
            <w:pPr>
              <w:pStyle w:val="ListParagraph"/>
              <w:numPr>
                <w:ilvl w:val="0"/>
                <w:numId w:val="25"/>
              </w:numPr>
              <w:rPr>
                <w:rFonts w:cstheme="minorHAnsi"/>
                <w:sz w:val="24"/>
                <w:szCs w:val="24"/>
              </w:rPr>
            </w:pPr>
            <w:r w:rsidRPr="004D5C6A">
              <w:rPr>
                <w:rFonts w:cstheme="minorHAnsi"/>
                <w:sz w:val="24"/>
                <w:szCs w:val="24"/>
              </w:rPr>
              <w:t>NAME</w:t>
            </w:r>
            <w:r w:rsidR="001444EA" w:rsidRPr="004D5C6A">
              <w:rPr>
                <w:rFonts w:cstheme="minorHAnsi"/>
                <w:sz w:val="24"/>
                <w:szCs w:val="24"/>
              </w:rPr>
              <w:t xml:space="preserve"> </w:t>
            </w:r>
            <w:r w:rsidR="0013493D" w:rsidRPr="004D5C6A">
              <w:rPr>
                <w:rFonts w:cstheme="minorHAnsi"/>
                <w:sz w:val="24"/>
                <w:szCs w:val="24"/>
              </w:rPr>
              <w:t>–</w:t>
            </w:r>
            <w:r w:rsidR="001444EA" w:rsidRPr="004D5C6A">
              <w:rPr>
                <w:rFonts w:cstheme="minorHAnsi"/>
                <w:sz w:val="24"/>
                <w:szCs w:val="24"/>
              </w:rPr>
              <w:t xml:space="preserve"> </w:t>
            </w:r>
            <w:r w:rsidR="00445987" w:rsidRPr="004D5C6A">
              <w:rPr>
                <w:rFonts w:cstheme="minorHAnsi"/>
                <w:sz w:val="24"/>
                <w:szCs w:val="24"/>
              </w:rPr>
              <w:t>T</w:t>
            </w:r>
            <w:r w:rsidR="0013493D" w:rsidRPr="004D5C6A">
              <w:rPr>
                <w:rFonts w:cstheme="minorHAnsi"/>
                <w:sz w:val="24"/>
                <w:szCs w:val="24"/>
              </w:rPr>
              <w:t>he name of the log is entered (maximum of 35 characters)</w:t>
            </w:r>
          </w:p>
          <w:p w14:paraId="3F8D9D1C" w14:textId="6EE894ED" w:rsidR="003A6AEC" w:rsidRPr="004D5C6A" w:rsidRDefault="003A6AEC" w:rsidP="00AA6B97">
            <w:pPr>
              <w:pStyle w:val="ListParagraph"/>
              <w:numPr>
                <w:ilvl w:val="0"/>
                <w:numId w:val="25"/>
              </w:numPr>
              <w:rPr>
                <w:rFonts w:cstheme="minorHAnsi"/>
                <w:sz w:val="24"/>
                <w:szCs w:val="24"/>
              </w:rPr>
            </w:pPr>
            <w:r w:rsidRPr="004D5C6A">
              <w:rPr>
                <w:rFonts w:cstheme="minorHAnsi"/>
                <w:sz w:val="24"/>
                <w:szCs w:val="24"/>
              </w:rPr>
              <w:t>ID</w:t>
            </w:r>
            <w:r w:rsidR="0013493D" w:rsidRPr="004D5C6A">
              <w:rPr>
                <w:rFonts w:cstheme="minorHAnsi"/>
                <w:sz w:val="24"/>
                <w:szCs w:val="24"/>
              </w:rPr>
              <w:t xml:space="preserve"> </w:t>
            </w:r>
            <w:r w:rsidR="00445987" w:rsidRPr="004D5C6A">
              <w:rPr>
                <w:rFonts w:cstheme="minorHAnsi"/>
                <w:sz w:val="24"/>
                <w:szCs w:val="24"/>
              </w:rPr>
              <w:t>–</w:t>
            </w:r>
            <w:r w:rsidR="0013493D" w:rsidRPr="004D5C6A">
              <w:rPr>
                <w:rFonts w:cstheme="minorHAnsi"/>
                <w:sz w:val="24"/>
                <w:szCs w:val="24"/>
              </w:rPr>
              <w:t xml:space="preserve"> </w:t>
            </w:r>
            <w:r w:rsidR="00445987" w:rsidRPr="004D5C6A">
              <w:rPr>
                <w:rFonts w:cstheme="minorHAnsi"/>
                <w:sz w:val="24"/>
                <w:szCs w:val="24"/>
              </w:rPr>
              <w:t>The id of the log is used in further logging instructions.</w:t>
            </w:r>
          </w:p>
          <w:p w14:paraId="5BF8E70F" w14:textId="59ED77DF" w:rsidR="003A6AEC" w:rsidRPr="004D5C6A" w:rsidRDefault="003A6AEC" w:rsidP="00AA6B97">
            <w:pPr>
              <w:pStyle w:val="ListParagraph"/>
              <w:numPr>
                <w:ilvl w:val="0"/>
                <w:numId w:val="25"/>
              </w:numPr>
              <w:rPr>
                <w:rFonts w:cstheme="minorHAnsi"/>
                <w:sz w:val="24"/>
                <w:szCs w:val="24"/>
              </w:rPr>
            </w:pPr>
            <w:r w:rsidRPr="004D5C6A">
              <w:rPr>
                <w:rFonts w:cstheme="minorHAnsi"/>
                <w:sz w:val="24"/>
                <w:szCs w:val="24"/>
              </w:rPr>
              <w:t>HEADDER</w:t>
            </w:r>
            <w:r w:rsidR="00445987" w:rsidRPr="004D5C6A">
              <w:rPr>
                <w:rFonts w:cstheme="minorHAnsi"/>
                <w:sz w:val="24"/>
                <w:szCs w:val="24"/>
              </w:rPr>
              <w:t xml:space="preserve"> </w:t>
            </w:r>
            <w:r w:rsidR="004B7126" w:rsidRPr="004D5C6A">
              <w:rPr>
                <w:rFonts w:cstheme="minorHAnsi"/>
                <w:sz w:val="24"/>
                <w:szCs w:val="24"/>
              </w:rPr>
              <w:t>–</w:t>
            </w:r>
            <w:r w:rsidR="00445987" w:rsidRPr="004D5C6A">
              <w:rPr>
                <w:rFonts w:cstheme="minorHAnsi"/>
                <w:sz w:val="24"/>
                <w:szCs w:val="24"/>
              </w:rPr>
              <w:t xml:space="preserve"> </w:t>
            </w:r>
            <w:r w:rsidR="004B7126" w:rsidRPr="004D5C6A">
              <w:rPr>
                <w:rFonts w:cstheme="minorHAnsi"/>
                <w:sz w:val="24"/>
                <w:szCs w:val="24"/>
              </w:rPr>
              <w:t>This is the first line that appears in the CSV file.</w:t>
            </w:r>
          </w:p>
          <w:p w14:paraId="10B531D3" w14:textId="28F61399" w:rsidR="003A6AEC" w:rsidRPr="004D5C6A" w:rsidRDefault="003A6AEC" w:rsidP="00AA6B97">
            <w:pPr>
              <w:pStyle w:val="ListParagraph"/>
              <w:numPr>
                <w:ilvl w:val="0"/>
                <w:numId w:val="25"/>
              </w:numPr>
              <w:rPr>
                <w:rFonts w:cstheme="minorHAnsi"/>
                <w:sz w:val="24"/>
                <w:szCs w:val="24"/>
              </w:rPr>
            </w:pPr>
            <w:r w:rsidRPr="004D5C6A">
              <w:rPr>
                <w:rFonts w:cstheme="minorHAnsi"/>
                <w:sz w:val="24"/>
                <w:szCs w:val="24"/>
              </w:rPr>
              <w:t>DATA</w:t>
            </w:r>
            <w:r w:rsidR="005633A1" w:rsidRPr="004D5C6A">
              <w:rPr>
                <w:rFonts w:cstheme="minorHAnsi"/>
                <w:sz w:val="24"/>
                <w:szCs w:val="24"/>
              </w:rPr>
              <w:t xml:space="preserve"> </w:t>
            </w:r>
            <w:r w:rsidR="004B7126" w:rsidRPr="004D5C6A">
              <w:rPr>
                <w:rFonts w:cstheme="minorHAnsi"/>
                <w:sz w:val="24"/>
                <w:szCs w:val="24"/>
              </w:rPr>
              <w:t>-</w:t>
            </w:r>
            <w:r w:rsidR="005633A1" w:rsidRPr="004D5C6A">
              <w:rPr>
                <w:rFonts w:cstheme="minorHAnsi"/>
                <w:sz w:val="24"/>
                <w:szCs w:val="24"/>
              </w:rPr>
              <w:t xml:space="preserve"> Pointer to the data structure.</w:t>
            </w:r>
          </w:p>
          <w:p w14:paraId="2423DD98" w14:textId="60EC0791" w:rsidR="003A6AEC" w:rsidRPr="004D5C6A" w:rsidRDefault="002701F1" w:rsidP="003A6AEC">
            <w:pPr>
              <w:rPr>
                <w:sz w:val="24"/>
                <w:szCs w:val="24"/>
              </w:rPr>
            </w:pPr>
            <w:r w:rsidRPr="004D5C6A">
              <w:rPr>
                <w:sz w:val="24"/>
                <w:szCs w:val="24"/>
              </w:rPr>
              <w:t xml:space="preserve">The remaining pins; DONE, BUSY, ERROR, and STATUS are used </w:t>
            </w:r>
            <w:r w:rsidR="00E13324" w:rsidRPr="004D5C6A">
              <w:rPr>
                <w:sz w:val="24"/>
                <w:szCs w:val="24"/>
              </w:rPr>
              <w:t>to check what the data log is doing.</w:t>
            </w:r>
          </w:p>
          <w:p w14:paraId="11284A20" w14:textId="455A1AD8" w:rsidR="00043405" w:rsidRPr="004D5C6A" w:rsidRDefault="00043405" w:rsidP="003F3B80">
            <w:pPr>
              <w:rPr>
                <w:sz w:val="24"/>
                <w:szCs w:val="24"/>
              </w:rPr>
            </w:pPr>
          </w:p>
        </w:tc>
      </w:tr>
      <w:tr w:rsidR="00C14E61" w14:paraId="735A2777" w14:textId="77777777" w:rsidTr="00C14E61">
        <w:tc>
          <w:tcPr>
            <w:tcW w:w="5228" w:type="dxa"/>
          </w:tcPr>
          <w:p w14:paraId="36BCD503" w14:textId="77777777" w:rsidR="00C14E61" w:rsidRDefault="00C14E61" w:rsidP="007225D2">
            <w:pPr>
              <w:pStyle w:val="Heading3"/>
              <w:outlineLvl w:val="2"/>
            </w:pPr>
          </w:p>
          <w:p w14:paraId="7A6F673D" w14:textId="6051C4DC" w:rsidR="00357A02" w:rsidRPr="00357A02" w:rsidRDefault="00357A02" w:rsidP="00357A02">
            <w:pPr>
              <w:jc w:val="center"/>
            </w:pPr>
            <w:r>
              <w:rPr>
                <w:noProof/>
                <w:lang w:eastAsia="en-GB"/>
              </w:rPr>
              <w:drawing>
                <wp:inline distT="0" distB="0" distL="0" distR="0" wp14:anchorId="3BFA1F9D" wp14:editId="125D3647">
                  <wp:extent cx="2217404" cy="1673158"/>
                  <wp:effectExtent l="0" t="0" r="0" b="381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5"/>
                          <a:srcRect l="59134" t="39151" r="31352" b="37450"/>
                          <a:stretch/>
                        </pic:blipFill>
                        <pic:spPr bwMode="auto">
                          <a:xfrm>
                            <a:off x="0" y="0"/>
                            <a:ext cx="2249546" cy="1697411"/>
                          </a:xfrm>
                          <a:prstGeom prst="rect">
                            <a:avLst/>
                          </a:prstGeom>
                          <a:ln>
                            <a:noFill/>
                          </a:ln>
                          <a:extLst>
                            <a:ext uri="{53640926-AAD7-44D8-BBD7-CCE9431645EC}">
                              <a14:shadowObscured xmlns:a14="http://schemas.microsoft.com/office/drawing/2010/main"/>
                            </a:ext>
                          </a:extLst>
                        </pic:spPr>
                      </pic:pic>
                    </a:graphicData>
                  </a:graphic>
                </wp:inline>
              </w:drawing>
            </w:r>
          </w:p>
        </w:tc>
        <w:tc>
          <w:tcPr>
            <w:tcW w:w="5228" w:type="dxa"/>
          </w:tcPr>
          <w:p w14:paraId="234C2C0E" w14:textId="41984338" w:rsidR="00C14E61" w:rsidRPr="004D5C6A" w:rsidRDefault="000D0571" w:rsidP="007225D2">
            <w:pPr>
              <w:pStyle w:val="Heading3"/>
              <w:outlineLvl w:val="2"/>
              <w:rPr>
                <w:rFonts w:asciiTheme="minorHAnsi" w:hAnsiTheme="minorHAnsi" w:cstheme="minorHAnsi"/>
                <w:color w:val="auto"/>
              </w:rPr>
            </w:pPr>
            <w:bookmarkStart w:id="145" w:name="_Toc37862985"/>
            <w:bookmarkStart w:id="146" w:name="_Toc38807232"/>
            <w:r w:rsidRPr="004D5C6A">
              <w:rPr>
                <w:rFonts w:asciiTheme="minorHAnsi" w:hAnsiTheme="minorHAnsi" w:cstheme="minorHAnsi"/>
                <w:color w:val="auto"/>
              </w:rPr>
              <w:t xml:space="preserve">This instruction is used with the </w:t>
            </w:r>
            <w:r w:rsidR="007869AF" w:rsidRPr="004D5C6A">
              <w:rPr>
                <w:rFonts w:asciiTheme="minorHAnsi" w:hAnsiTheme="minorHAnsi" w:cstheme="minorHAnsi"/>
                <w:color w:val="auto"/>
              </w:rPr>
              <w:t xml:space="preserve">DataLogCreate block to add a data record into </w:t>
            </w:r>
            <w:r w:rsidR="009275A7" w:rsidRPr="004D5C6A">
              <w:rPr>
                <w:rFonts w:asciiTheme="minorHAnsi" w:hAnsiTheme="minorHAnsi" w:cstheme="minorHAnsi"/>
                <w:color w:val="auto"/>
              </w:rPr>
              <w:t>an already existing log.</w:t>
            </w:r>
            <w:r w:rsidR="00274FE0" w:rsidRPr="004D5C6A">
              <w:rPr>
                <w:rFonts w:asciiTheme="minorHAnsi" w:hAnsiTheme="minorHAnsi" w:cstheme="minorHAnsi"/>
                <w:color w:val="auto"/>
              </w:rPr>
              <w:t xml:space="preserve"> Similar to the previous block. The REQ pin causes the </w:t>
            </w:r>
            <w:r w:rsidR="004A5240" w:rsidRPr="004D5C6A">
              <w:rPr>
                <w:rFonts w:asciiTheme="minorHAnsi" w:hAnsiTheme="minorHAnsi" w:cstheme="minorHAnsi"/>
                <w:color w:val="auto"/>
              </w:rPr>
              <w:t xml:space="preserve">instruction to go high on the rising edge of the pin. </w:t>
            </w:r>
            <w:r w:rsidR="00BE02E9" w:rsidRPr="004D5C6A">
              <w:rPr>
                <w:rFonts w:asciiTheme="minorHAnsi" w:hAnsiTheme="minorHAnsi" w:cstheme="minorHAnsi"/>
                <w:color w:val="auto"/>
              </w:rPr>
              <w:t>The ID parameter is used to select where the data will be written too.</w:t>
            </w:r>
            <w:bookmarkEnd w:id="145"/>
            <w:bookmarkEnd w:id="146"/>
            <w:r w:rsidR="00BE02E9" w:rsidRPr="004D5C6A">
              <w:rPr>
                <w:rFonts w:asciiTheme="minorHAnsi" w:hAnsiTheme="minorHAnsi" w:cstheme="minorHAnsi"/>
                <w:color w:val="auto"/>
              </w:rPr>
              <w:t xml:space="preserve"> </w:t>
            </w:r>
          </w:p>
          <w:p w14:paraId="62E44142" w14:textId="77777777" w:rsidR="00BE02E9" w:rsidRDefault="004D5C6A" w:rsidP="00BE02E9">
            <w:pPr>
              <w:rPr>
                <w:rFonts w:cstheme="minorHAnsi"/>
                <w:sz w:val="24"/>
                <w:szCs w:val="24"/>
              </w:rPr>
            </w:pPr>
            <w:r w:rsidRPr="004D5C6A">
              <w:rPr>
                <w:rFonts w:cstheme="minorHAnsi"/>
                <w:sz w:val="24"/>
                <w:szCs w:val="24"/>
              </w:rPr>
              <w:t>Data that has been recorded but not written to a log yet would be lost if the power supply to the CPU is lost.</w:t>
            </w:r>
          </w:p>
          <w:p w14:paraId="69A87F27" w14:textId="77777777" w:rsidR="0087284C" w:rsidRPr="004D5C6A" w:rsidRDefault="0087284C" w:rsidP="0087284C">
            <w:pPr>
              <w:rPr>
                <w:sz w:val="24"/>
                <w:szCs w:val="24"/>
              </w:rPr>
            </w:pPr>
            <w:r w:rsidRPr="004D5C6A">
              <w:rPr>
                <w:sz w:val="24"/>
                <w:szCs w:val="24"/>
              </w:rPr>
              <w:t>The remaining pins; DONE, BUSY, ERROR, and STATUS are used to check what the data log is doing.</w:t>
            </w:r>
          </w:p>
          <w:p w14:paraId="1ED8845A" w14:textId="62C962E8" w:rsidR="0087284C" w:rsidRPr="004D5C6A" w:rsidRDefault="0087284C" w:rsidP="00BE02E9">
            <w:pPr>
              <w:rPr>
                <w:rFonts w:cstheme="minorHAnsi"/>
              </w:rPr>
            </w:pPr>
          </w:p>
        </w:tc>
      </w:tr>
      <w:tr w:rsidR="00C14E61" w14:paraId="7499D91F" w14:textId="77777777" w:rsidTr="00C14E61">
        <w:tc>
          <w:tcPr>
            <w:tcW w:w="5228" w:type="dxa"/>
          </w:tcPr>
          <w:p w14:paraId="294C7E3E" w14:textId="167A2F90" w:rsidR="00C14E61" w:rsidRPr="00372EDD" w:rsidRDefault="00372EDD" w:rsidP="00372EDD">
            <w:pPr>
              <w:pStyle w:val="Heading3"/>
              <w:jc w:val="center"/>
              <w:outlineLvl w:val="2"/>
              <w:rPr>
                <w:b/>
                <w:bCs/>
                <w:color w:val="auto"/>
                <w:sz w:val="28"/>
                <w:szCs w:val="28"/>
              </w:rPr>
            </w:pPr>
            <w:bookmarkStart w:id="147" w:name="_Toc37862986"/>
            <w:bookmarkStart w:id="148" w:name="_Toc38807233"/>
            <w:r w:rsidRPr="00372EDD">
              <w:rPr>
                <w:b/>
                <w:bCs/>
                <w:color w:val="auto"/>
                <w:sz w:val="28"/>
                <w:szCs w:val="28"/>
              </w:rPr>
              <w:t>WWW: Synchronizing user-defined web pages</w:t>
            </w:r>
            <w:bookmarkEnd w:id="147"/>
            <w:bookmarkEnd w:id="148"/>
          </w:p>
          <w:p w14:paraId="64A8F7F7" w14:textId="4A81CCB3" w:rsidR="00167FCD" w:rsidRPr="00167FCD" w:rsidRDefault="00167FCD" w:rsidP="00167FCD">
            <w:pPr>
              <w:jc w:val="center"/>
            </w:pPr>
            <w:r>
              <w:rPr>
                <w:noProof/>
                <w:lang w:eastAsia="en-GB"/>
              </w:rPr>
              <w:drawing>
                <wp:inline distT="0" distB="0" distL="0" distR="0" wp14:anchorId="7096BF20" wp14:editId="3D8CB001">
                  <wp:extent cx="2187745" cy="1128642"/>
                  <wp:effectExtent l="0" t="0" r="317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6"/>
                          <a:srcRect l="59426" t="51075" r="31205" b="33172"/>
                          <a:stretch/>
                        </pic:blipFill>
                        <pic:spPr bwMode="auto">
                          <a:xfrm>
                            <a:off x="0" y="0"/>
                            <a:ext cx="2223064" cy="1146863"/>
                          </a:xfrm>
                          <a:prstGeom prst="rect">
                            <a:avLst/>
                          </a:prstGeom>
                          <a:ln>
                            <a:noFill/>
                          </a:ln>
                          <a:extLst>
                            <a:ext uri="{53640926-AAD7-44D8-BBD7-CCE9431645EC}">
                              <a14:shadowObscured xmlns:a14="http://schemas.microsoft.com/office/drawing/2010/main"/>
                            </a:ext>
                          </a:extLst>
                        </pic:spPr>
                      </pic:pic>
                    </a:graphicData>
                  </a:graphic>
                </wp:inline>
              </w:drawing>
            </w:r>
          </w:p>
        </w:tc>
        <w:tc>
          <w:tcPr>
            <w:tcW w:w="5228" w:type="dxa"/>
          </w:tcPr>
          <w:p w14:paraId="25787303" w14:textId="37D5F0E2" w:rsidR="00C14E61" w:rsidRPr="005817DD" w:rsidRDefault="00A847DB" w:rsidP="007225D2">
            <w:pPr>
              <w:pStyle w:val="Heading3"/>
              <w:outlineLvl w:val="2"/>
              <w:rPr>
                <w:rFonts w:asciiTheme="minorHAnsi" w:hAnsiTheme="minorHAnsi" w:cstheme="minorHAnsi"/>
                <w:color w:val="auto"/>
              </w:rPr>
            </w:pPr>
            <w:bookmarkStart w:id="149" w:name="_Toc38807234"/>
            <w:r w:rsidRPr="005817DD">
              <w:rPr>
                <w:rFonts w:asciiTheme="minorHAnsi" w:hAnsiTheme="minorHAnsi" w:cstheme="minorHAnsi"/>
                <w:color w:val="auto"/>
              </w:rPr>
              <w:t xml:space="preserve">This </w:t>
            </w:r>
            <w:r w:rsidR="00372EDD" w:rsidRPr="005817DD">
              <w:rPr>
                <w:rFonts w:asciiTheme="minorHAnsi" w:hAnsiTheme="minorHAnsi" w:cstheme="minorHAnsi"/>
                <w:color w:val="auto"/>
              </w:rPr>
              <w:t>block is used</w:t>
            </w:r>
            <w:r w:rsidR="00CA3BEE" w:rsidRPr="005817DD">
              <w:rPr>
                <w:rFonts w:asciiTheme="minorHAnsi" w:hAnsiTheme="minorHAnsi" w:cstheme="minorHAnsi"/>
                <w:color w:val="auto"/>
              </w:rPr>
              <w:t xml:space="preserve"> to </w:t>
            </w:r>
            <w:r w:rsidR="004B19ED" w:rsidRPr="005817DD">
              <w:rPr>
                <w:rFonts w:asciiTheme="minorHAnsi" w:hAnsiTheme="minorHAnsi" w:cstheme="minorHAnsi"/>
                <w:color w:val="auto"/>
              </w:rPr>
              <w:t xml:space="preserve">connect the data blocks to the Web server of the CPU, the webserver would have to be enabled in the </w:t>
            </w:r>
            <w:r w:rsidR="004D47AD" w:rsidRPr="005817DD">
              <w:rPr>
                <w:rFonts w:asciiTheme="minorHAnsi" w:hAnsiTheme="minorHAnsi" w:cstheme="minorHAnsi"/>
                <w:color w:val="auto"/>
              </w:rPr>
              <w:t>PLCs properties. User defined web</w:t>
            </w:r>
            <w:r w:rsidR="003C6274" w:rsidRPr="005817DD">
              <w:rPr>
                <w:rFonts w:asciiTheme="minorHAnsi" w:hAnsiTheme="minorHAnsi" w:cstheme="minorHAnsi"/>
                <w:color w:val="auto"/>
              </w:rPr>
              <w:t xml:space="preserve"> pages combined with the web server is what allows free access to the log via a web browser.</w:t>
            </w:r>
            <w:bookmarkEnd w:id="149"/>
          </w:p>
          <w:p w14:paraId="36386ABD" w14:textId="26B9564C" w:rsidR="00BB014A" w:rsidRPr="005817DD" w:rsidRDefault="00BB014A" w:rsidP="00AA6B97">
            <w:pPr>
              <w:pStyle w:val="ListParagraph"/>
              <w:numPr>
                <w:ilvl w:val="0"/>
                <w:numId w:val="26"/>
              </w:numPr>
              <w:rPr>
                <w:sz w:val="24"/>
                <w:szCs w:val="24"/>
              </w:rPr>
            </w:pPr>
            <w:r w:rsidRPr="005817DD">
              <w:rPr>
                <w:sz w:val="24"/>
                <w:szCs w:val="24"/>
              </w:rPr>
              <w:t>CT</w:t>
            </w:r>
            <w:r w:rsidR="005817DD" w:rsidRPr="005817DD">
              <w:rPr>
                <w:sz w:val="24"/>
                <w:szCs w:val="24"/>
              </w:rPr>
              <w:t xml:space="preserve">RL_DB - </w:t>
            </w:r>
            <w:r w:rsidRPr="005817DD">
              <w:rPr>
                <w:sz w:val="24"/>
                <w:szCs w:val="24"/>
              </w:rPr>
              <w:t>Data block that describes the user-defined web pages</w:t>
            </w:r>
          </w:p>
          <w:p w14:paraId="413DA2C3" w14:textId="5D2C15A3" w:rsidR="00BB014A" w:rsidRPr="005817DD" w:rsidRDefault="005817DD" w:rsidP="00AA6B97">
            <w:pPr>
              <w:pStyle w:val="ListParagraph"/>
              <w:numPr>
                <w:ilvl w:val="0"/>
                <w:numId w:val="26"/>
              </w:numPr>
              <w:rPr>
                <w:sz w:val="24"/>
                <w:szCs w:val="24"/>
              </w:rPr>
            </w:pPr>
            <w:r w:rsidRPr="005817DD">
              <w:rPr>
                <w:sz w:val="24"/>
                <w:szCs w:val="24"/>
              </w:rPr>
              <w:t>RET_VAL – used to show error information.</w:t>
            </w:r>
          </w:p>
        </w:tc>
      </w:tr>
    </w:tbl>
    <w:p w14:paraId="31F7B8AF" w14:textId="1242ACE1" w:rsidR="00562004" w:rsidRPr="00562004" w:rsidRDefault="004F63ED" w:rsidP="004F63ED">
      <w:pPr>
        <w:pStyle w:val="Caption"/>
      </w:pPr>
      <w:bookmarkStart w:id="150" w:name="_Toc38889955"/>
      <w:r>
        <w:t xml:space="preserve">Table </w:t>
      </w:r>
      <w:r w:rsidR="0079342B">
        <w:fldChar w:fldCharType="begin"/>
      </w:r>
      <w:r w:rsidR="0079342B">
        <w:instrText xml:space="preserve"> SEQ Table \* ARABIC </w:instrText>
      </w:r>
      <w:r w:rsidR="0079342B">
        <w:fldChar w:fldCharType="separate"/>
      </w:r>
      <w:r w:rsidR="006251C8">
        <w:rPr>
          <w:noProof/>
        </w:rPr>
        <w:t>37</w:t>
      </w:r>
      <w:r w:rsidR="0079342B">
        <w:rPr>
          <w:noProof/>
        </w:rPr>
        <w:fldChar w:fldCharType="end"/>
      </w:r>
      <w:r>
        <w:t>- TIA instruction key</w:t>
      </w:r>
      <w:bookmarkEnd w:id="150"/>
    </w:p>
    <w:p w14:paraId="2A4EAA43" w14:textId="48326ABD" w:rsidR="007225D2" w:rsidRPr="007225D2" w:rsidRDefault="00562004" w:rsidP="00562004">
      <w:pPr>
        <w:pStyle w:val="Heading3"/>
      </w:pPr>
      <w:bookmarkStart w:id="151" w:name="_Toc38807235"/>
      <w:r>
        <w:t xml:space="preserve">PLC </w:t>
      </w:r>
      <w:r w:rsidR="0030065C">
        <w:t>C</w:t>
      </w:r>
      <w:r>
        <w:t>ode</w:t>
      </w:r>
      <w:bookmarkEnd w:id="151"/>
    </w:p>
    <w:p w14:paraId="5476BAED" w14:textId="3A6455F6" w:rsidR="004462D0" w:rsidRDefault="004462D0" w:rsidP="004462D0"/>
    <w:p w14:paraId="0C18C794" w14:textId="6BCFBDAE" w:rsidR="00DF676C" w:rsidRDefault="00DF676C" w:rsidP="004462D0">
      <w:r>
        <w:t xml:space="preserve">After writing in all </w:t>
      </w:r>
      <w:r w:rsidR="00FC1144">
        <w:t xml:space="preserve">the </w:t>
      </w:r>
      <w:r>
        <w:t>required tags and data blocks</w:t>
      </w:r>
      <w:r w:rsidR="005523EB">
        <w:t>, the program can start to be written.</w:t>
      </w:r>
      <w:r w:rsidR="00D358C8">
        <w:t xml:space="preserve"> </w:t>
      </w:r>
      <w:r w:rsidR="002D42EA">
        <w:t xml:space="preserve">Once the </w:t>
      </w:r>
      <w:r w:rsidR="00F87A85">
        <w:t>goal of the program were clearly identified, development o</w:t>
      </w:r>
      <w:r w:rsidR="0051164B">
        <w:t xml:space="preserve">f the code started immediately. The whole program was written out </w:t>
      </w:r>
      <w:r w:rsidR="00B84F5F">
        <w:t>initially with no hardware setup</w:t>
      </w:r>
      <w:r w:rsidR="00623068">
        <w:t>, allowing for the identification  of what is specifically re</w:t>
      </w:r>
      <w:r w:rsidR="00131AFC">
        <w:t xml:space="preserve">quired </w:t>
      </w:r>
      <w:r w:rsidR="00227CE1">
        <w:t xml:space="preserve">before </w:t>
      </w:r>
      <w:r w:rsidR="0030065C">
        <w:t>items started being purchased.</w:t>
      </w:r>
    </w:p>
    <w:p w14:paraId="090A016E" w14:textId="45E7133E" w:rsidR="005843F8" w:rsidRDefault="005843F8" w:rsidP="004462D0">
      <w:r>
        <w:t xml:space="preserve">When designing </w:t>
      </w:r>
      <w:r w:rsidR="00FB302D">
        <w:t xml:space="preserve">the code </w:t>
      </w:r>
      <w:r w:rsidR="00D554D2">
        <w:t>simplicity is one of the biggest factors bared in mind</w:t>
      </w:r>
      <w:r w:rsidR="00E43446">
        <w:t xml:space="preserve">. The code must be as simple as possible and easy to read. Every rung of the program is split up intentionally, grouping </w:t>
      </w:r>
      <w:r w:rsidR="00423BBB">
        <w:t>rungs</w:t>
      </w:r>
      <w:r w:rsidR="0070775B">
        <w:t xml:space="preserve"> together that are relevant to each other. Each network is numbered and named </w:t>
      </w:r>
      <w:r w:rsidR="0019148F">
        <w:t>clearly displaying its purpose. Alternatively it is possible to write a code known as in ‘linear form’</w:t>
      </w:r>
      <w:r w:rsidR="00C20D33">
        <w:t xml:space="preserve">. Linear code is written </w:t>
      </w:r>
      <w:r w:rsidR="00725F3B">
        <w:t>often onto only</w:t>
      </w:r>
      <w:r w:rsidR="00C20D33">
        <w:t xml:space="preserve"> one or two network</w:t>
      </w:r>
      <w:r w:rsidR="009C6B6A">
        <w:t>s</w:t>
      </w:r>
      <w:r w:rsidR="00C20D33">
        <w:t xml:space="preserve">, with each </w:t>
      </w:r>
      <w:r w:rsidR="009C6B6A">
        <w:t xml:space="preserve">process causing a chain reaction onto the next. This can be sometimes useful when it is necessary to </w:t>
      </w:r>
      <w:r w:rsidR="00D53F69">
        <w:t>watch the activity of the program though TIA</w:t>
      </w:r>
      <w:r w:rsidR="00687E47">
        <w:t xml:space="preserve"> for things like fault finding, this is because you can see where the program gets hung</w:t>
      </w:r>
      <w:r w:rsidR="00E57CA8">
        <w:t xml:space="preserve"> up </w:t>
      </w:r>
      <w:r w:rsidR="00D53F69">
        <w:t xml:space="preserve">. The program would move left to right </w:t>
      </w:r>
      <w:r w:rsidR="00FC04B7">
        <w:t xml:space="preserve">with certain conditions being met causing it to move on. </w:t>
      </w:r>
      <w:r w:rsidR="00E57CA8">
        <w:t>In this case, there are two zones with two separate data log</w:t>
      </w:r>
      <w:r w:rsidR="0009721A">
        <w:t>s making the partitioned method far more effective.</w:t>
      </w:r>
    </w:p>
    <w:p w14:paraId="48EA7970" w14:textId="77777777" w:rsidR="00606E3F" w:rsidRDefault="00606E3F" w:rsidP="00C313C9"/>
    <w:p w14:paraId="05E12F50" w14:textId="29AB0A91" w:rsidR="00C313C9" w:rsidRDefault="00C313C9" w:rsidP="00C313C9">
      <w:pPr>
        <w:pStyle w:val="Heading4"/>
      </w:pPr>
      <w:r>
        <w:t>Project structure</w:t>
      </w:r>
    </w:p>
    <w:p w14:paraId="21C127C2" w14:textId="1ABC92C0" w:rsidR="008169EE" w:rsidRPr="008169EE" w:rsidRDefault="00423BBB" w:rsidP="008169EE">
      <w:r>
        <w:t>Here is a screenshot showing the structure of the project in Siemens TIA:</w:t>
      </w:r>
    </w:p>
    <w:p w14:paraId="71AB266F" w14:textId="2C6D07AE" w:rsidR="00B011E6" w:rsidRDefault="008169EE" w:rsidP="008169EE">
      <w:pPr>
        <w:jc w:val="center"/>
      </w:pPr>
      <w:r w:rsidRPr="008169EE">
        <w:rPr>
          <w:noProof/>
          <w:lang w:eastAsia="en-GB"/>
        </w:rPr>
        <w:lastRenderedPageBreak/>
        <w:drawing>
          <wp:inline distT="0" distB="0" distL="0" distR="0" wp14:anchorId="7DB5BDD1" wp14:editId="188461DD">
            <wp:extent cx="1913641" cy="236855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7"/>
                    <a:srcRect l="1136" t="18045" r="90948" b="50020"/>
                    <a:stretch/>
                  </pic:blipFill>
                  <pic:spPr bwMode="auto">
                    <a:xfrm>
                      <a:off x="0" y="0"/>
                      <a:ext cx="1926025" cy="2383878"/>
                    </a:xfrm>
                    <a:prstGeom prst="rect">
                      <a:avLst/>
                    </a:prstGeom>
                    <a:ln>
                      <a:noFill/>
                    </a:ln>
                    <a:extLst>
                      <a:ext uri="{53640926-AAD7-44D8-BBD7-CCE9431645EC}">
                        <a14:shadowObscured xmlns:a14="http://schemas.microsoft.com/office/drawing/2010/main"/>
                      </a:ext>
                    </a:extLst>
                  </pic:spPr>
                </pic:pic>
              </a:graphicData>
            </a:graphic>
          </wp:inline>
        </w:drawing>
      </w:r>
    </w:p>
    <w:p w14:paraId="6DCC6A1C" w14:textId="03AEEC29" w:rsidR="004F63ED" w:rsidRDefault="004F63ED" w:rsidP="004F63ED">
      <w:pPr>
        <w:pStyle w:val="Caption"/>
      </w:pPr>
      <w:bookmarkStart w:id="152" w:name="_Toc38889872"/>
      <w:r>
        <w:t xml:space="preserve">Figure </w:t>
      </w:r>
      <w:r w:rsidR="0079342B">
        <w:fldChar w:fldCharType="begin"/>
      </w:r>
      <w:r w:rsidR="0079342B">
        <w:instrText xml:space="preserve"> SEQ Figu</w:instrText>
      </w:r>
      <w:r w:rsidR="0079342B">
        <w:instrText xml:space="preserve">re \* ARABIC </w:instrText>
      </w:r>
      <w:r w:rsidR="0079342B">
        <w:fldChar w:fldCharType="separate"/>
      </w:r>
      <w:r w:rsidR="00A902D3">
        <w:rPr>
          <w:noProof/>
        </w:rPr>
        <w:t>29</w:t>
      </w:r>
      <w:r w:rsidR="0079342B">
        <w:rPr>
          <w:noProof/>
        </w:rPr>
        <w:fldChar w:fldCharType="end"/>
      </w:r>
      <w:r>
        <w:t>- Project structure screenshot</w:t>
      </w:r>
      <w:bookmarkEnd w:id="152"/>
    </w:p>
    <w:p w14:paraId="018ADBB1" w14:textId="1C32EB48" w:rsidR="009F111C" w:rsidRDefault="009F111C" w:rsidP="001D276E">
      <w:pPr>
        <w:pStyle w:val="Heading4"/>
      </w:pPr>
      <w:r>
        <w:t>Network 1</w:t>
      </w:r>
    </w:p>
    <w:p w14:paraId="7417EB18" w14:textId="4D7C2544" w:rsidR="008E05EA" w:rsidRDefault="007D502D" w:rsidP="004462D0">
      <w:r>
        <w:t>The first networ</w:t>
      </w:r>
      <w:r w:rsidR="00B95347">
        <w:t>k controls the whole system</w:t>
      </w:r>
      <w:r w:rsidR="00B95594">
        <w:t>,</w:t>
      </w:r>
      <w:r w:rsidR="00B95347">
        <w:t xml:space="preserve"> the </w:t>
      </w:r>
      <w:r w:rsidR="008C7A34">
        <w:t>LED</w:t>
      </w:r>
      <w:r w:rsidR="00B95347">
        <w:t xml:space="preserve">s are used as visual indicators </w:t>
      </w:r>
      <w:r w:rsidR="00B95594">
        <w:t xml:space="preserve">but also </w:t>
      </w:r>
      <w:r w:rsidR="008C7A34">
        <w:t>used</w:t>
      </w:r>
      <w:r w:rsidR="00E116CF">
        <w:t xml:space="preserve"> further down in the program as a condition</w:t>
      </w:r>
      <w:r w:rsidR="00A05D2D">
        <w:t>.</w:t>
      </w:r>
      <w:r w:rsidR="0013097E">
        <w:t xml:space="preserve"> The on off switch </w:t>
      </w:r>
      <w:r w:rsidR="000B21C7">
        <w:t xml:space="preserve">used on the </w:t>
      </w:r>
      <w:r w:rsidR="00BB17B8">
        <w:t xml:space="preserve">simulation board is represented </w:t>
      </w:r>
      <w:r w:rsidR="00D26B41">
        <w:t xml:space="preserve">as the tag </w:t>
      </w:r>
      <w:r w:rsidR="00652AB5">
        <w:t>“</w:t>
      </w:r>
      <w:r w:rsidR="00D26B41">
        <w:t>on/off switch</w:t>
      </w:r>
      <w:r w:rsidR="00652AB5">
        <w:t>”</w:t>
      </w:r>
      <w:r w:rsidR="00D26B41">
        <w:t xml:space="preserve"> in the </w:t>
      </w:r>
      <w:r w:rsidR="00652AB5">
        <w:t xml:space="preserve"> PLC </w:t>
      </w:r>
      <w:r w:rsidR="00D26B41">
        <w:t xml:space="preserve">tags and is </w:t>
      </w:r>
      <w:r w:rsidR="00180E3F">
        <w:t xml:space="preserve">digital input </w:t>
      </w:r>
      <w:r w:rsidR="00652AB5">
        <w:t>address “</w:t>
      </w:r>
      <w:r w:rsidR="00E7462F">
        <w:t xml:space="preserve">%I0.0”. The switch is normally closed </w:t>
      </w:r>
      <w:r w:rsidR="00391AEF">
        <w:t xml:space="preserve">and activates the green LED indicator on the Simulation board. The </w:t>
      </w:r>
      <w:r w:rsidR="003C05D2">
        <w:t>green light is represented by the output at address “</w:t>
      </w:r>
      <w:r w:rsidR="008C4714">
        <w:t xml:space="preserve">%Q0.2”. </w:t>
      </w:r>
    </w:p>
    <w:p w14:paraId="30F5C0D6" w14:textId="78B92F64" w:rsidR="00CD314D" w:rsidRPr="004462D0" w:rsidRDefault="008E05EA" w:rsidP="004462D0">
      <w:r>
        <w:t xml:space="preserve">When the </w:t>
      </w:r>
      <w:r w:rsidR="009E22CC">
        <w:t>green light is off the program cannot run</w:t>
      </w:r>
      <w:r w:rsidR="00432A82">
        <w:t>,</w:t>
      </w:r>
      <w:r w:rsidR="009E22CC">
        <w:t xml:space="preserve"> therefore </w:t>
      </w:r>
      <w:r w:rsidR="00432A82">
        <w:t xml:space="preserve">the right light is on representing the program is </w:t>
      </w:r>
      <w:r w:rsidR="00667ADA">
        <w:t>not activated yet. This is seen on the second rung of the first network</w:t>
      </w:r>
      <w:r w:rsidR="004A0CF2">
        <w:t>,</w:t>
      </w:r>
      <w:r w:rsidR="00667ADA">
        <w:t xml:space="preserve"> where a normally closed switch assigned to the green light </w:t>
      </w:r>
      <w:r w:rsidR="004A0CF2">
        <w:t>activates the</w:t>
      </w:r>
      <w:r w:rsidR="00AD01EB">
        <w:t xml:space="preserve"> red light on the </w:t>
      </w:r>
      <w:r w:rsidR="00D06C8F">
        <w:t>simulation board. The red light is assigned output location “%</w:t>
      </w:r>
      <w:r w:rsidR="004F49E4">
        <w:t>Q0.3”.</w:t>
      </w:r>
    </w:p>
    <w:p w14:paraId="15F95B83" w14:textId="16C96EB1" w:rsidR="00277555" w:rsidRDefault="00371316" w:rsidP="00863642">
      <w:pPr>
        <w:jc w:val="center"/>
      </w:pPr>
      <w:r w:rsidRPr="00371316">
        <w:rPr>
          <w:noProof/>
        </w:rPr>
        <w:drawing>
          <wp:inline distT="0" distB="0" distL="0" distR="0" wp14:anchorId="48A8291C" wp14:editId="7015B22A">
            <wp:extent cx="4431213" cy="2366128"/>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8"/>
                    <a:srcRect l="8514" t="30515" r="72624" b="36657"/>
                    <a:stretch/>
                  </pic:blipFill>
                  <pic:spPr bwMode="auto">
                    <a:xfrm>
                      <a:off x="0" y="0"/>
                      <a:ext cx="4479316" cy="2391813"/>
                    </a:xfrm>
                    <a:prstGeom prst="rect">
                      <a:avLst/>
                    </a:prstGeom>
                    <a:ln>
                      <a:noFill/>
                    </a:ln>
                    <a:extLst>
                      <a:ext uri="{53640926-AAD7-44D8-BBD7-CCE9431645EC}">
                        <a14:shadowObscured xmlns:a14="http://schemas.microsoft.com/office/drawing/2010/main"/>
                      </a:ext>
                    </a:extLst>
                  </pic:spPr>
                </pic:pic>
              </a:graphicData>
            </a:graphic>
          </wp:inline>
        </w:drawing>
      </w:r>
    </w:p>
    <w:p w14:paraId="36E5C0B3" w14:textId="441A58B3" w:rsidR="004F63ED" w:rsidRDefault="004F63ED" w:rsidP="004F63ED">
      <w:pPr>
        <w:pStyle w:val="Caption"/>
      </w:pPr>
      <w:bookmarkStart w:id="153" w:name="_Toc38889873"/>
      <w:r>
        <w:t xml:space="preserve">Figure </w:t>
      </w:r>
      <w:r w:rsidR="0079342B">
        <w:fldChar w:fldCharType="begin"/>
      </w:r>
      <w:r w:rsidR="0079342B">
        <w:instrText xml:space="preserve"> SEQ Figure \* ARABIC </w:instrText>
      </w:r>
      <w:r w:rsidR="0079342B">
        <w:fldChar w:fldCharType="separate"/>
      </w:r>
      <w:r w:rsidR="00A902D3">
        <w:rPr>
          <w:noProof/>
        </w:rPr>
        <w:t>30</w:t>
      </w:r>
      <w:r w:rsidR="0079342B">
        <w:rPr>
          <w:noProof/>
        </w:rPr>
        <w:fldChar w:fldCharType="end"/>
      </w:r>
      <w:r>
        <w:t>- Network 1 screenshot</w:t>
      </w:r>
      <w:bookmarkEnd w:id="153"/>
    </w:p>
    <w:p w14:paraId="2AEF5CAF" w14:textId="1C13FDD8" w:rsidR="001D276E" w:rsidRDefault="001D276E" w:rsidP="001D276E">
      <w:pPr>
        <w:pStyle w:val="Heading4"/>
      </w:pPr>
      <w:r>
        <w:t>Network 2</w:t>
      </w:r>
    </w:p>
    <w:p w14:paraId="5931D1DD" w14:textId="769B371B" w:rsidR="00296EDF" w:rsidRDefault="00805E6C" w:rsidP="00BA02E8">
      <w:r>
        <w:t xml:space="preserve">Now that some conditions have been created in network 1, they can </w:t>
      </w:r>
      <w:r w:rsidR="00153486">
        <w:t xml:space="preserve">now </w:t>
      </w:r>
      <w:r>
        <w:t xml:space="preserve">be used in network </w:t>
      </w:r>
      <w:r w:rsidR="00C03DDE">
        <w:t>2</w:t>
      </w:r>
      <w:r w:rsidR="00BD2015">
        <w:t>.</w:t>
      </w:r>
      <w:r w:rsidR="00C03DDE">
        <w:t xml:space="preserve"> This network is </w:t>
      </w:r>
      <w:r w:rsidR="00300199">
        <w:t xml:space="preserve">named Zone </w:t>
      </w:r>
      <w:proofErr w:type="spellStart"/>
      <w:r w:rsidR="00300199">
        <w:t>A</w:t>
      </w:r>
      <w:proofErr w:type="spellEnd"/>
      <w:r w:rsidR="00300199">
        <w:t xml:space="preserve"> on/off, </w:t>
      </w:r>
      <w:r w:rsidR="009E106A">
        <w:t>there are two conditions controlling three outputs</w:t>
      </w:r>
      <w:r w:rsidR="00CC6EF0">
        <w:t xml:space="preserve">. When the conditions are met, </w:t>
      </w:r>
      <w:r w:rsidR="00131345">
        <w:t xml:space="preserve">digital outputs controlling the sensors in </w:t>
      </w:r>
      <w:r w:rsidR="00725F3B">
        <w:t>Z</w:t>
      </w:r>
      <w:r w:rsidR="00131345">
        <w:t>one A</w:t>
      </w:r>
      <w:r w:rsidR="000D2F79">
        <w:t xml:space="preserve"> supply them with 24VDC therefor </w:t>
      </w:r>
      <w:r w:rsidR="00CF323F">
        <w:t>allowing data acquisition.</w:t>
      </w:r>
    </w:p>
    <w:p w14:paraId="58CB86FE" w14:textId="0A9AD5FD" w:rsidR="00805E6C" w:rsidRPr="00BA02E8" w:rsidRDefault="00BD2015" w:rsidP="00BA02E8">
      <w:r>
        <w:t xml:space="preserve"> The tag “green light”</w:t>
      </w:r>
      <w:r w:rsidR="00296EDF">
        <w:t xml:space="preserve"> </w:t>
      </w:r>
      <w:r>
        <w:t xml:space="preserve">can be seen </w:t>
      </w:r>
      <w:r w:rsidR="00F56C2B">
        <w:t xml:space="preserve">represented by a normally open switch. </w:t>
      </w:r>
      <w:r w:rsidR="00B1190B">
        <w:t xml:space="preserve">On the same rung is a normally open switch named “Zone A </w:t>
      </w:r>
      <w:r w:rsidR="00371316">
        <w:t>set</w:t>
      </w:r>
      <w:r w:rsidR="00105190">
        <w:t>”</w:t>
      </w:r>
      <w:r w:rsidR="00F04FFE">
        <w:t xml:space="preserve"> at memory location </w:t>
      </w:r>
      <w:r w:rsidR="00371316">
        <w:t>“</w:t>
      </w:r>
      <w:r w:rsidR="00105190">
        <w:t>%M1</w:t>
      </w:r>
      <w:r w:rsidR="00371316">
        <w:t>0</w:t>
      </w:r>
      <w:r w:rsidR="00105190">
        <w:t>.</w:t>
      </w:r>
      <w:r w:rsidR="00371316">
        <w:t>1</w:t>
      </w:r>
      <w:r w:rsidR="00105190">
        <w:t>”.</w:t>
      </w:r>
      <w:r w:rsidR="008D0FAA">
        <w:t xml:space="preserve"> the</w:t>
      </w:r>
      <w:r w:rsidR="00105190">
        <w:t xml:space="preserve"> </w:t>
      </w:r>
      <w:r w:rsidR="008D0FAA">
        <w:t xml:space="preserve">Zone A activation tag is </w:t>
      </w:r>
      <w:r w:rsidR="005B64A2">
        <w:t xml:space="preserve">later used in the HMI and will be documented </w:t>
      </w:r>
      <w:r w:rsidR="00F858F1">
        <w:t xml:space="preserve">further down in the project. </w:t>
      </w:r>
      <w:r w:rsidR="00105190">
        <w:t>When both of these switches are closed</w:t>
      </w:r>
      <w:r w:rsidR="00F858F1">
        <w:t xml:space="preserve"> outputs</w:t>
      </w:r>
      <w:r w:rsidR="00EC7915">
        <w:t xml:space="preserve"> with tag names</w:t>
      </w:r>
      <w:r w:rsidR="00F858F1">
        <w:t xml:space="preserve">; </w:t>
      </w:r>
      <w:r w:rsidR="00F93E19">
        <w:t xml:space="preserve">“DTH sensor A” </w:t>
      </w:r>
      <w:r w:rsidR="00EC7915">
        <w:t>(</w:t>
      </w:r>
      <w:r w:rsidR="005A6D79">
        <w:t>digital output location “%Q0.0”)</w:t>
      </w:r>
      <w:r w:rsidR="004C30E5">
        <w:t>, “Pressure sensor A”</w:t>
      </w:r>
      <w:r w:rsidR="003D1AB6">
        <w:t xml:space="preserve"> (digital output location “%Q0.4”) and </w:t>
      </w:r>
      <w:r w:rsidR="001367D9">
        <w:t>“</w:t>
      </w:r>
      <w:r w:rsidR="005E3992">
        <w:t>D</w:t>
      </w:r>
      <w:r w:rsidR="00DA44A1">
        <w:t xml:space="preserve">ATA COLLECTION A” </w:t>
      </w:r>
      <w:r w:rsidR="006D0149">
        <w:t>(memory location</w:t>
      </w:r>
      <w:r w:rsidR="002460E1">
        <w:t xml:space="preserve"> “%M2.1”)</w:t>
      </w:r>
      <w:r w:rsidR="00EA5A2B">
        <w:t xml:space="preserve"> go </w:t>
      </w:r>
      <w:r w:rsidR="00253203">
        <w:t xml:space="preserve">high. The Data collection A tag is </w:t>
      </w:r>
      <w:r w:rsidR="00A44B0D">
        <w:t xml:space="preserve">stored as a memory </w:t>
      </w:r>
      <w:r w:rsidR="00897E54">
        <w:t>location and can be</w:t>
      </w:r>
      <w:r w:rsidR="003C4A92">
        <w:t xml:space="preserve"> used in the HMI</w:t>
      </w:r>
      <w:r w:rsidR="00897E54">
        <w:t>,</w:t>
      </w:r>
      <w:r w:rsidR="003C4A92">
        <w:t xml:space="preserve"> </w:t>
      </w:r>
      <w:r w:rsidR="00591161">
        <w:t>this</w:t>
      </w:r>
      <w:r w:rsidR="003C4A92">
        <w:t xml:space="preserve"> will be elaborated on further down in the pro</w:t>
      </w:r>
      <w:r w:rsidR="00591161">
        <w:t>ject</w:t>
      </w:r>
      <w:r w:rsidR="00A44B0D">
        <w:t>.</w:t>
      </w:r>
    </w:p>
    <w:p w14:paraId="0146C7A3" w14:textId="494E2BA3" w:rsidR="00277555" w:rsidRDefault="00371316" w:rsidP="00863642">
      <w:pPr>
        <w:jc w:val="center"/>
      </w:pPr>
      <w:r w:rsidRPr="00371316">
        <w:rPr>
          <w:noProof/>
        </w:rPr>
        <w:lastRenderedPageBreak/>
        <w:drawing>
          <wp:inline distT="0" distB="0" distL="0" distR="0" wp14:anchorId="56ECE1C8" wp14:editId="5A55C3D3">
            <wp:extent cx="4633525" cy="2337848"/>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9"/>
                    <a:srcRect l="8652" t="35158" r="73900" b="36149"/>
                    <a:stretch/>
                  </pic:blipFill>
                  <pic:spPr bwMode="auto">
                    <a:xfrm>
                      <a:off x="0" y="0"/>
                      <a:ext cx="4663944" cy="2353196"/>
                    </a:xfrm>
                    <a:prstGeom prst="rect">
                      <a:avLst/>
                    </a:prstGeom>
                    <a:ln>
                      <a:noFill/>
                    </a:ln>
                    <a:extLst>
                      <a:ext uri="{53640926-AAD7-44D8-BBD7-CCE9431645EC}">
                        <a14:shadowObscured xmlns:a14="http://schemas.microsoft.com/office/drawing/2010/main"/>
                      </a:ext>
                    </a:extLst>
                  </pic:spPr>
                </pic:pic>
              </a:graphicData>
            </a:graphic>
          </wp:inline>
        </w:drawing>
      </w:r>
    </w:p>
    <w:p w14:paraId="50EFBF4C" w14:textId="0F280D6F" w:rsidR="0023792E" w:rsidRDefault="004F63ED" w:rsidP="004F63ED">
      <w:pPr>
        <w:pStyle w:val="Caption"/>
      </w:pPr>
      <w:bookmarkStart w:id="154" w:name="_Toc38889874"/>
      <w:r>
        <w:t xml:space="preserve">Figure </w:t>
      </w:r>
      <w:r w:rsidR="0079342B">
        <w:fldChar w:fldCharType="begin"/>
      </w:r>
      <w:r w:rsidR="0079342B">
        <w:instrText xml:space="preserve"> SEQ Figure \* ARABIC </w:instrText>
      </w:r>
      <w:r w:rsidR="0079342B">
        <w:fldChar w:fldCharType="separate"/>
      </w:r>
      <w:r w:rsidR="00A902D3">
        <w:rPr>
          <w:noProof/>
        </w:rPr>
        <w:t>31</w:t>
      </w:r>
      <w:r w:rsidR="0079342B">
        <w:rPr>
          <w:noProof/>
        </w:rPr>
        <w:fldChar w:fldCharType="end"/>
      </w:r>
      <w:r>
        <w:t>- Network 2 screenshot</w:t>
      </w:r>
      <w:bookmarkEnd w:id="154"/>
    </w:p>
    <w:p w14:paraId="57955E7E" w14:textId="77777777" w:rsidR="00543C10" w:rsidRDefault="00543C10" w:rsidP="00543C10">
      <w:pPr>
        <w:pStyle w:val="Heading4"/>
      </w:pPr>
      <w:r>
        <w:t>Network 3</w:t>
      </w:r>
    </w:p>
    <w:p w14:paraId="1856E3DD" w14:textId="77777777" w:rsidR="00543C10" w:rsidRDefault="00543C10" w:rsidP="00543C10">
      <w:r>
        <w:t>Network 3 is named ZONE B ON/OFF and is identical to the previous network other than that it represents the other zone. Both zones are configured the same in terms of the program and sensors. The only differences are slight changes in the temperature humidity and air pressure parameters. Like the previous, there are two conditions controlling three outputs. When the conditions are met, digital outputs controlling the sensors in zone B supply them with 24VDC therefor allowing data acquisition.</w:t>
      </w:r>
    </w:p>
    <w:p w14:paraId="587051D3" w14:textId="77777777" w:rsidR="00543C10" w:rsidRPr="00D13709" w:rsidRDefault="00543C10" w:rsidP="00543C10">
      <w:r>
        <w:t xml:space="preserve"> The tag “green light” can be seen represented by a normally open switch. On the same rung is a normally open switch named “Zone B Activation” at memory location “%M1.7”. When both of these switches are closed outputs with tag names; “DTH sensor B” (digital output location “%Q0.1”), “Pressure sensor B” (digital output location “%Q0.5”) and “DATA COLLECTION B” (memory location “%M2.2”) go high. </w:t>
      </w:r>
    </w:p>
    <w:p w14:paraId="680002DC" w14:textId="77777777" w:rsidR="00543C10" w:rsidRDefault="00543C10" w:rsidP="00543C10">
      <w:pPr>
        <w:jc w:val="center"/>
      </w:pPr>
      <w:r>
        <w:rPr>
          <w:noProof/>
          <w:lang w:eastAsia="en-GB"/>
        </w:rPr>
        <w:drawing>
          <wp:inline distT="0" distB="0" distL="0" distR="0" wp14:anchorId="7501E7F1" wp14:editId="48B47CC9">
            <wp:extent cx="5354933" cy="2390409"/>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0"/>
                    <a:srcRect l="54022" t="32835" r="27226" b="39881"/>
                    <a:stretch/>
                  </pic:blipFill>
                  <pic:spPr bwMode="auto">
                    <a:xfrm>
                      <a:off x="0" y="0"/>
                      <a:ext cx="5402319" cy="2411562"/>
                    </a:xfrm>
                    <a:prstGeom prst="rect">
                      <a:avLst/>
                    </a:prstGeom>
                    <a:ln>
                      <a:noFill/>
                    </a:ln>
                    <a:extLst>
                      <a:ext uri="{53640926-AAD7-44D8-BBD7-CCE9431645EC}">
                        <a14:shadowObscured xmlns:a14="http://schemas.microsoft.com/office/drawing/2010/main"/>
                      </a:ext>
                    </a:extLst>
                  </pic:spPr>
                </pic:pic>
              </a:graphicData>
            </a:graphic>
          </wp:inline>
        </w:drawing>
      </w:r>
    </w:p>
    <w:p w14:paraId="637AB1BF" w14:textId="2A4453BF" w:rsidR="00543C10" w:rsidRDefault="004F63ED" w:rsidP="004F63ED">
      <w:pPr>
        <w:pStyle w:val="Caption"/>
      </w:pPr>
      <w:bookmarkStart w:id="155" w:name="_Toc38889875"/>
      <w:r>
        <w:t xml:space="preserve">Figure </w:t>
      </w:r>
      <w:r w:rsidR="0079342B">
        <w:fldChar w:fldCharType="begin"/>
      </w:r>
      <w:r w:rsidR="0079342B">
        <w:instrText xml:space="preserve"> SEQ Figure \* ARABIC </w:instrText>
      </w:r>
      <w:r w:rsidR="0079342B">
        <w:fldChar w:fldCharType="separate"/>
      </w:r>
      <w:r w:rsidR="00A902D3">
        <w:rPr>
          <w:noProof/>
        </w:rPr>
        <w:t>32</w:t>
      </w:r>
      <w:r w:rsidR="0079342B">
        <w:rPr>
          <w:noProof/>
        </w:rPr>
        <w:fldChar w:fldCharType="end"/>
      </w:r>
      <w:r>
        <w:t>- Network 3 screenshot</w:t>
      </w:r>
      <w:bookmarkEnd w:id="155"/>
    </w:p>
    <w:p w14:paraId="4B1A4963" w14:textId="15B9F7D9" w:rsidR="001D276E" w:rsidRDefault="001D276E" w:rsidP="001D276E">
      <w:pPr>
        <w:pStyle w:val="Heading4"/>
      </w:pPr>
      <w:r>
        <w:t>Network 4</w:t>
      </w:r>
    </w:p>
    <w:p w14:paraId="1EF75680" w14:textId="528C7726" w:rsidR="0045506A" w:rsidRDefault="005F608E" w:rsidP="00107CD0">
      <w:r>
        <w:t>This networ</w:t>
      </w:r>
      <w:r w:rsidR="005A68AD">
        <w:t xml:space="preserve">k contains the signal conditioning </w:t>
      </w:r>
      <w:r w:rsidR="00936E67">
        <w:t xml:space="preserve">necessary to turn the 0-10v analogue signal from the </w:t>
      </w:r>
      <w:r w:rsidR="0006216D">
        <w:t xml:space="preserve">pressure </w:t>
      </w:r>
      <w:r w:rsidR="00936E67">
        <w:t>sensor</w:t>
      </w:r>
      <w:r w:rsidR="00C00F71">
        <w:t>,</w:t>
      </w:r>
      <w:r w:rsidR="00936E67">
        <w:t xml:space="preserve"> into </w:t>
      </w:r>
      <w:r w:rsidR="0078620D">
        <w:t xml:space="preserve">the barometric air pressure in </w:t>
      </w:r>
      <w:r w:rsidR="00725F3B">
        <w:t>Pascal</w:t>
      </w:r>
      <w:r w:rsidR="0078620D">
        <w:t>.</w:t>
      </w:r>
      <w:r w:rsidR="00D75F81">
        <w:t xml:space="preserve"> Like previous</w:t>
      </w:r>
      <w:r w:rsidR="00BA2896">
        <w:t>ly stated</w:t>
      </w:r>
      <w:r w:rsidR="006C0F55">
        <w:t xml:space="preserve">, the networks are </w:t>
      </w:r>
      <w:r w:rsidR="00DC35F4">
        <w:t xml:space="preserve">split up based on their purpose. The name of </w:t>
      </w:r>
      <w:r w:rsidR="001C47F5">
        <w:t>t</w:t>
      </w:r>
      <w:r w:rsidR="00DC35F4">
        <w:t xml:space="preserve">his Network is </w:t>
      </w:r>
      <w:r w:rsidR="001C47F5">
        <w:t>“Pressure sensor signal conditioning”</w:t>
      </w:r>
      <w:r w:rsidR="00841E4D">
        <w:t xml:space="preserve"> and </w:t>
      </w:r>
      <w:r w:rsidR="00C54654">
        <w:t>contains rungs for Both Zones A and B.</w:t>
      </w:r>
      <w:r w:rsidR="00C018AA">
        <w:t xml:space="preserve"> The purpose of the Norm and Scale instructions is to condition the analog</w:t>
      </w:r>
      <w:r w:rsidR="00D63F5D">
        <w:t>u</w:t>
      </w:r>
      <w:r w:rsidR="00C018AA">
        <w:t xml:space="preserve">e voltage signal </w:t>
      </w:r>
      <w:r w:rsidR="00DB4472">
        <w:t xml:space="preserve">coming from the sensor into a value </w:t>
      </w:r>
      <w:r w:rsidR="008E0E58">
        <w:t>with</w:t>
      </w:r>
      <w:r w:rsidR="00DB4472">
        <w:t xml:space="preserve"> the desired units, Their </w:t>
      </w:r>
      <w:r w:rsidR="008E0E58">
        <w:t>functions were explained in the Instructions key.</w:t>
      </w:r>
    </w:p>
    <w:p w14:paraId="09F926D9" w14:textId="5949B5E2" w:rsidR="00C73A9D" w:rsidRDefault="0045506A" w:rsidP="00107CD0">
      <w:r>
        <w:t xml:space="preserve">For the </w:t>
      </w:r>
      <w:r w:rsidR="00423BBB">
        <w:t>N</w:t>
      </w:r>
      <w:r>
        <w:t>orm</w:t>
      </w:r>
      <w:r w:rsidR="00F761CB">
        <w:t xml:space="preserve">_x and Scale_X instruction blocks to </w:t>
      </w:r>
      <w:r w:rsidR="0041692C">
        <w:t>process the data</w:t>
      </w:r>
      <w:r w:rsidR="00360DA3">
        <w:t>,</w:t>
      </w:r>
      <w:r w:rsidR="0041692C">
        <w:t xml:space="preserve"> a normally open </w:t>
      </w:r>
      <w:r w:rsidR="00360DA3">
        <w:t>switch</w:t>
      </w:r>
      <w:r w:rsidR="0041692C">
        <w:t xml:space="preserve"> </w:t>
      </w:r>
      <w:r w:rsidR="00360DA3">
        <w:t>must go high.</w:t>
      </w:r>
      <w:r w:rsidR="00F7130D">
        <w:t xml:space="preserve"> </w:t>
      </w:r>
      <w:r w:rsidR="00B43DED">
        <w:t>The switch is connected to the tag “Zone A</w:t>
      </w:r>
      <w:r w:rsidR="007F07F0">
        <w:t xml:space="preserve"> </w:t>
      </w:r>
      <w:r w:rsidR="00371316">
        <w:t>set</w:t>
      </w:r>
      <w:r w:rsidR="007F07F0">
        <w:t>” (%M</w:t>
      </w:r>
      <w:r w:rsidR="00BC7CB0">
        <w:t>1</w:t>
      </w:r>
      <w:r w:rsidR="00371316">
        <w:t>0</w:t>
      </w:r>
      <w:r w:rsidR="00BC7CB0">
        <w:t>.</w:t>
      </w:r>
      <w:r w:rsidR="00371316">
        <w:t>1</w:t>
      </w:r>
      <w:r w:rsidR="00BC7CB0">
        <w:t xml:space="preserve">) and is </w:t>
      </w:r>
      <w:r w:rsidR="00C130C2">
        <w:t xml:space="preserve">connected to a HMI tag. </w:t>
      </w:r>
      <w:r w:rsidR="00F7130D">
        <w:t xml:space="preserve">The analogue input </w:t>
      </w:r>
      <w:r w:rsidR="00A062EB">
        <w:t>connected to the air pressure sensor is given the name “</w:t>
      </w:r>
      <w:r w:rsidR="00B11879">
        <w:t>AIR PRESSURE A” (%</w:t>
      </w:r>
      <w:r w:rsidR="009934B7">
        <w:t>MW104</w:t>
      </w:r>
      <w:r w:rsidR="001B2399">
        <w:t>)</w:t>
      </w:r>
      <w:r w:rsidR="00FF7605">
        <w:t>. This value enters the Norm_X blo</w:t>
      </w:r>
      <w:r w:rsidR="006615D1">
        <w:t xml:space="preserve">ck on the </w:t>
      </w:r>
      <w:r w:rsidR="006615D1">
        <w:lastRenderedPageBreak/>
        <w:t>value input.</w:t>
      </w:r>
      <w:r w:rsidR="00D3056F">
        <w:t xml:space="preserve"> The min and Max values on the block </w:t>
      </w:r>
      <w:r w:rsidR="00E54EFB">
        <w:t>is</w:t>
      </w:r>
      <w:r w:rsidR="00D3056F">
        <w:t xml:space="preserve"> the total </w:t>
      </w:r>
      <w:r w:rsidR="00E54EFB">
        <w:t xml:space="preserve">range of the </w:t>
      </w:r>
      <w:r w:rsidR="00100C07">
        <w:t>PLCs</w:t>
      </w:r>
      <w:r w:rsidR="00E54EFB">
        <w:t xml:space="preserve"> </w:t>
      </w:r>
      <w:r w:rsidR="00100C07">
        <w:t>CPU</w:t>
      </w:r>
      <w:r w:rsidR="00E54EFB">
        <w:t xml:space="preserve"> 0-27648.</w:t>
      </w:r>
      <w:r w:rsidR="005D069D">
        <w:t xml:space="preserve"> The data type of the </w:t>
      </w:r>
      <w:r w:rsidR="00771626">
        <w:t>analogue</w:t>
      </w:r>
      <w:r w:rsidR="00291DCF">
        <w:t xml:space="preserve"> input</w:t>
      </w:r>
      <w:r w:rsidR="00771626">
        <w:t xml:space="preserve"> tag is an Integer. The “AIR PRESSURE A</w:t>
      </w:r>
      <w:r w:rsidR="00177689">
        <w:t xml:space="preserve"> (%</w:t>
      </w:r>
      <w:r w:rsidR="009934B7">
        <w:t>MW</w:t>
      </w:r>
      <w:r w:rsidR="00A737F2">
        <w:t>104</w:t>
      </w:r>
      <w:r w:rsidR="00177689">
        <w:t>)</w:t>
      </w:r>
      <w:r w:rsidR="00771626">
        <w:t xml:space="preserve">” value is </w:t>
      </w:r>
      <w:r w:rsidR="00606B76">
        <w:t xml:space="preserve">normalised and goes from an integer to a Real value. The normalised </w:t>
      </w:r>
      <w:r w:rsidR="0072447F">
        <w:t>tag</w:t>
      </w:r>
      <w:r w:rsidR="00286BB2">
        <w:t xml:space="preserve"> on the block output is named “NORM PRESSURE A”</w:t>
      </w:r>
      <w:r w:rsidR="00A737F2">
        <w:t xml:space="preserve"> (</w:t>
      </w:r>
      <w:r w:rsidR="00991913">
        <w:t>%MD1)</w:t>
      </w:r>
      <w:r w:rsidR="00286BB2">
        <w:t>.</w:t>
      </w:r>
      <w:r w:rsidR="00FF1819">
        <w:t xml:space="preserve"> The normalised vale must now be scaled to the sensors measurement range and </w:t>
      </w:r>
      <w:r w:rsidR="002A40C1">
        <w:t xml:space="preserve">converted into </w:t>
      </w:r>
      <w:r w:rsidR="00371176">
        <w:t xml:space="preserve">a value in pascals. The </w:t>
      </w:r>
      <w:r w:rsidR="009F5139">
        <w:t>“</w:t>
      </w:r>
      <w:r w:rsidR="00371176">
        <w:t>N</w:t>
      </w:r>
      <w:r w:rsidR="009F5139">
        <w:t xml:space="preserve">ORM PRESSURE A” tag is </w:t>
      </w:r>
      <w:r w:rsidR="00AA3E5F">
        <w:t xml:space="preserve">inputted to the scale instructions value input. The minimum and </w:t>
      </w:r>
      <w:r w:rsidR="002B3CAF">
        <w:t>maximum</w:t>
      </w:r>
      <w:r w:rsidR="00AA3E5F">
        <w:t xml:space="preserve"> values </w:t>
      </w:r>
      <w:r w:rsidR="003937D9">
        <w:t>are set as 0-2500</w:t>
      </w:r>
      <w:r w:rsidR="002B3CAF">
        <w:t xml:space="preserve">, the sensors range of </w:t>
      </w:r>
      <w:r w:rsidR="009A1DD5">
        <w:t>measurement</w:t>
      </w:r>
      <w:r w:rsidR="002B3CAF">
        <w:t>.</w:t>
      </w:r>
      <w:r w:rsidR="00C73A9D">
        <w:t xml:space="preserve"> The outputted value remains real and is named “SCALED PRESSURE A”</w:t>
      </w:r>
      <w:r w:rsidR="00C25011">
        <w:t xml:space="preserve"> (</w:t>
      </w:r>
      <w:r w:rsidR="00750968">
        <w:t>%MD6</w:t>
      </w:r>
      <w:r>
        <w:t>)</w:t>
      </w:r>
      <w:r w:rsidR="00C73A9D">
        <w:t>.</w:t>
      </w:r>
    </w:p>
    <w:p w14:paraId="4A34BB68" w14:textId="3C46345E" w:rsidR="009A1DD5" w:rsidRDefault="009A1DD5" w:rsidP="00107CD0">
      <w:r>
        <w:t xml:space="preserve">The second Rung of the first network is the </w:t>
      </w:r>
      <w:r w:rsidR="0074541D">
        <w:t>zone B equivalent of the first rung</w:t>
      </w:r>
      <w:r w:rsidR="00C130C2" w:rsidRPr="00C130C2">
        <w:t xml:space="preserve">. The switch is connected to the tag “Zone </w:t>
      </w:r>
      <w:r w:rsidR="00177689">
        <w:t>B</w:t>
      </w:r>
      <w:r w:rsidR="00C130C2" w:rsidRPr="00C130C2">
        <w:t xml:space="preserve"> Activation” (%M1.</w:t>
      </w:r>
      <w:r w:rsidR="00177689">
        <w:t>7</w:t>
      </w:r>
      <w:r w:rsidR="00C130C2" w:rsidRPr="00C130C2">
        <w:t>)</w:t>
      </w:r>
      <w:r w:rsidR="006C174E">
        <w:t xml:space="preserve">. The “AIR PRESSURE </w:t>
      </w:r>
      <w:r w:rsidR="00177689">
        <w:t>B</w:t>
      </w:r>
      <w:r w:rsidR="006C174E">
        <w:t xml:space="preserve">” </w:t>
      </w:r>
      <w:r w:rsidR="00750968">
        <w:t>(</w:t>
      </w:r>
      <w:r w:rsidR="00437786">
        <w:t>%</w:t>
      </w:r>
      <w:r w:rsidR="00750968">
        <w:t>MW104</w:t>
      </w:r>
      <w:r w:rsidR="00437786">
        <w:t>)</w:t>
      </w:r>
      <w:r w:rsidR="00284D22">
        <w:t xml:space="preserve"> </w:t>
      </w:r>
      <w:r w:rsidR="006C174E">
        <w:t xml:space="preserve">value is normalised and goes from an integer to a Real value. </w:t>
      </w:r>
      <w:r w:rsidR="006C174E" w:rsidRPr="006C174E">
        <w:t xml:space="preserve">The normalised tag on the block output is named “NORM PRESSURE </w:t>
      </w:r>
      <w:r w:rsidR="00177689">
        <w:t>B</w:t>
      </w:r>
      <w:r w:rsidR="006C174E" w:rsidRPr="006C174E">
        <w:t>”</w:t>
      </w:r>
      <w:r w:rsidR="00284D22">
        <w:t xml:space="preserve"> (%MD2).</w:t>
      </w:r>
      <w:r w:rsidR="00307E10" w:rsidRPr="00307E10">
        <w:t xml:space="preserve"> The “NORM PRESSURE </w:t>
      </w:r>
      <w:r w:rsidR="00247B84">
        <w:t>B</w:t>
      </w:r>
      <w:r w:rsidR="00307E10" w:rsidRPr="00307E10">
        <w:t xml:space="preserve">” tag is inputted to the scale instructions value input. The minimum and maximum values are set as 0-2500. The outputted value remains real and is named “SCALED PRESSURE </w:t>
      </w:r>
      <w:r w:rsidR="00247B84">
        <w:t>B</w:t>
      </w:r>
      <w:r w:rsidR="00307E10" w:rsidRPr="00307E10">
        <w:t>” (</w:t>
      </w:r>
      <w:r w:rsidR="00284D22">
        <w:t>%MD12</w:t>
      </w:r>
      <w:r w:rsidR="00307E10" w:rsidRPr="00307E10">
        <w:t>).</w:t>
      </w:r>
    </w:p>
    <w:p w14:paraId="1A65F7CE" w14:textId="6994BBE5" w:rsidR="00107CD0" w:rsidRPr="00107CD0" w:rsidRDefault="002B3CAF" w:rsidP="00107CD0">
      <w:r>
        <w:t xml:space="preserve"> </w:t>
      </w:r>
    </w:p>
    <w:p w14:paraId="0A051A87" w14:textId="629B75A5" w:rsidR="00936E8E" w:rsidRDefault="00371316" w:rsidP="00863642">
      <w:pPr>
        <w:jc w:val="center"/>
      </w:pPr>
      <w:r w:rsidRPr="00371316">
        <w:rPr>
          <w:noProof/>
        </w:rPr>
        <w:drawing>
          <wp:inline distT="0" distB="0" distL="0" distR="0" wp14:anchorId="00FD1B4E" wp14:editId="1A60A9E4">
            <wp:extent cx="5492615" cy="2432115"/>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1"/>
                    <a:srcRect l="8517" t="30051" r="66496" b="33886"/>
                    <a:stretch/>
                  </pic:blipFill>
                  <pic:spPr bwMode="auto">
                    <a:xfrm>
                      <a:off x="0" y="0"/>
                      <a:ext cx="5507290" cy="2438613"/>
                    </a:xfrm>
                    <a:prstGeom prst="rect">
                      <a:avLst/>
                    </a:prstGeom>
                    <a:ln>
                      <a:noFill/>
                    </a:ln>
                    <a:extLst>
                      <a:ext uri="{53640926-AAD7-44D8-BBD7-CCE9431645EC}">
                        <a14:shadowObscured xmlns:a14="http://schemas.microsoft.com/office/drawing/2010/main"/>
                      </a:ext>
                    </a:extLst>
                  </pic:spPr>
                </pic:pic>
              </a:graphicData>
            </a:graphic>
          </wp:inline>
        </w:drawing>
      </w:r>
    </w:p>
    <w:p w14:paraId="2F2678FE" w14:textId="7DD401B0" w:rsidR="004F63ED" w:rsidRDefault="004F63ED" w:rsidP="004F63ED">
      <w:pPr>
        <w:pStyle w:val="Caption"/>
      </w:pPr>
      <w:bookmarkStart w:id="156" w:name="_Toc38889876"/>
      <w:r>
        <w:t xml:space="preserve">Figure </w:t>
      </w:r>
      <w:r w:rsidR="0079342B">
        <w:fldChar w:fldCharType="begin"/>
      </w:r>
      <w:r w:rsidR="0079342B">
        <w:instrText xml:space="preserve"> SEQ Figure \* ARABIC </w:instrText>
      </w:r>
      <w:r w:rsidR="0079342B">
        <w:fldChar w:fldCharType="separate"/>
      </w:r>
      <w:r w:rsidR="00A902D3">
        <w:rPr>
          <w:noProof/>
        </w:rPr>
        <w:t>33</w:t>
      </w:r>
      <w:r w:rsidR="0079342B">
        <w:rPr>
          <w:noProof/>
        </w:rPr>
        <w:fldChar w:fldCharType="end"/>
      </w:r>
      <w:r>
        <w:t>- Network 4 screenshot</w:t>
      </w:r>
      <w:bookmarkEnd w:id="156"/>
    </w:p>
    <w:p w14:paraId="1D0E57D1" w14:textId="1DD58B04" w:rsidR="001D276E" w:rsidRDefault="001D276E" w:rsidP="001D276E">
      <w:pPr>
        <w:pStyle w:val="Heading4"/>
      </w:pPr>
      <w:r>
        <w:t>Network 5</w:t>
      </w:r>
    </w:p>
    <w:p w14:paraId="69040DDA" w14:textId="709D26A2" w:rsidR="00664C9C" w:rsidRDefault="00E3728C" w:rsidP="00D63F5D">
      <w:r>
        <w:t xml:space="preserve">The fifth network is named “MOVE DATA TO DESIRED LOG”. </w:t>
      </w:r>
      <w:r w:rsidR="008A1331">
        <w:t>The processed analogue signal has now been normalised and scaled</w:t>
      </w:r>
      <w:r w:rsidR="007F3F86">
        <w:t xml:space="preserve">. The value </w:t>
      </w:r>
      <w:r w:rsidR="00CA33CC">
        <w:t xml:space="preserve">for </w:t>
      </w:r>
      <w:r w:rsidR="006800D3">
        <w:t xml:space="preserve">“SCALED PRESSURE A” </w:t>
      </w:r>
      <w:r w:rsidR="007F3F86">
        <w:t xml:space="preserve">is then moved to a </w:t>
      </w:r>
      <w:r w:rsidR="002F18AE">
        <w:t xml:space="preserve">data block location. The MOVE instruction is used to send the </w:t>
      </w:r>
      <w:r w:rsidR="006800D3">
        <w:t>tags value</w:t>
      </w:r>
      <w:r w:rsidR="00BB0A97">
        <w:t xml:space="preserve"> to “DATALOG </w:t>
      </w:r>
      <w:r w:rsidR="00171776">
        <w:t>ZONE A</w:t>
      </w:r>
      <w:r w:rsidR="00BB0A97">
        <w:t>”</w:t>
      </w:r>
      <w:r w:rsidR="00986BC2">
        <w:t xml:space="preserve">, under </w:t>
      </w:r>
      <w:r w:rsidR="00CA33CC">
        <w:t>“data” and named “air pressure</w:t>
      </w:r>
      <w:r w:rsidR="00664C9C">
        <w:t>”</w:t>
      </w:r>
      <w:r w:rsidR="00CA33CC">
        <w:t>.</w:t>
      </w:r>
      <w:r w:rsidR="0059666F">
        <w:t xml:space="preserve"> In order for the data to be moved a normally open switch </w:t>
      </w:r>
      <w:r w:rsidR="00E7501D">
        <w:t>named “Clock_0.5Hz”</w:t>
      </w:r>
      <w:r w:rsidR="00DF1A40">
        <w:t xml:space="preserve"> (%M</w:t>
      </w:r>
      <w:r w:rsidR="00C3080D">
        <w:t>0.7</w:t>
      </w:r>
      <w:r w:rsidR="00DF1A40">
        <w:t>)</w:t>
      </w:r>
      <w:r w:rsidR="00E22AE5">
        <w:t xml:space="preserve"> must close</w:t>
      </w:r>
      <w:r w:rsidR="00DF1A40">
        <w:t xml:space="preserve">. This </w:t>
      </w:r>
      <w:r w:rsidR="004F11C9">
        <w:t>memory</w:t>
      </w:r>
      <w:r w:rsidR="00DF1A40">
        <w:t xml:space="preserve"> location is part of the systems </w:t>
      </w:r>
      <w:r w:rsidR="004F11C9">
        <w:t>Clock memory mentioned earlier under data accusation and sample rates.</w:t>
      </w:r>
      <w:r w:rsidR="0081667B">
        <w:t xml:space="preserve"> The switch will pulse at 0.5</w:t>
      </w:r>
      <w:r w:rsidR="00E22AE5">
        <w:t>Hz moving a data value at that rate.</w:t>
      </w:r>
    </w:p>
    <w:p w14:paraId="2442D5BF" w14:textId="2CB987F8" w:rsidR="00D63F5D" w:rsidRPr="00D63F5D" w:rsidRDefault="00664C9C" w:rsidP="00D63F5D">
      <w:r>
        <w:t xml:space="preserve"> The second rung is the Zone B equivalent of the first rung. </w:t>
      </w:r>
      <w:r w:rsidRPr="00664C9C">
        <w:t xml:space="preserve">The value for “SCALED PRESSURE </w:t>
      </w:r>
      <w:r>
        <w:t>B</w:t>
      </w:r>
      <w:r w:rsidRPr="00664C9C">
        <w:t xml:space="preserve">” is then moved to a data block location. The MOVE instruction is used to send the tags value to “DATALOG </w:t>
      </w:r>
      <w:r w:rsidR="00E54466">
        <w:t>ZONE B</w:t>
      </w:r>
      <w:r w:rsidRPr="00664C9C">
        <w:t>”, under “data” and named “air pressure</w:t>
      </w:r>
      <w:r>
        <w:t>”.</w:t>
      </w:r>
      <w:r w:rsidR="00E22AE5">
        <w:t xml:space="preserve"> </w:t>
      </w:r>
      <w:r w:rsidR="00E22AE5" w:rsidRPr="00E22AE5">
        <w:t>”. In order for the data to be moved a normally open switch named “Clock_0.5Hz” (%MD6)</w:t>
      </w:r>
      <w:r w:rsidR="00E22AE5">
        <w:t xml:space="preserve"> must close</w:t>
      </w:r>
      <w:r w:rsidR="00E22AE5" w:rsidRPr="00E22AE5">
        <w:t>.</w:t>
      </w:r>
    </w:p>
    <w:p w14:paraId="24B51013" w14:textId="65552C93" w:rsidR="00CC0778" w:rsidRDefault="00171776" w:rsidP="00863642">
      <w:pPr>
        <w:jc w:val="center"/>
      </w:pPr>
      <w:r w:rsidRPr="00171776">
        <w:rPr>
          <w:noProof/>
          <w:lang w:eastAsia="en-GB"/>
        </w:rPr>
        <w:lastRenderedPageBreak/>
        <w:drawing>
          <wp:inline distT="0" distB="0" distL="0" distR="0" wp14:anchorId="0F9BF286" wp14:editId="55576327">
            <wp:extent cx="4510561" cy="2280795"/>
            <wp:effectExtent l="0" t="0" r="4445" b="571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a:srcRect l="6952" t="31338" r="76436" b="41284"/>
                    <a:stretch/>
                  </pic:blipFill>
                  <pic:spPr bwMode="auto">
                    <a:xfrm>
                      <a:off x="0" y="0"/>
                      <a:ext cx="4542712" cy="2297052"/>
                    </a:xfrm>
                    <a:prstGeom prst="rect">
                      <a:avLst/>
                    </a:prstGeom>
                    <a:ln>
                      <a:noFill/>
                    </a:ln>
                    <a:extLst>
                      <a:ext uri="{53640926-AAD7-44D8-BBD7-CCE9431645EC}">
                        <a14:shadowObscured xmlns:a14="http://schemas.microsoft.com/office/drawing/2010/main"/>
                      </a:ext>
                    </a:extLst>
                  </pic:spPr>
                </pic:pic>
              </a:graphicData>
            </a:graphic>
          </wp:inline>
        </w:drawing>
      </w:r>
    </w:p>
    <w:p w14:paraId="66754A51" w14:textId="13CEC179" w:rsidR="00B51F68" w:rsidRDefault="004F63ED" w:rsidP="004F63ED">
      <w:pPr>
        <w:pStyle w:val="Caption"/>
      </w:pPr>
      <w:bookmarkStart w:id="157" w:name="_Toc38889877"/>
      <w:r>
        <w:t xml:space="preserve">Figure </w:t>
      </w:r>
      <w:r w:rsidR="0079342B">
        <w:fldChar w:fldCharType="begin"/>
      </w:r>
      <w:r w:rsidR="0079342B">
        <w:instrText xml:space="preserve"> SEQ Figure \* ARABIC </w:instrText>
      </w:r>
      <w:r w:rsidR="0079342B">
        <w:fldChar w:fldCharType="separate"/>
      </w:r>
      <w:r w:rsidR="00A902D3">
        <w:rPr>
          <w:noProof/>
        </w:rPr>
        <w:t>34</w:t>
      </w:r>
      <w:r w:rsidR="0079342B">
        <w:rPr>
          <w:noProof/>
        </w:rPr>
        <w:fldChar w:fldCharType="end"/>
      </w:r>
      <w:r>
        <w:t>- Network 5 screenshot</w:t>
      </w:r>
      <w:bookmarkEnd w:id="157"/>
    </w:p>
    <w:p w14:paraId="245CD413" w14:textId="779E0AFC" w:rsidR="001D276E" w:rsidRDefault="001D276E" w:rsidP="001D276E">
      <w:pPr>
        <w:pStyle w:val="Heading4"/>
      </w:pPr>
      <w:r>
        <w:t>Network 6</w:t>
      </w:r>
    </w:p>
    <w:p w14:paraId="2089ADA1" w14:textId="04084289" w:rsidR="009854D9" w:rsidRDefault="00A14257" w:rsidP="0006216D">
      <w:r>
        <w:t xml:space="preserve">Similar to network 4, </w:t>
      </w:r>
      <w:r w:rsidR="004B1D3A">
        <w:t xml:space="preserve">The purpose of this network is to condition the analogue voltage signal </w:t>
      </w:r>
      <w:r w:rsidR="000D38A5">
        <w:t xml:space="preserve"> but this time produced by the systems Humidity sensor</w:t>
      </w:r>
      <w:r w:rsidR="0001266D">
        <w:t>s</w:t>
      </w:r>
      <w:r w:rsidR="000D38A5">
        <w:t>.</w:t>
      </w:r>
      <w:r w:rsidR="0001266D">
        <w:t xml:space="preserve"> </w:t>
      </w:r>
      <w:r w:rsidR="00282B9E">
        <w:t>When the switch</w:t>
      </w:r>
      <w:r w:rsidR="00657D15">
        <w:t xml:space="preserve"> </w:t>
      </w:r>
      <w:r w:rsidR="00817FAD" w:rsidRPr="00817FAD">
        <w:t xml:space="preserve">connected to the tag “Zone </w:t>
      </w:r>
      <w:r w:rsidR="00F0273D">
        <w:t>A</w:t>
      </w:r>
      <w:r w:rsidR="00817FAD" w:rsidRPr="00817FAD">
        <w:t xml:space="preserve"> Activation” (%M1.7)</w:t>
      </w:r>
      <w:r w:rsidR="00657D15">
        <w:t xml:space="preserve"> is closed, the </w:t>
      </w:r>
      <w:r w:rsidR="00AC38AA">
        <w:t>data can be processed.</w:t>
      </w:r>
      <w:r w:rsidR="00817FAD" w:rsidRPr="00817FAD">
        <w:t xml:space="preserve"> The “</w:t>
      </w:r>
      <w:r w:rsidR="00AC38AA">
        <w:t>HUMIDITY</w:t>
      </w:r>
      <w:r w:rsidR="002974D3">
        <w:t xml:space="preserve"> </w:t>
      </w:r>
      <w:r w:rsidR="00677D91">
        <w:t>A</w:t>
      </w:r>
      <w:r w:rsidR="00817FAD" w:rsidRPr="00817FAD">
        <w:t>” (%</w:t>
      </w:r>
      <w:r w:rsidR="00677D91">
        <w:t>IW</w:t>
      </w:r>
      <w:r w:rsidR="002974D3">
        <w:t>66</w:t>
      </w:r>
      <w:r w:rsidR="00817FAD" w:rsidRPr="00817FAD">
        <w:t xml:space="preserve">) value is normalised and goes from an integer to a Real value. The normalised tag on the block output is named “NORM </w:t>
      </w:r>
      <w:r w:rsidR="00714C62">
        <w:t>humidity</w:t>
      </w:r>
      <w:r w:rsidR="00817FAD" w:rsidRPr="00817FAD">
        <w:t xml:space="preserve"> </w:t>
      </w:r>
      <w:r w:rsidR="00714C62">
        <w:t>A</w:t>
      </w:r>
      <w:r w:rsidR="00817FAD" w:rsidRPr="00817FAD">
        <w:t>” (%MD</w:t>
      </w:r>
      <w:r w:rsidR="00714C62">
        <w:t>116</w:t>
      </w:r>
      <w:r w:rsidR="00817FAD" w:rsidRPr="00817FAD">
        <w:t xml:space="preserve">). The “NORM </w:t>
      </w:r>
      <w:r w:rsidR="00714C62">
        <w:t>humidity</w:t>
      </w:r>
      <w:r w:rsidR="00817FAD" w:rsidRPr="00817FAD">
        <w:t xml:space="preserve"> </w:t>
      </w:r>
      <w:r w:rsidR="00714C62">
        <w:t>A</w:t>
      </w:r>
      <w:r w:rsidR="00817FAD" w:rsidRPr="00817FAD">
        <w:t>” tag is inputted to the scale instructions value input. The minimum and maximum values are set as 0-</w:t>
      </w:r>
      <w:r w:rsidR="00556E04">
        <w:t>100 (the humidity sensors measurement range)</w:t>
      </w:r>
      <w:r w:rsidR="00817FAD" w:rsidRPr="00817FAD">
        <w:t>. The outputted value remains real and is named “</w:t>
      </w:r>
      <w:r w:rsidR="00556E04">
        <w:t>Relative Humidity</w:t>
      </w:r>
      <w:r w:rsidR="00817FAD" w:rsidRPr="00817FAD">
        <w:t xml:space="preserve"> </w:t>
      </w:r>
      <w:r w:rsidR="00556E04">
        <w:t>A</w:t>
      </w:r>
      <w:r w:rsidR="00817FAD" w:rsidRPr="00817FAD">
        <w:t>” (%MD1</w:t>
      </w:r>
      <w:r w:rsidR="00556E04">
        <w:t>32</w:t>
      </w:r>
      <w:r w:rsidR="00817FAD" w:rsidRPr="00817FAD">
        <w:t>).</w:t>
      </w:r>
    </w:p>
    <w:p w14:paraId="53F613C7" w14:textId="789DA6E2" w:rsidR="0006216D" w:rsidRDefault="0006216D" w:rsidP="0006216D">
      <w:r w:rsidRPr="0006216D">
        <w:t xml:space="preserve">The second Rung of the </w:t>
      </w:r>
      <w:r w:rsidR="00817FAD">
        <w:t>this</w:t>
      </w:r>
      <w:r w:rsidRPr="0006216D">
        <w:t xml:space="preserve"> network is the zone B equivalent of the first rung. . The switch is connected to the tag “Zone B Activation” (%M1.7). . The “</w:t>
      </w:r>
      <w:r w:rsidR="00584371">
        <w:t>HUMIDITY</w:t>
      </w:r>
      <w:r w:rsidRPr="0006216D">
        <w:t xml:space="preserve"> B” (%MW10</w:t>
      </w:r>
      <w:r w:rsidR="00584371">
        <w:t>3</w:t>
      </w:r>
      <w:r w:rsidRPr="0006216D">
        <w:t xml:space="preserve">) value is normalised and goes from an integer to a Real value. The normalised tag on the block output is named “NORM </w:t>
      </w:r>
      <w:r w:rsidR="00584371">
        <w:t>humidity</w:t>
      </w:r>
      <w:r w:rsidRPr="0006216D">
        <w:t xml:space="preserve"> B” (%MD</w:t>
      </w:r>
      <w:r w:rsidR="00584371">
        <w:t>120</w:t>
      </w:r>
      <w:r w:rsidRPr="0006216D">
        <w:t xml:space="preserve">). The “NORM </w:t>
      </w:r>
      <w:r w:rsidR="00584371">
        <w:t>humidity</w:t>
      </w:r>
      <w:r w:rsidRPr="0006216D">
        <w:t xml:space="preserve"> B” tag is inputted to the scale instructions value input. The minimum and maximum values are set as 0-</w:t>
      </w:r>
      <w:r w:rsidR="00584371">
        <w:t>100</w:t>
      </w:r>
      <w:r w:rsidRPr="0006216D">
        <w:t>. The outputted value remains real and is named “</w:t>
      </w:r>
      <w:r w:rsidR="001E54C9">
        <w:t>Relative</w:t>
      </w:r>
      <w:r w:rsidRPr="0006216D">
        <w:t xml:space="preserve"> </w:t>
      </w:r>
      <w:r w:rsidR="001E54C9">
        <w:t>humidity</w:t>
      </w:r>
      <w:r w:rsidRPr="0006216D">
        <w:t xml:space="preserve"> B” (%MD1</w:t>
      </w:r>
      <w:r w:rsidR="001E54C9">
        <w:t>36</w:t>
      </w:r>
      <w:r w:rsidRPr="0006216D">
        <w:t>).</w:t>
      </w:r>
    </w:p>
    <w:p w14:paraId="4D0D289E" w14:textId="7335BD5B" w:rsidR="000C4983" w:rsidRDefault="00423BBB" w:rsidP="00863642">
      <w:pPr>
        <w:jc w:val="center"/>
      </w:pPr>
      <w:r w:rsidRPr="00423BBB">
        <w:rPr>
          <w:noProof/>
        </w:rPr>
        <w:drawing>
          <wp:inline distT="0" distB="0" distL="0" distR="0" wp14:anchorId="6FAE4750" wp14:editId="6C5A6FB9">
            <wp:extent cx="5539758" cy="2356701"/>
            <wp:effectExtent l="0" t="0" r="3810" b="571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a:srcRect l="53759" t="29592" r="20559" b="34796"/>
                    <a:stretch/>
                  </pic:blipFill>
                  <pic:spPr bwMode="auto">
                    <a:xfrm>
                      <a:off x="0" y="0"/>
                      <a:ext cx="5562768" cy="2366490"/>
                    </a:xfrm>
                    <a:prstGeom prst="rect">
                      <a:avLst/>
                    </a:prstGeom>
                    <a:ln>
                      <a:noFill/>
                    </a:ln>
                    <a:extLst>
                      <a:ext uri="{53640926-AAD7-44D8-BBD7-CCE9431645EC}">
                        <a14:shadowObscured xmlns:a14="http://schemas.microsoft.com/office/drawing/2010/main"/>
                      </a:ext>
                    </a:extLst>
                  </pic:spPr>
                </pic:pic>
              </a:graphicData>
            </a:graphic>
          </wp:inline>
        </w:drawing>
      </w:r>
    </w:p>
    <w:p w14:paraId="48A02E79" w14:textId="4F782A75" w:rsidR="004F63ED" w:rsidRDefault="004F63ED" w:rsidP="004F63ED">
      <w:pPr>
        <w:pStyle w:val="Caption"/>
      </w:pPr>
      <w:bookmarkStart w:id="158" w:name="_Toc38889878"/>
      <w:r>
        <w:t xml:space="preserve">Figure </w:t>
      </w:r>
      <w:r w:rsidR="0079342B">
        <w:fldChar w:fldCharType="begin"/>
      </w:r>
      <w:r w:rsidR="0079342B">
        <w:instrText xml:space="preserve"> SEQ Figure \* ARABIC </w:instrText>
      </w:r>
      <w:r w:rsidR="0079342B">
        <w:fldChar w:fldCharType="separate"/>
      </w:r>
      <w:r w:rsidR="00A902D3">
        <w:rPr>
          <w:noProof/>
        </w:rPr>
        <w:t>35</w:t>
      </w:r>
      <w:r w:rsidR="0079342B">
        <w:rPr>
          <w:noProof/>
        </w:rPr>
        <w:fldChar w:fldCharType="end"/>
      </w:r>
      <w:r>
        <w:t>- Network 6 Screenshot</w:t>
      </w:r>
      <w:bookmarkEnd w:id="158"/>
    </w:p>
    <w:p w14:paraId="37A8A500" w14:textId="0ABF614E" w:rsidR="00BA02E8" w:rsidRDefault="00BA02E8" w:rsidP="00BA02E8">
      <w:pPr>
        <w:pStyle w:val="Heading4"/>
      </w:pPr>
      <w:r>
        <w:t>Network 7</w:t>
      </w:r>
    </w:p>
    <w:p w14:paraId="2D9F85F5" w14:textId="0B0E0121" w:rsidR="00F0273D" w:rsidRDefault="00F0273D" w:rsidP="00F0273D">
      <w:r>
        <w:t>T</w:t>
      </w:r>
      <w:r w:rsidR="00AF49A0">
        <w:t>his Network</w:t>
      </w:r>
      <w:r>
        <w:t xml:space="preserve"> is named “MOVE DATA TO DESIRED LOG”. The processed analogue signal </w:t>
      </w:r>
      <w:r w:rsidR="009B3FA8">
        <w:t xml:space="preserve">from the </w:t>
      </w:r>
      <w:r w:rsidR="00486A1B">
        <w:t xml:space="preserve">humidity input </w:t>
      </w:r>
      <w:r>
        <w:t>has now been normalised and scaled.</w:t>
      </w:r>
      <w:r w:rsidR="00486A1B">
        <w:t xml:space="preserve"> This</w:t>
      </w:r>
      <w:r w:rsidR="005F42B8">
        <w:t xml:space="preserve"> network</w:t>
      </w:r>
      <w:r w:rsidR="00486A1B">
        <w:t xml:space="preserve"> is very similar to</w:t>
      </w:r>
      <w:r w:rsidR="005F42B8">
        <w:t xml:space="preserve"> network 5 as it serves the same purpose but for the systems </w:t>
      </w:r>
      <w:r w:rsidR="00322233">
        <w:t>humidity sensor.</w:t>
      </w:r>
      <w:r w:rsidR="00486A1B">
        <w:t xml:space="preserve"> </w:t>
      </w:r>
      <w:r>
        <w:t xml:space="preserve"> The value for “</w:t>
      </w:r>
      <w:r w:rsidR="001A6A34">
        <w:t>Relative humidity</w:t>
      </w:r>
      <w:r>
        <w:t xml:space="preserve"> A” is then moved to a data block location. The MOVE instruction is used to send the tags value to “DATALOG ZONE A”, under “data” and named “</w:t>
      </w:r>
      <w:r w:rsidR="00DD0073">
        <w:t>humidity</w:t>
      </w:r>
      <w:r>
        <w:t>”. In order for the data to be moved a normally open switch named “Clock_0.5Hz” (%M</w:t>
      </w:r>
      <w:r w:rsidR="002B3B70">
        <w:t>0.</w:t>
      </w:r>
      <w:r w:rsidR="00C3080D">
        <w:t>7</w:t>
      </w:r>
      <w:r>
        <w:t>) must close. This memory location is part of the systems Clock memory mentioned earlier under data accusation and sample rates. The switch will pulse at 0.5Hz moving a data value at that rate.</w:t>
      </w:r>
    </w:p>
    <w:p w14:paraId="6B04AE4C" w14:textId="24D0752F" w:rsidR="00F0273D" w:rsidRPr="00F0273D" w:rsidRDefault="00F0273D" w:rsidP="00F0273D">
      <w:r>
        <w:lastRenderedPageBreak/>
        <w:t xml:space="preserve"> The second rung is the Zone B equivalent of the first rung. </w:t>
      </w:r>
      <w:r w:rsidRPr="00664C9C">
        <w:t xml:space="preserve">The value for “SCALED </w:t>
      </w:r>
      <w:r w:rsidR="005F28E2">
        <w:t>humidity</w:t>
      </w:r>
      <w:r w:rsidRPr="00664C9C">
        <w:t xml:space="preserve"> </w:t>
      </w:r>
      <w:r>
        <w:t>B</w:t>
      </w:r>
      <w:r w:rsidRPr="00664C9C">
        <w:t xml:space="preserve">” is then moved to a data block location. The MOVE instruction is used to send the tags value to “DATALOG </w:t>
      </w:r>
      <w:r>
        <w:t>ZONE B</w:t>
      </w:r>
      <w:r w:rsidRPr="00664C9C">
        <w:t>”, under “data” and named “</w:t>
      </w:r>
      <w:r w:rsidR="00E10D98">
        <w:t>humidity</w:t>
      </w:r>
      <w:r>
        <w:t>”.</w:t>
      </w:r>
      <w:r w:rsidRPr="00E22AE5">
        <w:t xml:space="preserve"> In order for the data to be moved a normally open switch named “Clock_0.5Hz” (%MD6)</w:t>
      </w:r>
      <w:r>
        <w:t xml:space="preserve"> must close</w:t>
      </w:r>
      <w:r w:rsidRPr="00E22AE5">
        <w:t>.</w:t>
      </w:r>
    </w:p>
    <w:p w14:paraId="4ECFDAD8" w14:textId="4B98A878" w:rsidR="008C4CBA" w:rsidRDefault="00356F7C" w:rsidP="00863642">
      <w:pPr>
        <w:jc w:val="center"/>
      </w:pPr>
      <w:r w:rsidRPr="00356F7C">
        <w:rPr>
          <w:noProof/>
          <w:lang w:eastAsia="en-GB"/>
        </w:rPr>
        <w:drawing>
          <wp:inline distT="0" distB="0" distL="0" distR="0" wp14:anchorId="5CBB18D4" wp14:editId="103ABA23">
            <wp:extent cx="3561627" cy="1818948"/>
            <wp:effectExtent l="0" t="0" r="127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4"/>
                    <a:srcRect l="6816" t="30290" r="71915" b="34305"/>
                    <a:stretch/>
                  </pic:blipFill>
                  <pic:spPr bwMode="auto">
                    <a:xfrm>
                      <a:off x="0" y="0"/>
                      <a:ext cx="3589516" cy="1833191"/>
                    </a:xfrm>
                    <a:prstGeom prst="rect">
                      <a:avLst/>
                    </a:prstGeom>
                    <a:ln>
                      <a:noFill/>
                    </a:ln>
                    <a:extLst>
                      <a:ext uri="{53640926-AAD7-44D8-BBD7-CCE9431645EC}">
                        <a14:shadowObscured xmlns:a14="http://schemas.microsoft.com/office/drawing/2010/main"/>
                      </a:ext>
                    </a:extLst>
                  </pic:spPr>
                </pic:pic>
              </a:graphicData>
            </a:graphic>
          </wp:inline>
        </w:drawing>
      </w:r>
    </w:p>
    <w:p w14:paraId="3A83DEB5" w14:textId="10B2D51F" w:rsidR="004F63ED" w:rsidRDefault="004F63ED" w:rsidP="004F63ED">
      <w:pPr>
        <w:pStyle w:val="Caption"/>
      </w:pPr>
      <w:bookmarkStart w:id="159" w:name="_Toc38889879"/>
      <w:r>
        <w:t xml:space="preserve">Figure </w:t>
      </w:r>
      <w:r w:rsidR="0079342B">
        <w:fldChar w:fldCharType="begin"/>
      </w:r>
      <w:r w:rsidR="0079342B">
        <w:instrText xml:space="preserve"> SEQ Figure \* ARABIC </w:instrText>
      </w:r>
      <w:r w:rsidR="0079342B">
        <w:fldChar w:fldCharType="separate"/>
      </w:r>
      <w:r w:rsidR="00A902D3">
        <w:rPr>
          <w:noProof/>
        </w:rPr>
        <w:t>36</w:t>
      </w:r>
      <w:r w:rsidR="0079342B">
        <w:rPr>
          <w:noProof/>
        </w:rPr>
        <w:fldChar w:fldCharType="end"/>
      </w:r>
      <w:r>
        <w:t>- Network 7 screenshot</w:t>
      </w:r>
      <w:bookmarkEnd w:id="159"/>
    </w:p>
    <w:p w14:paraId="190F5793" w14:textId="1E057090" w:rsidR="00BA02E8" w:rsidRDefault="00BA02E8" w:rsidP="00BA02E8">
      <w:pPr>
        <w:pStyle w:val="Heading4"/>
      </w:pPr>
      <w:r>
        <w:t>Network 8</w:t>
      </w:r>
    </w:p>
    <w:p w14:paraId="7673D352" w14:textId="6D540267" w:rsidR="0062364F" w:rsidRDefault="000724A2" w:rsidP="0062364F">
      <w:r>
        <w:t xml:space="preserve">Again, this Network has the same purpose as the other signal conditioning </w:t>
      </w:r>
      <w:r w:rsidR="00B40EC5">
        <w:t>networks (4&amp;6)</w:t>
      </w:r>
      <w:r w:rsidR="0062364F">
        <w:t>.</w:t>
      </w:r>
      <w:r w:rsidR="0035267E">
        <w:t xml:space="preserve"> Converting the analogue input of the temperature sensor into a value in degrees Celsius. </w:t>
      </w:r>
      <w:r w:rsidR="0062364F">
        <w:t xml:space="preserve"> When the switch connected to the tag “Zone A </w:t>
      </w:r>
      <w:r w:rsidR="00371316">
        <w:t>set</w:t>
      </w:r>
      <w:r w:rsidR="0062364F">
        <w:t>” (%M1</w:t>
      </w:r>
      <w:r w:rsidR="00371316">
        <w:t>0</w:t>
      </w:r>
      <w:r w:rsidR="0062364F">
        <w:t>.</w:t>
      </w:r>
      <w:r w:rsidR="00371316">
        <w:t>1</w:t>
      </w:r>
      <w:r w:rsidR="0062364F">
        <w:t>) is closed, the data can be processed. The “</w:t>
      </w:r>
      <w:r w:rsidR="0028679A">
        <w:t>TEMP</w:t>
      </w:r>
      <w:r w:rsidR="0062364F">
        <w:t xml:space="preserve"> A” (%IW6</w:t>
      </w:r>
      <w:r w:rsidR="00B90A65">
        <w:t>4</w:t>
      </w:r>
      <w:r w:rsidR="0062364F">
        <w:t xml:space="preserve">) value is normalised and goes from an integer to a Real value. The normalised tag on the block output is named “NORM </w:t>
      </w:r>
      <w:r w:rsidR="00B90A65">
        <w:t>temp</w:t>
      </w:r>
      <w:r w:rsidR="0062364F">
        <w:t xml:space="preserve"> A” (%MD1</w:t>
      </w:r>
      <w:r w:rsidR="00B90A65">
        <w:t>0</w:t>
      </w:r>
      <w:r w:rsidR="0062364F">
        <w:t xml:space="preserve">6). The “NORM </w:t>
      </w:r>
      <w:r w:rsidR="00B90A65">
        <w:t>temp</w:t>
      </w:r>
      <w:r w:rsidR="0062364F">
        <w:t xml:space="preserve"> A” tag is inputted to the scale instructions value input. The minimum and maximum values are set as </w:t>
      </w:r>
      <w:r w:rsidR="00B90A65">
        <w:t>-20 - +80</w:t>
      </w:r>
      <w:r w:rsidR="0062364F">
        <w:t xml:space="preserve"> </w:t>
      </w:r>
      <w:r w:rsidR="00CA79EE">
        <w:t>Celsius.</w:t>
      </w:r>
      <w:r w:rsidR="0062364F">
        <w:t xml:space="preserve"> The outputted value remains real and is named “</w:t>
      </w:r>
      <w:r w:rsidR="00CA79EE">
        <w:t xml:space="preserve">Temp A </w:t>
      </w:r>
      <w:r w:rsidR="007C226E">
        <w:t xml:space="preserve">Celsius </w:t>
      </w:r>
      <w:r w:rsidR="0062364F">
        <w:t>” (%MD1</w:t>
      </w:r>
      <w:r w:rsidR="009E62B1">
        <w:t>10</w:t>
      </w:r>
      <w:r w:rsidR="0062364F">
        <w:t>).</w:t>
      </w:r>
    </w:p>
    <w:p w14:paraId="51BC0413" w14:textId="7280EDA7" w:rsidR="0062364F" w:rsidRPr="0062364F" w:rsidRDefault="0062364F" w:rsidP="0062364F">
      <w:r>
        <w:t>The second Rung of the this network is the zone B equivalent of the first rung. . The switch is connected to the tag “Zone B Activation” (%M1.7). . The “</w:t>
      </w:r>
      <w:r w:rsidR="009E62B1">
        <w:t>TEMP</w:t>
      </w:r>
      <w:r>
        <w:t xml:space="preserve"> B” (%MW10</w:t>
      </w:r>
      <w:r w:rsidR="004113C3">
        <w:t>1</w:t>
      </w:r>
      <w:r>
        <w:t xml:space="preserve">) value is normalised and goes from an integer to a Real value. The normalised tag on the block output is named “NORM </w:t>
      </w:r>
      <w:r w:rsidR="004113C3">
        <w:t>temp</w:t>
      </w:r>
      <w:r>
        <w:t xml:space="preserve"> B” (%MD1</w:t>
      </w:r>
      <w:r w:rsidR="004113C3">
        <w:t>07</w:t>
      </w:r>
      <w:r>
        <w:t xml:space="preserve">). The “NORM </w:t>
      </w:r>
      <w:r w:rsidR="004113C3">
        <w:t>temp</w:t>
      </w:r>
      <w:r>
        <w:t xml:space="preserve"> B” tag is inputted to the scale instructions value input. The minimum and maximum values are set as </w:t>
      </w:r>
      <w:r w:rsidR="00F440A3">
        <w:t>-20 - +80 Celsius</w:t>
      </w:r>
      <w:r>
        <w:t>. The outputted value remains real and is named “</w:t>
      </w:r>
      <w:r w:rsidR="00F440A3">
        <w:t>Temp A Celsius</w:t>
      </w:r>
      <w:r>
        <w:t>” (%MD1</w:t>
      </w:r>
      <w:r w:rsidR="00F84F7E">
        <w:t>11</w:t>
      </w:r>
      <w:r>
        <w:t>).</w:t>
      </w:r>
    </w:p>
    <w:p w14:paraId="1A148DED" w14:textId="2CD41C4F" w:rsidR="00CA6B57" w:rsidRDefault="00371316" w:rsidP="00863642">
      <w:pPr>
        <w:jc w:val="center"/>
      </w:pPr>
      <w:r w:rsidRPr="00371316">
        <w:rPr>
          <w:noProof/>
        </w:rPr>
        <w:drawing>
          <wp:inline distT="0" distB="0" distL="0" distR="0" wp14:anchorId="604EC229" wp14:editId="4C2C3AC0">
            <wp:extent cx="6041553" cy="223415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srcRect l="8944" t="32833" r="64965" b="35718"/>
                    <a:stretch/>
                  </pic:blipFill>
                  <pic:spPr bwMode="auto">
                    <a:xfrm>
                      <a:off x="0" y="0"/>
                      <a:ext cx="6060014" cy="2240979"/>
                    </a:xfrm>
                    <a:prstGeom prst="rect">
                      <a:avLst/>
                    </a:prstGeom>
                    <a:ln>
                      <a:noFill/>
                    </a:ln>
                    <a:extLst>
                      <a:ext uri="{53640926-AAD7-44D8-BBD7-CCE9431645EC}">
                        <a14:shadowObscured xmlns:a14="http://schemas.microsoft.com/office/drawing/2010/main"/>
                      </a:ext>
                    </a:extLst>
                  </pic:spPr>
                </pic:pic>
              </a:graphicData>
            </a:graphic>
          </wp:inline>
        </w:drawing>
      </w:r>
    </w:p>
    <w:p w14:paraId="3BCC7318" w14:textId="24DE4450" w:rsidR="004F63ED" w:rsidRDefault="004F63ED" w:rsidP="004F63ED">
      <w:pPr>
        <w:pStyle w:val="Caption"/>
      </w:pPr>
      <w:bookmarkStart w:id="160" w:name="_Toc38889880"/>
      <w:r>
        <w:t xml:space="preserve">Figure </w:t>
      </w:r>
      <w:r w:rsidR="0079342B">
        <w:fldChar w:fldCharType="begin"/>
      </w:r>
      <w:r w:rsidR="0079342B">
        <w:instrText xml:space="preserve"> SEQ Figure \* ARABIC </w:instrText>
      </w:r>
      <w:r w:rsidR="0079342B">
        <w:fldChar w:fldCharType="separate"/>
      </w:r>
      <w:r w:rsidR="00A902D3">
        <w:rPr>
          <w:noProof/>
        </w:rPr>
        <w:t>37</w:t>
      </w:r>
      <w:r w:rsidR="0079342B">
        <w:rPr>
          <w:noProof/>
        </w:rPr>
        <w:fldChar w:fldCharType="end"/>
      </w:r>
      <w:r>
        <w:t xml:space="preserve">-Network </w:t>
      </w:r>
      <w:r w:rsidR="00B80968">
        <w:t>8</w:t>
      </w:r>
      <w:r>
        <w:t xml:space="preserve"> screenshot</w:t>
      </w:r>
      <w:bookmarkEnd w:id="160"/>
    </w:p>
    <w:p w14:paraId="1F5E7863" w14:textId="72D763AB" w:rsidR="00E33DFE" w:rsidRDefault="00BA02E8" w:rsidP="00BA02E8">
      <w:pPr>
        <w:pStyle w:val="Heading4"/>
      </w:pPr>
      <w:r w:rsidRPr="00BA02E8">
        <w:t>Network 9</w:t>
      </w:r>
    </w:p>
    <w:p w14:paraId="0D83CBF9" w14:textId="34927AF3" w:rsidR="00DA3E3A" w:rsidRDefault="00DA3E3A" w:rsidP="00DA3E3A">
      <w:r>
        <w:t>The value for “</w:t>
      </w:r>
      <w:r w:rsidR="00CF7F1D">
        <w:t>temp A Celsius</w:t>
      </w:r>
      <w:r>
        <w:t xml:space="preserve">” is then moved to a </w:t>
      </w:r>
      <w:r w:rsidR="00932E32">
        <w:t>Data b</w:t>
      </w:r>
      <w:r w:rsidR="00AF4D86">
        <w:t>lock.</w:t>
      </w:r>
      <w:r>
        <w:t xml:space="preserve"> The MOVE instruction is used to send the tags value to “DATALOG ZONE A”, under “data” and named “humidity”. In order for the data to be moved a normally open switch named “Clock_0.5Hz” (%M0.7) must close. This memory location is part of the systems Clock memory mentioned earlier under data accusation and sample rates. The switch will pulse at 0.5Hz moving a data value at that rate.</w:t>
      </w:r>
    </w:p>
    <w:p w14:paraId="15548A42" w14:textId="6C9F9143" w:rsidR="00DA3E3A" w:rsidRPr="00DA3E3A" w:rsidRDefault="00DA3E3A" w:rsidP="00DA3E3A">
      <w:r>
        <w:lastRenderedPageBreak/>
        <w:t>The value for “</w:t>
      </w:r>
      <w:r w:rsidR="00084A21">
        <w:t xml:space="preserve">temp A </w:t>
      </w:r>
      <w:r w:rsidR="004E65B9">
        <w:t>Celsius</w:t>
      </w:r>
      <w:r>
        <w:t>” is then moved to a data block location. The MOVE instruction is used to send the tags value to “DATALOG ZONE B”, under “data” and named “</w:t>
      </w:r>
      <w:r w:rsidR="000A5127">
        <w:t>tem</w:t>
      </w:r>
      <w:r w:rsidR="004E65B9">
        <w:t>perature</w:t>
      </w:r>
      <w:r>
        <w:t>”. In order for the data to be moved</w:t>
      </w:r>
      <w:r w:rsidR="004E65B9">
        <w:t>,</w:t>
      </w:r>
      <w:r>
        <w:t xml:space="preserve"> a normally open switch named “Clock_0.5Hz” (%MD6) must close.</w:t>
      </w:r>
    </w:p>
    <w:p w14:paraId="09BF6EFF" w14:textId="7A7E073C" w:rsidR="006B5E58" w:rsidRDefault="00C3501A" w:rsidP="00863642">
      <w:pPr>
        <w:jc w:val="center"/>
      </w:pPr>
      <w:r w:rsidRPr="00C3501A">
        <w:rPr>
          <w:noProof/>
          <w:lang w:eastAsia="en-GB"/>
        </w:rPr>
        <w:drawing>
          <wp:inline distT="0" distB="0" distL="0" distR="0" wp14:anchorId="028C496C" wp14:editId="4197F278">
            <wp:extent cx="5019543" cy="230903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6"/>
                    <a:srcRect l="7379" t="34585" r="75294" b="39435"/>
                    <a:stretch/>
                  </pic:blipFill>
                  <pic:spPr bwMode="auto">
                    <a:xfrm>
                      <a:off x="0" y="0"/>
                      <a:ext cx="5047883" cy="2322067"/>
                    </a:xfrm>
                    <a:prstGeom prst="rect">
                      <a:avLst/>
                    </a:prstGeom>
                    <a:ln>
                      <a:noFill/>
                    </a:ln>
                    <a:extLst>
                      <a:ext uri="{53640926-AAD7-44D8-BBD7-CCE9431645EC}">
                        <a14:shadowObscured xmlns:a14="http://schemas.microsoft.com/office/drawing/2010/main"/>
                      </a:ext>
                    </a:extLst>
                  </pic:spPr>
                </pic:pic>
              </a:graphicData>
            </a:graphic>
          </wp:inline>
        </w:drawing>
      </w:r>
    </w:p>
    <w:p w14:paraId="4FE882C8" w14:textId="2E9729C8" w:rsidR="00B80968" w:rsidRDefault="00B80968" w:rsidP="00B80968">
      <w:pPr>
        <w:pStyle w:val="Caption"/>
      </w:pPr>
      <w:bookmarkStart w:id="161" w:name="_Toc38889881"/>
      <w:r>
        <w:t xml:space="preserve">Figure </w:t>
      </w:r>
      <w:r w:rsidR="0079342B">
        <w:fldChar w:fldCharType="begin"/>
      </w:r>
      <w:r w:rsidR="0079342B">
        <w:instrText xml:space="preserve"> SEQ Figure \* ARABIC </w:instrText>
      </w:r>
      <w:r w:rsidR="0079342B">
        <w:fldChar w:fldCharType="separate"/>
      </w:r>
      <w:r w:rsidR="00A902D3">
        <w:rPr>
          <w:noProof/>
        </w:rPr>
        <w:t>38</w:t>
      </w:r>
      <w:r w:rsidR="0079342B">
        <w:rPr>
          <w:noProof/>
        </w:rPr>
        <w:fldChar w:fldCharType="end"/>
      </w:r>
      <w:r>
        <w:t>- Network 9 screenshot</w:t>
      </w:r>
      <w:bookmarkEnd w:id="161"/>
    </w:p>
    <w:p w14:paraId="48EC0D92" w14:textId="77777777" w:rsidR="00B80968" w:rsidRDefault="00B80968" w:rsidP="00B80968"/>
    <w:p w14:paraId="07D14052" w14:textId="35AB27F4" w:rsidR="004C07BA" w:rsidRDefault="003C498C" w:rsidP="00337ECF">
      <w:pPr>
        <w:pStyle w:val="Heading4"/>
      </w:pPr>
      <w:r>
        <w:t>Network</w:t>
      </w:r>
      <w:r w:rsidR="00337ECF">
        <w:t xml:space="preserve"> 10</w:t>
      </w:r>
    </w:p>
    <w:p w14:paraId="47CAD63D" w14:textId="6C6A1D9D" w:rsidR="00BC1CFC" w:rsidRDefault="00BC1CFC" w:rsidP="00BC1CFC">
      <w:r>
        <w:t>Two data blocks have been created to separate all of the logging tags, not just from the PLC tags but to separate the tags for each zone</w:t>
      </w:r>
      <w:r w:rsidR="00BA5C4A">
        <w:t xml:space="preserve">. The data block </w:t>
      </w:r>
      <w:r w:rsidR="0046407B">
        <w:t xml:space="preserve">for Zone A is named DATALOG ZONE A and is the location for all the tags used </w:t>
      </w:r>
      <w:r w:rsidR="00B70AB5">
        <w:t>in the data log create block.</w:t>
      </w:r>
    </w:p>
    <w:p w14:paraId="540D867F" w14:textId="1BB8CE43" w:rsidR="00BC1CFC" w:rsidRDefault="00085FAD" w:rsidP="006666A5">
      <w:pPr>
        <w:jc w:val="center"/>
      </w:pPr>
      <w:r w:rsidRPr="00085FAD">
        <w:rPr>
          <w:noProof/>
          <w:lang w:eastAsia="en-GB"/>
        </w:rPr>
        <w:drawing>
          <wp:inline distT="0" distB="0" distL="0" distR="0" wp14:anchorId="778ED372" wp14:editId="44DFC17F">
            <wp:extent cx="6033226" cy="1913641"/>
            <wp:effectExtent l="0" t="0" r="5715"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7"/>
                    <a:srcRect l="10215" t="13874" r="63404" b="58852"/>
                    <a:stretch/>
                  </pic:blipFill>
                  <pic:spPr bwMode="auto">
                    <a:xfrm>
                      <a:off x="0" y="0"/>
                      <a:ext cx="6055839" cy="1920813"/>
                    </a:xfrm>
                    <a:prstGeom prst="rect">
                      <a:avLst/>
                    </a:prstGeom>
                    <a:ln>
                      <a:noFill/>
                    </a:ln>
                    <a:extLst>
                      <a:ext uri="{53640926-AAD7-44D8-BBD7-CCE9431645EC}">
                        <a14:shadowObscured xmlns:a14="http://schemas.microsoft.com/office/drawing/2010/main"/>
                      </a:ext>
                    </a:extLst>
                  </pic:spPr>
                </pic:pic>
              </a:graphicData>
            </a:graphic>
          </wp:inline>
        </w:drawing>
      </w:r>
    </w:p>
    <w:p w14:paraId="1BCD9A43" w14:textId="7666ED77" w:rsidR="00B80968" w:rsidRDefault="00B80968" w:rsidP="00B80968">
      <w:pPr>
        <w:pStyle w:val="Caption"/>
      </w:pPr>
      <w:bookmarkStart w:id="162" w:name="_Toc38889882"/>
      <w:r>
        <w:t xml:space="preserve">Figure </w:t>
      </w:r>
      <w:r w:rsidR="0079342B">
        <w:fldChar w:fldCharType="begin"/>
      </w:r>
      <w:r w:rsidR="0079342B">
        <w:instrText xml:space="preserve"> SEQ Figure \* ARABIC </w:instrText>
      </w:r>
      <w:r w:rsidR="0079342B">
        <w:fldChar w:fldCharType="separate"/>
      </w:r>
      <w:r w:rsidR="00A902D3">
        <w:rPr>
          <w:noProof/>
        </w:rPr>
        <w:t>39</w:t>
      </w:r>
      <w:r w:rsidR="0079342B">
        <w:rPr>
          <w:noProof/>
        </w:rPr>
        <w:fldChar w:fldCharType="end"/>
      </w:r>
      <w:r>
        <w:t>- DATALOG ZONE A screenshot</w:t>
      </w:r>
      <w:bookmarkEnd w:id="162"/>
    </w:p>
    <w:p w14:paraId="02287ACF" w14:textId="57649A3F" w:rsidR="00337ECF" w:rsidRDefault="000615DE" w:rsidP="00337ECF">
      <w:r>
        <w:t>In order to open a log</w:t>
      </w:r>
      <w:r w:rsidR="008A0338">
        <w:t xml:space="preserve">, the DataLogCreate instruction </w:t>
      </w:r>
      <w:r w:rsidR="00BA25DE">
        <w:t>is used. For every pin on the instruction block,  a tag is created and stored in DATALOG ZONE A</w:t>
      </w:r>
      <w:r w:rsidR="000865AB">
        <w:t>. The data log will not be created until the input on the REQ in goes high.</w:t>
      </w:r>
      <w:r w:rsidR="0066425C">
        <w:t xml:space="preserve"> A normally open switch connected to the “green light” tag</w:t>
      </w:r>
      <w:r w:rsidR="0067562D">
        <w:t xml:space="preserve"> is used to </w:t>
      </w:r>
      <w:r w:rsidR="00836B2C">
        <w:t>create the log.</w:t>
      </w:r>
      <w:r w:rsidR="00592D53">
        <w:t xml:space="preserve"> </w:t>
      </w:r>
    </w:p>
    <w:p w14:paraId="497E566D" w14:textId="1A15539E" w:rsidR="009F3DB4" w:rsidRDefault="009F3DB4" w:rsidP="00337ECF">
      <w:r>
        <w:t xml:space="preserve">In the data </w:t>
      </w:r>
      <w:r w:rsidR="002A040A">
        <w:t>block a tag named Record is created, data type double integer</w:t>
      </w:r>
      <w:r w:rsidR="00016DF9">
        <w:t xml:space="preserve">. The tag is given a start value of </w:t>
      </w:r>
      <w:r w:rsidR="000A2864">
        <w:t>50</w:t>
      </w:r>
      <w:r w:rsidR="00854C30">
        <w:t>0</w:t>
      </w:r>
      <w:r w:rsidR="000A2864">
        <w:t xml:space="preserve"> </w:t>
      </w:r>
      <w:r w:rsidR="00016DF9">
        <w:t xml:space="preserve">meaning </w:t>
      </w:r>
      <w:r w:rsidR="006D0873">
        <w:t xml:space="preserve">there will be </w:t>
      </w:r>
      <w:r w:rsidR="000A2864">
        <w:t>50</w:t>
      </w:r>
      <w:r w:rsidR="00854C30">
        <w:t>0</w:t>
      </w:r>
      <w:r w:rsidR="006D0873">
        <w:t xml:space="preserve"> logs of </w:t>
      </w:r>
      <w:r w:rsidR="000A2864">
        <w:t>each data type</w:t>
      </w:r>
      <w:r w:rsidR="00966492">
        <w:t>.</w:t>
      </w:r>
      <w:r w:rsidR="00AB43FD">
        <w:t xml:space="preserve"> This value can be set to </w:t>
      </w:r>
      <w:r w:rsidR="00F01EA5">
        <w:t>whatever</w:t>
      </w:r>
      <w:r w:rsidR="00AB43FD">
        <w:t xml:space="preserve"> is desired</w:t>
      </w:r>
      <w:r w:rsidR="00534B9F">
        <w:t xml:space="preserve"> when the log is </w:t>
      </w:r>
      <w:r w:rsidR="00F01EA5">
        <w:t>full it is over written.</w:t>
      </w:r>
      <w:r w:rsidR="00B672FB">
        <w:t xml:space="preserve"> </w:t>
      </w:r>
      <w:r w:rsidR="00854C30">
        <w:t xml:space="preserve">This is avoided by </w:t>
      </w:r>
      <w:r w:rsidR="00C7300C">
        <w:t xml:space="preserve">using the data log new file instruction. </w:t>
      </w:r>
      <w:r w:rsidR="00B672FB">
        <w:t xml:space="preserve">The format and </w:t>
      </w:r>
      <w:r w:rsidR="0057615E">
        <w:t xml:space="preserve">time stamp inputs are both a value of 1. A value of 1 on </w:t>
      </w:r>
      <w:r w:rsidR="0031423D">
        <w:t xml:space="preserve">the format input means that the data will be in comma separated </w:t>
      </w:r>
      <w:r w:rsidR="006D1FE8">
        <w:t xml:space="preserve">value format. An input of 1 on the time stamp </w:t>
      </w:r>
      <w:r w:rsidR="00F30BE5">
        <w:t>will add the time and date stamp on every log of data. This is essential</w:t>
      </w:r>
      <w:r w:rsidR="00C7300C">
        <w:t xml:space="preserve"> in industry. </w:t>
      </w:r>
      <w:r w:rsidR="0046378F">
        <w:t xml:space="preserve">The </w:t>
      </w:r>
      <w:r w:rsidR="008F004F">
        <w:t xml:space="preserve">Name tag is stored in the data block and is given the start value of “Zone A”, setting this value as the logs Name in the webserver. </w:t>
      </w:r>
      <w:r w:rsidR="000E1563">
        <w:t xml:space="preserve">The Log ID is stored in the data block also and is used </w:t>
      </w:r>
      <w:r w:rsidR="008D773A">
        <w:t>to differentiate between two data</w:t>
      </w:r>
      <w:r w:rsidR="009B53C4">
        <w:t xml:space="preserve"> </w:t>
      </w:r>
      <w:r w:rsidR="008D773A">
        <w:t>blocks in the same program. It is given name “Z</w:t>
      </w:r>
      <w:r w:rsidR="009B53C4">
        <w:t xml:space="preserve">ONE A ID” so it is unique. </w:t>
      </w:r>
      <w:r w:rsidR="009362FB">
        <w:t>The headers tag is stored in the data block and is given start values</w:t>
      </w:r>
      <w:r w:rsidR="00BC7806">
        <w:t xml:space="preserve"> </w:t>
      </w:r>
      <w:r w:rsidR="00BC7806" w:rsidRPr="00BC7806">
        <w:t>'Temperature, Humidity, Air Pressure'</w:t>
      </w:r>
      <w:r w:rsidR="00BC7806">
        <w:t>. These will be the column headers in the Excel table.</w:t>
      </w:r>
      <w:r w:rsidR="001549A1">
        <w:t xml:space="preserve"> The data Pin is where </w:t>
      </w:r>
      <w:r w:rsidR="00314F74">
        <w:t xml:space="preserve">specific data is assigned to the log. As seen in the data block table above </w:t>
      </w:r>
      <w:r w:rsidR="008F4631">
        <w:t xml:space="preserve">there are three pieces of data, </w:t>
      </w:r>
      <w:r w:rsidR="008F4631" w:rsidRPr="008F4631">
        <w:t>Temperature, Humidity</w:t>
      </w:r>
      <w:r w:rsidR="008F4631">
        <w:t xml:space="preserve"> and </w:t>
      </w:r>
      <w:r w:rsidR="008F4631" w:rsidRPr="008F4631">
        <w:t>Air Pressure</w:t>
      </w:r>
      <w:r w:rsidR="00473266">
        <w:t>.</w:t>
      </w:r>
      <w:r w:rsidR="00C77E40">
        <w:t xml:space="preserve"> The data log is now created and </w:t>
      </w:r>
      <w:r w:rsidR="00903874">
        <w:t>ready to be written too.</w:t>
      </w:r>
    </w:p>
    <w:p w14:paraId="677DD33B" w14:textId="5FE1526D" w:rsidR="0059022D" w:rsidRPr="0059022D" w:rsidRDefault="00903874" w:rsidP="00E25D0C">
      <w:r>
        <w:lastRenderedPageBreak/>
        <w:t xml:space="preserve">The output pins </w:t>
      </w:r>
      <w:r w:rsidR="008F0FAB">
        <w:t xml:space="preserve">on this instruction are used </w:t>
      </w:r>
      <w:r w:rsidR="00C964F6">
        <w:t xml:space="preserve">as indications, and are not essential. The </w:t>
      </w:r>
      <w:r w:rsidR="005E7333">
        <w:t xml:space="preserve">done pin will indicate when the data log has been created. The status pin provides a status code </w:t>
      </w:r>
      <w:r w:rsidR="00D45234">
        <w:t xml:space="preserve">which can be referenced to the </w:t>
      </w:r>
      <w:r w:rsidR="002F70CC">
        <w:t>TIA information system</w:t>
      </w:r>
      <w:r w:rsidR="0059022D">
        <w:t xml:space="preserve"> under “data log create”. Here are some examples:</w:t>
      </w:r>
    </w:p>
    <w:tbl>
      <w:tblPr>
        <w:tblW w:w="5000" w:type="pct"/>
        <w:tblCellSpacing w:w="0" w:type="dxa"/>
        <w:tblCellMar>
          <w:left w:w="0" w:type="dxa"/>
          <w:right w:w="0" w:type="dxa"/>
        </w:tblCellMar>
        <w:tblLook w:val="04A0" w:firstRow="1" w:lastRow="0" w:firstColumn="1" w:lastColumn="0" w:noHBand="0" w:noVBand="1"/>
      </w:tblPr>
      <w:tblGrid>
        <w:gridCol w:w="10459"/>
        <w:gridCol w:w="7"/>
      </w:tblGrid>
      <w:tr w:rsidR="0059022D" w:rsidRPr="0059022D" w14:paraId="41F01E40" w14:textId="77777777" w:rsidTr="0059022D">
        <w:trPr>
          <w:tblCellSpacing w:w="0" w:type="dxa"/>
        </w:trPr>
        <w:tc>
          <w:tcPr>
            <w:tcW w:w="0" w:type="auto"/>
            <w:vAlign w:val="center"/>
          </w:tcPr>
          <w:p w14:paraId="731B546A" w14:textId="15D9B95F" w:rsidR="00B80968" w:rsidRDefault="00B80968" w:rsidP="00B80968">
            <w:pPr>
              <w:pStyle w:val="Caption"/>
              <w:keepNext/>
            </w:pPr>
          </w:p>
          <w:tbl>
            <w:tblPr>
              <w:tblStyle w:val="TableGrid"/>
              <w:tblW w:w="0" w:type="auto"/>
              <w:jc w:val="center"/>
              <w:tblLook w:val="04A0" w:firstRow="1" w:lastRow="0" w:firstColumn="1" w:lastColumn="0" w:noHBand="0" w:noVBand="1"/>
            </w:tblPr>
            <w:tblGrid>
              <w:gridCol w:w="1798"/>
              <w:gridCol w:w="6419"/>
            </w:tblGrid>
            <w:tr w:rsidR="0059022D" w:rsidRPr="00E25D0C" w14:paraId="64FC63E5" w14:textId="77777777" w:rsidTr="003220F3">
              <w:trPr>
                <w:jc w:val="center"/>
              </w:trPr>
              <w:tc>
                <w:tcPr>
                  <w:tcW w:w="1798" w:type="dxa"/>
                  <w:shd w:val="clear" w:color="auto" w:fill="E7E6E6" w:themeFill="background2"/>
                </w:tcPr>
                <w:p w14:paraId="43E3E9E5" w14:textId="1B88FD1A" w:rsidR="0059022D" w:rsidRPr="00E25D0C" w:rsidRDefault="00E25D0C" w:rsidP="00E25D0C">
                  <w:pPr>
                    <w:spacing w:before="60" w:after="100" w:afterAutospacing="1"/>
                    <w:jc w:val="center"/>
                    <w:rPr>
                      <w:rFonts w:eastAsia="Times New Roman" w:cstheme="minorHAnsi"/>
                      <w:b/>
                      <w:bCs/>
                      <w:lang w:eastAsia="en-GB"/>
                    </w:rPr>
                  </w:pPr>
                  <w:r w:rsidRPr="00E25D0C">
                    <w:rPr>
                      <w:rFonts w:eastAsia="Times New Roman" w:cstheme="minorHAnsi"/>
                      <w:b/>
                      <w:bCs/>
                      <w:lang w:eastAsia="en-GB"/>
                    </w:rPr>
                    <w:t>Error Code</w:t>
                  </w:r>
                </w:p>
              </w:tc>
              <w:tc>
                <w:tcPr>
                  <w:tcW w:w="6419" w:type="dxa"/>
                  <w:shd w:val="clear" w:color="auto" w:fill="E7E6E6" w:themeFill="background2"/>
                </w:tcPr>
                <w:p w14:paraId="1990D9B3" w14:textId="26CAF095" w:rsidR="0059022D" w:rsidRPr="00E25D0C" w:rsidRDefault="00E25D0C" w:rsidP="00E25D0C">
                  <w:pPr>
                    <w:spacing w:before="60" w:after="100" w:afterAutospacing="1"/>
                    <w:jc w:val="center"/>
                    <w:rPr>
                      <w:rFonts w:eastAsia="Times New Roman" w:cstheme="minorHAnsi"/>
                      <w:b/>
                      <w:bCs/>
                      <w:lang w:eastAsia="en-GB"/>
                    </w:rPr>
                  </w:pPr>
                  <w:r w:rsidRPr="00E25D0C">
                    <w:rPr>
                      <w:rFonts w:eastAsia="Times New Roman" w:cstheme="minorHAnsi"/>
                      <w:b/>
                      <w:bCs/>
                      <w:lang w:eastAsia="en-GB"/>
                    </w:rPr>
                    <w:t>Description</w:t>
                  </w:r>
                </w:p>
              </w:tc>
            </w:tr>
            <w:tr w:rsidR="0059022D" w:rsidRPr="00E25D0C" w14:paraId="644BF1CA" w14:textId="77777777" w:rsidTr="003220F3">
              <w:trPr>
                <w:jc w:val="center"/>
              </w:trPr>
              <w:tc>
                <w:tcPr>
                  <w:tcW w:w="0" w:type="auto"/>
                  <w:hideMark/>
                </w:tcPr>
                <w:p w14:paraId="21E43129"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0</w:t>
                  </w:r>
                </w:p>
              </w:tc>
              <w:tc>
                <w:tcPr>
                  <w:tcW w:w="6419" w:type="dxa"/>
                  <w:hideMark/>
                </w:tcPr>
                <w:p w14:paraId="4A3EBFAB"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No errors.</w:t>
                  </w:r>
                </w:p>
              </w:tc>
            </w:tr>
            <w:tr w:rsidR="0059022D" w:rsidRPr="00E25D0C" w14:paraId="4BE9D4C6" w14:textId="77777777" w:rsidTr="003220F3">
              <w:trPr>
                <w:jc w:val="center"/>
              </w:trPr>
              <w:tc>
                <w:tcPr>
                  <w:tcW w:w="0" w:type="auto"/>
                  <w:hideMark/>
                </w:tcPr>
                <w:p w14:paraId="5087B716"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7000</w:t>
                  </w:r>
                </w:p>
              </w:tc>
              <w:tc>
                <w:tcPr>
                  <w:tcW w:w="6419" w:type="dxa"/>
                  <w:hideMark/>
                </w:tcPr>
                <w:p w14:paraId="0187A5A1"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No job processing active.</w:t>
                  </w:r>
                </w:p>
              </w:tc>
            </w:tr>
            <w:tr w:rsidR="0059022D" w:rsidRPr="00E25D0C" w14:paraId="18D1F36D" w14:textId="77777777" w:rsidTr="003220F3">
              <w:trPr>
                <w:jc w:val="center"/>
              </w:trPr>
              <w:tc>
                <w:tcPr>
                  <w:tcW w:w="0" w:type="auto"/>
                  <w:hideMark/>
                </w:tcPr>
                <w:p w14:paraId="64948E1D"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7001</w:t>
                  </w:r>
                </w:p>
              </w:tc>
              <w:tc>
                <w:tcPr>
                  <w:tcW w:w="6419" w:type="dxa"/>
                  <w:hideMark/>
                </w:tcPr>
                <w:p w14:paraId="321CE034"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Start of job processing. Parameter BUSY = 1, DONE = 0</w:t>
                  </w:r>
                </w:p>
              </w:tc>
            </w:tr>
            <w:tr w:rsidR="0059022D" w:rsidRPr="00E25D0C" w14:paraId="163E0C6B" w14:textId="77777777" w:rsidTr="003220F3">
              <w:trPr>
                <w:jc w:val="center"/>
              </w:trPr>
              <w:tc>
                <w:tcPr>
                  <w:tcW w:w="0" w:type="auto"/>
                  <w:hideMark/>
                </w:tcPr>
                <w:p w14:paraId="4974497B"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7002</w:t>
                  </w:r>
                </w:p>
              </w:tc>
              <w:tc>
                <w:tcPr>
                  <w:tcW w:w="6419" w:type="dxa"/>
                  <w:hideMark/>
                </w:tcPr>
                <w:p w14:paraId="0D33C5F5"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 xml:space="preserve">Intermediate call (REQ </w:t>
                  </w:r>
                  <w:r w:rsidRPr="0059022D">
                    <w:rPr>
                      <w:rFonts w:ascii="Tahoma" w:eastAsia="Times New Roman" w:hAnsi="Tahoma" w:cs="Tahoma"/>
                      <w:lang w:eastAsia="en-GB"/>
                    </w:rPr>
                    <w:t> </w:t>
                  </w:r>
                  <w:r w:rsidRPr="0059022D">
                    <w:rPr>
                      <w:rFonts w:eastAsia="Times New Roman" w:cstheme="minorHAnsi"/>
                      <w:lang w:eastAsia="en-GB"/>
                    </w:rPr>
                    <w:t>irrelevant): Instruction already active; BUSY has the value "1".</w:t>
                  </w:r>
                </w:p>
              </w:tc>
            </w:tr>
            <w:tr w:rsidR="0059022D" w:rsidRPr="00E25D0C" w14:paraId="259B0AD4" w14:textId="77777777" w:rsidTr="003220F3">
              <w:trPr>
                <w:jc w:val="center"/>
              </w:trPr>
              <w:tc>
                <w:tcPr>
                  <w:tcW w:w="0" w:type="auto"/>
                  <w:hideMark/>
                </w:tcPr>
                <w:p w14:paraId="656F1220"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8070</w:t>
                  </w:r>
                </w:p>
              </w:tc>
              <w:tc>
                <w:tcPr>
                  <w:tcW w:w="6419" w:type="dxa"/>
                  <w:hideMark/>
                </w:tcPr>
                <w:p w14:paraId="71174ABC"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The maximum number of simultaneously active DataLogCreate instructions has already been reached.</w:t>
                  </w:r>
                </w:p>
              </w:tc>
            </w:tr>
            <w:tr w:rsidR="0059022D" w:rsidRPr="00E25D0C" w14:paraId="63F9FDF2" w14:textId="77777777" w:rsidTr="003220F3">
              <w:trPr>
                <w:jc w:val="center"/>
              </w:trPr>
              <w:tc>
                <w:tcPr>
                  <w:tcW w:w="0" w:type="auto"/>
                  <w:hideMark/>
                </w:tcPr>
                <w:p w14:paraId="47FB3CA9"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8090</w:t>
                  </w:r>
                </w:p>
              </w:tc>
              <w:tc>
                <w:tcPr>
                  <w:tcW w:w="6419" w:type="dxa"/>
                  <w:hideMark/>
                </w:tcPr>
                <w:p w14:paraId="0C52EA7A"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Invalid file name (see description of the NAME parameter).</w:t>
                  </w:r>
                </w:p>
              </w:tc>
            </w:tr>
            <w:tr w:rsidR="0059022D" w:rsidRPr="00E25D0C" w14:paraId="5E1330FD" w14:textId="77777777" w:rsidTr="003220F3">
              <w:trPr>
                <w:trHeight w:val="460"/>
                <w:jc w:val="center"/>
              </w:trPr>
              <w:tc>
                <w:tcPr>
                  <w:tcW w:w="0" w:type="auto"/>
                  <w:hideMark/>
                </w:tcPr>
                <w:p w14:paraId="08900C87"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8093</w:t>
                  </w:r>
                </w:p>
              </w:tc>
              <w:tc>
                <w:tcPr>
                  <w:tcW w:w="6419" w:type="dxa"/>
                  <w:hideMark/>
                </w:tcPr>
                <w:p w14:paraId="193D41D4" w14:textId="77777777" w:rsidR="0059022D" w:rsidRPr="0059022D" w:rsidRDefault="0059022D" w:rsidP="00E25D0C">
                  <w:pPr>
                    <w:spacing w:before="60" w:after="100" w:afterAutospacing="1"/>
                    <w:jc w:val="center"/>
                    <w:rPr>
                      <w:rFonts w:eastAsia="Times New Roman" w:cstheme="minorHAnsi"/>
                      <w:lang w:eastAsia="en-GB"/>
                    </w:rPr>
                  </w:pPr>
                  <w:r w:rsidRPr="0059022D">
                    <w:rPr>
                      <w:rFonts w:eastAsia="Times New Roman" w:cstheme="minorHAnsi"/>
                      <w:lang w:eastAsia="en-GB"/>
                    </w:rPr>
                    <w:t>Data log already exists.</w:t>
                  </w:r>
                </w:p>
              </w:tc>
            </w:tr>
          </w:tbl>
          <w:p w14:paraId="55CBBB32" w14:textId="32052E74" w:rsidR="0059022D" w:rsidRPr="0059022D" w:rsidRDefault="0059022D" w:rsidP="00E25D0C">
            <w:pPr>
              <w:spacing w:before="60" w:after="100" w:afterAutospacing="1" w:line="240" w:lineRule="auto"/>
              <w:jc w:val="center"/>
              <w:rPr>
                <w:rFonts w:eastAsia="Times New Roman" w:cstheme="minorHAnsi"/>
                <w:lang w:eastAsia="en-GB"/>
              </w:rPr>
            </w:pPr>
          </w:p>
        </w:tc>
        <w:tc>
          <w:tcPr>
            <w:tcW w:w="0" w:type="auto"/>
            <w:vAlign w:val="center"/>
          </w:tcPr>
          <w:p w14:paraId="03D949C8" w14:textId="60F855EC" w:rsidR="0059022D" w:rsidRPr="0059022D" w:rsidRDefault="0059022D" w:rsidP="0059022D">
            <w:pPr>
              <w:spacing w:before="60" w:after="100" w:afterAutospacing="1" w:line="240" w:lineRule="auto"/>
              <w:rPr>
                <w:rFonts w:ascii="Times New Roman" w:eastAsia="Times New Roman" w:hAnsi="Times New Roman" w:cs="Times New Roman"/>
                <w:sz w:val="24"/>
                <w:szCs w:val="24"/>
                <w:lang w:eastAsia="en-GB"/>
              </w:rPr>
            </w:pPr>
          </w:p>
        </w:tc>
      </w:tr>
      <w:tr w:rsidR="0059022D" w:rsidRPr="0059022D" w14:paraId="1E27CE2B" w14:textId="77777777" w:rsidTr="00E25D0C">
        <w:trPr>
          <w:trHeight w:val="1029"/>
          <w:tblCellSpacing w:w="0" w:type="dxa"/>
        </w:trPr>
        <w:tc>
          <w:tcPr>
            <w:tcW w:w="0" w:type="auto"/>
            <w:vAlign w:val="center"/>
          </w:tcPr>
          <w:p w14:paraId="4B20CE86" w14:textId="66BAB06E" w:rsidR="00B80968" w:rsidRDefault="00B80968" w:rsidP="00E25D0C">
            <w:pPr>
              <w:spacing w:before="60" w:after="100" w:afterAutospacing="1" w:line="240" w:lineRule="auto"/>
              <w:rPr>
                <w:rFonts w:eastAsia="Times New Roman" w:cstheme="minorHAnsi"/>
                <w:lang w:eastAsia="en-GB"/>
              </w:rPr>
            </w:pPr>
            <w:bookmarkStart w:id="163" w:name="_Toc38889956"/>
            <w:r>
              <w:t xml:space="preserve">Table </w:t>
            </w:r>
            <w:r w:rsidR="0079342B">
              <w:fldChar w:fldCharType="begin"/>
            </w:r>
            <w:r w:rsidR="0079342B">
              <w:instrText xml:space="preserve"> SEQ Table \* ARABIC </w:instrText>
            </w:r>
            <w:r w:rsidR="0079342B">
              <w:fldChar w:fldCharType="separate"/>
            </w:r>
            <w:r w:rsidR="006251C8">
              <w:rPr>
                <w:noProof/>
              </w:rPr>
              <w:t>38</w:t>
            </w:r>
            <w:r w:rsidR="0079342B">
              <w:rPr>
                <w:noProof/>
              </w:rPr>
              <w:fldChar w:fldCharType="end"/>
            </w:r>
            <w:r>
              <w:t>- DataLogCreate error code examples</w:t>
            </w:r>
            <w:bookmarkEnd w:id="163"/>
          </w:p>
          <w:p w14:paraId="33C5579D" w14:textId="2F8CE458" w:rsidR="0059022D" w:rsidRPr="0059022D" w:rsidRDefault="00E25D0C" w:rsidP="00E25D0C">
            <w:pPr>
              <w:spacing w:before="60" w:after="100" w:afterAutospacing="1" w:line="240" w:lineRule="auto"/>
              <w:rPr>
                <w:rFonts w:eastAsia="Times New Roman" w:cstheme="minorHAnsi"/>
                <w:lang w:eastAsia="en-GB"/>
              </w:rPr>
            </w:pPr>
            <w:r>
              <w:rPr>
                <w:rFonts w:eastAsia="Times New Roman" w:cstheme="minorHAnsi"/>
                <w:lang w:eastAsia="en-GB"/>
              </w:rPr>
              <w:t xml:space="preserve">This was useful </w:t>
            </w:r>
            <w:r w:rsidR="0029257A">
              <w:rPr>
                <w:rFonts w:eastAsia="Times New Roman" w:cstheme="minorHAnsi"/>
                <w:lang w:eastAsia="en-GB"/>
              </w:rPr>
              <w:t>when programming as when the logs were being configur</w:t>
            </w:r>
            <w:r w:rsidR="002843DE">
              <w:rPr>
                <w:rFonts w:eastAsia="Times New Roman" w:cstheme="minorHAnsi"/>
                <w:lang w:eastAsia="en-GB"/>
              </w:rPr>
              <w:t xml:space="preserve">ed, </w:t>
            </w:r>
            <w:r w:rsidR="0063582E">
              <w:rPr>
                <w:rFonts w:eastAsia="Times New Roman" w:cstheme="minorHAnsi"/>
                <w:lang w:eastAsia="en-GB"/>
              </w:rPr>
              <w:t>trouble shooting</w:t>
            </w:r>
            <w:r w:rsidR="002843DE">
              <w:rPr>
                <w:rFonts w:eastAsia="Times New Roman" w:cstheme="minorHAnsi"/>
                <w:lang w:eastAsia="en-GB"/>
              </w:rPr>
              <w:t xml:space="preserve"> w</w:t>
            </w:r>
            <w:r w:rsidR="0063582E">
              <w:rPr>
                <w:rFonts w:eastAsia="Times New Roman" w:cstheme="minorHAnsi"/>
                <w:lang w:eastAsia="en-GB"/>
              </w:rPr>
              <w:t>as</w:t>
            </w:r>
            <w:r w:rsidR="002843DE">
              <w:rPr>
                <w:rFonts w:eastAsia="Times New Roman" w:cstheme="minorHAnsi"/>
                <w:lang w:eastAsia="en-GB"/>
              </w:rPr>
              <w:t xml:space="preserve"> eas</w:t>
            </w:r>
            <w:r w:rsidR="0063582E">
              <w:rPr>
                <w:rFonts w:eastAsia="Times New Roman" w:cstheme="minorHAnsi"/>
                <w:lang w:eastAsia="en-GB"/>
              </w:rPr>
              <w:t>y.</w:t>
            </w:r>
          </w:p>
        </w:tc>
        <w:tc>
          <w:tcPr>
            <w:tcW w:w="0" w:type="auto"/>
            <w:vAlign w:val="center"/>
          </w:tcPr>
          <w:p w14:paraId="34BEFE1F" w14:textId="0BD3EB51" w:rsidR="0059022D" w:rsidRPr="0059022D" w:rsidRDefault="0059022D" w:rsidP="0059022D">
            <w:pPr>
              <w:spacing w:before="60" w:after="100" w:afterAutospacing="1" w:line="240" w:lineRule="auto"/>
              <w:rPr>
                <w:rFonts w:ascii="Times New Roman" w:eastAsia="Times New Roman" w:hAnsi="Times New Roman" w:cs="Times New Roman"/>
                <w:sz w:val="24"/>
                <w:szCs w:val="24"/>
                <w:lang w:eastAsia="en-GB"/>
              </w:rPr>
            </w:pPr>
          </w:p>
        </w:tc>
      </w:tr>
      <w:tr w:rsidR="0059022D" w:rsidRPr="0059022D" w14:paraId="3A704DCB" w14:textId="77777777" w:rsidTr="0059022D">
        <w:trPr>
          <w:tblCellSpacing w:w="0" w:type="dxa"/>
        </w:trPr>
        <w:tc>
          <w:tcPr>
            <w:tcW w:w="0" w:type="auto"/>
            <w:vAlign w:val="center"/>
          </w:tcPr>
          <w:p w14:paraId="781D1877" w14:textId="36B62B75" w:rsidR="0059022D" w:rsidRPr="0059022D" w:rsidRDefault="0059022D" w:rsidP="0059022D">
            <w:pPr>
              <w:spacing w:before="60" w:after="100" w:afterAutospacing="1" w:line="240" w:lineRule="auto"/>
              <w:rPr>
                <w:rFonts w:ascii="Times New Roman" w:eastAsia="Times New Roman" w:hAnsi="Times New Roman" w:cs="Times New Roman"/>
                <w:sz w:val="24"/>
                <w:szCs w:val="24"/>
                <w:lang w:eastAsia="en-GB"/>
              </w:rPr>
            </w:pPr>
          </w:p>
        </w:tc>
        <w:tc>
          <w:tcPr>
            <w:tcW w:w="0" w:type="auto"/>
            <w:vAlign w:val="center"/>
          </w:tcPr>
          <w:p w14:paraId="0F408D10" w14:textId="33AE09AE" w:rsidR="0059022D" w:rsidRPr="0059022D" w:rsidRDefault="0059022D" w:rsidP="0059022D">
            <w:pPr>
              <w:spacing w:before="60" w:after="100" w:afterAutospacing="1" w:line="240" w:lineRule="auto"/>
              <w:rPr>
                <w:rFonts w:ascii="Times New Roman" w:eastAsia="Times New Roman" w:hAnsi="Times New Roman" w:cs="Times New Roman"/>
                <w:sz w:val="24"/>
                <w:szCs w:val="24"/>
                <w:lang w:eastAsia="en-GB"/>
              </w:rPr>
            </w:pPr>
          </w:p>
        </w:tc>
      </w:tr>
      <w:tr w:rsidR="0059022D" w:rsidRPr="0059022D" w14:paraId="3FC3DAE2" w14:textId="77777777" w:rsidTr="0059022D">
        <w:trPr>
          <w:tblCellSpacing w:w="0" w:type="dxa"/>
        </w:trPr>
        <w:tc>
          <w:tcPr>
            <w:tcW w:w="0" w:type="auto"/>
            <w:vAlign w:val="center"/>
          </w:tcPr>
          <w:p w14:paraId="01653A51" w14:textId="7E540BB3" w:rsidR="0059022D" w:rsidRPr="0059022D" w:rsidRDefault="0059022D" w:rsidP="0059022D">
            <w:pPr>
              <w:spacing w:before="60" w:after="100" w:afterAutospacing="1" w:line="240" w:lineRule="auto"/>
              <w:rPr>
                <w:rFonts w:ascii="Times New Roman" w:eastAsia="Times New Roman" w:hAnsi="Times New Roman" w:cs="Times New Roman"/>
                <w:sz w:val="24"/>
                <w:szCs w:val="24"/>
                <w:lang w:eastAsia="en-GB"/>
              </w:rPr>
            </w:pPr>
          </w:p>
        </w:tc>
        <w:tc>
          <w:tcPr>
            <w:tcW w:w="0" w:type="auto"/>
            <w:vAlign w:val="center"/>
          </w:tcPr>
          <w:p w14:paraId="237AF98A" w14:textId="05ADF9C7" w:rsidR="0059022D" w:rsidRPr="0059022D" w:rsidRDefault="0059022D" w:rsidP="0059022D">
            <w:pPr>
              <w:spacing w:before="60" w:after="100" w:afterAutospacing="1" w:line="240" w:lineRule="auto"/>
              <w:rPr>
                <w:rFonts w:ascii="Times New Roman" w:eastAsia="Times New Roman" w:hAnsi="Times New Roman" w:cs="Times New Roman"/>
                <w:sz w:val="24"/>
                <w:szCs w:val="24"/>
                <w:lang w:eastAsia="en-GB"/>
              </w:rPr>
            </w:pPr>
          </w:p>
        </w:tc>
      </w:tr>
      <w:tr w:rsidR="0059022D" w:rsidRPr="0059022D" w14:paraId="2276165C" w14:textId="77777777" w:rsidTr="0059022D">
        <w:trPr>
          <w:tblCellSpacing w:w="0" w:type="dxa"/>
        </w:trPr>
        <w:tc>
          <w:tcPr>
            <w:tcW w:w="0" w:type="auto"/>
            <w:vAlign w:val="center"/>
          </w:tcPr>
          <w:p w14:paraId="57B0D479" w14:textId="520C5DD7" w:rsidR="0059022D" w:rsidRPr="0059022D" w:rsidRDefault="0059022D" w:rsidP="0059022D">
            <w:pPr>
              <w:spacing w:before="60" w:after="100" w:afterAutospacing="1" w:line="240" w:lineRule="auto"/>
              <w:rPr>
                <w:rFonts w:ascii="Times New Roman" w:eastAsia="Times New Roman" w:hAnsi="Times New Roman" w:cs="Times New Roman"/>
                <w:sz w:val="24"/>
                <w:szCs w:val="24"/>
                <w:lang w:eastAsia="en-GB"/>
              </w:rPr>
            </w:pPr>
          </w:p>
        </w:tc>
        <w:tc>
          <w:tcPr>
            <w:tcW w:w="0" w:type="auto"/>
            <w:vAlign w:val="center"/>
          </w:tcPr>
          <w:p w14:paraId="35D40950" w14:textId="7951CC02" w:rsidR="0059022D" w:rsidRPr="0059022D" w:rsidRDefault="0059022D" w:rsidP="0059022D">
            <w:pPr>
              <w:spacing w:before="60" w:after="100" w:afterAutospacing="1" w:line="240" w:lineRule="auto"/>
              <w:rPr>
                <w:rFonts w:ascii="Times New Roman" w:eastAsia="Times New Roman" w:hAnsi="Times New Roman" w:cs="Times New Roman"/>
                <w:sz w:val="24"/>
                <w:szCs w:val="24"/>
                <w:lang w:eastAsia="en-GB"/>
              </w:rPr>
            </w:pPr>
          </w:p>
        </w:tc>
      </w:tr>
      <w:tr w:rsidR="0059022D" w:rsidRPr="0059022D" w14:paraId="279E101C" w14:textId="77777777" w:rsidTr="0059022D">
        <w:trPr>
          <w:tblCellSpacing w:w="0" w:type="dxa"/>
        </w:trPr>
        <w:tc>
          <w:tcPr>
            <w:tcW w:w="0" w:type="auto"/>
            <w:vAlign w:val="center"/>
          </w:tcPr>
          <w:p w14:paraId="27448829" w14:textId="19EA4DCC" w:rsidR="0059022D" w:rsidRPr="0059022D" w:rsidRDefault="0059022D" w:rsidP="0059022D">
            <w:pPr>
              <w:spacing w:before="60" w:after="100" w:afterAutospacing="1" w:line="240" w:lineRule="auto"/>
              <w:rPr>
                <w:rFonts w:ascii="Times New Roman" w:eastAsia="Times New Roman" w:hAnsi="Times New Roman" w:cs="Times New Roman"/>
                <w:sz w:val="24"/>
                <w:szCs w:val="24"/>
                <w:lang w:eastAsia="en-GB"/>
              </w:rPr>
            </w:pPr>
          </w:p>
        </w:tc>
        <w:tc>
          <w:tcPr>
            <w:tcW w:w="0" w:type="auto"/>
            <w:vAlign w:val="center"/>
          </w:tcPr>
          <w:p w14:paraId="0B286457" w14:textId="3F78D759" w:rsidR="0059022D" w:rsidRPr="0059022D" w:rsidRDefault="0059022D" w:rsidP="0059022D">
            <w:pPr>
              <w:spacing w:before="60" w:after="100" w:afterAutospacing="1" w:line="240" w:lineRule="auto"/>
              <w:rPr>
                <w:rFonts w:ascii="Times New Roman" w:eastAsia="Times New Roman" w:hAnsi="Times New Roman" w:cs="Times New Roman"/>
                <w:sz w:val="24"/>
                <w:szCs w:val="24"/>
                <w:lang w:eastAsia="en-GB"/>
              </w:rPr>
            </w:pPr>
          </w:p>
        </w:tc>
      </w:tr>
      <w:tr w:rsidR="0059022D" w:rsidRPr="0059022D" w14:paraId="7F0AE65F" w14:textId="77777777" w:rsidTr="0059022D">
        <w:trPr>
          <w:tblCellSpacing w:w="0" w:type="dxa"/>
        </w:trPr>
        <w:tc>
          <w:tcPr>
            <w:tcW w:w="0" w:type="auto"/>
            <w:vAlign w:val="center"/>
          </w:tcPr>
          <w:p w14:paraId="75DCC5FB" w14:textId="2DBD8898" w:rsidR="0059022D" w:rsidRPr="0059022D" w:rsidRDefault="0059022D" w:rsidP="0059022D">
            <w:pPr>
              <w:spacing w:before="60" w:after="100" w:afterAutospacing="1" w:line="240" w:lineRule="auto"/>
              <w:rPr>
                <w:rFonts w:ascii="Times New Roman" w:eastAsia="Times New Roman" w:hAnsi="Times New Roman" w:cs="Times New Roman"/>
                <w:sz w:val="24"/>
                <w:szCs w:val="24"/>
                <w:lang w:eastAsia="en-GB"/>
              </w:rPr>
            </w:pPr>
          </w:p>
        </w:tc>
        <w:tc>
          <w:tcPr>
            <w:tcW w:w="0" w:type="auto"/>
            <w:vAlign w:val="center"/>
          </w:tcPr>
          <w:p w14:paraId="31A416C9" w14:textId="4CB74421" w:rsidR="0059022D" w:rsidRPr="0059022D" w:rsidRDefault="0059022D" w:rsidP="00B80968">
            <w:pPr>
              <w:keepNext/>
              <w:spacing w:before="60" w:after="100" w:afterAutospacing="1" w:line="240" w:lineRule="auto"/>
              <w:rPr>
                <w:rFonts w:ascii="Times New Roman" w:eastAsia="Times New Roman" w:hAnsi="Times New Roman" w:cs="Times New Roman"/>
                <w:sz w:val="24"/>
                <w:szCs w:val="24"/>
                <w:lang w:eastAsia="en-GB"/>
              </w:rPr>
            </w:pPr>
          </w:p>
        </w:tc>
      </w:tr>
    </w:tbl>
    <w:p w14:paraId="1369F472" w14:textId="77777777" w:rsidR="00C77E40" w:rsidRDefault="00C77E40" w:rsidP="00337ECF"/>
    <w:p w14:paraId="11E77861" w14:textId="01E59DE9" w:rsidR="00337ECF" w:rsidRDefault="00337ECF" w:rsidP="00337ECF">
      <w:pPr>
        <w:jc w:val="center"/>
      </w:pPr>
      <w:r w:rsidRPr="00337ECF">
        <w:rPr>
          <w:noProof/>
          <w:lang w:eastAsia="en-GB"/>
        </w:rPr>
        <w:drawing>
          <wp:inline distT="0" distB="0" distL="0" distR="0" wp14:anchorId="0613D326" wp14:editId="500B8821">
            <wp:extent cx="4538495" cy="3063711"/>
            <wp:effectExtent l="0" t="0" r="0" b="381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8"/>
                    <a:srcRect l="7096" t="25431" r="75461" b="36189"/>
                    <a:stretch/>
                  </pic:blipFill>
                  <pic:spPr bwMode="auto">
                    <a:xfrm>
                      <a:off x="0" y="0"/>
                      <a:ext cx="4556799" cy="3076067"/>
                    </a:xfrm>
                    <a:prstGeom prst="rect">
                      <a:avLst/>
                    </a:prstGeom>
                    <a:ln>
                      <a:noFill/>
                    </a:ln>
                    <a:extLst>
                      <a:ext uri="{53640926-AAD7-44D8-BBD7-CCE9431645EC}">
                        <a14:shadowObscured xmlns:a14="http://schemas.microsoft.com/office/drawing/2010/main"/>
                      </a:ext>
                    </a:extLst>
                  </pic:spPr>
                </pic:pic>
              </a:graphicData>
            </a:graphic>
          </wp:inline>
        </w:drawing>
      </w:r>
    </w:p>
    <w:p w14:paraId="60E79D61" w14:textId="3B6FDEBA" w:rsidR="00B80968" w:rsidRPr="00337ECF" w:rsidRDefault="00B80968" w:rsidP="00B80968">
      <w:pPr>
        <w:pStyle w:val="Caption"/>
      </w:pPr>
      <w:bookmarkStart w:id="164" w:name="_Toc38889883"/>
      <w:r>
        <w:t xml:space="preserve">Figure </w:t>
      </w:r>
      <w:r w:rsidR="0079342B">
        <w:fldChar w:fldCharType="begin"/>
      </w:r>
      <w:r w:rsidR="0079342B">
        <w:instrText xml:space="preserve"> SEQ Figure \* ARABIC </w:instrText>
      </w:r>
      <w:r w:rsidR="0079342B">
        <w:fldChar w:fldCharType="separate"/>
      </w:r>
      <w:r w:rsidR="00A902D3">
        <w:rPr>
          <w:noProof/>
        </w:rPr>
        <w:t>40</w:t>
      </w:r>
      <w:r w:rsidR="0079342B">
        <w:rPr>
          <w:noProof/>
        </w:rPr>
        <w:fldChar w:fldCharType="end"/>
      </w:r>
      <w:r>
        <w:t>-</w:t>
      </w:r>
      <w:r>
        <w:rPr>
          <w:noProof/>
        </w:rPr>
        <w:t xml:space="preserve"> Network 10 screenshot</w:t>
      </w:r>
      <w:bookmarkEnd w:id="164"/>
    </w:p>
    <w:p w14:paraId="704B09B0" w14:textId="242CFD0C" w:rsidR="00337ECF" w:rsidRDefault="00337ECF" w:rsidP="00337ECF">
      <w:pPr>
        <w:pStyle w:val="Heading4"/>
      </w:pPr>
      <w:r>
        <w:t>Network 11</w:t>
      </w:r>
    </w:p>
    <w:p w14:paraId="6CF46A7B" w14:textId="25974EA5" w:rsidR="0066454F" w:rsidRDefault="00E52EB9" w:rsidP="0066454F">
      <w:r>
        <w:t xml:space="preserve">The Data </w:t>
      </w:r>
      <w:r w:rsidR="00616ED9">
        <w:t xml:space="preserve">has been conditioned to the relevant units </w:t>
      </w:r>
      <w:r w:rsidR="003239A9">
        <w:t>and the log has been set up in the webserver. T</w:t>
      </w:r>
      <w:r w:rsidR="00951869">
        <w:t>o write data to the webserver the DataLogWrite</w:t>
      </w:r>
      <w:r w:rsidR="00C84226">
        <w:t xml:space="preserve"> write instruction is used. </w:t>
      </w:r>
      <w:r w:rsidR="002824D1">
        <w:t xml:space="preserve">Data </w:t>
      </w:r>
      <w:r w:rsidR="002154BB">
        <w:t>cannot</w:t>
      </w:r>
      <w:r w:rsidR="002824D1">
        <w:t xml:space="preserve"> be written to the </w:t>
      </w:r>
      <w:r w:rsidR="00BF537C">
        <w:t xml:space="preserve">log unless it has been created so the first rung of the network </w:t>
      </w:r>
      <w:r w:rsidR="00713DE0">
        <w:t>consists of a normally open switch connected to tag</w:t>
      </w:r>
      <w:r w:rsidR="00FF118C">
        <w:t xml:space="preserve"> “done” in DATALOG ZONE A</w:t>
      </w:r>
      <w:r w:rsidR="00D30C86">
        <w:t xml:space="preserve">. When the data log is done </w:t>
      </w:r>
      <w:r w:rsidR="0023587F">
        <w:t>the “first log created”</w:t>
      </w:r>
      <w:r w:rsidR="002A37DA">
        <w:t xml:space="preserve"> (%M10.0</w:t>
      </w:r>
      <w:r w:rsidR="00947B3D">
        <w:t>)</w:t>
      </w:r>
      <w:r w:rsidR="0023587F">
        <w:t xml:space="preserve"> tag will be set.</w:t>
      </w:r>
      <w:r w:rsidR="002409C7">
        <w:t xml:space="preserve"> Setting this tag will keep the </w:t>
      </w:r>
      <w:r w:rsidR="002409C7">
        <w:lastRenderedPageBreak/>
        <w:t xml:space="preserve">input of the data log write </w:t>
      </w:r>
      <w:r w:rsidR="00281BFA">
        <w:t>instruction high as long as the done output on the Create block is true.</w:t>
      </w:r>
      <w:r w:rsidR="00983583">
        <w:t xml:space="preserve"> The Data log Write REQ pin is connected to a clock </w:t>
      </w:r>
      <w:r w:rsidR="001A09F2">
        <w:t xml:space="preserve">memory location and will pulse at 1Hz. The </w:t>
      </w:r>
      <w:r w:rsidR="001B606A">
        <w:t>block</w:t>
      </w:r>
      <w:r w:rsidR="001A09F2">
        <w:t xml:space="preserve"> will write data to the log in sync with the </w:t>
      </w:r>
      <w:r w:rsidR="001B606A">
        <w:t xml:space="preserve">Move Instruction, which is moving the </w:t>
      </w:r>
      <w:r w:rsidR="002154BB">
        <w:t xml:space="preserve">current temperature, humidity and air pressure values into </w:t>
      </w:r>
      <w:r w:rsidR="001B606A">
        <w:t>the data Block.</w:t>
      </w:r>
      <w:r w:rsidR="002154BB">
        <w:t xml:space="preserve"> </w:t>
      </w:r>
      <w:r w:rsidR="00F953EF">
        <w:t xml:space="preserve">The ID input of the instruction block is set as DATALOG ZONE </w:t>
      </w:r>
      <w:r w:rsidR="00F26769">
        <w:t>A. Similar to the create block</w:t>
      </w:r>
      <w:r w:rsidR="00D106F5">
        <w:t>,</w:t>
      </w:r>
      <w:r w:rsidR="00F26769">
        <w:t xml:space="preserve"> the outputs of </w:t>
      </w:r>
      <w:r w:rsidR="00D106F5">
        <w:t>DataLogWrite are also used for troubleshooting.</w:t>
      </w:r>
    </w:p>
    <w:p w14:paraId="32D7F47E" w14:textId="6A5D7158" w:rsidR="0066454F" w:rsidRDefault="0066454F" w:rsidP="00C83A76">
      <w:pPr>
        <w:jc w:val="center"/>
      </w:pPr>
      <w:r w:rsidRPr="0066454F">
        <w:rPr>
          <w:noProof/>
          <w:lang w:eastAsia="en-GB"/>
        </w:rPr>
        <w:drawing>
          <wp:inline distT="0" distB="0" distL="0" distR="0" wp14:anchorId="5B224D25" wp14:editId="36AB735E">
            <wp:extent cx="4766723" cy="2724124"/>
            <wp:effectExtent l="0" t="0" r="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9"/>
                    <a:srcRect l="7215" t="27517" r="76074" b="41265"/>
                    <a:stretch/>
                  </pic:blipFill>
                  <pic:spPr bwMode="auto">
                    <a:xfrm>
                      <a:off x="0" y="0"/>
                      <a:ext cx="4788852" cy="2736771"/>
                    </a:xfrm>
                    <a:prstGeom prst="rect">
                      <a:avLst/>
                    </a:prstGeom>
                    <a:ln>
                      <a:noFill/>
                    </a:ln>
                    <a:extLst>
                      <a:ext uri="{53640926-AAD7-44D8-BBD7-CCE9431645EC}">
                        <a14:shadowObscured xmlns:a14="http://schemas.microsoft.com/office/drawing/2010/main"/>
                      </a:ext>
                    </a:extLst>
                  </pic:spPr>
                </pic:pic>
              </a:graphicData>
            </a:graphic>
          </wp:inline>
        </w:drawing>
      </w:r>
    </w:p>
    <w:p w14:paraId="1DD22BF1" w14:textId="78DB0C6D" w:rsidR="00B80968" w:rsidRPr="0066454F" w:rsidRDefault="00B80968" w:rsidP="00B80968">
      <w:pPr>
        <w:pStyle w:val="Caption"/>
      </w:pPr>
      <w:bookmarkStart w:id="165" w:name="_Toc38889884"/>
      <w:r>
        <w:t xml:space="preserve">Figure </w:t>
      </w:r>
      <w:r w:rsidR="0079342B">
        <w:fldChar w:fldCharType="begin"/>
      </w:r>
      <w:r w:rsidR="0079342B">
        <w:instrText xml:space="preserve"> SEQ Figure \* ARABIC </w:instrText>
      </w:r>
      <w:r w:rsidR="0079342B">
        <w:fldChar w:fldCharType="separate"/>
      </w:r>
      <w:r w:rsidR="00A902D3">
        <w:rPr>
          <w:noProof/>
        </w:rPr>
        <w:t>41</w:t>
      </w:r>
      <w:r w:rsidR="0079342B">
        <w:rPr>
          <w:noProof/>
        </w:rPr>
        <w:fldChar w:fldCharType="end"/>
      </w:r>
      <w:r>
        <w:t>-Network 11 screenshot</w:t>
      </w:r>
      <w:bookmarkEnd w:id="165"/>
    </w:p>
    <w:p w14:paraId="785BC88F" w14:textId="2095B1D3" w:rsidR="00337ECF" w:rsidRDefault="00337ECF" w:rsidP="00337ECF">
      <w:pPr>
        <w:pStyle w:val="Heading4"/>
      </w:pPr>
      <w:r>
        <w:t>Network 12</w:t>
      </w:r>
    </w:p>
    <w:p w14:paraId="29D3BE60" w14:textId="1F476200" w:rsidR="00044D67" w:rsidRPr="00044D67" w:rsidRDefault="00D106F5" w:rsidP="00044D67">
      <w:r>
        <w:t>The next two networks work identically to the previous two although they are the Zone B equivalent</w:t>
      </w:r>
      <w:r w:rsidR="006D201B">
        <w:t xml:space="preserve">. The Data blocks for each zone have been set up the same to ensure the log is the same only the values are different. </w:t>
      </w:r>
      <w:r w:rsidR="00260D41">
        <w:t xml:space="preserve">To refrain from repeating </w:t>
      </w:r>
      <w:r w:rsidR="00B34D47">
        <w:t>myself</w:t>
      </w:r>
      <w:r w:rsidR="00260D41">
        <w:t xml:space="preserve"> too much refer to the previous </w:t>
      </w:r>
      <w:r w:rsidR="00B34D47">
        <w:t>Networks for information on how this works.</w:t>
      </w:r>
    </w:p>
    <w:p w14:paraId="5772439E" w14:textId="5C7E0E01" w:rsidR="0066454F" w:rsidRDefault="00614955" w:rsidP="00614955">
      <w:pPr>
        <w:jc w:val="center"/>
      </w:pPr>
      <w:r w:rsidRPr="00614955">
        <w:rPr>
          <w:noProof/>
          <w:lang w:eastAsia="en-GB"/>
        </w:rPr>
        <w:drawing>
          <wp:inline distT="0" distB="0" distL="0" distR="0" wp14:anchorId="5548046E" wp14:editId="4DD22269">
            <wp:extent cx="6326547" cy="2158738"/>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0"/>
                    <a:srcRect l="7093" t="14337" r="68367" b="58370"/>
                    <a:stretch/>
                  </pic:blipFill>
                  <pic:spPr bwMode="auto">
                    <a:xfrm>
                      <a:off x="0" y="0"/>
                      <a:ext cx="6354710" cy="2168348"/>
                    </a:xfrm>
                    <a:prstGeom prst="rect">
                      <a:avLst/>
                    </a:prstGeom>
                    <a:ln>
                      <a:noFill/>
                    </a:ln>
                    <a:extLst>
                      <a:ext uri="{53640926-AAD7-44D8-BBD7-CCE9431645EC}">
                        <a14:shadowObscured xmlns:a14="http://schemas.microsoft.com/office/drawing/2010/main"/>
                      </a:ext>
                    </a:extLst>
                  </pic:spPr>
                </pic:pic>
              </a:graphicData>
            </a:graphic>
          </wp:inline>
        </w:drawing>
      </w:r>
    </w:p>
    <w:p w14:paraId="6AEC2A48" w14:textId="490CF27C" w:rsidR="00B80968" w:rsidRDefault="00B80968" w:rsidP="00B80968">
      <w:pPr>
        <w:pStyle w:val="Caption"/>
      </w:pPr>
      <w:bookmarkStart w:id="166" w:name="_Toc38889885"/>
      <w:r>
        <w:t xml:space="preserve">Figure </w:t>
      </w:r>
      <w:r w:rsidR="0079342B">
        <w:fldChar w:fldCharType="begin"/>
      </w:r>
      <w:r w:rsidR="0079342B">
        <w:instrText xml:space="preserve"> SEQ Figure \* ARABIC </w:instrText>
      </w:r>
      <w:r w:rsidR="0079342B">
        <w:fldChar w:fldCharType="separate"/>
      </w:r>
      <w:r w:rsidR="00A902D3">
        <w:rPr>
          <w:noProof/>
        </w:rPr>
        <w:t>42</w:t>
      </w:r>
      <w:r w:rsidR="0079342B">
        <w:rPr>
          <w:noProof/>
        </w:rPr>
        <w:fldChar w:fldCharType="end"/>
      </w:r>
      <w:r>
        <w:t>-DATALOG ZONE B screenshot</w:t>
      </w:r>
      <w:bookmarkEnd w:id="166"/>
    </w:p>
    <w:p w14:paraId="67FF5463" w14:textId="68A2DEE1" w:rsidR="0066454F" w:rsidRDefault="0066454F" w:rsidP="00C83A76">
      <w:pPr>
        <w:jc w:val="center"/>
      </w:pPr>
      <w:r w:rsidRPr="0066454F">
        <w:rPr>
          <w:noProof/>
          <w:lang w:eastAsia="en-GB"/>
        </w:rPr>
        <w:lastRenderedPageBreak/>
        <w:drawing>
          <wp:inline distT="0" distB="0" distL="0" distR="0" wp14:anchorId="34ECCCE4" wp14:editId="58CAD3EE">
            <wp:extent cx="4542572" cy="3110347"/>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1"/>
                    <a:srcRect l="7097" t="28189" r="75886" b="33834"/>
                    <a:stretch/>
                  </pic:blipFill>
                  <pic:spPr bwMode="auto">
                    <a:xfrm>
                      <a:off x="0" y="0"/>
                      <a:ext cx="4559917" cy="3122223"/>
                    </a:xfrm>
                    <a:prstGeom prst="rect">
                      <a:avLst/>
                    </a:prstGeom>
                    <a:ln>
                      <a:noFill/>
                    </a:ln>
                    <a:extLst>
                      <a:ext uri="{53640926-AAD7-44D8-BBD7-CCE9431645EC}">
                        <a14:shadowObscured xmlns:a14="http://schemas.microsoft.com/office/drawing/2010/main"/>
                      </a:ext>
                    </a:extLst>
                  </pic:spPr>
                </pic:pic>
              </a:graphicData>
            </a:graphic>
          </wp:inline>
        </w:drawing>
      </w:r>
    </w:p>
    <w:p w14:paraId="4B4D5A58" w14:textId="5CFB9CFE" w:rsidR="00B80968" w:rsidRPr="0066454F" w:rsidRDefault="00B80968" w:rsidP="00B80968">
      <w:pPr>
        <w:pStyle w:val="Caption"/>
      </w:pPr>
      <w:bookmarkStart w:id="167" w:name="_Toc38889886"/>
      <w:r>
        <w:t xml:space="preserve">Figure </w:t>
      </w:r>
      <w:r w:rsidR="0079342B">
        <w:fldChar w:fldCharType="begin"/>
      </w:r>
      <w:r w:rsidR="0079342B">
        <w:instrText xml:space="preserve"> SEQ Figure \* ARABIC </w:instrText>
      </w:r>
      <w:r w:rsidR="0079342B">
        <w:fldChar w:fldCharType="separate"/>
      </w:r>
      <w:r w:rsidR="00A902D3">
        <w:rPr>
          <w:noProof/>
        </w:rPr>
        <w:t>43</w:t>
      </w:r>
      <w:r w:rsidR="0079342B">
        <w:rPr>
          <w:noProof/>
        </w:rPr>
        <w:fldChar w:fldCharType="end"/>
      </w:r>
      <w:r>
        <w:t>-Network 12 screenshot</w:t>
      </w:r>
      <w:bookmarkEnd w:id="167"/>
    </w:p>
    <w:p w14:paraId="14C672D2" w14:textId="5C6B85F3" w:rsidR="00337ECF" w:rsidRDefault="00337ECF" w:rsidP="00337ECF">
      <w:pPr>
        <w:pStyle w:val="Heading4"/>
      </w:pPr>
      <w:r>
        <w:t>Network 13</w:t>
      </w:r>
    </w:p>
    <w:p w14:paraId="23FEAC45" w14:textId="10F24AAF" w:rsidR="0066454F" w:rsidRDefault="00B4032E" w:rsidP="0066454F">
      <w:r>
        <w:t>R</w:t>
      </w:r>
      <w:r w:rsidR="00B34D47" w:rsidRPr="00B34D47">
        <w:t xml:space="preserve">efer to </w:t>
      </w:r>
      <w:r>
        <w:t>network 11/13</w:t>
      </w:r>
      <w:r w:rsidR="00B34D47" w:rsidRPr="00B34D47">
        <w:t xml:space="preserve"> for information on how this works</w:t>
      </w:r>
      <w:r w:rsidR="008D6392">
        <w:t xml:space="preserve"> as it is the Zone B </w:t>
      </w:r>
      <w:r w:rsidR="0026101E">
        <w:t>equivalent</w:t>
      </w:r>
      <w:r w:rsidR="00B34D47" w:rsidRPr="00B34D47">
        <w:t>.</w:t>
      </w:r>
    </w:p>
    <w:p w14:paraId="7F2E97A4" w14:textId="54500F72" w:rsidR="0066454F" w:rsidRDefault="00C83A76" w:rsidP="00C83A76">
      <w:pPr>
        <w:jc w:val="center"/>
      </w:pPr>
      <w:r w:rsidRPr="00C83A76">
        <w:rPr>
          <w:noProof/>
          <w:lang w:eastAsia="en-GB"/>
        </w:rPr>
        <w:drawing>
          <wp:inline distT="0" distB="0" distL="0" distR="0" wp14:anchorId="4361FD5E" wp14:editId="06EF8C4F">
            <wp:extent cx="4410451" cy="2554336"/>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2"/>
                    <a:srcRect l="7237" t="29857" r="75745" b="38018"/>
                    <a:stretch/>
                  </pic:blipFill>
                  <pic:spPr bwMode="auto">
                    <a:xfrm>
                      <a:off x="0" y="0"/>
                      <a:ext cx="4436185" cy="2569240"/>
                    </a:xfrm>
                    <a:prstGeom prst="rect">
                      <a:avLst/>
                    </a:prstGeom>
                    <a:ln>
                      <a:noFill/>
                    </a:ln>
                    <a:extLst>
                      <a:ext uri="{53640926-AAD7-44D8-BBD7-CCE9431645EC}">
                        <a14:shadowObscured xmlns:a14="http://schemas.microsoft.com/office/drawing/2010/main"/>
                      </a:ext>
                    </a:extLst>
                  </pic:spPr>
                </pic:pic>
              </a:graphicData>
            </a:graphic>
          </wp:inline>
        </w:drawing>
      </w:r>
    </w:p>
    <w:p w14:paraId="1E6D61F5" w14:textId="2CA5632F" w:rsidR="00B80968" w:rsidRPr="0066454F" w:rsidRDefault="00B80968" w:rsidP="00B80968">
      <w:pPr>
        <w:pStyle w:val="Caption"/>
      </w:pPr>
      <w:bookmarkStart w:id="168" w:name="_Toc38889887"/>
      <w:r>
        <w:t xml:space="preserve">Figure </w:t>
      </w:r>
      <w:r w:rsidR="0079342B">
        <w:fldChar w:fldCharType="begin"/>
      </w:r>
      <w:r w:rsidR="0079342B">
        <w:instrText xml:space="preserve"> SEQ Figure \* ARABIC </w:instrText>
      </w:r>
      <w:r w:rsidR="0079342B">
        <w:fldChar w:fldCharType="separate"/>
      </w:r>
      <w:r w:rsidR="00A902D3">
        <w:rPr>
          <w:noProof/>
        </w:rPr>
        <w:t>44</w:t>
      </w:r>
      <w:r w:rsidR="0079342B">
        <w:rPr>
          <w:noProof/>
        </w:rPr>
        <w:fldChar w:fldCharType="end"/>
      </w:r>
      <w:r>
        <w:t>-Network 13 screenshot</w:t>
      </w:r>
      <w:bookmarkEnd w:id="168"/>
    </w:p>
    <w:p w14:paraId="1899EC5D" w14:textId="3A27D68B" w:rsidR="00337ECF" w:rsidRDefault="00337ECF" w:rsidP="00337ECF">
      <w:pPr>
        <w:pStyle w:val="Heading4"/>
      </w:pPr>
      <w:r>
        <w:t>Network 14</w:t>
      </w:r>
    </w:p>
    <w:p w14:paraId="255E6A77" w14:textId="5F2D3370" w:rsidR="0026101E" w:rsidRDefault="00277237" w:rsidP="0026101E">
      <w:r>
        <w:t>The warning screen was added to provide the operator with instant trouble</w:t>
      </w:r>
      <w:r w:rsidR="00BD6D60">
        <w:t xml:space="preserve"> shooting, in order for the person to react and take the necessary precautions</w:t>
      </w:r>
      <w:r w:rsidR="0012548F">
        <w:t xml:space="preserve">. The warning screen is available from the root screen and used a combination of visual indicators and </w:t>
      </w:r>
      <w:r w:rsidR="00AF4D86">
        <w:t>an</w:t>
      </w:r>
      <w:r w:rsidR="00AA5DC4">
        <w:t xml:space="preserve"> alarm view table. For the system </w:t>
      </w:r>
      <w:r w:rsidR="00AF4D86">
        <w:t>to</w:t>
      </w:r>
      <w:r w:rsidR="00AA5DC4">
        <w:t xml:space="preserve"> be able to detect when it is operating out of the safe </w:t>
      </w:r>
      <w:r w:rsidR="00681292">
        <w:t xml:space="preserve">parameters the following rungs have been added. The First rung is set up for a </w:t>
      </w:r>
      <w:r w:rsidR="004012B1">
        <w:t>Humidity warning inside zone A. To set the limits</w:t>
      </w:r>
      <w:r w:rsidR="00D955CC">
        <w:t xml:space="preserve"> for the </w:t>
      </w:r>
      <w:r w:rsidR="00E874CA">
        <w:t xml:space="preserve">zones climates, a tag was created with the start value entered as the limit value. The data block was named </w:t>
      </w:r>
      <w:r w:rsidR="00A42335" w:rsidRPr="00A42335">
        <w:t>Data_block_set_values</w:t>
      </w:r>
      <w:r w:rsidR="00A42335">
        <w:t xml:space="preserve"> and is seen below:</w:t>
      </w:r>
    </w:p>
    <w:p w14:paraId="2C80D443" w14:textId="0B0233DF" w:rsidR="00A42335" w:rsidRDefault="00944E81" w:rsidP="00A42335">
      <w:pPr>
        <w:jc w:val="center"/>
      </w:pPr>
      <w:r w:rsidRPr="00944E81">
        <w:rPr>
          <w:noProof/>
          <w:lang w:eastAsia="en-GB"/>
        </w:rPr>
        <w:lastRenderedPageBreak/>
        <w:drawing>
          <wp:inline distT="0" distB="0" distL="0" distR="0" wp14:anchorId="6A867595" wp14:editId="4BE086E4">
            <wp:extent cx="6654904" cy="1753386"/>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3"/>
                    <a:srcRect l="8524" t="13871" r="67751" b="65756"/>
                    <a:stretch/>
                  </pic:blipFill>
                  <pic:spPr bwMode="auto">
                    <a:xfrm>
                      <a:off x="0" y="0"/>
                      <a:ext cx="6688914" cy="1762347"/>
                    </a:xfrm>
                    <a:prstGeom prst="rect">
                      <a:avLst/>
                    </a:prstGeom>
                    <a:ln>
                      <a:noFill/>
                    </a:ln>
                    <a:extLst>
                      <a:ext uri="{53640926-AAD7-44D8-BBD7-CCE9431645EC}">
                        <a14:shadowObscured xmlns:a14="http://schemas.microsoft.com/office/drawing/2010/main"/>
                      </a:ext>
                    </a:extLst>
                  </pic:spPr>
                </pic:pic>
              </a:graphicData>
            </a:graphic>
          </wp:inline>
        </w:drawing>
      </w:r>
    </w:p>
    <w:p w14:paraId="6E8CA02A" w14:textId="7807D166" w:rsidR="00B80968" w:rsidRDefault="00B80968" w:rsidP="00B80968">
      <w:pPr>
        <w:pStyle w:val="Caption"/>
      </w:pPr>
      <w:bookmarkStart w:id="169" w:name="_Toc38889888"/>
      <w:r>
        <w:t xml:space="preserve">Figure </w:t>
      </w:r>
      <w:r w:rsidR="0079342B">
        <w:fldChar w:fldCharType="begin"/>
      </w:r>
      <w:r w:rsidR="0079342B">
        <w:instrText xml:space="preserve"> SEQ Figure \* ARABIC </w:instrText>
      </w:r>
      <w:r w:rsidR="0079342B">
        <w:fldChar w:fldCharType="separate"/>
      </w:r>
      <w:r w:rsidR="00A902D3">
        <w:rPr>
          <w:noProof/>
        </w:rPr>
        <w:t>45</w:t>
      </w:r>
      <w:r w:rsidR="0079342B">
        <w:rPr>
          <w:noProof/>
        </w:rPr>
        <w:fldChar w:fldCharType="end"/>
      </w:r>
      <w:r>
        <w:t xml:space="preserve">- </w:t>
      </w:r>
      <w:proofErr w:type="spellStart"/>
      <w:r>
        <w:t>Data_Block_set_values</w:t>
      </w:r>
      <w:proofErr w:type="spellEnd"/>
      <w:r>
        <w:t xml:space="preserve"> screenshot</w:t>
      </w:r>
      <w:bookmarkEnd w:id="169"/>
    </w:p>
    <w:p w14:paraId="17DA3F60" w14:textId="355F087A" w:rsidR="00A81295" w:rsidRDefault="00947B3D" w:rsidP="00B870A8">
      <w:r>
        <w:t>The warning</w:t>
      </w:r>
      <w:r w:rsidR="00474007">
        <w:t>s are created using a combination of comparator operations and outputs.</w:t>
      </w:r>
      <w:r w:rsidR="00A246F0">
        <w:t xml:space="preserve"> T</w:t>
      </w:r>
      <w:r w:rsidR="00BB5C31">
        <w:t xml:space="preserve">he first rung is the Humidity level A warning. A less than or equal too comparator </w:t>
      </w:r>
      <w:r w:rsidR="002E09D5">
        <w:t>is used, where if “relative humidity A</w:t>
      </w:r>
      <w:r w:rsidR="00183FD9">
        <w:t>”</w:t>
      </w:r>
      <w:r w:rsidR="00151320">
        <w:t xml:space="preserve"> is less than or equal </w:t>
      </w:r>
      <w:r w:rsidR="00AF4D86">
        <w:t>to</w:t>
      </w:r>
      <w:r w:rsidR="00151320">
        <w:t xml:space="preserve"> the tag </w:t>
      </w:r>
      <w:r w:rsidR="007C4007">
        <w:t>“</w:t>
      </w:r>
      <w:r w:rsidR="00151320">
        <w:t>Humidity lower limit A</w:t>
      </w:r>
      <w:r w:rsidR="007C4007">
        <w:t>”</w:t>
      </w:r>
      <w:r w:rsidR="00183FD9">
        <w:t xml:space="preserve"> (data_block_set_values)</w:t>
      </w:r>
      <w:r w:rsidR="007C4007">
        <w:t xml:space="preserve"> then the output tag “Humidity A Warning</w:t>
      </w:r>
      <w:r w:rsidR="00DD09C2">
        <w:t xml:space="preserve">” (%M3.1) goes high. </w:t>
      </w:r>
      <w:r w:rsidR="006F5DAF">
        <w:t xml:space="preserve">A more than or equal too comparator is placed in the or gate configuration with </w:t>
      </w:r>
      <w:r w:rsidR="000B5912">
        <w:t>the other comparator. Where if “relative humidity</w:t>
      </w:r>
      <w:r w:rsidR="00F86C50">
        <w:t xml:space="preserve"> A” is more than or equal </w:t>
      </w:r>
      <w:r w:rsidR="00AF4D86">
        <w:t>to</w:t>
      </w:r>
      <w:r w:rsidR="00F86C50">
        <w:t xml:space="preserve"> the “Humidit</w:t>
      </w:r>
      <w:r w:rsidR="00B870A8">
        <w:t>y upper limit A” (</w:t>
      </w:r>
      <w:r w:rsidR="00B870A8" w:rsidRPr="00B870A8">
        <w:t>data_block_set_values)</w:t>
      </w:r>
      <w:r w:rsidR="00C7032D">
        <w:t xml:space="preserve"> value of </w:t>
      </w:r>
      <w:r w:rsidR="004C6439">
        <w:t>45, then the output also goes high</w:t>
      </w:r>
      <w:r w:rsidR="008F4C68">
        <w:t>, triggering the warning.</w:t>
      </w:r>
    </w:p>
    <w:p w14:paraId="6AEB8821" w14:textId="77777777" w:rsidR="002728B6" w:rsidRDefault="00BB2E80" w:rsidP="002728B6">
      <w:r w:rsidRPr="00BB2E80">
        <w:rPr>
          <w:noProof/>
          <w:lang w:eastAsia="en-GB"/>
        </w:rPr>
        <w:drawing>
          <wp:anchor distT="0" distB="0" distL="114300" distR="114300" simplePos="0" relativeHeight="251758592" behindDoc="0" locked="0" layoutInCell="1" allowOverlap="1" wp14:anchorId="220FC5EF" wp14:editId="1570E716">
            <wp:simplePos x="0" y="0"/>
            <wp:positionH relativeFrom="margin">
              <wp:posOffset>935355</wp:posOffset>
            </wp:positionH>
            <wp:positionV relativeFrom="paragraph">
              <wp:posOffset>4445</wp:posOffset>
            </wp:positionV>
            <wp:extent cx="4430395" cy="2620645"/>
            <wp:effectExtent l="0" t="0" r="8255" b="8255"/>
            <wp:wrapSquare wrapText="bothSides"/>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cstate="print">
                      <a:extLst>
                        <a:ext uri="{28A0092B-C50C-407E-A947-70E740481C1C}">
                          <a14:useLocalDpi xmlns:a14="http://schemas.microsoft.com/office/drawing/2010/main" val="0"/>
                        </a:ext>
                      </a:extLst>
                    </a:blip>
                    <a:srcRect l="53900" t="29596" r="25954" b="31565"/>
                    <a:stretch/>
                  </pic:blipFill>
                  <pic:spPr bwMode="auto">
                    <a:xfrm>
                      <a:off x="0" y="0"/>
                      <a:ext cx="4430395" cy="2620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B656C7" w14:textId="77777777" w:rsidR="002728B6" w:rsidRPr="002728B6" w:rsidRDefault="002728B6" w:rsidP="002728B6"/>
    <w:p w14:paraId="62E13394" w14:textId="77777777" w:rsidR="002728B6" w:rsidRPr="002728B6" w:rsidRDefault="002728B6" w:rsidP="002728B6"/>
    <w:p w14:paraId="20509497" w14:textId="77777777" w:rsidR="002728B6" w:rsidRPr="002728B6" w:rsidRDefault="002728B6" w:rsidP="002728B6"/>
    <w:p w14:paraId="7F92F3AA" w14:textId="77777777" w:rsidR="002728B6" w:rsidRPr="002728B6" w:rsidRDefault="002728B6" w:rsidP="002728B6"/>
    <w:p w14:paraId="24A9DAF1" w14:textId="77777777" w:rsidR="002728B6" w:rsidRPr="002728B6" w:rsidRDefault="002728B6" w:rsidP="002728B6"/>
    <w:p w14:paraId="127C79EE" w14:textId="77777777" w:rsidR="002728B6" w:rsidRPr="002728B6" w:rsidRDefault="002728B6" w:rsidP="002728B6"/>
    <w:p w14:paraId="5B7ADD85" w14:textId="77777777" w:rsidR="002728B6" w:rsidRDefault="002728B6" w:rsidP="002728B6"/>
    <w:p w14:paraId="40D00BBF" w14:textId="77777777" w:rsidR="002728B6" w:rsidRDefault="002728B6" w:rsidP="002728B6"/>
    <w:p w14:paraId="025F7F69" w14:textId="665787CA" w:rsidR="002728B6" w:rsidRDefault="002728B6" w:rsidP="002728B6"/>
    <w:p w14:paraId="470137A2" w14:textId="28DAB321" w:rsidR="00B80968" w:rsidRDefault="00B80968" w:rsidP="00B80968">
      <w:pPr>
        <w:pStyle w:val="Caption"/>
      </w:pPr>
      <w:bookmarkStart w:id="170" w:name="_Toc38889889"/>
      <w:r>
        <w:t xml:space="preserve">Figure </w:t>
      </w:r>
      <w:r w:rsidR="0079342B">
        <w:fldChar w:fldCharType="begin"/>
      </w:r>
      <w:r w:rsidR="0079342B">
        <w:instrText xml:space="preserve"> SEQ Figure \* ARABIC </w:instrText>
      </w:r>
      <w:r w:rsidR="0079342B">
        <w:fldChar w:fldCharType="separate"/>
      </w:r>
      <w:r w:rsidR="00A902D3">
        <w:rPr>
          <w:noProof/>
        </w:rPr>
        <w:t>46</w:t>
      </w:r>
      <w:r w:rsidR="0079342B">
        <w:rPr>
          <w:noProof/>
        </w:rPr>
        <w:fldChar w:fldCharType="end"/>
      </w:r>
      <w:r>
        <w:t>-Network 14 rung 1 screenshot</w:t>
      </w:r>
      <w:bookmarkEnd w:id="170"/>
    </w:p>
    <w:p w14:paraId="6ED3A47A" w14:textId="7C97FE6A" w:rsidR="00596A83" w:rsidRDefault="001F5AFA" w:rsidP="002728B6">
      <w:r w:rsidRPr="001F5AFA">
        <w:t xml:space="preserve">The </w:t>
      </w:r>
      <w:r>
        <w:t>second</w:t>
      </w:r>
      <w:r w:rsidRPr="001F5AFA">
        <w:t xml:space="preserve"> rung is the </w:t>
      </w:r>
      <w:r w:rsidR="000520AD">
        <w:t>Temperature A Warning</w:t>
      </w:r>
      <w:r w:rsidR="00B0659F">
        <w:t xml:space="preserve"> Level</w:t>
      </w:r>
      <w:r w:rsidRPr="001F5AFA">
        <w:t>. A less than or equal too comparator is used, where if “</w:t>
      </w:r>
      <w:r w:rsidR="00B0659F">
        <w:t>Temp A Celsius</w:t>
      </w:r>
      <w:r w:rsidRPr="001F5AFA">
        <w:t xml:space="preserve">” is less than the </w:t>
      </w:r>
      <w:r w:rsidR="00DF3418">
        <w:t xml:space="preserve">value assigned to the </w:t>
      </w:r>
      <w:r w:rsidRPr="001F5AFA">
        <w:t>tag “</w:t>
      </w:r>
      <w:r w:rsidR="00B0659F">
        <w:t>Temperature lower limit</w:t>
      </w:r>
      <w:r w:rsidRPr="001F5AFA">
        <w:t>” (data_block_set_values) then the output tag “</w:t>
      </w:r>
      <w:r w:rsidR="00DF3418">
        <w:t>Temperature</w:t>
      </w:r>
      <w:r w:rsidR="00F60791">
        <w:t xml:space="preserve"> A Warning</w:t>
      </w:r>
      <w:r w:rsidRPr="001F5AFA">
        <w:t>” (%M3.</w:t>
      </w:r>
      <w:r w:rsidR="00F60791">
        <w:t>3</w:t>
      </w:r>
      <w:r w:rsidRPr="001F5AFA">
        <w:t>) goes high. A more than or equal too comparator is placed in the or gate configuration with the other comparator. Where if “</w:t>
      </w:r>
      <w:r w:rsidR="00BB2BBF">
        <w:t>Temp A Celsius</w:t>
      </w:r>
      <w:r w:rsidRPr="001F5AFA">
        <w:t xml:space="preserve">” is more than or equal </w:t>
      </w:r>
      <w:r w:rsidR="00BB2BBF" w:rsidRPr="001F5AFA">
        <w:t>to</w:t>
      </w:r>
      <w:r w:rsidRPr="001F5AFA">
        <w:t xml:space="preserve"> the “</w:t>
      </w:r>
      <w:r w:rsidR="00BB2BBF">
        <w:t>Temperature upper limit</w:t>
      </w:r>
      <w:r w:rsidRPr="001F5AFA">
        <w:t xml:space="preserve">” (data_block_set_values) value of </w:t>
      </w:r>
      <w:r w:rsidR="000B471B">
        <w:t>19</w:t>
      </w:r>
      <w:r w:rsidRPr="001F5AFA">
        <w:t>, then the output also goes high, triggering the warning.</w:t>
      </w:r>
    </w:p>
    <w:p w14:paraId="203CC322" w14:textId="0FEB7715" w:rsidR="0026101E" w:rsidRDefault="002728B6" w:rsidP="002728B6">
      <w:pPr>
        <w:jc w:val="center"/>
      </w:pPr>
      <w:r>
        <w:rPr>
          <w:noProof/>
          <w:lang w:eastAsia="en-GB"/>
        </w:rPr>
        <w:lastRenderedPageBreak/>
        <w:drawing>
          <wp:inline distT="0" distB="0" distL="0" distR="0" wp14:anchorId="4A028561" wp14:editId="0B13A23B">
            <wp:extent cx="4721648" cy="2658359"/>
            <wp:effectExtent l="0" t="0" r="3175" b="889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5"/>
                    <a:srcRect l="8376" t="27745" r="71206" b="34785"/>
                    <a:stretch/>
                  </pic:blipFill>
                  <pic:spPr bwMode="auto">
                    <a:xfrm>
                      <a:off x="0" y="0"/>
                      <a:ext cx="4770095" cy="2685636"/>
                    </a:xfrm>
                    <a:prstGeom prst="rect">
                      <a:avLst/>
                    </a:prstGeom>
                    <a:ln>
                      <a:noFill/>
                    </a:ln>
                    <a:extLst>
                      <a:ext uri="{53640926-AAD7-44D8-BBD7-CCE9431645EC}">
                        <a14:shadowObscured xmlns:a14="http://schemas.microsoft.com/office/drawing/2010/main"/>
                      </a:ext>
                    </a:extLst>
                  </pic:spPr>
                </pic:pic>
              </a:graphicData>
            </a:graphic>
          </wp:inline>
        </w:drawing>
      </w:r>
    </w:p>
    <w:p w14:paraId="5744196C" w14:textId="1D493CF8" w:rsidR="00B80968" w:rsidRDefault="00B80968" w:rsidP="00B80968">
      <w:pPr>
        <w:pStyle w:val="Caption"/>
      </w:pPr>
      <w:bookmarkStart w:id="171" w:name="_Toc38889890"/>
      <w:r>
        <w:t xml:space="preserve">Figure </w:t>
      </w:r>
      <w:r w:rsidR="0079342B">
        <w:fldChar w:fldCharType="begin"/>
      </w:r>
      <w:r w:rsidR="0079342B">
        <w:instrText xml:space="preserve"> SEQ Figure \* ARABIC </w:instrText>
      </w:r>
      <w:r w:rsidR="0079342B">
        <w:fldChar w:fldCharType="separate"/>
      </w:r>
      <w:r w:rsidR="00A902D3">
        <w:rPr>
          <w:noProof/>
        </w:rPr>
        <w:t>47</w:t>
      </w:r>
      <w:r w:rsidR="0079342B">
        <w:rPr>
          <w:noProof/>
        </w:rPr>
        <w:fldChar w:fldCharType="end"/>
      </w:r>
      <w:r>
        <w:t>-Network 14 rung 2 screenshot</w:t>
      </w:r>
      <w:bookmarkEnd w:id="171"/>
    </w:p>
    <w:p w14:paraId="4C1673A8" w14:textId="54253575" w:rsidR="000B471B" w:rsidRDefault="000B471B" w:rsidP="00557E14">
      <w:r>
        <w:t xml:space="preserve">The root screen has </w:t>
      </w:r>
      <w:r w:rsidR="008C4650">
        <w:t>Four visual indicators centre screen letting the operator know if data is being collected and if the zones are in safe operation.</w:t>
      </w:r>
      <w:r w:rsidR="007D11EB">
        <w:t xml:space="preserve"> The Zones will only be in safe operation if there are no warnings present in</w:t>
      </w:r>
      <w:r w:rsidR="00EE45EA">
        <w:t xml:space="preserve"> each of the zones. The square indicators are connected to </w:t>
      </w:r>
      <w:r w:rsidR="007C4DED">
        <w:t>HMI tags connected to the output of this rung and the equivalent in Zone A. two normall</w:t>
      </w:r>
      <w:r w:rsidR="00CC1781">
        <w:t xml:space="preserve">y closed inputs are connected to the safe operation output meaning both of them would have to be open for the output to go high. The </w:t>
      </w:r>
      <w:r w:rsidR="00DF3BF8">
        <w:t>first normally closed switch is given tag name “Temperature A Warning”</w:t>
      </w:r>
      <w:r w:rsidR="00C832F3">
        <w:t xml:space="preserve"> and the one below is given tag name “Humidity A Warning”.</w:t>
      </w:r>
    </w:p>
    <w:p w14:paraId="5FD7D3D4" w14:textId="5D695050" w:rsidR="002728B6" w:rsidRDefault="00EE5A77" w:rsidP="002728B6">
      <w:pPr>
        <w:jc w:val="center"/>
      </w:pPr>
      <w:r w:rsidRPr="00EE5A77">
        <w:rPr>
          <w:noProof/>
          <w:lang w:eastAsia="en-GB"/>
        </w:rPr>
        <w:drawing>
          <wp:inline distT="0" distB="0" distL="0" distR="0" wp14:anchorId="3919BF07" wp14:editId="2822C6C5">
            <wp:extent cx="4397983" cy="1329179"/>
            <wp:effectExtent l="0" t="0" r="3175" b="4445"/>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6"/>
                    <a:srcRect l="8515" t="36070" r="70355" b="43115"/>
                    <a:stretch/>
                  </pic:blipFill>
                  <pic:spPr bwMode="auto">
                    <a:xfrm>
                      <a:off x="0" y="0"/>
                      <a:ext cx="4428805" cy="1338494"/>
                    </a:xfrm>
                    <a:prstGeom prst="rect">
                      <a:avLst/>
                    </a:prstGeom>
                    <a:ln>
                      <a:noFill/>
                    </a:ln>
                    <a:extLst>
                      <a:ext uri="{53640926-AAD7-44D8-BBD7-CCE9431645EC}">
                        <a14:shadowObscured xmlns:a14="http://schemas.microsoft.com/office/drawing/2010/main"/>
                      </a:ext>
                    </a:extLst>
                  </pic:spPr>
                </pic:pic>
              </a:graphicData>
            </a:graphic>
          </wp:inline>
        </w:drawing>
      </w:r>
    </w:p>
    <w:p w14:paraId="2C3AE57B" w14:textId="6C4FA6D7" w:rsidR="00B80968" w:rsidRPr="0026101E" w:rsidRDefault="00B80968" w:rsidP="00B80968">
      <w:pPr>
        <w:pStyle w:val="Caption"/>
      </w:pPr>
      <w:bookmarkStart w:id="172" w:name="_Toc38889891"/>
      <w:r>
        <w:t xml:space="preserve">Figure </w:t>
      </w:r>
      <w:r w:rsidR="0079342B">
        <w:fldChar w:fldCharType="begin"/>
      </w:r>
      <w:r w:rsidR="0079342B">
        <w:instrText xml:space="preserve"> SEQ Figure \* ARABIC </w:instrText>
      </w:r>
      <w:r w:rsidR="0079342B">
        <w:fldChar w:fldCharType="separate"/>
      </w:r>
      <w:r w:rsidR="00A902D3">
        <w:rPr>
          <w:noProof/>
        </w:rPr>
        <w:t>48</w:t>
      </w:r>
      <w:r w:rsidR="0079342B">
        <w:rPr>
          <w:noProof/>
        </w:rPr>
        <w:fldChar w:fldCharType="end"/>
      </w:r>
      <w:r>
        <w:t>- Network 14 rung 3 screenshot</w:t>
      </w:r>
      <w:bookmarkEnd w:id="172"/>
    </w:p>
    <w:p w14:paraId="759CDE42" w14:textId="593031FB" w:rsidR="00337ECF" w:rsidRDefault="00337ECF" w:rsidP="00337ECF">
      <w:pPr>
        <w:pStyle w:val="Heading4"/>
      </w:pPr>
      <w:r>
        <w:t>Network 15</w:t>
      </w:r>
    </w:p>
    <w:p w14:paraId="28FA4FCA" w14:textId="6D38C46A" w:rsidR="00EE5A77" w:rsidRDefault="00EE5A77" w:rsidP="00EE5A77"/>
    <w:p w14:paraId="7312A8D3" w14:textId="0C5C8B51" w:rsidR="00673FCB" w:rsidRDefault="00673FCB" w:rsidP="00673FCB">
      <w:pPr>
        <w:jc w:val="center"/>
      </w:pPr>
      <w:r>
        <w:rPr>
          <w:noProof/>
          <w:lang w:eastAsia="en-GB"/>
        </w:rPr>
        <w:drawing>
          <wp:inline distT="0" distB="0" distL="0" distR="0" wp14:anchorId="0CA137B5" wp14:editId="61AB78D6">
            <wp:extent cx="4244176" cy="2347274"/>
            <wp:effectExtent l="0" t="0" r="4445"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7"/>
                    <a:srcRect l="8521" t="34219" r="71206" b="29236"/>
                    <a:stretch/>
                  </pic:blipFill>
                  <pic:spPr bwMode="auto">
                    <a:xfrm>
                      <a:off x="0" y="0"/>
                      <a:ext cx="4313348" cy="2385530"/>
                    </a:xfrm>
                    <a:prstGeom prst="rect">
                      <a:avLst/>
                    </a:prstGeom>
                    <a:ln>
                      <a:noFill/>
                    </a:ln>
                    <a:extLst>
                      <a:ext uri="{53640926-AAD7-44D8-BBD7-CCE9431645EC}">
                        <a14:shadowObscured xmlns:a14="http://schemas.microsoft.com/office/drawing/2010/main"/>
                      </a:ext>
                    </a:extLst>
                  </pic:spPr>
                </pic:pic>
              </a:graphicData>
            </a:graphic>
          </wp:inline>
        </w:drawing>
      </w:r>
    </w:p>
    <w:p w14:paraId="555954A0" w14:textId="62771BD1" w:rsidR="00673FCB" w:rsidRDefault="00B80968" w:rsidP="00B80968">
      <w:pPr>
        <w:pStyle w:val="Caption"/>
      </w:pPr>
      <w:bookmarkStart w:id="173" w:name="_Toc38889892"/>
      <w:r>
        <w:t xml:space="preserve">Figure </w:t>
      </w:r>
      <w:r w:rsidR="0079342B">
        <w:fldChar w:fldCharType="begin"/>
      </w:r>
      <w:r w:rsidR="0079342B">
        <w:instrText xml:space="preserve"> SEQ Figure \* ARABIC </w:instrText>
      </w:r>
      <w:r w:rsidR="0079342B">
        <w:fldChar w:fldCharType="separate"/>
      </w:r>
      <w:r w:rsidR="00A902D3">
        <w:rPr>
          <w:noProof/>
        </w:rPr>
        <w:t>49</w:t>
      </w:r>
      <w:r w:rsidR="0079342B">
        <w:rPr>
          <w:noProof/>
        </w:rPr>
        <w:fldChar w:fldCharType="end"/>
      </w:r>
      <w:r>
        <w:t>-Network 15 rung 1 screenshot</w:t>
      </w:r>
      <w:bookmarkEnd w:id="173"/>
    </w:p>
    <w:p w14:paraId="375DAE74" w14:textId="1AF653C5" w:rsidR="00673FCB" w:rsidRDefault="00853F6E" w:rsidP="00673FCB">
      <w:pPr>
        <w:jc w:val="center"/>
      </w:pPr>
      <w:r w:rsidRPr="00853F6E">
        <w:rPr>
          <w:noProof/>
          <w:lang w:eastAsia="en-GB"/>
        </w:rPr>
        <w:lastRenderedPageBreak/>
        <w:drawing>
          <wp:inline distT="0" distB="0" distL="0" distR="0" wp14:anchorId="0699A2C5" wp14:editId="6973CFC3">
            <wp:extent cx="4199832" cy="2384982"/>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8"/>
                    <a:srcRect l="8519" t="24973" r="71489" b="38023"/>
                    <a:stretch/>
                  </pic:blipFill>
                  <pic:spPr bwMode="auto">
                    <a:xfrm>
                      <a:off x="0" y="0"/>
                      <a:ext cx="4229349" cy="2401744"/>
                    </a:xfrm>
                    <a:prstGeom prst="rect">
                      <a:avLst/>
                    </a:prstGeom>
                    <a:ln>
                      <a:noFill/>
                    </a:ln>
                    <a:extLst>
                      <a:ext uri="{53640926-AAD7-44D8-BBD7-CCE9431645EC}">
                        <a14:shadowObscured xmlns:a14="http://schemas.microsoft.com/office/drawing/2010/main"/>
                      </a:ext>
                    </a:extLst>
                  </pic:spPr>
                </pic:pic>
              </a:graphicData>
            </a:graphic>
          </wp:inline>
        </w:drawing>
      </w:r>
    </w:p>
    <w:p w14:paraId="76F85D91" w14:textId="18644581" w:rsidR="00853F6E" w:rsidRDefault="00B80968" w:rsidP="00B80968">
      <w:pPr>
        <w:pStyle w:val="Caption"/>
      </w:pPr>
      <w:bookmarkStart w:id="174" w:name="_Toc38889893"/>
      <w:r>
        <w:t xml:space="preserve">Figure </w:t>
      </w:r>
      <w:r w:rsidR="0079342B">
        <w:fldChar w:fldCharType="begin"/>
      </w:r>
      <w:r w:rsidR="0079342B">
        <w:instrText xml:space="preserve"> SEQ Figure \* ARABIC </w:instrText>
      </w:r>
      <w:r w:rsidR="0079342B">
        <w:fldChar w:fldCharType="separate"/>
      </w:r>
      <w:r w:rsidR="00A902D3">
        <w:rPr>
          <w:noProof/>
        </w:rPr>
        <w:t>50</w:t>
      </w:r>
      <w:r w:rsidR="0079342B">
        <w:rPr>
          <w:noProof/>
        </w:rPr>
        <w:fldChar w:fldCharType="end"/>
      </w:r>
      <w:r>
        <w:t>-Network 15 rung 2 screenshot</w:t>
      </w:r>
      <w:bookmarkEnd w:id="174"/>
    </w:p>
    <w:p w14:paraId="5229CB64" w14:textId="0EC377BA" w:rsidR="00853F6E" w:rsidRDefault="00023A39" w:rsidP="00673FCB">
      <w:pPr>
        <w:jc w:val="center"/>
      </w:pPr>
      <w:r w:rsidRPr="00023A39">
        <w:rPr>
          <w:noProof/>
          <w:lang w:eastAsia="en-GB"/>
        </w:rPr>
        <w:drawing>
          <wp:inline distT="0" distB="0" distL="0" distR="0" wp14:anchorId="161FC661" wp14:editId="35B5E140">
            <wp:extent cx="4381593" cy="1461154"/>
            <wp:effectExtent l="0" t="0" r="0" b="571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9"/>
                    <a:srcRect l="8372" t="33751" r="71631" b="44513"/>
                    <a:stretch/>
                  </pic:blipFill>
                  <pic:spPr bwMode="auto">
                    <a:xfrm>
                      <a:off x="0" y="0"/>
                      <a:ext cx="4408069" cy="1469983"/>
                    </a:xfrm>
                    <a:prstGeom prst="rect">
                      <a:avLst/>
                    </a:prstGeom>
                    <a:ln>
                      <a:noFill/>
                    </a:ln>
                    <a:extLst>
                      <a:ext uri="{53640926-AAD7-44D8-BBD7-CCE9431645EC}">
                        <a14:shadowObscured xmlns:a14="http://schemas.microsoft.com/office/drawing/2010/main"/>
                      </a:ext>
                    </a:extLst>
                  </pic:spPr>
                </pic:pic>
              </a:graphicData>
            </a:graphic>
          </wp:inline>
        </w:drawing>
      </w:r>
    </w:p>
    <w:p w14:paraId="7BD4C14E" w14:textId="51D11ADF" w:rsidR="00B80968" w:rsidRPr="00EE5A77" w:rsidRDefault="00B80968" w:rsidP="00B80968">
      <w:pPr>
        <w:pStyle w:val="Caption"/>
      </w:pPr>
      <w:bookmarkStart w:id="175" w:name="_Toc38889894"/>
      <w:r>
        <w:t xml:space="preserve">Figure </w:t>
      </w:r>
      <w:r w:rsidR="0079342B">
        <w:fldChar w:fldCharType="begin"/>
      </w:r>
      <w:r w:rsidR="0079342B">
        <w:instrText xml:space="preserve"> SEQ Figure \* ARABIC </w:instrText>
      </w:r>
      <w:r w:rsidR="0079342B">
        <w:fldChar w:fldCharType="separate"/>
      </w:r>
      <w:r w:rsidR="00A902D3">
        <w:rPr>
          <w:noProof/>
        </w:rPr>
        <w:t>51</w:t>
      </w:r>
      <w:r w:rsidR="0079342B">
        <w:rPr>
          <w:noProof/>
        </w:rPr>
        <w:fldChar w:fldCharType="end"/>
      </w:r>
      <w:r>
        <w:t>- Network 15 rung 3 screenshot</w:t>
      </w:r>
      <w:bookmarkEnd w:id="175"/>
    </w:p>
    <w:p w14:paraId="4F400859" w14:textId="4AED0C2C" w:rsidR="00337ECF" w:rsidRDefault="00337ECF" w:rsidP="00337ECF">
      <w:pPr>
        <w:pStyle w:val="Heading4"/>
      </w:pPr>
      <w:r>
        <w:t>Network 16</w:t>
      </w:r>
    </w:p>
    <w:p w14:paraId="02F8DD6A" w14:textId="7D1EC657" w:rsidR="00371316" w:rsidRPr="00371316" w:rsidRDefault="00371316" w:rsidP="00371316">
      <w:r>
        <w:t>The H</w:t>
      </w:r>
      <w:r w:rsidR="00423BBB">
        <w:t>MI</w:t>
      </w:r>
      <w:r>
        <w:t xml:space="preserve"> switch representing Zone A is set using this rung, when the Zone activation goes high, the Output “Zone A set” (%M10.1) is set until the switch is </w:t>
      </w:r>
      <w:r w:rsidR="00423BBB">
        <w:t xml:space="preserve">pressed </w:t>
      </w:r>
      <w:r>
        <w:t>again.</w:t>
      </w:r>
    </w:p>
    <w:p w14:paraId="605BA350" w14:textId="308744D3" w:rsidR="00107C84" w:rsidRPr="00107C84" w:rsidRDefault="00107C84" w:rsidP="00107C84">
      <w:pPr>
        <w:jc w:val="center"/>
      </w:pPr>
      <w:r>
        <w:rPr>
          <w:noProof/>
        </w:rPr>
        <w:drawing>
          <wp:inline distT="0" distB="0" distL="0" distR="0" wp14:anchorId="5068127E" wp14:editId="58869B62">
            <wp:extent cx="5650447" cy="1216057"/>
            <wp:effectExtent l="0" t="0" r="762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0"/>
                    <a:srcRect l="8534" t="34212" r="74326" b="53765"/>
                    <a:stretch/>
                  </pic:blipFill>
                  <pic:spPr bwMode="auto">
                    <a:xfrm>
                      <a:off x="0" y="0"/>
                      <a:ext cx="5694535" cy="1225545"/>
                    </a:xfrm>
                    <a:prstGeom prst="rect">
                      <a:avLst/>
                    </a:prstGeom>
                    <a:ln>
                      <a:noFill/>
                    </a:ln>
                    <a:extLst>
                      <a:ext uri="{53640926-AAD7-44D8-BBD7-CCE9431645EC}">
                        <a14:shadowObscured xmlns:a14="http://schemas.microsoft.com/office/drawing/2010/main"/>
                      </a:ext>
                    </a:extLst>
                  </pic:spPr>
                </pic:pic>
              </a:graphicData>
            </a:graphic>
          </wp:inline>
        </w:drawing>
      </w:r>
    </w:p>
    <w:p w14:paraId="3F21FDC5" w14:textId="00F1C77E" w:rsidR="004C7DCF" w:rsidRDefault="004C7DCF" w:rsidP="00863642">
      <w:pPr>
        <w:jc w:val="center"/>
      </w:pPr>
    </w:p>
    <w:p w14:paraId="567EEBB6" w14:textId="5E259522" w:rsidR="00915311" w:rsidRDefault="00915311" w:rsidP="00863642">
      <w:pPr>
        <w:jc w:val="center"/>
      </w:pPr>
    </w:p>
    <w:p w14:paraId="62D733DC" w14:textId="06BA7C0B" w:rsidR="00915311" w:rsidRDefault="00915311" w:rsidP="00863642">
      <w:pPr>
        <w:jc w:val="center"/>
      </w:pPr>
    </w:p>
    <w:p w14:paraId="3B355D75" w14:textId="23543945" w:rsidR="00915311" w:rsidRDefault="00915311" w:rsidP="00863642">
      <w:pPr>
        <w:jc w:val="center"/>
      </w:pPr>
    </w:p>
    <w:p w14:paraId="7125D0FF" w14:textId="6D97706E" w:rsidR="00915311" w:rsidRDefault="00915311" w:rsidP="00863642">
      <w:pPr>
        <w:jc w:val="center"/>
      </w:pPr>
    </w:p>
    <w:p w14:paraId="65C10B0B" w14:textId="5895D8B0" w:rsidR="00915311" w:rsidRDefault="00915311" w:rsidP="00863642">
      <w:pPr>
        <w:jc w:val="center"/>
      </w:pPr>
    </w:p>
    <w:p w14:paraId="07A6BA19" w14:textId="006DF300" w:rsidR="00915311" w:rsidRDefault="00915311" w:rsidP="00863642">
      <w:pPr>
        <w:jc w:val="center"/>
      </w:pPr>
    </w:p>
    <w:p w14:paraId="150FE520" w14:textId="3B7E6258" w:rsidR="00915311" w:rsidRDefault="00915311" w:rsidP="00863642">
      <w:pPr>
        <w:jc w:val="center"/>
      </w:pPr>
    </w:p>
    <w:p w14:paraId="4778FE62" w14:textId="77777777" w:rsidR="001E3DE6" w:rsidRDefault="001E3DE6" w:rsidP="00265BFB"/>
    <w:p w14:paraId="0E8BD97A" w14:textId="77777777" w:rsidR="00915311" w:rsidRPr="00277555" w:rsidRDefault="00915311" w:rsidP="00863642">
      <w:pPr>
        <w:jc w:val="center"/>
      </w:pPr>
    </w:p>
    <w:p w14:paraId="43A950DD" w14:textId="0A5D31F5" w:rsidR="00B136B5" w:rsidRPr="00B136B5" w:rsidRDefault="00B136B5" w:rsidP="00B136B5">
      <w:pPr>
        <w:keepNext/>
        <w:keepLines/>
        <w:spacing w:before="40" w:after="0"/>
        <w:outlineLvl w:val="1"/>
        <w:rPr>
          <w:rFonts w:asciiTheme="majorHAnsi" w:eastAsiaTheme="majorEastAsia" w:hAnsiTheme="majorHAnsi" w:cstheme="majorBidi"/>
          <w:color w:val="2F5496" w:themeColor="accent1" w:themeShade="BF"/>
          <w:sz w:val="26"/>
          <w:szCs w:val="26"/>
          <w:u w:val="single"/>
        </w:rPr>
      </w:pPr>
      <w:bookmarkStart w:id="176" w:name="_Toc38807236"/>
      <w:r w:rsidRPr="00B136B5">
        <w:rPr>
          <w:rFonts w:asciiTheme="majorHAnsi" w:eastAsiaTheme="majorEastAsia" w:hAnsiTheme="majorHAnsi" w:cstheme="majorBidi"/>
          <w:color w:val="2F5496" w:themeColor="accent1" w:themeShade="BF"/>
          <w:sz w:val="26"/>
          <w:szCs w:val="26"/>
          <w:u w:val="single"/>
        </w:rPr>
        <w:lastRenderedPageBreak/>
        <w:t>HMI Design</w:t>
      </w:r>
      <w:bookmarkEnd w:id="176"/>
      <w:r w:rsidRPr="00B136B5">
        <w:rPr>
          <w:rFonts w:asciiTheme="majorHAnsi" w:eastAsiaTheme="majorEastAsia" w:hAnsiTheme="majorHAnsi" w:cstheme="majorBidi"/>
          <w:color w:val="2F5496" w:themeColor="accent1" w:themeShade="BF"/>
          <w:sz w:val="26"/>
          <w:szCs w:val="26"/>
          <w:u w:val="single"/>
        </w:rPr>
        <w:t xml:space="preserve"> </w:t>
      </w:r>
    </w:p>
    <w:p w14:paraId="51900640" w14:textId="6C53D123" w:rsidR="00B136B5" w:rsidRDefault="00CD3D0D" w:rsidP="00B136B5">
      <w:r>
        <w:t xml:space="preserve">The HMI display </w:t>
      </w:r>
      <w:r w:rsidR="006D60F6">
        <w:t xml:space="preserve">has a number of </w:t>
      </w:r>
      <w:r w:rsidR="005A111F">
        <w:t>purposes</w:t>
      </w:r>
      <w:r w:rsidR="00A7315B">
        <w:t>, its primary purpose is an interface that can access the PLC</w:t>
      </w:r>
      <w:r w:rsidR="00DB3071">
        <w:t>s operating system and make changes</w:t>
      </w:r>
      <w:r w:rsidR="000755D0">
        <w:t xml:space="preserve"> or check data</w:t>
      </w:r>
      <w:r w:rsidR="00DB3071">
        <w:t xml:space="preserve"> without a </w:t>
      </w:r>
      <w:r w:rsidR="000755D0">
        <w:t xml:space="preserve">computer. In this case the HMI </w:t>
      </w:r>
      <w:r w:rsidR="00D115F1">
        <w:t xml:space="preserve">is also used to check trend data and even used to store data. This section provides the </w:t>
      </w:r>
      <w:r w:rsidR="00603BEF">
        <w:t>details of the HMI design</w:t>
      </w:r>
      <w:r w:rsidR="006741AA">
        <w:t>:</w:t>
      </w:r>
    </w:p>
    <w:p w14:paraId="668B277F" w14:textId="03770FAD" w:rsidR="00265BFB" w:rsidRDefault="00265BFB" w:rsidP="00B136B5"/>
    <w:p w14:paraId="09A11FD7" w14:textId="559CC615" w:rsidR="00265BFB" w:rsidRDefault="00265BFB" w:rsidP="00B136B5"/>
    <w:p w14:paraId="7A67F914" w14:textId="44DA0E3F" w:rsidR="00265BFB" w:rsidRDefault="00265BFB" w:rsidP="00B136B5"/>
    <w:p w14:paraId="7C615CD3" w14:textId="1D78E46F" w:rsidR="00265BFB" w:rsidRDefault="00265BFB" w:rsidP="00B136B5"/>
    <w:p w14:paraId="41E03125" w14:textId="1363E87A" w:rsidR="00265BFB" w:rsidRDefault="00265BFB" w:rsidP="00B136B5"/>
    <w:p w14:paraId="7ADA5C5F" w14:textId="6C5870D5" w:rsidR="00265BFB" w:rsidRDefault="00265BFB" w:rsidP="00B136B5"/>
    <w:p w14:paraId="17ED810F" w14:textId="05EC2FA0" w:rsidR="00265BFB" w:rsidRDefault="00265BFB" w:rsidP="00B136B5"/>
    <w:p w14:paraId="50EBC5EC" w14:textId="7A588D01" w:rsidR="00265BFB" w:rsidRDefault="00265BFB" w:rsidP="00B136B5"/>
    <w:p w14:paraId="32264B43" w14:textId="5E507A7C" w:rsidR="00265BFB" w:rsidRDefault="00265BFB" w:rsidP="00B136B5"/>
    <w:p w14:paraId="5077C515" w14:textId="4EFFE363" w:rsidR="00265BFB" w:rsidRDefault="00265BFB" w:rsidP="00B136B5"/>
    <w:p w14:paraId="49C339AF" w14:textId="2036E0B9" w:rsidR="00265BFB" w:rsidRDefault="00265BFB" w:rsidP="00B136B5"/>
    <w:p w14:paraId="7457DFDD" w14:textId="685FE6AA" w:rsidR="00265BFB" w:rsidRDefault="00265BFB" w:rsidP="00B136B5"/>
    <w:p w14:paraId="422104D0" w14:textId="7C476AE3" w:rsidR="00265BFB" w:rsidRDefault="00265BFB" w:rsidP="00B136B5"/>
    <w:p w14:paraId="5ADC7309" w14:textId="76CEC9B4" w:rsidR="00265BFB" w:rsidRDefault="00265BFB" w:rsidP="00B136B5"/>
    <w:p w14:paraId="761CF2E7" w14:textId="2EB55EB3" w:rsidR="00265BFB" w:rsidRDefault="00265BFB" w:rsidP="00B136B5"/>
    <w:p w14:paraId="7EFECD51" w14:textId="26CF9AEF" w:rsidR="00265BFB" w:rsidRDefault="00265BFB" w:rsidP="00B136B5"/>
    <w:p w14:paraId="057786CA" w14:textId="38FA9FB7" w:rsidR="00265BFB" w:rsidRDefault="00265BFB" w:rsidP="00B136B5"/>
    <w:p w14:paraId="01CDF3BF" w14:textId="273756CF" w:rsidR="00265BFB" w:rsidRDefault="00265BFB" w:rsidP="00B136B5"/>
    <w:p w14:paraId="110A16AC" w14:textId="60F6FB8F" w:rsidR="00265BFB" w:rsidRDefault="00265BFB" w:rsidP="00B136B5"/>
    <w:p w14:paraId="7E1D8792" w14:textId="14D84AB6" w:rsidR="00265BFB" w:rsidRDefault="00265BFB" w:rsidP="00B136B5"/>
    <w:p w14:paraId="48B6D60C" w14:textId="47871690" w:rsidR="00265BFB" w:rsidRDefault="00265BFB" w:rsidP="00B136B5"/>
    <w:p w14:paraId="24797C7D" w14:textId="302C1C91" w:rsidR="00265BFB" w:rsidRDefault="00265BFB" w:rsidP="00B136B5"/>
    <w:p w14:paraId="02525791" w14:textId="2F8F1C2F" w:rsidR="00265BFB" w:rsidRDefault="00265BFB" w:rsidP="00B136B5"/>
    <w:p w14:paraId="20390F1E" w14:textId="77777777" w:rsidR="00265BFB" w:rsidRPr="00B136B5" w:rsidRDefault="00265BFB" w:rsidP="00B136B5"/>
    <w:p w14:paraId="2CF983E3" w14:textId="1592E3C1" w:rsidR="00EF4052" w:rsidRDefault="00B136B5" w:rsidP="00B136B5">
      <w:pPr>
        <w:keepNext/>
        <w:keepLines/>
        <w:spacing w:before="40" w:after="0"/>
        <w:outlineLvl w:val="2"/>
        <w:rPr>
          <w:rFonts w:asciiTheme="majorHAnsi" w:eastAsiaTheme="majorEastAsia" w:hAnsiTheme="majorHAnsi" w:cstheme="majorBidi"/>
          <w:color w:val="1F3763" w:themeColor="accent1" w:themeShade="7F"/>
          <w:sz w:val="24"/>
          <w:szCs w:val="24"/>
        </w:rPr>
      </w:pPr>
      <w:bookmarkStart w:id="177" w:name="_Toc38807237"/>
      <w:r w:rsidRPr="00B136B5">
        <w:rPr>
          <w:rFonts w:asciiTheme="majorHAnsi" w:eastAsiaTheme="majorEastAsia" w:hAnsiTheme="majorHAnsi" w:cstheme="majorBidi"/>
          <w:color w:val="1F3763" w:themeColor="accent1" w:themeShade="7F"/>
          <w:sz w:val="24"/>
          <w:szCs w:val="24"/>
        </w:rPr>
        <w:t>Root Screen</w:t>
      </w:r>
      <w:bookmarkEnd w:id="177"/>
    </w:p>
    <w:p w14:paraId="6DA905EA" w14:textId="0DAD7904" w:rsidR="006741AA" w:rsidRPr="00B136B5" w:rsidRDefault="00791CA3" w:rsidP="006741AA">
      <w:r>
        <w:t xml:space="preserve">When the systems power </w:t>
      </w:r>
      <w:r w:rsidR="00BE5775">
        <w:t>supply</w:t>
      </w:r>
      <w:r>
        <w:t xml:space="preserve"> is turned on</w:t>
      </w:r>
      <w:r w:rsidR="00BE5775">
        <w:t>, the HMI does not immediately turn on</w:t>
      </w:r>
      <w:r w:rsidR="005E1625">
        <w:t>. The H</w:t>
      </w:r>
      <w:r w:rsidR="00EB014E">
        <w:t>MI</w:t>
      </w:r>
      <w:r w:rsidR="005E1625">
        <w:t xml:space="preserve"> is powered by a digital outp</w:t>
      </w:r>
      <w:r w:rsidR="00D17401">
        <w:t>ut which goes high when the switch is pressed and the green light comes on.</w:t>
      </w:r>
      <w:r w:rsidR="00103E16">
        <w:t xml:space="preserve"> When the HMI </w:t>
      </w:r>
      <w:r w:rsidR="008502AB">
        <w:t>receives</w:t>
      </w:r>
      <w:r w:rsidR="00103E16">
        <w:t xml:space="preserve"> power,</w:t>
      </w:r>
      <w:r w:rsidR="008502AB">
        <w:t xml:space="preserve"> the Root Screen is the first screen that appears.</w:t>
      </w:r>
      <w:r w:rsidR="00D73C88">
        <w:t xml:space="preserve"> This screen is used as the ‘home screen’ and from here </w:t>
      </w:r>
      <w:r w:rsidR="00E7315C">
        <w:t xml:space="preserve">all of the others can be accessed. To </w:t>
      </w:r>
      <w:r w:rsidR="008316E9">
        <w:t xml:space="preserve">show </w:t>
      </w:r>
      <w:r w:rsidR="00D87CB0">
        <w:t xml:space="preserve">the Status of the </w:t>
      </w:r>
      <w:r w:rsidR="00501B82">
        <w:t xml:space="preserve">zones climates, there are indication lights. When the sensors are </w:t>
      </w:r>
      <w:r w:rsidR="009F1F4C">
        <w:t xml:space="preserve">recording data, an indicator will illuminate. </w:t>
      </w:r>
      <w:r w:rsidR="00245370">
        <w:t xml:space="preserve">Also if the recordings are within the operational parameters, the safe operation </w:t>
      </w:r>
      <w:r w:rsidR="00EB64F0">
        <w:t xml:space="preserve">light </w:t>
      </w:r>
      <w:r w:rsidR="00245370">
        <w:t>will illuminate.</w:t>
      </w:r>
      <w:r w:rsidR="00A74640">
        <w:t xml:space="preserve"> </w:t>
      </w:r>
      <w:r w:rsidR="003507C1">
        <w:t xml:space="preserve">Zone A &amp; B have their own dedicated screens. These can </w:t>
      </w:r>
      <w:r w:rsidR="00921C51">
        <w:t>be accessed via the Buttons seen under each zone below.</w:t>
      </w:r>
    </w:p>
    <w:p w14:paraId="54BA9EB0" w14:textId="3152C4B2" w:rsidR="00517F83" w:rsidRDefault="00517F83" w:rsidP="00517F83">
      <w:pPr>
        <w:jc w:val="center"/>
      </w:pPr>
      <w:r>
        <w:rPr>
          <w:noProof/>
          <w:lang w:eastAsia="en-GB"/>
        </w:rPr>
        <w:lastRenderedPageBreak/>
        <mc:AlternateContent>
          <mc:Choice Requires="wps">
            <w:drawing>
              <wp:anchor distT="0" distB="0" distL="114300" distR="114300" simplePos="0" relativeHeight="251680768" behindDoc="0" locked="0" layoutInCell="1" allowOverlap="1" wp14:anchorId="21A1BC42" wp14:editId="54BFFF06">
                <wp:simplePos x="0" y="0"/>
                <wp:positionH relativeFrom="column">
                  <wp:posOffset>943583</wp:posOffset>
                </wp:positionH>
                <wp:positionV relativeFrom="paragraph">
                  <wp:posOffset>3685972</wp:posOffset>
                </wp:positionV>
                <wp:extent cx="466590" cy="1401594"/>
                <wp:effectExtent l="0" t="38100" r="67310" b="27305"/>
                <wp:wrapNone/>
                <wp:docPr id="35" name="Straight Arrow Connector 35"/>
                <wp:cNvGraphicFramePr/>
                <a:graphic xmlns:a="http://schemas.openxmlformats.org/drawingml/2006/main">
                  <a:graphicData uri="http://schemas.microsoft.com/office/word/2010/wordprocessingShape">
                    <wps:wsp>
                      <wps:cNvCnPr/>
                      <wps:spPr>
                        <a:xfrm flipV="1">
                          <a:off x="0" y="0"/>
                          <a:ext cx="466590" cy="140159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type w14:anchorId="2DAC325B" id="_x0000_t32" coordsize="21600,21600" o:spt="32" o:oned="t" path="m,l21600,21600e" filled="f">
                <v:path arrowok="t" fillok="f" o:connecttype="none"/>
                <o:lock v:ext="edit" shapetype="t"/>
              </v:shapetype>
              <v:shape id="Straight Arrow Connector 35" o:spid="_x0000_s1026" type="#_x0000_t32" style="position:absolute;margin-left:74.3pt;margin-top:290.25pt;width:36.75pt;height:110.3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681792" behindDoc="0" locked="0" layoutInCell="1" allowOverlap="1" wp14:anchorId="64A77B38" wp14:editId="082EFEB8">
                <wp:simplePos x="0" y="0"/>
                <wp:positionH relativeFrom="margin">
                  <wp:align>left</wp:align>
                </wp:positionH>
                <wp:positionV relativeFrom="paragraph">
                  <wp:posOffset>5087566</wp:posOffset>
                </wp:positionV>
                <wp:extent cx="1527243" cy="1400783"/>
                <wp:effectExtent l="0" t="0" r="15875" b="28575"/>
                <wp:wrapNone/>
                <wp:docPr id="36" name="Text Box 36"/>
                <wp:cNvGraphicFramePr/>
                <a:graphic xmlns:a="http://schemas.openxmlformats.org/drawingml/2006/main">
                  <a:graphicData uri="http://schemas.microsoft.com/office/word/2010/wordprocessingShape">
                    <wps:wsp>
                      <wps:cNvSpPr txBox="1"/>
                      <wps:spPr>
                        <a:xfrm>
                          <a:off x="0" y="0"/>
                          <a:ext cx="1527243" cy="1400783"/>
                        </a:xfrm>
                        <a:prstGeom prst="rect">
                          <a:avLst/>
                        </a:prstGeom>
                        <a:solidFill>
                          <a:sysClr val="window" lastClr="FFFFFF"/>
                        </a:solidFill>
                        <a:ln w="6350">
                          <a:solidFill>
                            <a:prstClr val="black"/>
                          </a:solidFill>
                        </a:ln>
                      </wps:spPr>
                      <wps:txbx>
                        <w:txbxContent>
                          <w:p w14:paraId="3BBB3444" w14:textId="77777777" w:rsidR="0030065C" w:rsidRDefault="0030065C" w:rsidP="00517F83">
                            <w:pPr>
                              <w:jc w:val="center"/>
                            </w:pPr>
                            <w:r>
                              <w:t>To Help the user, a screen has been created displaying the climate parameters for each of the zones. The screen is accessed via the parameters button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77B38" id="Text Box 36" o:spid="_x0000_s1034" type="#_x0000_t202" style="position:absolute;left:0;text-align:left;margin-left:0;margin-top:400.6pt;width:120.25pt;height:110.3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" fillcolor="window" strokeweight=".5pt">
                <v:textbox>
                  <w:txbxContent>
                    <w:p w14:paraId="3BBB3444" w14:textId="77777777" w:rsidR="0030065C" w:rsidRDefault="0030065C" w:rsidP="00517F83">
                      <w:pPr>
                        <w:jc w:val="center"/>
                      </w:pPr>
                      <w:r>
                        <w:t>To Help the user, a screen has been created displaying the climate parameters for each of the zones. The screen is accessed via the parameters button</w:t>
                      </w:r>
                    </w:p>
                  </w:txbxContent>
                </v:textbox>
                <w10:wrap anchorx="margin"/>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DEE977D" wp14:editId="15364432">
                <wp:simplePos x="0" y="0"/>
                <wp:positionH relativeFrom="column">
                  <wp:posOffset>4951379</wp:posOffset>
                </wp:positionH>
                <wp:positionV relativeFrom="paragraph">
                  <wp:posOffset>1245139</wp:posOffset>
                </wp:positionV>
                <wp:extent cx="272374" cy="1245141"/>
                <wp:effectExtent l="57150" t="0" r="33020" b="50800"/>
                <wp:wrapNone/>
                <wp:docPr id="41" name="Straight Arrow Connector 41"/>
                <wp:cNvGraphicFramePr/>
                <a:graphic xmlns:a="http://schemas.openxmlformats.org/drawingml/2006/main">
                  <a:graphicData uri="http://schemas.microsoft.com/office/word/2010/wordprocessingShape">
                    <wps:wsp>
                      <wps:cNvCnPr/>
                      <wps:spPr>
                        <a:xfrm flipH="1">
                          <a:off x="0" y="0"/>
                          <a:ext cx="272374" cy="124514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mo="http://schemas.microsoft.com/office/mac/office/2008/main" xmlns:mv="urn:schemas-microsoft-com:mac:vml">
            <w:pict>
              <v:shape w14:anchorId="11F5936F" id="Straight Arrow Connector 41" o:spid="_x0000_s1026" type="#_x0000_t32" style="position:absolute;margin-left:389.85pt;margin-top:98.05pt;width:21.45pt;height:98.05pt;flip:x;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678720" behindDoc="0" locked="0" layoutInCell="1" allowOverlap="1" wp14:anchorId="5DE2E4F7" wp14:editId="6476B769">
                <wp:simplePos x="0" y="0"/>
                <wp:positionH relativeFrom="column">
                  <wp:posOffset>4552315</wp:posOffset>
                </wp:positionH>
                <wp:positionV relativeFrom="paragraph">
                  <wp:posOffset>184326</wp:posOffset>
                </wp:positionV>
                <wp:extent cx="2023353" cy="1049155"/>
                <wp:effectExtent l="0" t="0" r="15240" b="17780"/>
                <wp:wrapNone/>
                <wp:docPr id="42" name="Text Box 42"/>
                <wp:cNvGraphicFramePr/>
                <a:graphic xmlns:a="http://schemas.openxmlformats.org/drawingml/2006/main">
                  <a:graphicData uri="http://schemas.microsoft.com/office/word/2010/wordprocessingShape">
                    <wps:wsp>
                      <wps:cNvSpPr txBox="1"/>
                      <wps:spPr>
                        <a:xfrm>
                          <a:off x="0" y="0"/>
                          <a:ext cx="2023353" cy="1049155"/>
                        </a:xfrm>
                        <a:prstGeom prst="rect">
                          <a:avLst/>
                        </a:prstGeom>
                        <a:solidFill>
                          <a:sysClr val="window" lastClr="FFFFFF"/>
                        </a:solidFill>
                        <a:ln w="6350">
                          <a:solidFill>
                            <a:prstClr val="black"/>
                          </a:solidFill>
                        </a:ln>
                      </wps:spPr>
                      <wps:txbx>
                        <w:txbxContent>
                          <w:p w14:paraId="45B53829" w14:textId="77777777" w:rsidR="0030065C" w:rsidRDefault="0030065C" w:rsidP="00517F83">
                            <w:pPr>
                              <w:jc w:val="center"/>
                            </w:pPr>
                            <w:bookmarkStart w:id="178" w:name="_Hlk38373189"/>
                            <w:bookmarkStart w:id="179" w:name="_Hlk38373190"/>
                            <w:bookmarkStart w:id="180" w:name="_Hlk38373191"/>
                            <w:bookmarkStart w:id="181" w:name="_Hlk38373192"/>
                            <w:r>
                              <w:t>Within the HMI are different levels of access granted to different users, to go to the user administration screen, the log on button must be pressed.</w:t>
                            </w:r>
                            <w:bookmarkEnd w:id="178"/>
                            <w:bookmarkEnd w:id="179"/>
                            <w:bookmarkEnd w:id="180"/>
                            <w:bookmarkEnd w:id="1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2E4F7" id="Text Box 42" o:spid="_x0000_s1035" type="#_x0000_t202" style="position:absolute;left:0;text-align:left;margin-left:358.45pt;margin-top:14.5pt;width:159.3pt;height:8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" fillcolor="window" strokeweight=".5pt">
                <v:textbox>
                  <w:txbxContent>
                    <w:p w14:paraId="45B53829" w14:textId="77777777" w:rsidR="0030065C" w:rsidRDefault="0030065C" w:rsidP="00517F83">
                      <w:pPr>
                        <w:jc w:val="center"/>
                      </w:pPr>
                      <w:bookmarkStart w:id="182" w:name="_Hlk38373189"/>
                      <w:bookmarkStart w:id="183" w:name="_Hlk38373190"/>
                      <w:bookmarkStart w:id="184" w:name="_Hlk38373191"/>
                      <w:bookmarkStart w:id="185" w:name="_Hlk38373192"/>
                      <w:r>
                        <w:t>Within the HMI are different levels of access granted to different users, to go to the user administration screen, the log on button must be pressed.</w:t>
                      </w:r>
                      <w:bookmarkEnd w:id="182"/>
                      <w:bookmarkEnd w:id="183"/>
                      <w:bookmarkEnd w:id="184"/>
                      <w:bookmarkEnd w:id="185"/>
                    </w:p>
                  </w:txbxContent>
                </v:textbox>
              </v:shape>
            </w:pict>
          </mc:Fallback>
        </mc:AlternateContent>
      </w:r>
      <w:r>
        <w:rPr>
          <w:noProof/>
          <w:lang w:eastAsia="en-GB"/>
        </w:rPr>
        <mc:AlternateContent>
          <mc:Choice Requires="wps">
            <w:drawing>
              <wp:anchor distT="0" distB="0" distL="114300" distR="114300" simplePos="0" relativeHeight="251676672" behindDoc="0" locked="0" layoutInCell="1" allowOverlap="1" wp14:anchorId="396735A0" wp14:editId="478105FA">
                <wp:simplePos x="0" y="0"/>
                <wp:positionH relativeFrom="column">
                  <wp:posOffset>2606959</wp:posOffset>
                </wp:positionH>
                <wp:positionV relativeFrom="paragraph">
                  <wp:posOffset>1432</wp:posOffset>
                </wp:positionV>
                <wp:extent cx="1556426" cy="1195516"/>
                <wp:effectExtent l="0" t="0" r="24765" b="24130"/>
                <wp:wrapNone/>
                <wp:docPr id="75" name="Text Box 75"/>
                <wp:cNvGraphicFramePr/>
                <a:graphic xmlns:a="http://schemas.openxmlformats.org/drawingml/2006/main">
                  <a:graphicData uri="http://schemas.microsoft.com/office/word/2010/wordprocessingShape">
                    <wps:wsp>
                      <wps:cNvSpPr txBox="1"/>
                      <wps:spPr>
                        <a:xfrm>
                          <a:off x="0" y="0"/>
                          <a:ext cx="1556426" cy="1195516"/>
                        </a:xfrm>
                        <a:prstGeom prst="rect">
                          <a:avLst/>
                        </a:prstGeom>
                        <a:solidFill>
                          <a:sysClr val="window" lastClr="FFFFFF"/>
                        </a:solidFill>
                        <a:ln w="6350">
                          <a:solidFill>
                            <a:prstClr val="black"/>
                          </a:solidFill>
                        </a:ln>
                      </wps:spPr>
                      <wps:txbx>
                        <w:txbxContent>
                          <w:p w14:paraId="0E6D329B" w14:textId="77777777" w:rsidR="0030065C" w:rsidRDefault="0030065C" w:rsidP="00517F83">
                            <w:pPr>
                              <w:jc w:val="center"/>
                            </w:pPr>
                            <w:r>
                              <w:t>Zone A and B can be individually turned off or on via the switch seen in the zone A menu and Zone B Menu centre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735A0" id="Text Box 75" o:spid="_x0000_s1036" type="#_x0000_t202" style="position:absolute;left:0;text-align:left;margin-left:205.25pt;margin-top:.1pt;width:122.55pt;height:94.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" fillcolor="window" strokeweight=".5pt">
                <v:textbox>
                  <w:txbxContent>
                    <w:p w14:paraId="0E6D329B" w14:textId="77777777" w:rsidR="0030065C" w:rsidRDefault="0030065C" w:rsidP="00517F83">
                      <w:pPr>
                        <w:jc w:val="center"/>
                      </w:pPr>
                      <w:r>
                        <w:t>Zone A and B can be individually turned off or on via the switch seen in the zone A menu and Zone B Menu centre screen.</w:t>
                      </w:r>
                    </w:p>
                  </w:txbxContent>
                </v:textbox>
              </v:shape>
            </w:pict>
          </mc:Fallback>
        </mc:AlternateContent>
      </w:r>
      <w:r>
        <w:rPr>
          <w:noProof/>
          <w:lang w:eastAsia="en-GB"/>
        </w:rPr>
        <mc:AlternateContent>
          <mc:Choice Requires="wps">
            <w:drawing>
              <wp:anchor distT="0" distB="0" distL="114300" distR="114300" simplePos="0" relativeHeight="251677696" behindDoc="0" locked="0" layoutInCell="1" allowOverlap="1" wp14:anchorId="3BCF3345" wp14:editId="16EEA3AD">
                <wp:simplePos x="0" y="0"/>
                <wp:positionH relativeFrom="column">
                  <wp:posOffset>2889114</wp:posOffset>
                </wp:positionH>
                <wp:positionV relativeFrom="paragraph">
                  <wp:posOffset>1196502</wp:posOffset>
                </wp:positionV>
                <wp:extent cx="534035" cy="1556426"/>
                <wp:effectExtent l="38100" t="0" r="37465" b="62865"/>
                <wp:wrapNone/>
                <wp:docPr id="76" name="Straight Arrow Connector 76"/>
                <wp:cNvGraphicFramePr/>
                <a:graphic xmlns:a="http://schemas.openxmlformats.org/drawingml/2006/main">
                  <a:graphicData uri="http://schemas.microsoft.com/office/word/2010/wordprocessingShape">
                    <wps:wsp>
                      <wps:cNvCnPr/>
                      <wps:spPr>
                        <a:xfrm flipH="1">
                          <a:off x="0" y="0"/>
                          <a:ext cx="534035" cy="1556426"/>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26DC0EEC" id="Straight Arrow Connector 76" o:spid="_x0000_s1026" type="#_x0000_t32" style="position:absolute;margin-left:227.5pt;margin-top:94.2pt;width:42.05pt;height:122.55pt;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675648" behindDoc="0" locked="0" layoutInCell="1" allowOverlap="1" wp14:anchorId="5C09F3DF" wp14:editId="04DD8B8E">
                <wp:simplePos x="0" y="0"/>
                <wp:positionH relativeFrom="column">
                  <wp:posOffset>1273905</wp:posOffset>
                </wp:positionH>
                <wp:positionV relativeFrom="paragraph">
                  <wp:posOffset>446432</wp:posOffset>
                </wp:positionV>
                <wp:extent cx="1147445" cy="700392"/>
                <wp:effectExtent l="0" t="0" r="14605" b="24130"/>
                <wp:wrapNone/>
                <wp:docPr id="80" name="Text Box 80"/>
                <wp:cNvGraphicFramePr/>
                <a:graphic xmlns:a="http://schemas.openxmlformats.org/drawingml/2006/main">
                  <a:graphicData uri="http://schemas.microsoft.com/office/word/2010/wordprocessingShape">
                    <wps:wsp>
                      <wps:cNvSpPr txBox="1"/>
                      <wps:spPr>
                        <a:xfrm>
                          <a:off x="0" y="0"/>
                          <a:ext cx="1147445" cy="700392"/>
                        </a:xfrm>
                        <a:prstGeom prst="rect">
                          <a:avLst/>
                        </a:prstGeom>
                        <a:solidFill>
                          <a:sysClr val="window" lastClr="FFFFFF"/>
                        </a:solidFill>
                        <a:ln w="6350">
                          <a:solidFill>
                            <a:prstClr val="black"/>
                          </a:solidFill>
                        </a:ln>
                      </wps:spPr>
                      <wps:txbx>
                        <w:txbxContent>
                          <w:p w14:paraId="69758F3C" w14:textId="77777777" w:rsidR="0030065C" w:rsidRDefault="0030065C" w:rsidP="00C23C64">
                            <w:pPr>
                              <w:jc w:val="center"/>
                            </w:pPr>
                            <w:r>
                              <w:t>Current Date And time Displayed</w:t>
                            </w:r>
                          </w:p>
                          <w:p w14:paraId="0AD2F9CB" w14:textId="1DEF173D" w:rsidR="0030065C" w:rsidRDefault="0030065C" w:rsidP="00517F83">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09F3DF" id="Text Box 80" o:spid="_x0000_s1037" type="#_x0000_t202" style="position:absolute;left:0;text-align:left;margin-left:100.3pt;margin-top:35.15pt;width:90.35pt;height:55.15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" fillcolor="window" strokeweight=".5pt">
                <v:textbox>
                  <w:txbxContent>
                    <w:p w14:paraId="69758F3C" w14:textId="77777777" w:rsidR="0030065C" w:rsidRDefault="0030065C" w:rsidP="00C23C64">
                      <w:pPr>
                        <w:jc w:val="center"/>
                      </w:pPr>
                      <w:r>
                        <w:t>Current Date And time Displayed</w:t>
                      </w:r>
                    </w:p>
                    <w:p w14:paraId="0AD2F9CB" w14:textId="1DEF173D" w:rsidR="0030065C" w:rsidRDefault="0030065C" w:rsidP="00517F83">
                      <w:pPr>
                        <w:jc w:val="center"/>
                      </w:pPr>
                    </w:p>
                  </w:txbxContent>
                </v:textbox>
              </v:shape>
            </w:pict>
          </mc:Fallback>
        </mc:AlternateContent>
      </w:r>
      <w:r>
        <w:rPr>
          <w:noProof/>
          <w:lang w:eastAsia="en-GB"/>
        </w:rPr>
        <w:drawing>
          <wp:anchor distT="0" distB="0" distL="114300" distR="114300" simplePos="0" relativeHeight="251674624" behindDoc="0" locked="0" layoutInCell="1" allowOverlap="1" wp14:anchorId="423F7C62" wp14:editId="1893A57A">
            <wp:simplePos x="0" y="0"/>
            <wp:positionH relativeFrom="column">
              <wp:posOffset>1954759</wp:posOffset>
            </wp:positionH>
            <wp:positionV relativeFrom="paragraph">
              <wp:posOffset>797668</wp:posOffset>
            </wp:positionV>
            <wp:extent cx="865505" cy="1536065"/>
            <wp:effectExtent l="0" t="0" r="0" b="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865505" cy="153606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3600" behindDoc="0" locked="0" layoutInCell="1" allowOverlap="1" wp14:anchorId="7340060B" wp14:editId="7A34D432">
                <wp:simplePos x="0" y="0"/>
                <wp:positionH relativeFrom="column">
                  <wp:posOffset>-116435</wp:posOffset>
                </wp:positionH>
                <wp:positionV relativeFrom="paragraph">
                  <wp:posOffset>301382</wp:posOffset>
                </wp:positionV>
                <wp:extent cx="1147445" cy="991802"/>
                <wp:effectExtent l="0" t="0" r="14605" b="18415"/>
                <wp:wrapNone/>
                <wp:docPr id="81" name="Text Box 81"/>
                <wp:cNvGraphicFramePr/>
                <a:graphic xmlns:a="http://schemas.openxmlformats.org/drawingml/2006/main">
                  <a:graphicData uri="http://schemas.microsoft.com/office/word/2010/wordprocessingShape">
                    <wps:wsp>
                      <wps:cNvSpPr txBox="1"/>
                      <wps:spPr>
                        <a:xfrm>
                          <a:off x="0" y="0"/>
                          <a:ext cx="1147445" cy="991802"/>
                        </a:xfrm>
                        <a:prstGeom prst="rect">
                          <a:avLst/>
                        </a:prstGeom>
                        <a:solidFill>
                          <a:sysClr val="window" lastClr="FFFFFF"/>
                        </a:solidFill>
                        <a:ln w="6350">
                          <a:solidFill>
                            <a:prstClr val="black"/>
                          </a:solidFill>
                        </a:ln>
                      </wps:spPr>
                      <wps:txbx>
                        <w:txbxContent>
                          <w:p w14:paraId="6716946C" w14:textId="77777777" w:rsidR="0030065C" w:rsidRDefault="0030065C" w:rsidP="00517F83">
                            <w:pPr>
                              <w:jc w:val="center"/>
                            </w:pPr>
                            <w:r>
                              <w:t>Emergency stop, turns off sensors and data collection in both zones.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40060B" id="Text Box 81" o:spid="_x0000_s1038" type="#_x0000_t202" style="position:absolute;left:0;text-align:left;margin-left:-9.15pt;margin-top:23.75pt;width:90.35pt;height:78.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" fillcolor="window" strokeweight=".5pt">
                <v:textbox>
                  <w:txbxContent>
                    <w:p w14:paraId="6716946C" w14:textId="77777777" w:rsidR="0030065C" w:rsidRDefault="0030065C" w:rsidP="00517F83">
                      <w:pPr>
                        <w:jc w:val="center"/>
                      </w:pPr>
                      <w:r>
                        <w:t>Emergency stop, turns off sensors and data collection in both zones.</w:t>
                      </w:r>
                    </w:p>
                  </w:txbxContent>
                </v:textbox>
              </v:shape>
            </w:pict>
          </mc:Fallback>
        </mc:AlternateContent>
      </w:r>
      <w:r>
        <w:rPr>
          <w:noProof/>
          <w:lang w:eastAsia="en-GB"/>
        </w:rPr>
        <mc:AlternateContent>
          <mc:Choice Requires="wps">
            <w:drawing>
              <wp:anchor distT="0" distB="0" distL="114300" distR="114300" simplePos="0" relativeHeight="251672576" behindDoc="0" locked="0" layoutInCell="1" allowOverlap="1" wp14:anchorId="57BD7A46" wp14:editId="1B08AFDD">
                <wp:simplePos x="0" y="0"/>
                <wp:positionH relativeFrom="column">
                  <wp:posOffset>690664</wp:posOffset>
                </wp:positionH>
                <wp:positionV relativeFrom="paragraph">
                  <wp:posOffset>1030713</wp:posOffset>
                </wp:positionV>
                <wp:extent cx="776753" cy="1448341"/>
                <wp:effectExtent l="0" t="0" r="80645" b="57150"/>
                <wp:wrapNone/>
                <wp:docPr id="83" name="Straight Arrow Connector 83"/>
                <wp:cNvGraphicFramePr/>
                <a:graphic xmlns:a="http://schemas.openxmlformats.org/drawingml/2006/main">
                  <a:graphicData uri="http://schemas.microsoft.com/office/word/2010/wordprocessingShape">
                    <wps:wsp>
                      <wps:cNvCnPr/>
                      <wps:spPr>
                        <a:xfrm>
                          <a:off x="0" y="0"/>
                          <a:ext cx="776753" cy="144834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37BEC9D1" id="Straight Arrow Connector 83" o:spid="_x0000_s1026" type="#_x0000_t32" style="position:absolute;margin-left:54.4pt;margin-top:81.15pt;width:61.15pt;height:114.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" strokecolor="windowText" strokeweight=".5pt">
                <v:stroke endarrow="block" joinstyle="miter"/>
              </v:shape>
            </w:pict>
          </mc:Fallback>
        </mc:AlternateContent>
      </w:r>
    </w:p>
    <w:p w14:paraId="1666B728" w14:textId="77777777" w:rsidR="00517F83" w:rsidRPr="00707053" w:rsidRDefault="00517F83" w:rsidP="00517F83"/>
    <w:p w14:paraId="7D8D3E9D" w14:textId="77777777" w:rsidR="00517F83" w:rsidRPr="00707053" w:rsidRDefault="00517F83" w:rsidP="00517F83"/>
    <w:p w14:paraId="2EA7F902" w14:textId="114CFF7D" w:rsidR="00517F83" w:rsidRPr="00707053" w:rsidRDefault="00517F83" w:rsidP="00517F83"/>
    <w:p w14:paraId="7D0891D2" w14:textId="11477CF2" w:rsidR="00517F83" w:rsidRPr="00707053" w:rsidRDefault="00517F83" w:rsidP="00517F83"/>
    <w:p w14:paraId="4CCF2C29" w14:textId="7E910389" w:rsidR="00517F83" w:rsidRPr="00707053" w:rsidRDefault="00371316" w:rsidP="00517F83">
      <w:r w:rsidRPr="00371316">
        <w:rPr>
          <w:noProof/>
        </w:rPr>
        <w:drawing>
          <wp:anchor distT="0" distB="0" distL="114300" distR="114300" simplePos="0" relativeHeight="251759616" behindDoc="1" locked="0" layoutInCell="1" allowOverlap="1" wp14:anchorId="37AE61A7" wp14:editId="0EBECEB3">
            <wp:simplePos x="0" y="0"/>
            <wp:positionH relativeFrom="column">
              <wp:posOffset>843090</wp:posOffset>
            </wp:positionH>
            <wp:positionV relativeFrom="paragraph">
              <wp:posOffset>11174</wp:posOffset>
            </wp:positionV>
            <wp:extent cx="5089365" cy="3337088"/>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2">
                      <a:extLst>
                        <a:ext uri="{28A0092B-C50C-407E-A947-70E740481C1C}">
                          <a14:useLocalDpi xmlns:a14="http://schemas.microsoft.com/office/drawing/2010/main" val="0"/>
                        </a:ext>
                      </a:extLst>
                    </a:blip>
                    <a:srcRect l="56085" t="15714" r="18071" b="29051"/>
                    <a:stretch/>
                  </pic:blipFill>
                  <pic:spPr bwMode="auto">
                    <a:xfrm>
                      <a:off x="0" y="0"/>
                      <a:ext cx="5089365" cy="33370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DDF8EF" w14:textId="77777777" w:rsidR="00517F83" w:rsidRPr="00707053" w:rsidRDefault="00517F83" w:rsidP="00517F83"/>
    <w:p w14:paraId="58A3D312" w14:textId="614DB2A5" w:rsidR="00517F83" w:rsidRPr="00707053" w:rsidRDefault="00517F83" w:rsidP="00517F83"/>
    <w:p w14:paraId="1FE5491C" w14:textId="6DB61E07" w:rsidR="00517F83" w:rsidRPr="00707053" w:rsidRDefault="00517F83" w:rsidP="00517F83"/>
    <w:p w14:paraId="3A327C68" w14:textId="2B5A770B" w:rsidR="00517F83" w:rsidRPr="00707053" w:rsidRDefault="00517F83" w:rsidP="00517F83"/>
    <w:p w14:paraId="3DDB7554" w14:textId="38D16A22" w:rsidR="00517F83" w:rsidRPr="00707053" w:rsidRDefault="00517F83" w:rsidP="00517F83"/>
    <w:p w14:paraId="2730DF4C" w14:textId="3A6EF6D0" w:rsidR="00517F83" w:rsidRPr="00707053" w:rsidRDefault="00517F83" w:rsidP="00517F83"/>
    <w:p w14:paraId="18F340E7" w14:textId="77777777" w:rsidR="00517F83" w:rsidRPr="00707053" w:rsidRDefault="00517F83" w:rsidP="00517F83"/>
    <w:p w14:paraId="470D8CAC" w14:textId="77777777" w:rsidR="00517F83" w:rsidRPr="00707053" w:rsidRDefault="00517F83" w:rsidP="00517F83">
      <w:r>
        <w:rPr>
          <w:noProof/>
          <w:lang w:eastAsia="en-GB"/>
        </w:rPr>
        <mc:AlternateContent>
          <mc:Choice Requires="wps">
            <w:drawing>
              <wp:anchor distT="0" distB="0" distL="114300" distR="114300" simplePos="0" relativeHeight="251687936" behindDoc="0" locked="0" layoutInCell="1" allowOverlap="1" wp14:anchorId="03B103CC" wp14:editId="38EB4B81">
                <wp:simplePos x="0" y="0"/>
                <wp:positionH relativeFrom="column">
                  <wp:posOffset>5135394</wp:posOffset>
                </wp:positionH>
                <wp:positionV relativeFrom="paragraph">
                  <wp:posOffset>89224</wp:posOffset>
                </wp:positionV>
                <wp:extent cx="146725" cy="1352956"/>
                <wp:effectExtent l="38100" t="38100" r="24765" b="19050"/>
                <wp:wrapNone/>
                <wp:docPr id="84" name="Straight Arrow Connector 84"/>
                <wp:cNvGraphicFramePr/>
                <a:graphic xmlns:a="http://schemas.openxmlformats.org/drawingml/2006/main">
                  <a:graphicData uri="http://schemas.microsoft.com/office/word/2010/wordprocessingShape">
                    <wps:wsp>
                      <wps:cNvCnPr/>
                      <wps:spPr>
                        <a:xfrm flipH="1" flipV="1">
                          <a:off x="0" y="0"/>
                          <a:ext cx="146725" cy="1352956"/>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37A12CC2" id="Straight Arrow Connector 84" o:spid="_x0000_s1026" type="#_x0000_t32" style="position:absolute;margin-left:404.35pt;margin-top:7.05pt;width:11.55pt;height:106.55pt;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" strokecolor="windowText" strokeweight=".5pt">
                <v:stroke endarrow="block" joinstyle="miter"/>
              </v:shape>
            </w:pict>
          </mc:Fallback>
        </mc:AlternateContent>
      </w:r>
    </w:p>
    <w:p w14:paraId="6DDA8982" w14:textId="77777777" w:rsidR="00517F83" w:rsidRPr="00707053" w:rsidRDefault="00517F83" w:rsidP="00517F83">
      <w:r>
        <w:rPr>
          <w:noProof/>
          <w:lang w:eastAsia="en-GB"/>
        </w:rPr>
        <mc:AlternateContent>
          <mc:Choice Requires="wps">
            <w:drawing>
              <wp:anchor distT="0" distB="0" distL="114300" distR="114300" simplePos="0" relativeHeight="251685888" behindDoc="0" locked="0" layoutInCell="1" allowOverlap="1" wp14:anchorId="35BC6406" wp14:editId="17560ACE">
                <wp:simplePos x="0" y="0"/>
                <wp:positionH relativeFrom="column">
                  <wp:posOffset>2800755</wp:posOffset>
                </wp:positionH>
                <wp:positionV relativeFrom="paragraph">
                  <wp:posOffset>115394</wp:posOffset>
                </wp:positionV>
                <wp:extent cx="399645" cy="1041671"/>
                <wp:effectExtent l="38100" t="38100" r="19685" b="25400"/>
                <wp:wrapNone/>
                <wp:docPr id="85" name="Straight Arrow Connector 85"/>
                <wp:cNvGraphicFramePr/>
                <a:graphic xmlns:a="http://schemas.openxmlformats.org/drawingml/2006/main">
                  <a:graphicData uri="http://schemas.microsoft.com/office/word/2010/wordprocessingShape">
                    <wps:wsp>
                      <wps:cNvCnPr/>
                      <wps:spPr>
                        <a:xfrm flipH="1" flipV="1">
                          <a:off x="0" y="0"/>
                          <a:ext cx="399645" cy="104167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50185D01" id="Straight Arrow Connector 85" o:spid="_x0000_s1026" type="#_x0000_t32" style="position:absolute;margin-left:220.55pt;margin-top:9.1pt;width:31.45pt;height:82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" strokecolor="windowText" strokeweight=".5pt">
                <v:stroke endarrow="block" joinstyle="miter"/>
              </v:shape>
            </w:pict>
          </mc:Fallback>
        </mc:AlternateContent>
      </w:r>
    </w:p>
    <w:p w14:paraId="73DA370F" w14:textId="77777777" w:rsidR="00517F83" w:rsidRPr="00707053" w:rsidRDefault="00517F83" w:rsidP="00517F83"/>
    <w:p w14:paraId="157F3DF4" w14:textId="77777777" w:rsidR="00517F83" w:rsidRPr="00707053" w:rsidRDefault="00517F83" w:rsidP="00517F83"/>
    <w:p w14:paraId="4D7864B9" w14:textId="77777777" w:rsidR="00517F83" w:rsidRPr="00707053" w:rsidRDefault="00517F83" w:rsidP="00517F83">
      <w:r>
        <w:rPr>
          <w:noProof/>
          <w:lang w:eastAsia="en-GB"/>
        </w:rPr>
        <mc:AlternateContent>
          <mc:Choice Requires="wps">
            <w:drawing>
              <wp:anchor distT="0" distB="0" distL="114300" distR="114300" simplePos="0" relativeHeight="251683840" behindDoc="0" locked="0" layoutInCell="1" allowOverlap="1" wp14:anchorId="5AE94565" wp14:editId="42181540">
                <wp:simplePos x="0" y="0"/>
                <wp:positionH relativeFrom="column">
                  <wp:posOffset>1663430</wp:posOffset>
                </wp:positionH>
                <wp:positionV relativeFrom="paragraph">
                  <wp:posOffset>105261</wp:posOffset>
                </wp:positionV>
                <wp:extent cx="175098" cy="418290"/>
                <wp:effectExtent l="38100" t="38100" r="34925" b="20320"/>
                <wp:wrapNone/>
                <wp:docPr id="86" name="Straight Arrow Connector 86"/>
                <wp:cNvGraphicFramePr/>
                <a:graphic xmlns:a="http://schemas.openxmlformats.org/drawingml/2006/main">
                  <a:graphicData uri="http://schemas.microsoft.com/office/word/2010/wordprocessingShape">
                    <wps:wsp>
                      <wps:cNvCnPr/>
                      <wps:spPr>
                        <a:xfrm flipH="1" flipV="1">
                          <a:off x="0" y="0"/>
                          <a:ext cx="175098" cy="41829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mo="http://schemas.microsoft.com/office/mac/office/2008/main" xmlns:mv="urn:schemas-microsoft-com:mac:vml">
            <w:pict>
              <v:shape w14:anchorId="4C51533C" id="Straight Arrow Connector 86" o:spid="_x0000_s1026" type="#_x0000_t32" style="position:absolute;margin-left:131pt;margin-top:8.3pt;width:13.8pt;height:32.95pt;flip:x 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" strokecolor="windowText" strokeweight=".5pt">
                <v:stroke endarrow="block" joinstyle="miter"/>
              </v:shape>
            </w:pict>
          </mc:Fallback>
        </mc:AlternateContent>
      </w:r>
    </w:p>
    <w:p w14:paraId="1EBCF80F" w14:textId="4FA59823" w:rsidR="00517F83" w:rsidRPr="00707053" w:rsidRDefault="00CB4B6A" w:rsidP="00517F83">
      <w:pPr>
        <w:tabs>
          <w:tab w:val="left" w:pos="6373"/>
        </w:tabs>
      </w:pPr>
      <w:r>
        <w:rPr>
          <w:noProof/>
          <w:lang w:eastAsia="en-GB"/>
        </w:rPr>
        <mc:AlternateContent>
          <mc:Choice Requires="wps">
            <w:drawing>
              <wp:anchor distT="0" distB="0" distL="114300" distR="114300" simplePos="0" relativeHeight="251686912" behindDoc="0" locked="0" layoutInCell="1" allowOverlap="1" wp14:anchorId="46040424" wp14:editId="677A8E3F">
                <wp:simplePos x="0" y="0"/>
                <wp:positionH relativeFrom="margin">
                  <wp:posOffset>4776281</wp:posOffset>
                </wp:positionH>
                <wp:positionV relativeFrom="paragraph">
                  <wp:posOffset>10255</wp:posOffset>
                </wp:positionV>
                <wp:extent cx="2003425" cy="1848255"/>
                <wp:effectExtent l="0" t="0" r="15875" b="19050"/>
                <wp:wrapNone/>
                <wp:docPr id="99" name="Text Box 99"/>
                <wp:cNvGraphicFramePr/>
                <a:graphic xmlns:a="http://schemas.openxmlformats.org/drawingml/2006/main">
                  <a:graphicData uri="http://schemas.microsoft.com/office/word/2010/wordprocessingShape">
                    <wps:wsp>
                      <wps:cNvSpPr txBox="1"/>
                      <wps:spPr>
                        <a:xfrm>
                          <a:off x="0" y="0"/>
                          <a:ext cx="2003425" cy="1848255"/>
                        </a:xfrm>
                        <a:prstGeom prst="rect">
                          <a:avLst/>
                        </a:prstGeom>
                        <a:solidFill>
                          <a:sysClr val="window" lastClr="FFFFFF"/>
                        </a:solidFill>
                        <a:ln w="6350">
                          <a:solidFill>
                            <a:prstClr val="black"/>
                          </a:solidFill>
                        </a:ln>
                      </wps:spPr>
                      <wps:txbx>
                        <w:txbxContent>
                          <w:p w14:paraId="60F38746" w14:textId="44085406" w:rsidR="0030065C" w:rsidRDefault="0030065C" w:rsidP="00517F83">
                            <w:pPr>
                              <w:jc w:val="center"/>
                            </w:pPr>
                            <w:r>
                              <w:t>When parameters wander out of the safe operating limits, then a warning is logged. When there is a warning the safe operation indicator will be red. To view these warnings this button directs the user to the warning screen. User has to be logged in to access this feature.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040424" id="Text Box 99" o:spid="_x0000_s1039" type="#_x0000_t202" style="position:absolute;margin-left:376.1pt;margin-top:.8pt;width:157.75pt;height:145.5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" fillcolor="window" strokeweight=".5pt">
                <v:textbox>
                  <w:txbxContent>
                    <w:p w14:paraId="60F38746" w14:textId="44085406" w:rsidR="0030065C" w:rsidRDefault="0030065C" w:rsidP="00517F83">
                      <w:pPr>
                        <w:jc w:val="center"/>
                      </w:pPr>
                      <w:r>
                        <w:t>When parameters wander out of the safe operating limits, then a warning is logged. When there is a warning the safe operation indicator will be red. To view these warnings this button directs the user to the warning screen. User has to be logged in to access this feature.</w:t>
                      </w:r>
                    </w:p>
                  </w:txbxContent>
                </v:textbox>
                <w10:wrap anchorx="margin"/>
              </v:shape>
            </w:pict>
          </mc:Fallback>
        </mc:AlternateContent>
      </w:r>
      <w:r w:rsidR="00517F83">
        <w:rPr>
          <w:noProof/>
          <w:lang w:eastAsia="en-GB"/>
        </w:rPr>
        <mc:AlternateContent>
          <mc:Choice Requires="wps">
            <w:drawing>
              <wp:anchor distT="0" distB="0" distL="114300" distR="114300" simplePos="0" relativeHeight="251684864" behindDoc="0" locked="0" layoutInCell="1" allowOverlap="1" wp14:anchorId="30F3FEC2" wp14:editId="4FB3DA2E">
                <wp:simplePos x="0" y="0"/>
                <wp:positionH relativeFrom="column">
                  <wp:posOffset>3073832</wp:posOffset>
                </wp:positionH>
                <wp:positionV relativeFrom="paragraph">
                  <wp:posOffset>23630</wp:posOffset>
                </wp:positionV>
                <wp:extent cx="1420238" cy="1186410"/>
                <wp:effectExtent l="0" t="0" r="27940" b="13970"/>
                <wp:wrapNone/>
                <wp:docPr id="98" name="Text Box 98"/>
                <wp:cNvGraphicFramePr/>
                <a:graphic xmlns:a="http://schemas.openxmlformats.org/drawingml/2006/main">
                  <a:graphicData uri="http://schemas.microsoft.com/office/word/2010/wordprocessingShape">
                    <wps:wsp>
                      <wps:cNvSpPr txBox="1"/>
                      <wps:spPr>
                        <a:xfrm>
                          <a:off x="0" y="0"/>
                          <a:ext cx="1420238" cy="1186410"/>
                        </a:xfrm>
                        <a:prstGeom prst="rect">
                          <a:avLst/>
                        </a:prstGeom>
                        <a:solidFill>
                          <a:sysClr val="window" lastClr="FFFFFF"/>
                        </a:solidFill>
                        <a:ln w="6350">
                          <a:solidFill>
                            <a:prstClr val="black"/>
                          </a:solidFill>
                        </a:ln>
                      </wps:spPr>
                      <wps:txbx>
                        <w:txbxContent>
                          <w:p w14:paraId="4F9C1949" w14:textId="77777777" w:rsidR="0030065C" w:rsidRDefault="0030065C" w:rsidP="00517F83">
                            <w:pPr>
                              <w:jc w:val="center"/>
                            </w:pPr>
                            <w:r>
                              <w:t xml:space="preserve">Arrow buttons seen at the bottom of both menus are used to direct the user to the dedicated Zone screen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F3FEC2" id="Text Box 98" o:spid="_x0000_s1040" type="#_x0000_t202" style="position:absolute;margin-left:242.05pt;margin-top:1.85pt;width:111.85pt;height:93.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" fillcolor="window" strokeweight=".5pt">
                <v:textbox>
                  <w:txbxContent>
                    <w:p w14:paraId="4F9C1949" w14:textId="77777777" w:rsidR="0030065C" w:rsidRDefault="0030065C" w:rsidP="00517F83">
                      <w:pPr>
                        <w:jc w:val="center"/>
                      </w:pPr>
                      <w:r>
                        <w:t xml:space="preserve">Arrow buttons seen at the bottom of both menus are used to direct the user to the dedicated Zone screen </w:t>
                      </w:r>
                    </w:p>
                  </w:txbxContent>
                </v:textbox>
              </v:shape>
            </w:pict>
          </mc:Fallback>
        </mc:AlternateContent>
      </w:r>
      <w:r w:rsidR="00517F83">
        <w:rPr>
          <w:noProof/>
          <w:lang w:eastAsia="en-GB"/>
        </w:rPr>
        <mc:AlternateContent>
          <mc:Choice Requires="wps">
            <w:drawing>
              <wp:anchor distT="0" distB="0" distL="114300" distR="114300" simplePos="0" relativeHeight="251682816" behindDoc="0" locked="0" layoutInCell="1" allowOverlap="1" wp14:anchorId="13254747" wp14:editId="182C2A70">
                <wp:simplePos x="0" y="0"/>
                <wp:positionH relativeFrom="column">
                  <wp:posOffset>1760112</wp:posOffset>
                </wp:positionH>
                <wp:positionV relativeFrom="paragraph">
                  <wp:posOffset>237490</wp:posOffset>
                </wp:positionV>
                <wp:extent cx="1050588" cy="846306"/>
                <wp:effectExtent l="0" t="0" r="16510" b="11430"/>
                <wp:wrapNone/>
                <wp:docPr id="105" name="Text Box 105"/>
                <wp:cNvGraphicFramePr/>
                <a:graphic xmlns:a="http://schemas.openxmlformats.org/drawingml/2006/main">
                  <a:graphicData uri="http://schemas.microsoft.com/office/word/2010/wordprocessingShape">
                    <wps:wsp>
                      <wps:cNvSpPr txBox="1"/>
                      <wps:spPr>
                        <a:xfrm>
                          <a:off x="0" y="0"/>
                          <a:ext cx="1050588" cy="846306"/>
                        </a:xfrm>
                        <a:prstGeom prst="rect">
                          <a:avLst/>
                        </a:prstGeom>
                        <a:solidFill>
                          <a:sysClr val="window" lastClr="FFFFFF"/>
                        </a:solidFill>
                        <a:ln w="6350">
                          <a:solidFill>
                            <a:prstClr val="black"/>
                          </a:solidFill>
                        </a:ln>
                      </wps:spPr>
                      <wps:txbx>
                        <w:txbxContent>
                          <w:p w14:paraId="0FE53A01" w14:textId="77777777" w:rsidR="0030065C" w:rsidRDefault="0030065C" w:rsidP="00517F83">
                            <w:pPr>
                              <w:jc w:val="center"/>
                            </w:pPr>
                            <w:r>
                              <w:t>On every screen is a home button located at F1.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254747" id="Text Box 105" o:spid="_x0000_s1041" type="#_x0000_t202" style="position:absolute;margin-left:138.6pt;margin-top:18.7pt;width:82.7pt;height:66.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" fillcolor="window" strokeweight=".5pt">
                <v:textbox>
                  <w:txbxContent>
                    <w:p w14:paraId="0FE53A01" w14:textId="77777777" w:rsidR="0030065C" w:rsidRDefault="0030065C" w:rsidP="00517F83">
                      <w:pPr>
                        <w:jc w:val="center"/>
                      </w:pPr>
                      <w:r>
                        <w:t>On every screen is a home button located at F1.</w:t>
                      </w:r>
                    </w:p>
                  </w:txbxContent>
                </v:textbox>
              </v:shape>
            </w:pict>
          </mc:Fallback>
        </mc:AlternateContent>
      </w:r>
      <w:r w:rsidR="00517F83">
        <w:tab/>
      </w:r>
    </w:p>
    <w:p w14:paraId="52850BAC" w14:textId="77777777" w:rsidR="00517F83" w:rsidRPr="00707053" w:rsidRDefault="00517F83" w:rsidP="00517F83"/>
    <w:p w14:paraId="551DB67A" w14:textId="77777777" w:rsidR="00517F83" w:rsidRDefault="00517F83" w:rsidP="00517F83"/>
    <w:p w14:paraId="6FEE3CDC" w14:textId="4D009017" w:rsidR="00517F83" w:rsidRPr="00707053" w:rsidRDefault="003B748D" w:rsidP="003B748D">
      <w:pPr>
        <w:pStyle w:val="Caption"/>
      </w:pPr>
      <w:bookmarkStart w:id="182" w:name="_Toc38889895"/>
      <w:r>
        <w:t xml:space="preserve">Figure </w:t>
      </w:r>
      <w:r w:rsidR="0079342B">
        <w:fldChar w:fldCharType="begin"/>
      </w:r>
      <w:r w:rsidR="0079342B">
        <w:instrText xml:space="preserve"> SEQ Figure \* ARABIC </w:instrText>
      </w:r>
      <w:r w:rsidR="0079342B">
        <w:fldChar w:fldCharType="separate"/>
      </w:r>
      <w:r w:rsidR="00A902D3">
        <w:rPr>
          <w:noProof/>
        </w:rPr>
        <w:t>52</w:t>
      </w:r>
      <w:r w:rsidR="0079342B">
        <w:rPr>
          <w:noProof/>
        </w:rPr>
        <w:fldChar w:fldCharType="end"/>
      </w:r>
      <w:r>
        <w:t>-Root screen screenshot</w:t>
      </w:r>
      <w:bookmarkEnd w:id="182"/>
      <w:r w:rsidR="00517F83">
        <w:tab/>
      </w:r>
    </w:p>
    <w:p w14:paraId="20EA36BC" w14:textId="21AB0063" w:rsidR="00B136B5" w:rsidRDefault="00B136B5" w:rsidP="00B136B5">
      <w:pPr>
        <w:jc w:val="center"/>
      </w:pPr>
    </w:p>
    <w:p w14:paraId="383A8C5D" w14:textId="3927A0AE" w:rsidR="001E3DE6" w:rsidRDefault="001E3DE6" w:rsidP="00B136B5">
      <w:pPr>
        <w:jc w:val="center"/>
      </w:pPr>
    </w:p>
    <w:p w14:paraId="404C0555" w14:textId="77777777" w:rsidR="001E3DE6" w:rsidRPr="00B136B5" w:rsidRDefault="001E3DE6" w:rsidP="00B136B5">
      <w:pPr>
        <w:jc w:val="center"/>
      </w:pPr>
    </w:p>
    <w:p w14:paraId="491A181F" w14:textId="6D148A4D" w:rsidR="001E3DE6" w:rsidRDefault="001E3DE6" w:rsidP="001E3DE6">
      <w:bookmarkStart w:id="183" w:name="_Toc38807238"/>
      <w:r>
        <w:t>When the system is in data collection mode the indicator will light up green. Same with the safe operation indicator, if there is no warnings present then the indicator will light up green.</w:t>
      </w:r>
    </w:p>
    <w:p w14:paraId="19723E05" w14:textId="7F5B436C" w:rsidR="001E3DE6" w:rsidRDefault="001E3DE6" w:rsidP="001E3DE6">
      <w:pPr>
        <w:keepNext/>
        <w:keepLines/>
        <w:spacing w:before="40" w:after="0"/>
        <w:jc w:val="center"/>
        <w:outlineLvl w:val="2"/>
        <w:rPr>
          <w:rFonts w:asciiTheme="majorHAnsi" w:eastAsiaTheme="majorEastAsia" w:hAnsiTheme="majorHAnsi" w:cstheme="majorBidi"/>
          <w:color w:val="1F3763" w:themeColor="accent1" w:themeShade="7F"/>
          <w:sz w:val="24"/>
          <w:szCs w:val="24"/>
        </w:rPr>
      </w:pPr>
      <w:r w:rsidRPr="001E3DE6">
        <w:rPr>
          <w:noProof/>
        </w:rPr>
        <w:lastRenderedPageBreak/>
        <w:drawing>
          <wp:inline distT="0" distB="0" distL="0" distR="0" wp14:anchorId="6B3678CC" wp14:editId="5B117381">
            <wp:extent cx="4910966" cy="2649499"/>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3"/>
                    <a:srcRect l="53370" t="20807" r="16397" b="26028"/>
                    <a:stretch/>
                  </pic:blipFill>
                  <pic:spPr bwMode="auto">
                    <a:xfrm>
                      <a:off x="0" y="0"/>
                      <a:ext cx="4945837" cy="2668312"/>
                    </a:xfrm>
                    <a:prstGeom prst="rect">
                      <a:avLst/>
                    </a:prstGeom>
                    <a:ln>
                      <a:noFill/>
                    </a:ln>
                    <a:extLst>
                      <a:ext uri="{53640926-AAD7-44D8-BBD7-CCE9431645EC}">
                        <a14:shadowObscured xmlns:a14="http://schemas.microsoft.com/office/drawing/2010/main"/>
                      </a:ext>
                    </a:extLst>
                  </pic:spPr>
                </pic:pic>
              </a:graphicData>
            </a:graphic>
          </wp:inline>
        </w:drawing>
      </w:r>
    </w:p>
    <w:p w14:paraId="54428F28" w14:textId="6C81C2C6" w:rsidR="00B136B5" w:rsidRDefault="00B136B5" w:rsidP="00B136B5">
      <w:pPr>
        <w:keepNext/>
        <w:keepLines/>
        <w:spacing w:before="40" w:after="0"/>
        <w:outlineLvl w:val="2"/>
        <w:rPr>
          <w:rFonts w:asciiTheme="majorHAnsi" w:eastAsiaTheme="majorEastAsia" w:hAnsiTheme="majorHAnsi" w:cstheme="majorBidi"/>
          <w:color w:val="1F3763" w:themeColor="accent1" w:themeShade="7F"/>
          <w:sz w:val="24"/>
          <w:szCs w:val="24"/>
        </w:rPr>
      </w:pPr>
      <w:r w:rsidRPr="00B136B5">
        <w:rPr>
          <w:rFonts w:asciiTheme="majorHAnsi" w:eastAsiaTheme="majorEastAsia" w:hAnsiTheme="majorHAnsi" w:cstheme="majorBidi"/>
          <w:color w:val="1F3763" w:themeColor="accent1" w:themeShade="7F"/>
          <w:sz w:val="24"/>
          <w:szCs w:val="24"/>
        </w:rPr>
        <w:t>Operational parameters</w:t>
      </w:r>
      <w:bookmarkEnd w:id="183"/>
    </w:p>
    <w:p w14:paraId="5C151233" w14:textId="0D7A4180" w:rsidR="002B24D6" w:rsidRDefault="00BD5D64" w:rsidP="003F0B3C">
      <w:bookmarkStart w:id="184" w:name="_Hlk38109462"/>
      <w:r>
        <w:t>In order to tell the User what the conditions should be showing</w:t>
      </w:r>
      <w:r w:rsidR="0018501F">
        <w:t xml:space="preserve">, the operational </w:t>
      </w:r>
      <w:r w:rsidR="00050EDB">
        <w:t xml:space="preserve">parameters screen </w:t>
      </w:r>
      <w:r w:rsidR="0031449E">
        <w:t xml:space="preserve">has been designed. Here it is clear what </w:t>
      </w:r>
      <w:r w:rsidR="000E577F">
        <w:t xml:space="preserve">the safe operating limits are for each aspect. </w:t>
      </w:r>
      <w:r w:rsidR="008856F0">
        <w:t>The purpose of this screen is to display information, there is not much that is interactive on this screen</w:t>
      </w:r>
      <w:r w:rsidR="00A107D5">
        <w:t>,</w:t>
      </w:r>
      <w:r w:rsidR="008856F0">
        <w:t xml:space="preserve"> only the home bu</w:t>
      </w:r>
      <w:r w:rsidR="00A107D5">
        <w:t>tton At F1 and the Zone A and Zone B screen</w:t>
      </w:r>
      <w:r>
        <w:t xml:space="preserve"> </w:t>
      </w:r>
      <w:r w:rsidR="00A107D5">
        <w:t>forwarding button seen below the table</w:t>
      </w:r>
      <w:r w:rsidR="00442087">
        <w:t>.</w:t>
      </w:r>
      <w:r w:rsidR="008D0705">
        <w:t xml:space="preserve"> This makes the system as easy to use as possible as it is quite clear </w:t>
      </w:r>
      <w:r w:rsidR="008E502F">
        <w:t>why you would have a warning light based off just looking at this table and comparing the results being recorded.</w:t>
      </w:r>
    </w:p>
    <w:p w14:paraId="2F682058" w14:textId="1A0EC983" w:rsidR="002B24D6" w:rsidRPr="00707053" w:rsidRDefault="002B24D6" w:rsidP="002B24D6">
      <w:r>
        <w:rPr>
          <w:noProof/>
          <w:lang w:eastAsia="en-GB"/>
        </w:rPr>
        <mc:AlternateContent>
          <mc:Choice Requires="wps">
            <w:drawing>
              <wp:anchor distT="0" distB="0" distL="114300" distR="114300" simplePos="0" relativeHeight="251692543" behindDoc="0" locked="0" layoutInCell="1" allowOverlap="1" wp14:anchorId="4CFE6466" wp14:editId="30BF8C67">
                <wp:simplePos x="0" y="0"/>
                <wp:positionH relativeFrom="margin">
                  <wp:align>center</wp:align>
                </wp:positionH>
                <wp:positionV relativeFrom="paragraph">
                  <wp:posOffset>33426</wp:posOffset>
                </wp:positionV>
                <wp:extent cx="3258185" cy="894715"/>
                <wp:effectExtent l="0" t="0" r="18415" b="19685"/>
                <wp:wrapNone/>
                <wp:docPr id="111" name="Text Box 111"/>
                <wp:cNvGraphicFramePr/>
                <a:graphic xmlns:a="http://schemas.openxmlformats.org/drawingml/2006/main">
                  <a:graphicData uri="http://schemas.microsoft.com/office/word/2010/wordprocessingShape">
                    <wps:wsp>
                      <wps:cNvSpPr txBox="1"/>
                      <wps:spPr>
                        <a:xfrm>
                          <a:off x="0" y="0"/>
                          <a:ext cx="3258185" cy="894715"/>
                        </a:xfrm>
                        <a:prstGeom prst="rect">
                          <a:avLst/>
                        </a:prstGeom>
                        <a:solidFill>
                          <a:sysClr val="window" lastClr="FFFFFF"/>
                        </a:solidFill>
                        <a:ln w="6350">
                          <a:solidFill>
                            <a:prstClr val="black"/>
                          </a:solidFill>
                        </a:ln>
                      </wps:spPr>
                      <wps:txbx>
                        <w:txbxContent>
                          <w:p w14:paraId="10804484" w14:textId="77777777" w:rsidR="0030065C" w:rsidRDefault="0030065C" w:rsidP="002B24D6">
                            <w:pPr>
                              <w:jc w:val="center"/>
                            </w:pPr>
                            <w:r>
                              <w:t>Zone A and B safe levels of operation  can be seen in the tables below. They are similar values but like explained earlier in the project these small differences are very important.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E6466" id="Text Box 111" o:spid="_x0000_s1042" type="#_x0000_t202" style="position:absolute;margin-left:0;margin-top:2.65pt;width:256.55pt;height:70.45pt;z-index:251692543;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" fillcolor="window" strokeweight=".5pt">
                <v:textbox>
                  <w:txbxContent>
                    <w:p w14:paraId="10804484" w14:textId="77777777" w:rsidR="0030065C" w:rsidRDefault="0030065C" w:rsidP="002B24D6">
                      <w:pPr>
                        <w:jc w:val="center"/>
                      </w:pPr>
                      <w:r>
                        <w:t>Zone A and B safe levels of operation  can be seen in the tables below. They are similar values but like explained earlier in the project these small differences are very important.</w:t>
                      </w:r>
                    </w:p>
                  </w:txbxContent>
                </v:textbox>
                <w10:wrap anchorx="margin"/>
              </v:shape>
            </w:pict>
          </mc:Fallback>
        </mc:AlternateContent>
      </w:r>
    </w:p>
    <w:p w14:paraId="48ADA670" w14:textId="77777777" w:rsidR="002B24D6" w:rsidRPr="00707053" w:rsidRDefault="002B24D6" w:rsidP="002B24D6"/>
    <w:p w14:paraId="48D6E1B1" w14:textId="77777777" w:rsidR="002B24D6" w:rsidRPr="00707053" w:rsidRDefault="002B24D6" w:rsidP="002B24D6">
      <w:r>
        <w:rPr>
          <w:noProof/>
          <w:lang w:eastAsia="en-GB"/>
        </w:rPr>
        <mc:AlternateContent>
          <mc:Choice Requires="wps">
            <w:drawing>
              <wp:anchor distT="0" distB="0" distL="114300" distR="114300" simplePos="0" relativeHeight="251692032" behindDoc="0" locked="0" layoutInCell="1" allowOverlap="1" wp14:anchorId="04345C24" wp14:editId="67BF709F">
                <wp:simplePos x="0" y="0"/>
                <wp:positionH relativeFrom="column">
                  <wp:posOffset>3404681</wp:posOffset>
                </wp:positionH>
                <wp:positionV relativeFrom="paragraph">
                  <wp:posOffset>164789</wp:posOffset>
                </wp:positionV>
                <wp:extent cx="544749" cy="1584096"/>
                <wp:effectExtent l="0" t="0" r="84455" b="54610"/>
                <wp:wrapNone/>
                <wp:docPr id="113" name="Straight Arrow Connector 113"/>
                <wp:cNvGraphicFramePr/>
                <a:graphic xmlns:a="http://schemas.openxmlformats.org/drawingml/2006/main">
                  <a:graphicData uri="http://schemas.microsoft.com/office/word/2010/wordprocessingShape">
                    <wps:wsp>
                      <wps:cNvCnPr/>
                      <wps:spPr>
                        <a:xfrm>
                          <a:off x="0" y="0"/>
                          <a:ext cx="544749" cy="1584096"/>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5D4AC384" id="Straight Arrow Connector 113" o:spid="_x0000_s1026" type="#_x0000_t32" style="position:absolute;margin-left:268.1pt;margin-top:13pt;width:42.9pt;height:124.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691008" behindDoc="0" locked="0" layoutInCell="1" allowOverlap="1" wp14:anchorId="36506FA9" wp14:editId="46D86F73">
                <wp:simplePos x="0" y="0"/>
                <wp:positionH relativeFrom="column">
                  <wp:posOffset>2722529</wp:posOffset>
                </wp:positionH>
                <wp:positionV relativeFrom="paragraph">
                  <wp:posOffset>184245</wp:posOffset>
                </wp:positionV>
                <wp:extent cx="448688" cy="1564964"/>
                <wp:effectExtent l="57150" t="0" r="27940" b="54610"/>
                <wp:wrapNone/>
                <wp:docPr id="114" name="Straight Arrow Connector 114"/>
                <wp:cNvGraphicFramePr/>
                <a:graphic xmlns:a="http://schemas.openxmlformats.org/drawingml/2006/main">
                  <a:graphicData uri="http://schemas.microsoft.com/office/word/2010/wordprocessingShape">
                    <wps:wsp>
                      <wps:cNvCnPr/>
                      <wps:spPr>
                        <a:xfrm flipH="1">
                          <a:off x="0" y="0"/>
                          <a:ext cx="448688" cy="156496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77CFCCED" id="Straight Arrow Connector 114" o:spid="_x0000_s1026" type="#_x0000_t32" style="position:absolute;margin-left:214.35pt;margin-top:14.5pt;width:35.35pt;height:123.2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" strokecolor="windowText" strokeweight=".5pt">
                <v:stroke endarrow="block" joinstyle="miter"/>
              </v:shape>
            </w:pict>
          </mc:Fallback>
        </mc:AlternateContent>
      </w:r>
    </w:p>
    <w:p w14:paraId="769D1651" w14:textId="77777777" w:rsidR="002B24D6" w:rsidRPr="00707053" w:rsidRDefault="002B24D6" w:rsidP="002B24D6">
      <w:r w:rsidRPr="00FB1218">
        <w:rPr>
          <w:noProof/>
          <w:lang w:eastAsia="en-GB"/>
        </w:rPr>
        <w:drawing>
          <wp:anchor distT="0" distB="0" distL="114300" distR="114300" simplePos="0" relativeHeight="251699200" behindDoc="1" locked="0" layoutInCell="1" allowOverlap="1" wp14:anchorId="78386C6F" wp14:editId="348597AC">
            <wp:simplePos x="0" y="0"/>
            <wp:positionH relativeFrom="margin">
              <wp:align>center</wp:align>
            </wp:positionH>
            <wp:positionV relativeFrom="paragraph">
              <wp:posOffset>217197</wp:posOffset>
            </wp:positionV>
            <wp:extent cx="4669277" cy="3575216"/>
            <wp:effectExtent l="0" t="0" r="0" b="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4">
                      <a:extLst>
                        <a:ext uri="{28A0092B-C50C-407E-A947-70E740481C1C}">
                          <a14:useLocalDpi xmlns:a14="http://schemas.microsoft.com/office/drawing/2010/main" val="0"/>
                        </a:ext>
                      </a:extLst>
                    </a:blip>
                    <a:srcRect l="54450" t="15748" r="19348" b="18860"/>
                    <a:stretch/>
                  </pic:blipFill>
                  <pic:spPr bwMode="auto">
                    <a:xfrm>
                      <a:off x="0" y="0"/>
                      <a:ext cx="4669277" cy="357521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6E2B86" w14:textId="77777777" w:rsidR="002B24D6" w:rsidRPr="00707053" w:rsidRDefault="002B24D6" w:rsidP="002B24D6"/>
    <w:p w14:paraId="34885E2A" w14:textId="77777777" w:rsidR="002B24D6" w:rsidRPr="00707053" w:rsidRDefault="002B24D6" w:rsidP="002B24D6"/>
    <w:p w14:paraId="6E914AB8" w14:textId="77777777" w:rsidR="002B24D6" w:rsidRPr="00707053" w:rsidRDefault="002B24D6" w:rsidP="002B24D6"/>
    <w:p w14:paraId="56EC7066" w14:textId="77777777" w:rsidR="002B24D6" w:rsidRPr="00707053" w:rsidRDefault="002B24D6" w:rsidP="002B24D6"/>
    <w:p w14:paraId="47A0E720" w14:textId="77777777" w:rsidR="002B24D6" w:rsidRPr="00707053" w:rsidRDefault="002B24D6" w:rsidP="002B24D6"/>
    <w:p w14:paraId="02CF89F3" w14:textId="77777777" w:rsidR="002B24D6" w:rsidRPr="00707053" w:rsidRDefault="002B24D6" w:rsidP="002B24D6"/>
    <w:p w14:paraId="6EEBE227" w14:textId="77777777" w:rsidR="002B24D6" w:rsidRPr="00707053" w:rsidRDefault="002B24D6" w:rsidP="002B24D6"/>
    <w:p w14:paraId="6A4FD8D2" w14:textId="77777777" w:rsidR="002B24D6" w:rsidRPr="00707053" w:rsidRDefault="002B24D6" w:rsidP="002B24D6"/>
    <w:p w14:paraId="143DDB5D" w14:textId="77777777" w:rsidR="002B24D6" w:rsidRPr="00707053" w:rsidRDefault="002B24D6" w:rsidP="002B24D6"/>
    <w:p w14:paraId="241547EB" w14:textId="77777777" w:rsidR="002B24D6" w:rsidRPr="00707053" w:rsidRDefault="002B24D6" w:rsidP="002B24D6"/>
    <w:p w14:paraId="5F74C0A3" w14:textId="77777777" w:rsidR="002B24D6" w:rsidRPr="00707053" w:rsidRDefault="002B24D6" w:rsidP="002B24D6">
      <w:r>
        <w:rPr>
          <w:noProof/>
          <w:lang w:eastAsia="en-GB"/>
        </w:rPr>
        <mc:AlternateContent>
          <mc:Choice Requires="wps">
            <w:drawing>
              <wp:anchor distT="0" distB="0" distL="114300" distR="114300" simplePos="0" relativeHeight="251696128" behindDoc="0" locked="0" layoutInCell="1" allowOverlap="1" wp14:anchorId="7B446F6D" wp14:editId="0B7390E7">
                <wp:simplePos x="0" y="0"/>
                <wp:positionH relativeFrom="column">
                  <wp:posOffset>3219854</wp:posOffset>
                </wp:positionH>
                <wp:positionV relativeFrom="paragraph">
                  <wp:posOffset>43652</wp:posOffset>
                </wp:positionV>
                <wp:extent cx="155805" cy="905483"/>
                <wp:effectExtent l="0" t="38100" r="53975" b="28575"/>
                <wp:wrapNone/>
                <wp:docPr id="115" name="Straight Arrow Connector 115"/>
                <wp:cNvGraphicFramePr/>
                <a:graphic xmlns:a="http://schemas.openxmlformats.org/drawingml/2006/main">
                  <a:graphicData uri="http://schemas.microsoft.com/office/word/2010/wordprocessingShape">
                    <wps:wsp>
                      <wps:cNvCnPr/>
                      <wps:spPr>
                        <a:xfrm flipV="1">
                          <a:off x="0" y="0"/>
                          <a:ext cx="155805" cy="90548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294F646F" id="Straight Arrow Connector 115" o:spid="_x0000_s1026" type="#_x0000_t32" style="position:absolute;margin-left:253.55pt;margin-top:3.45pt;width:12.25pt;height:71.3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697152" behindDoc="0" locked="0" layoutInCell="1" allowOverlap="1" wp14:anchorId="6B8A9B66" wp14:editId="3F787BB6">
                <wp:simplePos x="0" y="0"/>
                <wp:positionH relativeFrom="column">
                  <wp:posOffset>5135393</wp:posOffset>
                </wp:positionH>
                <wp:positionV relativeFrom="paragraph">
                  <wp:posOffset>44463</wp:posOffset>
                </wp:positionV>
                <wp:extent cx="126419" cy="826445"/>
                <wp:effectExtent l="38100" t="38100" r="26035" b="12065"/>
                <wp:wrapNone/>
                <wp:docPr id="118" name="Straight Arrow Connector 118"/>
                <wp:cNvGraphicFramePr/>
                <a:graphic xmlns:a="http://schemas.openxmlformats.org/drawingml/2006/main">
                  <a:graphicData uri="http://schemas.microsoft.com/office/word/2010/wordprocessingShape">
                    <wps:wsp>
                      <wps:cNvCnPr/>
                      <wps:spPr>
                        <a:xfrm flipH="1" flipV="1">
                          <a:off x="0" y="0"/>
                          <a:ext cx="126419" cy="82644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69B4C340" id="Straight Arrow Connector 118" o:spid="_x0000_s1026" type="#_x0000_t32" style="position:absolute;margin-left:404.35pt;margin-top:3.5pt;width:9.95pt;height:65.05pt;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" strokecolor="windowText" strokeweight=".5pt">
                <v:stroke endarrow="block" joinstyle="miter"/>
              </v:shape>
            </w:pict>
          </mc:Fallback>
        </mc:AlternateContent>
      </w:r>
    </w:p>
    <w:p w14:paraId="1D0F04E2" w14:textId="77777777" w:rsidR="002B24D6" w:rsidRPr="00707053" w:rsidRDefault="002B24D6" w:rsidP="002B24D6"/>
    <w:p w14:paraId="643B1982" w14:textId="77777777" w:rsidR="002B24D6" w:rsidRPr="00707053" w:rsidRDefault="002B24D6" w:rsidP="002B24D6">
      <w:r>
        <w:rPr>
          <w:noProof/>
          <w:lang w:eastAsia="en-GB"/>
        </w:rPr>
        <mc:AlternateContent>
          <mc:Choice Requires="wps">
            <w:drawing>
              <wp:anchor distT="0" distB="0" distL="114300" distR="114300" simplePos="0" relativeHeight="251693056" behindDoc="0" locked="0" layoutInCell="1" allowOverlap="1" wp14:anchorId="0C2EBF13" wp14:editId="7864FA17">
                <wp:simplePos x="0" y="0"/>
                <wp:positionH relativeFrom="column">
                  <wp:posOffset>1099226</wp:posOffset>
                </wp:positionH>
                <wp:positionV relativeFrom="paragraph">
                  <wp:posOffset>144171</wp:posOffset>
                </wp:positionV>
                <wp:extent cx="301557" cy="437137"/>
                <wp:effectExtent l="0" t="38100" r="60960" b="20320"/>
                <wp:wrapNone/>
                <wp:docPr id="123" name="Straight Arrow Connector 123"/>
                <wp:cNvGraphicFramePr/>
                <a:graphic xmlns:a="http://schemas.openxmlformats.org/drawingml/2006/main">
                  <a:graphicData uri="http://schemas.microsoft.com/office/word/2010/wordprocessingShape">
                    <wps:wsp>
                      <wps:cNvCnPr/>
                      <wps:spPr>
                        <a:xfrm flipV="1">
                          <a:off x="0" y="0"/>
                          <a:ext cx="301557" cy="437137"/>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41A18AF4" id="Straight Arrow Connector 123" o:spid="_x0000_s1026" type="#_x0000_t32" style="position:absolute;margin-left:86.55pt;margin-top:11.35pt;width:23.75pt;height:34.4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" strokecolor="windowText" strokeweight=".5pt">
                <v:stroke endarrow="block" joinstyle="miter"/>
              </v:shape>
            </w:pict>
          </mc:Fallback>
        </mc:AlternateContent>
      </w:r>
    </w:p>
    <w:p w14:paraId="4A4E6E09" w14:textId="77777777" w:rsidR="002B24D6" w:rsidRPr="00707053" w:rsidRDefault="002B24D6" w:rsidP="002B24D6">
      <w:pPr>
        <w:tabs>
          <w:tab w:val="left" w:pos="6373"/>
        </w:tabs>
      </w:pPr>
      <w:r>
        <w:rPr>
          <w:noProof/>
          <w:lang w:eastAsia="en-GB"/>
        </w:rPr>
        <mc:AlternateContent>
          <mc:Choice Requires="wps">
            <w:drawing>
              <wp:anchor distT="0" distB="0" distL="114300" distR="114300" simplePos="0" relativeHeight="251694080" behindDoc="0" locked="0" layoutInCell="1" allowOverlap="1" wp14:anchorId="54DB3B6A" wp14:editId="79834378">
                <wp:simplePos x="0" y="0"/>
                <wp:positionH relativeFrom="column">
                  <wp:posOffset>514147</wp:posOffset>
                </wp:positionH>
                <wp:positionV relativeFrom="paragraph">
                  <wp:posOffset>227182</wp:posOffset>
                </wp:positionV>
                <wp:extent cx="1050588" cy="846306"/>
                <wp:effectExtent l="0" t="0" r="16510" b="11430"/>
                <wp:wrapNone/>
                <wp:docPr id="132" name="Text Box 132"/>
                <wp:cNvGraphicFramePr/>
                <a:graphic xmlns:a="http://schemas.openxmlformats.org/drawingml/2006/main">
                  <a:graphicData uri="http://schemas.microsoft.com/office/word/2010/wordprocessingShape">
                    <wps:wsp>
                      <wps:cNvSpPr txBox="1"/>
                      <wps:spPr>
                        <a:xfrm>
                          <a:off x="0" y="0"/>
                          <a:ext cx="1050588" cy="846306"/>
                        </a:xfrm>
                        <a:prstGeom prst="rect">
                          <a:avLst/>
                        </a:prstGeom>
                        <a:solidFill>
                          <a:sysClr val="window" lastClr="FFFFFF"/>
                        </a:solidFill>
                        <a:ln w="6350">
                          <a:solidFill>
                            <a:prstClr val="black"/>
                          </a:solidFill>
                        </a:ln>
                      </wps:spPr>
                      <wps:txbx>
                        <w:txbxContent>
                          <w:p w14:paraId="2C6E511D" w14:textId="77777777" w:rsidR="0030065C" w:rsidRDefault="0030065C" w:rsidP="002B24D6">
                            <w:pPr>
                              <w:jc w:val="center"/>
                            </w:pPr>
                            <w:r>
                              <w:t>On every screen is a home button located at F1.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DB3B6A" id="Text Box 132" o:spid="_x0000_s1043" type="#_x0000_t202" style="position:absolute;margin-left:40.5pt;margin-top:17.9pt;width:82.7pt;height:66.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" fillcolor="window" strokeweight=".5pt">
                <v:textbox>
                  <w:txbxContent>
                    <w:p w14:paraId="2C6E511D" w14:textId="77777777" w:rsidR="0030065C" w:rsidRDefault="0030065C" w:rsidP="002B24D6">
                      <w:pPr>
                        <w:jc w:val="center"/>
                      </w:pPr>
                      <w:r>
                        <w:t>On every screen is a home button located at F1.</w:t>
                      </w:r>
                    </w:p>
                  </w:txbxContent>
                </v:textbox>
              </v:shape>
            </w:pict>
          </mc:Fallback>
        </mc:AlternateContent>
      </w:r>
      <w:r>
        <w:rPr>
          <w:noProof/>
          <w:lang w:eastAsia="en-GB"/>
        </w:rPr>
        <mc:AlternateContent>
          <mc:Choice Requires="wps">
            <w:drawing>
              <wp:anchor distT="0" distB="0" distL="114300" distR="114300" simplePos="0" relativeHeight="251695104" behindDoc="0" locked="0" layoutInCell="1" allowOverlap="1" wp14:anchorId="3BC05D5D" wp14:editId="5DCA7B8B">
                <wp:simplePos x="0" y="0"/>
                <wp:positionH relativeFrom="column">
                  <wp:posOffset>2363281</wp:posOffset>
                </wp:positionH>
                <wp:positionV relativeFrom="paragraph">
                  <wp:posOffset>111044</wp:posOffset>
                </wp:positionV>
                <wp:extent cx="1420238" cy="1186410"/>
                <wp:effectExtent l="0" t="0" r="27940" b="13970"/>
                <wp:wrapNone/>
                <wp:docPr id="134" name="Text Box 134"/>
                <wp:cNvGraphicFramePr/>
                <a:graphic xmlns:a="http://schemas.openxmlformats.org/drawingml/2006/main">
                  <a:graphicData uri="http://schemas.microsoft.com/office/word/2010/wordprocessingShape">
                    <wps:wsp>
                      <wps:cNvSpPr txBox="1"/>
                      <wps:spPr>
                        <a:xfrm>
                          <a:off x="0" y="0"/>
                          <a:ext cx="1420238" cy="1186410"/>
                        </a:xfrm>
                        <a:prstGeom prst="rect">
                          <a:avLst/>
                        </a:prstGeom>
                        <a:solidFill>
                          <a:sysClr val="window" lastClr="FFFFFF"/>
                        </a:solidFill>
                        <a:ln w="6350">
                          <a:solidFill>
                            <a:prstClr val="black"/>
                          </a:solidFill>
                        </a:ln>
                      </wps:spPr>
                      <wps:txbx>
                        <w:txbxContent>
                          <w:p w14:paraId="41C0B115" w14:textId="77777777" w:rsidR="0030065C" w:rsidRDefault="0030065C" w:rsidP="002B24D6">
                            <w:pPr>
                              <w:jc w:val="center"/>
                            </w:pPr>
                            <w:r>
                              <w:t xml:space="preserve">Arrow buttons seen at the bottom of both tables are used to direct the user to the dedicated Zone screen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05D5D" id="Text Box 134" o:spid="_x0000_s1044" type="#_x0000_t202" style="position:absolute;margin-left:186.1pt;margin-top:8.75pt;width:111.85pt;height:93.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" fillcolor="window" strokeweight=".5pt">
                <v:textbox>
                  <w:txbxContent>
                    <w:p w14:paraId="41C0B115" w14:textId="77777777" w:rsidR="0030065C" w:rsidRDefault="0030065C" w:rsidP="002B24D6">
                      <w:pPr>
                        <w:jc w:val="center"/>
                      </w:pPr>
                      <w:r>
                        <w:t xml:space="preserve">Arrow buttons seen at the bottom of both tables are used to direct the user to the dedicated Zone screen </w:t>
                      </w:r>
                    </w:p>
                  </w:txbxContent>
                </v:textbox>
              </v:shape>
            </w:pict>
          </mc:Fallback>
        </mc:AlternateContent>
      </w:r>
      <w:r>
        <w:rPr>
          <w:noProof/>
          <w:lang w:eastAsia="en-GB"/>
        </w:rPr>
        <mc:AlternateContent>
          <mc:Choice Requires="wps">
            <w:drawing>
              <wp:anchor distT="0" distB="0" distL="114300" distR="114300" simplePos="0" relativeHeight="251698176" behindDoc="0" locked="0" layoutInCell="1" allowOverlap="1" wp14:anchorId="3BF27DA1" wp14:editId="60CA662C">
                <wp:simplePos x="0" y="0"/>
                <wp:positionH relativeFrom="column">
                  <wp:posOffset>4815192</wp:posOffset>
                </wp:positionH>
                <wp:positionV relativeFrom="paragraph">
                  <wp:posOffset>35844</wp:posOffset>
                </wp:positionV>
                <wp:extent cx="1147445" cy="700392"/>
                <wp:effectExtent l="0" t="0" r="14605" b="24130"/>
                <wp:wrapNone/>
                <wp:docPr id="140" name="Text Box 140"/>
                <wp:cNvGraphicFramePr/>
                <a:graphic xmlns:a="http://schemas.openxmlformats.org/drawingml/2006/main">
                  <a:graphicData uri="http://schemas.microsoft.com/office/word/2010/wordprocessingShape">
                    <wps:wsp>
                      <wps:cNvSpPr txBox="1"/>
                      <wps:spPr>
                        <a:xfrm>
                          <a:off x="0" y="0"/>
                          <a:ext cx="1147445" cy="700392"/>
                        </a:xfrm>
                        <a:prstGeom prst="rect">
                          <a:avLst/>
                        </a:prstGeom>
                        <a:solidFill>
                          <a:sysClr val="window" lastClr="FFFFFF"/>
                        </a:solidFill>
                        <a:ln w="6350">
                          <a:solidFill>
                            <a:prstClr val="black"/>
                          </a:solidFill>
                        </a:ln>
                      </wps:spPr>
                      <wps:txbx>
                        <w:txbxContent>
                          <w:p w14:paraId="3F8D029D" w14:textId="77777777" w:rsidR="0030065C" w:rsidRDefault="0030065C" w:rsidP="002B24D6">
                            <w:pPr>
                              <w:jc w:val="center"/>
                            </w:pPr>
                            <w:r>
                              <w:t>Current Date And time Displayed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F27DA1" id="Text Box 140" o:spid="_x0000_s1045" type="#_x0000_t202" style="position:absolute;margin-left:379.15pt;margin-top:2.8pt;width:90.35pt;height:55.15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" fillcolor="window" strokeweight=".5pt">
                <v:textbox>
                  <w:txbxContent>
                    <w:p w14:paraId="3F8D029D" w14:textId="77777777" w:rsidR="0030065C" w:rsidRDefault="0030065C" w:rsidP="002B24D6">
                      <w:pPr>
                        <w:jc w:val="center"/>
                      </w:pPr>
                      <w:r>
                        <w:t>Current Date And time Displayed</w:t>
                      </w:r>
                    </w:p>
                  </w:txbxContent>
                </v:textbox>
              </v:shape>
            </w:pict>
          </mc:Fallback>
        </mc:AlternateContent>
      </w:r>
      <w:r>
        <w:tab/>
      </w:r>
    </w:p>
    <w:p w14:paraId="3DE038FE" w14:textId="77777777" w:rsidR="002B24D6" w:rsidRPr="00707053" w:rsidRDefault="002B24D6" w:rsidP="002B24D6"/>
    <w:p w14:paraId="5DF74D6D" w14:textId="77777777" w:rsidR="002B24D6" w:rsidRDefault="002B24D6" w:rsidP="002B24D6"/>
    <w:p w14:paraId="736230AD" w14:textId="77777777" w:rsidR="002B24D6" w:rsidRDefault="002B24D6" w:rsidP="002B24D6">
      <w:pPr>
        <w:tabs>
          <w:tab w:val="left" w:pos="6388"/>
        </w:tabs>
      </w:pPr>
      <w:r>
        <w:tab/>
      </w:r>
      <w:bookmarkEnd w:id="184"/>
    </w:p>
    <w:p w14:paraId="18F25423" w14:textId="77777777" w:rsidR="002B24D6" w:rsidRPr="00D64465" w:rsidRDefault="002B24D6" w:rsidP="002B24D6"/>
    <w:p w14:paraId="23927CC9" w14:textId="77777777" w:rsidR="002B24D6" w:rsidRPr="00D64465" w:rsidRDefault="002B24D6" w:rsidP="002B24D6"/>
    <w:p w14:paraId="45C9FC18" w14:textId="5918E171" w:rsidR="002B24D6" w:rsidRPr="00D64465" w:rsidRDefault="003B748D" w:rsidP="003B748D">
      <w:pPr>
        <w:pStyle w:val="Caption"/>
      </w:pPr>
      <w:bookmarkStart w:id="185" w:name="_Toc38889896"/>
      <w:r>
        <w:t xml:space="preserve">Figure </w:t>
      </w:r>
      <w:r w:rsidR="0079342B">
        <w:fldChar w:fldCharType="begin"/>
      </w:r>
      <w:r w:rsidR="0079342B">
        <w:instrText xml:space="preserve"> SEQ Figure \* ARABIC </w:instrText>
      </w:r>
      <w:r w:rsidR="0079342B">
        <w:fldChar w:fldCharType="separate"/>
      </w:r>
      <w:r w:rsidR="00A902D3">
        <w:rPr>
          <w:noProof/>
        </w:rPr>
        <w:t>53</w:t>
      </w:r>
      <w:r w:rsidR="0079342B">
        <w:rPr>
          <w:noProof/>
        </w:rPr>
        <w:fldChar w:fldCharType="end"/>
      </w:r>
      <w:r>
        <w:t>- Operational parameters screen screenshot</w:t>
      </w:r>
      <w:bookmarkEnd w:id="185"/>
    </w:p>
    <w:p w14:paraId="187AC89A" w14:textId="043C1863" w:rsidR="00B136B5" w:rsidRPr="00B136B5" w:rsidRDefault="00B136B5" w:rsidP="00265BFB"/>
    <w:p w14:paraId="396E71F8" w14:textId="6219114D" w:rsidR="00B136B5" w:rsidRDefault="00B136B5" w:rsidP="00B136B5">
      <w:pPr>
        <w:keepNext/>
        <w:keepLines/>
        <w:spacing w:before="40" w:after="0"/>
        <w:outlineLvl w:val="2"/>
        <w:rPr>
          <w:rFonts w:asciiTheme="majorHAnsi" w:eastAsiaTheme="majorEastAsia" w:hAnsiTheme="majorHAnsi" w:cstheme="majorBidi"/>
          <w:color w:val="1F3763" w:themeColor="accent1" w:themeShade="7F"/>
          <w:sz w:val="24"/>
          <w:szCs w:val="24"/>
        </w:rPr>
      </w:pPr>
      <w:bookmarkStart w:id="186" w:name="_Toc38807239"/>
      <w:r w:rsidRPr="00B136B5">
        <w:rPr>
          <w:rFonts w:asciiTheme="majorHAnsi" w:eastAsiaTheme="majorEastAsia" w:hAnsiTheme="majorHAnsi" w:cstheme="majorBidi"/>
          <w:color w:val="1F3763" w:themeColor="accent1" w:themeShade="7F"/>
          <w:sz w:val="24"/>
          <w:szCs w:val="24"/>
        </w:rPr>
        <w:t>Zone A</w:t>
      </w:r>
      <w:bookmarkEnd w:id="186"/>
    </w:p>
    <w:p w14:paraId="76DC8E41" w14:textId="50CF7F2A" w:rsidR="00AE313B" w:rsidRDefault="00B11246" w:rsidP="00B42D53">
      <w:r>
        <w:t xml:space="preserve">Each zone has its own dedicated screen, the screen is used to show real time </w:t>
      </w:r>
      <w:r w:rsidR="00FC4D04">
        <w:t>data being recorded by the</w:t>
      </w:r>
      <w:r w:rsidR="004A4E0F">
        <w:t xml:space="preserve"> sensors</w:t>
      </w:r>
      <w:r w:rsidR="00BF6B62">
        <w:t xml:space="preserve">. Each bar seen below </w:t>
      </w:r>
      <w:r w:rsidR="001F7908">
        <w:t xml:space="preserve">is assigned to </w:t>
      </w:r>
      <w:r w:rsidR="002C3851">
        <w:t xml:space="preserve">the tag of each sensors conditioned signal which </w:t>
      </w:r>
      <w:r w:rsidR="00AF4D86">
        <w:t>has</w:t>
      </w:r>
      <w:r w:rsidR="002C3851">
        <w:t xml:space="preserve"> been converted into the relevant units.</w:t>
      </w:r>
      <w:r w:rsidR="007808C1">
        <w:t xml:space="preserve"> </w:t>
      </w:r>
      <w:r w:rsidR="004B4F0B">
        <w:t>The temperature bar is connected to tag</w:t>
      </w:r>
      <w:r w:rsidR="005E050B">
        <w:t xml:space="preserve"> “Temp A Celsius” (</w:t>
      </w:r>
      <w:r w:rsidR="00124AC5">
        <w:t>%MD148)</w:t>
      </w:r>
      <w:r w:rsidR="006637D5">
        <w:t xml:space="preserve"> the normalised and scaled </w:t>
      </w:r>
      <w:r w:rsidR="00A10894">
        <w:t>voltage signal of DHT</w:t>
      </w:r>
      <w:r w:rsidR="003F295F">
        <w:t>M</w:t>
      </w:r>
      <w:r w:rsidR="00A10894">
        <w:t xml:space="preserve"> A.</w:t>
      </w:r>
      <w:r w:rsidR="00A10894" w:rsidRPr="00A10894">
        <w:t xml:space="preserve"> The </w:t>
      </w:r>
      <w:r w:rsidR="00A10894">
        <w:t>Humidity</w:t>
      </w:r>
      <w:r w:rsidR="00A10894" w:rsidRPr="00A10894">
        <w:t xml:space="preserve"> bar is connected to tag “</w:t>
      </w:r>
      <w:r w:rsidR="007B7421" w:rsidRPr="007B7421">
        <w:t>relative humidity A</w:t>
      </w:r>
      <w:r w:rsidR="00A10894" w:rsidRPr="00A10894">
        <w:t xml:space="preserve">” </w:t>
      </w:r>
      <w:r w:rsidR="002F07BF">
        <w:t>(</w:t>
      </w:r>
      <w:r w:rsidR="00E74D0B" w:rsidRPr="00E74D0B">
        <w:t>%MD132</w:t>
      </w:r>
      <w:r w:rsidR="00A10894" w:rsidRPr="00A10894">
        <w:t xml:space="preserve">) the normalised and scaled voltage signal of </w:t>
      </w:r>
      <w:r w:rsidR="00A076F1">
        <w:t>DHT</w:t>
      </w:r>
      <w:r w:rsidR="003F295F">
        <w:t>M</w:t>
      </w:r>
      <w:r w:rsidR="00A076F1">
        <w:t xml:space="preserve"> A</w:t>
      </w:r>
      <w:r w:rsidR="00A10894" w:rsidRPr="00A10894">
        <w:t>.</w:t>
      </w:r>
      <w:r w:rsidR="003211AF" w:rsidRPr="003211AF">
        <w:t xml:space="preserve"> The </w:t>
      </w:r>
      <w:r w:rsidR="003211AF">
        <w:t>Air Pressure</w:t>
      </w:r>
      <w:r w:rsidR="003211AF" w:rsidRPr="003211AF">
        <w:t xml:space="preserve"> bar is connected to tag “</w:t>
      </w:r>
      <w:r w:rsidR="00212811" w:rsidRPr="00212811">
        <w:t>SCALED PRESSURE A</w:t>
      </w:r>
      <w:r w:rsidR="003211AF" w:rsidRPr="003211AF">
        <w:t>” (%MD</w:t>
      </w:r>
      <w:r w:rsidR="00585D38">
        <w:t>6</w:t>
      </w:r>
      <w:r w:rsidR="003211AF" w:rsidRPr="003211AF">
        <w:t xml:space="preserve">) the normalised and scaled voltage signal of </w:t>
      </w:r>
      <w:r w:rsidR="00585D38">
        <w:t>Pressure sensor A</w:t>
      </w:r>
      <w:r w:rsidR="003211AF" w:rsidRPr="003211AF">
        <w:t>.</w:t>
      </w:r>
      <w:r w:rsidR="00A661F6">
        <w:t xml:space="preserve"> </w:t>
      </w:r>
      <w:r w:rsidR="00ED5DFC">
        <w:t>All functions of this screen are available to any user that is logged in.</w:t>
      </w:r>
    </w:p>
    <w:p w14:paraId="41D7C36F" w14:textId="77777777" w:rsidR="00A74CAC" w:rsidRDefault="00A74CAC" w:rsidP="00A74CAC">
      <w:pPr>
        <w:jc w:val="center"/>
      </w:pPr>
      <w:r>
        <w:rPr>
          <w:noProof/>
          <w:lang w:eastAsia="en-GB"/>
        </w:rPr>
        <mc:AlternateContent>
          <mc:Choice Requires="wps">
            <w:drawing>
              <wp:anchor distT="0" distB="0" distL="114300" distR="114300" simplePos="0" relativeHeight="251701248" behindDoc="0" locked="0" layoutInCell="1" allowOverlap="1" wp14:anchorId="521BDECC" wp14:editId="123F18D8">
                <wp:simplePos x="0" y="0"/>
                <wp:positionH relativeFrom="column">
                  <wp:posOffset>1624519</wp:posOffset>
                </wp:positionH>
                <wp:positionV relativeFrom="paragraph">
                  <wp:posOffset>0</wp:posOffset>
                </wp:positionV>
                <wp:extent cx="2529921" cy="1233319"/>
                <wp:effectExtent l="0" t="0" r="22860" b="24130"/>
                <wp:wrapNone/>
                <wp:docPr id="144" name="Text Box 144"/>
                <wp:cNvGraphicFramePr/>
                <a:graphic xmlns:a="http://schemas.openxmlformats.org/drawingml/2006/main">
                  <a:graphicData uri="http://schemas.microsoft.com/office/word/2010/wordprocessingShape">
                    <wps:wsp>
                      <wps:cNvSpPr txBox="1"/>
                      <wps:spPr>
                        <a:xfrm>
                          <a:off x="0" y="0"/>
                          <a:ext cx="2529921" cy="1233319"/>
                        </a:xfrm>
                        <a:prstGeom prst="rect">
                          <a:avLst/>
                        </a:prstGeom>
                        <a:solidFill>
                          <a:sysClr val="window" lastClr="FFFFFF"/>
                        </a:solidFill>
                        <a:ln w="6350">
                          <a:solidFill>
                            <a:prstClr val="black"/>
                          </a:solidFill>
                        </a:ln>
                      </wps:spPr>
                      <wps:txbx>
                        <w:txbxContent>
                          <w:p w14:paraId="31B37C9B" w14:textId="77777777" w:rsidR="0030065C" w:rsidRDefault="0030065C" w:rsidP="00A74CAC">
                            <w:pPr>
                              <w:jc w:val="center"/>
                            </w:pPr>
                            <w:r>
                              <w:t>The data from all three sensors is displayed using as a level rising or falling. The limits of the levels are based on the sensors measurement range. The colours selected were the same colours of the wire that the sensors signal travels via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1BDECC" id="Text Box 144" o:spid="_x0000_s1046" type="#_x0000_t202" style="position:absolute;left:0;text-align:left;margin-left:127.9pt;margin-top:0;width:199.2pt;height:97.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" fillcolor="window" strokeweight=".5pt">
                <v:textbox>
                  <w:txbxContent>
                    <w:p w14:paraId="31B37C9B" w14:textId="77777777" w:rsidR="0030065C" w:rsidRDefault="0030065C" w:rsidP="00A74CAC">
                      <w:pPr>
                        <w:jc w:val="center"/>
                      </w:pPr>
                      <w:r>
                        <w:t>The data from all three sensors is displayed using as a level rising or falling. The limits of the levels are based on the sensors measurement range. The colours selected were the same colours of the wire that the sensors signal travels via</w:t>
                      </w:r>
                    </w:p>
                  </w:txbxContent>
                </v:textbox>
              </v:shape>
            </w:pict>
          </mc:Fallback>
        </mc:AlternateContent>
      </w:r>
      <w:r>
        <w:rPr>
          <w:noProof/>
          <w:lang w:eastAsia="en-GB"/>
        </w:rPr>
        <mc:AlternateContent>
          <mc:Choice Requires="wps">
            <w:drawing>
              <wp:anchor distT="0" distB="0" distL="114300" distR="114300" simplePos="0" relativeHeight="251703296" behindDoc="0" locked="0" layoutInCell="1" allowOverlap="1" wp14:anchorId="19A8DD0E" wp14:editId="7E35199B">
                <wp:simplePos x="0" y="0"/>
                <wp:positionH relativeFrom="column">
                  <wp:posOffset>4552545</wp:posOffset>
                </wp:positionH>
                <wp:positionV relativeFrom="paragraph">
                  <wp:posOffset>68094</wp:posOffset>
                </wp:positionV>
                <wp:extent cx="2023110" cy="1165752"/>
                <wp:effectExtent l="0" t="0" r="15240" b="15875"/>
                <wp:wrapNone/>
                <wp:docPr id="145" name="Text Box 145"/>
                <wp:cNvGraphicFramePr/>
                <a:graphic xmlns:a="http://schemas.openxmlformats.org/drawingml/2006/main">
                  <a:graphicData uri="http://schemas.microsoft.com/office/word/2010/wordprocessingShape">
                    <wps:wsp>
                      <wps:cNvSpPr txBox="1"/>
                      <wps:spPr>
                        <a:xfrm>
                          <a:off x="0" y="0"/>
                          <a:ext cx="2023110" cy="1165752"/>
                        </a:xfrm>
                        <a:prstGeom prst="rect">
                          <a:avLst/>
                        </a:prstGeom>
                        <a:solidFill>
                          <a:sysClr val="window" lastClr="FFFFFF"/>
                        </a:solidFill>
                        <a:ln w="6350">
                          <a:solidFill>
                            <a:prstClr val="black"/>
                          </a:solidFill>
                        </a:ln>
                      </wps:spPr>
                      <wps:txbx>
                        <w:txbxContent>
                          <w:p w14:paraId="5E228909" w14:textId="77777777" w:rsidR="0030065C" w:rsidRDefault="0030065C" w:rsidP="00A74CAC">
                            <w:pPr>
                              <w:jc w:val="center"/>
                            </w:pPr>
                            <w:r>
                              <w:t>When the Levels are within safe limits the indicator will light up green. This light is connected to the same tag as the safe operation indicator on the root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8DD0E" id="Text Box 145" o:spid="_x0000_s1047" type="#_x0000_t202" style="position:absolute;left:0;text-align:left;margin-left:358.45pt;margin-top:5.35pt;width:159.3pt;height:9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" fillcolor="window" strokeweight=".5pt">
                <v:textbox>
                  <w:txbxContent>
                    <w:p w14:paraId="5E228909" w14:textId="77777777" w:rsidR="0030065C" w:rsidRDefault="0030065C" w:rsidP="00A74CAC">
                      <w:pPr>
                        <w:jc w:val="center"/>
                      </w:pPr>
                      <w:r>
                        <w:t>When the Levels are within safe limits the indicator will light up green. This light is connected to the same tag as the safe operation indicator on the root screen.</w:t>
                      </w:r>
                    </w:p>
                  </w:txbxContent>
                </v:textbox>
              </v:shape>
            </w:pict>
          </mc:Fallback>
        </mc:AlternateContent>
      </w:r>
    </w:p>
    <w:p w14:paraId="0D715809" w14:textId="77777777" w:rsidR="00A74CAC" w:rsidRDefault="00A74CAC" w:rsidP="00A74CAC">
      <w:pPr>
        <w:jc w:val="center"/>
      </w:pPr>
      <w:r>
        <w:rPr>
          <w:noProof/>
          <w:lang w:eastAsia="en-GB"/>
        </w:rPr>
        <mc:AlternateContent>
          <mc:Choice Requires="wps">
            <w:drawing>
              <wp:anchor distT="0" distB="0" distL="114300" distR="114300" simplePos="0" relativeHeight="251713536" behindDoc="0" locked="0" layoutInCell="1" allowOverlap="1" wp14:anchorId="56244000" wp14:editId="47B82108">
                <wp:simplePos x="0" y="0"/>
                <wp:positionH relativeFrom="margin">
                  <wp:align>left</wp:align>
                </wp:positionH>
                <wp:positionV relativeFrom="paragraph">
                  <wp:posOffset>249258</wp:posOffset>
                </wp:positionV>
                <wp:extent cx="1147445" cy="700392"/>
                <wp:effectExtent l="0" t="0" r="14605" b="24130"/>
                <wp:wrapNone/>
                <wp:docPr id="148" name="Text Box 148"/>
                <wp:cNvGraphicFramePr/>
                <a:graphic xmlns:a="http://schemas.openxmlformats.org/drawingml/2006/main">
                  <a:graphicData uri="http://schemas.microsoft.com/office/word/2010/wordprocessingShape">
                    <wps:wsp>
                      <wps:cNvSpPr txBox="1"/>
                      <wps:spPr>
                        <a:xfrm>
                          <a:off x="0" y="0"/>
                          <a:ext cx="1147445" cy="700392"/>
                        </a:xfrm>
                        <a:prstGeom prst="rect">
                          <a:avLst/>
                        </a:prstGeom>
                        <a:solidFill>
                          <a:sysClr val="window" lastClr="FFFFFF"/>
                        </a:solidFill>
                        <a:ln w="6350">
                          <a:solidFill>
                            <a:prstClr val="black"/>
                          </a:solidFill>
                        </a:ln>
                      </wps:spPr>
                      <wps:txbx>
                        <w:txbxContent>
                          <w:p w14:paraId="2D8C13A0" w14:textId="77777777" w:rsidR="0030065C" w:rsidRDefault="0030065C" w:rsidP="00A74CAC">
                            <w:pPr>
                              <w:jc w:val="center"/>
                            </w:pPr>
                            <w:r>
                              <w:t>Current Date And time Displayed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244000" id="Text Box 148" o:spid="_x0000_s1048" type="#_x0000_t202" style="position:absolute;left:0;text-align:left;margin-left:0;margin-top:19.65pt;width:90.35pt;height:55.15pt;z-index:25171353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" fillcolor="window" strokeweight=".5pt">
                <v:textbox>
                  <w:txbxContent>
                    <w:p w14:paraId="2D8C13A0" w14:textId="77777777" w:rsidR="0030065C" w:rsidRDefault="0030065C" w:rsidP="00A74CAC">
                      <w:pPr>
                        <w:jc w:val="center"/>
                      </w:pPr>
                      <w:r>
                        <w:t>Current Date And time Displayed</w:t>
                      </w:r>
                    </w:p>
                  </w:txbxContent>
                </v:textbox>
                <w10:wrap anchorx="margin"/>
              </v:shape>
            </w:pict>
          </mc:Fallback>
        </mc:AlternateContent>
      </w:r>
    </w:p>
    <w:p w14:paraId="504B1B86" w14:textId="77777777" w:rsidR="00A74CAC" w:rsidRPr="00707053" w:rsidRDefault="00A74CAC" w:rsidP="00A74CAC"/>
    <w:p w14:paraId="6C6BBDBE" w14:textId="77777777" w:rsidR="00A74CAC" w:rsidRPr="00707053" w:rsidRDefault="00A74CAC" w:rsidP="00A74CAC"/>
    <w:p w14:paraId="7C5B0899" w14:textId="77777777" w:rsidR="00A74CAC" w:rsidRPr="00707053" w:rsidRDefault="00A74CAC" w:rsidP="00A74CAC">
      <w:r>
        <w:rPr>
          <w:noProof/>
          <w:lang w:eastAsia="en-GB"/>
        </w:rPr>
        <mc:AlternateContent>
          <mc:Choice Requires="wps">
            <w:drawing>
              <wp:anchor distT="0" distB="0" distL="114300" distR="114300" simplePos="0" relativeHeight="251702272" behindDoc="0" locked="0" layoutInCell="1" allowOverlap="1" wp14:anchorId="7DD8125C" wp14:editId="6545472F">
                <wp:simplePos x="0" y="0"/>
                <wp:positionH relativeFrom="column">
                  <wp:posOffset>2898842</wp:posOffset>
                </wp:positionH>
                <wp:positionV relativeFrom="paragraph">
                  <wp:posOffset>90805</wp:posOffset>
                </wp:positionV>
                <wp:extent cx="1011541" cy="1490453"/>
                <wp:effectExtent l="0" t="0" r="74930" b="52705"/>
                <wp:wrapNone/>
                <wp:docPr id="149" name="Straight Arrow Connector 149"/>
                <wp:cNvGraphicFramePr/>
                <a:graphic xmlns:a="http://schemas.openxmlformats.org/drawingml/2006/main">
                  <a:graphicData uri="http://schemas.microsoft.com/office/word/2010/wordprocessingShape">
                    <wps:wsp>
                      <wps:cNvCnPr/>
                      <wps:spPr>
                        <a:xfrm>
                          <a:off x="0" y="0"/>
                          <a:ext cx="1011541" cy="149045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181D7AF1" id="Straight Arrow Connector 149" o:spid="_x0000_s1026" type="#_x0000_t32" style="position:absolute;margin-left:228.25pt;margin-top:7.15pt;width:79.65pt;height:117.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712512" behindDoc="0" locked="0" layoutInCell="1" allowOverlap="1" wp14:anchorId="2DC8C857" wp14:editId="0ABA8B86">
                <wp:simplePos x="0" y="0"/>
                <wp:positionH relativeFrom="column">
                  <wp:posOffset>1070043</wp:posOffset>
                </wp:positionH>
                <wp:positionV relativeFrom="paragraph">
                  <wp:posOffset>15226</wp:posOffset>
                </wp:positionV>
                <wp:extent cx="1613980" cy="1255192"/>
                <wp:effectExtent l="0" t="0" r="62865" b="59690"/>
                <wp:wrapNone/>
                <wp:docPr id="150" name="Straight Arrow Connector 150"/>
                <wp:cNvGraphicFramePr/>
                <a:graphic xmlns:a="http://schemas.openxmlformats.org/drawingml/2006/main">
                  <a:graphicData uri="http://schemas.microsoft.com/office/word/2010/wordprocessingShape">
                    <wps:wsp>
                      <wps:cNvCnPr/>
                      <wps:spPr>
                        <a:xfrm>
                          <a:off x="0" y="0"/>
                          <a:ext cx="1613980" cy="1255192"/>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43062D5C" id="Straight Arrow Connector 150" o:spid="_x0000_s1026" type="#_x0000_t32" style="position:absolute;margin-left:84.25pt;margin-top:1.2pt;width:127.1pt;height:98.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704320" behindDoc="0" locked="0" layoutInCell="1" allowOverlap="1" wp14:anchorId="318745F5" wp14:editId="2D939D46">
                <wp:simplePos x="0" y="0"/>
                <wp:positionH relativeFrom="column">
                  <wp:posOffset>4844374</wp:posOffset>
                </wp:positionH>
                <wp:positionV relativeFrom="paragraph">
                  <wp:posOffset>102775</wp:posOffset>
                </wp:positionV>
                <wp:extent cx="377569" cy="982494"/>
                <wp:effectExtent l="38100" t="0" r="22860" b="65405"/>
                <wp:wrapNone/>
                <wp:docPr id="152" name="Straight Arrow Connector 152"/>
                <wp:cNvGraphicFramePr/>
                <a:graphic xmlns:a="http://schemas.openxmlformats.org/drawingml/2006/main">
                  <a:graphicData uri="http://schemas.microsoft.com/office/word/2010/wordprocessingShape">
                    <wps:wsp>
                      <wps:cNvCnPr/>
                      <wps:spPr>
                        <a:xfrm flipH="1">
                          <a:off x="0" y="0"/>
                          <a:ext cx="377569" cy="98249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1EF1DEC7" id="Straight Arrow Connector 152" o:spid="_x0000_s1026" type="#_x0000_t32" style="position:absolute;margin-left:381.45pt;margin-top:8.1pt;width:29.75pt;height:77.3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" strokecolor="windowText" strokeweight=".5pt">
                <v:stroke endarrow="block" joinstyle="miter"/>
              </v:shape>
            </w:pict>
          </mc:Fallback>
        </mc:AlternateContent>
      </w:r>
    </w:p>
    <w:p w14:paraId="4B65C90C" w14:textId="77777777" w:rsidR="00A74CAC" w:rsidRPr="00707053" w:rsidRDefault="00A74CAC" w:rsidP="00A74CAC">
      <w:r w:rsidRPr="00C640A0">
        <w:rPr>
          <w:noProof/>
          <w:lang w:eastAsia="en-GB"/>
        </w:rPr>
        <w:drawing>
          <wp:anchor distT="0" distB="0" distL="114300" distR="114300" simplePos="0" relativeHeight="251711488" behindDoc="1" locked="0" layoutInCell="1" allowOverlap="1" wp14:anchorId="13055508" wp14:editId="4E9BDC23">
            <wp:simplePos x="0" y="0"/>
            <wp:positionH relativeFrom="column">
              <wp:posOffset>992099</wp:posOffset>
            </wp:positionH>
            <wp:positionV relativeFrom="paragraph">
              <wp:posOffset>11430</wp:posOffset>
            </wp:positionV>
            <wp:extent cx="4493252" cy="3492229"/>
            <wp:effectExtent l="0" t="0" r="3175" b="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5">
                      <a:extLst>
                        <a:ext uri="{28A0092B-C50C-407E-A947-70E740481C1C}">
                          <a14:useLocalDpi xmlns:a14="http://schemas.microsoft.com/office/drawing/2010/main" val="0"/>
                        </a:ext>
                      </a:extLst>
                    </a:blip>
                    <a:srcRect l="54334" t="14321" r="19350" b="19015"/>
                    <a:stretch/>
                  </pic:blipFill>
                  <pic:spPr bwMode="auto">
                    <a:xfrm>
                      <a:off x="0" y="0"/>
                      <a:ext cx="4493252" cy="349222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DEA7C1" w14:textId="77777777" w:rsidR="00A74CAC" w:rsidRPr="00707053" w:rsidRDefault="00A74CAC" w:rsidP="00A74CAC"/>
    <w:p w14:paraId="6AD65B25" w14:textId="77777777" w:rsidR="00A74CAC" w:rsidRPr="00707053" w:rsidRDefault="00A74CAC" w:rsidP="00A74CAC"/>
    <w:p w14:paraId="3C7397F2" w14:textId="77777777" w:rsidR="00A74CAC" w:rsidRPr="00707053" w:rsidRDefault="00A74CAC" w:rsidP="00A74CAC"/>
    <w:p w14:paraId="39990258" w14:textId="77777777" w:rsidR="00A74CAC" w:rsidRPr="00707053" w:rsidRDefault="00A74CAC" w:rsidP="00A74CAC"/>
    <w:p w14:paraId="3DFBC53B" w14:textId="77777777" w:rsidR="00A74CAC" w:rsidRPr="00707053" w:rsidRDefault="00A74CAC" w:rsidP="00A74CAC"/>
    <w:p w14:paraId="7ECA4B69" w14:textId="77777777" w:rsidR="00A74CAC" w:rsidRPr="00707053" w:rsidRDefault="00A74CAC" w:rsidP="00A74CAC"/>
    <w:p w14:paraId="31BBF953" w14:textId="77777777" w:rsidR="00A74CAC" w:rsidRPr="00707053" w:rsidRDefault="00A74CAC" w:rsidP="00A74CAC">
      <w:r>
        <w:rPr>
          <w:noProof/>
          <w:lang w:eastAsia="en-GB"/>
        </w:rPr>
        <mc:AlternateContent>
          <mc:Choice Requires="wps">
            <w:drawing>
              <wp:anchor distT="0" distB="0" distL="114300" distR="114300" simplePos="0" relativeHeight="251705344" behindDoc="0" locked="0" layoutInCell="1" allowOverlap="1" wp14:anchorId="4C590873" wp14:editId="0EA60689">
                <wp:simplePos x="0" y="0"/>
                <wp:positionH relativeFrom="column">
                  <wp:posOffset>943583</wp:posOffset>
                </wp:positionH>
                <wp:positionV relativeFrom="paragraph">
                  <wp:posOffset>83143</wp:posOffset>
                </wp:positionV>
                <wp:extent cx="680693" cy="1635058"/>
                <wp:effectExtent l="0" t="38100" r="62865" b="22860"/>
                <wp:wrapNone/>
                <wp:docPr id="153" name="Straight Arrow Connector 153"/>
                <wp:cNvGraphicFramePr/>
                <a:graphic xmlns:a="http://schemas.openxmlformats.org/drawingml/2006/main">
                  <a:graphicData uri="http://schemas.microsoft.com/office/word/2010/wordprocessingShape">
                    <wps:wsp>
                      <wps:cNvCnPr/>
                      <wps:spPr>
                        <a:xfrm flipV="1">
                          <a:off x="0" y="0"/>
                          <a:ext cx="680693" cy="1635058"/>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2B3DDD7E" id="Straight Arrow Connector 153" o:spid="_x0000_s1026" type="#_x0000_t32" style="position:absolute;margin-left:74.3pt;margin-top:6.55pt;width:53.6pt;height:128.7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" strokecolor="windowText" strokeweight=".5pt">
                <v:stroke endarrow="block" joinstyle="miter"/>
              </v:shape>
            </w:pict>
          </mc:Fallback>
        </mc:AlternateContent>
      </w:r>
    </w:p>
    <w:p w14:paraId="1358BA80" w14:textId="77777777" w:rsidR="00A74CAC" w:rsidRPr="00707053" w:rsidRDefault="00A74CAC" w:rsidP="00A74CAC">
      <w:r>
        <w:rPr>
          <w:noProof/>
          <w:lang w:eastAsia="en-GB"/>
        </w:rPr>
        <mc:AlternateContent>
          <mc:Choice Requires="wps">
            <w:drawing>
              <wp:anchor distT="0" distB="0" distL="114300" distR="114300" simplePos="0" relativeHeight="251714560" behindDoc="0" locked="0" layoutInCell="1" allowOverlap="1" wp14:anchorId="125578AF" wp14:editId="74038CEA">
                <wp:simplePos x="0" y="0"/>
                <wp:positionH relativeFrom="column">
                  <wp:posOffset>3258766</wp:posOffset>
                </wp:positionH>
                <wp:positionV relativeFrom="paragraph">
                  <wp:posOffset>158129</wp:posOffset>
                </wp:positionV>
                <wp:extent cx="223736" cy="1303506"/>
                <wp:effectExtent l="38100" t="38100" r="24130" b="11430"/>
                <wp:wrapNone/>
                <wp:docPr id="154" name="Straight Arrow Connector 154"/>
                <wp:cNvGraphicFramePr/>
                <a:graphic xmlns:a="http://schemas.openxmlformats.org/drawingml/2006/main">
                  <a:graphicData uri="http://schemas.microsoft.com/office/word/2010/wordprocessingShape">
                    <wps:wsp>
                      <wps:cNvCnPr/>
                      <wps:spPr>
                        <a:xfrm flipH="1" flipV="1">
                          <a:off x="0" y="0"/>
                          <a:ext cx="223736" cy="1303506"/>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xmlns:mo="http://schemas.microsoft.com/office/mac/office/2008/main" xmlns:mv="urn:schemas-microsoft-com:mac:vml">
            <w:pict>
              <v:shape w14:anchorId="489D7174" id="Straight Arrow Connector 154" o:spid="_x0000_s1026" type="#_x0000_t32" style="position:absolute;margin-left:256.6pt;margin-top:12.45pt;width:17.6pt;height:102.65pt;flip:x y;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" strokecolor="windowText" strokeweight=".5pt">
                <v:stroke endarrow="block" joinstyle="miter"/>
              </v:shape>
            </w:pict>
          </mc:Fallback>
        </mc:AlternateContent>
      </w:r>
    </w:p>
    <w:p w14:paraId="4DF76FB4" w14:textId="77777777" w:rsidR="00A74CAC" w:rsidRPr="00707053" w:rsidRDefault="00A74CAC" w:rsidP="00A74CAC"/>
    <w:p w14:paraId="288536DE" w14:textId="77777777" w:rsidR="00A74CAC" w:rsidRPr="00707053" w:rsidRDefault="00A74CAC" w:rsidP="00A74CAC">
      <w:r>
        <w:rPr>
          <w:noProof/>
          <w:lang w:eastAsia="en-GB"/>
        </w:rPr>
        <mc:AlternateContent>
          <mc:Choice Requires="wps">
            <w:drawing>
              <wp:anchor distT="0" distB="0" distL="114300" distR="114300" simplePos="0" relativeHeight="251708416" behindDoc="0" locked="0" layoutInCell="1" allowOverlap="1" wp14:anchorId="4741E7D1" wp14:editId="46670BAD">
                <wp:simplePos x="0" y="0"/>
                <wp:positionH relativeFrom="column">
                  <wp:posOffset>4893013</wp:posOffset>
                </wp:positionH>
                <wp:positionV relativeFrom="paragraph">
                  <wp:posOffset>83373</wp:posOffset>
                </wp:positionV>
                <wp:extent cx="405792" cy="1222335"/>
                <wp:effectExtent l="38100" t="38100" r="32385" b="16510"/>
                <wp:wrapNone/>
                <wp:docPr id="158" name="Straight Arrow Connector 158"/>
                <wp:cNvGraphicFramePr/>
                <a:graphic xmlns:a="http://schemas.openxmlformats.org/drawingml/2006/main">
                  <a:graphicData uri="http://schemas.microsoft.com/office/word/2010/wordprocessingShape">
                    <wps:wsp>
                      <wps:cNvCnPr/>
                      <wps:spPr>
                        <a:xfrm flipH="1" flipV="1">
                          <a:off x="0" y="0"/>
                          <a:ext cx="405792" cy="122233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12C91A86" id="Straight Arrow Connector 158" o:spid="_x0000_s1026" type="#_x0000_t32" style="position:absolute;margin-left:385.3pt;margin-top:6.55pt;width:31.95pt;height:96.25pt;flip:x y;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" strokecolor="windowText" strokeweight=".5pt">
                <v:stroke endarrow="block" joinstyle="miter"/>
              </v:shape>
            </w:pict>
          </mc:Fallback>
        </mc:AlternateContent>
      </w:r>
    </w:p>
    <w:p w14:paraId="19969A66" w14:textId="77777777" w:rsidR="00A74CAC" w:rsidRPr="00707053" w:rsidRDefault="00A74CAC" w:rsidP="00A74CAC"/>
    <w:p w14:paraId="41ADF3ED" w14:textId="77777777" w:rsidR="00A74CAC" w:rsidRPr="00707053" w:rsidRDefault="00A74CAC" w:rsidP="00A74CAC">
      <w:r>
        <w:rPr>
          <w:noProof/>
          <w:lang w:eastAsia="en-GB"/>
        </w:rPr>
        <mc:AlternateContent>
          <mc:Choice Requires="wps">
            <w:drawing>
              <wp:anchor distT="0" distB="0" distL="114300" distR="114300" simplePos="0" relativeHeight="251707392" behindDoc="0" locked="0" layoutInCell="1" allowOverlap="1" wp14:anchorId="7A37C203" wp14:editId="481AE8F2">
                <wp:simplePos x="0" y="0"/>
                <wp:positionH relativeFrom="column">
                  <wp:posOffset>1623303</wp:posOffset>
                </wp:positionH>
                <wp:positionV relativeFrom="paragraph">
                  <wp:posOffset>46085</wp:posOffset>
                </wp:positionV>
                <wp:extent cx="176314" cy="253730"/>
                <wp:effectExtent l="38100" t="38100" r="33655" b="32385"/>
                <wp:wrapNone/>
                <wp:docPr id="159" name="Straight Arrow Connector 159"/>
                <wp:cNvGraphicFramePr/>
                <a:graphic xmlns:a="http://schemas.openxmlformats.org/drawingml/2006/main">
                  <a:graphicData uri="http://schemas.microsoft.com/office/word/2010/wordprocessingShape">
                    <wps:wsp>
                      <wps:cNvCnPr/>
                      <wps:spPr>
                        <a:xfrm flipH="1" flipV="1">
                          <a:off x="0" y="0"/>
                          <a:ext cx="176314" cy="25373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52138DF2" id="Straight Arrow Connector 159" o:spid="_x0000_s1026" type="#_x0000_t32" style="position:absolute;margin-left:127.8pt;margin-top:3.65pt;width:13.9pt;height:20pt;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" strokecolor="windowText" strokeweight=".5pt">
                <v:stroke endarrow="block" joinstyle="miter"/>
              </v:shape>
            </w:pict>
          </mc:Fallback>
        </mc:AlternateContent>
      </w:r>
    </w:p>
    <w:p w14:paraId="49739FC4" w14:textId="77777777" w:rsidR="00A74CAC" w:rsidRPr="00707053" w:rsidRDefault="00A74CAC" w:rsidP="00A74CAC">
      <w:r>
        <w:rPr>
          <w:noProof/>
          <w:lang w:eastAsia="en-GB"/>
        </w:rPr>
        <mc:AlternateContent>
          <mc:Choice Requires="wps">
            <w:drawing>
              <wp:anchor distT="0" distB="0" distL="114300" distR="114300" simplePos="0" relativeHeight="251709440" behindDoc="0" locked="0" layoutInCell="1" allowOverlap="1" wp14:anchorId="4B676F7E" wp14:editId="5A2D1DF9">
                <wp:simplePos x="0" y="0"/>
                <wp:positionH relativeFrom="column">
                  <wp:posOffset>1788282</wp:posOffset>
                </wp:positionH>
                <wp:positionV relativeFrom="paragraph">
                  <wp:posOffset>16510</wp:posOffset>
                </wp:positionV>
                <wp:extent cx="1050588" cy="846306"/>
                <wp:effectExtent l="0" t="0" r="16510" b="11430"/>
                <wp:wrapNone/>
                <wp:docPr id="160" name="Text Box 160"/>
                <wp:cNvGraphicFramePr/>
                <a:graphic xmlns:a="http://schemas.openxmlformats.org/drawingml/2006/main">
                  <a:graphicData uri="http://schemas.microsoft.com/office/word/2010/wordprocessingShape">
                    <wps:wsp>
                      <wps:cNvSpPr txBox="1"/>
                      <wps:spPr>
                        <a:xfrm>
                          <a:off x="0" y="0"/>
                          <a:ext cx="1050588" cy="846306"/>
                        </a:xfrm>
                        <a:prstGeom prst="rect">
                          <a:avLst/>
                        </a:prstGeom>
                        <a:solidFill>
                          <a:sysClr val="window" lastClr="FFFFFF"/>
                        </a:solidFill>
                        <a:ln w="6350">
                          <a:solidFill>
                            <a:prstClr val="black"/>
                          </a:solidFill>
                        </a:ln>
                      </wps:spPr>
                      <wps:txbx>
                        <w:txbxContent>
                          <w:p w14:paraId="467F4314" w14:textId="77777777" w:rsidR="0030065C" w:rsidRDefault="0030065C" w:rsidP="00A74CAC">
                            <w:pPr>
                              <w:jc w:val="center"/>
                            </w:pPr>
                            <w:r>
                              <w:t>On every screen is a home button located at F1.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676F7E" id="Text Box 160" o:spid="_x0000_s1049" type="#_x0000_t202" style="position:absolute;margin-left:140.8pt;margin-top:1.3pt;width:82.7pt;height:66.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" fillcolor="window" strokeweight=".5pt">
                <v:textbox>
                  <w:txbxContent>
                    <w:p w14:paraId="467F4314" w14:textId="77777777" w:rsidR="0030065C" w:rsidRDefault="0030065C" w:rsidP="00A74CAC">
                      <w:pPr>
                        <w:jc w:val="center"/>
                      </w:pPr>
                      <w:r>
                        <w:t>On every screen is a home button located at F1.</w:t>
                      </w:r>
                    </w:p>
                  </w:txbxContent>
                </v:textbox>
              </v:shape>
            </w:pict>
          </mc:Fallback>
        </mc:AlternateContent>
      </w:r>
      <w:r>
        <w:rPr>
          <w:noProof/>
          <w:lang w:eastAsia="en-GB"/>
        </w:rPr>
        <mc:AlternateContent>
          <mc:Choice Requires="wps">
            <w:drawing>
              <wp:anchor distT="0" distB="0" distL="114300" distR="114300" simplePos="0" relativeHeight="251715584" behindDoc="0" locked="0" layoutInCell="1" allowOverlap="1" wp14:anchorId="0FE3B433" wp14:editId="2D84BABB">
                <wp:simplePos x="0" y="0"/>
                <wp:positionH relativeFrom="column">
                  <wp:posOffset>3035030</wp:posOffset>
                </wp:positionH>
                <wp:positionV relativeFrom="paragraph">
                  <wp:posOffset>14065</wp:posOffset>
                </wp:positionV>
                <wp:extent cx="1274323" cy="710119"/>
                <wp:effectExtent l="0" t="0" r="21590" b="13970"/>
                <wp:wrapNone/>
                <wp:docPr id="161" name="Text Box 161"/>
                <wp:cNvGraphicFramePr/>
                <a:graphic xmlns:a="http://schemas.openxmlformats.org/drawingml/2006/main">
                  <a:graphicData uri="http://schemas.microsoft.com/office/word/2010/wordprocessingShape">
                    <wps:wsp>
                      <wps:cNvSpPr txBox="1"/>
                      <wps:spPr>
                        <a:xfrm>
                          <a:off x="0" y="0"/>
                          <a:ext cx="1274323" cy="710119"/>
                        </a:xfrm>
                        <a:prstGeom prst="rect">
                          <a:avLst/>
                        </a:prstGeom>
                        <a:solidFill>
                          <a:sysClr val="window" lastClr="FFFFFF"/>
                        </a:solidFill>
                        <a:ln w="6350">
                          <a:solidFill>
                            <a:prstClr val="black"/>
                          </a:solidFill>
                        </a:ln>
                      </wps:spPr>
                      <wps:txbx>
                        <w:txbxContent>
                          <w:p w14:paraId="1548CF09" w14:textId="77777777" w:rsidR="0030065C" w:rsidRDefault="0030065C" w:rsidP="00A74CAC">
                            <w:pPr>
                              <w:jc w:val="center"/>
                            </w:pPr>
                            <w:r>
                              <w:t>The Units of the measurements are displayed below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3B433" id="Text Box 161" o:spid="_x0000_s1050" type="#_x0000_t202" style="position:absolute;margin-left:239pt;margin-top:1.1pt;width:100.35pt;height:55.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" fillcolor="window" strokeweight=".5pt">
                <v:textbox>
                  <w:txbxContent>
                    <w:p w14:paraId="1548CF09" w14:textId="77777777" w:rsidR="0030065C" w:rsidRDefault="0030065C" w:rsidP="00A74CAC">
                      <w:pPr>
                        <w:jc w:val="center"/>
                      </w:pPr>
                      <w:r>
                        <w:t>The Units of the measurements are displayed below</w:t>
                      </w:r>
                    </w:p>
                  </w:txbxContent>
                </v:textbox>
              </v:shape>
            </w:pict>
          </mc:Fallback>
        </mc:AlternateContent>
      </w:r>
      <w:r>
        <w:rPr>
          <w:noProof/>
          <w:lang w:eastAsia="en-GB"/>
        </w:rPr>
        <mc:AlternateContent>
          <mc:Choice Requires="wps">
            <w:drawing>
              <wp:anchor distT="0" distB="0" distL="114300" distR="114300" simplePos="0" relativeHeight="251710464" behindDoc="0" locked="0" layoutInCell="1" allowOverlap="1" wp14:anchorId="57FC663C" wp14:editId="08EADE85">
                <wp:simplePos x="0" y="0"/>
                <wp:positionH relativeFrom="margin">
                  <wp:align>right</wp:align>
                </wp:positionH>
                <wp:positionV relativeFrom="paragraph">
                  <wp:posOffset>13335</wp:posOffset>
                </wp:positionV>
                <wp:extent cx="2003425" cy="1390650"/>
                <wp:effectExtent l="0" t="0" r="15875" b="19050"/>
                <wp:wrapNone/>
                <wp:docPr id="162" name="Text Box 162"/>
                <wp:cNvGraphicFramePr/>
                <a:graphic xmlns:a="http://schemas.openxmlformats.org/drawingml/2006/main">
                  <a:graphicData uri="http://schemas.microsoft.com/office/word/2010/wordprocessingShape">
                    <wps:wsp>
                      <wps:cNvSpPr txBox="1"/>
                      <wps:spPr>
                        <a:xfrm>
                          <a:off x="0" y="0"/>
                          <a:ext cx="2003425" cy="1390650"/>
                        </a:xfrm>
                        <a:prstGeom prst="rect">
                          <a:avLst/>
                        </a:prstGeom>
                        <a:solidFill>
                          <a:sysClr val="window" lastClr="FFFFFF"/>
                        </a:solidFill>
                        <a:ln w="6350">
                          <a:solidFill>
                            <a:prstClr val="black"/>
                          </a:solidFill>
                        </a:ln>
                      </wps:spPr>
                      <wps:txbx>
                        <w:txbxContent>
                          <w:p w14:paraId="6EA181B1" w14:textId="77777777" w:rsidR="0030065C" w:rsidRDefault="0030065C" w:rsidP="00A74CAC">
                            <w:pPr>
                              <w:jc w:val="center"/>
                            </w:pPr>
                            <w:r>
                              <w:t>When parameters wander out of the safe operating limits, then a warning is logged. To view these warnings this button directs the user to the warning screen. Similar to what was seen on the root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C663C" id="Text Box 162" o:spid="_x0000_s1051" type="#_x0000_t202" style="position:absolute;margin-left:106.55pt;margin-top:1.05pt;width:157.75pt;height:109.5pt;z-index:2517104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" fillcolor="window" strokeweight=".5pt">
                <v:textbox>
                  <w:txbxContent>
                    <w:p w14:paraId="6EA181B1" w14:textId="77777777" w:rsidR="0030065C" w:rsidRDefault="0030065C" w:rsidP="00A74CAC">
                      <w:pPr>
                        <w:jc w:val="center"/>
                      </w:pPr>
                      <w:r>
                        <w:t>When parameters wander out of the safe operating limits, then a warning is logged. To view these warnings this button directs the user to the warning screen. Similar to what was seen on the root screen</w:t>
                      </w:r>
                    </w:p>
                  </w:txbxContent>
                </v:textbox>
                <w10:wrap anchorx="margin"/>
              </v:shape>
            </w:pict>
          </mc:Fallback>
        </mc:AlternateContent>
      </w:r>
      <w:r>
        <w:rPr>
          <w:noProof/>
          <w:lang w:eastAsia="en-GB"/>
        </w:rPr>
        <mc:AlternateContent>
          <mc:Choice Requires="wps">
            <w:drawing>
              <wp:anchor distT="0" distB="0" distL="114300" distR="114300" simplePos="0" relativeHeight="251706368" behindDoc="0" locked="0" layoutInCell="1" allowOverlap="1" wp14:anchorId="35675C2C" wp14:editId="5947E53D">
                <wp:simplePos x="0" y="0"/>
                <wp:positionH relativeFrom="margin">
                  <wp:align>left</wp:align>
                </wp:positionH>
                <wp:positionV relativeFrom="paragraph">
                  <wp:posOffset>12944</wp:posOffset>
                </wp:positionV>
                <wp:extent cx="1527243" cy="972766"/>
                <wp:effectExtent l="0" t="0" r="15875" b="18415"/>
                <wp:wrapNone/>
                <wp:docPr id="163" name="Text Box 163"/>
                <wp:cNvGraphicFramePr/>
                <a:graphic xmlns:a="http://schemas.openxmlformats.org/drawingml/2006/main">
                  <a:graphicData uri="http://schemas.microsoft.com/office/word/2010/wordprocessingShape">
                    <wps:wsp>
                      <wps:cNvSpPr txBox="1"/>
                      <wps:spPr>
                        <a:xfrm>
                          <a:off x="0" y="0"/>
                          <a:ext cx="1527243" cy="972766"/>
                        </a:xfrm>
                        <a:prstGeom prst="rect">
                          <a:avLst/>
                        </a:prstGeom>
                        <a:solidFill>
                          <a:sysClr val="window" lastClr="FFFFFF"/>
                        </a:solidFill>
                        <a:ln w="6350">
                          <a:solidFill>
                            <a:prstClr val="black"/>
                          </a:solidFill>
                        </a:ln>
                      </wps:spPr>
                      <wps:txbx>
                        <w:txbxContent>
                          <w:p w14:paraId="2CE42F33" w14:textId="77777777" w:rsidR="0030065C" w:rsidRDefault="0030065C" w:rsidP="00A74CAC">
                            <w:pPr>
                              <w:jc w:val="center"/>
                            </w:pPr>
                            <w:r>
                              <w:t>These levels give the user a visual representation of real time conditions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675C2C" id="Text Box 163" o:spid="_x0000_s1052" type="#_x0000_t202" style="position:absolute;margin-left:0;margin-top:1pt;width:120.25pt;height:76.6pt;z-index:2517063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" fillcolor="window" strokeweight=".5pt">
                <v:textbox>
                  <w:txbxContent>
                    <w:p w14:paraId="2CE42F33" w14:textId="77777777" w:rsidR="0030065C" w:rsidRDefault="0030065C" w:rsidP="00A74CAC">
                      <w:pPr>
                        <w:jc w:val="center"/>
                      </w:pPr>
                      <w:r>
                        <w:t>These levels give the user a visual representation of real time conditions</w:t>
                      </w:r>
                    </w:p>
                  </w:txbxContent>
                </v:textbox>
                <w10:wrap anchorx="margin"/>
              </v:shape>
            </w:pict>
          </mc:Fallback>
        </mc:AlternateContent>
      </w:r>
    </w:p>
    <w:p w14:paraId="73C505C8" w14:textId="77777777" w:rsidR="00A74CAC" w:rsidRPr="00707053" w:rsidRDefault="00A74CAC" w:rsidP="00A74CAC">
      <w:pPr>
        <w:tabs>
          <w:tab w:val="left" w:pos="6373"/>
        </w:tabs>
      </w:pPr>
      <w:r>
        <w:tab/>
      </w:r>
    </w:p>
    <w:p w14:paraId="687BB2DA" w14:textId="77777777" w:rsidR="00A74CAC" w:rsidRPr="00707053" w:rsidRDefault="00A74CAC" w:rsidP="00A74CAC"/>
    <w:p w14:paraId="6C89564B" w14:textId="77777777" w:rsidR="00A74CAC" w:rsidRDefault="00A74CAC" w:rsidP="00A74CAC"/>
    <w:p w14:paraId="6BC07A2C" w14:textId="77777777" w:rsidR="00A74CAC" w:rsidRPr="00707053" w:rsidRDefault="00A74CAC" w:rsidP="00A74CAC">
      <w:pPr>
        <w:tabs>
          <w:tab w:val="left" w:pos="6388"/>
        </w:tabs>
      </w:pPr>
      <w:r>
        <w:tab/>
      </w:r>
    </w:p>
    <w:p w14:paraId="5D170F82" w14:textId="181F5D8E" w:rsidR="00B136B5" w:rsidRPr="00B136B5" w:rsidRDefault="003B748D" w:rsidP="003B748D">
      <w:pPr>
        <w:pStyle w:val="Caption"/>
      </w:pPr>
      <w:bookmarkStart w:id="187" w:name="_Toc38889897"/>
      <w:r>
        <w:t xml:space="preserve">Figure </w:t>
      </w:r>
      <w:r w:rsidR="0079342B">
        <w:fldChar w:fldCharType="begin"/>
      </w:r>
      <w:r w:rsidR="0079342B">
        <w:instrText xml:space="preserve"> SEQ Figure \* ARABIC </w:instrText>
      </w:r>
      <w:r w:rsidR="0079342B">
        <w:fldChar w:fldCharType="separate"/>
      </w:r>
      <w:r w:rsidR="00A902D3">
        <w:rPr>
          <w:noProof/>
        </w:rPr>
        <w:t>54</w:t>
      </w:r>
      <w:r w:rsidR="0079342B">
        <w:rPr>
          <w:noProof/>
        </w:rPr>
        <w:fldChar w:fldCharType="end"/>
      </w:r>
      <w:r>
        <w:t>-Zone A screen screenshot</w:t>
      </w:r>
      <w:bookmarkEnd w:id="187"/>
    </w:p>
    <w:p w14:paraId="58BAD4F4" w14:textId="0450A99F" w:rsidR="00B136B5" w:rsidRDefault="00B136B5" w:rsidP="00B136B5">
      <w:pPr>
        <w:keepNext/>
        <w:keepLines/>
        <w:spacing w:before="40" w:after="0"/>
        <w:outlineLvl w:val="2"/>
        <w:rPr>
          <w:rFonts w:asciiTheme="majorHAnsi" w:eastAsiaTheme="majorEastAsia" w:hAnsiTheme="majorHAnsi" w:cstheme="majorBidi"/>
          <w:color w:val="1F3763" w:themeColor="accent1" w:themeShade="7F"/>
          <w:sz w:val="24"/>
          <w:szCs w:val="24"/>
        </w:rPr>
      </w:pPr>
      <w:bookmarkStart w:id="188" w:name="_Toc38807240"/>
      <w:r w:rsidRPr="00B136B5">
        <w:rPr>
          <w:rFonts w:asciiTheme="majorHAnsi" w:eastAsiaTheme="majorEastAsia" w:hAnsiTheme="majorHAnsi" w:cstheme="majorBidi"/>
          <w:color w:val="1F3763" w:themeColor="accent1" w:themeShade="7F"/>
          <w:sz w:val="24"/>
          <w:szCs w:val="24"/>
        </w:rPr>
        <w:t>Zone B</w:t>
      </w:r>
      <w:bookmarkEnd w:id="188"/>
    </w:p>
    <w:p w14:paraId="0D6158A6" w14:textId="102FD22D" w:rsidR="003F295F" w:rsidRPr="00C14AD0" w:rsidRDefault="00172D10" w:rsidP="00C14AD0">
      <w:r>
        <w:t xml:space="preserve">This screen is identical to the previous apart from the face it represents a different zone. This zone is </w:t>
      </w:r>
      <w:r w:rsidR="006F4F33">
        <w:t>kept at a different climate to the previous screen, the details of which can be s</w:t>
      </w:r>
      <w:r w:rsidR="00193003">
        <w:t>een on the operational parameters screen.</w:t>
      </w:r>
      <w:r w:rsidR="00C14AD0">
        <w:t xml:space="preserve"> When the trend view button is pressed </w:t>
      </w:r>
      <w:r w:rsidR="00265BFB">
        <w:t>t</w:t>
      </w:r>
      <w:r w:rsidR="00943865">
        <w:t xml:space="preserve">he user is directed to the trend view screen representing the sensors from </w:t>
      </w:r>
      <w:r w:rsidR="00265BFB">
        <w:t>Z</w:t>
      </w:r>
      <w:r w:rsidR="00943865">
        <w:t>one B</w:t>
      </w:r>
      <w:r w:rsidR="00F11143">
        <w:t xml:space="preserve">. </w:t>
      </w:r>
      <w:r w:rsidR="003F295F">
        <w:t>The temperature bar is connected to tag “Temp B Celsius” (%MD</w:t>
      </w:r>
      <w:r w:rsidR="008A4598">
        <w:t>152</w:t>
      </w:r>
      <w:r w:rsidR="003F295F">
        <w:t>) the normalised and scaled voltage signal of DHTM A.</w:t>
      </w:r>
      <w:r w:rsidR="003F295F" w:rsidRPr="00A10894">
        <w:t xml:space="preserve"> The </w:t>
      </w:r>
      <w:r w:rsidR="003F295F">
        <w:t>Humidity</w:t>
      </w:r>
      <w:r w:rsidR="003F295F" w:rsidRPr="00A10894">
        <w:t xml:space="preserve"> bar is connected to tag “</w:t>
      </w:r>
      <w:r w:rsidR="003F295F" w:rsidRPr="007B7421">
        <w:t xml:space="preserve">relative humidity </w:t>
      </w:r>
      <w:r w:rsidR="003F295F">
        <w:t>B</w:t>
      </w:r>
      <w:r w:rsidR="003F295F" w:rsidRPr="00A10894">
        <w:t xml:space="preserve">” </w:t>
      </w:r>
      <w:r w:rsidR="003F295F">
        <w:t>(</w:t>
      </w:r>
      <w:r w:rsidR="003F295F" w:rsidRPr="00E74D0B">
        <w:t>%MD</w:t>
      </w:r>
      <w:r w:rsidR="00384DC6">
        <w:t>136</w:t>
      </w:r>
      <w:r w:rsidR="003F295F" w:rsidRPr="00A10894">
        <w:t xml:space="preserve">) the normalised and scaled voltage signal of </w:t>
      </w:r>
      <w:r w:rsidR="003F295F">
        <w:t>DHTM A</w:t>
      </w:r>
      <w:r w:rsidR="003F295F" w:rsidRPr="00A10894">
        <w:t>.</w:t>
      </w:r>
      <w:r w:rsidR="003F295F" w:rsidRPr="003211AF">
        <w:t xml:space="preserve"> The </w:t>
      </w:r>
      <w:r w:rsidR="003F295F">
        <w:t>Air Pressure</w:t>
      </w:r>
      <w:r w:rsidR="003F295F" w:rsidRPr="003211AF">
        <w:t xml:space="preserve"> bar is connected to tag “</w:t>
      </w:r>
      <w:r w:rsidR="003F295F" w:rsidRPr="00212811">
        <w:t xml:space="preserve">SCALED PRESSURE </w:t>
      </w:r>
      <w:r w:rsidR="003F295F">
        <w:t>B</w:t>
      </w:r>
      <w:r w:rsidR="003F295F" w:rsidRPr="003211AF">
        <w:t>” (%MD</w:t>
      </w:r>
      <w:r w:rsidR="00C90535">
        <w:t>12</w:t>
      </w:r>
      <w:r w:rsidR="003F295F" w:rsidRPr="003211AF">
        <w:t xml:space="preserve">) the normalised and scaled voltage signal of </w:t>
      </w:r>
      <w:r w:rsidR="003F295F">
        <w:t>Pressure sensor A</w:t>
      </w:r>
      <w:r w:rsidR="003F295F" w:rsidRPr="003211AF">
        <w:t>.</w:t>
      </w:r>
    </w:p>
    <w:p w14:paraId="71C7008B" w14:textId="7EA49238" w:rsidR="00F11143" w:rsidRDefault="00B136B5" w:rsidP="00C71F0F">
      <w:pPr>
        <w:jc w:val="center"/>
        <w:rPr>
          <w:rFonts w:asciiTheme="majorHAnsi" w:eastAsiaTheme="majorEastAsia" w:hAnsiTheme="majorHAnsi" w:cstheme="majorBidi"/>
          <w:color w:val="1F3763" w:themeColor="accent1" w:themeShade="7F"/>
          <w:sz w:val="24"/>
          <w:szCs w:val="24"/>
        </w:rPr>
      </w:pPr>
      <w:r w:rsidRPr="00B136B5">
        <w:rPr>
          <w:noProof/>
          <w:lang w:eastAsia="en-GB"/>
        </w:rPr>
        <w:drawing>
          <wp:inline distT="0" distB="0" distL="0" distR="0" wp14:anchorId="56571583" wp14:editId="65E1341B">
            <wp:extent cx="5359940" cy="3694026"/>
            <wp:effectExtent l="0" t="0" r="0"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6"/>
                    <a:srcRect l="53723" t="14318" r="17593" b="21247"/>
                    <a:stretch/>
                  </pic:blipFill>
                  <pic:spPr bwMode="auto">
                    <a:xfrm>
                      <a:off x="0" y="0"/>
                      <a:ext cx="5373472" cy="3703352"/>
                    </a:xfrm>
                    <a:prstGeom prst="rect">
                      <a:avLst/>
                    </a:prstGeom>
                    <a:ln>
                      <a:noFill/>
                    </a:ln>
                    <a:extLst>
                      <a:ext uri="{53640926-AAD7-44D8-BBD7-CCE9431645EC}">
                        <a14:shadowObscured xmlns:a14="http://schemas.microsoft.com/office/drawing/2010/main"/>
                      </a:ext>
                    </a:extLst>
                  </pic:spPr>
                </pic:pic>
              </a:graphicData>
            </a:graphic>
          </wp:inline>
        </w:drawing>
      </w:r>
    </w:p>
    <w:p w14:paraId="0A8A57EC" w14:textId="40E31B58" w:rsidR="003B748D" w:rsidRDefault="003B748D" w:rsidP="003B748D">
      <w:pPr>
        <w:pStyle w:val="Caption"/>
        <w:rPr>
          <w:rFonts w:asciiTheme="majorHAnsi" w:eastAsiaTheme="majorEastAsia" w:hAnsiTheme="majorHAnsi" w:cstheme="majorBidi"/>
          <w:color w:val="1F3763" w:themeColor="accent1" w:themeShade="7F"/>
          <w:sz w:val="24"/>
          <w:szCs w:val="24"/>
        </w:rPr>
      </w:pPr>
      <w:bookmarkStart w:id="189" w:name="_Toc38889898"/>
      <w:r>
        <w:t xml:space="preserve">Figure </w:t>
      </w:r>
      <w:r w:rsidR="0079342B">
        <w:fldChar w:fldCharType="begin"/>
      </w:r>
      <w:r w:rsidR="0079342B">
        <w:instrText xml:space="preserve"> SEQ Fig</w:instrText>
      </w:r>
      <w:r w:rsidR="0079342B">
        <w:instrText xml:space="preserve">ure \* ARABIC </w:instrText>
      </w:r>
      <w:r w:rsidR="0079342B">
        <w:fldChar w:fldCharType="separate"/>
      </w:r>
      <w:r w:rsidR="00A902D3">
        <w:rPr>
          <w:noProof/>
        </w:rPr>
        <w:t>55</w:t>
      </w:r>
      <w:r w:rsidR="0079342B">
        <w:rPr>
          <w:noProof/>
        </w:rPr>
        <w:fldChar w:fldCharType="end"/>
      </w:r>
      <w:r>
        <w:t>-Zone B screen screenshot</w:t>
      </w:r>
      <w:bookmarkEnd w:id="189"/>
    </w:p>
    <w:p w14:paraId="172E546B" w14:textId="7CDA1727" w:rsidR="00B136B5" w:rsidRDefault="00B136B5" w:rsidP="006369AA">
      <w:pPr>
        <w:pStyle w:val="Heading3"/>
      </w:pPr>
      <w:r w:rsidRPr="00B136B5">
        <w:t>Warning screen</w:t>
      </w:r>
    </w:p>
    <w:p w14:paraId="55B71F4A" w14:textId="2E4C31AA" w:rsidR="00137454" w:rsidRDefault="00137454" w:rsidP="00D22A59">
      <w:r>
        <w:t>The warning screen has been implemented to keep track of the</w:t>
      </w:r>
      <w:r w:rsidR="005E3E80">
        <w:t xml:space="preserve"> instances where the </w:t>
      </w:r>
      <w:r w:rsidR="005C26E5">
        <w:t>conditions have left the bracket of safe operation</w:t>
      </w:r>
      <w:r w:rsidR="00D068FD">
        <w:t xml:space="preserve">. As stated previously, </w:t>
      </w:r>
      <w:r w:rsidR="0028603B">
        <w:t>manufacture out of the operational</w:t>
      </w:r>
      <w:r w:rsidR="00FD54BF">
        <w:t xml:space="preserve"> parameters can lead to faulty or </w:t>
      </w:r>
      <w:r w:rsidR="003B748D">
        <w:t>substandard</w:t>
      </w:r>
      <w:r w:rsidR="00FD54BF">
        <w:t xml:space="preserve"> product quality. Therefore having the </w:t>
      </w:r>
      <w:r w:rsidR="00670B08">
        <w:t>warnings logged and accessible is very useful. The warning screen mainly consists</w:t>
      </w:r>
      <w:r w:rsidR="00804067">
        <w:t xml:space="preserve"> of the warning log table</w:t>
      </w:r>
      <w:r w:rsidR="003E45E6">
        <w:t xml:space="preserve"> and some basic navigation. The table logs the </w:t>
      </w:r>
      <w:r w:rsidR="002B6E29">
        <w:t>warning</w:t>
      </w:r>
      <w:r w:rsidR="00855D8E">
        <w:t xml:space="preserve"> </w:t>
      </w:r>
      <w:r w:rsidR="003E45E6">
        <w:t>including the time</w:t>
      </w:r>
      <w:r w:rsidR="00855D8E">
        <w:t xml:space="preserve"> and date</w:t>
      </w:r>
      <w:r w:rsidR="003E45E6">
        <w:t xml:space="preserve"> it happened</w:t>
      </w:r>
      <w:r w:rsidR="002B6E29">
        <w:t xml:space="preserve"> for </w:t>
      </w:r>
      <w:r w:rsidR="005926F9">
        <w:t xml:space="preserve">analysis. To view this you must be logged into an account. All users </w:t>
      </w:r>
      <w:r w:rsidR="00192B45">
        <w:t>who are logged in</w:t>
      </w:r>
      <w:r w:rsidR="0059539C">
        <w:t xml:space="preserve"> </w:t>
      </w:r>
      <w:r w:rsidR="005926F9">
        <w:t>have access to this s</w:t>
      </w:r>
      <w:r w:rsidR="002457AA">
        <w:t>creen</w:t>
      </w:r>
      <w:r w:rsidR="006369AA">
        <w:t>.</w:t>
      </w:r>
    </w:p>
    <w:p w14:paraId="3C1A088C" w14:textId="3C26CFD5" w:rsidR="006369AA" w:rsidRDefault="006369AA" w:rsidP="006369AA">
      <w:pPr>
        <w:jc w:val="center"/>
      </w:pPr>
      <w:r w:rsidRPr="006369AA">
        <w:rPr>
          <w:noProof/>
        </w:rPr>
        <w:lastRenderedPageBreak/>
        <w:drawing>
          <wp:inline distT="0" distB="0" distL="0" distR="0" wp14:anchorId="3800051B" wp14:editId="2178E761">
            <wp:extent cx="5258840" cy="4066311"/>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7"/>
                    <a:srcRect l="55887" t="13875" r="17867" b="19977"/>
                    <a:stretch/>
                  </pic:blipFill>
                  <pic:spPr bwMode="auto">
                    <a:xfrm>
                      <a:off x="0" y="0"/>
                      <a:ext cx="5308664" cy="4104836"/>
                    </a:xfrm>
                    <a:prstGeom prst="rect">
                      <a:avLst/>
                    </a:prstGeom>
                    <a:ln>
                      <a:noFill/>
                    </a:ln>
                    <a:extLst>
                      <a:ext uri="{53640926-AAD7-44D8-BBD7-CCE9431645EC}">
                        <a14:shadowObscured xmlns:a14="http://schemas.microsoft.com/office/drawing/2010/main"/>
                      </a:ext>
                    </a:extLst>
                  </pic:spPr>
                </pic:pic>
              </a:graphicData>
            </a:graphic>
          </wp:inline>
        </w:drawing>
      </w:r>
    </w:p>
    <w:p w14:paraId="4A4CCA31" w14:textId="36513D12" w:rsidR="003B748D" w:rsidRDefault="003B748D" w:rsidP="003B748D">
      <w:pPr>
        <w:pStyle w:val="Caption"/>
      </w:pPr>
      <w:bookmarkStart w:id="190" w:name="_Toc38889899"/>
      <w:r>
        <w:t xml:space="preserve">Figure </w:t>
      </w:r>
      <w:r w:rsidR="0079342B">
        <w:fldChar w:fldCharType="begin"/>
      </w:r>
      <w:r w:rsidR="0079342B">
        <w:instrText xml:space="preserve"> SEQ Figure \* ARABIC </w:instrText>
      </w:r>
      <w:r w:rsidR="0079342B">
        <w:fldChar w:fldCharType="separate"/>
      </w:r>
      <w:r w:rsidR="00A902D3">
        <w:rPr>
          <w:noProof/>
        </w:rPr>
        <w:t>56</w:t>
      </w:r>
      <w:r w:rsidR="0079342B">
        <w:rPr>
          <w:noProof/>
        </w:rPr>
        <w:fldChar w:fldCharType="end"/>
      </w:r>
      <w:r>
        <w:t>-Warning screen screenshot</w:t>
      </w:r>
      <w:bookmarkEnd w:id="190"/>
    </w:p>
    <w:p w14:paraId="4BC2523A" w14:textId="30547C63" w:rsidR="001E3DE6" w:rsidRDefault="006369AA" w:rsidP="00AF4D86">
      <w:pPr>
        <w:jc w:val="center"/>
      </w:pPr>
      <w:r w:rsidRPr="006369AA">
        <w:rPr>
          <w:noProof/>
        </w:rPr>
        <w:drawing>
          <wp:inline distT="0" distB="0" distL="0" distR="0" wp14:anchorId="6D839C94" wp14:editId="2141FB97">
            <wp:extent cx="6547969" cy="2576294"/>
            <wp:effectExtent l="0" t="0" r="571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8"/>
                    <a:srcRect l="58298" t="25443" r="7088" b="30167"/>
                    <a:stretch/>
                  </pic:blipFill>
                  <pic:spPr bwMode="auto">
                    <a:xfrm>
                      <a:off x="0" y="0"/>
                      <a:ext cx="6613979" cy="2602266"/>
                    </a:xfrm>
                    <a:prstGeom prst="rect">
                      <a:avLst/>
                    </a:prstGeom>
                    <a:ln>
                      <a:noFill/>
                    </a:ln>
                    <a:extLst>
                      <a:ext uri="{53640926-AAD7-44D8-BBD7-CCE9431645EC}">
                        <a14:shadowObscured xmlns:a14="http://schemas.microsoft.com/office/drawing/2010/main"/>
                      </a:ext>
                    </a:extLst>
                  </pic:spPr>
                </pic:pic>
              </a:graphicData>
            </a:graphic>
          </wp:inline>
        </w:drawing>
      </w:r>
    </w:p>
    <w:p w14:paraId="6F2C9BBE" w14:textId="5B7C560F" w:rsidR="001E3DE6" w:rsidRDefault="001E3DE6" w:rsidP="006369AA">
      <w:pPr>
        <w:jc w:val="center"/>
      </w:pPr>
    </w:p>
    <w:p w14:paraId="4BFE6513" w14:textId="77777777" w:rsidR="001E3DE6" w:rsidRPr="006369AA" w:rsidRDefault="001E3DE6" w:rsidP="006369AA">
      <w:pPr>
        <w:jc w:val="center"/>
      </w:pPr>
    </w:p>
    <w:p w14:paraId="67694ECE" w14:textId="312EC067" w:rsidR="00B136B5" w:rsidRDefault="00B136B5" w:rsidP="00B136B5">
      <w:pPr>
        <w:keepNext/>
        <w:keepLines/>
        <w:spacing w:before="40" w:after="0"/>
        <w:outlineLvl w:val="2"/>
        <w:rPr>
          <w:rFonts w:asciiTheme="majorHAnsi" w:eastAsiaTheme="majorEastAsia" w:hAnsiTheme="majorHAnsi" w:cstheme="majorBidi"/>
          <w:color w:val="1F3763" w:themeColor="accent1" w:themeShade="7F"/>
          <w:sz w:val="24"/>
          <w:szCs w:val="24"/>
        </w:rPr>
      </w:pPr>
      <w:bookmarkStart w:id="191" w:name="_Toc38807241"/>
      <w:r w:rsidRPr="00B136B5">
        <w:rPr>
          <w:rFonts w:asciiTheme="majorHAnsi" w:eastAsiaTheme="majorEastAsia" w:hAnsiTheme="majorHAnsi" w:cstheme="majorBidi"/>
          <w:color w:val="1F3763" w:themeColor="accent1" w:themeShade="7F"/>
          <w:sz w:val="24"/>
          <w:szCs w:val="24"/>
        </w:rPr>
        <w:t>Trend Screen A</w:t>
      </w:r>
      <w:bookmarkEnd w:id="191"/>
    </w:p>
    <w:p w14:paraId="7FC762A7" w14:textId="32E4C89C" w:rsidR="0018362A" w:rsidRPr="002164C0" w:rsidRDefault="00B91A0B" w:rsidP="00DB51A0">
      <w:r w:rsidRPr="002164C0">
        <w:t xml:space="preserve">Trend </w:t>
      </w:r>
      <w:r w:rsidR="00265BFB">
        <w:t>S</w:t>
      </w:r>
      <w:r w:rsidRPr="002164C0">
        <w:t xml:space="preserve">creen A is a graphical view of the sensor readings from </w:t>
      </w:r>
      <w:r w:rsidR="00265BFB">
        <w:t>Z</w:t>
      </w:r>
      <w:r w:rsidRPr="002164C0">
        <w:t xml:space="preserve">one A. This allows for a reference between data and time. The trend view is meant for the graphical representation of tag values from the current process or from a log in form of trends. The samples are collected at set intervals specified in the code. The samples are taken at 1Hz. </w:t>
      </w:r>
      <w:r w:rsidR="00FD3230" w:rsidRPr="002164C0">
        <w:t xml:space="preserve"> When configuring the graph realistic limits </w:t>
      </w:r>
      <w:r w:rsidR="00265BFB">
        <w:t xml:space="preserve">were selected, </w:t>
      </w:r>
      <w:r w:rsidR="00FD3230" w:rsidRPr="002164C0">
        <w:t xml:space="preserve">which are smaller than the sensors measurement limits seen on </w:t>
      </w:r>
      <w:r w:rsidR="002164C0" w:rsidRPr="002164C0">
        <w:t xml:space="preserve">Zone A screen. This is because the graph shows more fluctuation over a smaller axis range. </w:t>
      </w:r>
      <w:r w:rsidR="00265BFB">
        <w:t xml:space="preserve">The axis selected are </w:t>
      </w:r>
      <w:r w:rsidR="002164C0" w:rsidRPr="002164C0">
        <w:t xml:space="preserve">0-70, which applies to all three sensors. All three trends, humidity, temperature and air pressure are displayed on the same graph. The trend view function has a selection of buttons under the graph, used to scroll back in time or zoom </w:t>
      </w:r>
      <w:r w:rsidR="002164C0" w:rsidRPr="002164C0">
        <w:lastRenderedPageBreak/>
        <w:t xml:space="preserve">in and out. The trends are also kept in table form directly under the graph, with </w:t>
      </w:r>
      <w:r w:rsidR="00E901F8" w:rsidRPr="002164C0">
        <w:t>columns</w:t>
      </w:r>
      <w:r w:rsidR="002164C0" w:rsidRPr="002164C0">
        <w:t xml:space="preserve"> “Trend”, “tag connection value” and “date/time”.</w:t>
      </w:r>
    </w:p>
    <w:p w14:paraId="3CF501E9" w14:textId="77777777" w:rsidR="00451077" w:rsidRDefault="00451077" w:rsidP="00451077">
      <w:pPr>
        <w:jc w:val="center"/>
      </w:pPr>
    </w:p>
    <w:p w14:paraId="0EA9AF5D" w14:textId="77777777" w:rsidR="00451077" w:rsidRDefault="00451077" w:rsidP="00451077">
      <w:pPr>
        <w:jc w:val="center"/>
      </w:pPr>
    </w:p>
    <w:p w14:paraId="406990C6" w14:textId="77777777" w:rsidR="00451077" w:rsidRDefault="00451077" w:rsidP="00451077">
      <w:pPr>
        <w:jc w:val="center"/>
      </w:pPr>
    </w:p>
    <w:p w14:paraId="3AF17F39" w14:textId="77777777" w:rsidR="00451077" w:rsidRDefault="00451077" w:rsidP="00451077">
      <w:pPr>
        <w:jc w:val="center"/>
      </w:pPr>
    </w:p>
    <w:p w14:paraId="70E8657F" w14:textId="77777777" w:rsidR="00451077" w:rsidRDefault="00451077" w:rsidP="00451077">
      <w:pPr>
        <w:jc w:val="center"/>
      </w:pPr>
    </w:p>
    <w:p w14:paraId="48996B83" w14:textId="77777777" w:rsidR="00451077" w:rsidRDefault="00451077" w:rsidP="00451077">
      <w:pPr>
        <w:jc w:val="center"/>
      </w:pPr>
    </w:p>
    <w:p w14:paraId="6010719C" w14:textId="77777777" w:rsidR="00451077" w:rsidRDefault="00451077" w:rsidP="00451077">
      <w:pPr>
        <w:jc w:val="center"/>
      </w:pPr>
    </w:p>
    <w:p w14:paraId="3BD0AD32" w14:textId="71E34470" w:rsidR="00451077" w:rsidRDefault="00451077" w:rsidP="00451077">
      <w:pPr>
        <w:jc w:val="center"/>
      </w:pPr>
      <w:r>
        <w:rPr>
          <w:noProof/>
          <w:lang w:eastAsia="en-GB"/>
        </w:rPr>
        <mc:AlternateContent>
          <mc:Choice Requires="wps">
            <w:drawing>
              <wp:anchor distT="0" distB="0" distL="114300" distR="114300" simplePos="0" relativeHeight="251720704" behindDoc="0" locked="0" layoutInCell="1" allowOverlap="1" wp14:anchorId="1E110776" wp14:editId="0E57EFD2">
                <wp:simplePos x="0" y="0"/>
                <wp:positionH relativeFrom="column">
                  <wp:posOffset>1779243</wp:posOffset>
                </wp:positionH>
                <wp:positionV relativeFrom="paragraph">
                  <wp:posOffset>233153</wp:posOffset>
                </wp:positionV>
                <wp:extent cx="2597286" cy="1040859"/>
                <wp:effectExtent l="0" t="0" r="12700" b="26035"/>
                <wp:wrapNone/>
                <wp:docPr id="167" name="Text Box 167"/>
                <wp:cNvGraphicFramePr/>
                <a:graphic xmlns:a="http://schemas.openxmlformats.org/drawingml/2006/main">
                  <a:graphicData uri="http://schemas.microsoft.com/office/word/2010/wordprocessingShape">
                    <wps:wsp>
                      <wps:cNvSpPr txBox="1"/>
                      <wps:spPr>
                        <a:xfrm>
                          <a:off x="0" y="0"/>
                          <a:ext cx="2597286" cy="1040859"/>
                        </a:xfrm>
                        <a:prstGeom prst="rect">
                          <a:avLst/>
                        </a:prstGeom>
                        <a:solidFill>
                          <a:sysClr val="window" lastClr="FFFFFF"/>
                        </a:solidFill>
                        <a:ln w="6350">
                          <a:solidFill>
                            <a:prstClr val="black"/>
                          </a:solidFill>
                        </a:ln>
                      </wps:spPr>
                      <wps:txbx>
                        <w:txbxContent>
                          <w:p w14:paraId="6CA37826" w14:textId="77777777" w:rsidR="0030065C" w:rsidRDefault="0030065C" w:rsidP="00451077">
                            <w:pPr>
                              <w:jc w:val="center"/>
                            </w:pPr>
                            <w:r>
                              <w:t xml:space="preserve">Several options are available under the graph. Skipping back in time to view the recent trend is a very valuable asset. There is also the option to zoom in or out to more closely analyse movement in data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10776" id="Text Box 167" o:spid="_x0000_s1053" type="#_x0000_t202" style="position:absolute;left:0;text-align:left;margin-left:140.1pt;margin-top:18.35pt;width:204.5pt;height:81.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" fillcolor="window" strokeweight=".5pt">
                <v:textbox>
                  <w:txbxContent>
                    <w:p w14:paraId="6CA37826" w14:textId="77777777" w:rsidR="0030065C" w:rsidRDefault="0030065C" w:rsidP="00451077">
                      <w:pPr>
                        <w:jc w:val="center"/>
                      </w:pPr>
                      <w:r>
                        <w:t xml:space="preserve">Several options are available under the graph. Skipping back in time to view the recent trend is a very valuable asset. There is also the option to zoom in or out to more closely analyse movement in data </w:t>
                      </w:r>
                    </w:p>
                  </w:txbxContent>
                </v:textbox>
              </v:shape>
            </w:pict>
          </mc:Fallback>
        </mc:AlternateContent>
      </w:r>
      <w:r>
        <w:rPr>
          <w:noProof/>
          <w:lang w:eastAsia="en-GB"/>
        </w:rPr>
        <mc:AlternateContent>
          <mc:Choice Requires="wps">
            <w:drawing>
              <wp:anchor distT="0" distB="0" distL="114300" distR="114300" simplePos="0" relativeHeight="251723776" behindDoc="0" locked="0" layoutInCell="1" allowOverlap="1" wp14:anchorId="5E97F65F" wp14:editId="06D3855D">
                <wp:simplePos x="0" y="0"/>
                <wp:positionH relativeFrom="column">
                  <wp:posOffset>943583</wp:posOffset>
                </wp:positionH>
                <wp:positionV relativeFrom="paragraph">
                  <wp:posOffset>3685972</wp:posOffset>
                </wp:positionV>
                <wp:extent cx="466590" cy="1401594"/>
                <wp:effectExtent l="0" t="38100" r="67310" b="27305"/>
                <wp:wrapNone/>
                <wp:docPr id="168" name="Straight Arrow Connector 168"/>
                <wp:cNvGraphicFramePr/>
                <a:graphic xmlns:a="http://schemas.openxmlformats.org/drawingml/2006/main">
                  <a:graphicData uri="http://schemas.microsoft.com/office/word/2010/wordprocessingShape">
                    <wps:wsp>
                      <wps:cNvCnPr/>
                      <wps:spPr>
                        <a:xfrm flipV="1">
                          <a:off x="0" y="0"/>
                          <a:ext cx="466590" cy="140159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type w14:anchorId="2989925C" id="_x0000_t32" coordsize="21600,21600" o:spt="32" o:oned="t" path="m,l21600,21600e" filled="f">
                <v:path arrowok="t" fillok="f" o:connecttype="none"/>
                <o:lock v:ext="edit" shapetype="t"/>
              </v:shapetype>
              <v:shape id="Straight Arrow Connector 168" o:spid="_x0000_s1026" type="#_x0000_t32" style="position:absolute;margin-left:74.3pt;margin-top:290.25pt;width:36.75pt;height:110.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717632" behindDoc="0" locked="0" layoutInCell="1" allowOverlap="1" wp14:anchorId="7BAFF502" wp14:editId="28573EB8">
                <wp:simplePos x="0" y="0"/>
                <wp:positionH relativeFrom="column">
                  <wp:posOffset>690664</wp:posOffset>
                </wp:positionH>
                <wp:positionV relativeFrom="paragraph">
                  <wp:posOffset>1030713</wp:posOffset>
                </wp:positionV>
                <wp:extent cx="776753" cy="1448341"/>
                <wp:effectExtent l="0" t="0" r="80645" b="57150"/>
                <wp:wrapNone/>
                <wp:docPr id="169" name="Straight Arrow Connector 169"/>
                <wp:cNvGraphicFramePr/>
                <a:graphic xmlns:a="http://schemas.openxmlformats.org/drawingml/2006/main">
                  <a:graphicData uri="http://schemas.microsoft.com/office/word/2010/wordprocessingShape">
                    <wps:wsp>
                      <wps:cNvCnPr/>
                      <wps:spPr>
                        <a:xfrm>
                          <a:off x="0" y="0"/>
                          <a:ext cx="776753" cy="144834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18E91C35" id="Straight Arrow Connector 169" o:spid="_x0000_s1026" type="#_x0000_t32" style="position:absolute;margin-left:54.4pt;margin-top:81.15pt;width:61.15pt;height:114.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" strokecolor="windowText" strokeweight=".5pt">
                <v:stroke endarrow="block" joinstyle="miter"/>
              </v:shape>
            </w:pict>
          </mc:Fallback>
        </mc:AlternateContent>
      </w:r>
    </w:p>
    <w:p w14:paraId="4F912AB5" w14:textId="77777777" w:rsidR="00451077" w:rsidRPr="00707053" w:rsidRDefault="00451077" w:rsidP="00451077">
      <w:r>
        <w:rPr>
          <w:noProof/>
          <w:lang w:eastAsia="en-GB"/>
        </w:rPr>
        <mc:AlternateContent>
          <mc:Choice Requires="wps">
            <w:drawing>
              <wp:anchor distT="0" distB="0" distL="114300" distR="114300" simplePos="0" relativeHeight="251719680" behindDoc="0" locked="0" layoutInCell="1" allowOverlap="1" wp14:anchorId="360DEF63" wp14:editId="4FA57AF0">
                <wp:simplePos x="0" y="0"/>
                <wp:positionH relativeFrom="column">
                  <wp:posOffset>340995</wp:posOffset>
                </wp:positionH>
                <wp:positionV relativeFrom="paragraph">
                  <wp:posOffset>5512</wp:posOffset>
                </wp:positionV>
                <wp:extent cx="1147445" cy="991802"/>
                <wp:effectExtent l="0" t="0" r="14605" b="18415"/>
                <wp:wrapNone/>
                <wp:docPr id="170" name="Text Box 170"/>
                <wp:cNvGraphicFramePr/>
                <a:graphic xmlns:a="http://schemas.openxmlformats.org/drawingml/2006/main">
                  <a:graphicData uri="http://schemas.microsoft.com/office/word/2010/wordprocessingShape">
                    <wps:wsp>
                      <wps:cNvSpPr txBox="1"/>
                      <wps:spPr>
                        <a:xfrm>
                          <a:off x="0" y="0"/>
                          <a:ext cx="1147445" cy="991802"/>
                        </a:xfrm>
                        <a:prstGeom prst="rect">
                          <a:avLst/>
                        </a:prstGeom>
                        <a:solidFill>
                          <a:sysClr val="window" lastClr="FFFFFF"/>
                        </a:solidFill>
                        <a:ln w="6350">
                          <a:solidFill>
                            <a:prstClr val="black"/>
                          </a:solidFill>
                        </a:ln>
                      </wps:spPr>
                      <wps:txbx>
                        <w:txbxContent>
                          <w:p w14:paraId="39FE8E71" w14:textId="77777777" w:rsidR="0030065C" w:rsidRDefault="0030065C" w:rsidP="00451077">
                            <w:pPr>
                              <w:jc w:val="center"/>
                            </w:pPr>
                            <w:r>
                              <w:t>Suitable axis range chosen and enlarged for easier viewing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60DEF63" id="Text Box 170" o:spid="_x0000_s1054" type="#_x0000_t202" style="position:absolute;margin-left:26.85pt;margin-top:.45pt;width:90.35pt;height:78.1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" fillcolor="window" strokeweight=".5pt">
                <v:textbox>
                  <w:txbxContent>
                    <w:p w14:paraId="39FE8E71" w14:textId="77777777" w:rsidR="0030065C" w:rsidRDefault="0030065C" w:rsidP="00451077">
                      <w:pPr>
                        <w:jc w:val="center"/>
                      </w:pPr>
                      <w:r>
                        <w:t>Suitable axis range chosen and enlarged for easier viewing</w:t>
                      </w:r>
                    </w:p>
                  </w:txbxContent>
                </v:textbox>
              </v:shape>
            </w:pict>
          </mc:Fallback>
        </mc:AlternateContent>
      </w:r>
      <w:r>
        <w:rPr>
          <w:noProof/>
          <w:lang w:eastAsia="en-GB"/>
        </w:rPr>
        <mc:AlternateContent>
          <mc:Choice Requires="wps">
            <w:drawing>
              <wp:anchor distT="0" distB="0" distL="114300" distR="114300" simplePos="0" relativeHeight="251721728" behindDoc="0" locked="0" layoutInCell="1" allowOverlap="1" wp14:anchorId="1A6A1817" wp14:editId="732AE818">
                <wp:simplePos x="0" y="0"/>
                <wp:positionH relativeFrom="column">
                  <wp:posOffset>4572000</wp:posOffset>
                </wp:positionH>
                <wp:positionV relativeFrom="paragraph">
                  <wp:posOffset>93629</wp:posOffset>
                </wp:positionV>
                <wp:extent cx="1556426" cy="865343"/>
                <wp:effectExtent l="0" t="0" r="24765" b="11430"/>
                <wp:wrapNone/>
                <wp:docPr id="171" name="Text Box 171"/>
                <wp:cNvGraphicFramePr/>
                <a:graphic xmlns:a="http://schemas.openxmlformats.org/drawingml/2006/main">
                  <a:graphicData uri="http://schemas.microsoft.com/office/word/2010/wordprocessingShape">
                    <wps:wsp>
                      <wps:cNvSpPr txBox="1"/>
                      <wps:spPr>
                        <a:xfrm>
                          <a:off x="0" y="0"/>
                          <a:ext cx="1556426" cy="865343"/>
                        </a:xfrm>
                        <a:prstGeom prst="rect">
                          <a:avLst/>
                        </a:prstGeom>
                        <a:solidFill>
                          <a:sysClr val="window" lastClr="FFFFFF"/>
                        </a:solidFill>
                        <a:ln w="6350">
                          <a:solidFill>
                            <a:prstClr val="black"/>
                          </a:solidFill>
                        </a:ln>
                      </wps:spPr>
                      <wps:txbx>
                        <w:txbxContent>
                          <w:p w14:paraId="4913D1A2" w14:textId="77777777" w:rsidR="0030065C" w:rsidRDefault="0030065C" w:rsidP="00451077">
                            <w:pPr>
                              <w:jc w:val="center"/>
                            </w:pPr>
                            <w:r>
                              <w:t>Date And time I set as an input/output in the Trend view windows properties.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A1817" id="Text Box 171" o:spid="_x0000_s1055" type="#_x0000_t202" style="position:absolute;margin-left:5in;margin-top:7.35pt;width:122.55pt;height:68.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" fillcolor="window" strokeweight=".5pt">
                <v:textbox>
                  <w:txbxContent>
                    <w:p w14:paraId="4913D1A2" w14:textId="77777777" w:rsidR="0030065C" w:rsidRDefault="0030065C" w:rsidP="00451077">
                      <w:pPr>
                        <w:jc w:val="center"/>
                      </w:pPr>
                      <w:r>
                        <w:t>Date And time I set as an input/output in the Trend view windows properties.</w:t>
                      </w:r>
                    </w:p>
                  </w:txbxContent>
                </v:textbox>
              </v:shape>
            </w:pict>
          </mc:Fallback>
        </mc:AlternateContent>
      </w:r>
    </w:p>
    <w:p w14:paraId="0F204FE7" w14:textId="77777777" w:rsidR="00451077" w:rsidRPr="00707053" w:rsidRDefault="00451077" w:rsidP="00451077"/>
    <w:p w14:paraId="65A604D7" w14:textId="77777777" w:rsidR="00451077" w:rsidRPr="00707053" w:rsidRDefault="00451077" w:rsidP="00451077"/>
    <w:p w14:paraId="2D14A797" w14:textId="77777777" w:rsidR="00451077" w:rsidRPr="00707053" w:rsidRDefault="00451077" w:rsidP="00451077">
      <w:r>
        <w:rPr>
          <w:noProof/>
          <w:lang w:eastAsia="en-GB"/>
        </w:rPr>
        <mc:AlternateContent>
          <mc:Choice Requires="wps">
            <w:drawing>
              <wp:anchor distT="0" distB="0" distL="114300" distR="114300" simplePos="0" relativeHeight="251718656" behindDoc="0" locked="0" layoutInCell="1" allowOverlap="1" wp14:anchorId="5016D455" wp14:editId="16DCA536">
                <wp:simplePos x="0" y="0"/>
                <wp:positionH relativeFrom="column">
                  <wp:posOffset>2326693</wp:posOffset>
                </wp:positionH>
                <wp:positionV relativeFrom="paragraph">
                  <wp:posOffset>5499</wp:posOffset>
                </wp:positionV>
                <wp:extent cx="786157" cy="2586990"/>
                <wp:effectExtent l="38100" t="0" r="33020" b="60960"/>
                <wp:wrapNone/>
                <wp:docPr id="172" name="Straight Arrow Connector 172"/>
                <wp:cNvGraphicFramePr/>
                <a:graphic xmlns:a="http://schemas.openxmlformats.org/drawingml/2006/main">
                  <a:graphicData uri="http://schemas.microsoft.com/office/word/2010/wordprocessingShape">
                    <wps:wsp>
                      <wps:cNvCnPr/>
                      <wps:spPr>
                        <a:xfrm flipH="1">
                          <a:off x="0" y="0"/>
                          <a:ext cx="786157" cy="258699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58A322B7" id="Straight Arrow Connector 172" o:spid="_x0000_s1026" type="#_x0000_t32" style="position:absolute;margin-left:183.2pt;margin-top:.45pt;width:61.9pt;height:203.7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722752" behindDoc="0" locked="0" layoutInCell="1" allowOverlap="1" wp14:anchorId="29BAC469" wp14:editId="7D0DC808">
                <wp:simplePos x="0" y="0"/>
                <wp:positionH relativeFrom="column">
                  <wp:posOffset>3988340</wp:posOffset>
                </wp:positionH>
                <wp:positionV relativeFrom="paragraph">
                  <wp:posOffset>102774</wp:posOffset>
                </wp:positionV>
                <wp:extent cx="1233603" cy="2315183"/>
                <wp:effectExtent l="38100" t="0" r="24130" b="47625"/>
                <wp:wrapNone/>
                <wp:docPr id="173" name="Straight Arrow Connector 173"/>
                <wp:cNvGraphicFramePr/>
                <a:graphic xmlns:a="http://schemas.openxmlformats.org/drawingml/2006/main">
                  <a:graphicData uri="http://schemas.microsoft.com/office/word/2010/wordprocessingShape">
                    <wps:wsp>
                      <wps:cNvCnPr/>
                      <wps:spPr>
                        <a:xfrm flipH="1">
                          <a:off x="0" y="0"/>
                          <a:ext cx="1233603" cy="231518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017B0F6D" id="Straight Arrow Connector 173" o:spid="_x0000_s1026" type="#_x0000_t32" style="position:absolute;margin-left:314.05pt;margin-top:8.1pt;width:97.15pt;height:182.3pt;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" strokecolor="windowText" strokeweight=".5pt">
                <v:stroke endarrow="block" joinstyle="miter"/>
              </v:shape>
            </w:pict>
          </mc:Fallback>
        </mc:AlternateContent>
      </w:r>
      <w:r>
        <w:rPr>
          <w:noProof/>
          <w:lang w:eastAsia="en-GB"/>
        </w:rPr>
        <w:drawing>
          <wp:anchor distT="0" distB="0" distL="114300" distR="114300" simplePos="0" relativeHeight="251729920" behindDoc="1" locked="0" layoutInCell="1" allowOverlap="1" wp14:anchorId="14BFDD96" wp14:editId="1FA46E94">
            <wp:simplePos x="0" y="0"/>
            <wp:positionH relativeFrom="column">
              <wp:posOffset>982495</wp:posOffset>
            </wp:positionH>
            <wp:positionV relativeFrom="paragraph">
              <wp:posOffset>290373</wp:posOffset>
            </wp:positionV>
            <wp:extent cx="4513634" cy="3574669"/>
            <wp:effectExtent l="0" t="0" r="1270" b="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517561" cy="3577779"/>
                    </a:xfrm>
                    <a:prstGeom prst="rect">
                      <a:avLst/>
                    </a:prstGeom>
                    <a:noFill/>
                  </pic:spPr>
                </pic:pic>
              </a:graphicData>
            </a:graphic>
            <wp14:sizeRelH relativeFrom="page">
              <wp14:pctWidth>0</wp14:pctWidth>
            </wp14:sizeRelH>
            <wp14:sizeRelV relativeFrom="page">
              <wp14:pctHeight>0</wp14:pctHeight>
            </wp14:sizeRelV>
          </wp:anchor>
        </w:drawing>
      </w:r>
    </w:p>
    <w:p w14:paraId="0C6E0C86" w14:textId="77777777" w:rsidR="00451077" w:rsidRPr="00707053" w:rsidRDefault="00451077" w:rsidP="00451077"/>
    <w:p w14:paraId="74E31AC9" w14:textId="77777777" w:rsidR="00451077" w:rsidRPr="00707053" w:rsidRDefault="00451077" w:rsidP="00451077"/>
    <w:p w14:paraId="4787945E" w14:textId="77777777" w:rsidR="00451077" w:rsidRPr="00707053" w:rsidRDefault="00451077" w:rsidP="00451077"/>
    <w:p w14:paraId="3753C406" w14:textId="77777777" w:rsidR="00451077" w:rsidRPr="00707053" w:rsidRDefault="00451077" w:rsidP="00451077"/>
    <w:p w14:paraId="2393E6E9" w14:textId="77777777" w:rsidR="00451077" w:rsidRPr="00707053" w:rsidRDefault="00451077" w:rsidP="00451077"/>
    <w:p w14:paraId="7C0E2C1E" w14:textId="77777777" w:rsidR="00451077" w:rsidRPr="00707053" w:rsidRDefault="00451077" w:rsidP="00451077"/>
    <w:p w14:paraId="46BF72EF" w14:textId="77777777" w:rsidR="00451077" w:rsidRPr="00707053" w:rsidRDefault="00451077" w:rsidP="00451077"/>
    <w:p w14:paraId="39A9145D" w14:textId="77777777" w:rsidR="00451077" w:rsidRPr="00707053" w:rsidRDefault="00451077" w:rsidP="00451077"/>
    <w:p w14:paraId="267F0FF3" w14:textId="77777777" w:rsidR="00451077" w:rsidRPr="00707053" w:rsidRDefault="00451077" w:rsidP="00451077"/>
    <w:p w14:paraId="7393A0C9" w14:textId="77777777" w:rsidR="00451077" w:rsidRPr="00707053" w:rsidRDefault="00451077" w:rsidP="00451077">
      <w:r>
        <w:rPr>
          <w:noProof/>
          <w:lang w:eastAsia="en-GB"/>
        </w:rPr>
        <mc:AlternateContent>
          <mc:Choice Requires="wps">
            <w:drawing>
              <wp:anchor distT="0" distB="0" distL="114300" distR="114300" simplePos="0" relativeHeight="251727872" behindDoc="0" locked="0" layoutInCell="1" allowOverlap="1" wp14:anchorId="0232E841" wp14:editId="7604B9D6">
                <wp:simplePos x="0" y="0"/>
                <wp:positionH relativeFrom="column">
                  <wp:posOffset>3657046</wp:posOffset>
                </wp:positionH>
                <wp:positionV relativeFrom="paragraph">
                  <wp:posOffset>252351</wp:posOffset>
                </wp:positionV>
                <wp:extent cx="865356" cy="991653"/>
                <wp:effectExtent l="38100" t="38100" r="30480" b="18415"/>
                <wp:wrapNone/>
                <wp:docPr id="174" name="Straight Arrow Connector 174"/>
                <wp:cNvGraphicFramePr/>
                <a:graphic xmlns:a="http://schemas.openxmlformats.org/drawingml/2006/main">
                  <a:graphicData uri="http://schemas.microsoft.com/office/word/2010/wordprocessingShape">
                    <wps:wsp>
                      <wps:cNvCnPr/>
                      <wps:spPr>
                        <a:xfrm flipH="1" flipV="1">
                          <a:off x="0" y="0"/>
                          <a:ext cx="865356" cy="991653"/>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5063A2FC" id="Straight Arrow Connector 174" o:spid="_x0000_s1026" type="#_x0000_t32" style="position:absolute;margin-left:287.95pt;margin-top:19.85pt;width:68.15pt;height:78.1pt;flip:x 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" strokecolor="windowText" strokeweight=".5pt">
                <v:stroke endarrow="block" joinstyle="miter"/>
              </v:shape>
            </w:pict>
          </mc:Fallback>
        </mc:AlternateContent>
      </w:r>
    </w:p>
    <w:p w14:paraId="018C321D" w14:textId="77777777" w:rsidR="00451077" w:rsidRPr="00707053" w:rsidRDefault="00451077" w:rsidP="00451077"/>
    <w:p w14:paraId="7A6B3602" w14:textId="77777777" w:rsidR="00451077" w:rsidRPr="00707053" w:rsidRDefault="00451077" w:rsidP="00451077"/>
    <w:p w14:paraId="7E03E2C2" w14:textId="77777777" w:rsidR="00451077" w:rsidRPr="00707053" w:rsidRDefault="00451077" w:rsidP="00451077">
      <w:r>
        <w:rPr>
          <w:noProof/>
          <w:lang w:eastAsia="en-GB"/>
        </w:rPr>
        <mc:AlternateContent>
          <mc:Choice Requires="wps">
            <w:drawing>
              <wp:anchor distT="0" distB="0" distL="114300" distR="114300" simplePos="0" relativeHeight="251726848" behindDoc="0" locked="0" layoutInCell="1" allowOverlap="1" wp14:anchorId="2E5A37BD" wp14:editId="561914EA">
                <wp:simplePos x="0" y="0"/>
                <wp:positionH relativeFrom="column">
                  <wp:posOffset>2110901</wp:posOffset>
                </wp:positionH>
                <wp:positionV relativeFrom="paragraph">
                  <wp:posOffset>148535</wp:posOffset>
                </wp:positionV>
                <wp:extent cx="232829" cy="160560"/>
                <wp:effectExtent l="38100" t="38100" r="15240" b="30480"/>
                <wp:wrapNone/>
                <wp:docPr id="175" name="Straight Arrow Connector 175"/>
                <wp:cNvGraphicFramePr/>
                <a:graphic xmlns:a="http://schemas.openxmlformats.org/drawingml/2006/main">
                  <a:graphicData uri="http://schemas.microsoft.com/office/word/2010/wordprocessingShape">
                    <wps:wsp>
                      <wps:cNvCnPr/>
                      <wps:spPr>
                        <a:xfrm flipH="1" flipV="1">
                          <a:off x="0" y="0"/>
                          <a:ext cx="232829" cy="16056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1EE287F1" id="Straight Arrow Connector 175" o:spid="_x0000_s1026" type="#_x0000_t32" style="position:absolute;margin-left:166.2pt;margin-top:11.7pt;width:18.35pt;height:12.65pt;flip:x 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724800" behindDoc="0" locked="0" layoutInCell="1" allowOverlap="1" wp14:anchorId="1B444B3F" wp14:editId="26077B7E">
                <wp:simplePos x="0" y="0"/>
                <wp:positionH relativeFrom="column">
                  <wp:posOffset>1011678</wp:posOffset>
                </wp:positionH>
                <wp:positionV relativeFrom="paragraph">
                  <wp:posOffset>46895</wp:posOffset>
                </wp:positionV>
                <wp:extent cx="379378" cy="291236"/>
                <wp:effectExtent l="0" t="38100" r="59055" b="33020"/>
                <wp:wrapNone/>
                <wp:docPr id="176" name="Straight Arrow Connector 176"/>
                <wp:cNvGraphicFramePr/>
                <a:graphic xmlns:a="http://schemas.openxmlformats.org/drawingml/2006/main">
                  <a:graphicData uri="http://schemas.microsoft.com/office/word/2010/wordprocessingShape">
                    <wps:wsp>
                      <wps:cNvCnPr/>
                      <wps:spPr>
                        <a:xfrm flipV="1">
                          <a:off x="0" y="0"/>
                          <a:ext cx="379378" cy="291236"/>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299B3AA4" id="Straight Arrow Connector 176" o:spid="_x0000_s1026" type="#_x0000_t32" style="position:absolute;margin-left:79.65pt;margin-top:3.7pt;width:29.85pt;height:22.95pt;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" strokecolor="windowText" strokeweight=".5pt">
                <v:stroke endarrow="block" joinstyle="miter"/>
              </v:shape>
            </w:pict>
          </mc:Fallback>
        </mc:AlternateContent>
      </w:r>
    </w:p>
    <w:p w14:paraId="761F37C4" w14:textId="77777777" w:rsidR="00451077" w:rsidRPr="00707053" w:rsidRDefault="00451077" w:rsidP="00451077">
      <w:pPr>
        <w:tabs>
          <w:tab w:val="left" w:pos="6373"/>
        </w:tabs>
      </w:pPr>
      <w:r>
        <w:rPr>
          <w:noProof/>
          <w:lang w:eastAsia="en-GB"/>
        </w:rPr>
        <mc:AlternateContent>
          <mc:Choice Requires="wps">
            <w:drawing>
              <wp:anchor distT="0" distB="0" distL="114300" distR="114300" simplePos="0" relativeHeight="251730944" behindDoc="0" locked="0" layoutInCell="1" allowOverlap="1" wp14:anchorId="08194ED1" wp14:editId="4DF16AB0">
                <wp:simplePos x="0" y="0"/>
                <wp:positionH relativeFrom="column">
                  <wp:posOffset>4474115</wp:posOffset>
                </wp:positionH>
                <wp:positionV relativeFrom="paragraph">
                  <wp:posOffset>50800</wp:posOffset>
                </wp:positionV>
                <wp:extent cx="1419860" cy="846307"/>
                <wp:effectExtent l="0" t="0" r="27940" b="11430"/>
                <wp:wrapNone/>
                <wp:docPr id="177" name="Text Box 177"/>
                <wp:cNvGraphicFramePr/>
                <a:graphic xmlns:a="http://schemas.openxmlformats.org/drawingml/2006/main">
                  <a:graphicData uri="http://schemas.microsoft.com/office/word/2010/wordprocessingShape">
                    <wps:wsp>
                      <wps:cNvSpPr txBox="1"/>
                      <wps:spPr>
                        <a:xfrm>
                          <a:off x="0" y="0"/>
                          <a:ext cx="1419860" cy="846307"/>
                        </a:xfrm>
                        <a:prstGeom prst="rect">
                          <a:avLst/>
                        </a:prstGeom>
                        <a:solidFill>
                          <a:sysClr val="window" lastClr="FFFFFF"/>
                        </a:solidFill>
                        <a:ln w="6350">
                          <a:solidFill>
                            <a:prstClr val="black"/>
                          </a:solidFill>
                        </a:ln>
                      </wps:spPr>
                      <wps:txbx>
                        <w:txbxContent>
                          <w:p w14:paraId="68B66E33" w14:textId="77777777" w:rsidR="0030065C" w:rsidRDefault="0030065C" w:rsidP="00451077">
                            <w:pPr>
                              <w:jc w:val="center"/>
                            </w:pPr>
                            <w:r>
                              <w:t xml:space="preserve">Trends also appear in table form with the trend, tag, value and data/time included.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94ED1" id="Text Box 177" o:spid="_x0000_s1056" type="#_x0000_t202" style="position:absolute;margin-left:352.3pt;margin-top:4pt;width:111.8pt;height:66.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" fillcolor="window" strokeweight=".5pt">
                <v:textbox>
                  <w:txbxContent>
                    <w:p w14:paraId="68B66E33" w14:textId="77777777" w:rsidR="0030065C" w:rsidRDefault="0030065C" w:rsidP="00451077">
                      <w:pPr>
                        <w:jc w:val="center"/>
                      </w:pPr>
                      <w:r>
                        <w:t xml:space="preserve">Trends also appear in table form with the trend, tag, value and data/time included. </w:t>
                      </w:r>
                    </w:p>
                  </w:txbxContent>
                </v:textbox>
              </v:shape>
            </w:pict>
          </mc:Fallback>
        </mc:AlternateContent>
      </w:r>
      <w:r>
        <w:rPr>
          <w:noProof/>
          <w:lang w:eastAsia="en-GB"/>
        </w:rPr>
        <mc:AlternateContent>
          <mc:Choice Requires="wps">
            <w:drawing>
              <wp:anchor distT="0" distB="0" distL="114300" distR="114300" simplePos="0" relativeHeight="251728896" behindDoc="0" locked="0" layoutInCell="1" allowOverlap="1" wp14:anchorId="4196B5B5" wp14:editId="4DC5BD71">
                <wp:simplePos x="0" y="0"/>
                <wp:positionH relativeFrom="margin">
                  <wp:posOffset>2159257</wp:posOffset>
                </wp:positionH>
                <wp:positionV relativeFrom="paragraph">
                  <wp:posOffset>23698</wp:posOffset>
                </wp:positionV>
                <wp:extent cx="1527243" cy="1031131"/>
                <wp:effectExtent l="0" t="0" r="15875" b="17145"/>
                <wp:wrapNone/>
                <wp:docPr id="178" name="Text Box 178"/>
                <wp:cNvGraphicFramePr/>
                <a:graphic xmlns:a="http://schemas.openxmlformats.org/drawingml/2006/main">
                  <a:graphicData uri="http://schemas.microsoft.com/office/word/2010/wordprocessingShape">
                    <wps:wsp>
                      <wps:cNvSpPr txBox="1"/>
                      <wps:spPr>
                        <a:xfrm>
                          <a:off x="0" y="0"/>
                          <a:ext cx="1527243" cy="1031131"/>
                        </a:xfrm>
                        <a:prstGeom prst="rect">
                          <a:avLst/>
                        </a:prstGeom>
                        <a:solidFill>
                          <a:sysClr val="window" lastClr="FFFFFF"/>
                        </a:solidFill>
                        <a:ln w="6350">
                          <a:solidFill>
                            <a:prstClr val="black"/>
                          </a:solidFill>
                        </a:ln>
                      </wps:spPr>
                      <wps:txbx>
                        <w:txbxContent>
                          <w:p w14:paraId="7639FA3B" w14:textId="77777777" w:rsidR="0030065C" w:rsidRDefault="0030065C" w:rsidP="00451077">
                            <w:pPr>
                              <w:jc w:val="center"/>
                            </w:pPr>
                            <w:r>
                              <w:t>This button is used to return to the previous screen. The most likely way to access this page is via Zone A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6B5B5" id="Text Box 178" o:spid="_x0000_s1057" type="#_x0000_t202" style="position:absolute;margin-left:170pt;margin-top:1.85pt;width:120.25pt;height:81.2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" fillcolor="window" strokeweight=".5pt">
                <v:textbox>
                  <w:txbxContent>
                    <w:p w14:paraId="7639FA3B" w14:textId="77777777" w:rsidR="0030065C" w:rsidRDefault="0030065C" w:rsidP="00451077">
                      <w:pPr>
                        <w:jc w:val="center"/>
                      </w:pPr>
                      <w:r>
                        <w:t>This button is used to return to the previous screen. The most likely way to access this page is via Zone A screen.</w:t>
                      </w:r>
                    </w:p>
                  </w:txbxContent>
                </v:textbox>
                <w10:wrap anchorx="margin"/>
              </v:shape>
            </w:pict>
          </mc:Fallback>
        </mc:AlternateContent>
      </w:r>
      <w:r>
        <w:rPr>
          <w:noProof/>
          <w:lang w:eastAsia="en-GB"/>
        </w:rPr>
        <mc:AlternateContent>
          <mc:Choice Requires="wps">
            <w:drawing>
              <wp:anchor distT="0" distB="0" distL="114300" distR="114300" simplePos="0" relativeHeight="251725824" behindDoc="0" locked="0" layoutInCell="1" allowOverlap="1" wp14:anchorId="360165FA" wp14:editId="6EB1FE0F">
                <wp:simplePos x="0" y="0"/>
                <wp:positionH relativeFrom="margin">
                  <wp:align>left</wp:align>
                </wp:positionH>
                <wp:positionV relativeFrom="paragraph">
                  <wp:posOffset>13335</wp:posOffset>
                </wp:positionV>
                <wp:extent cx="1050290" cy="845820"/>
                <wp:effectExtent l="0" t="0" r="16510" b="11430"/>
                <wp:wrapNone/>
                <wp:docPr id="179" name="Text Box 179"/>
                <wp:cNvGraphicFramePr/>
                <a:graphic xmlns:a="http://schemas.openxmlformats.org/drawingml/2006/main">
                  <a:graphicData uri="http://schemas.microsoft.com/office/word/2010/wordprocessingShape">
                    <wps:wsp>
                      <wps:cNvSpPr txBox="1"/>
                      <wps:spPr>
                        <a:xfrm>
                          <a:off x="0" y="0"/>
                          <a:ext cx="1050290" cy="845820"/>
                        </a:xfrm>
                        <a:prstGeom prst="rect">
                          <a:avLst/>
                        </a:prstGeom>
                        <a:solidFill>
                          <a:sysClr val="window" lastClr="FFFFFF"/>
                        </a:solidFill>
                        <a:ln w="6350">
                          <a:solidFill>
                            <a:prstClr val="black"/>
                          </a:solidFill>
                        </a:ln>
                      </wps:spPr>
                      <wps:txbx>
                        <w:txbxContent>
                          <w:p w14:paraId="53838D16" w14:textId="77777777" w:rsidR="0030065C" w:rsidRDefault="0030065C" w:rsidP="00451077">
                            <w:pPr>
                              <w:jc w:val="center"/>
                            </w:pPr>
                            <w:r>
                              <w:t>On every screen is a home button located at F1.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165FA" id="Text Box 179" o:spid="_x0000_s1058" type="#_x0000_t202" style="position:absolute;margin-left:0;margin-top:1.05pt;width:82.7pt;height:66.6pt;z-index:251725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" fillcolor="window" strokeweight=".5pt">
                <v:textbox>
                  <w:txbxContent>
                    <w:p w14:paraId="53838D16" w14:textId="77777777" w:rsidR="0030065C" w:rsidRDefault="0030065C" w:rsidP="00451077">
                      <w:pPr>
                        <w:jc w:val="center"/>
                      </w:pPr>
                      <w:r>
                        <w:t>On every screen is a home button located at F1.</w:t>
                      </w:r>
                    </w:p>
                  </w:txbxContent>
                </v:textbox>
                <w10:wrap anchorx="margin"/>
              </v:shape>
            </w:pict>
          </mc:Fallback>
        </mc:AlternateContent>
      </w:r>
      <w:r>
        <w:tab/>
      </w:r>
    </w:p>
    <w:p w14:paraId="26AB4DD2" w14:textId="77777777" w:rsidR="00451077" w:rsidRPr="00707053" w:rsidRDefault="00451077" w:rsidP="00451077"/>
    <w:p w14:paraId="14D52F42" w14:textId="77777777" w:rsidR="00451077" w:rsidRDefault="00451077" w:rsidP="00451077"/>
    <w:p w14:paraId="5182B2C5" w14:textId="77777777" w:rsidR="00451077" w:rsidRPr="00707053" w:rsidRDefault="00451077" w:rsidP="00451077">
      <w:pPr>
        <w:tabs>
          <w:tab w:val="left" w:pos="6388"/>
        </w:tabs>
      </w:pPr>
      <w:r>
        <w:tab/>
      </w:r>
    </w:p>
    <w:p w14:paraId="4FFBA82D" w14:textId="03FC0962" w:rsidR="00B220DE" w:rsidRDefault="003B748D" w:rsidP="003B748D">
      <w:pPr>
        <w:pStyle w:val="Caption"/>
        <w:rPr>
          <w:rFonts w:asciiTheme="majorHAnsi" w:eastAsiaTheme="majorEastAsia" w:hAnsiTheme="majorHAnsi" w:cstheme="majorBidi"/>
          <w:color w:val="1F3763" w:themeColor="accent1" w:themeShade="7F"/>
          <w:sz w:val="24"/>
          <w:szCs w:val="24"/>
        </w:rPr>
      </w:pPr>
      <w:bookmarkStart w:id="192" w:name="_Toc38889900"/>
      <w:r>
        <w:t xml:space="preserve">Figure </w:t>
      </w:r>
      <w:r w:rsidR="0079342B">
        <w:fldChar w:fldCharType="begin"/>
      </w:r>
      <w:r w:rsidR="0079342B">
        <w:instrText xml:space="preserve"> SEQ Figure \* ARABIC </w:instrText>
      </w:r>
      <w:r w:rsidR="0079342B">
        <w:fldChar w:fldCharType="separate"/>
      </w:r>
      <w:r w:rsidR="00A902D3">
        <w:rPr>
          <w:noProof/>
        </w:rPr>
        <w:t>57</w:t>
      </w:r>
      <w:r w:rsidR="0079342B">
        <w:rPr>
          <w:noProof/>
        </w:rPr>
        <w:fldChar w:fldCharType="end"/>
      </w:r>
      <w:r>
        <w:t>-Trend View A screenshot</w:t>
      </w:r>
      <w:bookmarkEnd w:id="192"/>
    </w:p>
    <w:p w14:paraId="68AB5C55" w14:textId="5A415D3E" w:rsidR="002164C0" w:rsidRDefault="002164C0" w:rsidP="002164C0">
      <w:r>
        <w:t>The trends must be set up in the trend view properties. Each Trend is given a name a colour and a trend value.</w:t>
      </w:r>
    </w:p>
    <w:p w14:paraId="18A301AC" w14:textId="51ED5D14" w:rsidR="00E901F8" w:rsidRDefault="00E901F8" w:rsidP="002164C0">
      <w:r>
        <w:lastRenderedPageBreak/>
        <w:t xml:space="preserve">As shown below three trends have been set up. </w:t>
      </w:r>
      <w:r w:rsidR="00265BFB">
        <w:t>S</w:t>
      </w:r>
      <w:r>
        <w:t xml:space="preserve">imilar colours </w:t>
      </w:r>
      <w:r w:rsidR="00265BFB">
        <w:t xml:space="preserve"> have been selected </w:t>
      </w:r>
      <w:r>
        <w:t>to the ones used for wiring and the bars in screen zone A. The trends show real time data and are trend type “cyclical”. All Trends run from left to right and the x axis moves with the time.</w:t>
      </w:r>
    </w:p>
    <w:p w14:paraId="3877A23B" w14:textId="0D86F5C3" w:rsidR="00FD3230" w:rsidRDefault="00FD3230" w:rsidP="0018362A">
      <w:pPr>
        <w:jc w:val="center"/>
        <w:rPr>
          <w:rFonts w:asciiTheme="majorHAnsi" w:eastAsiaTheme="majorEastAsia" w:hAnsiTheme="majorHAnsi" w:cstheme="majorBidi"/>
          <w:color w:val="1F3763" w:themeColor="accent1" w:themeShade="7F"/>
          <w:sz w:val="24"/>
          <w:szCs w:val="24"/>
        </w:rPr>
      </w:pPr>
      <w:r>
        <w:rPr>
          <w:noProof/>
          <w:lang w:eastAsia="en-GB"/>
        </w:rPr>
        <w:drawing>
          <wp:inline distT="0" distB="0" distL="0" distR="0" wp14:anchorId="3A959C3C" wp14:editId="2605D9BF">
            <wp:extent cx="5914640" cy="1361873"/>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a:srcRect l="7227" t="51596" r="69310" b="30796"/>
                    <a:stretch/>
                  </pic:blipFill>
                  <pic:spPr bwMode="auto">
                    <a:xfrm>
                      <a:off x="0" y="0"/>
                      <a:ext cx="5969527" cy="1374511"/>
                    </a:xfrm>
                    <a:prstGeom prst="rect">
                      <a:avLst/>
                    </a:prstGeom>
                    <a:ln>
                      <a:noFill/>
                    </a:ln>
                    <a:extLst>
                      <a:ext uri="{53640926-AAD7-44D8-BBD7-CCE9431645EC}">
                        <a14:shadowObscured xmlns:a14="http://schemas.microsoft.com/office/drawing/2010/main"/>
                      </a:ext>
                    </a:extLst>
                  </pic:spPr>
                </pic:pic>
              </a:graphicData>
            </a:graphic>
          </wp:inline>
        </w:drawing>
      </w:r>
    </w:p>
    <w:p w14:paraId="0D8EF0D7" w14:textId="6E5958F7" w:rsidR="003B748D" w:rsidRDefault="003B748D" w:rsidP="003B748D">
      <w:pPr>
        <w:pStyle w:val="Caption"/>
        <w:rPr>
          <w:rFonts w:asciiTheme="majorHAnsi" w:eastAsiaTheme="majorEastAsia" w:hAnsiTheme="majorHAnsi" w:cstheme="majorBidi"/>
          <w:color w:val="1F3763" w:themeColor="accent1" w:themeShade="7F"/>
          <w:sz w:val="24"/>
          <w:szCs w:val="24"/>
        </w:rPr>
      </w:pPr>
      <w:bookmarkStart w:id="193" w:name="_Toc38889901"/>
      <w:r>
        <w:t xml:space="preserve">Figure </w:t>
      </w:r>
      <w:r w:rsidR="0079342B">
        <w:fldChar w:fldCharType="begin"/>
      </w:r>
      <w:r w:rsidR="0079342B">
        <w:instrText xml:space="preserve"> SEQ Figure \* ARABIC </w:instrText>
      </w:r>
      <w:r w:rsidR="0079342B">
        <w:fldChar w:fldCharType="separate"/>
      </w:r>
      <w:r w:rsidR="00A902D3">
        <w:rPr>
          <w:noProof/>
        </w:rPr>
        <w:t>58</w:t>
      </w:r>
      <w:r w:rsidR="0079342B">
        <w:rPr>
          <w:noProof/>
        </w:rPr>
        <w:fldChar w:fldCharType="end"/>
      </w:r>
      <w:r>
        <w:t>- Temp, humidity and air pressure Trends (Zone A)</w:t>
      </w:r>
      <w:bookmarkEnd w:id="193"/>
    </w:p>
    <w:p w14:paraId="258718CF" w14:textId="00049C23" w:rsidR="00E901F8" w:rsidRDefault="00E901F8" w:rsidP="00E901F8">
      <w:r>
        <w:t>Here is a Photo of the simulation board. On the HMI the graph for zone A can be seen in action:</w:t>
      </w:r>
    </w:p>
    <w:p w14:paraId="63DD8FA4" w14:textId="433E58E9" w:rsidR="00B91A0B" w:rsidRDefault="00FD3230" w:rsidP="0018362A">
      <w:pPr>
        <w:jc w:val="center"/>
        <w:rPr>
          <w:rFonts w:asciiTheme="majorHAnsi" w:eastAsiaTheme="majorEastAsia" w:hAnsiTheme="majorHAnsi" w:cstheme="majorBidi"/>
          <w:color w:val="1F3763" w:themeColor="accent1" w:themeShade="7F"/>
          <w:sz w:val="24"/>
          <w:szCs w:val="24"/>
        </w:rPr>
      </w:pPr>
      <w:r w:rsidRPr="00FD3230">
        <w:rPr>
          <w:noProof/>
          <w:lang w:eastAsia="en-GB"/>
        </w:rPr>
        <w:drawing>
          <wp:inline distT="0" distB="0" distL="0" distR="0" wp14:anchorId="18E90170" wp14:editId="7304D868">
            <wp:extent cx="3014175" cy="5926736"/>
            <wp:effectExtent l="0" t="8573" r="6668" b="6667"/>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rot="16200000">
                      <a:off x="0" y="0"/>
                      <a:ext cx="3027201" cy="5952349"/>
                    </a:xfrm>
                    <a:prstGeom prst="rect">
                      <a:avLst/>
                    </a:prstGeom>
                  </pic:spPr>
                </pic:pic>
              </a:graphicData>
            </a:graphic>
          </wp:inline>
        </w:drawing>
      </w:r>
    </w:p>
    <w:p w14:paraId="49E5A99A" w14:textId="5EC1466B" w:rsidR="003B748D" w:rsidRPr="00B136B5" w:rsidRDefault="003B748D" w:rsidP="003B748D">
      <w:pPr>
        <w:pStyle w:val="Caption"/>
        <w:rPr>
          <w:rFonts w:asciiTheme="majorHAnsi" w:eastAsiaTheme="majorEastAsia" w:hAnsiTheme="majorHAnsi" w:cstheme="majorBidi"/>
          <w:color w:val="1F3763" w:themeColor="accent1" w:themeShade="7F"/>
          <w:sz w:val="24"/>
          <w:szCs w:val="24"/>
        </w:rPr>
      </w:pPr>
      <w:bookmarkStart w:id="194" w:name="_Toc38889902"/>
      <w:r>
        <w:t xml:space="preserve">Figure </w:t>
      </w:r>
      <w:r w:rsidR="0079342B">
        <w:fldChar w:fldCharType="begin"/>
      </w:r>
      <w:r w:rsidR="0079342B">
        <w:instrText xml:space="preserve"> SEQ Figure \* ARABIC </w:instrText>
      </w:r>
      <w:r w:rsidR="0079342B">
        <w:fldChar w:fldCharType="separate"/>
      </w:r>
      <w:r w:rsidR="00A902D3">
        <w:rPr>
          <w:noProof/>
        </w:rPr>
        <w:t>59</w:t>
      </w:r>
      <w:r w:rsidR="0079342B">
        <w:rPr>
          <w:noProof/>
        </w:rPr>
        <w:fldChar w:fldCharType="end"/>
      </w:r>
      <w:r>
        <w:t>- Trend view A HMI photograph</w:t>
      </w:r>
      <w:bookmarkEnd w:id="194"/>
    </w:p>
    <w:p w14:paraId="4E012F0B" w14:textId="65BB8BA4" w:rsidR="00B136B5" w:rsidRDefault="00B136B5" w:rsidP="0018362A">
      <w:pPr>
        <w:keepNext/>
        <w:keepLines/>
        <w:spacing w:before="40" w:after="0"/>
        <w:outlineLvl w:val="2"/>
        <w:rPr>
          <w:rFonts w:asciiTheme="majorHAnsi" w:eastAsiaTheme="majorEastAsia" w:hAnsiTheme="majorHAnsi" w:cstheme="majorBidi"/>
          <w:color w:val="1F3763" w:themeColor="accent1" w:themeShade="7F"/>
          <w:sz w:val="24"/>
          <w:szCs w:val="24"/>
        </w:rPr>
      </w:pPr>
      <w:bookmarkStart w:id="195" w:name="_Toc38807242"/>
      <w:r w:rsidRPr="00B136B5">
        <w:rPr>
          <w:rFonts w:asciiTheme="majorHAnsi" w:eastAsiaTheme="majorEastAsia" w:hAnsiTheme="majorHAnsi" w:cstheme="majorBidi"/>
          <w:color w:val="1F3763" w:themeColor="accent1" w:themeShade="7F"/>
          <w:sz w:val="24"/>
          <w:szCs w:val="24"/>
        </w:rPr>
        <w:t>Trend Screen B</w:t>
      </w:r>
      <w:bookmarkEnd w:id="195"/>
    </w:p>
    <w:p w14:paraId="6C7CA2B5" w14:textId="661A43E1" w:rsidR="005F17A4" w:rsidRDefault="005F17A4" w:rsidP="005F17A4">
      <w:r>
        <w:t xml:space="preserve">Trend screen B is accessed via Zone A screen and is last identical to </w:t>
      </w:r>
      <w:r w:rsidR="00265BFB">
        <w:t>T</w:t>
      </w:r>
      <w:r>
        <w:t xml:space="preserve">rend </w:t>
      </w:r>
      <w:r w:rsidR="00265BFB">
        <w:t>S</w:t>
      </w:r>
      <w:r>
        <w:t>creen A. the graph is configured the same and functions the same. The difference is the input tags. The input data for this graph is taken from the conditioned sensors from Zone B. the screen appears as follows:</w:t>
      </w:r>
    </w:p>
    <w:p w14:paraId="05CC680A" w14:textId="4962D5C7" w:rsidR="00B220DE" w:rsidRDefault="00B220DE" w:rsidP="0018362A">
      <w:pPr>
        <w:jc w:val="center"/>
        <w:rPr>
          <w:rFonts w:asciiTheme="majorHAnsi" w:eastAsiaTheme="majorEastAsia" w:hAnsiTheme="majorHAnsi" w:cstheme="majorBidi"/>
          <w:color w:val="1F3763" w:themeColor="accent1" w:themeShade="7F"/>
          <w:sz w:val="24"/>
          <w:szCs w:val="24"/>
        </w:rPr>
      </w:pPr>
      <w:r>
        <w:rPr>
          <w:noProof/>
          <w:lang w:eastAsia="en-GB"/>
        </w:rPr>
        <w:drawing>
          <wp:inline distT="0" distB="0" distL="0" distR="0" wp14:anchorId="0D465084" wp14:editId="79122B66">
            <wp:extent cx="3007722" cy="2321642"/>
            <wp:effectExtent l="0" t="0" r="254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2"/>
                    <a:srcRect l="55789" t="15363" r="17824" b="18249"/>
                    <a:stretch/>
                  </pic:blipFill>
                  <pic:spPr bwMode="auto">
                    <a:xfrm>
                      <a:off x="0" y="0"/>
                      <a:ext cx="3023361" cy="2333714"/>
                    </a:xfrm>
                    <a:prstGeom prst="rect">
                      <a:avLst/>
                    </a:prstGeom>
                    <a:ln>
                      <a:noFill/>
                    </a:ln>
                    <a:extLst>
                      <a:ext uri="{53640926-AAD7-44D8-BBD7-CCE9431645EC}">
                        <a14:shadowObscured xmlns:a14="http://schemas.microsoft.com/office/drawing/2010/main"/>
                      </a:ext>
                    </a:extLst>
                  </pic:spPr>
                </pic:pic>
              </a:graphicData>
            </a:graphic>
          </wp:inline>
        </w:drawing>
      </w:r>
    </w:p>
    <w:p w14:paraId="6FB021BC" w14:textId="4FF5D039" w:rsidR="003B748D" w:rsidRDefault="003B748D" w:rsidP="003B748D">
      <w:pPr>
        <w:pStyle w:val="Caption"/>
        <w:rPr>
          <w:rFonts w:asciiTheme="majorHAnsi" w:eastAsiaTheme="majorEastAsia" w:hAnsiTheme="majorHAnsi" w:cstheme="majorBidi"/>
          <w:color w:val="1F3763" w:themeColor="accent1" w:themeShade="7F"/>
          <w:sz w:val="24"/>
          <w:szCs w:val="24"/>
        </w:rPr>
      </w:pPr>
      <w:bookmarkStart w:id="196" w:name="_Toc38889903"/>
      <w:r>
        <w:lastRenderedPageBreak/>
        <w:t xml:space="preserve">Figure </w:t>
      </w:r>
      <w:r w:rsidR="0079342B">
        <w:fldChar w:fldCharType="begin"/>
      </w:r>
      <w:r w:rsidR="0079342B">
        <w:instrText xml:space="preserve"> SEQ Figure \* ARABIC </w:instrText>
      </w:r>
      <w:r w:rsidR="0079342B">
        <w:fldChar w:fldCharType="separate"/>
      </w:r>
      <w:r w:rsidR="00A902D3">
        <w:rPr>
          <w:noProof/>
        </w:rPr>
        <w:t>60</w:t>
      </w:r>
      <w:r w:rsidR="0079342B">
        <w:rPr>
          <w:noProof/>
        </w:rPr>
        <w:fldChar w:fldCharType="end"/>
      </w:r>
      <w:r>
        <w:t>-Trend screen B screenshot</w:t>
      </w:r>
      <w:bookmarkEnd w:id="196"/>
    </w:p>
    <w:p w14:paraId="1E769CA7" w14:textId="2A48AB92" w:rsidR="00B136B5" w:rsidRPr="00B136B5" w:rsidRDefault="00B136B5" w:rsidP="00B136B5">
      <w:pPr>
        <w:keepNext/>
        <w:keepLines/>
        <w:spacing w:before="40" w:after="0"/>
        <w:outlineLvl w:val="2"/>
        <w:rPr>
          <w:rFonts w:asciiTheme="majorHAnsi" w:eastAsiaTheme="majorEastAsia" w:hAnsiTheme="majorHAnsi" w:cstheme="majorBidi"/>
          <w:color w:val="1F3763" w:themeColor="accent1" w:themeShade="7F"/>
          <w:sz w:val="24"/>
          <w:szCs w:val="24"/>
        </w:rPr>
      </w:pPr>
      <w:bookmarkStart w:id="197" w:name="_Toc38807243"/>
      <w:r w:rsidRPr="00B136B5">
        <w:rPr>
          <w:rFonts w:asciiTheme="majorHAnsi" w:eastAsiaTheme="majorEastAsia" w:hAnsiTheme="majorHAnsi" w:cstheme="majorBidi"/>
          <w:color w:val="1F3763" w:themeColor="accent1" w:themeShade="7F"/>
          <w:sz w:val="24"/>
          <w:szCs w:val="24"/>
        </w:rPr>
        <w:t>User Administration screen</w:t>
      </w:r>
      <w:bookmarkEnd w:id="197"/>
    </w:p>
    <w:p w14:paraId="21BCBE31" w14:textId="0489F5FC" w:rsidR="006F08F4" w:rsidRDefault="007A7167" w:rsidP="00B136B5">
      <w:r>
        <w:t xml:space="preserve">When “LOG IN” is pressed </w:t>
      </w:r>
      <w:r w:rsidR="00810BE9">
        <w:t xml:space="preserve">on the route screen, the user administration screen id activated. This screen is used to </w:t>
      </w:r>
      <w:r w:rsidR="00BA3789">
        <w:t xml:space="preserve">sign in and log the recent sign ins. Each User group has a different level of access, from </w:t>
      </w:r>
      <w:r w:rsidR="00D7027D">
        <w:t>basic to engineer or admin. Each group is assigned a number which is then displayed along with the user name o</w:t>
      </w:r>
      <w:r w:rsidR="0008668A">
        <w:t>f the sign in. In order to keep trac</w:t>
      </w:r>
      <w:r w:rsidR="00F55428">
        <w:t>k</w:t>
      </w:r>
      <w:r w:rsidR="0008668A">
        <w:t xml:space="preserve"> of who has logged in </w:t>
      </w:r>
      <w:r w:rsidR="002D342B">
        <w:t xml:space="preserve">the user group table displays </w:t>
      </w:r>
      <w:r w:rsidR="000C3FDF">
        <w:t>up to the last six users. Once the table has filled it needs to be cleared</w:t>
      </w:r>
      <w:r w:rsidR="00CE1815">
        <w:t xml:space="preserve"> using the available clear button.</w:t>
      </w:r>
    </w:p>
    <w:bookmarkStart w:id="198" w:name="_Hlk38373936"/>
    <w:p w14:paraId="45882A22" w14:textId="16446A4A" w:rsidR="006F08F4" w:rsidRDefault="006F08F4" w:rsidP="006F08F4">
      <w:pPr>
        <w:jc w:val="center"/>
      </w:pPr>
      <w:r>
        <w:rPr>
          <w:noProof/>
          <w:lang w:eastAsia="en-GB"/>
        </w:rPr>
        <mc:AlternateContent>
          <mc:Choice Requires="wps">
            <w:drawing>
              <wp:anchor distT="0" distB="0" distL="114300" distR="114300" simplePos="0" relativeHeight="251739136" behindDoc="0" locked="0" layoutInCell="1" allowOverlap="1" wp14:anchorId="684D27FF" wp14:editId="73043E9F">
                <wp:simplePos x="0" y="0"/>
                <wp:positionH relativeFrom="margin">
                  <wp:posOffset>4698460</wp:posOffset>
                </wp:positionH>
                <wp:positionV relativeFrom="paragraph">
                  <wp:posOffset>97885</wp:posOffset>
                </wp:positionV>
                <wp:extent cx="1487805" cy="1176061"/>
                <wp:effectExtent l="0" t="0" r="17145" b="24130"/>
                <wp:wrapNone/>
                <wp:docPr id="200" name="Text Box 200"/>
                <wp:cNvGraphicFramePr/>
                <a:graphic xmlns:a="http://schemas.openxmlformats.org/drawingml/2006/main">
                  <a:graphicData uri="http://schemas.microsoft.com/office/word/2010/wordprocessingShape">
                    <wps:wsp>
                      <wps:cNvSpPr txBox="1"/>
                      <wps:spPr>
                        <a:xfrm>
                          <a:off x="0" y="0"/>
                          <a:ext cx="1487805" cy="1176061"/>
                        </a:xfrm>
                        <a:prstGeom prst="rect">
                          <a:avLst/>
                        </a:prstGeom>
                        <a:solidFill>
                          <a:sysClr val="window" lastClr="FFFFFF"/>
                        </a:solidFill>
                        <a:ln w="6350">
                          <a:solidFill>
                            <a:prstClr val="black"/>
                          </a:solidFill>
                        </a:ln>
                      </wps:spPr>
                      <wps:txbx>
                        <w:txbxContent>
                          <w:p w14:paraId="24CEF75E" w14:textId="77777777" w:rsidR="0030065C" w:rsidRDefault="0030065C" w:rsidP="006F08F4">
                            <w:pPr>
                              <w:jc w:val="center"/>
                            </w:pPr>
                            <w:r>
                              <w:t xml:space="preserve">If several users have logged on recently then the table will fill up. The clear message button clears the log on records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D27FF" id="Text Box 200" o:spid="_x0000_s1059" type="#_x0000_t202" style="position:absolute;left:0;text-align:left;margin-left:369.95pt;margin-top:7.7pt;width:117.15pt;height:92.6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" fillcolor="window" strokeweight=".5pt">
                <v:textbox>
                  <w:txbxContent>
                    <w:p w14:paraId="24CEF75E" w14:textId="77777777" w:rsidR="0030065C" w:rsidRDefault="0030065C" w:rsidP="006F08F4">
                      <w:pPr>
                        <w:jc w:val="center"/>
                      </w:pPr>
                      <w:r>
                        <w:t xml:space="preserve">If several users have logged on recently then the table will fill up. The clear message button clears the log on records </w:t>
                      </w:r>
                    </w:p>
                  </w:txbxContent>
                </v:textbox>
                <w10:wrap anchorx="margin"/>
              </v:shape>
            </w:pict>
          </mc:Fallback>
        </mc:AlternateContent>
      </w:r>
    </w:p>
    <w:p w14:paraId="13C546ED" w14:textId="77777777" w:rsidR="006F08F4" w:rsidRPr="00707053" w:rsidRDefault="006F08F4" w:rsidP="006F08F4">
      <w:r>
        <w:rPr>
          <w:noProof/>
          <w:lang w:eastAsia="en-GB"/>
        </w:rPr>
        <mc:AlternateContent>
          <mc:Choice Requires="wps">
            <w:drawing>
              <wp:anchor distT="0" distB="0" distL="114300" distR="114300" simplePos="0" relativeHeight="251749376" behindDoc="0" locked="0" layoutInCell="1" allowOverlap="1" wp14:anchorId="2BCCDD80" wp14:editId="6D5A48CB">
                <wp:simplePos x="0" y="0"/>
                <wp:positionH relativeFrom="margin">
                  <wp:posOffset>340833</wp:posOffset>
                </wp:positionH>
                <wp:positionV relativeFrom="paragraph">
                  <wp:posOffset>278184</wp:posOffset>
                </wp:positionV>
                <wp:extent cx="1001463" cy="748908"/>
                <wp:effectExtent l="0" t="0" r="27305" b="13335"/>
                <wp:wrapNone/>
                <wp:docPr id="202" name="Text Box 202"/>
                <wp:cNvGraphicFramePr/>
                <a:graphic xmlns:a="http://schemas.openxmlformats.org/drawingml/2006/main">
                  <a:graphicData uri="http://schemas.microsoft.com/office/word/2010/wordprocessingShape">
                    <wps:wsp>
                      <wps:cNvSpPr txBox="1"/>
                      <wps:spPr>
                        <a:xfrm>
                          <a:off x="0" y="0"/>
                          <a:ext cx="1001463" cy="748908"/>
                        </a:xfrm>
                        <a:prstGeom prst="rect">
                          <a:avLst/>
                        </a:prstGeom>
                        <a:solidFill>
                          <a:sysClr val="window" lastClr="FFFFFF"/>
                        </a:solidFill>
                        <a:ln w="6350">
                          <a:solidFill>
                            <a:prstClr val="black"/>
                          </a:solidFill>
                        </a:ln>
                      </wps:spPr>
                      <wps:txbx>
                        <w:txbxContent>
                          <w:p w14:paraId="32F49A0E" w14:textId="77777777" w:rsidR="0030065C" w:rsidRDefault="0030065C" w:rsidP="006F08F4">
                            <w:pPr>
                              <w:jc w:val="center"/>
                            </w:pPr>
                            <w:r w:rsidRPr="00A86264">
                              <w:t>Current Date And time Displayed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CDD80" id="Text Box 202" o:spid="_x0000_s1060" type="#_x0000_t202" style="position:absolute;margin-left:26.85pt;margin-top:21.9pt;width:78.85pt;height:58.95pt;z-index:25174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" fillcolor="window" strokeweight=".5pt">
                <v:textbox>
                  <w:txbxContent>
                    <w:p w14:paraId="32F49A0E" w14:textId="77777777" w:rsidR="0030065C" w:rsidRDefault="0030065C" w:rsidP="006F08F4">
                      <w:pPr>
                        <w:jc w:val="center"/>
                      </w:pPr>
                      <w:r w:rsidRPr="00A86264">
                        <w:t>Current Date And time Displayed</w:t>
                      </w:r>
                    </w:p>
                  </w:txbxContent>
                </v:textbox>
                <w10:wrap anchorx="margin"/>
              </v:shape>
            </w:pict>
          </mc:Fallback>
        </mc:AlternateContent>
      </w:r>
      <w:r>
        <w:rPr>
          <w:noProof/>
          <w:lang w:eastAsia="en-GB"/>
        </w:rPr>
        <mc:AlternateContent>
          <mc:Choice Requires="wps">
            <w:drawing>
              <wp:anchor distT="0" distB="0" distL="114300" distR="114300" simplePos="0" relativeHeight="251736064" behindDoc="0" locked="0" layoutInCell="1" allowOverlap="1" wp14:anchorId="3BA79705" wp14:editId="27597DA6">
                <wp:simplePos x="0" y="0"/>
                <wp:positionH relativeFrom="margin">
                  <wp:posOffset>1527242</wp:posOffset>
                </wp:positionH>
                <wp:positionV relativeFrom="paragraph">
                  <wp:posOffset>5715</wp:posOffset>
                </wp:positionV>
                <wp:extent cx="1303506" cy="1011676"/>
                <wp:effectExtent l="0" t="0" r="11430" b="17145"/>
                <wp:wrapNone/>
                <wp:docPr id="203" name="Text Box 203"/>
                <wp:cNvGraphicFramePr/>
                <a:graphic xmlns:a="http://schemas.openxmlformats.org/drawingml/2006/main">
                  <a:graphicData uri="http://schemas.microsoft.com/office/word/2010/wordprocessingShape">
                    <wps:wsp>
                      <wps:cNvSpPr txBox="1"/>
                      <wps:spPr>
                        <a:xfrm>
                          <a:off x="0" y="0"/>
                          <a:ext cx="1303506" cy="1011676"/>
                        </a:xfrm>
                        <a:prstGeom prst="rect">
                          <a:avLst/>
                        </a:prstGeom>
                        <a:solidFill>
                          <a:sysClr val="window" lastClr="FFFFFF"/>
                        </a:solidFill>
                        <a:ln w="6350">
                          <a:solidFill>
                            <a:prstClr val="black"/>
                          </a:solidFill>
                        </a:ln>
                      </wps:spPr>
                      <wps:txbx>
                        <w:txbxContent>
                          <w:p w14:paraId="6CC6DACF" w14:textId="77777777" w:rsidR="0030065C" w:rsidRDefault="0030065C" w:rsidP="006F08F4">
                            <w:pPr>
                              <w:jc w:val="center"/>
                            </w:pPr>
                            <w:r>
                              <w:t>Once logged on, the users Username will be present in this i/o field.</w:t>
                            </w:r>
                          </w:p>
                          <w:p w14:paraId="23C51B3B" w14:textId="77777777" w:rsidR="0030065C" w:rsidRDefault="0030065C" w:rsidP="006F08F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A79705" id="Text Box 203" o:spid="_x0000_s1061" type="#_x0000_t202" style="position:absolute;margin-left:120.25pt;margin-top:.45pt;width:102.65pt;height:79.6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" fillcolor="window" strokeweight=".5pt">
                <v:textbox>
                  <w:txbxContent>
                    <w:p w14:paraId="6CC6DACF" w14:textId="77777777" w:rsidR="0030065C" w:rsidRDefault="0030065C" w:rsidP="006F08F4">
                      <w:pPr>
                        <w:jc w:val="center"/>
                      </w:pPr>
                      <w:r>
                        <w:t>Once logged on, the users Username will be present in this i/o field.</w:t>
                      </w:r>
                    </w:p>
                    <w:p w14:paraId="23C51B3B" w14:textId="77777777" w:rsidR="0030065C" w:rsidRDefault="0030065C" w:rsidP="006F08F4">
                      <w:pPr>
                        <w:jc w:val="center"/>
                      </w:pPr>
                    </w:p>
                  </w:txbxContent>
                </v:textbox>
                <w10:wrap anchorx="margin"/>
              </v:shape>
            </w:pict>
          </mc:Fallback>
        </mc:AlternateContent>
      </w:r>
      <w:r>
        <w:rPr>
          <w:noProof/>
          <w:lang w:eastAsia="en-GB"/>
        </w:rPr>
        <mc:AlternateContent>
          <mc:Choice Requires="wps">
            <w:drawing>
              <wp:anchor distT="0" distB="0" distL="114300" distR="114300" simplePos="0" relativeHeight="251735040" behindDoc="0" locked="0" layoutInCell="1" allowOverlap="1" wp14:anchorId="2F36132F" wp14:editId="488ACFA9">
                <wp:simplePos x="0" y="0"/>
                <wp:positionH relativeFrom="margin">
                  <wp:posOffset>3027680</wp:posOffset>
                </wp:positionH>
                <wp:positionV relativeFrom="paragraph">
                  <wp:posOffset>53948</wp:posOffset>
                </wp:positionV>
                <wp:extent cx="1478469" cy="914400"/>
                <wp:effectExtent l="0" t="0" r="26670" b="19050"/>
                <wp:wrapNone/>
                <wp:docPr id="204" name="Text Box 204"/>
                <wp:cNvGraphicFramePr/>
                <a:graphic xmlns:a="http://schemas.openxmlformats.org/drawingml/2006/main">
                  <a:graphicData uri="http://schemas.microsoft.com/office/word/2010/wordprocessingShape">
                    <wps:wsp>
                      <wps:cNvSpPr txBox="1"/>
                      <wps:spPr>
                        <a:xfrm>
                          <a:off x="0" y="0"/>
                          <a:ext cx="1478469" cy="914400"/>
                        </a:xfrm>
                        <a:prstGeom prst="rect">
                          <a:avLst/>
                        </a:prstGeom>
                        <a:solidFill>
                          <a:sysClr val="window" lastClr="FFFFFF"/>
                        </a:solidFill>
                        <a:ln w="6350">
                          <a:solidFill>
                            <a:prstClr val="black"/>
                          </a:solidFill>
                        </a:ln>
                      </wps:spPr>
                      <wps:txbx>
                        <w:txbxContent>
                          <w:p w14:paraId="5BB26CCA" w14:textId="77777777" w:rsidR="0030065C" w:rsidRDefault="0030065C" w:rsidP="006F08F4">
                            <w:pPr>
                              <w:jc w:val="center"/>
                            </w:pPr>
                            <w:r>
                              <w:t>Once logged on, the users group number will be present in this i/o field.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6132F" id="Text Box 204" o:spid="_x0000_s1062" type="#_x0000_t202" style="position:absolute;margin-left:238.4pt;margin-top:4.25pt;width:116.4pt;height:1in;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" fillcolor="window" strokeweight=".5pt">
                <v:textbox>
                  <w:txbxContent>
                    <w:p w14:paraId="5BB26CCA" w14:textId="77777777" w:rsidR="0030065C" w:rsidRDefault="0030065C" w:rsidP="006F08F4">
                      <w:pPr>
                        <w:jc w:val="center"/>
                      </w:pPr>
                      <w:r>
                        <w:t>Once logged on, the users group number will be present in this i/o field.</w:t>
                      </w:r>
                    </w:p>
                  </w:txbxContent>
                </v:textbox>
                <w10:wrap anchorx="margin"/>
              </v:shape>
            </w:pict>
          </mc:Fallback>
        </mc:AlternateContent>
      </w:r>
    </w:p>
    <w:p w14:paraId="123EAD25" w14:textId="77777777" w:rsidR="006F08F4" w:rsidRPr="00707053" w:rsidRDefault="006F08F4" w:rsidP="006F08F4"/>
    <w:p w14:paraId="09851D04" w14:textId="77777777" w:rsidR="006F08F4" w:rsidRPr="00707053" w:rsidRDefault="006F08F4" w:rsidP="006F08F4">
      <w:r>
        <w:rPr>
          <w:noProof/>
          <w:lang w:eastAsia="en-GB"/>
        </w:rPr>
        <mc:AlternateContent>
          <mc:Choice Requires="wps">
            <w:drawing>
              <wp:anchor distT="0" distB="0" distL="114300" distR="114300" simplePos="0" relativeHeight="251732992" behindDoc="0" locked="0" layoutInCell="1" allowOverlap="1" wp14:anchorId="104D5B37" wp14:editId="02B11823">
                <wp:simplePos x="0" y="0"/>
                <wp:positionH relativeFrom="column">
                  <wp:posOffset>690664</wp:posOffset>
                </wp:positionH>
                <wp:positionV relativeFrom="paragraph">
                  <wp:posOffset>174517</wp:posOffset>
                </wp:positionV>
                <wp:extent cx="2081719" cy="1867724"/>
                <wp:effectExtent l="0" t="0" r="52070" b="56515"/>
                <wp:wrapNone/>
                <wp:docPr id="205" name="Straight Arrow Connector 205"/>
                <wp:cNvGraphicFramePr/>
                <a:graphic xmlns:a="http://schemas.openxmlformats.org/drawingml/2006/main">
                  <a:graphicData uri="http://schemas.microsoft.com/office/word/2010/wordprocessingShape">
                    <wps:wsp>
                      <wps:cNvCnPr/>
                      <wps:spPr>
                        <a:xfrm>
                          <a:off x="0" y="0"/>
                          <a:ext cx="2081719" cy="186772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493798F9" id="Straight Arrow Connector 205" o:spid="_x0000_s1026" type="#_x0000_t32" style="position:absolute;margin-left:54.4pt;margin-top:13.75pt;width:163.9pt;height:147.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" strokecolor="windowText" strokeweight=".5pt">
                <v:stroke endarrow="block" joinstyle="miter"/>
              </v:shape>
            </w:pict>
          </mc:Fallback>
        </mc:AlternateContent>
      </w:r>
    </w:p>
    <w:p w14:paraId="52B6DB3F" w14:textId="77777777" w:rsidR="006F08F4" w:rsidRPr="00707053" w:rsidRDefault="006F08F4" w:rsidP="006F08F4">
      <w:r>
        <w:rPr>
          <w:noProof/>
          <w:lang w:eastAsia="en-GB"/>
        </w:rPr>
        <mc:AlternateContent>
          <mc:Choice Requires="wps">
            <w:drawing>
              <wp:anchor distT="0" distB="0" distL="114300" distR="114300" simplePos="0" relativeHeight="251750400" behindDoc="0" locked="0" layoutInCell="1" allowOverlap="1" wp14:anchorId="5EF7B14F" wp14:editId="5F59FF30">
                <wp:simplePos x="0" y="0"/>
                <wp:positionH relativeFrom="column">
                  <wp:posOffset>2412460</wp:posOffset>
                </wp:positionH>
                <wp:positionV relativeFrom="paragraph">
                  <wp:posOffset>141686</wp:posOffset>
                </wp:positionV>
                <wp:extent cx="943583" cy="1449421"/>
                <wp:effectExtent l="0" t="0" r="66675" b="55880"/>
                <wp:wrapNone/>
                <wp:docPr id="206" name="Straight Arrow Connector 206"/>
                <wp:cNvGraphicFramePr/>
                <a:graphic xmlns:a="http://schemas.openxmlformats.org/drawingml/2006/main">
                  <a:graphicData uri="http://schemas.microsoft.com/office/word/2010/wordprocessingShape">
                    <wps:wsp>
                      <wps:cNvCnPr/>
                      <wps:spPr>
                        <a:xfrm>
                          <a:off x="0" y="0"/>
                          <a:ext cx="943583" cy="1449421"/>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6E95A4F7" id="Straight Arrow Connector 206" o:spid="_x0000_s1026" type="#_x0000_t32" style="position:absolute;margin-left:189.95pt;margin-top:11.15pt;width:74.3pt;height:114.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737088" behindDoc="0" locked="0" layoutInCell="1" allowOverlap="1" wp14:anchorId="1A9FBCF7" wp14:editId="7D21121D">
                <wp:simplePos x="0" y="0"/>
                <wp:positionH relativeFrom="column">
                  <wp:posOffset>4951378</wp:posOffset>
                </wp:positionH>
                <wp:positionV relativeFrom="paragraph">
                  <wp:posOffset>5499</wp:posOffset>
                </wp:positionV>
                <wp:extent cx="423815" cy="2782110"/>
                <wp:effectExtent l="57150" t="0" r="33655" b="56515"/>
                <wp:wrapNone/>
                <wp:docPr id="207" name="Straight Arrow Connector 207"/>
                <wp:cNvGraphicFramePr/>
                <a:graphic xmlns:a="http://schemas.openxmlformats.org/drawingml/2006/main">
                  <a:graphicData uri="http://schemas.microsoft.com/office/word/2010/wordprocessingShape">
                    <wps:wsp>
                      <wps:cNvCnPr/>
                      <wps:spPr>
                        <a:xfrm flipH="1">
                          <a:off x="0" y="0"/>
                          <a:ext cx="423815" cy="278211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44B36AC0" id="Straight Arrow Connector 207" o:spid="_x0000_s1026" type="#_x0000_t32" style="position:absolute;margin-left:389.85pt;margin-top:.45pt;width:33.35pt;height:219.05pt;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734016" behindDoc="0" locked="0" layoutInCell="1" allowOverlap="1" wp14:anchorId="78C0E030" wp14:editId="1A6582CE">
                <wp:simplePos x="0" y="0"/>
                <wp:positionH relativeFrom="column">
                  <wp:posOffset>3650615</wp:posOffset>
                </wp:positionH>
                <wp:positionV relativeFrom="paragraph">
                  <wp:posOffset>5500</wp:posOffset>
                </wp:positionV>
                <wp:extent cx="45719" cy="1313234"/>
                <wp:effectExtent l="76200" t="0" r="50165" b="58420"/>
                <wp:wrapNone/>
                <wp:docPr id="208" name="Straight Arrow Connector 208"/>
                <wp:cNvGraphicFramePr/>
                <a:graphic xmlns:a="http://schemas.openxmlformats.org/drawingml/2006/main">
                  <a:graphicData uri="http://schemas.microsoft.com/office/word/2010/wordprocessingShape">
                    <wps:wsp>
                      <wps:cNvCnPr/>
                      <wps:spPr>
                        <a:xfrm flipH="1">
                          <a:off x="0" y="0"/>
                          <a:ext cx="45719" cy="131323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121C1F39" id="Straight Arrow Connector 208" o:spid="_x0000_s1026" type="#_x0000_t32" style="position:absolute;margin-left:287.45pt;margin-top:.45pt;width:3.6pt;height:103.4pt;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" strokecolor="windowText" strokeweight=".5pt">
                <v:stroke endarrow="block" joinstyle="miter"/>
              </v:shape>
            </w:pict>
          </mc:Fallback>
        </mc:AlternateContent>
      </w:r>
    </w:p>
    <w:p w14:paraId="4C05F3F3" w14:textId="77777777" w:rsidR="006F08F4" w:rsidRPr="00707053" w:rsidRDefault="006F08F4" w:rsidP="006F08F4">
      <w:r>
        <w:rPr>
          <w:noProof/>
          <w:lang w:eastAsia="en-GB"/>
        </w:rPr>
        <w:drawing>
          <wp:anchor distT="0" distB="0" distL="114300" distR="114300" simplePos="0" relativeHeight="251746304" behindDoc="1" locked="0" layoutInCell="1" allowOverlap="1" wp14:anchorId="4357EBEE" wp14:editId="1F02F429">
            <wp:simplePos x="0" y="0"/>
            <wp:positionH relativeFrom="column">
              <wp:posOffset>892391</wp:posOffset>
            </wp:positionH>
            <wp:positionV relativeFrom="paragraph">
              <wp:posOffset>12065</wp:posOffset>
            </wp:positionV>
            <wp:extent cx="4591455" cy="3598981"/>
            <wp:effectExtent l="0" t="0" r="0" b="1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591455" cy="3598981"/>
                    </a:xfrm>
                    <a:prstGeom prst="rect">
                      <a:avLst/>
                    </a:prstGeom>
                    <a:noFill/>
                  </pic:spPr>
                </pic:pic>
              </a:graphicData>
            </a:graphic>
            <wp14:sizeRelH relativeFrom="page">
              <wp14:pctWidth>0</wp14:pctWidth>
            </wp14:sizeRelH>
            <wp14:sizeRelV relativeFrom="page">
              <wp14:pctHeight>0</wp14:pctHeight>
            </wp14:sizeRelV>
          </wp:anchor>
        </w:drawing>
      </w:r>
    </w:p>
    <w:p w14:paraId="1B6C98FB" w14:textId="77777777" w:rsidR="006F08F4" w:rsidRPr="00707053" w:rsidRDefault="006F08F4" w:rsidP="006F08F4"/>
    <w:p w14:paraId="303597A5" w14:textId="77777777" w:rsidR="006F08F4" w:rsidRPr="00707053" w:rsidRDefault="006F08F4" w:rsidP="006F08F4"/>
    <w:p w14:paraId="13077334" w14:textId="77777777" w:rsidR="006F08F4" w:rsidRPr="00707053" w:rsidRDefault="006F08F4" w:rsidP="006F08F4"/>
    <w:p w14:paraId="1FDB58B3" w14:textId="77777777" w:rsidR="006F08F4" w:rsidRPr="00707053" w:rsidRDefault="006F08F4" w:rsidP="006F08F4"/>
    <w:p w14:paraId="3CE69774" w14:textId="77777777" w:rsidR="006F08F4" w:rsidRPr="00707053" w:rsidRDefault="006F08F4" w:rsidP="006F08F4"/>
    <w:p w14:paraId="754D2177" w14:textId="77777777" w:rsidR="006F08F4" w:rsidRPr="00707053" w:rsidRDefault="006F08F4" w:rsidP="006F08F4"/>
    <w:p w14:paraId="2B09DAC0" w14:textId="77777777" w:rsidR="006F08F4" w:rsidRPr="00707053" w:rsidRDefault="006F08F4" w:rsidP="006F08F4"/>
    <w:p w14:paraId="3419CFCB" w14:textId="77777777" w:rsidR="006F08F4" w:rsidRPr="00707053" w:rsidRDefault="006F08F4" w:rsidP="006F08F4"/>
    <w:p w14:paraId="5D4562A1" w14:textId="77777777" w:rsidR="006F08F4" w:rsidRPr="00707053" w:rsidRDefault="006F08F4" w:rsidP="006F08F4"/>
    <w:p w14:paraId="49E5AA0E" w14:textId="77777777" w:rsidR="006F08F4" w:rsidRPr="00707053" w:rsidRDefault="006F08F4" w:rsidP="006F08F4">
      <w:r>
        <w:rPr>
          <w:noProof/>
          <w:lang w:eastAsia="en-GB"/>
        </w:rPr>
        <mc:AlternateContent>
          <mc:Choice Requires="wps">
            <w:drawing>
              <wp:anchor distT="0" distB="0" distL="114300" distR="114300" simplePos="0" relativeHeight="251748352" behindDoc="0" locked="0" layoutInCell="1" allowOverlap="1" wp14:anchorId="4F5D958C" wp14:editId="543EEEBB">
                <wp:simplePos x="0" y="0"/>
                <wp:positionH relativeFrom="column">
                  <wp:posOffset>3842426</wp:posOffset>
                </wp:positionH>
                <wp:positionV relativeFrom="paragraph">
                  <wp:posOffset>43652</wp:posOffset>
                </wp:positionV>
                <wp:extent cx="1232264" cy="894769"/>
                <wp:effectExtent l="38100" t="38100" r="25400" b="19685"/>
                <wp:wrapNone/>
                <wp:docPr id="209" name="Straight Arrow Connector 209"/>
                <wp:cNvGraphicFramePr/>
                <a:graphic xmlns:a="http://schemas.openxmlformats.org/drawingml/2006/main">
                  <a:graphicData uri="http://schemas.microsoft.com/office/word/2010/wordprocessingShape">
                    <wps:wsp>
                      <wps:cNvCnPr/>
                      <wps:spPr>
                        <a:xfrm flipH="1" flipV="1">
                          <a:off x="0" y="0"/>
                          <a:ext cx="1232264" cy="8947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14309CD2" id="Straight Arrow Connector 209" o:spid="_x0000_s1026" type="#_x0000_t32" style="position:absolute;margin-left:302.55pt;margin-top:3.45pt;width:97.05pt;height:70.45pt;flip:x 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743232" behindDoc="0" locked="0" layoutInCell="1" allowOverlap="1" wp14:anchorId="0D5951BB" wp14:editId="36A12596">
                <wp:simplePos x="0" y="0"/>
                <wp:positionH relativeFrom="column">
                  <wp:posOffset>2664568</wp:posOffset>
                </wp:positionH>
                <wp:positionV relativeFrom="paragraph">
                  <wp:posOffset>43653</wp:posOffset>
                </wp:positionV>
                <wp:extent cx="445662" cy="915048"/>
                <wp:effectExtent l="38100" t="38100" r="31115" b="18415"/>
                <wp:wrapNone/>
                <wp:docPr id="210" name="Straight Arrow Connector 210"/>
                <wp:cNvGraphicFramePr/>
                <a:graphic xmlns:a="http://schemas.openxmlformats.org/drawingml/2006/main">
                  <a:graphicData uri="http://schemas.microsoft.com/office/word/2010/wordprocessingShape">
                    <wps:wsp>
                      <wps:cNvCnPr/>
                      <wps:spPr>
                        <a:xfrm flipH="1" flipV="1">
                          <a:off x="0" y="0"/>
                          <a:ext cx="445662" cy="915048"/>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50DFA7FC" id="Straight Arrow Connector 210" o:spid="_x0000_s1026" type="#_x0000_t32" style="position:absolute;margin-left:209.8pt;margin-top:3.45pt;width:35.1pt;height:72.05pt;flip:x 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" strokecolor="windowText" strokeweight=".5pt">
                <v:stroke endarrow="block" joinstyle="miter"/>
              </v:shape>
            </w:pict>
          </mc:Fallback>
        </mc:AlternateContent>
      </w:r>
    </w:p>
    <w:p w14:paraId="0AB9C6B0" w14:textId="77777777" w:rsidR="006F08F4" w:rsidRPr="00707053" w:rsidRDefault="006F08F4" w:rsidP="006F08F4"/>
    <w:p w14:paraId="1407FB1F" w14:textId="3FC8D29B" w:rsidR="006F08F4" w:rsidRPr="00707053" w:rsidRDefault="006F08F4" w:rsidP="006F08F4">
      <w:r>
        <w:rPr>
          <w:noProof/>
          <w:lang w:eastAsia="en-GB"/>
        </w:rPr>
        <mc:AlternateContent>
          <mc:Choice Requires="wps">
            <w:drawing>
              <wp:anchor distT="0" distB="0" distL="114300" distR="114300" simplePos="0" relativeHeight="251740160" behindDoc="0" locked="0" layoutInCell="1" allowOverlap="1" wp14:anchorId="3D98916C" wp14:editId="48A9EAFB">
                <wp:simplePos x="0" y="0"/>
                <wp:positionH relativeFrom="column">
                  <wp:posOffset>914399</wp:posOffset>
                </wp:positionH>
                <wp:positionV relativeFrom="paragraph">
                  <wp:posOffset>153088</wp:posOffset>
                </wp:positionV>
                <wp:extent cx="359923" cy="338455"/>
                <wp:effectExtent l="0" t="38100" r="59690" b="23495"/>
                <wp:wrapNone/>
                <wp:docPr id="212" name="Straight Arrow Connector 212"/>
                <wp:cNvGraphicFramePr/>
                <a:graphic xmlns:a="http://schemas.openxmlformats.org/drawingml/2006/main">
                  <a:graphicData uri="http://schemas.microsoft.com/office/word/2010/wordprocessingShape">
                    <wps:wsp>
                      <wps:cNvCnPr/>
                      <wps:spPr>
                        <a:xfrm flipV="1">
                          <a:off x="0" y="0"/>
                          <a:ext cx="359923" cy="33845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798039B1" id="Straight Arrow Connector 212" o:spid="_x0000_s1026" type="#_x0000_t32" style="position:absolute;margin-left:1in;margin-top:12.05pt;width:28.35pt;height:26.65pt;flip:y;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" strokecolor="windowText" strokeweight=".5pt">
                <v:stroke endarrow="block" joinstyle="miter"/>
              </v:shape>
            </w:pict>
          </mc:Fallback>
        </mc:AlternateContent>
      </w:r>
      <w:r>
        <w:rPr>
          <w:noProof/>
          <w:lang w:eastAsia="en-GB"/>
        </w:rPr>
        <mc:AlternateContent>
          <mc:Choice Requires="wps">
            <w:drawing>
              <wp:anchor distT="0" distB="0" distL="114300" distR="114300" simplePos="0" relativeHeight="251742208" behindDoc="0" locked="0" layoutInCell="1" allowOverlap="1" wp14:anchorId="5F2BBD3D" wp14:editId="64640342">
                <wp:simplePos x="0" y="0"/>
                <wp:positionH relativeFrom="column">
                  <wp:posOffset>1945532</wp:posOffset>
                </wp:positionH>
                <wp:positionV relativeFrom="paragraph">
                  <wp:posOffset>182393</wp:posOffset>
                </wp:positionV>
                <wp:extent cx="58204" cy="204807"/>
                <wp:effectExtent l="57150" t="38100" r="37465" b="24130"/>
                <wp:wrapNone/>
                <wp:docPr id="211" name="Straight Arrow Connector 211"/>
                <wp:cNvGraphicFramePr/>
                <a:graphic xmlns:a="http://schemas.openxmlformats.org/drawingml/2006/main">
                  <a:graphicData uri="http://schemas.microsoft.com/office/word/2010/wordprocessingShape">
                    <wps:wsp>
                      <wps:cNvCnPr/>
                      <wps:spPr>
                        <a:xfrm flipH="1" flipV="1">
                          <a:off x="0" y="0"/>
                          <a:ext cx="58204" cy="204807"/>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shape w14:anchorId="59A81D6B" id="Straight Arrow Connector 211" o:spid="_x0000_s1026" type="#_x0000_t32" style="position:absolute;margin-left:153.2pt;margin-top:14.35pt;width:4.6pt;height:16.15pt;flip:x 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" strokecolor="windowText" strokeweight=".5pt">
                <v:stroke endarrow="block" joinstyle="miter"/>
              </v:shape>
            </w:pict>
          </mc:Fallback>
        </mc:AlternateContent>
      </w:r>
    </w:p>
    <w:p w14:paraId="11399C0C" w14:textId="77777777" w:rsidR="006F08F4" w:rsidRPr="00707053" w:rsidRDefault="006F08F4" w:rsidP="006F08F4">
      <w:pPr>
        <w:tabs>
          <w:tab w:val="left" w:pos="6373"/>
        </w:tabs>
      </w:pPr>
      <w:r>
        <w:rPr>
          <w:noProof/>
          <w:lang w:eastAsia="en-GB"/>
        </w:rPr>
        <mc:AlternateContent>
          <mc:Choice Requires="wps">
            <w:drawing>
              <wp:anchor distT="0" distB="0" distL="114300" distR="114300" simplePos="0" relativeHeight="251747328" behindDoc="0" locked="0" layoutInCell="1" allowOverlap="1" wp14:anchorId="70BAC03D" wp14:editId="476DD6CD">
                <wp:simplePos x="0" y="0"/>
                <wp:positionH relativeFrom="column">
                  <wp:posOffset>5077838</wp:posOffset>
                </wp:positionH>
                <wp:positionV relativeFrom="paragraph">
                  <wp:posOffset>101614</wp:posOffset>
                </wp:positionV>
                <wp:extent cx="1459149" cy="1264595"/>
                <wp:effectExtent l="0" t="0" r="27305" b="12065"/>
                <wp:wrapNone/>
                <wp:docPr id="213" name="Text Box 213"/>
                <wp:cNvGraphicFramePr/>
                <a:graphic xmlns:a="http://schemas.openxmlformats.org/drawingml/2006/main">
                  <a:graphicData uri="http://schemas.microsoft.com/office/word/2010/wordprocessingShape">
                    <wps:wsp>
                      <wps:cNvSpPr txBox="1"/>
                      <wps:spPr>
                        <a:xfrm>
                          <a:off x="0" y="0"/>
                          <a:ext cx="1459149" cy="1264595"/>
                        </a:xfrm>
                        <a:prstGeom prst="rect">
                          <a:avLst/>
                        </a:prstGeom>
                        <a:solidFill>
                          <a:sysClr val="window" lastClr="FFFFFF"/>
                        </a:solidFill>
                        <a:ln w="6350">
                          <a:solidFill>
                            <a:prstClr val="black"/>
                          </a:solidFill>
                        </a:ln>
                      </wps:spPr>
                      <wps:txbx>
                        <w:txbxContent>
                          <w:p w14:paraId="670470B9" w14:textId="77777777" w:rsidR="0030065C" w:rsidRDefault="0030065C" w:rsidP="006F08F4">
                            <w:pPr>
                              <w:jc w:val="center"/>
                            </w:pPr>
                            <w:r>
                              <w:t>When the user is finished using the HMI they must log off. When this button is pressed a log off event is activated.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BAC03D" id="Text Box 213" o:spid="_x0000_s1063" type="#_x0000_t202" style="position:absolute;margin-left:399.85pt;margin-top:8pt;width:114.9pt;height:99.5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" fillcolor="window" strokeweight=".5pt">
                <v:textbox>
                  <w:txbxContent>
                    <w:p w14:paraId="670470B9" w14:textId="77777777" w:rsidR="0030065C" w:rsidRDefault="0030065C" w:rsidP="006F08F4">
                      <w:pPr>
                        <w:jc w:val="center"/>
                      </w:pPr>
                      <w:r>
                        <w:t>When the user is finished using the HMI they must log off. When this button is pressed a log off event is activated.</w:t>
                      </w:r>
                    </w:p>
                  </w:txbxContent>
                </v:textbox>
              </v:shape>
            </w:pict>
          </mc:Fallback>
        </mc:AlternateContent>
      </w:r>
      <w:r>
        <w:rPr>
          <w:noProof/>
          <w:lang w:eastAsia="en-GB"/>
        </w:rPr>
        <mc:AlternateContent>
          <mc:Choice Requires="wps">
            <w:drawing>
              <wp:anchor distT="0" distB="0" distL="114300" distR="114300" simplePos="0" relativeHeight="251744256" behindDoc="0" locked="0" layoutInCell="1" allowOverlap="1" wp14:anchorId="5BD64D03" wp14:editId="4755646D">
                <wp:simplePos x="0" y="0"/>
                <wp:positionH relativeFrom="margin">
                  <wp:posOffset>1371505</wp:posOffset>
                </wp:positionH>
                <wp:positionV relativeFrom="paragraph">
                  <wp:posOffset>101600</wp:posOffset>
                </wp:positionV>
                <wp:extent cx="1177046" cy="700391"/>
                <wp:effectExtent l="0" t="0" r="23495" b="24130"/>
                <wp:wrapNone/>
                <wp:docPr id="214" name="Text Box 214"/>
                <wp:cNvGraphicFramePr/>
                <a:graphic xmlns:a="http://schemas.openxmlformats.org/drawingml/2006/main">
                  <a:graphicData uri="http://schemas.microsoft.com/office/word/2010/wordprocessingShape">
                    <wps:wsp>
                      <wps:cNvSpPr txBox="1"/>
                      <wps:spPr>
                        <a:xfrm>
                          <a:off x="0" y="0"/>
                          <a:ext cx="1177046" cy="700391"/>
                        </a:xfrm>
                        <a:prstGeom prst="rect">
                          <a:avLst/>
                        </a:prstGeom>
                        <a:solidFill>
                          <a:sysClr val="window" lastClr="FFFFFF"/>
                        </a:solidFill>
                        <a:ln w="6350">
                          <a:solidFill>
                            <a:prstClr val="black"/>
                          </a:solidFill>
                        </a:ln>
                      </wps:spPr>
                      <wps:txbx>
                        <w:txbxContent>
                          <w:p w14:paraId="30656643" w14:textId="77777777" w:rsidR="0030065C" w:rsidRDefault="0030065C" w:rsidP="006F08F4">
                            <w:pPr>
                              <w:jc w:val="center"/>
                            </w:pPr>
                            <w:r>
                              <w:t xml:space="preserve">This button is used to return to the previous screen.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D64D03" id="Text Box 214" o:spid="_x0000_s1064" type="#_x0000_t202" style="position:absolute;margin-left:108pt;margin-top:8pt;width:92.7pt;height:55.1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" fillcolor="window" strokeweight=".5pt">
                <v:textbox>
                  <w:txbxContent>
                    <w:p w14:paraId="30656643" w14:textId="77777777" w:rsidR="0030065C" w:rsidRDefault="0030065C" w:rsidP="006F08F4">
                      <w:pPr>
                        <w:jc w:val="center"/>
                      </w:pPr>
                      <w:r>
                        <w:t xml:space="preserve">This button is used to return to the previous screen. </w:t>
                      </w:r>
                    </w:p>
                  </w:txbxContent>
                </v:textbox>
                <w10:wrap anchorx="margin"/>
              </v:shape>
            </w:pict>
          </mc:Fallback>
        </mc:AlternateContent>
      </w:r>
      <w:r>
        <w:rPr>
          <w:noProof/>
          <w:lang w:eastAsia="en-GB"/>
        </w:rPr>
        <mc:AlternateContent>
          <mc:Choice Requires="wps">
            <w:drawing>
              <wp:anchor distT="0" distB="0" distL="114300" distR="114300" simplePos="0" relativeHeight="251745280" behindDoc="0" locked="0" layoutInCell="1" allowOverlap="1" wp14:anchorId="31FA7880" wp14:editId="70ED843D">
                <wp:simplePos x="0" y="0"/>
                <wp:positionH relativeFrom="column">
                  <wp:posOffset>2898843</wp:posOffset>
                </wp:positionH>
                <wp:positionV relativeFrom="paragraph">
                  <wp:posOffset>101614</wp:posOffset>
                </wp:positionV>
                <wp:extent cx="1828610" cy="1391055"/>
                <wp:effectExtent l="0" t="0" r="19685" b="19050"/>
                <wp:wrapNone/>
                <wp:docPr id="215" name="Text Box 215"/>
                <wp:cNvGraphicFramePr/>
                <a:graphic xmlns:a="http://schemas.openxmlformats.org/drawingml/2006/main">
                  <a:graphicData uri="http://schemas.microsoft.com/office/word/2010/wordprocessingShape">
                    <wps:wsp>
                      <wps:cNvSpPr txBox="1"/>
                      <wps:spPr>
                        <a:xfrm>
                          <a:off x="0" y="0"/>
                          <a:ext cx="1828610" cy="1391055"/>
                        </a:xfrm>
                        <a:prstGeom prst="rect">
                          <a:avLst/>
                        </a:prstGeom>
                        <a:solidFill>
                          <a:sysClr val="window" lastClr="FFFFFF"/>
                        </a:solidFill>
                        <a:ln w="6350">
                          <a:solidFill>
                            <a:prstClr val="black"/>
                          </a:solidFill>
                        </a:ln>
                      </wps:spPr>
                      <wps:txbx>
                        <w:txbxContent>
                          <w:p w14:paraId="3D10F840" w14:textId="77777777" w:rsidR="0030065C" w:rsidRDefault="0030065C" w:rsidP="006F08F4">
                            <w:pPr>
                              <w:jc w:val="center"/>
                            </w:pPr>
                            <w:r w:rsidRPr="00476940">
                              <w:t xml:space="preserve">Within the HMI are different levels of access granted to different users, </w:t>
                            </w:r>
                            <w:r>
                              <w:t xml:space="preserve">to log in this button must be pressed. When pressed a </w:t>
                            </w:r>
                            <w:r w:rsidRPr="00476940">
                              <w:t>ShowLogonDialog</w:t>
                            </w:r>
                            <w:r>
                              <w:t xml:space="preserve"> event is activated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A7880" id="Text Box 215" o:spid="_x0000_s1065" type="#_x0000_t202" style="position:absolute;margin-left:228.25pt;margin-top:8pt;width:2in;height:109.5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" fillcolor="window" strokeweight=".5pt">
                <v:textbox>
                  <w:txbxContent>
                    <w:p w14:paraId="3D10F840" w14:textId="77777777" w:rsidR="0030065C" w:rsidRDefault="0030065C" w:rsidP="006F08F4">
                      <w:pPr>
                        <w:jc w:val="center"/>
                      </w:pPr>
                      <w:r w:rsidRPr="00476940">
                        <w:t xml:space="preserve">Within the HMI are different levels of access granted to different users, </w:t>
                      </w:r>
                      <w:r>
                        <w:t xml:space="preserve">to log in this button must be pressed. When pressed a </w:t>
                      </w:r>
                      <w:r w:rsidRPr="00476940">
                        <w:t>ShowLogonDialog</w:t>
                      </w:r>
                      <w:r>
                        <w:t xml:space="preserve"> event is activated</w:t>
                      </w:r>
                    </w:p>
                  </w:txbxContent>
                </v:textbox>
              </v:shape>
            </w:pict>
          </mc:Fallback>
        </mc:AlternateContent>
      </w:r>
      <w:r>
        <w:rPr>
          <w:noProof/>
          <w:lang w:eastAsia="en-GB"/>
        </w:rPr>
        <mc:AlternateContent>
          <mc:Choice Requires="wps">
            <w:drawing>
              <wp:anchor distT="0" distB="0" distL="114300" distR="114300" simplePos="0" relativeHeight="251741184" behindDoc="0" locked="0" layoutInCell="1" allowOverlap="1" wp14:anchorId="62F70BC6" wp14:editId="3A8B8F42">
                <wp:simplePos x="0" y="0"/>
                <wp:positionH relativeFrom="margin">
                  <wp:align>left</wp:align>
                </wp:positionH>
                <wp:positionV relativeFrom="paragraph">
                  <wp:posOffset>121069</wp:posOffset>
                </wp:positionV>
                <wp:extent cx="1050290" cy="933369"/>
                <wp:effectExtent l="0" t="0" r="16510" b="19685"/>
                <wp:wrapNone/>
                <wp:docPr id="216" name="Text Box 216"/>
                <wp:cNvGraphicFramePr/>
                <a:graphic xmlns:a="http://schemas.openxmlformats.org/drawingml/2006/main">
                  <a:graphicData uri="http://schemas.microsoft.com/office/word/2010/wordprocessingShape">
                    <wps:wsp>
                      <wps:cNvSpPr txBox="1"/>
                      <wps:spPr>
                        <a:xfrm>
                          <a:off x="0" y="0"/>
                          <a:ext cx="1050290" cy="933369"/>
                        </a:xfrm>
                        <a:prstGeom prst="rect">
                          <a:avLst/>
                        </a:prstGeom>
                        <a:solidFill>
                          <a:sysClr val="window" lastClr="FFFFFF"/>
                        </a:solidFill>
                        <a:ln w="6350">
                          <a:solidFill>
                            <a:prstClr val="black"/>
                          </a:solidFill>
                        </a:ln>
                      </wps:spPr>
                      <wps:txbx>
                        <w:txbxContent>
                          <w:p w14:paraId="4F1075E8" w14:textId="77777777" w:rsidR="0030065C" w:rsidRDefault="0030065C" w:rsidP="006F08F4">
                            <w:pPr>
                              <w:jc w:val="center"/>
                            </w:pPr>
                            <w:r>
                              <w:t>On every screen is a home button located at F1.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F70BC6" id="Text Box 216" o:spid="_x0000_s1066" type="#_x0000_t202" style="position:absolute;margin-left:0;margin-top:9.55pt;width:82.7pt;height:73.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" fillcolor="window" strokeweight=".5pt">
                <v:textbox>
                  <w:txbxContent>
                    <w:p w14:paraId="4F1075E8" w14:textId="77777777" w:rsidR="0030065C" w:rsidRDefault="0030065C" w:rsidP="006F08F4">
                      <w:pPr>
                        <w:jc w:val="center"/>
                      </w:pPr>
                      <w:r>
                        <w:t>On every screen is a home button located at F1.</w:t>
                      </w:r>
                    </w:p>
                  </w:txbxContent>
                </v:textbox>
                <w10:wrap anchorx="margin"/>
              </v:shape>
            </w:pict>
          </mc:Fallback>
        </mc:AlternateContent>
      </w:r>
      <w:r>
        <w:tab/>
      </w:r>
    </w:p>
    <w:p w14:paraId="6A242C48" w14:textId="77777777" w:rsidR="006F08F4" w:rsidRPr="00707053" w:rsidRDefault="006F08F4" w:rsidP="006F08F4"/>
    <w:p w14:paraId="08C3C1A4" w14:textId="77777777" w:rsidR="006F08F4" w:rsidRDefault="006F08F4" w:rsidP="006F08F4"/>
    <w:p w14:paraId="58E8713D" w14:textId="77777777" w:rsidR="006F08F4" w:rsidRPr="00707053" w:rsidRDefault="006F08F4" w:rsidP="006F08F4">
      <w:pPr>
        <w:tabs>
          <w:tab w:val="left" w:pos="6388"/>
        </w:tabs>
      </w:pPr>
      <w:r>
        <w:tab/>
      </w:r>
      <w:bookmarkEnd w:id="198"/>
    </w:p>
    <w:p w14:paraId="3B66AE3D" w14:textId="6D372F5A" w:rsidR="003D507B" w:rsidRDefault="003D507B" w:rsidP="00B136B5"/>
    <w:p w14:paraId="79207DB0" w14:textId="7A4C0E21" w:rsidR="003D507B" w:rsidRPr="00B136B5" w:rsidRDefault="003B748D" w:rsidP="003B748D">
      <w:pPr>
        <w:pStyle w:val="Caption"/>
      </w:pPr>
      <w:bookmarkStart w:id="199" w:name="_Toc38889904"/>
      <w:r>
        <w:t xml:space="preserve">Figure </w:t>
      </w:r>
      <w:r w:rsidR="0079342B">
        <w:fldChar w:fldCharType="begin"/>
      </w:r>
      <w:r w:rsidR="0079342B">
        <w:instrText xml:space="preserve"> SEQ Figure \* ARABIC </w:instrText>
      </w:r>
      <w:r w:rsidR="0079342B">
        <w:fldChar w:fldCharType="separate"/>
      </w:r>
      <w:r w:rsidR="00A902D3">
        <w:rPr>
          <w:noProof/>
        </w:rPr>
        <w:t>61</w:t>
      </w:r>
      <w:r w:rsidR="0079342B">
        <w:rPr>
          <w:noProof/>
        </w:rPr>
        <w:fldChar w:fldCharType="end"/>
      </w:r>
      <w:r>
        <w:t>-User Administration screen</w:t>
      </w:r>
      <w:bookmarkEnd w:id="199"/>
    </w:p>
    <w:p w14:paraId="75563DA2" w14:textId="77777777" w:rsidR="006F08F4" w:rsidRDefault="006F08F4" w:rsidP="006F08F4">
      <w:r>
        <w:t>When the LOG ON button has been pressed a window pops prompting you to enter a user and password:</w:t>
      </w:r>
    </w:p>
    <w:p w14:paraId="330B95C8" w14:textId="0054FA04" w:rsidR="006F08F4" w:rsidRDefault="006F08F4" w:rsidP="006F08F4">
      <w:pPr>
        <w:jc w:val="center"/>
      </w:pPr>
      <w:r w:rsidRPr="006F08F4">
        <w:rPr>
          <w:noProof/>
          <w:lang w:eastAsia="en-GB"/>
        </w:rPr>
        <w:lastRenderedPageBreak/>
        <w:drawing>
          <wp:inline distT="0" distB="0" distL="0" distR="0" wp14:anchorId="73BAFD70" wp14:editId="70913713">
            <wp:extent cx="3122295" cy="2315183"/>
            <wp:effectExtent l="0" t="0" r="1905" b="9525"/>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4"/>
                    <a:srcRect l="11366" t="8754" r="7544" b="11079"/>
                    <a:stretch/>
                  </pic:blipFill>
                  <pic:spPr bwMode="auto">
                    <a:xfrm>
                      <a:off x="0" y="0"/>
                      <a:ext cx="3128741" cy="2319963"/>
                    </a:xfrm>
                    <a:prstGeom prst="rect">
                      <a:avLst/>
                    </a:prstGeom>
                    <a:ln>
                      <a:noFill/>
                    </a:ln>
                    <a:extLst>
                      <a:ext uri="{53640926-AAD7-44D8-BBD7-CCE9431645EC}">
                        <a14:shadowObscured xmlns:a14="http://schemas.microsoft.com/office/drawing/2010/main"/>
                      </a:ext>
                    </a:extLst>
                  </pic:spPr>
                </pic:pic>
              </a:graphicData>
            </a:graphic>
          </wp:inline>
        </w:drawing>
      </w:r>
    </w:p>
    <w:p w14:paraId="57082E5D" w14:textId="2350C22C" w:rsidR="003B748D" w:rsidRDefault="003B748D" w:rsidP="003B748D">
      <w:pPr>
        <w:pStyle w:val="Caption"/>
      </w:pPr>
      <w:bookmarkStart w:id="200" w:name="_Toc38889905"/>
      <w:r>
        <w:t xml:space="preserve">Figure </w:t>
      </w:r>
      <w:r w:rsidR="0079342B">
        <w:fldChar w:fldCharType="begin"/>
      </w:r>
      <w:r w:rsidR="0079342B">
        <w:instrText xml:space="preserve"> SEQ Figure \* ARABIC </w:instrText>
      </w:r>
      <w:r w:rsidR="0079342B">
        <w:fldChar w:fldCharType="separate"/>
      </w:r>
      <w:r w:rsidR="00A902D3">
        <w:rPr>
          <w:noProof/>
        </w:rPr>
        <w:t>62</w:t>
      </w:r>
      <w:r w:rsidR="0079342B">
        <w:rPr>
          <w:noProof/>
        </w:rPr>
        <w:fldChar w:fldCharType="end"/>
      </w:r>
      <w:r>
        <w:t>-Log on prompt, HMI Photograph</w:t>
      </w:r>
      <w:bookmarkEnd w:id="200"/>
    </w:p>
    <w:p w14:paraId="4AB26B25" w14:textId="77777777" w:rsidR="006F08F4" w:rsidRDefault="006F08F4" w:rsidP="006F08F4">
      <w:pPr>
        <w:jc w:val="center"/>
      </w:pPr>
    </w:p>
    <w:p w14:paraId="19323644" w14:textId="27F3DA53" w:rsidR="003D507B" w:rsidRPr="00B136B5" w:rsidRDefault="006F08F4" w:rsidP="003D507B">
      <w:r>
        <w:t xml:space="preserve">Log on information is configured in the HMIs User </w:t>
      </w:r>
      <w:r w:rsidR="00E30ABF">
        <w:t>administration where the User name and passwords are created. The HMI</w:t>
      </w:r>
      <w:r w:rsidR="0080165C">
        <w:t xml:space="preserve"> </w:t>
      </w:r>
      <w:r w:rsidR="00E30ABF">
        <w:t xml:space="preserve">essentially has different layers which have different levels of access. To simulate an industrial scenario, Three groups have been created. The most basic of the groups is a user. The User group has </w:t>
      </w:r>
      <w:r w:rsidR="0080165C">
        <w:t>minimal</w:t>
      </w:r>
      <w:r w:rsidR="00E30ABF">
        <w:t xml:space="preserve"> access and can only view the home page and Zone screens. The user </w:t>
      </w:r>
      <w:r w:rsidR="00514E13">
        <w:t>cannot</w:t>
      </w:r>
      <w:r w:rsidR="00E30ABF">
        <w:t xml:space="preserve"> </w:t>
      </w:r>
      <w:r w:rsidR="0080165C">
        <w:t>make changes and only has access to a handful of screens. The Admin and engineer groups are very similar and have access to everything.</w:t>
      </w:r>
    </w:p>
    <w:p w14:paraId="54C229BC" w14:textId="06A06A0A" w:rsidR="00B136B5" w:rsidRDefault="00B136B5" w:rsidP="00B136B5">
      <w:pPr>
        <w:jc w:val="center"/>
      </w:pPr>
      <w:r w:rsidRPr="00B136B5">
        <w:rPr>
          <w:noProof/>
          <w:lang w:eastAsia="en-GB"/>
        </w:rPr>
        <w:drawing>
          <wp:inline distT="0" distB="0" distL="0" distR="0" wp14:anchorId="1EA2B0BE" wp14:editId="62632C02">
            <wp:extent cx="5763676" cy="1925955"/>
            <wp:effectExtent l="0" t="0" r="889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5"/>
                    <a:srcRect l="53795" t="7161" r="16423" b="60401"/>
                    <a:stretch/>
                  </pic:blipFill>
                  <pic:spPr bwMode="auto">
                    <a:xfrm>
                      <a:off x="0" y="0"/>
                      <a:ext cx="5829125" cy="1947825"/>
                    </a:xfrm>
                    <a:prstGeom prst="rect">
                      <a:avLst/>
                    </a:prstGeom>
                    <a:ln>
                      <a:noFill/>
                    </a:ln>
                    <a:extLst>
                      <a:ext uri="{53640926-AAD7-44D8-BBD7-CCE9431645EC}">
                        <a14:shadowObscured xmlns:a14="http://schemas.microsoft.com/office/drawing/2010/main"/>
                      </a:ext>
                    </a:extLst>
                  </pic:spPr>
                </pic:pic>
              </a:graphicData>
            </a:graphic>
          </wp:inline>
        </w:drawing>
      </w:r>
    </w:p>
    <w:p w14:paraId="5310C42B" w14:textId="2A430C24" w:rsidR="003B748D" w:rsidRPr="00B136B5" w:rsidRDefault="003B748D" w:rsidP="003B748D">
      <w:pPr>
        <w:pStyle w:val="Caption"/>
      </w:pPr>
      <w:bookmarkStart w:id="201" w:name="_Toc38889906"/>
      <w:r>
        <w:t xml:space="preserve">Figure </w:t>
      </w:r>
      <w:r w:rsidR="0079342B">
        <w:fldChar w:fldCharType="begin"/>
      </w:r>
      <w:r w:rsidR="0079342B">
        <w:instrText xml:space="preserve"> SEQ Figure \* ARABIC </w:instrText>
      </w:r>
      <w:r w:rsidR="0079342B">
        <w:fldChar w:fldCharType="separate"/>
      </w:r>
      <w:r w:rsidR="00A902D3">
        <w:rPr>
          <w:noProof/>
        </w:rPr>
        <w:t>63</w:t>
      </w:r>
      <w:r w:rsidR="0079342B">
        <w:rPr>
          <w:noProof/>
        </w:rPr>
        <w:fldChar w:fldCharType="end"/>
      </w:r>
      <w:r>
        <w:t>-HMI User Administration accounts and groups screenshot</w:t>
      </w:r>
      <w:bookmarkEnd w:id="201"/>
    </w:p>
    <w:p w14:paraId="448662CE" w14:textId="3E6A1E7F" w:rsidR="00AB6E54" w:rsidRDefault="00364B69" w:rsidP="003B748D">
      <w:pPr>
        <w:pStyle w:val="Heading3"/>
      </w:pPr>
      <w:r>
        <w:t>Circuit diagram screen</w:t>
      </w:r>
    </w:p>
    <w:p w14:paraId="0820CB93" w14:textId="27AC822B" w:rsidR="00364B69" w:rsidRDefault="00364B69" w:rsidP="00A97E42">
      <w:r>
        <w:t>This screen has been added due to the fact that there is limited room for labels around the PLC, the diagram screen will detail what pins are connected to what with no other functions other than reference material. Again, the first button is for returning to the root screen.</w:t>
      </w:r>
    </w:p>
    <w:p w14:paraId="200A85C3" w14:textId="0FFD6ED9" w:rsidR="003B748D" w:rsidRDefault="00371316" w:rsidP="00371316">
      <w:pPr>
        <w:jc w:val="center"/>
      </w:pPr>
      <w:r w:rsidRPr="00371316">
        <w:rPr>
          <w:noProof/>
        </w:rPr>
        <w:lastRenderedPageBreak/>
        <w:drawing>
          <wp:inline distT="0" distB="0" distL="0" distR="0" wp14:anchorId="0892258B" wp14:editId="2B151666">
            <wp:extent cx="4647145" cy="3653213"/>
            <wp:effectExtent l="0" t="0" r="1270" b="4445"/>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6"/>
                    <a:srcRect l="55603" t="13872" r="17867" b="18150"/>
                    <a:stretch/>
                  </pic:blipFill>
                  <pic:spPr bwMode="auto">
                    <a:xfrm>
                      <a:off x="0" y="0"/>
                      <a:ext cx="4663399" cy="3665990"/>
                    </a:xfrm>
                    <a:prstGeom prst="rect">
                      <a:avLst/>
                    </a:prstGeom>
                    <a:ln>
                      <a:noFill/>
                    </a:ln>
                    <a:extLst>
                      <a:ext uri="{53640926-AAD7-44D8-BBD7-CCE9431645EC}">
                        <a14:shadowObscured xmlns:a14="http://schemas.microsoft.com/office/drawing/2010/main"/>
                      </a:ext>
                    </a:extLst>
                  </pic:spPr>
                </pic:pic>
              </a:graphicData>
            </a:graphic>
          </wp:inline>
        </w:drawing>
      </w:r>
    </w:p>
    <w:p w14:paraId="5CC31C15" w14:textId="330F0E06" w:rsidR="003B748D" w:rsidRDefault="003B748D" w:rsidP="003B748D">
      <w:pPr>
        <w:pStyle w:val="Caption"/>
      </w:pPr>
      <w:bookmarkStart w:id="202" w:name="_Toc38889907"/>
      <w:r>
        <w:t xml:space="preserve">Figure </w:t>
      </w:r>
      <w:r w:rsidR="0079342B">
        <w:fldChar w:fldCharType="begin"/>
      </w:r>
      <w:r w:rsidR="0079342B">
        <w:instrText xml:space="preserve"> SEQ Figure \* ARABIC </w:instrText>
      </w:r>
      <w:r w:rsidR="0079342B">
        <w:fldChar w:fldCharType="separate"/>
      </w:r>
      <w:r w:rsidR="00A902D3">
        <w:rPr>
          <w:noProof/>
        </w:rPr>
        <w:t>64</w:t>
      </w:r>
      <w:r w:rsidR="0079342B">
        <w:rPr>
          <w:noProof/>
        </w:rPr>
        <w:fldChar w:fldCharType="end"/>
      </w:r>
      <w:r>
        <w:t>-Circuit Diagram screen</w:t>
      </w:r>
      <w:bookmarkEnd w:id="202"/>
    </w:p>
    <w:p w14:paraId="022BACE2" w14:textId="77777777" w:rsidR="00A45CE5" w:rsidRDefault="00A45CE5" w:rsidP="00A45CE5">
      <w:pPr>
        <w:pStyle w:val="Heading3"/>
      </w:pPr>
      <w:bookmarkStart w:id="203" w:name="_Toc38807244"/>
      <w:r>
        <w:t>Memory</w:t>
      </w:r>
      <w:bookmarkEnd w:id="203"/>
    </w:p>
    <w:tbl>
      <w:tblPr>
        <w:tblStyle w:val="TableGrid4"/>
        <w:tblW w:w="0" w:type="auto"/>
        <w:tblLook w:val="04A0" w:firstRow="1" w:lastRow="0" w:firstColumn="1" w:lastColumn="0" w:noHBand="0" w:noVBand="1"/>
      </w:tblPr>
      <w:tblGrid>
        <w:gridCol w:w="1838"/>
        <w:gridCol w:w="1390"/>
        <w:gridCol w:w="1434"/>
        <w:gridCol w:w="1434"/>
        <w:gridCol w:w="1541"/>
        <w:gridCol w:w="1485"/>
        <w:gridCol w:w="1328"/>
      </w:tblGrid>
      <w:tr w:rsidR="00A45CE5" w:rsidRPr="00A22870" w14:paraId="27C3C220" w14:textId="77777777" w:rsidTr="00147968">
        <w:trPr>
          <w:trHeight w:val="631"/>
        </w:trPr>
        <w:tc>
          <w:tcPr>
            <w:tcW w:w="1838" w:type="dxa"/>
            <w:shd w:val="clear" w:color="auto" w:fill="EDEDED" w:themeFill="accent3" w:themeFillTint="33"/>
          </w:tcPr>
          <w:p w14:paraId="60940D0D" w14:textId="77777777" w:rsidR="00A45CE5" w:rsidRPr="00A22870" w:rsidRDefault="00A45CE5" w:rsidP="00147968">
            <w:pPr>
              <w:textAlignment w:val="baseline"/>
              <w:rPr>
                <w:rFonts w:eastAsia="Times New Roman" w:cstheme="minorHAnsi"/>
                <w:b/>
                <w:sz w:val="24"/>
                <w:szCs w:val="24"/>
                <w:lang w:eastAsia="en-GB"/>
              </w:rPr>
            </w:pPr>
            <w:r w:rsidRPr="00A22870">
              <w:rPr>
                <w:rFonts w:eastAsia="Times New Roman" w:cstheme="minorHAnsi"/>
                <w:b/>
                <w:sz w:val="24"/>
                <w:szCs w:val="24"/>
                <w:lang w:eastAsia="en-GB"/>
              </w:rPr>
              <w:t>Sensor</w:t>
            </w:r>
          </w:p>
        </w:tc>
        <w:tc>
          <w:tcPr>
            <w:tcW w:w="1390" w:type="dxa"/>
            <w:shd w:val="clear" w:color="auto" w:fill="EDEDED" w:themeFill="accent3" w:themeFillTint="33"/>
          </w:tcPr>
          <w:p w14:paraId="2AC59959" w14:textId="77777777" w:rsidR="00A45CE5" w:rsidRPr="00A22870" w:rsidRDefault="00A45CE5" w:rsidP="00147968">
            <w:pPr>
              <w:textAlignment w:val="baseline"/>
              <w:rPr>
                <w:rFonts w:eastAsia="Times New Roman" w:cstheme="minorHAnsi"/>
                <w:b/>
                <w:sz w:val="24"/>
                <w:szCs w:val="24"/>
                <w:lang w:eastAsia="en-GB"/>
              </w:rPr>
            </w:pPr>
            <w:r w:rsidRPr="00A22870">
              <w:rPr>
                <w:rFonts w:eastAsia="Times New Roman" w:cstheme="minorHAnsi"/>
                <w:b/>
                <w:sz w:val="24"/>
                <w:szCs w:val="24"/>
                <w:lang w:eastAsia="en-GB"/>
              </w:rPr>
              <w:t>AC/DC</w:t>
            </w:r>
          </w:p>
        </w:tc>
        <w:tc>
          <w:tcPr>
            <w:tcW w:w="1434" w:type="dxa"/>
            <w:shd w:val="clear" w:color="auto" w:fill="EDEDED" w:themeFill="accent3" w:themeFillTint="33"/>
          </w:tcPr>
          <w:p w14:paraId="7998ABD8" w14:textId="77777777" w:rsidR="00A45CE5" w:rsidRPr="00A22870" w:rsidRDefault="00A45CE5" w:rsidP="00147968">
            <w:pPr>
              <w:textAlignment w:val="baseline"/>
              <w:rPr>
                <w:rFonts w:eastAsia="Times New Roman" w:cstheme="minorHAnsi"/>
                <w:b/>
                <w:sz w:val="24"/>
                <w:szCs w:val="24"/>
                <w:lang w:eastAsia="en-GB"/>
              </w:rPr>
            </w:pPr>
            <w:r w:rsidRPr="00A22870">
              <w:rPr>
                <w:rFonts w:eastAsia="Times New Roman" w:cstheme="minorHAnsi"/>
                <w:b/>
                <w:sz w:val="24"/>
                <w:szCs w:val="24"/>
                <w:lang w:eastAsia="en-GB"/>
              </w:rPr>
              <w:t>States</w:t>
            </w:r>
          </w:p>
        </w:tc>
        <w:tc>
          <w:tcPr>
            <w:tcW w:w="1434" w:type="dxa"/>
            <w:shd w:val="clear" w:color="auto" w:fill="EDEDED" w:themeFill="accent3" w:themeFillTint="33"/>
          </w:tcPr>
          <w:p w14:paraId="7105665E" w14:textId="77777777" w:rsidR="00A45CE5" w:rsidRPr="00A22870" w:rsidRDefault="00A45CE5" w:rsidP="00147968">
            <w:pPr>
              <w:textAlignment w:val="baseline"/>
              <w:rPr>
                <w:rFonts w:eastAsia="Times New Roman" w:cstheme="minorHAnsi"/>
                <w:b/>
                <w:sz w:val="24"/>
                <w:szCs w:val="24"/>
                <w:lang w:eastAsia="en-GB"/>
              </w:rPr>
            </w:pPr>
            <w:r w:rsidRPr="00A22870">
              <w:rPr>
                <w:rFonts w:eastAsia="Times New Roman" w:cstheme="minorHAnsi"/>
                <w:b/>
                <w:sz w:val="24"/>
                <w:szCs w:val="24"/>
                <w:lang w:eastAsia="en-GB"/>
              </w:rPr>
              <w:t>Bits</w:t>
            </w:r>
          </w:p>
        </w:tc>
        <w:tc>
          <w:tcPr>
            <w:tcW w:w="1541" w:type="dxa"/>
            <w:shd w:val="clear" w:color="auto" w:fill="EDEDED" w:themeFill="accent3" w:themeFillTint="33"/>
          </w:tcPr>
          <w:p w14:paraId="77350960" w14:textId="77777777" w:rsidR="00A45CE5" w:rsidRPr="00A22870" w:rsidRDefault="00A45CE5" w:rsidP="00147968">
            <w:pPr>
              <w:textAlignment w:val="baseline"/>
              <w:rPr>
                <w:rFonts w:eastAsia="Times New Roman" w:cstheme="minorHAnsi"/>
                <w:b/>
                <w:sz w:val="24"/>
                <w:szCs w:val="24"/>
                <w:lang w:eastAsia="en-GB"/>
              </w:rPr>
            </w:pPr>
            <w:r w:rsidRPr="00A22870">
              <w:rPr>
                <w:rFonts w:eastAsia="Times New Roman" w:cstheme="minorHAnsi"/>
                <w:b/>
                <w:sz w:val="24"/>
                <w:szCs w:val="24"/>
                <w:lang w:eastAsia="en-GB"/>
              </w:rPr>
              <w:t>Samples per minute</w:t>
            </w:r>
          </w:p>
        </w:tc>
        <w:tc>
          <w:tcPr>
            <w:tcW w:w="1485" w:type="dxa"/>
            <w:shd w:val="clear" w:color="auto" w:fill="EDEDED" w:themeFill="accent3" w:themeFillTint="33"/>
          </w:tcPr>
          <w:p w14:paraId="48B59100" w14:textId="77777777" w:rsidR="00A45CE5" w:rsidRPr="00A22870" w:rsidRDefault="00A45CE5" w:rsidP="00147968">
            <w:pPr>
              <w:textAlignment w:val="baseline"/>
              <w:rPr>
                <w:rFonts w:eastAsia="Times New Roman" w:cstheme="minorHAnsi"/>
                <w:b/>
                <w:sz w:val="24"/>
                <w:szCs w:val="24"/>
                <w:lang w:eastAsia="en-GB"/>
              </w:rPr>
            </w:pPr>
            <w:r w:rsidRPr="00A22870">
              <w:rPr>
                <w:rFonts w:eastAsia="Times New Roman" w:cstheme="minorHAnsi"/>
                <w:b/>
                <w:sz w:val="24"/>
                <w:szCs w:val="24"/>
                <w:lang w:eastAsia="en-GB"/>
              </w:rPr>
              <w:t>bytes</w:t>
            </w:r>
          </w:p>
        </w:tc>
        <w:tc>
          <w:tcPr>
            <w:tcW w:w="1328" w:type="dxa"/>
            <w:shd w:val="clear" w:color="auto" w:fill="EDEDED" w:themeFill="accent3" w:themeFillTint="33"/>
          </w:tcPr>
          <w:p w14:paraId="788880D7" w14:textId="77777777" w:rsidR="00A45CE5" w:rsidRPr="00A22870" w:rsidRDefault="00A45CE5" w:rsidP="00147968">
            <w:pPr>
              <w:textAlignment w:val="baseline"/>
              <w:rPr>
                <w:rFonts w:eastAsia="Times New Roman" w:cstheme="minorHAnsi"/>
                <w:b/>
                <w:sz w:val="24"/>
                <w:szCs w:val="24"/>
                <w:lang w:eastAsia="en-GB"/>
              </w:rPr>
            </w:pPr>
            <w:r w:rsidRPr="00A22870">
              <w:rPr>
                <w:rFonts w:eastAsia="Times New Roman" w:cstheme="minorHAnsi"/>
                <w:b/>
                <w:sz w:val="24"/>
                <w:szCs w:val="24"/>
                <w:lang w:eastAsia="en-GB"/>
              </w:rPr>
              <w:t>Bytes per minute</w:t>
            </w:r>
          </w:p>
        </w:tc>
      </w:tr>
      <w:tr w:rsidR="00A45CE5" w:rsidRPr="00A22870" w14:paraId="45C44778" w14:textId="77777777" w:rsidTr="00147968">
        <w:tc>
          <w:tcPr>
            <w:tcW w:w="1838" w:type="dxa"/>
          </w:tcPr>
          <w:p w14:paraId="1BFB0F95" w14:textId="77777777" w:rsidR="00A45CE5" w:rsidRPr="00A22870" w:rsidRDefault="00A45CE5" w:rsidP="00147968">
            <w:pPr>
              <w:textAlignment w:val="baseline"/>
              <w:rPr>
                <w:rFonts w:eastAsia="Times New Roman" w:cstheme="minorHAnsi"/>
                <w:sz w:val="24"/>
                <w:szCs w:val="24"/>
                <w:lang w:eastAsia="en-GB"/>
              </w:rPr>
            </w:pPr>
            <w:bookmarkStart w:id="204" w:name="_Hlk31121099"/>
            <w:r>
              <w:rPr>
                <w:rFonts w:eastAsia="Times New Roman" w:cstheme="minorHAnsi"/>
                <w:sz w:val="24"/>
                <w:szCs w:val="24"/>
                <w:lang w:eastAsia="en-GB"/>
              </w:rPr>
              <w:t>Temp (A)</w:t>
            </w:r>
          </w:p>
        </w:tc>
        <w:tc>
          <w:tcPr>
            <w:tcW w:w="1390" w:type="dxa"/>
          </w:tcPr>
          <w:p w14:paraId="09918553" w14:textId="77777777" w:rsidR="00A45CE5" w:rsidRPr="00A22870" w:rsidRDefault="00A45CE5"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AC</w:t>
            </w:r>
          </w:p>
        </w:tc>
        <w:tc>
          <w:tcPr>
            <w:tcW w:w="1434" w:type="dxa"/>
          </w:tcPr>
          <w:p w14:paraId="2EB46B7D" w14:textId="5E8CF4FD"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100</w:t>
            </w:r>
          </w:p>
        </w:tc>
        <w:tc>
          <w:tcPr>
            <w:tcW w:w="1434" w:type="dxa"/>
          </w:tcPr>
          <w:p w14:paraId="5A8C65F0" w14:textId="0A6AF35B"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8</w:t>
            </w:r>
          </w:p>
        </w:tc>
        <w:tc>
          <w:tcPr>
            <w:tcW w:w="1541" w:type="dxa"/>
          </w:tcPr>
          <w:p w14:paraId="572F859F" w14:textId="6CD98776" w:rsidR="00A45CE5" w:rsidRPr="00A22870" w:rsidRDefault="007223EF"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60</w:t>
            </w:r>
          </w:p>
        </w:tc>
        <w:tc>
          <w:tcPr>
            <w:tcW w:w="1485" w:type="dxa"/>
          </w:tcPr>
          <w:p w14:paraId="55261202" w14:textId="0DC3C913" w:rsidR="00A45CE5" w:rsidRPr="00A22870" w:rsidRDefault="004009A1"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1</w:t>
            </w:r>
          </w:p>
        </w:tc>
        <w:tc>
          <w:tcPr>
            <w:tcW w:w="1328" w:type="dxa"/>
          </w:tcPr>
          <w:p w14:paraId="308DAA1F" w14:textId="69D6F8EA" w:rsidR="00A45CE5" w:rsidRPr="00A22870" w:rsidRDefault="007223EF"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60</w:t>
            </w:r>
          </w:p>
        </w:tc>
      </w:tr>
      <w:tr w:rsidR="00A45CE5" w:rsidRPr="00A22870" w14:paraId="444DB255" w14:textId="77777777" w:rsidTr="00147968">
        <w:tc>
          <w:tcPr>
            <w:tcW w:w="1838" w:type="dxa"/>
          </w:tcPr>
          <w:p w14:paraId="15F6A921" w14:textId="77777777" w:rsidR="00A45CE5" w:rsidRPr="00A22870" w:rsidRDefault="00A45CE5" w:rsidP="00147968">
            <w:pPr>
              <w:textAlignment w:val="baseline"/>
              <w:rPr>
                <w:rFonts w:eastAsia="Times New Roman" w:cstheme="minorHAnsi"/>
                <w:sz w:val="24"/>
                <w:szCs w:val="24"/>
                <w:lang w:eastAsia="en-GB"/>
              </w:rPr>
            </w:pPr>
            <w:r>
              <w:rPr>
                <w:rFonts w:eastAsia="Times New Roman" w:cstheme="minorHAnsi"/>
                <w:sz w:val="24"/>
                <w:szCs w:val="24"/>
                <w:lang w:eastAsia="en-GB"/>
              </w:rPr>
              <w:t>Humidity (A)</w:t>
            </w:r>
          </w:p>
        </w:tc>
        <w:tc>
          <w:tcPr>
            <w:tcW w:w="1390" w:type="dxa"/>
          </w:tcPr>
          <w:p w14:paraId="32C304FF" w14:textId="77777777" w:rsidR="00A45CE5" w:rsidRPr="00A22870" w:rsidRDefault="00A45CE5"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AC</w:t>
            </w:r>
          </w:p>
        </w:tc>
        <w:tc>
          <w:tcPr>
            <w:tcW w:w="1434" w:type="dxa"/>
          </w:tcPr>
          <w:p w14:paraId="7EA37257" w14:textId="35D49B3F"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100</w:t>
            </w:r>
          </w:p>
        </w:tc>
        <w:tc>
          <w:tcPr>
            <w:tcW w:w="1434" w:type="dxa"/>
          </w:tcPr>
          <w:p w14:paraId="5F666D4A" w14:textId="44069A63"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8</w:t>
            </w:r>
          </w:p>
        </w:tc>
        <w:tc>
          <w:tcPr>
            <w:tcW w:w="1541" w:type="dxa"/>
          </w:tcPr>
          <w:p w14:paraId="777B891F" w14:textId="68D8818A" w:rsidR="00A45CE5" w:rsidRPr="00A22870" w:rsidRDefault="007223EF"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60</w:t>
            </w:r>
          </w:p>
        </w:tc>
        <w:tc>
          <w:tcPr>
            <w:tcW w:w="1485" w:type="dxa"/>
          </w:tcPr>
          <w:p w14:paraId="594850EA" w14:textId="2B05A35D" w:rsidR="00A45CE5" w:rsidRPr="00A22870" w:rsidRDefault="004009A1"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1</w:t>
            </w:r>
          </w:p>
        </w:tc>
        <w:tc>
          <w:tcPr>
            <w:tcW w:w="1328" w:type="dxa"/>
          </w:tcPr>
          <w:p w14:paraId="4654F527" w14:textId="3ACE8E9B" w:rsidR="00A45CE5" w:rsidRPr="00A22870" w:rsidRDefault="007223EF"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60</w:t>
            </w:r>
          </w:p>
        </w:tc>
      </w:tr>
      <w:tr w:rsidR="00A45CE5" w:rsidRPr="00A22870" w14:paraId="7EA65E64" w14:textId="77777777" w:rsidTr="00147968">
        <w:tc>
          <w:tcPr>
            <w:tcW w:w="1838" w:type="dxa"/>
          </w:tcPr>
          <w:p w14:paraId="73BF468F" w14:textId="6A6AF703" w:rsidR="00A45CE5" w:rsidRPr="00A22870" w:rsidRDefault="007223EF" w:rsidP="00147968">
            <w:pPr>
              <w:textAlignment w:val="baseline"/>
              <w:rPr>
                <w:rFonts w:eastAsia="Times New Roman" w:cstheme="minorHAnsi"/>
                <w:sz w:val="24"/>
                <w:szCs w:val="24"/>
                <w:lang w:eastAsia="en-GB"/>
              </w:rPr>
            </w:pPr>
            <w:r>
              <w:rPr>
                <w:rFonts w:eastAsia="Times New Roman" w:cstheme="minorHAnsi"/>
                <w:sz w:val="24"/>
                <w:szCs w:val="24"/>
                <w:lang w:eastAsia="en-GB"/>
              </w:rPr>
              <w:t>Air Pressure</w:t>
            </w:r>
            <w:r w:rsidR="00A45CE5">
              <w:rPr>
                <w:rFonts w:eastAsia="Times New Roman" w:cstheme="minorHAnsi"/>
                <w:sz w:val="24"/>
                <w:szCs w:val="24"/>
                <w:lang w:eastAsia="en-GB"/>
              </w:rPr>
              <w:t xml:space="preserve"> (A)</w:t>
            </w:r>
          </w:p>
        </w:tc>
        <w:tc>
          <w:tcPr>
            <w:tcW w:w="1390" w:type="dxa"/>
          </w:tcPr>
          <w:p w14:paraId="0C02DA6F" w14:textId="77777777" w:rsidR="00A45CE5" w:rsidRPr="00A22870" w:rsidRDefault="00A45CE5"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serial</w:t>
            </w:r>
          </w:p>
        </w:tc>
        <w:tc>
          <w:tcPr>
            <w:tcW w:w="1434" w:type="dxa"/>
          </w:tcPr>
          <w:p w14:paraId="648278D0" w14:textId="609F89C4"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w:t>
            </w:r>
          </w:p>
        </w:tc>
        <w:tc>
          <w:tcPr>
            <w:tcW w:w="1434" w:type="dxa"/>
          </w:tcPr>
          <w:p w14:paraId="7C61AF02" w14:textId="0A59B50D"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w:t>
            </w:r>
          </w:p>
        </w:tc>
        <w:tc>
          <w:tcPr>
            <w:tcW w:w="1541" w:type="dxa"/>
          </w:tcPr>
          <w:p w14:paraId="4A83CBB3" w14:textId="77EA94CA" w:rsidR="00A45CE5" w:rsidRPr="00A22870" w:rsidRDefault="004009A1"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w:t>
            </w:r>
          </w:p>
        </w:tc>
        <w:tc>
          <w:tcPr>
            <w:tcW w:w="1485" w:type="dxa"/>
          </w:tcPr>
          <w:p w14:paraId="3D2A6220" w14:textId="1FBA90CD" w:rsidR="00A45CE5" w:rsidRPr="00A22870" w:rsidRDefault="004009A1"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w:t>
            </w:r>
          </w:p>
        </w:tc>
        <w:tc>
          <w:tcPr>
            <w:tcW w:w="1328" w:type="dxa"/>
          </w:tcPr>
          <w:p w14:paraId="1E034623" w14:textId="7AD43F5D" w:rsidR="00A45CE5" w:rsidRPr="00A22870" w:rsidRDefault="007223EF"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0</w:t>
            </w:r>
          </w:p>
        </w:tc>
      </w:tr>
      <w:bookmarkEnd w:id="204"/>
      <w:tr w:rsidR="00A45CE5" w:rsidRPr="00A22870" w14:paraId="6D2212EB" w14:textId="77777777" w:rsidTr="00147968">
        <w:tc>
          <w:tcPr>
            <w:tcW w:w="1838" w:type="dxa"/>
          </w:tcPr>
          <w:p w14:paraId="4F800C93" w14:textId="77777777" w:rsidR="00A45CE5" w:rsidRPr="00A22870" w:rsidRDefault="00A45CE5" w:rsidP="00147968">
            <w:pPr>
              <w:textAlignment w:val="baseline"/>
              <w:rPr>
                <w:rFonts w:eastAsia="Times New Roman" w:cstheme="minorHAnsi"/>
                <w:sz w:val="24"/>
                <w:szCs w:val="24"/>
                <w:lang w:eastAsia="en-GB"/>
              </w:rPr>
            </w:pPr>
            <w:r>
              <w:rPr>
                <w:rFonts w:eastAsia="Times New Roman" w:cstheme="minorHAnsi"/>
                <w:sz w:val="24"/>
                <w:szCs w:val="24"/>
                <w:lang w:eastAsia="en-GB"/>
              </w:rPr>
              <w:t>Temp (B)</w:t>
            </w:r>
          </w:p>
        </w:tc>
        <w:tc>
          <w:tcPr>
            <w:tcW w:w="1390" w:type="dxa"/>
          </w:tcPr>
          <w:p w14:paraId="7E6F531E" w14:textId="77777777" w:rsidR="00A45CE5" w:rsidRPr="00A22870" w:rsidRDefault="00A45CE5"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AC</w:t>
            </w:r>
          </w:p>
        </w:tc>
        <w:tc>
          <w:tcPr>
            <w:tcW w:w="1434" w:type="dxa"/>
          </w:tcPr>
          <w:p w14:paraId="0FD49F6F" w14:textId="3E7433F9"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100</w:t>
            </w:r>
          </w:p>
        </w:tc>
        <w:tc>
          <w:tcPr>
            <w:tcW w:w="1434" w:type="dxa"/>
          </w:tcPr>
          <w:p w14:paraId="6AF530C6" w14:textId="3FFE0308"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8</w:t>
            </w:r>
          </w:p>
        </w:tc>
        <w:tc>
          <w:tcPr>
            <w:tcW w:w="1541" w:type="dxa"/>
          </w:tcPr>
          <w:p w14:paraId="5B5D18C2" w14:textId="78AC89DF" w:rsidR="00A45CE5" w:rsidRPr="00A22870" w:rsidRDefault="007223EF"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60</w:t>
            </w:r>
          </w:p>
        </w:tc>
        <w:tc>
          <w:tcPr>
            <w:tcW w:w="1485" w:type="dxa"/>
          </w:tcPr>
          <w:p w14:paraId="1D8BBBFF" w14:textId="1913816E" w:rsidR="00A45CE5" w:rsidRPr="00A22870" w:rsidRDefault="004009A1"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1</w:t>
            </w:r>
          </w:p>
        </w:tc>
        <w:tc>
          <w:tcPr>
            <w:tcW w:w="1328" w:type="dxa"/>
          </w:tcPr>
          <w:p w14:paraId="14B7E03C" w14:textId="2F722024" w:rsidR="00A45CE5" w:rsidRPr="00A22870" w:rsidRDefault="007223EF"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60</w:t>
            </w:r>
          </w:p>
        </w:tc>
      </w:tr>
      <w:tr w:rsidR="00A45CE5" w:rsidRPr="00A22870" w14:paraId="625C7100" w14:textId="77777777" w:rsidTr="00147968">
        <w:tc>
          <w:tcPr>
            <w:tcW w:w="1838" w:type="dxa"/>
          </w:tcPr>
          <w:p w14:paraId="4F3CB941" w14:textId="77777777" w:rsidR="00A45CE5" w:rsidRPr="00A22870" w:rsidRDefault="00A45CE5" w:rsidP="00147968">
            <w:pPr>
              <w:textAlignment w:val="baseline"/>
              <w:rPr>
                <w:rFonts w:eastAsia="Times New Roman" w:cstheme="minorHAnsi"/>
                <w:sz w:val="24"/>
                <w:szCs w:val="24"/>
                <w:lang w:eastAsia="en-GB"/>
              </w:rPr>
            </w:pPr>
            <w:r>
              <w:rPr>
                <w:rFonts w:eastAsia="Times New Roman" w:cstheme="minorHAnsi"/>
                <w:sz w:val="24"/>
                <w:szCs w:val="24"/>
                <w:lang w:eastAsia="en-GB"/>
              </w:rPr>
              <w:t>Humidity (B)</w:t>
            </w:r>
          </w:p>
        </w:tc>
        <w:tc>
          <w:tcPr>
            <w:tcW w:w="1390" w:type="dxa"/>
          </w:tcPr>
          <w:p w14:paraId="679BE46D" w14:textId="77777777" w:rsidR="00A45CE5" w:rsidRPr="00A22870" w:rsidRDefault="00A45CE5"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AC</w:t>
            </w:r>
          </w:p>
        </w:tc>
        <w:tc>
          <w:tcPr>
            <w:tcW w:w="1434" w:type="dxa"/>
          </w:tcPr>
          <w:p w14:paraId="6297266D" w14:textId="2C8FF160"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100</w:t>
            </w:r>
          </w:p>
        </w:tc>
        <w:tc>
          <w:tcPr>
            <w:tcW w:w="1434" w:type="dxa"/>
          </w:tcPr>
          <w:p w14:paraId="5BAA14F6" w14:textId="2E836EC4"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8</w:t>
            </w:r>
          </w:p>
        </w:tc>
        <w:tc>
          <w:tcPr>
            <w:tcW w:w="1541" w:type="dxa"/>
          </w:tcPr>
          <w:p w14:paraId="26F31AC1" w14:textId="6B7AD04D" w:rsidR="00A45CE5" w:rsidRPr="00A22870" w:rsidRDefault="007223EF"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60</w:t>
            </w:r>
          </w:p>
        </w:tc>
        <w:tc>
          <w:tcPr>
            <w:tcW w:w="1485" w:type="dxa"/>
          </w:tcPr>
          <w:p w14:paraId="57561B7A" w14:textId="1C590FA9" w:rsidR="00A45CE5" w:rsidRPr="00A22870" w:rsidRDefault="004009A1"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1</w:t>
            </w:r>
          </w:p>
        </w:tc>
        <w:tc>
          <w:tcPr>
            <w:tcW w:w="1328" w:type="dxa"/>
          </w:tcPr>
          <w:p w14:paraId="1D690E75" w14:textId="2BE9926A" w:rsidR="00A45CE5" w:rsidRPr="00A22870" w:rsidRDefault="007223EF"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60</w:t>
            </w:r>
          </w:p>
        </w:tc>
      </w:tr>
      <w:tr w:rsidR="00A45CE5" w:rsidRPr="00A22870" w14:paraId="7AC4BBBA" w14:textId="77777777" w:rsidTr="00147968">
        <w:trPr>
          <w:trHeight w:val="394"/>
        </w:trPr>
        <w:tc>
          <w:tcPr>
            <w:tcW w:w="1838" w:type="dxa"/>
          </w:tcPr>
          <w:p w14:paraId="0F67E651" w14:textId="5884D460" w:rsidR="00A45CE5" w:rsidRPr="00A22870" w:rsidRDefault="007223EF" w:rsidP="00147968">
            <w:pPr>
              <w:textAlignment w:val="baseline"/>
              <w:rPr>
                <w:rFonts w:eastAsia="Times New Roman" w:cstheme="minorHAnsi"/>
                <w:sz w:val="24"/>
                <w:szCs w:val="24"/>
                <w:lang w:eastAsia="en-GB"/>
              </w:rPr>
            </w:pPr>
            <w:r>
              <w:rPr>
                <w:rFonts w:eastAsia="Times New Roman" w:cstheme="minorHAnsi"/>
                <w:sz w:val="24"/>
                <w:szCs w:val="24"/>
                <w:lang w:eastAsia="en-GB"/>
              </w:rPr>
              <w:t>Air Pressure</w:t>
            </w:r>
            <w:r w:rsidR="00A45CE5">
              <w:rPr>
                <w:rFonts w:eastAsia="Times New Roman" w:cstheme="minorHAnsi"/>
                <w:sz w:val="24"/>
                <w:szCs w:val="24"/>
                <w:lang w:eastAsia="en-GB"/>
              </w:rPr>
              <w:t xml:space="preserve"> (B)</w:t>
            </w:r>
          </w:p>
        </w:tc>
        <w:tc>
          <w:tcPr>
            <w:tcW w:w="1390" w:type="dxa"/>
          </w:tcPr>
          <w:p w14:paraId="1FFB78AF" w14:textId="77777777" w:rsidR="00A45CE5" w:rsidRPr="00A22870" w:rsidRDefault="00A45CE5"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Serial</w:t>
            </w:r>
          </w:p>
        </w:tc>
        <w:tc>
          <w:tcPr>
            <w:tcW w:w="1434" w:type="dxa"/>
          </w:tcPr>
          <w:p w14:paraId="0D51A174" w14:textId="637507B5"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w:t>
            </w:r>
          </w:p>
        </w:tc>
        <w:tc>
          <w:tcPr>
            <w:tcW w:w="1434" w:type="dxa"/>
          </w:tcPr>
          <w:p w14:paraId="0FAB8462" w14:textId="033D3424" w:rsidR="00A45CE5" w:rsidRPr="00A22870" w:rsidRDefault="001673E7"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w:t>
            </w:r>
          </w:p>
        </w:tc>
        <w:tc>
          <w:tcPr>
            <w:tcW w:w="1541" w:type="dxa"/>
          </w:tcPr>
          <w:p w14:paraId="420261A4" w14:textId="28C7EE73" w:rsidR="00A45CE5" w:rsidRPr="00A22870" w:rsidRDefault="004009A1"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w:t>
            </w:r>
          </w:p>
        </w:tc>
        <w:tc>
          <w:tcPr>
            <w:tcW w:w="1485" w:type="dxa"/>
          </w:tcPr>
          <w:p w14:paraId="7068B9B3" w14:textId="5351CA1C" w:rsidR="00A45CE5" w:rsidRPr="00A22870" w:rsidRDefault="004009A1"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w:t>
            </w:r>
          </w:p>
        </w:tc>
        <w:tc>
          <w:tcPr>
            <w:tcW w:w="1328" w:type="dxa"/>
          </w:tcPr>
          <w:p w14:paraId="7CA90228" w14:textId="3B8FC07B" w:rsidR="00A45CE5" w:rsidRPr="00A22870" w:rsidRDefault="007223EF" w:rsidP="007223EF">
            <w:pPr>
              <w:jc w:val="center"/>
              <w:textAlignment w:val="baseline"/>
              <w:rPr>
                <w:rFonts w:eastAsia="Times New Roman" w:cstheme="minorHAnsi"/>
                <w:sz w:val="24"/>
                <w:szCs w:val="24"/>
                <w:lang w:eastAsia="en-GB"/>
              </w:rPr>
            </w:pPr>
            <w:r>
              <w:rPr>
                <w:rFonts w:eastAsia="Times New Roman" w:cstheme="minorHAnsi"/>
                <w:sz w:val="24"/>
                <w:szCs w:val="24"/>
                <w:lang w:eastAsia="en-GB"/>
              </w:rPr>
              <w:t>0</w:t>
            </w:r>
          </w:p>
        </w:tc>
      </w:tr>
    </w:tbl>
    <w:p w14:paraId="31F3D00E" w14:textId="4AB1E376" w:rsidR="00A45CE5" w:rsidRDefault="003B748D" w:rsidP="003B748D">
      <w:pPr>
        <w:pStyle w:val="Caption"/>
      </w:pPr>
      <w:bookmarkStart w:id="205" w:name="_Toc38889957"/>
      <w:r>
        <w:t xml:space="preserve">Table </w:t>
      </w:r>
      <w:r w:rsidR="0079342B">
        <w:fldChar w:fldCharType="begin"/>
      </w:r>
      <w:r w:rsidR="0079342B">
        <w:instrText xml:space="preserve"> SEQ Table \* ARABIC </w:instrText>
      </w:r>
      <w:r w:rsidR="0079342B">
        <w:fldChar w:fldCharType="separate"/>
      </w:r>
      <w:r w:rsidR="006251C8">
        <w:rPr>
          <w:noProof/>
        </w:rPr>
        <w:t>39</w:t>
      </w:r>
      <w:r w:rsidR="0079342B">
        <w:rPr>
          <w:noProof/>
        </w:rPr>
        <w:fldChar w:fldCharType="end"/>
      </w:r>
      <w:r>
        <w:t>-Memory Calculations</w:t>
      </w:r>
      <w:bookmarkEnd w:id="205"/>
    </w:p>
    <w:p w14:paraId="50B7CCCD" w14:textId="1E8937E8" w:rsidR="007223EF" w:rsidRPr="007223EF" w:rsidRDefault="007223EF" w:rsidP="007223EF">
      <w:r>
        <w:t>A 2GB memory stick would be adequate, however memory sticks are not very costly. This 16GB memory stick is more than enough data storage.</w:t>
      </w:r>
    </w:p>
    <w:tbl>
      <w:tblPr>
        <w:tblStyle w:val="TableGrid"/>
        <w:tblW w:w="0" w:type="auto"/>
        <w:tblInd w:w="2263" w:type="dxa"/>
        <w:tblLook w:val="04A0" w:firstRow="1" w:lastRow="0" w:firstColumn="1" w:lastColumn="0" w:noHBand="0" w:noVBand="1"/>
      </w:tblPr>
      <w:tblGrid>
        <w:gridCol w:w="1418"/>
        <w:gridCol w:w="4044"/>
      </w:tblGrid>
      <w:tr w:rsidR="007223EF" w14:paraId="22D4A6F5" w14:textId="77777777" w:rsidTr="00147968">
        <w:tc>
          <w:tcPr>
            <w:tcW w:w="1418" w:type="dxa"/>
            <w:shd w:val="clear" w:color="auto" w:fill="E7E6E6" w:themeFill="background2"/>
          </w:tcPr>
          <w:p w14:paraId="71818924" w14:textId="77777777" w:rsidR="00A45CE5" w:rsidRPr="002A1F23" w:rsidRDefault="00A45CE5" w:rsidP="00147968">
            <w:pPr>
              <w:rPr>
                <w:rFonts w:cstheme="minorHAnsi"/>
                <w:b/>
                <w:bCs/>
                <w:sz w:val="24"/>
                <w:szCs w:val="24"/>
              </w:rPr>
            </w:pPr>
            <w:r w:rsidRPr="002A1F23">
              <w:rPr>
                <w:rFonts w:cstheme="minorHAnsi"/>
                <w:b/>
                <w:bCs/>
                <w:sz w:val="24"/>
                <w:szCs w:val="24"/>
              </w:rPr>
              <w:t>USB:</w:t>
            </w:r>
          </w:p>
        </w:tc>
        <w:tc>
          <w:tcPr>
            <w:tcW w:w="4044" w:type="dxa"/>
          </w:tcPr>
          <w:p w14:paraId="1177250A" w14:textId="3E0C6479" w:rsidR="00A45CE5" w:rsidRDefault="007223EF" w:rsidP="007223EF">
            <w:pPr>
              <w:jc w:val="center"/>
              <w:rPr>
                <w:rFonts w:cstheme="minorHAnsi"/>
                <w:sz w:val="24"/>
                <w:szCs w:val="24"/>
              </w:rPr>
            </w:pPr>
            <w:r w:rsidRPr="007223EF">
              <w:rPr>
                <w:rFonts w:cstheme="minorHAnsi"/>
                <w:sz w:val="24"/>
                <w:szCs w:val="24"/>
              </w:rPr>
              <w:t xml:space="preserve">Toshiba by Kioxia 16GB </w:t>
            </w:r>
            <w:r w:rsidR="00AF4D86" w:rsidRPr="007223EF">
              <w:rPr>
                <w:rFonts w:cstheme="minorHAnsi"/>
                <w:sz w:val="24"/>
                <w:szCs w:val="24"/>
              </w:rPr>
              <w:t>Trans Memory</w:t>
            </w:r>
            <w:r w:rsidRPr="007223EF">
              <w:rPr>
                <w:rFonts w:cstheme="minorHAnsi"/>
                <w:sz w:val="24"/>
                <w:szCs w:val="24"/>
              </w:rPr>
              <w:t xml:space="preserve"> U202 USB2 Aqua</w:t>
            </w:r>
          </w:p>
        </w:tc>
      </w:tr>
      <w:tr w:rsidR="007223EF" w14:paraId="34F237DA" w14:textId="77777777" w:rsidTr="00147968">
        <w:tc>
          <w:tcPr>
            <w:tcW w:w="1418" w:type="dxa"/>
            <w:shd w:val="clear" w:color="auto" w:fill="E7E6E6" w:themeFill="background2"/>
          </w:tcPr>
          <w:p w14:paraId="5315D2EE" w14:textId="77777777" w:rsidR="00A45CE5" w:rsidRPr="002A1F23" w:rsidRDefault="00A45CE5" w:rsidP="00147968">
            <w:pPr>
              <w:rPr>
                <w:rFonts w:cstheme="minorHAnsi"/>
                <w:b/>
                <w:bCs/>
                <w:sz w:val="24"/>
                <w:szCs w:val="24"/>
              </w:rPr>
            </w:pPr>
            <w:r w:rsidRPr="002A1F23">
              <w:rPr>
                <w:rFonts w:cstheme="minorHAnsi"/>
                <w:b/>
                <w:bCs/>
                <w:sz w:val="24"/>
                <w:szCs w:val="24"/>
              </w:rPr>
              <w:t>Image</w:t>
            </w:r>
          </w:p>
        </w:tc>
        <w:tc>
          <w:tcPr>
            <w:tcW w:w="4044" w:type="dxa"/>
          </w:tcPr>
          <w:p w14:paraId="0749CAB5" w14:textId="006F706D" w:rsidR="00A45CE5" w:rsidRDefault="007223EF" w:rsidP="007223EF">
            <w:pPr>
              <w:jc w:val="center"/>
              <w:rPr>
                <w:rFonts w:cstheme="minorHAnsi"/>
                <w:sz w:val="24"/>
                <w:szCs w:val="24"/>
              </w:rPr>
            </w:pPr>
            <w:r>
              <w:rPr>
                <w:noProof/>
              </w:rPr>
              <w:drawing>
                <wp:inline distT="0" distB="0" distL="0" distR="0" wp14:anchorId="4E38B853" wp14:editId="01D0FD1C">
                  <wp:extent cx="1856263" cy="779680"/>
                  <wp:effectExtent l="0" t="0" r="0" b="190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1924992" cy="808548"/>
                          </a:xfrm>
                          <a:prstGeom prst="rect">
                            <a:avLst/>
                          </a:prstGeom>
                        </pic:spPr>
                      </pic:pic>
                    </a:graphicData>
                  </a:graphic>
                </wp:inline>
              </w:drawing>
            </w:r>
          </w:p>
        </w:tc>
      </w:tr>
      <w:tr w:rsidR="007223EF" w14:paraId="2F8E54DA" w14:textId="77777777" w:rsidTr="00147968">
        <w:tc>
          <w:tcPr>
            <w:tcW w:w="1418" w:type="dxa"/>
            <w:shd w:val="clear" w:color="auto" w:fill="E7E6E6" w:themeFill="background2"/>
          </w:tcPr>
          <w:p w14:paraId="4B558594" w14:textId="77777777" w:rsidR="00A45CE5" w:rsidRPr="002A1F23" w:rsidRDefault="00A45CE5" w:rsidP="00147968">
            <w:pPr>
              <w:rPr>
                <w:rFonts w:cstheme="minorHAnsi"/>
                <w:b/>
                <w:bCs/>
                <w:sz w:val="24"/>
                <w:szCs w:val="24"/>
              </w:rPr>
            </w:pPr>
            <w:r w:rsidRPr="002A1F23">
              <w:rPr>
                <w:rFonts w:cstheme="minorHAnsi"/>
                <w:b/>
                <w:bCs/>
                <w:sz w:val="24"/>
                <w:szCs w:val="24"/>
              </w:rPr>
              <w:t>Price</w:t>
            </w:r>
          </w:p>
        </w:tc>
        <w:tc>
          <w:tcPr>
            <w:tcW w:w="4044" w:type="dxa"/>
          </w:tcPr>
          <w:p w14:paraId="2AF2615F" w14:textId="3138DD60" w:rsidR="00A45CE5" w:rsidRDefault="007223EF" w:rsidP="00147968">
            <w:pPr>
              <w:rPr>
                <w:rFonts w:cstheme="minorHAnsi"/>
                <w:sz w:val="24"/>
                <w:szCs w:val="24"/>
              </w:rPr>
            </w:pPr>
            <w:r w:rsidRPr="007223EF">
              <w:rPr>
                <w:rFonts w:cstheme="minorHAnsi"/>
                <w:sz w:val="24"/>
                <w:szCs w:val="24"/>
              </w:rPr>
              <w:t>£4.11</w:t>
            </w:r>
          </w:p>
        </w:tc>
      </w:tr>
    </w:tbl>
    <w:bookmarkStart w:id="206" w:name="_Toc38807245"/>
    <w:p w14:paraId="62E7EF99" w14:textId="2FA1DC3C" w:rsidR="003B748D" w:rsidRDefault="0079342B" w:rsidP="003B748D">
      <w:sdt>
        <w:sdtPr>
          <w:id w:val="-1176874996"/>
          <w:citation/>
        </w:sdtPr>
        <w:sdtEndPr/>
        <w:sdtContent>
          <w:r w:rsidR="007223EF">
            <w:fldChar w:fldCharType="begin"/>
          </w:r>
          <w:r w:rsidR="007223EF">
            <w:instrText xml:space="preserve"> CITATION Tos20 \l 2057 </w:instrText>
          </w:r>
          <w:r w:rsidR="007223EF">
            <w:fldChar w:fldCharType="separate"/>
          </w:r>
          <w:r w:rsidR="00A328BD" w:rsidRPr="00A328BD">
            <w:rPr>
              <w:noProof/>
            </w:rPr>
            <w:t>[46]</w:t>
          </w:r>
          <w:r w:rsidR="007223EF">
            <w:fldChar w:fldCharType="end"/>
          </w:r>
        </w:sdtContent>
      </w:sdt>
    </w:p>
    <w:p w14:paraId="7D16DD2D" w14:textId="70ECFC11" w:rsidR="003B748D" w:rsidRDefault="003B748D" w:rsidP="003B748D">
      <w:pPr>
        <w:pStyle w:val="Caption"/>
      </w:pPr>
      <w:bookmarkStart w:id="207" w:name="_Toc38889958"/>
      <w:r>
        <w:t xml:space="preserve">Table </w:t>
      </w:r>
      <w:r w:rsidR="0079342B">
        <w:fldChar w:fldCharType="begin"/>
      </w:r>
      <w:r w:rsidR="0079342B">
        <w:instrText xml:space="preserve"> SEQ Table \* ARABIC </w:instrText>
      </w:r>
      <w:r w:rsidR="0079342B">
        <w:fldChar w:fldCharType="separate"/>
      </w:r>
      <w:r w:rsidR="006251C8">
        <w:rPr>
          <w:noProof/>
        </w:rPr>
        <w:t>40</w:t>
      </w:r>
      <w:r w:rsidR="0079342B">
        <w:rPr>
          <w:noProof/>
        </w:rPr>
        <w:fldChar w:fldCharType="end"/>
      </w:r>
      <w:r>
        <w:t>-USB stick selection</w:t>
      </w:r>
      <w:bookmarkEnd w:id="207"/>
    </w:p>
    <w:p w14:paraId="59DF51ED" w14:textId="76DFA702" w:rsidR="00A45CE5" w:rsidRDefault="00AA0C4A" w:rsidP="00835836">
      <w:pPr>
        <w:pStyle w:val="Heading2"/>
      </w:pPr>
      <w:r w:rsidRPr="00C27B0E">
        <w:t>Build</w:t>
      </w:r>
      <w:bookmarkEnd w:id="206"/>
    </w:p>
    <w:p w14:paraId="2D96332E" w14:textId="77777777" w:rsidR="00186483" w:rsidRDefault="00186483" w:rsidP="00186483">
      <w:r>
        <w:t>Board Design</w:t>
      </w:r>
    </w:p>
    <w:p w14:paraId="76363F8D" w14:textId="7715A475" w:rsidR="00186483" w:rsidRDefault="00186483" w:rsidP="00186483">
      <w:r>
        <w:t xml:space="preserve">The design was followed as close as possible, however there was a couple minor changes. The biggest change was the control panel surrounding the switch and LEDs could not be rectangular as the frame intended to </w:t>
      </w:r>
      <w:r w:rsidR="00F55428">
        <w:t xml:space="preserve">be </w:t>
      </w:r>
      <w:r>
        <w:t>purchase</w:t>
      </w:r>
      <w:r w:rsidR="00F55428">
        <w:t xml:space="preserve">d </w:t>
      </w:r>
      <w:r>
        <w:lastRenderedPageBreak/>
        <w:t xml:space="preserve">was no longer available. </w:t>
      </w:r>
      <w:r w:rsidR="00F55428">
        <w:t>A</w:t>
      </w:r>
      <w:r>
        <w:t>lternative</w:t>
      </w:r>
      <w:r w:rsidR="00F55428">
        <w:t>s</w:t>
      </w:r>
      <w:r>
        <w:t xml:space="preserve"> in my local B&amp;Q store</w:t>
      </w:r>
      <w:r w:rsidR="00F55428">
        <w:t xml:space="preserve"> were found</w:t>
      </w:r>
      <w:r>
        <w:t xml:space="preserve">, which was square with a far wider bezel. The Switch is mounted next to the LEDs as shown below. This does not </w:t>
      </w:r>
      <w:r w:rsidR="0014359D">
        <w:t>affect</w:t>
      </w:r>
      <w:r>
        <w:t xml:space="preserve"> the functionality of the design.</w:t>
      </w:r>
    </w:p>
    <w:p w14:paraId="682FB4A6" w14:textId="2F010AFB" w:rsidR="006B1621" w:rsidRDefault="006B1621" w:rsidP="0014359D">
      <w:pPr>
        <w:jc w:val="center"/>
      </w:pPr>
      <w:r w:rsidRPr="006B1621">
        <w:rPr>
          <w:noProof/>
          <w:lang w:eastAsia="en-GB"/>
        </w:rPr>
        <w:drawing>
          <wp:inline distT="0" distB="0" distL="0" distR="0" wp14:anchorId="1C702F57" wp14:editId="7C72E519">
            <wp:extent cx="5360163" cy="4091233"/>
            <wp:effectExtent l="0" t="0" r="0" b="508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8"/>
                    <a:srcRect l="2184" t="36347" r="2100" b="28173"/>
                    <a:stretch/>
                  </pic:blipFill>
                  <pic:spPr bwMode="auto">
                    <a:xfrm>
                      <a:off x="0" y="0"/>
                      <a:ext cx="5380438" cy="4106708"/>
                    </a:xfrm>
                    <a:prstGeom prst="rect">
                      <a:avLst/>
                    </a:prstGeom>
                    <a:ln>
                      <a:noFill/>
                    </a:ln>
                    <a:extLst>
                      <a:ext uri="{53640926-AAD7-44D8-BBD7-CCE9431645EC}">
                        <a14:shadowObscured xmlns:a14="http://schemas.microsoft.com/office/drawing/2010/main"/>
                      </a:ext>
                    </a:extLst>
                  </pic:spPr>
                </pic:pic>
              </a:graphicData>
            </a:graphic>
          </wp:inline>
        </w:drawing>
      </w:r>
    </w:p>
    <w:p w14:paraId="560EFAD3" w14:textId="06F7E04D" w:rsidR="003B748D" w:rsidRDefault="003B748D" w:rsidP="003B748D">
      <w:pPr>
        <w:pStyle w:val="Caption"/>
      </w:pPr>
      <w:bookmarkStart w:id="208" w:name="_Toc38889908"/>
      <w:r>
        <w:t xml:space="preserve">Figure </w:t>
      </w:r>
      <w:r w:rsidR="0079342B">
        <w:fldChar w:fldCharType="begin"/>
      </w:r>
      <w:r w:rsidR="0079342B">
        <w:instrText xml:space="preserve"> SEQ Figure \* ARABIC </w:instrText>
      </w:r>
      <w:r w:rsidR="0079342B">
        <w:fldChar w:fldCharType="separate"/>
      </w:r>
      <w:r w:rsidR="00A902D3">
        <w:rPr>
          <w:noProof/>
        </w:rPr>
        <w:t>65</w:t>
      </w:r>
      <w:r w:rsidR="0079342B">
        <w:rPr>
          <w:noProof/>
        </w:rPr>
        <w:fldChar w:fldCharType="end"/>
      </w:r>
      <w:r>
        <w:t>-Early build progression photograph</w:t>
      </w:r>
      <w:bookmarkEnd w:id="208"/>
    </w:p>
    <w:p w14:paraId="059CAB1A" w14:textId="0508D783" w:rsidR="009D2867" w:rsidRDefault="0014359D" w:rsidP="006808D7">
      <w:r>
        <w:t>The cut out for the HMI was done using a combination of a jigsaw and a hand drill</w:t>
      </w:r>
      <w:r w:rsidR="004E425F">
        <w:t>, allowing for a flush mount.</w:t>
      </w:r>
      <w:r w:rsidR="00C434F4">
        <w:t xml:space="preserve"> The MDF board was cut to size and sprayed a very light grey to give it a plastic </w:t>
      </w:r>
      <w:r w:rsidR="00D0421B">
        <w:t xml:space="preserve">finish. The board is </w:t>
      </w:r>
      <w:r w:rsidR="00B958EA">
        <w:t>bordered</w:t>
      </w:r>
      <w:r w:rsidR="00D0421B">
        <w:t xml:space="preserve"> in aluminium</w:t>
      </w:r>
      <w:r w:rsidR="00B958EA">
        <w:t>, enhancing appearance and durability.</w:t>
      </w:r>
    </w:p>
    <w:p w14:paraId="3F4062CE" w14:textId="73F53BB2" w:rsidR="0069054D" w:rsidRDefault="0069054D" w:rsidP="006808D7">
      <w:r>
        <w:t>The P</w:t>
      </w:r>
      <w:r w:rsidR="00B32979">
        <w:t>L</w:t>
      </w:r>
      <w:r>
        <w:t>C system was dismantled and using the Circuit diagram</w:t>
      </w:r>
      <w:r w:rsidR="00B32979">
        <w:t>,</w:t>
      </w:r>
      <w:r>
        <w:t xml:space="preserve"> rewired through the board</w:t>
      </w:r>
      <w:r w:rsidR="00B32979">
        <w:t xml:space="preserve"> with cables being cut to the correct lengths</w:t>
      </w:r>
      <w:r w:rsidR="004C705C">
        <w:t xml:space="preserve">. Initially </w:t>
      </w:r>
      <w:r w:rsidR="002848E4">
        <w:t>the design plan was to</w:t>
      </w:r>
      <w:r w:rsidR="004C705C">
        <w:t xml:space="preserve"> drill several holes </w:t>
      </w:r>
      <w:r w:rsidR="002848E4">
        <w:t xml:space="preserve">for the wires to pass through with relevant labels. It was later decided to go with one central hole to keep </w:t>
      </w:r>
      <w:r w:rsidR="004A321E">
        <w:t xml:space="preserve">cable management as neat as possible on the </w:t>
      </w:r>
      <w:r w:rsidR="006F7ECF">
        <w:t>back side. To avoid confusion</w:t>
      </w:r>
      <w:r w:rsidR="00802FE2">
        <w:t>, a circuit diagram screen has been implemented into the HMI</w:t>
      </w:r>
      <w:r w:rsidR="0028585B">
        <w:t>. Below is the board with the wiring complete.</w:t>
      </w:r>
    </w:p>
    <w:p w14:paraId="4F7AD312" w14:textId="77777777" w:rsidR="009D2867" w:rsidRDefault="009D2867" w:rsidP="006808D7"/>
    <w:p w14:paraId="4F0A4265" w14:textId="77777777" w:rsidR="006808D7" w:rsidRDefault="006808D7" w:rsidP="006808D7"/>
    <w:p w14:paraId="1A310E3E" w14:textId="22000218" w:rsidR="00186483" w:rsidRDefault="00186483" w:rsidP="00186483">
      <w:r>
        <w:rPr>
          <w:noProof/>
          <w:lang w:eastAsia="en-GB"/>
        </w:rPr>
        <w:lastRenderedPageBreak/>
        <w:drawing>
          <wp:inline distT="0" distB="0" distL="0" distR="0" wp14:anchorId="318A2AB3" wp14:editId="37312156">
            <wp:extent cx="6598141" cy="4951285"/>
            <wp:effectExtent l="0" t="0" r="0" b="1905"/>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6605541" cy="4956838"/>
                    </a:xfrm>
                    <a:prstGeom prst="rect">
                      <a:avLst/>
                    </a:prstGeom>
                    <a:noFill/>
                  </pic:spPr>
                </pic:pic>
              </a:graphicData>
            </a:graphic>
          </wp:inline>
        </w:drawing>
      </w:r>
    </w:p>
    <w:p w14:paraId="755D11E1" w14:textId="6A88A905" w:rsidR="0028585B" w:rsidRDefault="00B92B79" w:rsidP="00B92B79">
      <w:pPr>
        <w:pStyle w:val="Caption"/>
      </w:pPr>
      <w:bookmarkStart w:id="209" w:name="_Toc38889909"/>
      <w:r>
        <w:t xml:space="preserve">Figure </w:t>
      </w:r>
      <w:r w:rsidR="0079342B">
        <w:fldChar w:fldCharType="begin"/>
      </w:r>
      <w:r w:rsidR="0079342B">
        <w:instrText xml:space="preserve"> SEQ Figure \* ARABIC </w:instrText>
      </w:r>
      <w:r w:rsidR="0079342B">
        <w:fldChar w:fldCharType="separate"/>
      </w:r>
      <w:r w:rsidR="00A902D3">
        <w:rPr>
          <w:noProof/>
        </w:rPr>
        <w:t>66</w:t>
      </w:r>
      <w:r w:rsidR="0079342B">
        <w:rPr>
          <w:noProof/>
        </w:rPr>
        <w:fldChar w:fldCharType="end"/>
      </w:r>
      <w:r>
        <w:t>- component installation build photograph</w:t>
      </w:r>
      <w:bookmarkEnd w:id="209"/>
    </w:p>
    <w:p w14:paraId="2F321484" w14:textId="4D4D0F9F" w:rsidR="00001FDA" w:rsidRDefault="00001FDA" w:rsidP="00186483">
      <w:r>
        <w:t>As per the PLC user manual the correct nodes were used on all of the PLCs inputs and outputs</w:t>
      </w:r>
      <w:r w:rsidR="0060551F">
        <w:t xml:space="preserve">. Having ordered most of the components </w:t>
      </w:r>
      <w:r w:rsidR="005951CF">
        <w:t xml:space="preserve">before the pandemic, </w:t>
      </w:r>
      <w:r w:rsidR="00FC2A1B">
        <w:t>most things required to be ordered online had been received. However the build proportion was largely done in lockdown leaving me with limited options. The decision made was t</w:t>
      </w:r>
      <w:r w:rsidR="0087444F">
        <w:t>o</w:t>
      </w:r>
      <w:r w:rsidR="00FC2A1B">
        <w:t xml:space="preserve"> attempt to buy all of the remaining </w:t>
      </w:r>
      <w:r w:rsidR="002571C9">
        <w:t>items required in one shop, and preferably in one journey for obvious reasons</w:t>
      </w:r>
      <w:r w:rsidR="0087444F">
        <w:t xml:space="preserve">. With most specialised shops being closed </w:t>
      </w:r>
      <w:r w:rsidR="003B0350">
        <w:t xml:space="preserve">and not wanting to risk ordering online, B&amp;Q </w:t>
      </w:r>
      <w:r w:rsidR="00B25477">
        <w:t>managed to supply almost everything</w:t>
      </w:r>
      <w:r w:rsidR="00F55428">
        <w:t xml:space="preserve"> </w:t>
      </w:r>
      <w:r w:rsidR="00B25477">
        <w:t>needed. With lack of a better option</w:t>
      </w:r>
      <w:r w:rsidR="00F55428">
        <w:t xml:space="preserve">, </w:t>
      </w:r>
      <w:r w:rsidR="00B25477">
        <w:t>house hold ‘chocolate box’ style junction boxes</w:t>
      </w:r>
      <w:r w:rsidR="00E1244C">
        <w:t xml:space="preserve"> </w:t>
      </w:r>
      <w:r w:rsidR="00F55428">
        <w:t xml:space="preserve">were utilised and </w:t>
      </w:r>
      <w:r w:rsidR="00E1244C">
        <w:t>mounted on a 20x20x100mm</w:t>
      </w:r>
      <w:r w:rsidR="00AC1117">
        <w:t xml:space="preserve"> block of MDF</w:t>
      </w:r>
      <w:r w:rsidR="00B25477">
        <w:t>.</w:t>
      </w:r>
    </w:p>
    <w:p w14:paraId="0CAFA748" w14:textId="17874F9E" w:rsidR="004118B0" w:rsidRDefault="004118B0" w:rsidP="004118B0">
      <w:pPr>
        <w:jc w:val="center"/>
      </w:pPr>
      <w:r w:rsidRPr="004118B0">
        <w:rPr>
          <w:noProof/>
          <w:lang w:eastAsia="en-GB"/>
        </w:rPr>
        <w:drawing>
          <wp:inline distT="0" distB="0" distL="0" distR="0" wp14:anchorId="3CC07F1D" wp14:editId="4AFE2106">
            <wp:extent cx="3100862" cy="2325795"/>
            <wp:effectExtent l="0" t="0" r="444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3111726" cy="2333943"/>
                    </a:xfrm>
                    <a:prstGeom prst="rect">
                      <a:avLst/>
                    </a:prstGeom>
                  </pic:spPr>
                </pic:pic>
              </a:graphicData>
            </a:graphic>
          </wp:inline>
        </w:drawing>
      </w:r>
    </w:p>
    <w:p w14:paraId="3D061B25" w14:textId="2ED035BB" w:rsidR="00B92B79" w:rsidRDefault="00B92B79" w:rsidP="00B92B79">
      <w:pPr>
        <w:pStyle w:val="Caption"/>
      </w:pPr>
      <w:bookmarkStart w:id="210" w:name="_Toc38889910"/>
      <w:r>
        <w:t xml:space="preserve">Figure </w:t>
      </w:r>
      <w:r w:rsidR="0079342B">
        <w:fldChar w:fldCharType="begin"/>
      </w:r>
      <w:r w:rsidR="0079342B">
        <w:instrText xml:space="preserve"> SEQ Figure \* ARABIC </w:instrText>
      </w:r>
      <w:r w:rsidR="0079342B">
        <w:fldChar w:fldCharType="separate"/>
      </w:r>
      <w:r w:rsidR="00A902D3">
        <w:rPr>
          <w:noProof/>
        </w:rPr>
        <w:t>67</w:t>
      </w:r>
      <w:r w:rsidR="0079342B">
        <w:rPr>
          <w:noProof/>
        </w:rPr>
        <w:fldChar w:fldCharType="end"/>
      </w:r>
      <w:r>
        <w:t>-PLC input pins and wire routing photograph</w:t>
      </w:r>
      <w:bookmarkEnd w:id="210"/>
    </w:p>
    <w:p w14:paraId="05C9E656" w14:textId="205D2626" w:rsidR="00186483" w:rsidRDefault="00487BD8" w:rsidP="00186483">
      <w:r>
        <w:lastRenderedPageBreak/>
        <w:t xml:space="preserve">In order to </w:t>
      </w:r>
      <w:r w:rsidR="00033485">
        <w:t>set the board at an appropriate angle, shelf brackets were drilled and mounted to</w:t>
      </w:r>
      <w:r w:rsidR="00E57C6C">
        <w:t xml:space="preserve"> </w:t>
      </w:r>
      <w:r w:rsidR="00F17B9A">
        <w:t xml:space="preserve">pieces of scrap wood </w:t>
      </w:r>
      <w:r w:rsidR="00C4108B">
        <w:t xml:space="preserve">that happened to be available (10x20x350mm). Some </w:t>
      </w:r>
      <w:r w:rsidR="001F5E6B">
        <w:t>non-slip</w:t>
      </w:r>
      <w:r w:rsidR="00C4108B">
        <w:t xml:space="preserve"> material</w:t>
      </w:r>
      <w:r w:rsidR="001F5E6B">
        <w:t xml:space="preserve"> was then glued to the bottom side. The board should be suitably sta</w:t>
      </w:r>
      <w:r w:rsidR="00F55428">
        <w:t>b</w:t>
      </w:r>
      <w:r w:rsidR="001F5E6B">
        <w:t>le and at an angle providing ease of use.</w:t>
      </w:r>
      <w:r w:rsidR="00294142">
        <w:t xml:space="preserve"> A </w:t>
      </w:r>
      <w:r w:rsidR="00AF4D86">
        <w:t>P</w:t>
      </w:r>
      <w:r w:rsidR="00294142">
        <w:t xml:space="preserve">rofinet cable </w:t>
      </w:r>
      <w:r w:rsidR="00BD30DC">
        <w:t>can be wound up and secured using Velcro straps to the back side of the board.</w:t>
      </w:r>
    </w:p>
    <w:p w14:paraId="65700770" w14:textId="13524B8B" w:rsidR="00294142" w:rsidRDefault="00294142" w:rsidP="00294142">
      <w:pPr>
        <w:jc w:val="center"/>
      </w:pPr>
      <w:r w:rsidRPr="00294142">
        <w:rPr>
          <w:noProof/>
          <w:lang w:eastAsia="en-GB"/>
        </w:rPr>
        <w:drawing>
          <wp:inline distT="0" distB="0" distL="0" distR="0" wp14:anchorId="7BB8E0A3" wp14:editId="339B5630">
            <wp:extent cx="3112482" cy="4150076"/>
            <wp:effectExtent l="0" t="0" r="0" b="317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3124194" cy="4165693"/>
                    </a:xfrm>
                    <a:prstGeom prst="rect">
                      <a:avLst/>
                    </a:prstGeom>
                  </pic:spPr>
                </pic:pic>
              </a:graphicData>
            </a:graphic>
          </wp:inline>
        </w:drawing>
      </w:r>
      <w:r w:rsidRPr="00294142">
        <w:rPr>
          <w:noProof/>
          <w:lang w:eastAsia="en-GB"/>
        </w:rPr>
        <w:drawing>
          <wp:inline distT="0" distB="0" distL="0" distR="0" wp14:anchorId="227EDC82" wp14:editId="2C0163A3">
            <wp:extent cx="3117551" cy="4156834"/>
            <wp:effectExtent l="0" t="0" r="6985"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3137050" cy="4182833"/>
                    </a:xfrm>
                    <a:prstGeom prst="rect">
                      <a:avLst/>
                    </a:prstGeom>
                  </pic:spPr>
                </pic:pic>
              </a:graphicData>
            </a:graphic>
          </wp:inline>
        </w:drawing>
      </w:r>
    </w:p>
    <w:p w14:paraId="5728C9AB" w14:textId="1686F723" w:rsidR="00B92B79" w:rsidRDefault="00B92B79" w:rsidP="00B92B79">
      <w:pPr>
        <w:pStyle w:val="Caption"/>
      </w:pPr>
      <w:bookmarkStart w:id="211" w:name="_Toc38889911"/>
      <w:r>
        <w:t xml:space="preserve">Figure </w:t>
      </w:r>
      <w:r w:rsidR="0079342B">
        <w:fldChar w:fldCharType="begin"/>
      </w:r>
      <w:r w:rsidR="0079342B">
        <w:instrText xml:space="preserve"> SEQ Figure \* ARABIC </w:instrText>
      </w:r>
      <w:r w:rsidR="0079342B">
        <w:fldChar w:fldCharType="separate"/>
      </w:r>
      <w:r w:rsidR="00A902D3">
        <w:rPr>
          <w:noProof/>
        </w:rPr>
        <w:t>68</w:t>
      </w:r>
      <w:r w:rsidR="0079342B">
        <w:rPr>
          <w:noProof/>
        </w:rPr>
        <w:fldChar w:fldCharType="end"/>
      </w:r>
      <w:r>
        <w:t>- Frame build photograph</w:t>
      </w:r>
      <w:bookmarkEnd w:id="211"/>
    </w:p>
    <w:p w14:paraId="28C02DC2" w14:textId="25A8E8E1" w:rsidR="00B92B79" w:rsidRPr="00B92B79" w:rsidRDefault="00B92B79" w:rsidP="00B92B79">
      <w:pPr>
        <w:pStyle w:val="Caption"/>
      </w:pPr>
      <w:bookmarkStart w:id="212" w:name="_Toc38889912"/>
      <w:r>
        <w:t xml:space="preserve">Figure </w:t>
      </w:r>
      <w:r w:rsidR="0079342B">
        <w:fldChar w:fldCharType="begin"/>
      </w:r>
      <w:r w:rsidR="0079342B">
        <w:instrText xml:space="preserve"> SEQ Figure \* ARABIC </w:instrText>
      </w:r>
      <w:r w:rsidR="0079342B">
        <w:fldChar w:fldCharType="separate"/>
      </w:r>
      <w:r w:rsidR="00A902D3">
        <w:rPr>
          <w:noProof/>
        </w:rPr>
        <w:t>69</w:t>
      </w:r>
      <w:r w:rsidR="0079342B">
        <w:rPr>
          <w:noProof/>
        </w:rPr>
        <w:fldChar w:fldCharType="end"/>
      </w:r>
      <w:r>
        <w:t>-Nonslip stabilisers</w:t>
      </w:r>
      <w:bookmarkEnd w:id="212"/>
    </w:p>
    <w:p w14:paraId="2CDCBD87" w14:textId="2287BB5D" w:rsidR="00ED4E03" w:rsidRDefault="00ED4E03" w:rsidP="00835836">
      <w:r>
        <w:t>The finished board has all of the necessary information on it such as the power inp</w:t>
      </w:r>
      <w:r w:rsidR="00CE6FDB">
        <w:t>ut and the Zones. The switch and LEDs were mounted in a frame also purchased in B&amp;Q.</w:t>
      </w:r>
    </w:p>
    <w:p w14:paraId="4C2BB0E8" w14:textId="03B34948" w:rsidR="00835836" w:rsidRDefault="00835836" w:rsidP="00835836">
      <w:r>
        <w:t>Finished Board</w:t>
      </w:r>
    </w:p>
    <w:p w14:paraId="0173630D" w14:textId="09A17729" w:rsidR="00835836" w:rsidRDefault="00835836" w:rsidP="00835836">
      <w:r w:rsidRPr="00835836">
        <w:rPr>
          <w:noProof/>
        </w:rPr>
        <w:lastRenderedPageBreak/>
        <w:drawing>
          <wp:inline distT="0" distB="0" distL="0" distR="0" wp14:anchorId="0A61BB75" wp14:editId="390C28D8">
            <wp:extent cx="6645910" cy="4984750"/>
            <wp:effectExtent l="0" t="0" r="2540" b="635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3"/>
                    <a:stretch>
                      <a:fillRect/>
                    </a:stretch>
                  </pic:blipFill>
                  <pic:spPr>
                    <a:xfrm>
                      <a:off x="0" y="0"/>
                      <a:ext cx="6645910" cy="4984750"/>
                    </a:xfrm>
                    <a:prstGeom prst="rect">
                      <a:avLst/>
                    </a:prstGeom>
                  </pic:spPr>
                </pic:pic>
              </a:graphicData>
            </a:graphic>
          </wp:inline>
        </w:drawing>
      </w:r>
    </w:p>
    <w:p w14:paraId="1265140C" w14:textId="5043C3E5" w:rsidR="00A902D3" w:rsidRDefault="00A902D3" w:rsidP="00A902D3">
      <w:pPr>
        <w:pStyle w:val="Caption"/>
      </w:pPr>
      <w:bookmarkStart w:id="213" w:name="_Toc38889913"/>
      <w:r>
        <w:t xml:space="preserve">Figure </w:t>
      </w:r>
      <w:r w:rsidR="0079342B">
        <w:fldChar w:fldCharType="begin"/>
      </w:r>
      <w:r w:rsidR="0079342B">
        <w:instrText xml:space="preserve"> SEQ Figure \* ARABIC </w:instrText>
      </w:r>
      <w:r w:rsidR="0079342B">
        <w:fldChar w:fldCharType="separate"/>
      </w:r>
      <w:r>
        <w:rPr>
          <w:noProof/>
        </w:rPr>
        <w:t>70</w:t>
      </w:r>
      <w:r w:rsidR="0079342B">
        <w:rPr>
          <w:noProof/>
        </w:rPr>
        <w:fldChar w:fldCharType="end"/>
      </w:r>
      <w:r>
        <w:t>- Finished Board</w:t>
      </w:r>
      <w:bookmarkEnd w:id="213"/>
    </w:p>
    <w:p w14:paraId="29E21E2A" w14:textId="10D41DA4" w:rsidR="00835836" w:rsidRDefault="00835836" w:rsidP="00835836"/>
    <w:p w14:paraId="3481C45E" w14:textId="27DED183" w:rsidR="00A902D3" w:rsidRDefault="00A902D3" w:rsidP="00A902D3">
      <w:pPr>
        <w:jc w:val="center"/>
      </w:pPr>
      <w:r w:rsidRPr="00A902D3">
        <w:rPr>
          <w:noProof/>
        </w:rPr>
        <w:lastRenderedPageBreak/>
        <w:drawing>
          <wp:inline distT="0" distB="0" distL="0" distR="0" wp14:anchorId="13A9CCFF" wp14:editId="249A8E58">
            <wp:extent cx="2784815" cy="4950997"/>
            <wp:effectExtent l="0" t="0" r="0" b="254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2788396" cy="4957364"/>
                    </a:xfrm>
                    <a:prstGeom prst="rect">
                      <a:avLst/>
                    </a:prstGeom>
                  </pic:spPr>
                </pic:pic>
              </a:graphicData>
            </a:graphic>
          </wp:inline>
        </w:drawing>
      </w:r>
    </w:p>
    <w:p w14:paraId="2A185A0B" w14:textId="2234E3C5" w:rsidR="00A902D3" w:rsidRDefault="00A902D3" w:rsidP="00A902D3">
      <w:pPr>
        <w:pStyle w:val="Caption"/>
      </w:pPr>
      <w:bookmarkStart w:id="214" w:name="_Toc38889914"/>
      <w:r>
        <w:t xml:space="preserve">Figure </w:t>
      </w:r>
      <w:r w:rsidR="0079342B">
        <w:fldChar w:fldCharType="begin"/>
      </w:r>
      <w:r w:rsidR="0079342B">
        <w:instrText xml:space="preserve"> SEQ Figure \* ARABIC </w:instrText>
      </w:r>
      <w:r w:rsidR="0079342B">
        <w:fldChar w:fldCharType="separate"/>
      </w:r>
      <w:r>
        <w:rPr>
          <w:noProof/>
        </w:rPr>
        <w:t>71</w:t>
      </w:r>
      <w:r w:rsidR="0079342B">
        <w:rPr>
          <w:noProof/>
        </w:rPr>
        <w:fldChar w:fldCharType="end"/>
      </w:r>
      <w:r>
        <w:t>- labels photograph</w:t>
      </w:r>
      <w:bookmarkEnd w:id="214"/>
    </w:p>
    <w:p w14:paraId="1584047B" w14:textId="1EF5DBAA" w:rsidR="00A902D3" w:rsidRDefault="00A902D3" w:rsidP="00A902D3">
      <w:pPr>
        <w:jc w:val="center"/>
      </w:pPr>
      <w:r w:rsidRPr="00A902D3">
        <w:rPr>
          <w:noProof/>
        </w:rPr>
        <w:drawing>
          <wp:inline distT="0" distB="0" distL="0" distR="0" wp14:anchorId="0DC956A8" wp14:editId="7D16DD56">
            <wp:extent cx="3696725" cy="4985702"/>
            <wp:effectExtent l="3175" t="0" r="2540" b="254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5"/>
                    <a:srcRect l="2322" t="14375" b="11528"/>
                    <a:stretch/>
                  </pic:blipFill>
                  <pic:spPr bwMode="auto">
                    <a:xfrm rot="5400000">
                      <a:off x="0" y="0"/>
                      <a:ext cx="3708665" cy="5001805"/>
                    </a:xfrm>
                    <a:prstGeom prst="rect">
                      <a:avLst/>
                    </a:prstGeom>
                    <a:ln>
                      <a:noFill/>
                    </a:ln>
                    <a:extLst>
                      <a:ext uri="{53640926-AAD7-44D8-BBD7-CCE9431645EC}">
                        <a14:shadowObscured xmlns:a14="http://schemas.microsoft.com/office/drawing/2010/main"/>
                      </a:ext>
                    </a:extLst>
                  </pic:spPr>
                </pic:pic>
              </a:graphicData>
            </a:graphic>
          </wp:inline>
        </w:drawing>
      </w:r>
    </w:p>
    <w:p w14:paraId="58F8D482" w14:textId="464BC8AF" w:rsidR="00A902D3" w:rsidRPr="00186483" w:rsidRDefault="00A902D3" w:rsidP="00A902D3">
      <w:pPr>
        <w:pStyle w:val="Caption"/>
      </w:pPr>
      <w:bookmarkStart w:id="215" w:name="_Toc38889915"/>
      <w:r>
        <w:t xml:space="preserve">Figure </w:t>
      </w:r>
      <w:r w:rsidR="0079342B">
        <w:fldChar w:fldCharType="begin"/>
      </w:r>
      <w:r w:rsidR="0079342B">
        <w:instrText xml:space="preserve"> SEQ Figure \* ARABIC </w:instrText>
      </w:r>
      <w:r w:rsidR="0079342B">
        <w:fldChar w:fldCharType="separate"/>
      </w:r>
      <w:r>
        <w:rPr>
          <w:noProof/>
        </w:rPr>
        <w:t>72</w:t>
      </w:r>
      <w:r w:rsidR="0079342B">
        <w:rPr>
          <w:noProof/>
        </w:rPr>
        <w:fldChar w:fldCharType="end"/>
      </w:r>
      <w:r>
        <w:t>- finished back of board photograph</w:t>
      </w:r>
      <w:bookmarkEnd w:id="215"/>
    </w:p>
    <w:p w14:paraId="060D0FB3" w14:textId="2675B2B2" w:rsidR="00DA5534" w:rsidRDefault="00DA5534" w:rsidP="00DA5534">
      <w:pPr>
        <w:pStyle w:val="Heading2"/>
      </w:pPr>
      <w:bookmarkStart w:id="216" w:name="_Toc38807246"/>
      <w:r w:rsidRPr="00084E9D">
        <w:lastRenderedPageBreak/>
        <w:t>Cost list</w:t>
      </w:r>
      <w:bookmarkEnd w:id="216"/>
    </w:p>
    <w:tbl>
      <w:tblPr>
        <w:tblW w:w="10625" w:type="dxa"/>
        <w:tblLook w:val="04A0" w:firstRow="1" w:lastRow="0" w:firstColumn="1" w:lastColumn="0" w:noHBand="0" w:noVBand="1"/>
      </w:tblPr>
      <w:tblGrid>
        <w:gridCol w:w="2405"/>
        <w:gridCol w:w="1384"/>
        <w:gridCol w:w="1843"/>
        <w:gridCol w:w="1559"/>
        <w:gridCol w:w="1559"/>
        <w:gridCol w:w="1134"/>
        <w:gridCol w:w="1053"/>
      </w:tblGrid>
      <w:tr w:rsidR="00230F6B" w:rsidRPr="00230F6B" w14:paraId="34F413CB" w14:textId="77777777" w:rsidTr="00BD24B5">
        <w:trPr>
          <w:trHeight w:val="315"/>
        </w:trPr>
        <w:tc>
          <w:tcPr>
            <w:tcW w:w="2405" w:type="dxa"/>
            <w:tcBorders>
              <w:top w:val="single" w:sz="4" w:space="0" w:color="auto"/>
              <w:left w:val="single" w:sz="4" w:space="0" w:color="auto"/>
              <w:bottom w:val="single" w:sz="4" w:space="0" w:color="auto"/>
              <w:right w:val="single" w:sz="4" w:space="0" w:color="auto"/>
            </w:tcBorders>
            <w:shd w:val="clear" w:color="000000" w:fill="E7E6E6"/>
            <w:noWrap/>
            <w:vAlign w:val="bottom"/>
            <w:hideMark/>
          </w:tcPr>
          <w:p w14:paraId="5A949311" w14:textId="77777777" w:rsidR="00230F6B" w:rsidRPr="00230F6B" w:rsidRDefault="00230F6B" w:rsidP="00230F6B">
            <w:pPr>
              <w:spacing w:after="0" w:line="240" w:lineRule="auto"/>
              <w:rPr>
                <w:rFonts w:ascii="Calibri" w:eastAsia="Times New Roman" w:hAnsi="Calibri" w:cs="Calibri"/>
                <w:b/>
                <w:bCs/>
                <w:color w:val="000000"/>
                <w:sz w:val="24"/>
                <w:szCs w:val="24"/>
                <w:u w:val="single"/>
                <w:lang w:eastAsia="en-GB"/>
              </w:rPr>
            </w:pPr>
            <w:r w:rsidRPr="00230F6B">
              <w:rPr>
                <w:rFonts w:ascii="Calibri" w:eastAsia="Times New Roman" w:hAnsi="Calibri" w:cs="Calibri"/>
                <w:b/>
                <w:bCs/>
                <w:color w:val="000000"/>
                <w:sz w:val="24"/>
                <w:szCs w:val="24"/>
                <w:u w:val="single"/>
                <w:lang w:eastAsia="en-GB"/>
              </w:rPr>
              <w:t>Item</w:t>
            </w:r>
          </w:p>
        </w:tc>
        <w:tc>
          <w:tcPr>
            <w:tcW w:w="1134" w:type="dxa"/>
            <w:tcBorders>
              <w:top w:val="single" w:sz="4" w:space="0" w:color="auto"/>
              <w:left w:val="nil"/>
              <w:bottom w:val="single" w:sz="4" w:space="0" w:color="auto"/>
              <w:right w:val="single" w:sz="4" w:space="0" w:color="auto"/>
            </w:tcBorders>
            <w:shd w:val="clear" w:color="000000" w:fill="E7E6E6"/>
            <w:noWrap/>
            <w:vAlign w:val="bottom"/>
            <w:hideMark/>
          </w:tcPr>
          <w:p w14:paraId="10DADABB" w14:textId="77777777" w:rsidR="00230F6B" w:rsidRPr="00230F6B" w:rsidRDefault="00230F6B" w:rsidP="00230F6B">
            <w:pPr>
              <w:spacing w:after="0" w:line="240" w:lineRule="auto"/>
              <w:rPr>
                <w:rFonts w:ascii="Calibri" w:eastAsia="Times New Roman" w:hAnsi="Calibri" w:cs="Calibri"/>
                <w:b/>
                <w:bCs/>
                <w:color w:val="000000"/>
                <w:sz w:val="24"/>
                <w:szCs w:val="24"/>
                <w:u w:val="single"/>
                <w:lang w:eastAsia="en-GB"/>
              </w:rPr>
            </w:pPr>
            <w:r w:rsidRPr="00230F6B">
              <w:rPr>
                <w:rFonts w:ascii="Calibri" w:eastAsia="Times New Roman" w:hAnsi="Calibri" w:cs="Calibri"/>
                <w:b/>
                <w:bCs/>
                <w:color w:val="000000"/>
                <w:sz w:val="24"/>
                <w:szCs w:val="24"/>
                <w:u w:val="single"/>
                <w:lang w:eastAsia="en-GB"/>
              </w:rPr>
              <w:t>Seller</w:t>
            </w:r>
          </w:p>
        </w:tc>
        <w:tc>
          <w:tcPr>
            <w:tcW w:w="1843" w:type="dxa"/>
            <w:tcBorders>
              <w:top w:val="single" w:sz="4" w:space="0" w:color="auto"/>
              <w:left w:val="nil"/>
              <w:bottom w:val="single" w:sz="4" w:space="0" w:color="auto"/>
              <w:right w:val="single" w:sz="4" w:space="0" w:color="auto"/>
            </w:tcBorders>
            <w:shd w:val="clear" w:color="000000" w:fill="E7E6E6"/>
            <w:noWrap/>
            <w:vAlign w:val="bottom"/>
            <w:hideMark/>
          </w:tcPr>
          <w:p w14:paraId="3705EC76" w14:textId="77777777" w:rsidR="00230F6B" w:rsidRPr="00230F6B" w:rsidRDefault="00230F6B" w:rsidP="00230F6B">
            <w:pPr>
              <w:spacing w:after="0" w:line="240" w:lineRule="auto"/>
              <w:rPr>
                <w:rFonts w:ascii="Calibri" w:eastAsia="Times New Roman" w:hAnsi="Calibri" w:cs="Calibri"/>
                <w:b/>
                <w:bCs/>
                <w:color w:val="000000"/>
                <w:sz w:val="24"/>
                <w:szCs w:val="24"/>
                <w:u w:val="single"/>
                <w:lang w:eastAsia="en-GB"/>
              </w:rPr>
            </w:pPr>
            <w:r w:rsidRPr="00230F6B">
              <w:rPr>
                <w:rFonts w:ascii="Calibri" w:eastAsia="Times New Roman" w:hAnsi="Calibri" w:cs="Calibri"/>
                <w:b/>
                <w:bCs/>
                <w:color w:val="000000"/>
                <w:sz w:val="24"/>
                <w:szCs w:val="24"/>
                <w:u w:val="single"/>
                <w:lang w:eastAsia="en-GB"/>
              </w:rPr>
              <w:t>Manufacturer</w:t>
            </w:r>
          </w:p>
        </w:tc>
        <w:tc>
          <w:tcPr>
            <w:tcW w:w="1559" w:type="dxa"/>
            <w:tcBorders>
              <w:top w:val="single" w:sz="4" w:space="0" w:color="auto"/>
              <w:left w:val="nil"/>
              <w:bottom w:val="single" w:sz="4" w:space="0" w:color="auto"/>
              <w:right w:val="single" w:sz="4" w:space="0" w:color="auto"/>
            </w:tcBorders>
            <w:shd w:val="clear" w:color="000000" w:fill="E7E6E6"/>
            <w:noWrap/>
            <w:vAlign w:val="bottom"/>
            <w:hideMark/>
          </w:tcPr>
          <w:p w14:paraId="794D2B01" w14:textId="77777777" w:rsidR="00230F6B" w:rsidRPr="00230F6B" w:rsidRDefault="00230F6B" w:rsidP="00230F6B">
            <w:pPr>
              <w:spacing w:after="0" w:line="240" w:lineRule="auto"/>
              <w:rPr>
                <w:rFonts w:ascii="Calibri" w:eastAsia="Times New Roman" w:hAnsi="Calibri" w:cs="Calibri"/>
                <w:b/>
                <w:bCs/>
                <w:color w:val="000000"/>
                <w:sz w:val="24"/>
                <w:szCs w:val="24"/>
                <w:u w:val="single"/>
                <w:lang w:eastAsia="en-GB"/>
              </w:rPr>
            </w:pPr>
            <w:r w:rsidRPr="00230F6B">
              <w:rPr>
                <w:rFonts w:ascii="Calibri" w:eastAsia="Times New Roman" w:hAnsi="Calibri" w:cs="Calibri"/>
                <w:b/>
                <w:bCs/>
                <w:color w:val="000000"/>
                <w:sz w:val="24"/>
                <w:szCs w:val="24"/>
                <w:u w:val="single"/>
                <w:lang w:eastAsia="en-GB"/>
              </w:rPr>
              <w:t>product code</w:t>
            </w:r>
          </w:p>
        </w:tc>
        <w:tc>
          <w:tcPr>
            <w:tcW w:w="1559" w:type="dxa"/>
            <w:tcBorders>
              <w:top w:val="single" w:sz="4" w:space="0" w:color="auto"/>
              <w:left w:val="nil"/>
              <w:bottom w:val="single" w:sz="4" w:space="0" w:color="auto"/>
              <w:right w:val="single" w:sz="4" w:space="0" w:color="auto"/>
            </w:tcBorders>
            <w:shd w:val="clear" w:color="000000" w:fill="E7E6E6"/>
            <w:noWrap/>
            <w:vAlign w:val="bottom"/>
            <w:hideMark/>
          </w:tcPr>
          <w:p w14:paraId="2077B1C9" w14:textId="77777777" w:rsidR="00230F6B" w:rsidRPr="00230F6B" w:rsidRDefault="00230F6B" w:rsidP="00230F6B">
            <w:pPr>
              <w:spacing w:after="0" w:line="240" w:lineRule="auto"/>
              <w:rPr>
                <w:rFonts w:ascii="Calibri" w:eastAsia="Times New Roman" w:hAnsi="Calibri" w:cs="Calibri"/>
                <w:b/>
                <w:bCs/>
                <w:color w:val="000000"/>
                <w:sz w:val="24"/>
                <w:szCs w:val="24"/>
                <w:u w:val="single"/>
                <w:lang w:eastAsia="en-GB"/>
              </w:rPr>
            </w:pPr>
            <w:r w:rsidRPr="00230F6B">
              <w:rPr>
                <w:rFonts w:ascii="Calibri" w:eastAsia="Times New Roman" w:hAnsi="Calibri" w:cs="Calibri"/>
                <w:b/>
                <w:bCs/>
                <w:color w:val="000000"/>
                <w:sz w:val="24"/>
                <w:szCs w:val="24"/>
                <w:u w:val="single"/>
                <w:lang w:eastAsia="en-GB"/>
              </w:rPr>
              <w:t>Price per unit</w:t>
            </w:r>
          </w:p>
        </w:tc>
        <w:tc>
          <w:tcPr>
            <w:tcW w:w="1134" w:type="dxa"/>
            <w:tcBorders>
              <w:top w:val="single" w:sz="4" w:space="0" w:color="auto"/>
              <w:left w:val="nil"/>
              <w:bottom w:val="single" w:sz="4" w:space="0" w:color="auto"/>
              <w:right w:val="single" w:sz="4" w:space="0" w:color="auto"/>
            </w:tcBorders>
            <w:shd w:val="clear" w:color="000000" w:fill="E7E6E6"/>
            <w:noWrap/>
            <w:vAlign w:val="bottom"/>
            <w:hideMark/>
          </w:tcPr>
          <w:p w14:paraId="2AEC3F91" w14:textId="77777777" w:rsidR="00230F6B" w:rsidRPr="00230F6B" w:rsidRDefault="00230F6B" w:rsidP="00230F6B">
            <w:pPr>
              <w:spacing w:after="0" w:line="240" w:lineRule="auto"/>
              <w:rPr>
                <w:rFonts w:ascii="Calibri" w:eastAsia="Times New Roman" w:hAnsi="Calibri" w:cs="Calibri"/>
                <w:b/>
                <w:bCs/>
                <w:color w:val="000000"/>
                <w:sz w:val="24"/>
                <w:szCs w:val="24"/>
                <w:u w:val="single"/>
                <w:lang w:eastAsia="en-GB"/>
              </w:rPr>
            </w:pPr>
            <w:r w:rsidRPr="00230F6B">
              <w:rPr>
                <w:rFonts w:ascii="Calibri" w:eastAsia="Times New Roman" w:hAnsi="Calibri" w:cs="Calibri"/>
                <w:b/>
                <w:bCs/>
                <w:color w:val="000000"/>
                <w:sz w:val="24"/>
                <w:szCs w:val="24"/>
                <w:u w:val="single"/>
                <w:lang w:eastAsia="en-GB"/>
              </w:rPr>
              <w:t>Quantity</w:t>
            </w:r>
          </w:p>
        </w:tc>
        <w:tc>
          <w:tcPr>
            <w:tcW w:w="991" w:type="dxa"/>
            <w:tcBorders>
              <w:top w:val="single" w:sz="4" w:space="0" w:color="auto"/>
              <w:left w:val="nil"/>
              <w:bottom w:val="single" w:sz="4" w:space="0" w:color="auto"/>
              <w:right w:val="single" w:sz="4" w:space="0" w:color="auto"/>
            </w:tcBorders>
            <w:shd w:val="clear" w:color="000000" w:fill="E7E6E6"/>
            <w:noWrap/>
            <w:vAlign w:val="bottom"/>
            <w:hideMark/>
          </w:tcPr>
          <w:p w14:paraId="444F6575" w14:textId="77777777" w:rsidR="00230F6B" w:rsidRPr="00230F6B" w:rsidRDefault="00230F6B" w:rsidP="00230F6B">
            <w:pPr>
              <w:spacing w:after="0" w:line="240" w:lineRule="auto"/>
              <w:rPr>
                <w:rFonts w:ascii="Calibri" w:eastAsia="Times New Roman" w:hAnsi="Calibri" w:cs="Calibri"/>
                <w:b/>
                <w:bCs/>
                <w:color w:val="000000"/>
                <w:sz w:val="24"/>
                <w:szCs w:val="24"/>
                <w:u w:val="single"/>
                <w:lang w:eastAsia="en-GB"/>
              </w:rPr>
            </w:pPr>
            <w:r w:rsidRPr="00230F6B">
              <w:rPr>
                <w:rFonts w:ascii="Calibri" w:eastAsia="Times New Roman" w:hAnsi="Calibri" w:cs="Calibri"/>
                <w:b/>
                <w:bCs/>
                <w:color w:val="000000"/>
                <w:sz w:val="24"/>
                <w:szCs w:val="24"/>
                <w:u w:val="single"/>
                <w:lang w:eastAsia="en-GB"/>
              </w:rPr>
              <w:t>cost</w:t>
            </w:r>
          </w:p>
        </w:tc>
      </w:tr>
      <w:tr w:rsidR="00230F6B" w:rsidRPr="00230F6B" w14:paraId="1FA2918F"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12A827DE" w14:textId="27C3D291" w:rsidR="00230F6B" w:rsidRPr="00230F6B" w:rsidRDefault="005968A0" w:rsidP="00230F6B">
            <w:pPr>
              <w:spacing w:after="0" w:line="240" w:lineRule="auto"/>
              <w:rPr>
                <w:rFonts w:ascii="Calibri" w:eastAsia="Times New Roman" w:hAnsi="Calibri" w:cs="Calibri"/>
                <w:color w:val="000000"/>
                <w:lang w:eastAsia="en-GB"/>
              </w:rPr>
            </w:pPr>
            <w:r w:rsidRPr="005968A0">
              <w:rPr>
                <w:rFonts w:ascii="Calibri" w:eastAsia="Times New Roman" w:hAnsi="Calibri" w:cs="Calibri"/>
                <w:color w:val="000000"/>
                <w:lang w:eastAsia="en-GB"/>
              </w:rPr>
              <w:t>Toshiba by Kioxia 16GB</w:t>
            </w:r>
          </w:p>
        </w:tc>
        <w:tc>
          <w:tcPr>
            <w:tcW w:w="1134" w:type="dxa"/>
            <w:tcBorders>
              <w:top w:val="nil"/>
              <w:left w:val="nil"/>
              <w:bottom w:val="single" w:sz="4" w:space="0" w:color="auto"/>
              <w:right w:val="single" w:sz="4" w:space="0" w:color="auto"/>
            </w:tcBorders>
            <w:shd w:val="clear" w:color="auto" w:fill="auto"/>
            <w:noWrap/>
            <w:vAlign w:val="bottom"/>
            <w:hideMark/>
          </w:tcPr>
          <w:p w14:paraId="580E304F" w14:textId="29F7EF8D" w:rsidR="00230F6B" w:rsidRPr="00230F6B" w:rsidRDefault="005968A0" w:rsidP="00230F6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Amazon.com</w:t>
            </w:r>
          </w:p>
        </w:tc>
        <w:tc>
          <w:tcPr>
            <w:tcW w:w="1843" w:type="dxa"/>
            <w:tcBorders>
              <w:top w:val="nil"/>
              <w:left w:val="nil"/>
              <w:bottom w:val="single" w:sz="4" w:space="0" w:color="auto"/>
              <w:right w:val="single" w:sz="4" w:space="0" w:color="auto"/>
            </w:tcBorders>
            <w:shd w:val="clear" w:color="auto" w:fill="auto"/>
            <w:noWrap/>
            <w:vAlign w:val="bottom"/>
            <w:hideMark/>
          </w:tcPr>
          <w:p w14:paraId="33603D89" w14:textId="0C3E5091"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5968A0" w:rsidRPr="005968A0">
              <w:rPr>
                <w:rFonts w:ascii="Calibri" w:eastAsia="Times New Roman" w:hAnsi="Calibri" w:cs="Calibri"/>
                <w:color w:val="000000"/>
                <w:lang w:eastAsia="en-GB"/>
              </w:rPr>
              <w:t>Toshiba</w:t>
            </w:r>
          </w:p>
        </w:tc>
        <w:tc>
          <w:tcPr>
            <w:tcW w:w="1559" w:type="dxa"/>
            <w:tcBorders>
              <w:top w:val="nil"/>
              <w:left w:val="nil"/>
              <w:bottom w:val="single" w:sz="4" w:space="0" w:color="auto"/>
              <w:right w:val="single" w:sz="4" w:space="0" w:color="auto"/>
            </w:tcBorders>
            <w:shd w:val="clear" w:color="auto" w:fill="auto"/>
            <w:noWrap/>
            <w:vAlign w:val="bottom"/>
            <w:hideMark/>
          </w:tcPr>
          <w:p w14:paraId="0E258DC2" w14:textId="497DBDDE"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 </w:t>
            </w:r>
            <w:r w:rsidR="005968A0" w:rsidRPr="005968A0">
              <w:rPr>
                <w:rFonts w:ascii="Calibri" w:eastAsia="Times New Roman" w:hAnsi="Calibri" w:cs="Calibri"/>
                <w:lang w:eastAsia="en-GB"/>
              </w:rPr>
              <w:t>U202L0160E4</w:t>
            </w:r>
          </w:p>
        </w:tc>
        <w:tc>
          <w:tcPr>
            <w:tcW w:w="1559" w:type="dxa"/>
            <w:tcBorders>
              <w:top w:val="nil"/>
              <w:left w:val="nil"/>
              <w:bottom w:val="single" w:sz="4" w:space="0" w:color="auto"/>
              <w:right w:val="single" w:sz="4" w:space="0" w:color="auto"/>
            </w:tcBorders>
            <w:shd w:val="clear" w:color="auto" w:fill="auto"/>
            <w:noWrap/>
            <w:vAlign w:val="bottom"/>
            <w:hideMark/>
          </w:tcPr>
          <w:p w14:paraId="51BC0EE9" w14:textId="054F348E" w:rsidR="00230F6B" w:rsidRPr="00230F6B" w:rsidRDefault="00230F6B" w:rsidP="005968A0">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2A1F23">
              <w:rPr>
                <w:rFonts w:ascii="Calibri" w:eastAsia="Times New Roman" w:hAnsi="Calibri" w:cs="Calibri"/>
                <w:color w:val="000000"/>
                <w:lang w:eastAsia="en-GB"/>
              </w:rPr>
              <w:t>£</w:t>
            </w:r>
            <w:r w:rsidR="005968A0">
              <w:rPr>
                <w:rFonts w:ascii="Calibri" w:eastAsia="Times New Roman" w:hAnsi="Calibri" w:cs="Calibri"/>
                <w:color w:val="000000"/>
                <w:lang w:eastAsia="en-GB"/>
              </w:rPr>
              <w:t>4.11</w:t>
            </w:r>
          </w:p>
        </w:tc>
        <w:tc>
          <w:tcPr>
            <w:tcW w:w="1134" w:type="dxa"/>
            <w:tcBorders>
              <w:top w:val="nil"/>
              <w:left w:val="nil"/>
              <w:bottom w:val="single" w:sz="4" w:space="0" w:color="auto"/>
              <w:right w:val="single" w:sz="4" w:space="0" w:color="auto"/>
            </w:tcBorders>
            <w:shd w:val="clear" w:color="auto" w:fill="auto"/>
            <w:noWrap/>
            <w:vAlign w:val="bottom"/>
            <w:hideMark/>
          </w:tcPr>
          <w:p w14:paraId="3694ECC4"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0A4BF92B" w14:textId="49E69892"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2A1F23">
              <w:rPr>
                <w:rFonts w:ascii="Calibri" w:eastAsia="Times New Roman" w:hAnsi="Calibri" w:cs="Calibri"/>
                <w:color w:val="000000"/>
                <w:lang w:eastAsia="en-GB"/>
              </w:rPr>
              <w:t>£</w:t>
            </w:r>
            <w:r w:rsidR="005968A0">
              <w:rPr>
                <w:rFonts w:ascii="Calibri" w:eastAsia="Times New Roman" w:hAnsi="Calibri" w:cs="Calibri"/>
                <w:color w:val="000000"/>
                <w:lang w:eastAsia="en-GB"/>
              </w:rPr>
              <w:t>4.11</w:t>
            </w:r>
          </w:p>
        </w:tc>
      </w:tr>
      <w:tr w:rsidR="00230F6B" w:rsidRPr="00230F6B" w14:paraId="45A57132"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3AB6D17F"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DHTM-02S</w:t>
            </w:r>
          </w:p>
        </w:tc>
        <w:tc>
          <w:tcPr>
            <w:tcW w:w="1134" w:type="dxa"/>
            <w:tcBorders>
              <w:top w:val="nil"/>
              <w:left w:val="nil"/>
              <w:bottom w:val="single" w:sz="4" w:space="0" w:color="auto"/>
              <w:right w:val="single" w:sz="4" w:space="0" w:color="auto"/>
            </w:tcBorders>
            <w:shd w:val="clear" w:color="auto" w:fill="auto"/>
            <w:noWrap/>
            <w:vAlign w:val="bottom"/>
            <w:hideMark/>
          </w:tcPr>
          <w:p w14:paraId="128FD7F8"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Ebay.com</w:t>
            </w:r>
          </w:p>
        </w:tc>
        <w:tc>
          <w:tcPr>
            <w:tcW w:w="1843" w:type="dxa"/>
            <w:tcBorders>
              <w:top w:val="nil"/>
              <w:left w:val="nil"/>
              <w:bottom w:val="single" w:sz="4" w:space="0" w:color="auto"/>
              <w:right w:val="single" w:sz="4" w:space="0" w:color="auto"/>
            </w:tcBorders>
            <w:shd w:val="clear" w:color="auto" w:fill="auto"/>
            <w:noWrap/>
            <w:vAlign w:val="bottom"/>
            <w:hideMark/>
          </w:tcPr>
          <w:p w14:paraId="335D0EF9"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1414440C" w14:textId="77777777" w:rsidR="00230F6B" w:rsidRPr="00230F6B" w:rsidRDefault="00230F6B" w:rsidP="00230F6B">
            <w:pPr>
              <w:spacing w:after="0" w:line="240" w:lineRule="auto"/>
              <w:jc w:val="right"/>
              <w:rPr>
                <w:rFonts w:ascii="Calibri" w:eastAsia="Times New Roman" w:hAnsi="Calibri" w:cs="Calibri"/>
                <w:lang w:eastAsia="en-GB"/>
              </w:rPr>
            </w:pPr>
            <w:r w:rsidRPr="00230F6B">
              <w:rPr>
                <w:rFonts w:ascii="Calibri" w:eastAsia="Times New Roman" w:hAnsi="Calibri" w:cs="Calibri"/>
                <w:lang w:eastAsia="en-GB"/>
              </w:rPr>
              <w:t>1.73445E+11</w:t>
            </w:r>
          </w:p>
        </w:tc>
        <w:tc>
          <w:tcPr>
            <w:tcW w:w="1559" w:type="dxa"/>
            <w:tcBorders>
              <w:top w:val="nil"/>
              <w:left w:val="nil"/>
              <w:bottom w:val="single" w:sz="4" w:space="0" w:color="auto"/>
              <w:right w:val="single" w:sz="4" w:space="0" w:color="auto"/>
            </w:tcBorders>
            <w:shd w:val="clear" w:color="auto" w:fill="auto"/>
            <w:noWrap/>
            <w:vAlign w:val="bottom"/>
            <w:hideMark/>
          </w:tcPr>
          <w:p w14:paraId="68832ED0"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£9.92</w:t>
            </w:r>
          </w:p>
        </w:tc>
        <w:tc>
          <w:tcPr>
            <w:tcW w:w="1134" w:type="dxa"/>
            <w:tcBorders>
              <w:top w:val="nil"/>
              <w:left w:val="nil"/>
              <w:bottom w:val="single" w:sz="4" w:space="0" w:color="auto"/>
              <w:right w:val="single" w:sz="4" w:space="0" w:color="auto"/>
            </w:tcBorders>
            <w:shd w:val="clear" w:color="auto" w:fill="auto"/>
            <w:noWrap/>
            <w:vAlign w:val="bottom"/>
            <w:hideMark/>
          </w:tcPr>
          <w:p w14:paraId="0BA7D315"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2</w:t>
            </w:r>
          </w:p>
        </w:tc>
        <w:tc>
          <w:tcPr>
            <w:tcW w:w="991" w:type="dxa"/>
            <w:tcBorders>
              <w:top w:val="nil"/>
              <w:left w:val="nil"/>
              <w:bottom w:val="single" w:sz="4" w:space="0" w:color="auto"/>
              <w:right w:val="single" w:sz="4" w:space="0" w:color="auto"/>
            </w:tcBorders>
            <w:shd w:val="clear" w:color="auto" w:fill="auto"/>
            <w:noWrap/>
            <w:vAlign w:val="bottom"/>
            <w:hideMark/>
          </w:tcPr>
          <w:p w14:paraId="40598739"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£19.84</w:t>
            </w:r>
          </w:p>
        </w:tc>
      </w:tr>
      <w:tr w:rsidR="00230F6B" w:rsidRPr="00230F6B" w14:paraId="5B8877D2"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76F45CAF"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Air pressure sensor</w:t>
            </w:r>
          </w:p>
        </w:tc>
        <w:tc>
          <w:tcPr>
            <w:tcW w:w="1134" w:type="dxa"/>
            <w:tcBorders>
              <w:top w:val="nil"/>
              <w:left w:val="nil"/>
              <w:bottom w:val="single" w:sz="4" w:space="0" w:color="auto"/>
              <w:right w:val="single" w:sz="4" w:space="0" w:color="auto"/>
            </w:tcBorders>
            <w:shd w:val="clear" w:color="auto" w:fill="auto"/>
            <w:noWrap/>
            <w:vAlign w:val="bottom"/>
            <w:hideMark/>
          </w:tcPr>
          <w:p w14:paraId="17949765"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w:t>
            </w:r>
          </w:p>
        </w:tc>
        <w:tc>
          <w:tcPr>
            <w:tcW w:w="1843" w:type="dxa"/>
            <w:tcBorders>
              <w:top w:val="nil"/>
              <w:left w:val="nil"/>
              <w:bottom w:val="single" w:sz="4" w:space="0" w:color="auto"/>
              <w:right w:val="single" w:sz="4" w:space="0" w:color="auto"/>
            </w:tcBorders>
            <w:shd w:val="clear" w:color="auto" w:fill="auto"/>
            <w:noWrap/>
            <w:vAlign w:val="bottom"/>
            <w:hideMark/>
          </w:tcPr>
          <w:p w14:paraId="3A80ADDF"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759B15FB" w14:textId="77777777"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59A73372"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7E6D8097"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2</w:t>
            </w:r>
          </w:p>
        </w:tc>
        <w:tc>
          <w:tcPr>
            <w:tcW w:w="991" w:type="dxa"/>
            <w:tcBorders>
              <w:top w:val="nil"/>
              <w:left w:val="nil"/>
              <w:bottom w:val="single" w:sz="4" w:space="0" w:color="auto"/>
              <w:right w:val="single" w:sz="4" w:space="0" w:color="auto"/>
            </w:tcBorders>
            <w:shd w:val="clear" w:color="auto" w:fill="auto"/>
            <w:noWrap/>
            <w:vAlign w:val="bottom"/>
            <w:hideMark/>
          </w:tcPr>
          <w:p w14:paraId="49EB1B70"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£0.00</w:t>
            </w:r>
          </w:p>
        </w:tc>
      </w:tr>
      <w:tr w:rsidR="00230F6B" w:rsidRPr="00230F6B" w14:paraId="6E0E87BA"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1D698EDB"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Green LED indicator</w:t>
            </w:r>
          </w:p>
        </w:tc>
        <w:tc>
          <w:tcPr>
            <w:tcW w:w="1134" w:type="dxa"/>
            <w:tcBorders>
              <w:top w:val="nil"/>
              <w:left w:val="nil"/>
              <w:bottom w:val="single" w:sz="4" w:space="0" w:color="auto"/>
              <w:right w:val="single" w:sz="4" w:space="0" w:color="auto"/>
            </w:tcBorders>
            <w:shd w:val="clear" w:color="auto" w:fill="auto"/>
            <w:noWrap/>
            <w:vAlign w:val="bottom"/>
            <w:hideMark/>
          </w:tcPr>
          <w:p w14:paraId="759A19AF"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Ebay.com</w:t>
            </w:r>
          </w:p>
        </w:tc>
        <w:tc>
          <w:tcPr>
            <w:tcW w:w="1843" w:type="dxa"/>
            <w:tcBorders>
              <w:top w:val="nil"/>
              <w:left w:val="nil"/>
              <w:bottom w:val="single" w:sz="4" w:space="0" w:color="auto"/>
              <w:right w:val="single" w:sz="4" w:space="0" w:color="auto"/>
            </w:tcBorders>
            <w:shd w:val="clear" w:color="auto" w:fill="auto"/>
            <w:noWrap/>
            <w:vAlign w:val="bottom"/>
            <w:hideMark/>
          </w:tcPr>
          <w:p w14:paraId="33D83C45"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Ewares</w:t>
            </w:r>
          </w:p>
        </w:tc>
        <w:tc>
          <w:tcPr>
            <w:tcW w:w="1559" w:type="dxa"/>
            <w:tcBorders>
              <w:top w:val="nil"/>
              <w:left w:val="nil"/>
              <w:bottom w:val="single" w:sz="4" w:space="0" w:color="auto"/>
              <w:right w:val="single" w:sz="4" w:space="0" w:color="auto"/>
            </w:tcBorders>
            <w:shd w:val="clear" w:color="auto" w:fill="auto"/>
            <w:noWrap/>
            <w:vAlign w:val="bottom"/>
            <w:hideMark/>
          </w:tcPr>
          <w:p w14:paraId="098CF9E9" w14:textId="77777777" w:rsidR="00230F6B" w:rsidRPr="00230F6B" w:rsidRDefault="00230F6B" w:rsidP="00230F6B">
            <w:pPr>
              <w:spacing w:after="0" w:line="240" w:lineRule="auto"/>
              <w:jc w:val="right"/>
              <w:rPr>
                <w:rFonts w:ascii="Calibri" w:eastAsia="Times New Roman" w:hAnsi="Calibri" w:cs="Calibri"/>
                <w:lang w:eastAsia="en-GB"/>
              </w:rPr>
            </w:pPr>
            <w:r w:rsidRPr="00230F6B">
              <w:rPr>
                <w:rFonts w:ascii="Calibri" w:eastAsia="Times New Roman" w:hAnsi="Calibri" w:cs="Calibri"/>
                <w:lang w:eastAsia="en-GB"/>
              </w:rPr>
              <w:t>3.72908E+11</w:t>
            </w:r>
          </w:p>
        </w:tc>
        <w:tc>
          <w:tcPr>
            <w:tcW w:w="1559" w:type="dxa"/>
            <w:tcBorders>
              <w:top w:val="nil"/>
              <w:left w:val="nil"/>
              <w:bottom w:val="single" w:sz="4" w:space="0" w:color="auto"/>
              <w:right w:val="single" w:sz="4" w:space="0" w:color="auto"/>
            </w:tcBorders>
            <w:shd w:val="clear" w:color="auto" w:fill="auto"/>
            <w:noWrap/>
            <w:vAlign w:val="bottom"/>
            <w:hideMark/>
          </w:tcPr>
          <w:p w14:paraId="005C2721"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£3.50</w:t>
            </w:r>
          </w:p>
        </w:tc>
        <w:tc>
          <w:tcPr>
            <w:tcW w:w="1134" w:type="dxa"/>
            <w:tcBorders>
              <w:top w:val="nil"/>
              <w:left w:val="nil"/>
              <w:bottom w:val="single" w:sz="4" w:space="0" w:color="auto"/>
              <w:right w:val="single" w:sz="4" w:space="0" w:color="auto"/>
            </w:tcBorders>
            <w:shd w:val="clear" w:color="auto" w:fill="auto"/>
            <w:noWrap/>
            <w:vAlign w:val="bottom"/>
            <w:hideMark/>
          </w:tcPr>
          <w:p w14:paraId="6A55DB67"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7ACEE405"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£3.50</w:t>
            </w:r>
          </w:p>
        </w:tc>
      </w:tr>
      <w:tr w:rsidR="00230F6B" w:rsidRPr="00230F6B" w14:paraId="30C49A02"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3E79EAC6"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RED LED indicator</w:t>
            </w:r>
          </w:p>
        </w:tc>
        <w:tc>
          <w:tcPr>
            <w:tcW w:w="1134" w:type="dxa"/>
            <w:tcBorders>
              <w:top w:val="nil"/>
              <w:left w:val="nil"/>
              <w:bottom w:val="single" w:sz="4" w:space="0" w:color="auto"/>
              <w:right w:val="single" w:sz="4" w:space="0" w:color="auto"/>
            </w:tcBorders>
            <w:shd w:val="clear" w:color="auto" w:fill="auto"/>
            <w:noWrap/>
            <w:vAlign w:val="bottom"/>
            <w:hideMark/>
          </w:tcPr>
          <w:p w14:paraId="66307FAD"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Ebay.com</w:t>
            </w:r>
          </w:p>
        </w:tc>
        <w:tc>
          <w:tcPr>
            <w:tcW w:w="1843" w:type="dxa"/>
            <w:tcBorders>
              <w:top w:val="nil"/>
              <w:left w:val="nil"/>
              <w:bottom w:val="single" w:sz="4" w:space="0" w:color="auto"/>
              <w:right w:val="single" w:sz="4" w:space="0" w:color="auto"/>
            </w:tcBorders>
            <w:shd w:val="clear" w:color="auto" w:fill="auto"/>
            <w:noWrap/>
            <w:vAlign w:val="bottom"/>
            <w:hideMark/>
          </w:tcPr>
          <w:p w14:paraId="6D9EF034"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Ewares</w:t>
            </w:r>
          </w:p>
        </w:tc>
        <w:tc>
          <w:tcPr>
            <w:tcW w:w="1559" w:type="dxa"/>
            <w:tcBorders>
              <w:top w:val="nil"/>
              <w:left w:val="nil"/>
              <w:bottom w:val="single" w:sz="4" w:space="0" w:color="auto"/>
              <w:right w:val="single" w:sz="4" w:space="0" w:color="auto"/>
            </w:tcBorders>
            <w:shd w:val="clear" w:color="auto" w:fill="auto"/>
            <w:noWrap/>
            <w:vAlign w:val="bottom"/>
            <w:hideMark/>
          </w:tcPr>
          <w:p w14:paraId="0571EB5D" w14:textId="77777777" w:rsidR="00230F6B" w:rsidRPr="00230F6B" w:rsidRDefault="00230F6B" w:rsidP="00230F6B">
            <w:pPr>
              <w:spacing w:after="0" w:line="240" w:lineRule="auto"/>
              <w:jc w:val="right"/>
              <w:rPr>
                <w:rFonts w:ascii="Calibri" w:eastAsia="Times New Roman" w:hAnsi="Calibri" w:cs="Calibri"/>
                <w:lang w:eastAsia="en-GB"/>
              </w:rPr>
            </w:pPr>
            <w:r w:rsidRPr="00230F6B">
              <w:rPr>
                <w:rFonts w:ascii="Calibri" w:eastAsia="Times New Roman" w:hAnsi="Calibri" w:cs="Calibri"/>
                <w:lang w:eastAsia="en-GB"/>
              </w:rPr>
              <w:t>3.72908E+11</w:t>
            </w:r>
          </w:p>
        </w:tc>
        <w:tc>
          <w:tcPr>
            <w:tcW w:w="1559" w:type="dxa"/>
            <w:tcBorders>
              <w:top w:val="nil"/>
              <w:left w:val="nil"/>
              <w:bottom w:val="single" w:sz="4" w:space="0" w:color="auto"/>
              <w:right w:val="single" w:sz="4" w:space="0" w:color="auto"/>
            </w:tcBorders>
            <w:shd w:val="clear" w:color="auto" w:fill="auto"/>
            <w:noWrap/>
            <w:vAlign w:val="bottom"/>
            <w:hideMark/>
          </w:tcPr>
          <w:p w14:paraId="7E5EF49F"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£3.50</w:t>
            </w:r>
          </w:p>
        </w:tc>
        <w:tc>
          <w:tcPr>
            <w:tcW w:w="1134" w:type="dxa"/>
            <w:tcBorders>
              <w:top w:val="nil"/>
              <w:left w:val="nil"/>
              <w:bottom w:val="single" w:sz="4" w:space="0" w:color="auto"/>
              <w:right w:val="single" w:sz="4" w:space="0" w:color="auto"/>
            </w:tcBorders>
            <w:shd w:val="clear" w:color="auto" w:fill="auto"/>
            <w:noWrap/>
            <w:vAlign w:val="bottom"/>
            <w:hideMark/>
          </w:tcPr>
          <w:p w14:paraId="1BDB6D8D"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4C068261"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£3.50</w:t>
            </w:r>
          </w:p>
        </w:tc>
      </w:tr>
      <w:tr w:rsidR="00230F6B" w:rsidRPr="00230F6B" w14:paraId="57189B54"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0154FF3E" w14:textId="4C5B6BDE"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Din Rail 75</w:t>
            </w:r>
            <w:r w:rsidR="005968A0">
              <w:rPr>
                <w:rFonts w:ascii="Calibri" w:eastAsia="Times New Roman" w:hAnsi="Calibri" w:cs="Calibri"/>
                <w:color w:val="000000"/>
                <w:lang w:eastAsia="en-GB"/>
              </w:rPr>
              <w:t>0</w:t>
            </w:r>
            <w:r w:rsidRPr="00230F6B">
              <w:rPr>
                <w:rFonts w:ascii="Calibri" w:eastAsia="Times New Roman" w:hAnsi="Calibri" w:cs="Calibri"/>
                <w:color w:val="000000"/>
                <w:lang w:eastAsia="en-GB"/>
              </w:rPr>
              <w:t>mm</w:t>
            </w:r>
          </w:p>
        </w:tc>
        <w:tc>
          <w:tcPr>
            <w:tcW w:w="1134" w:type="dxa"/>
            <w:tcBorders>
              <w:top w:val="nil"/>
              <w:left w:val="nil"/>
              <w:bottom w:val="single" w:sz="4" w:space="0" w:color="auto"/>
              <w:right w:val="single" w:sz="4" w:space="0" w:color="auto"/>
            </w:tcBorders>
            <w:shd w:val="clear" w:color="auto" w:fill="auto"/>
            <w:noWrap/>
            <w:vAlign w:val="bottom"/>
            <w:hideMark/>
          </w:tcPr>
          <w:p w14:paraId="34D0B010" w14:textId="1292982E"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Ebay.c</w:t>
            </w:r>
            <w:r w:rsidR="005968A0">
              <w:rPr>
                <w:rFonts w:ascii="Calibri" w:eastAsia="Times New Roman" w:hAnsi="Calibri" w:cs="Calibri"/>
                <w:color w:val="000000"/>
                <w:lang w:eastAsia="en-GB"/>
              </w:rPr>
              <w:t>om</w:t>
            </w:r>
          </w:p>
        </w:tc>
        <w:tc>
          <w:tcPr>
            <w:tcW w:w="1843" w:type="dxa"/>
            <w:tcBorders>
              <w:top w:val="nil"/>
              <w:left w:val="nil"/>
              <w:bottom w:val="single" w:sz="4" w:space="0" w:color="auto"/>
              <w:right w:val="single" w:sz="4" w:space="0" w:color="auto"/>
            </w:tcBorders>
            <w:shd w:val="clear" w:color="auto" w:fill="auto"/>
            <w:noWrap/>
            <w:vAlign w:val="bottom"/>
            <w:hideMark/>
          </w:tcPr>
          <w:p w14:paraId="44FF14AE"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Heller Mannlyton</w:t>
            </w:r>
          </w:p>
        </w:tc>
        <w:tc>
          <w:tcPr>
            <w:tcW w:w="1559" w:type="dxa"/>
            <w:tcBorders>
              <w:top w:val="nil"/>
              <w:left w:val="nil"/>
              <w:bottom w:val="single" w:sz="4" w:space="0" w:color="auto"/>
              <w:right w:val="single" w:sz="4" w:space="0" w:color="auto"/>
            </w:tcBorders>
            <w:shd w:val="clear" w:color="auto" w:fill="auto"/>
            <w:noWrap/>
            <w:vAlign w:val="bottom"/>
            <w:hideMark/>
          </w:tcPr>
          <w:p w14:paraId="08C92567" w14:textId="77777777" w:rsidR="00230F6B" w:rsidRPr="00230F6B" w:rsidRDefault="00230F6B" w:rsidP="00230F6B">
            <w:pPr>
              <w:spacing w:after="0" w:line="240" w:lineRule="auto"/>
              <w:jc w:val="right"/>
              <w:rPr>
                <w:rFonts w:ascii="Calibri" w:eastAsia="Times New Roman" w:hAnsi="Calibri" w:cs="Calibri"/>
                <w:lang w:eastAsia="en-GB"/>
              </w:rPr>
            </w:pPr>
            <w:r w:rsidRPr="00230F6B">
              <w:rPr>
                <w:rFonts w:ascii="Calibri" w:eastAsia="Times New Roman" w:hAnsi="Calibri" w:cs="Calibri"/>
                <w:lang w:eastAsia="en-GB"/>
              </w:rPr>
              <w:t>2.91572E+11</w:t>
            </w:r>
          </w:p>
        </w:tc>
        <w:tc>
          <w:tcPr>
            <w:tcW w:w="1559" w:type="dxa"/>
            <w:tcBorders>
              <w:top w:val="nil"/>
              <w:left w:val="nil"/>
              <w:bottom w:val="single" w:sz="4" w:space="0" w:color="auto"/>
              <w:right w:val="single" w:sz="4" w:space="0" w:color="auto"/>
            </w:tcBorders>
            <w:shd w:val="clear" w:color="auto" w:fill="auto"/>
            <w:noWrap/>
            <w:vAlign w:val="bottom"/>
            <w:hideMark/>
          </w:tcPr>
          <w:p w14:paraId="27AC9578"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£5</w:t>
            </w:r>
          </w:p>
        </w:tc>
        <w:tc>
          <w:tcPr>
            <w:tcW w:w="1134" w:type="dxa"/>
            <w:tcBorders>
              <w:top w:val="nil"/>
              <w:left w:val="nil"/>
              <w:bottom w:val="single" w:sz="4" w:space="0" w:color="auto"/>
              <w:right w:val="single" w:sz="4" w:space="0" w:color="auto"/>
            </w:tcBorders>
            <w:shd w:val="clear" w:color="auto" w:fill="auto"/>
            <w:noWrap/>
            <w:vAlign w:val="bottom"/>
            <w:hideMark/>
          </w:tcPr>
          <w:p w14:paraId="22EEE726"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42266C61"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£4.95</w:t>
            </w:r>
          </w:p>
        </w:tc>
      </w:tr>
      <w:tr w:rsidR="00230F6B" w:rsidRPr="00230F6B" w14:paraId="7FD07CD8"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660BDA67"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MDF board</w:t>
            </w:r>
          </w:p>
        </w:tc>
        <w:tc>
          <w:tcPr>
            <w:tcW w:w="1134" w:type="dxa"/>
            <w:tcBorders>
              <w:top w:val="nil"/>
              <w:left w:val="nil"/>
              <w:bottom w:val="single" w:sz="4" w:space="0" w:color="auto"/>
              <w:right w:val="single" w:sz="4" w:space="0" w:color="auto"/>
            </w:tcBorders>
            <w:shd w:val="clear" w:color="auto" w:fill="auto"/>
            <w:noWrap/>
            <w:vAlign w:val="bottom"/>
            <w:hideMark/>
          </w:tcPr>
          <w:p w14:paraId="6FC6890B"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843" w:type="dxa"/>
            <w:tcBorders>
              <w:top w:val="nil"/>
              <w:left w:val="nil"/>
              <w:bottom w:val="single" w:sz="4" w:space="0" w:color="auto"/>
              <w:right w:val="single" w:sz="4" w:space="0" w:color="auto"/>
            </w:tcBorders>
            <w:shd w:val="clear" w:color="auto" w:fill="auto"/>
            <w:noWrap/>
            <w:vAlign w:val="bottom"/>
            <w:hideMark/>
          </w:tcPr>
          <w:p w14:paraId="2E844CDB"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559" w:type="dxa"/>
            <w:tcBorders>
              <w:top w:val="nil"/>
              <w:left w:val="nil"/>
              <w:bottom w:val="single" w:sz="4" w:space="0" w:color="auto"/>
              <w:right w:val="single" w:sz="4" w:space="0" w:color="auto"/>
            </w:tcBorders>
            <w:shd w:val="clear" w:color="auto" w:fill="auto"/>
            <w:noWrap/>
            <w:vAlign w:val="bottom"/>
            <w:hideMark/>
          </w:tcPr>
          <w:p w14:paraId="248529BA" w14:textId="77777777"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239E98F1"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£4.00</w:t>
            </w:r>
          </w:p>
        </w:tc>
        <w:tc>
          <w:tcPr>
            <w:tcW w:w="1134" w:type="dxa"/>
            <w:tcBorders>
              <w:top w:val="nil"/>
              <w:left w:val="nil"/>
              <w:bottom w:val="single" w:sz="4" w:space="0" w:color="auto"/>
              <w:right w:val="single" w:sz="4" w:space="0" w:color="auto"/>
            </w:tcBorders>
            <w:shd w:val="clear" w:color="auto" w:fill="auto"/>
            <w:noWrap/>
            <w:vAlign w:val="bottom"/>
            <w:hideMark/>
          </w:tcPr>
          <w:p w14:paraId="165E1D43"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3395404C"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£4.00</w:t>
            </w:r>
          </w:p>
        </w:tc>
      </w:tr>
      <w:tr w:rsidR="00230F6B" w:rsidRPr="00230F6B" w14:paraId="342D54B4"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7C52777B"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White Paint</w:t>
            </w:r>
          </w:p>
        </w:tc>
        <w:tc>
          <w:tcPr>
            <w:tcW w:w="1134" w:type="dxa"/>
            <w:tcBorders>
              <w:top w:val="nil"/>
              <w:left w:val="nil"/>
              <w:bottom w:val="single" w:sz="4" w:space="0" w:color="auto"/>
              <w:right w:val="single" w:sz="4" w:space="0" w:color="auto"/>
            </w:tcBorders>
            <w:shd w:val="clear" w:color="auto" w:fill="auto"/>
            <w:noWrap/>
            <w:vAlign w:val="bottom"/>
            <w:hideMark/>
          </w:tcPr>
          <w:p w14:paraId="02BEA432"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w:t>
            </w:r>
          </w:p>
        </w:tc>
        <w:tc>
          <w:tcPr>
            <w:tcW w:w="1843" w:type="dxa"/>
            <w:tcBorders>
              <w:top w:val="nil"/>
              <w:left w:val="nil"/>
              <w:bottom w:val="single" w:sz="4" w:space="0" w:color="auto"/>
              <w:right w:val="single" w:sz="4" w:space="0" w:color="auto"/>
            </w:tcBorders>
            <w:shd w:val="clear" w:color="auto" w:fill="auto"/>
            <w:noWrap/>
            <w:vAlign w:val="bottom"/>
            <w:hideMark/>
          </w:tcPr>
          <w:p w14:paraId="66ADC50A"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336CF74A" w14:textId="77777777"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76579684"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19362E7B"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0</w:t>
            </w:r>
          </w:p>
        </w:tc>
        <w:tc>
          <w:tcPr>
            <w:tcW w:w="991" w:type="dxa"/>
            <w:tcBorders>
              <w:top w:val="nil"/>
              <w:left w:val="nil"/>
              <w:bottom w:val="single" w:sz="4" w:space="0" w:color="auto"/>
              <w:right w:val="single" w:sz="4" w:space="0" w:color="auto"/>
            </w:tcBorders>
            <w:shd w:val="clear" w:color="auto" w:fill="auto"/>
            <w:noWrap/>
            <w:vAlign w:val="bottom"/>
            <w:hideMark/>
          </w:tcPr>
          <w:p w14:paraId="4EA1E725"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£0.00</w:t>
            </w:r>
          </w:p>
        </w:tc>
      </w:tr>
      <w:tr w:rsidR="00230F6B" w:rsidRPr="00230F6B" w14:paraId="3F5BAF18"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4A174433" w14:textId="4AC6A295"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xml:space="preserve">8x8x8x1 </w:t>
            </w:r>
            <w:r w:rsidR="00680932">
              <w:rPr>
                <w:rFonts w:ascii="Calibri" w:eastAsia="Times New Roman" w:hAnsi="Calibri" w:cs="Calibri"/>
                <w:color w:val="000000"/>
                <w:lang w:eastAsia="en-GB"/>
              </w:rPr>
              <w:t>1000mm</w:t>
            </w:r>
            <w:r w:rsidRPr="00230F6B">
              <w:rPr>
                <w:rFonts w:ascii="Calibri" w:eastAsia="Times New Roman" w:hAnsi="Calibri" w:cs="Calibri"/>
                <w:color w:val="000000"/>
                <w:lang w:eastAsia="en-GB"/>
              </w:rPr>
              <w:t xml:space="preserve"> Aluminium boarder</w:t>
            </w:r>
          </w:p>
        </w:tc>
        <w:tc>
          <w:tcPr>
            <w:tcW w:w="1134" w:type="dxa"/>
            <w:tcBorders>
              <w:top w:val="nil"/>
              <w:left w:val="nil"/>
              <w:bottom w:val="single" w:sz="4" w:space="0" w:color="auto"/>
              <w:right w:val="single" w:sz="4" w:space="0" w:color="auto"/>
            </w:tcBorders>
            <w:shd w:val="clear" w:color="auto" w:fill="auto"/>
            <w:noWrap/>
            <w:vAlign w:val="bottom"/>
            <w:hideMark/>
          </w:tcPr>
          <w:p w14:paraId="79A024F3"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843" w:type="dxa"/>
            <w:tcBorders>
              <w:top w:val="nil"/>
              <w:left w:val="nil"/>
              <w:bottom w:val="single" w:sz="4" w:space="0" w:color="auto"/>
              <w:right w:val="single" w:sz="4" w:space="0" w:color="auto"/>
            </w:tcBorders>
            <w:shd w:val="clear" w:color="auto" w:fill="auto"/>
            <w:noWrap/>
            <w:vAlign w:val="bottom"/>
            <w:hideMark/>
          </w:tcPr>
          <w:p w14:paraId="0FB688F9"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559" w:type="dxa"/>
            <w:tcBorders>
              <w:top w:val="nil"/>
              <w:left w:val="nil"/>
              <w:bottom w:val="single" w:sz="4" w:space="0" w:color="auto"/>
              <w:right w:val="single" w:sz="4" w:space="0" w:color="auto"/>
            </w:tcBorders>
            <w:shd w:val="clear" w:color="auto" w:fill="auto"/>
            <w:noWrap/>
            <w:vAlign w:val="bottom"/>
            <w:hideMark/>
          </w:tcPr>
          <w:p w14:paraId="68B17453" w14:textId="77777777"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7AC87302"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£4.00</w:t>
            </w:r>
          </w:p>
        </w:tc>
        <w:tc>
          <w:tcPr>
            <w:tcW w:w="1134" w:type="dxa"/>
            <w:tcBorders>
              <w:top w:val="nil"/>
              <w:left w:val="nil"/>
              <w:bottom w:val="single" w:sz="4" w:space="0" w:color="auto"/>
              <w:right w:val="single" w:sz="4" w:space="0" w:color="auto"/>
            </w:tcBorders>
            <w:shd w:val="clear" w:color="auto" w:fill="auto"/>
            <w:noWrap/>
            <w:vAlign w:val="bottom"/>
            <w:hideMark/>
          </w:tcPr>
          <w:p w14:paraId="76F11247"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3</w:t>
            </w:r>
          </w:p>
        </w:tc>
        <w:tc>
          <w:tcPr>
            <w:tcW w:w="991" w:type="dxa"/>
            <w:tcBorders>
              <w:top w:val="nil"/>
              <w:left w:val="nil"/>
              <w:bottom w:val="single" w:sz="4" w:space="0" w:color="auto"/>
              <w:right w:val="single" w:sz="4" w:space="0" w:color="auto"/>
            </w:tcBorders>
            <w:shd w:val="clear" w:color="auto" w:fill="auto"/>
            <w:noWrap/>
            <w:vAlign w:val="bottom"/>
            <w:hideMark/>
          </w:tcPr>
          <w:p w14:paraId="1957260E"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£12.00</w:t>
            </w:r>
          </w:p>
        </w:tc>
      </w:tr>
      <w:tr w:rsidR="00230F6B" w:rsidRPr="00230F6B" w14:paraId="508E6D97"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3B58F48D"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25mm Cat 6</w:t>
            </w:r>
          </w:p>
        </w:tc>
        <w:tc>
          <w:tcPr>
            <w:tcW w:w="1134" w:type="dxa"/>
            <w:tcBorders>
              <w:top w:val="nil"/>
              <w:left w:val="nil"/>
              <w:bottom w:val="single" w:sz="4" w:space="0" w:color="auto"/>
              <w:right w:val="single" w:sz="4" w:space="0" w:color="auto"/>
            </w:tcBorders>
            <w:shd w:val="clear" w:color="auto" w:fill="auto"/>
            <w:noWrap/>
            <w:vAlign w:val="bottom"/>
            <w:hideMark/>
          </w:tcPr>
          <w:p w14:paraId="5EAA8DFA"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Ebay.com</w:t>
            </w:r>
          </w:p>
        </w:tc>
        <w:tc>
          <w:tcPr>
            <w:tcW w:w="1843" w:type="dxa"/>
            <w:tcBorders>
              <w:top w:val="nil"/>
              <w:left w:val="nil"/>
              <w:bottom w:val="single" w:sz="4" w:space="0" w:color="auto"/>
              <w:right w:val="single" w:sz="4" w:space="0" w:color="auto"/>
            </w:tcBorders>
            <w:shd w:val="clear" w:color="auto" w:fill="auto"/>
            <w:noWrap/>
            <w:vAlign w:val="bottom"/>
            <w:hideMark/>
          </w:tcPr>
          <w:p w14:paraId="501597F8"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cables4all</w:t>
            </w:r>
          </w:p>
        </w:tc>
        <w:tc>
          <w:tcPr>
            <w:tcW w:w="1559" w:type="dxa"/>
            <w:tcBorders>
              <w:top w:val="nil"/>
              <w:left w:val="nil"/>
              <w:bottom w:val="single" w:sz="4" w:space="0" w:color="auto"/>
              <w:right w:val="single" w:sz="4" w:space="0" w:color="auto"/>
            </w:tcBorders>
            <w:shd w:val="clear" w:color="auto" w:fill="auto"/>
            <w:noWrap/>
            <w:vAlign w:val="bottom"/>
            <w:hideMark/>
          </w:tcPr>
          <w:p w14:paraId="6773F15D" w14:textId="77777777" w:rsidR="00230F6B" w:rsidRPr="00230F6B" w:rsidRDefault="00230F6B" w:rsidP="00230F6B">
            <w:pPr>
              <w:spacing w:after="0" w:line="240" w:lineRule="auto"/>
              <w:jc w:val="right"/>
              <w:rPr>
                <w:rFonts w:ascii="Calibri" w:eastAsia="Times New Roman" w:hAnsi="Calibri" w:cs="Calibri"/>
                <w:lang w:eastAsia="en-GB"/>
              </w:rPr>
            </w:pPr>
            <w:r w:rsidRPr="00230F6B">
              <w:rPr>
                <w:rFonts w:ascii="Calibri" w:eastAsia="Times New Roman" w:hAnsi="Calibri" w:cs="Calibri"/>
                <w:lang w:eastAsia="en-GB"/>
              </w:rPr>
              <w:t>3.82351E+11</w:t>
            </w:r>
          </w:p>
        </w:tc>
        <w:tc>
          <w:tcPr>
            <w:tcW w:w="1559" w:type="dxa"/>
            <w:tcBorders>
              <w:top w:val="nil"/>
              <w:left w:val="nil"/>
              <w:bottom w:val="single" w:sz="4" w:space="0" w:color="auto"/>
              <w:right w:val="single" w:sz="4" w:space="0" w:color="auto"/>
            </w:tcBorders>
            <w:shd w:val="clear" w:color="auto" w:fill="auto"/>
            <w:noWrap/>
            <w:vAlign w:val="bottom"/>
            <w:hideMark/>
          </w:tcPr>
          <w:p w14:paraId="65FF68AE"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£2.29</w:t>
            </w:r>
          </w:p>
        </w:tc>
        <w:tc>
          <w:tcPr>
            <w:tcW w:w="1134" w:type="dxa"/>
            <w:tcBorders>
              <w:top w:val="nil"/>
              <w:left w:val="nil"/>
              <w:bottom w:val="single" w:sz="4" w:space="0" w:color="auto"/>
              <w:right w:val="single" w:sz="4" w:space="0" w:color="auto"/>
            </w:tcBorders>
            <w:shd w:val="clear" w:color="auto" w:fill="auto"/>
            <w:noWrap/>
            <w:vAlign w:val="bottom"/>
            <w:hideMark/>
          </w:tcPr>
          <w:p w14:paraId="125FCAA2"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7FED6025"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£2.29</w:t>
            </w:r>
          </w:p>
        </w:tc>
      </w:tr>
      <w:tr w:rsidR="00230F6B" w:rsidRPr="00230F6B" w14:paraId="6130D903"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030F2754"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50mm Cat 6</w:t>
            </w:r>
          </w:p>
        </w:tc>
        <w:tc>
          <w:tcPr>
            <w:tcW w:w="1134" w:type="dxa"/>
            <w:tcBorders>
              <w:top w:val="nil"/>
              <w:left w:val="nil"/>
              <w:bottom w:val="single" w:sz="4" w:space="0" w:color="auto"/>
              <w:right w:val="single" w:sz="4" w:space="0" w:color="auto"/>
            </w:tcBorders>
            <w:shd w:val="clear" w:color="auto" w:fill="auto"/>
            <w:noWrap/>
            <w:vAlign w:val="bottom"/>
            <w:hideMark/>
          </w:tcPr>
          <w:p w14:paraId="77648373"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Ebay.com</w:t>
            </w:r>
          </w:p>
        </w:tc>
        <w:tc>
          <w:tcPr>
            <w:tcW w:w="1843" w:type="dxa"/>
            <w:tcBorders>
              <w:top w:val="nil"/>
              <w:left w:val="nil"/>
              <w:bottom w:val="single" w:sz="4" w:space="0" w:color="auto"/>
              <w:right w:val="single" w:sz="4" w:space="0" w:color="auto"/>
            </w:tcBorders>
            <w:shd w:val="clear" w:color="auto" w:fill="auto"/>
            <w:noWrap/>
            <w:vAlign w:val="bottom"/>
            <w:hideMark/>
          </w:tcPr>
          <w:p w14:paraId="6613CCFC"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cables4all</w:t>
            </w:r>
          </w:p>
        </w:tc>
        <w:tc>
          <w:tcPr>
            <w:tcW w:w="1559" w:type="dxa"/>
            <w:tcBorders>
              <w:top w:val="nil"/>
              <w:left w:val="nil"/>
              <w:bottom w:val="single" w:sz="4" w:space="0" w:color="auto"/>
              <w:right w:val="single" w:sz="4" w:space="0" w:color="auto"/>
            </w:tcBorders>
            <w:shd w:val="clear" w:color="auto" w:fill="auto"/>
            <w:noWrap/>
            <w:vAlign w:val="bottom"/>
            <w:hideMark/>
          </w:tcPr>
          <w:p w14:paraId="20ABDA35" w14:textId="77777777" w:rsidR="00230F6B" w:rsidRPr="00230F6B" w:rsidRDefault="00230F6B" w:rsidP="00230F6B">
            <w:pPr>
              <w:spacing w:after="0" w:line="240" w:lineRule="auto"/>
              <w:jc w:val="right"/>
              <w:rPr>
                <w:rFonts w:ascii="Calibri" w:eastAsia="Times New Roman" w:hAnsi="Calibri" w:cs="Calibri"/>
                <w:lang w:eastAsia="en-GB"/>
              </w:rPr>
            </w:pPr>
            <w:r w:rsidRPr="00230F6B">
              <w:rPr>
                <w:rFonts w:ascii="Calibri" w:eastAsia="Times New Roman" w:hAnsi="Calibri" w:cs="Calibri"/>
                <w:lang w:eastAsia="en-GB"/>
              </w:rPr>
              <w:t>3.60707E+11</w:t>
            </w:r>
          </w:p>
        </w:tc>
        <w:tc>
          <w:tcPr>
            <w:tcW w:w="1559" w:type="dxa"/>
            <w:tcBorders>
              <w:top w:val="nil"/>
              <w:left w:val="nil"/>
              <w:bottom w:val="single" w:sz="4" w:space="0" w:color="auto"/>
              <w:right w:val="single" w:sz="4" w:space="0" w:color="auto"/>
            </w:tcBorders>
            <w:shd w:val="clear" w:color="auto" w:fill="auto"/>
            <w:noWrap/>
            <w:vAlign w:val="bottom"/>
            <w:hideMark/>
          </w:tcPr>
          <w:p w14:paraId="7BDEE3FD"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£3.51</w:t>
            </w:r>
          </w:p>
        </w:tc>
        <w:tc>
          <w:tcPr>
            <w:tcW w:w="1134" w:type="dxa"/>
            <w:tcBorders>
              <w:top w:val="nil"/>
              <w:left w:val="nil"/>
              <w:bottom w:val="single" w:sz="4" w:space="0" w:color="auto"/>
              <w:right w:val="single" w:sz="4" w:space="0" w:color="auto"/>
            </w:tcBorders>
            <w:shd w:val="clear" w:color="auto" w:fill="auto"/>
            <w:noWrap/>
            <w:vAlign w:val="bottom"/>
            <w:hideMark/>
          </w:tcPr>
          <w:p w14:paraId="30DD5EB7"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37876B6C"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£3.51</w:t>
            </w:r>
          </w:p>
        </w:tc>
      </w:tr>
      <w:tr w:rsidR="00230F6B" w:rsidRPr="00230F6B" w14:paraId="2C475316"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2A022C92" w14:textId="7486D374" w:rsidR="00230F6B" w:rsidRPr="00230F6B" w:rsidRDefault="005968A0" w:rsidP="00230F6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240VAC &gt; </w:t>
            </w:r>
            <w:r w:rsidR="00230F6B" w:rsidRPr="00230F6B">
              <w:rPr>
                <w:rFonts w:ascii="Calibri" w:eastAsia="Times New Roman" w:hAnsi="Calibri" w:cs="Calibri"/>
                <w:color w:val="000000"/>
                <w:lang w:eastAsia="en-GB"/>
              </w:rPr>
              <w:t>24VDC 1A power supply</w:t>
            </w:r>
          </w:p>
        </w:tc>
        <w:tc>
          <w:tcPr>
            <w:tcW w:w="1134" w:type="dxa"/>
            <w:tcBorders>
              <w:top w:val="nil"/>
              <w:left w:val="nil"/>
              <w:bottom w:val="single" w:sz="4" w:space="0" w:color="auto"/>
              <w:right w:val="single" w:sz="4" w:space="0" w:color="auto"/>
            </w:tcBorders>
            <w:shd w:val="clear" w:color="auto" w:fill="auto"/>
            <w:noWrap/>
            <w:vAlign w:val="bottom"/>
            <w:hideMark/>
          </w:tcPr>
          <w:p w14:paraId="3074A6C5" w14:textId="242DB086"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Amazon</w:t>
            </w:r>
            <w:r w:rsidR="005968A0">
              <w:rPr>
                <w:rFonts w:ascii="Calibri" w:eastAsia="Times New Roman" w:hAnsi="Calibri" w:cs="Calibri"/>
                <w:color w:val="000000"/>
                <w:lang w:eastAsia="en-GB"/>
              </w:rPr>
              <w:t>.com</w:t>
            </w:r>
          </w:p>
        </w:tc>
        <w:tc>
          <w:tcPr>
            <w:tcW w:w="1843" w:type="dxa"/>
            <w:tcBorders>
              <w:top w:val="nil"/>
              <w:left w:val="nil"/>
              <w:bottom w:val="single" w:sz="4" w:space="0" w:color="auto"/>
              <w:right w:val="single" w:sz="4" w:space="0" w:color="auto"/>
            </w:tcBorders>
            <w:shd w:val="clear" w:color="auto" w:fill="auto"/>
            <w:noWrap/>
            <w:vAlign w:val="bottom"/>
            <w:hideMark/>
          </w:tcPr>
          <w:p w14:paraId="062EA338"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Boshenggao</w:t>
            </w:r>
          </w:p>
        </w:tc>
        <w:tc>
          <w:tcPr>
            <w:tcW w:w="1559" w:type="dxa"/>
            <w:tcBorders>
              <w:top w:val="nil"/>
              <w:left w:val="nil"/>
              <w:bottom w:val="single" w:sz="4" w:space="0" w:color="auto"/>
              <w:right w:val="single" w:sz="4" w:space="0" w:color="auto"/>
            </w:tcBorders>
            <w:shd w:val="clear" w:color="auto" w:fill="auto"/>
            <w:noWrap/>
            <w:vAlign w:val="bottom"/>
            <w:hideMark/>
          </w:tcPr>
          <w:p w14:paraId="4638520B" w14:textId="1DC18FDB"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 </w:t>
            </w:r>
            <w:r w:rsidR="005968A0" w:rsidRPr="005968A0">
              <w:rPr>
                <w:rFonts w:ascii="Calibri" w:eastAsia="Times New Roman" w:hAnsi="Calibri" w:cs="Calibri"/>
                <w:lang w:eastAsia="en-GB"/>
              </w:rPr>
              <w:t>BX-2401000-UK</w:t>
            </w:r>
          </w:p>
        </w:tc>
        <w:tc>
          <w:tcPr>
            <w:tcW w:w="1559" w:type="dxa"/>
            <w:tcBorders>
              <w:top w:val="nil"/>
              <w:left w:val="nil"/>
              <w:bottom w:val="single" w:sz="4" w:space="0" w:color="auto"/>
              <w:right w:val="single" w:sz="4" w:space="0" w:color="auto"/>
            </w:tcBorders>
            <w:shd w:val="clear" w:color="auto" w:fill="auto"/>
            <w:noWrap/>
            <w:vAlign w:val="bottom"/>
            <w:hideMark/>
          </w:tcPr>
          <w:p w14:paraId="79B03A66"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£12.99</w:t>
            </w:r>
          </w:p>
        </w:tc>
        <w:tc>
          <w:tcPr>
            <w:tcW w:w="1134" w:type="dxa"/>
            <w:tcBorders>
              <w:top w:val="nil"/>
              <w:left w:val="nil"/>
              <w:bottom w:val="single" w:sz="4" w:space="0" w:color="auto"/>
              <w:right w:val="single" w:sz="4" w:space="0" w:color="auto"/>
            </w:tcBorders>
            <w:shd w:val="clear" w:color="auto" w:fill="auto"/>
            <w:noWrap/>
            <w:vAlign w:val="bottom"/>
            <w:hideMark/>
          </w:tcPr>
          <w:p w14:paraId="78BD430D"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0FC24E6D"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£12.99</w:t>
            </w:r>
          </w:p>
        </w:tc>
      </w:tr>
      <w:tr w:rsidR="00230F6B" w:rsidRPr="00230F6B" w14:paraId="1FB3D798"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474B4244"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Chocolate box 3 pack</w:t>
            </w:r>
          </w:p>
        </w:tc>
        <w:tc>
          <w:tcPr>
            <w:tcW w:w="1134" w:type="dxa"/>
            <w:tcBorders>
              <w:top w:val="nil"/>
              <w:left w:val="nil"/>
              <w:bottom w:val="single" w:sz="4" w:space="0" w:color="auto"/>
              <w:right w:val="single" w:sz="4" w:space="0" w:color="auto"/>
            </w:tcBorders>
            <w:shd w:val="clear" w:color="auto" w:fill="auto"/>
            <w:noWrap/>
            <w:vAlign w:val="bottom"/>
            <w:hideMark/>
          </w:tcPr>
          <w:p w14:paraId="2D3A0B4A"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843" w:type="dxa"/>
            <w:tcBorders>
              <w:top w:val="nil"/>
              <w:left w:val="nil"/>
              <w:bottom w:val="single" w:sz="4" w:space="0" w:color="auto"/>
              <w:right w:val="single" w:sz="4" w:space="0" w:color="auto"/>
            </w:tcBorders>
            <w:shd w:val="clear" w:color="auto" w:fill="auto"/>
            <w:noWrap/>
            <w:vAlign w:val="bottom"/>
            <w:hideMark/>
          </w:tcPr>
          <w:p w14:paraId="26CFCE88"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559" w:type="dxa"/>
            <w:tcBorders>
              <w:top w:val="nil"/>
              <w:left w:val="nil"/>
              <w:bottom w:val="single" w:sz="4" w:space="0" w:color="auto"/>
              <w:right w:val="single" w:sz="4" w:space="0" w:color="auto"/>
            </w:tcBorders>
            <w:shd w:val="clear" w:color="auto" w:fill="auto"/>
            <w:noWrap/>
            <w:vAlign w:val="bottom"/>
            <w:hideMark/>
          </w:tcPr>
          <w:p w14:paraId="0D32F72C" w14:textId="77777777"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77411C90"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£0.99</w:t>
            </w:r>
          </w:p>
        </w:tc>
        <w:tc>
          <w:tcPr>
            <w:tcW w:w="1134" w:type="dxa"/>
            <w:tcBorders>
              <w:top w:val="nil"/>
              <w:left w:val="nil"/>
              <w:bottom w:val="single" w:sz="4" w:space="0" w:color="auto"/>
              <w:right w:val="single" w:sz="4" w:space="0" w:color="auto"/>
            </w:tcBorders>
            <w:shd w:val="clear" w:color="auto" w:fill="auto"/>
            <w:noWrap/>
            <w:vAlign w:val="bottom"/>
            <w:hideMark/>
          </w:tcPr>
          <w:p w14:paraId="17F1A864"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3</w:t>
            </w:r>
          </w:p>
        </w:tc>
        <w:tc>
          <w:tcPr>
            <w:tcW w:w="991" w:type="dxa"/>
            <w:tcBorders>
              <w:top w:val="nil"/>
              <w:left w:val="nil"/>
              <w:bottom w:val="single" w:sz="4" w:space="0" w:color="auto"/>
              <w:right w:val="single" w:sz="4" w:space="0" w:color="auto"/>
            </w:tcBorders>
            <w:shd w:val="clear" w:color="auto" w:fill="auto"/>
            <w:noWrap/>
            <w:vAlign w:val="bottom"/>
            <w:hideMark/>
          </w:tcPr>
          <w:p w14:paraId="2CD5C358"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£2.97</w:t>
            </w:r>
          </w:p>
        </w:tc>
      </w:tr>
      <w:tr w:rsidR="00230F6B" w:rsidRPr="00230F6B" w14:paraId="282E657A"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5162A6C7"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Wire</w:t>
            </w:r>
          </w:p>
        </w:tc>
        <w:tc>
          <w:tcPr>
            <w:tcW w:w="1134" w:type="dxa"/>
            <w:tcBorders>
              <w:top w:val="nil"/>
              <w:left w:val="nil"/>
              <w:bottom w:val="single" w:sz="4" w:space="0" w:color="auto"/>
              <w:right w:val="single" w:sz="4" w:space="0" w:color="auto"/>
            </w:tcBorders>
            <w:shd w:val="clear" w:color="auto" w:fill="auto"/>
            <w:noWrap/>
            <w:vAlign w:val="bottom"/>
            <w:hideMark/>
          </w:tcPr>
          <w:p w14:paraId="50A501D9"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w:t>
            </w:r>
          </w:p>
        </w:tc>
        <w:tc>
          <w:tcPr>
            <w:tcW w:w="1843" w:type="dxa"/>
            <w:tcBorders>
              <w:top w:val="nil"/>
              <w:left w:val="nil"/>
              <w:bottom w:val="single" w:sz="4" w:space="0" w:color="auto"/>
              <w:right w:val="single" w:sz="4" w:space="0" w:color="auto"/>
            </w:tcBorders>
            <w:shd w:val="clear" w:color="auto" w:fill="auto"/>
            <w:noWrap/>
            <w:vAlign w:val="bottom"/>
            <w:hideMark/>
          </w:tcPr>
          <w:p w14:paraId="6544CEB3"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1BBAA64F" w14:textId="77777777"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628AF326"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£0.00</w:t>
            </w:r>
          </w:p>
        </w:tc>
        <w:tc>
          <w:tcPr>
            <w:tcW w:w="1134" w:type="dxa"/>
            <w:tcBorders>
              <w:top w:val="nil"/>
              <w:left w:val="nil"/>
              <w:bottom w:val="single" w:sz="4" w:space="0" w:color="auto"/>
              <w:right w:val="single" w:sz="4" w:space="0" w:color="auto"/>
            </w:tcBorders>
            <w:shd w:val="clear" w:color="auto" w:fill="auto"/>
            <w:noWrap/>
            <w:vAlign w:val="bottom"/>
            <w:hideMark/>
          </w:tcPr>
          <w:p w14:paraId="079ED977"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0</w:t>
            </w:r>
          </w:p>
        </w:tc>
        <w:tc>
          <w:tcPr>
            <w:tcW w:w="991" w:type="dxa"/>
            <w:tcBorders>
              <w:top w:val="nil"/>
              <w:left w:val="nil"/>
              <w:bottom w:val="single" w:sz="4" w:space="0" w:color="auto"/>
              <w:right w:val="single" w:sz="4" w:space="0" w:color="auto"/>
            </w:tcBorders>
            <w:shd w:val="clear" w:color="auto" w:fill="auto"/>
            <w:noWrap/>
            <w:vAlign w:val="bottom"/>
            <w:hideMark/>
          </w:tcPr>
          <w:p w14:paraId="740969D7"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£0.00</w:t>
            </w:r>
          </w:p>
        </w:tc>
      </w:tr>
      <w:tr w:rsidR="00230F6B" w:rsidRPr="00230F6B" w14:paraId="32F8B2D0"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16F7C347"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Plastic Frame</w:t>
            </w:r>
          </w:p>
        </w:tc>
        <w:tc>
          <w:tcPr>
            <w:tcW w:w="1134" w:type="dxa"/>
            <w:tcBorders>
              <w:top w:val="nil"/>
              <w:left w:val="nil"/>
              <w:bottom w:val="single" w:sz="4" w:space="0" w:color="auto"/>
              <w:right w:val="single" w:sz="4" w:space="0" w:color="auto"/>
            </w:tcBorders>
            <w:shd w:val="clear" w:color="auto" w:fill="auto"/>
            <w:noWrap/>
            <w:vAlign w:val="bottom"/>
            <w:hideMark/>
          </w:tcPr>
          <w:p w14:paraId="3A0B38FC"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843" w:type="dxa"/>
            <w:tcBorders>
              <w:top w:val="nil"/>
              <w:left w:val="nil"/>
              <w:bottom w:val="single" w:sz="4" w:space="0" w:color="auto"/>
              <w:right w:val="single" w:sz="4" w:space="0" w:color="auto"/>
            </w:tcBorders>
            <w:shd w:val="clear" w:color="auto" w:fill="auto"/>
            <w:noWrap/>
            <w:vAlign w:val="bottom"/>
            <w:hideMark/>
          </w:tcPr>
          <w:p w14:paraId="5B95EC3E"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559" w:type="dxa"/>
            <w:tcBorders>
              <w:top w:val="nil"/>
              <w:left w:val="nil"/>
              <w:bottom w:val="single" w:sz="4" w:space="0" w:color="auto"/>
              <w:right w:val="single" w:sz="4" w:space="0" w:color="auto"/>
            </w:tcBorders>
            <w:shd w:val="clear" w:color="auto" w:fill="auto"/>
            <w:noWrap/>
            <w:vAlign w:val="bottom"/>
            <w:hideMark/>
          </w:tcPr>
          <w:p w14:paraId="2194F86B" w14:textId="77777777"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6B0AD7F1"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£0.99</w:t>
            </w:r>
          </w:p>
        </w:tc>
        <w:tc>
          <w:tcPr>
            <w:tcW w:w="1134" w:type="dxa"/>
            <w:tcBorders>
              <w:top w:val="nil"/>
              <w:left w:val="nil"/>
              <w:bottom w:val="single" w:sz="4" w:space="0" w:color="auto"/>
              <w:right w:val="single" w:sz="4" w:space="0" w:color="auto"/>
            </w:tcBorders>
            <w:shd w:val="clear" w:color="000000" w:fill="FFFFFF"/>
            <w:noWrap/>
            <w:vAlign w:val="bottom"/>
            <w:hideMark/>
          </w:tcPr>
          <w:p w14:paraId="1A0B25CD"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38B5D6A8"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£0.99</w:t>
            </w:r>
          </w:p>
        </w:tc>
      </w:tr>
      <w:tr w:rsidR="00230F6B" w:rsidRPr="00230F6B" w14:paraId="6C4E3EC3"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09F0AFDB"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ON/OFF switch</w:t>
            </w:r>
          </w:p>
        </w:tc>
        <w:tc>
          <w:tcPr>
            <w:tcW w:w="1134" w:type="dxa"/>
            <w:tcBorders>
              <w:top w:val="nil"/>
              <w:left w:val="nil"/>
              <w:bottom w:val="single" w:sz="4" w:space="0" w:color="auto"/>
              <w:right w:val="single" w:sz="4" w:space="0" w:color="auto"/>
            </w:tcBorders>
            <w:shd w:val="clear" w:color="auto" w:fill="auto"/>
            <w:noWrap/>
            <w:vAlign w:val="bottom"/>
            <w:hideMark/>
          </w:tcPr>
          <w:p w14:paraId="71971350"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Ebay.com</w:t>
            </w:r>
          </w:p>
        </w:tc>
        <w:tc>
          <w:tcPr>
            <w:tcW w:w="1843" w:type="dxa"/>
            <w:tcBorders>
              <w:top w:val="nil"/>
              <w:left w:val="nil"/>
              <w:bottom w:val="single" w:sz="4" w:space="0" w:color="auto"/>
              <w:right w:val="single" w:sz="4" w:space="0" w:color="auto"/>
            </w:tcBorders>
            <w:shd w:val="clear" w:color="auto" w:fill="auto"/>
            <w:noWrap/>
            <w:vAlign w:val="bottom"/>
            <w:hideMark/>
          </w:tcPr>
          <w:p w14:paraId="4BCCCB17"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RadioWorld</w:t>
            </w:r>
          </w:p>
        </w:tc>
        <w:tc>
          <w:tcPr>
            <w:tcW w:w="1559" w:type="dxa"/>
            <w:tcBorders>
              <w:top w:val="nil"/>
              <w:left w:val="nil"/>
              <w:bottom w:val="single" w:sz="4" w:space="0" w:color="auto"/>
              <w:right w:val="single" w:sz="4" w:space="0" w:color="auto"/>
            </w:tcBorders>
            <w:shd w:val="clear" w:color="auto" w:fill="auto"/>
            <w:noWrap/>
            <w:vAlign w:val="bottom"/>
            <w:hideMark/>
          </w:tcPr>
          <w:p w14:paraId="0A9801E8" w14:textId="77777777" w:rsidR="00230F6B" w:rsidRPr="00230F6B" w:rsidRDefault="00230F6B" w:rsidP="00230F6B">
            <w:pPr>
              <w:spacing w:after="0" w:line="240" w:lineRule="auto"/>
              <w:jc w:val="right"/>
              <w:rPr>
                <w:rFonts w:ascii="Calibri" w:eastAsia="Times New Roman" w:hAnsi="Calibri" w:cs="Calibri"/>
                <w:lang w:eastAsia="en-GB"/>
              </w:rPr>
            </w:pPr>
            <w:r w:rsidRPr="00230F6B">
              <w:rPr>
                <w:rFonts w:ascii="Calibri" w:eastAsia="Times New Roman" w:hAnsi="Calibri" w:cs="Calibri"/>
                <w:lang w:eastAsia="en-GB"/>
              </w:rPr>
              <w:t>2.50881E+11</w:t>
            </w:r>
          </w:p>
        </w:tc>
        <w:tc>
          <w:tcPr>
            <w:tcW w:w="1559" w:type="dxa"/>
            <w:tcBorders>
              <w:top w:val="nil"/>
              <w:left w:val="nil"/>
              <w:bottom w:val="single" w:sz="4" w:space="0" w:color="auto"/>
              <w:right w:val="single" w:sz="4" w:space="0" w:color="auto"/>
            </w:tcBorders>
            <w:shd w:val="clear" w:color="auto" w:fill="auto"/>
            <w:noWrap/>
            <w:vAlign w:val="bottom"/>
            <w:hideMark/>
          </w:tcPr>
          <w:p w14:paraId="048DDEE0" w14:textId="77777777" w:rsidR="00230F6B" w:rsidRPr="00230F6B" w:rsidRDefault="00230F6B" w:rsidP="00230F6B">
            <w:pPr>
              <w:spacing w:after="0" w:line="240" w:lineRule="auto"/>
              <w:jc w:val="right"/>
              <w:rPr>
                <w:rFonts w:ascii="Calibri" w:eastAsia="Times New Roman" w:hAnsi="Calibri" w:cs="Calibri"/>
                <w:lang w:eastAsia="en-GB"/>
              </w:rPr>
            </w:pPr>
            <w:r w:rsidRPr="00230F6B">
              <w:rPr>
                <w:rFonts w:ascii="Calibri" w:eastAsia="Times New Roman" w:hAnsi="Calibri" w:cs="Calibri"/>
                <w:lang w:eastAsia="en-GB"/>
              </w:rPr>
              <w:t>£2.49</w:t>
            </w:r>
          </w:p>
        </w:tc>
        <w:tc>
          <w:tcPr>
            <w:tcW w:w="1134" w:type="dxa"/>
            <w:tcBorders>
              <w:top w:val="nil"/>
              <w:left w:val="nil"/>
              <w:bottom w:val="single" w:sz="4" w:space="0" w:color="auto"/>
              <w:right w:val="single" w:sz="4" w:space="0" w:color="auto"/>
            </w:tcBorders>
            <w:shd w:val="clear" w:color="000000" w:fill="FFFFFF"/>
            <w:noWrap/>
            <w:vAlign w:val="bottom"/>
            <w:hideMark/>
          </w:tcPr>
          <w:p w14:paraId="51ABF6B0"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4D23AA6F"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£2.49</w:t>
            </w:r>
          </w:p>
        </w:tc>
      </w:tr>
      <w:tr w:rsidR="00230F6B" w:rsidRPr="00230F6B" w14:paraId="7B5DFBAD"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10CAA1E6"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Adhesive cable management pads x18</w:t>
            </w:r>
          </w:p>
        </w:tc>
        <w:tc>
          <w:tcPr>
            <w:tcW w:w="1134" w:type="dxa"/>
            <w:tcBorders>
              <w:top w:val="nil"/>
              <w:left w:val="nil"/>
              <w:bottom w:val="single" w:sz="4" w:space="0" w:color="auto"/>
              <w:right w:val="single" w:sz="4" w:space="0" w:color="auto"/>
            </w:tcBorders>
            <w:shd w:val="clear" w:color="auto" w:fill="auto"/>
            <w:noWrap/>
            <w:vAlign w:val="bottom"/>
            <w:hideMark/>
          </w:tcPr>
          <w:p w14:paraId="48B1AD20"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843" w:type="dxa"/>
            <w:tcBorders>
              <w:top w:val="nil"/>
              <w:left w:val="nil"/>
              <w:bottom w:val="single" w:sz="4" w:space="0" w:color="auto"/>
              <w:right w:val="single" w:sz="4" w:space="0" w:color="auto"/>
            </w:tcBorders>
            <w:shd w:val="clear" w:color="auto" w:fill="auto"/>
            <w:noWrap/>
            <w:vAlign w:val="bottom"/>
            <w:hideMark/>
          </w:tcPr>
          <w:p w14:paraId="634B83C8"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559" w:type="dxa"/>
            <w:tcBorders>
              <w:top w:val="nil"/>
              <w:left w:val="nil"/>
              <w:bottom w:val="single" w:sz="4" w:space="0" w:color="auto"/>
              <w:right w:val="single" w:sz="4" w:space="0" w:color="auto"/>
            </w:tcBorders>
            <w:shd w:val="clear" w:color="auto" w:fill="auto"/>
            <w:noWrap/>
            <w:vAlign w:val="bottom"/>
            <w:hideMark/>
          </w:tcPr>
          <w:p w14:paraId="630B83B8" w14:textId="77777777"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4BC9118B"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£2.00</w:t>
            </w:r>
          </w:p>
        </w:tc>
        <w:tc>
          <w:tcPr>
            <w:tcW w:w="1134" w:type="dxa"/>
            <w:tcBorders>
              <w:top w:val="nil"/>
              <w:left w:val="nil"/>
              <w:bottom w:val="single" w:sz="4" w:space="0" w:color="auto"/>
              <w:right w:val="single" w:sz="4" w:space="0" w:color="auto"/>
            </w:tcBorders>
            <w:shd w:val="clear" w:color="000000" w:fill="FFFFFF"/>
            <w:noWrap/>
            <w:vAlign w:val="bottom"/>
            <w:hideMark/>
          </w:tcPr>
          <w:p w14:paraId="7BB2EA51"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19D42A0D"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£2.00</w:t>
            </w:r>
          </w:p>
        </w:tc>
      </w:tr>
      <w:tr w:rsidR="00230F6B" w:rsidRPr="00230F6B" w14:paraId="5B42B83E"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5F8D1C93"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Gromit pack x5</w:t>
            </w:r>
          </w:p>
        </w:tc>
        <w:tc>
          <w:tcPr>
            <w:tcW w:w="1134" w:type="dxa"/>
            <w:tcBorders>
              <w:top w:val="nil"/>
              <w:left w:val="nil"/>
              <w:bottom w:val="single" w:sz="4" w:space="0" w:color="auto"/>
              <w:right w:val="single" w:sz="4" w:space="0" w:color="auto"/>
            </w:tcBorders>
            <w:shd w:val="clear" w:color="auto" w:fill="auto"/>
            <w:noWrap/>
            <w:vAlign w:val="bottom"/>
            <w:hideMark/>
          </w:tcPr>
          <w:p w14:paraId="438E0FA4"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843" w:type="dxa"/>
            <w:tcBorders>
              <w:top w:val="nil"/>
              <w:left w:val="nil"/>
              <w:bottom w:val="single" w:sz="4" w:space="0" w:color="auto"/>
              <w:right w:val="single" w:sz="4" w:space="0" w:color="auto"/>
            </w:tcBorders>
            <w:shd w:val="clear" w:color="auto" w:fill="auto"/>
            <w:noWrap/>
            <w:vAlign w:val="bottom"/>
            <w:hideMark/>
          </w:tcPr>
          <w:p w14:paraId="3BFAD10F"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559" w:type="dxa"/>
            <w:tcBorders>
              <w:top w:val="nil"/>
              <w:left w:val="nil"/>
              <w:bottom w:val="single" w:sz="4" w:space="0" w:color="auto"/>
              <w:right w:val="single" w:sz="4" w:space="0" w:color="auto"/>
            </w:tcBorders>
            <w:shd w:val="clear" w:color="auto" w:fill="auto"/>
            <w:noWrap/>
            <w:vAlign w:val="bottom"/>
            <w:hideMark/>
          </w:tcPr>
          <w:p w14:paraId="2032F50F" w14:textId="77777777"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5DEFF44C"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£1.50</w:t>
            </w:r>
          </w:p>
        </w:tc>
        <w:tc>
          <w:tcPr>
            <w:tcW w:w="1134" w:type="dxa"/>
            <w:tcBorders>
              <w:top w:val="nil"/>
              <w:left w:val="nil"/>
              <w:bottom w:val="single" w:sz="4" w:space="0" w:color="auto"/>
              <w:right w:val="single" w:sz="4" w:space="0" w:color="auto"/>
            </w:tcBorders>
            <w:shd w:val="clear" w:color="000000" w:fill="FFFFFF"/>
            <w:noWrap/>
            <w:vAlign w:val="bottom"/>
            <w:hideMark/>
          </w:tcPr>
          <w:p w14:paraId="597BFC1F"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04841C6A"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£1.50</w:t>
            </w:r>
          </w:p>
        </w:tc>
      </w:tr>
      <w:tr w:rsidR="00230F6B" w:rsidRPr="00230F6B" w14:paraId="25F41495"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29A30308" w14:textId="336532D2"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xml:space="preserve">Angle </w:t>
            </w:r>
            <w:r w:rsidR="005968A0">
              <w:rPr>
                <w:rFonts w:ascii="Calibri" w:eastAsia="Times New Roman" w:hAnsi="Calibri" w:cs="Calibri"/>
                <w:color w:val="000000"/>
                <w:lang w:eastAsia="en-GB"/>
              </w:rPr>
              <w:t xml:space="preserve">Shelf </w:t>
            </w:r>
            <w:r w:rsidRPr="00230F6B">
              <w:rPr>
                <w:rFonts w:ascii="Calibri" w:eastAsia="Times New Roman" w:hAnsi="Calibri" w:cs="Calibri"/>
                <w:color w:val="000000"/>
                <w:lang w:eastAsia="en-GB"/>
              </w:rPr>
              <w:t>brackets</w:t>
            </w:r>
          </w:p>
        </w:tc>
        <w:tc>
          <w:tcPr>
            <w:tcW w:w="1134" w:type="dxa"/>
            <w:tcBorders>
              <w:top w:val="nil"/>
              <w:left w:val="nil"/>
              <w:bottom w:val="single" w:sz="4" w:space="0" w:color="auto"/>
              <w:right w:val="single" w:sz="4" w:space="0" w:color="auto"/>
            </w:tcBorders>
            <w:shd w:val="clear" w:color="auto" w:fill="auto"/>
            <w:noWrap/>
            <w:vAlign w:val="bottom"/>
            <w:hideMark/>
          </w:tcPr>
          <w:p w14:paraId="6DB821F2"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843" w:type="dxa"/>
            <w:tcBorders>
              <w:top w:val="nil"/>
              <w:left w:val="nil"/>
              <w:bottom w:val="single" w:sz="4" w:space="0" w:color="auto"/>
              <w:right w:val="single" w:sz="4" w:space="0" w:color="auto"/>
            </w:tcBorders>
            <w:shd w:val="clear" w:color="auto" w:fill="auto"/>
            <w:noWrap/>
            <w:vAlign w:val="bottom"/>
            <w:hideMark/>
          </w:tcPr>
          <w:p w14:paraId="4BFB2B29"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B&amp;Q</w:t>
            </w:r>
          </w:p>
        </w:tc>
        <w:tc>
          <w:tcPr>
            <w:tcW w:w="1559" w:type="dxa"/>
            <w:tcBorders>
              <w:top w:val="nil"/>
              <w:left w:val="nil"/>
              <w:bottom w:val="single" w:sz="4" w:space="0" w:color="auto"/>
              <w:right w:val="single" w:sz="4" w:space="0" w:color="auto"/>
            </w:tcBorders>
            <w:shd w:val="clear" w:color="auto" w:fill="auto"/>
            <w:noWrap/>
            <w:vAlign w:val="bottom"/>
            <w:hideMark/>
          </w:tcPr>
          <w:p w14:paraId="7DB3B39C" w14:textId="77777777"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w:t>
            </w:r>
          </w:p>
        </w:tc>
        <w:tc>
          <w:tcPr>
            <w:tcW w:w="1559" w:type="dxa"/>
            <w:tcBorders>
              <w:top w:val="nil"/>
              <w:left w:val="nil"/>
              <w:bottom w:val="single" w:sz="4" w:space="0" w:color="auto"/>
              <w:right w:val="single" w:sz="4" w:space="0" w:color="auto"/>
            </w:tcBorders>
            <w:shd w:val="clear" w:color="auto" w:fill="auto"/>
            <w:noWrap/>
            <w:vAlign w:val="bottom"/>
            <w:hideMark/>
          </w:tcPr>
          <w:p w14:paraId="71FE6134"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£2.99</w:t>
            </w:r>
          </w:p>
        </w:tc>
        <w:tc>
          <w:tcPr>
            <w:tcW w:w="1134" w:type="dxa"/>
            <w:tcBorders>
              <w:top w:val="nil"/>
              <w:left w:val="nil"/>
              <w:bottom w:val="single" w:sz="4" w:space="0" w:color="auto"/>
              <w:right w:val="single" w:sz="4" w:space="0" w:color="auto"/>
            </w:tcBorders>
            <w:shd w:val="clear" w:color="000000" w:fill="FFFFFF"/>
            <w:noWrap/>
            <w:vAlign w:val="bottom"/>
            <w:hideMark/>
          </w:tcPr>
          <w:p w14:paraId="46E3F9B5"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2</w:t>
            </w:r>
          </w:p>
        </w:tc>
        <w:tc>
          <w:tcPr>
            <w:tcW w:w="991" w:type="dxa"/>
            <w:tcBorders>
              <w:top w:val="nil"/>
              <w:left w:val="nil"/>
              <w:bottom w:val="single" w:sz="4" w:space="0" w:color="auto"/>
              <w:right w:val="single" w:sz="4" w:space="0" w:color="auto"/>
            </w:tcBorders>
            <w:shd w:val="clear" w:color="auto" w:fill="auto"/>
            <w:noWrap/>
            <w:vAlign w:val="bottom"/>
            <w:hideMark/>
          </w:tcPr>
          <w:p w14:paraId="32EF6B4C" w14:textId="77777777" w:rsidR="00230F6B" w:rsidRPr="00230F6B" w:rsidRDefault="00230F6B" w:rsidP="00230F6B">
            <w:pPr>
              <w:spacing w:after="0" w:line="240" w:lineRule="auto"/>
              <w:jc w:val="right"/>
              <w:rPr>
                <w:rFonts w:ascii="Calibri" w:eastAsia="Times New Roman" w:hAnsi="Calibri" w:cs="Calibri"/>
                <w:color w:val="000000"/>
                <w:lang w:eastAsia="en-GB"/>
              </w:rPr>
            </w:pPr>
            <w:r w:rsidRPr="00230F6B">
              <w:rPr>
                <w:rFonts w:ascii="Calibri" w:eastAsia="Times New Roman" w:hAnsi="Calibri" w:cs="Calibri"/>
                <w:color w:val="000000"/>
                <w:lang w:eastAsia="en-GB"/>
              </w:rPr>
              <w:t>£5.98</w:t>
            </w:r>
          </w:p>
        </w:tc>
      </w:tr>
      <w:tr w:rsidR="00230F6B" w:rsidRPr="00230F6B" w14:paraId="17726FFB"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1FC66708"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p>
        </w:tc>
        <w:tc>
          <w:tcPr>
            <w:tcW w:w="1134" w:type="dxa"/>
            <w:tcBorders>
              <w:top w:val="nil"/>
              <w:left w:val="nil"/>
              <w:bottom w:val="single" w:sz="4" w:space="0" w:color="auto"/>
              <w:right w:val="single" w:sz="4" w:space="0" w:color="auto"/>
            </w:tcBorders>
            <w:shd w:val="clear" w:color="auto" w:fill="auto"/>
            <w:noWrap/>
            <w:vAlign w:val="bottom"/>
            <w:hideMark/>
          </w:tcPr>
          <w:p w14:paraId="196B5BA6"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p>
        </w:tc>
        <w:tc>
          <w:tcPr>
            <w:tcW w:w="1843" w:type="dxa"/>
            <w:tcBorders>
              <w:top w:val="nil"/>
              <w:left w:val="nil"/>
              <w:bottom w:val="single" w:sz="4" w:space="0" w:color="auto"/>
              <w:right w:val="single" w:sz="4" w:space="0" w:color="auto"/>
            </w:tcBorders>
            <w:shd w:val="clear" w:color="auto" w:fill="auto"/>
            <w:noWrap/>
            <w:vAlign w:val="bottom"/>
            <w:hideMark/>
          </w:tcPr>
          <w:p w14:paraId="46A7BC8E"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2BF977D7" w14:textId="77777777" w:rsidR="00230F6B" w:rsidRPr="00230F6B" w:rsidRDefault="00230F6B" w:rsidP="00230F6B">
            <w:pPr>
              <w:spacing w:after="0" w:line="240" w:lineRule="auto"/>
              <w:rPr>
                <w:rFonts w:ascii="Calibri" w:eastAsia="Times New Roman" w:hAnsi="Calibri" w:cs="Calibri"/>
                <w:lang w:eastAsia="en-GB"/>
              </w:rPr>
            </w:pPr>
            <w:r w:rsidRPr="00230F6B">
              <w:rPr>
                <w:rFonts w:ascii="Calibri" w:eastAsia="Times New Roman" w:hAnsi="Calibri" w:cs="Calibri"/>
                <w:lang w:eastAsia="en-GB"/>
              </w:rPr>
              <w:t> </w:t>
            </w:r>
          </w:p>
        </w:tc>
        <w:tc>
          <w:tcPr>
            <w:tcW w:w="1559" w:type="dxa"/>
            <w:tcBorders>
              <w:top w:val="nil"/>
              <w:left w:val="nil"/>
              <w:bottom w:val="single" w:sz="4" w:space="0" w:color="auto"/>
              <w:right w:val="single" w:sz="4" w:space="0" w:color="auto"/>
            </w:tcBorders>
            <w:shd w:val="clear" w:color="auto" w:fill="auto"/>
            <w:noWrap/>
            <w:vAlign w:val="bottom"/>
            <w:hideMark/>
          </w:tcPr>
          <w:p w14:paraId="1C774E4C"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p>
        </w:tc>
        <w:tc>
          <w:tcPr>
            <w:tcW w:w="1134" w:type="dxa"/>
            <w:tcBorders>
              <w:top w:val="nil"/>
              <w:left w:val="nil"/>
              <w:bottom w:val="single" w:sz="4" w:space="0" w:color="auto"/>
              <w:right w:val="single" w:sz="4" w:space="0" w:color="auto"/>
            </w:tcBorders>
            <w:shd w:val="clear" w:color="000000" w:fill="E7E6E6"/>
            <w:noWrap/>
            <w:vAlign w:val="bottom"/>
            <w:hideMark/>
          </w:tcPr>
          <w:p w14:paraId="28036F43" w14:textId="77777777" w:rsidR="00230F6B" w:rsidRPr="00230F6B" w:rsidRDefault="00230F6B" w:rsidP="00230F6B">
            <w:pPr>
              <w:spacing w:after="0" w:line="240" w:lineRule="auto"/>
              <w:rPr>
                <w:rFonts w:ascii="Calibri" w:eastAsia="Times New Roman" w:hAnsi="Calibri" w:cs="Calibri"/>
                <w:b/>
                <w:bCs/>
                <w:color w:val="000000"/>
                <w:lang w:eastAsia="en-GB"/>
              </w:rPr>
            </w:pPr>
            <w:r w:rsidRPr="00230F6B">
              <w:rPr>
                <w:rFonts w:ascii="Calibri" w:eastAsia="Times New Roman" w:hAnsi="Calibri" w:cs="Calibri"/>
                <w:b/>
                <w:bCs/>
                <w:color w:val="000000"/>
                <w:lang w:eastAsia="en-GB"/>
              </w:rPr>
              <w:t>Total:</w:t>
            </w:r>
          </w:p>
        </w:tc>
        <w:tc>
          <w:tcPr>
            <w:tcW w:w="991" w:type="dxa"/>
            <w:tcBorders>
              <w:top w:val="nil"/>
              <w:left w:val="nil"/>
              <w:bottom w:val="single" w:sz="4" w:space="0" w:color="auto"/>
              <w:right w:val="single" w:sz="4" w:space="0" w:color="auto"/>
            </w:tcBorders>
            <w:shd w:val="clear" w:color="000000" w:fill="E7E6E6"/>
            <w:noWrap/>
            <w:vAlign w:val="bottom"/>
            <w:hideMark/>
          </w:tcPr>
          <w:p w14:paraId="26D012EA" w14:textId="3C7AC6A9" w:rsidR="00230F6B" w:rsidRPr="00230F6B" w:rsidRDefault="002A1F23" w:rsidP="00230F6B">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£91.47</w:t>
            </w:r>
          </w:p>
        </w:tc>
      </w:tr>
      <w:tr w:rsidR="00230F6B" w:rsidRPr="00230F6B" w14:paraId="79EA7855" w14:textId="77777777" w:rsidTr="00BD24B5">
        <w:trPr>
          <w:trHeight w:val="315"/>
        </w:trPr>
        <w:tc>
          <w:tcPr>
            <w:tcW w:w="2405" w:type="dxa"/>
            <w:tcBorders>
              <w:top w:val="nil"/>
              <w:left w:val="single" w:sz="4" w:space="0" w:color="auto"/>
              <w:bottom w:val="single" w:sz="4" w:space="0" w:color="auto"/>
              <w:right w:val="single" w:sz="4" w:space="0" w:color="auto"/>
            </w:tcBorders>
            <w:shd w:val="clear" w:color="000000" w:fill="E7E6E6"/>
            <w:noWrap/>
            <w:vAlign w:val="bottom"/>
            <w:hideMark/>
          </w:tcPr>
          <w:p w14:paraId="1C3EA2EA" w14:textId="77777777" w:rsidR="00230F6B" w:rsidRPr="00230F6B" w:rsidRDefault="00230F6B" w:rsidP="00230F6B">
            <w:pPr>
              <w:spacing w:after="0" w:line="240" w:lineRule="auto"/>
              <w:rPr>
                <w:rFonts w:ascii="Calibri" w:eastAsia="Times New Roman" w:hAnsi="Calibri" w:cs="Calibri"/>
                <w:b/>
                <w:bCs/>
                <w:color w:val="000000"/>
                <w:sz w:val="24"/>
                <w:szCs w:val="24"/>
                <w:u w:val="single"/>
                <w:lang w:eastAsia="en-GB"/>
              </w:rPr>
            </w:pPr>
            <w:bookmarkStart w:id="217" w:name="_Hlk38838919"/>
            <w:r w:rsidRPr="00230F6B">
              <w:rPr>
                <w:rFonts w:ascii="Calibri" w:eastAsia="Times New Roman" w:hAnsi="Calibri" w:cs="Calibri"/>
                <w:b/>
                <w:bCs/>
                <w:color w:val="000000"/>
                <w:sz w:val="24"/>
                <w:szCs w:val="24"/>
                <w:u w:val="single"/>
                <w:lang w:eastAsia="en-GB"/>
              </w:rPr>
              <w:t>PLC</w:t>
            </w:r>
          </w:p>
        </w:tc>
        <w:tc>
          <w:tcPr>
            <w:tcW w:w="1134" w:type="dxa"/>
            <w:tcBorders>
              <w:top w:val="nil"/>
              <w:left w:val="nil"/>
              <w:bottom w:val="single" w:sz="4" w:space="0" w:color="auto"/>
              <w:right w:val="single" w:sz="4" w:space="0" w:color="auto"/>
            </w:tcBorders>
            <w:shd w:val="clear" w:color="000000" w:fill="E7E6E6"/>
            <w:noWrap/>
            <w:vAlign w:val="bottom"/>
            <w:hideMark/>
          </w:tcPr>
          <w:p w14:paraId="29FC9D5C" w14:textId="77777777" w:rsidR="00230F6B" w:rsidRPr="00230F6B" w:rsidRDefault="00230F6B" w:rsidP="00230F6B">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Seller</w:t>
            </w:r>
          </w:p>
        </w:tc>
        <w:tc>
          <w:tcPr>
            <w:tcW w:w="1843" w:type="dxa"/>
            <w:tcBorders>
              <w:top w:val="nil"/>
              <w:left w:val="nil"/>
              <w:bottom w:val="single" w:sz="4" w:space="0" w:color="auto"/>
              <w:right w:val="single" w:sz="4" w:space="0" w:color="auto"/>
            </w:tcBorders>
            <w:shd w:val="clear" w:color="000000" w:fill="E7E6E6"/>
            <w:noWrap/>
            <w:vAlign w:val="bottom"/>
            <w:hideMark/>
          </w:tcPr>
          <w:p w14:paraId="5B2DAEA8" w14:textId="77777777" w:rsidR="00230F6B" w:rsidRPr="00230F6B" w:rsidRDefault="00230F6B" w:rsidP="00230F6B">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Manufacturer</w:t>
            </w:r>
          </w:p>
        </w:tc>
        <w:tc>
          <w:tcPr>
            <w:tcW w:w="1559" w:type="dxa"/>
            <w:tcBorders>
              <w:top w:val="nil"/>
              <w:left w:val="nil"/>
              <w:bottom w:val="single" w:sz="4" w:space="0" w:color="auto"/>
              <w:right w:val="single" w:sz="4" w:space="0" w:color="auto"/>
            </w:tcBorders>
            <w:shd w:val="clear" w:color="000000" w:fill="E7E6E6"/>
            <w:noWrap/>
            <w:vAlign w:val="bottom"/>
            <w:hideMark/>
          </w:tcPr>
          <w:p w14:paraId="029253E1" w14:textId="77777777" w:rsidR="00230F6B" w:rsidRPr="00230F6B" w:rsidRDefault="00230F6B" w:rsidP="00230F6B">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Product code</w:t>
            </w:r>
          </w:p>
        </w:tc>
        <w:tc>
          <w:tcPr>
            <w:tcW w:w="1559" w:type="dxa"/>
            <w:tcBorders>
              <w:top w:val="nil"/>
              <w:left w:val="nil"/>
              <w:bottom w:val="single" w:sz="4" w:space="0" w:color="auto"/>
              <w:right w:val="single" w:sz="4" w:space="0" w:color="auto"/>
            </w:tcBorders>
            <w:shd w:val="clear" w:color="000000" w:fill="E7E6E6"/>
            <w:noWrap/>
            <w:vAlign w:val="bottom"/>
            <w:hideMark/>
          </w:tcPr>
          <w:p w14:paraId="42A880FB" w14:textId="77777777" w:rsidR="00230F6B" w:rsidRPr="00230F6B" w:rsidRDefault="00230F6B" w:rsidP="00230F6B">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Price per unit</w:t>
            </w:r>
          </w:p>
        </w:tc>
        <w:tc>
          <w:tcPr>
            <w:tcW w:w="1134" w:type="dxa"/>
            <w:tcBorders>
              <w:top w:val="nil"/>
              <w:left w:val="nil"/>
              <w:bottom w:val="single" w:sz="4" w:space="0" w:color="auto"/>
              <w:right w:val="single" w:sz="4" w:space="0" w:color="auto"/>
            </w:tcBorders>
            <w:shd w:val="clear" w:color="000000" w:fill="E7E6E6"/>
            <w:noWrap/>
            <w:vAlign w:val="bottom"/>
            <w:hideMark/>
          </w:tcPr>
          <w:p w14:paraId="5568F766" w14:textId="77777777" w:rsidR="00230F6B" w:rsidRPr="00230F6B" w:rsidRDefault="00230F6B" w:rsidP="00230F6B">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Quantity</w:t>
            </w:r>
          </w:p>
        </w:tc>
        <w:tc>
          <w:tcPr>
            <w:tcW w:w="991" w:type="dxa"/>
            <w:tcBorders>
              <w:top w:val="nil"/>
              <w:left w:val="nil"/>
              <w:bottom w:val="single" w:sz="4" w:space="0" w:color="auto"/>
              <w:right w:val="single" w:sz="4" w:space="0" w:color="auto"/>
            </w:tcBorders>
            <w:shd w:val="clear" w:color="000000" w:fill="E7E6E6"/>
            <w:noWrap/>
            <w:vAlign w:val="bottom"/>
            <w:hideMark/>
          </w:tcPr>
          <w:p w14:paraId="36E7E935" w14:textId="77777777" w:rsidR="00230F6B" w:rsidRPr="00230F6B" w:rsidRDefault="00230F6B" w:rsidP="00230F6B">
            <w:pPr>
              <w:spacing w:after="0" w:line="240" w:lineRule="auto"/>
              <w:rPr>
                <w:rFonts w:ascii="Calibri" w:eastAsia="Times New Roman" w:hAnsi="Calibri" w:cs="Calibri"/>
                <w:b/>
                <w:bCs/>
                <w:color w:val="000000"/>
                <w:u w:val="single"/>
                <w:lang w:eastAsia="en-GB"/>
              </w:rPr>
            </w:pPr>
            <w:r w:rsidRPr="00230F6B">
              <w:rPr>
                <w:rFonts w:ascii="Calibri" w:eastAsia="Times New Roman" w:hAnsi="Calibri" w:cs="Calibri"/>
                <w:b/>
                <w:bCs/>
                <w:color w:val="000000"/>
                <w:u w:val="single"/>
                <w:lang w:eastAsia="en-GB"/>
              </w:rPr>
              <w:t>Cost</w:t>
            </w:r>
          </w:p>
        </w:tc>
      </w:tr>
      <w:tr w:rsidR="00230F6B" w:rsidRPr="00230F6B" w14:paraId="41524148"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auto"/>
            <w:noWrap/>
            <w:vAlign w:val="bottom"/>
            <w:hideMark/>
          </w:tcPr>
          <w:p w14:paraId="33174C2A"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s7-1200 CPU1214C DC/DC/DC</w:t>
            </w:r>
          </w:p>
        </w:tc>
        <w:tc>
          <w:tcPr>
            <w:tcW w:w="1134" w:type="dxa"/>
            <w:tcBorders>
              <w:top w:val="nil"/>
              <w:left w:val="nil"/>
              <w:bottom w:val="single" w:sz="4" w:space="0" w:color="auto"/>
              <w:right w:val="single" w:sz="4" w:space="0" w:color="auto"/>
            </w:tcBorders>
            <w:shd w:val="clear" w:color="auto" w:fill="auto"/>
            <w:noWrap/>
            <w:vAlign w:val="bottom"/>
            <w:hideMark/>
          </w:tcPr>
          <w:p w14:paraId="1FD1C7B1" w14:textId="1FC4ABFA" w:rsidR="00230F6B" w:rsidRPr="00230F6B" w:rsidRDefault="00A104FE" w:rsidP="00230F6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Siemens Industry Mall</w:t>
            </w:r>
          </w:p>
        </w:tc>
        <w:tc>
          <w:tcPr>
            <w:tcW w:w="1843" w:type="dxa"/>
            <w:tcBorders>
              <w:top w:val="nil"/>
              <w:left w:val="nil"/>
              <w:bottom w:val="single" w:sz="4" w:space="0" w:color="auto"/>
              <w:right w:val="single" w:sz="4" w:space="0" w:color="auto"/>
            </w:tcBorders>
            <w:shd w:val="clear" w:color="auto" w:fill="auto"/>
            <w:noWrap/>
            <w:vAlign w:val="bottom"/>
            <w:hideMark/>
          </w:tcPr>
          <w:p w14:paraId="4DE6A25F" w14:textId="6C88CBDE"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A104FE">
              <w:rPr>
                <w:rFonts w:ascii="Calibri" w:eastAsia="Times New Roman" w:hAnsi="Calibri" w:cs="Calibri"/>
                <w:color w:val="000000"/>
                <w:lang w:eastAsia="en-GB"/>
              </w:rPr>
              <w:t>Siemens</w:t>
            </w:r>
          </w:p>
        </w:tc>
        <w:tc>
          <w:tcPr>
            <w:tcW w:w="1559" w:type="dxa"/>
            <w:tcBorders>
              <w:top w:val="nil"/>
              <w:left w:val="nil"/>
              <w:bottom w:val="single" w:sz="4" w:space="0" w:color="auto"/>
              <w:right w:val="single" w:sz="4" w:space="0" w:color="auto"/>
            </w:tcBorders>
            <w:shd w:val="clear" w:color="auto" w:fill="auto"/>
            <w:noWrap/>
            <w:vAlign w:val="bottom"/>
            <w:hideMark/>
          </w:tcPr>
          <w:p w14:paraId="23F004E2" w14:textId="36B6703E" w:rsidR="00230F6B" w:rsidRPr="00A104FE" w:rsidRDefault="00230F6B" w:rsidP="00230F6B">
            <w:pPr>
              <w:spacing w:after="0" w:line="240" w:lineRule="auto"/>
              <w:rPr>
                <w:rFonts w:eastAsia="Times New Roman" w:cstheme="minorHAnsi"/>
                <w:lang w:eastAsia="en-GB"/>
              </w:rPr>
            </w:pPr>
            <w:r w:rsidRPr="00A104FE">
              <w:rPr>
                <w:rFonts w:eastAsia="Times New Roman" w:cstheme="minorHAnsi"/>
                <w:lang w:eastAsia="en-GB"/>
              </w:rPr>
              <w:t> </w:t>
            </w:r>
            <w:r w:rsidR="00A104FE" w:rsidRPr="00A104FE">
              <w:rPr>
                <w:rFonts w:eastAsia="Times New Roman" w:cstheme="minorHAnsi"/>
                <w:lang w:eastAsia="en-GB"/>
              </w:rPr>
              <w:t>6ES7214-1AG40-0XB0</w:t>
            </w:r>
          </w:p>
        </w:tc>
        <w:tc>
          <w:tcPr>
            <w:tcW w:w="1559" w:type="dxa"/>
            <w:tcBorders>
              <w:top w:val="nil"/>
              <w:left w:val="nil"/>
              <w:bottom w:val="single" w:sz="4" w:space="0" w:color="auto"/>
              <w:right w:val="single" w:sz="4" w:space="0" w:color="auto"/>
            </w:tcBorders>
            <w:shd w:val="clear" w:color="auto" w:fill="auto"/>
            <w:noWrap/>
            <w:vAlign w:val="bottom"/>
            <w:hideMark/>
          </w:tcPr>
          <w:p w14:paraId="49F81AEE" w14:textId="05605BCE" w:rsidR="00230F6B" w:rsidRPr="00230F6B" w:rsidRDefault="00A104FE" w:rsidP="00230F6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£300 approx.</w:t>
            </w:r>
          </w:p>
        </w:tc>
        <w:tc>
          <w:tcPr>
            <w:tcW w:w="1134" w:type="dxa"/>
            <w:tcBorders>
              <w:top w:val="nil"/>
              <w:left w:val="nil"/>
              <w:bottom w:val="single" w:sz="4" w:space="0" w:color="auto"/>
              <w:right w:val="single" w:sz="4" w:space="0" w:color="auto"/>
            </w:tcBorders>
            <w:shd w:val="clear" w:color="auto" w:fill="FFFFFF" w:themeFill="background1"/>
            <w:noWrap/>
            <w:vAlign w:val="bottom"/>
            <w:hideMark/>
          </w:tcPr>
          <w:p w14:paraId="4E2E0B94" w14:textId="77777777" w:rsidR="00230F6B" w:rsidRPr="00A104FE" w:rsidRDefault="00230F6B" w:rsidP="00230F6B">
            <w:pPr>
              <w:spacing w:after="0" w:line="240" w:lineRule="auto"/>
              <w:jc w:val="right"/>
              <w:rPr>
                <w:rFonts w:ascii="Calibri" w:eastAsia="Times New Roman" w:hAnsi="Calibri" w:cs="Calibri"/>
                <w:color w:val="000000"/>
                <w:lang w:eastAsia="en-GB"/>
              </w:rPr>
            </w:pPr>
            <w:r w:rsidRPr="00A104FE">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577F14EA" w14:textId="5CC8F002"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A104FE">
              <w:rPr>
                <w:rFonts w:ascii="Calibri" w:eastAsia="Times New Roman" w:hAnsi="Calibri" w:cs="Calibri"/>
                <w:color w:val="000000"/>
                <w:lang w:eastAsia="en-GB"/>
              </w:rPr>
              <w:t>£300.00</w:t>
            </w:r>
          </w:p>
        </w:tc>
      </w:tr>
      <w:tr w:rsidR="00230F6B" w:rsidRPr="00230F6B" w14:paraId="6138D3E6" w14:textId="77777777" w:rsidTr="00BD24B5">
        <w:trPr>
          <w:trHeight w:val="300"/>
        </w:trPr>
        <w:tc>
          <w:tcPr>
            <w:tcW w:w="240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0B9F2CB1"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HMI KTP700</w:t>
            </w:r>
          </w:p>
        </w:tc>
        <w:tc>
          <w:tcPr>
            <w:tcW w:w="1134" w:type="dxa"/>
            <w:tcBorders>
              <w:top w:val="nil"/>
              <w:left w:val="nil"/>
              <w:bottom w:val="single" w:sz="4" w:space="0" w:color="auto"/>
              <w:right w:val="single" w:sz="4" w:space="0" w:color="auto"/>
            </w:tcBorders>
            <w:shd w:val="clear" w:color="auto" w:fill="auto"/>
            <w:noWrap/>
            <w:vAlign w:val="bottom"/>
            <w:hideMark/>
          </w:tcPr>
          <w:p w14:paraId="74824B5A" w14:textId="06A737C8"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A104FE">
              <w:rPr>
                <w:rFonts w:ascii="Calibri" w:eastAsia="Times New Roman" w:hAnsi="Calibri" w:cs="Calibri"/>
                <w:color w:val="000000"/>
                <w:lang w:eastAsia="en-GB"/>
              </w:rPr>
              <w:t>Siemens Industry Mall</w:t>
            </w:r>
          </w:p>
        </w:tc>
        <w:tc>
          <w:tcPr>
            <w:tcW w:w="1843" w:type="dxa"/>
            <w:tcBorders>
              <w:top w:val="nil"/>
              <w:left w:val="nil"/>
              <w:bottom w:val="single" w:sz="4" w:space="0" w:color="auto"/>
              <w:right w:val="single" w:sz="4" w:space="0" w:color="auto"/>
            </w:tcBorders>
            <w:shd w:val="clear" w:color="auto" w:fill="auto"/>
            <w:noWrap/>
            <w:vAlign w:val="bottom"/>
            <w:hideMark/>
          </w:tcPr>
          <w:p w14:paraId="4591BFB8" w14:textId="0C4609F8"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A104FE">
              <w:rPr>
                <w:rFonts w:ascii="Calibri" w:eastAsia="Times New Roman" w:hAnsi="Calibri" w:cs="Calibri"/>
                <w:color w:val="000000"/>
                <w:lang w:eastAsia="en-GB"/>
              </w:rPr>
              <w:t>Siemens</w:t>
            </w:r>
          </w:p>
        </w:tc>
        <w:tc>
          <w:tcPr>
            <w:tcW w:w="1559" w:type="dxa"/>
            <w:tcBorders>
              <w:top w:val="nil"/>
              <w:left w:val="nil"/>
              <w:bottom w:val="single" w:sz="4" w:space="0" w:color="auto"/>
              <w:right w:val="single" w:sz="4" w:space="0" w:color="auto"/>
            </w:tcBorders>
            <w:shd w:val="clear" w:color="auto" w:fill="auto"/>
            <w:noWrap/>
            <w:vAlign w:val="bottom"/>
            <w:hideMark/>
          </w:tcPr>
          <w:p w14:paraId="0374D1C9" w14:textId="2782457F" w:rsidR="00230F6B" w:rsidRPr="00A104FE" w:rsidRDefault="00230F6B" w:rsidP="00230F6B">
            <w:pPr>
              <w:spacing w:after="0" w:line="240" w:lineRule="auto"/>
              <w:rPr>
                <w:rFonts w:eastAsia="Times New Roman" w:cstheme="minorHAnsi"/>
                <w:lang w:eastAsia="en-GB"/>
              </w:rPr>
            </w:pPr>
            <w:r w:rsidRPr="00A104FE">
              <w:rPr>
                <w:rFonts w:eastAsia="Times New Roman" w:cstheme="minorHAnsi"/>
                <w:lang w:eastAsia="en-GB"/>
              </w:rPr>
              <w:t> </w:t>
            </w:r>
            <w:r w:rsidR="00A104FE" w:rsidRPr="00A104FE">
              <w:rPr>
                <w:rFonts w:eastAsia="Times New Roman" w:cstheme="minorHAnsi"/>
                <w:lang w:eastAsia="en-GB"/>
              </w:rPr>
              <w:t>6AV2123-2GB03-0AX0</w:t>
            </w:r>
          </w:p>
        </w:tc>
        <w:tc>
          <w:tcPr>
            <w:tcW w:w="1559" w:type="dxa"/>
            <w:tcBorders>
              <w:top w:val="nil"/>
              <w:left w:val="nil"/>
              <w:bottom w:val="single" w:sz="4" w:space="0" w:color="auto"/>
              <w:right w:val="single" w:sz="4" w:space="0" w:color="auto"/>
            </w:tcBorders>
            <w:shd w:val="clear" w:color="auto" w:fill="auto"/>
            <w:noWrap/>
            <w:vAlign w:val="bottom"/>
            <w:hideMark/>
          </w:tcPr>
          <w:p w14:paraId="33A0BAA0" w14:textId="150DD2DD" w:rsidR="00230F6B" w:rsidRPr="00230F6B" w:rsidRDefault="00A104FE" w:rsidP="00230F6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£1050.00</w:t>
            </w:r>
          </w:p>
        </w:tc>
        <w:tc>
          <w:tcPr>
            <w:tcW w:w="1134" w:type="dxa"/>
            <w:tcBorders>
              <w:top w:val="nil"/>
              <w:left w:val="nil"/>
              <w:bottom w:val="single" w:sz="4" w:space="0" w:color="auto"/>
              <w:right w:val="single" w:sz="4" w:space="0" w:color="auto"/>
            </w:tcBorders>
            <w:shd w:val="clear" w:color="auto" w:fill="FFFFFF" w:themeFill="background1"/>
            <w:noWrap/>
            <w:vAlign w:val="bottom"/>
            <w:hideMark/>
          </w:tcPr>
          <w:p w14:paraId="38246537" w14:textId="77777777" w:rsidR="00230F6B" w:rsidRPr="00A104FE" w:rsidRDefault="00230F6B" w:rsidP="00230F6B">
            <w:pPr>
              <w:spacing w:after="0" w:line="240" w:lineRule="auto"/>
              <w:jc w:val="right"/>
              <w:rPr>
                <w:rFonts w:ascii="Calibri" w:eastAsia="Times New Roman" w:hAnsi="Calibri" w:cs="Calibri"/>
                <w:color w:val="000000"/>
                <w:lang w:eastAsia="en-GB"/>
              </w:rPr>
            </w:pPr>
            <w:r w:rsidRPr="00A104FE">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674BC7B2" w14:textId="15562DEE"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A104FE">
              <w:rPr>
                <w:rFonts w:ascii="Calibri" w:eastAsia="Times New Roman" w:hAnsi="Calibri" w:cs="Calibri"/>
                <w:color w:val="000000"/>
                <w:lang w:eastAsia="en-GB"/>
              </w:rPr>
              <w:t>£1050</w:t>
            </w:r>
          </w:p>
        </w:tc>
      </w:tr>
      <w:tr w:rsidR="00230F6B" w:rsidRPr="00230F6B" w14:paraId="04011816" w14:textId="77777777" w:rsidTr="00BD24B5">
        <w:trPr>
          <w:trHeight w:val="300"/>
        </w:trPr>
        <w:tc>
          <w:tcPr>
            <w:tcW w:w="24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260F65" w14:textId="77777777"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Scalance XB005</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3B2984A9" w14:textId="5813B78A"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A104FE">
              <w:rPr>
                <w:rFonts w:ascii="Calibri" w:eastAsia="Times New Roman" w:hAnsi="Calibri" w:cs="Calibri"/>
                <w:color w:val="000000"/>
                <w:lang w:eastAsia="en-GB"/>
              </w:rPr>
              <w:t>Siemens Industry Mall</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42D3219C" w14:textId="36B2C555"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A104FE">
              <w:rPr>
                <w:rFonts w:ascii="Calibri" w:eastAsia="Times New Roman" w:hAnsi="Calibri" w:cs="Calibri"/>
                <w:color w:val="000000"/>
                <w:lang w:eastAsia="en-GB"/>
              </w:rPr>
              <w:t>Siemens</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38BD2BD3" w14:textId="127E145F"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A104FE" w:rsidRPr="00A104FE">
              <w:rPr>
                <w:rFonts w:ascii="Calibri" w:eastAsia="Times New Roman" w:hAnsi="Calibri" w:cs="Calibri"/>
                <w:color w:val="000000"/>
                <w:lang w:eastAsia="en-GB"/>
              </w:rPr>
              <w:t>6GK5005-0BA00-1AB2</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14:paraId="4C470270" w14:textId="760C335F"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A104FE">
              <w:rPr>
                <w:rFonts w:ascii="Calibri" w:eastAsia="Times New Roman" w:hAnsi="Calibri" w:cs="Calibri"/>
                <w:color w:val="000000"/>
                <w:lang w:eastAsia="en-GB"/>
              </w:rPr>
              <w:t>£97.20</w:t>
            </w:r>
          </w:p>
        </w:tc>
        <w:tc>
          <w:tcPr>
            <w:tcW w:w="1134" w:type="dxa"/>
            <w:tcBorders>
              <w:top w:val="nil"/>
              <w:left w:val="nil"/>
              <w:bottom w:val="single" w:sz="4" w:space="0" w:color="auto"/>
              <w:right w:val="single" w:sz="4" w:space="0" w:color="auto"/>
            </w:tcBorders>
            <w:shd w:val="clear" w:color="auto" w:fill="FFFFFF" w:themeFill="background1"/>
            <w:noWrap/>
            <w:vAlign w:val="bottom"/>
            <w:hideMark/>
          </w:tcPr>
          <w:p w14:paraId="5B3552C9" w14:textId="77777777" w:rsidR="00230F6B" w:rsidRPr="00A104FE" w:rsidRDefault="00230F6B" w:rsidP="00230F6B">
            <w:pPr>
              <w:spacing w:after="0" w:line="240" w:lineRule="auto"/>
              <w:jc w:val="right"/>
              <w:rPr>
                <w:rFonts w:ascii="Calibri" w:eastAsia="Times New Roman" w:hAnsi="Calibri" w:cs="Calibri"/>
                <w:color w:val="000000"/>
                <w:lang w:eastAsia="en-GB"/>
              </w:rPr>
            </w:pPr>
            <w:r w:rsidRPr="00A104FE">
              <w:rPr>
                <w:rFonts w:ascii="Calibri" w:eastAsia="Times New Roman" w:hAnsi="Calibri" w:cs="Calibri"/>
                <w:color w:val="000000"/>
                <w:lang w:eastAsia="en-GB"/>
              </w:rPr>
              <w:t>1</w:t>
            </w:r>
          </w:p>
        </w:tc>
        <w:tc>
          <w:tcPr>
            <w:tcW w:w="991" w:type="dxa"/>
            <w:tcBorders>
              <w:top w:val="nil"/>
              <w:left w:val="nil"/>
              <w:bottom w:val="single" w:sz="4" w:space="0" w:color="auto"/>
              <w:right w:val="single" w:sz="4" w:space="0" w:color="auto"/>
            </w:tcBorders>
            <w:shd w:val="clear" w:color="auto" w:fill="auto"/>
            <w:noWrap/>
            <w:vAlign w:val="bottom"/>
            <w:hideMark/>
          </w:tcPr>
          <w:p w14:paraId="27B5C987" w14:textId="2B3FFBF9" w:rsidR="00230F6B" w:rsidRPr="00230F6B" w:rsidRDefault="00230F6B" w:rsidP="00230F6B">
            <w:pPr>
              <w:spacing w:after="0" w:line="240" w:lineRule="auto"/>
              <w:rPr>
                <w:rFonts w:ascii="Calibri" w:eastAsia="Times New Roman" w:hAnsi="Calibri" w:cs="Calibri"/>
                <w:color w:val="000000"/>
                <w:lang w:eastAsia="en-GB"/>
              </w:rPr>
            </w:pPr>
            <w:r w:rsidRPr="00230F6B">
              <w:rPr>
                <w:rFonts w:ascii="Calibri" w:eastAsia="Times New Roman" w:hAnsi="Calibri" w:cs="Calibri"/>
                <w:color w:val="000000"/>
                <w:lang w:eastAsia="en-GB"/>
              </w:rPr>
              <w:t> </w:t>
            </w:r>
            <w:r w:rsidR="00A104FE">
              <w:rPr>
                <w:rFonts w:ascii="Calibri" w:eastAsia="Times New Roman" w:hAnsi="Calibri" w:cs="Calibri"/>
                <w:color w:val="000000"/>
                <w:lang w:eastAsia="en-GB"/>
              </w:rPr>
              <w:t>£97.20</w:t>
            </w:r>
          </w:p>
        </w:tc>
      </w:tr>
      <w:tr w:rsidR="00A104FE" w:rsidRPr="00230F6B" w14:paraId="46CB138A" w14:textId="77777777" w:rsidTr="00BD24B5">
        <w:trPr>
          <w:trHeight w:val="300"/>
        </w:trPr>
        <w:tc>
          <w:tcPr>
            <w:tcW w:w="2405" w:type="dxa"/>
            <w:tcBorders>
              <w:top w:val="single" w:sz="4" w:space="0" w:color="auto"/>
            </w:tcBorders>
            <w:shd w:val="clear" w:color="auto" w:fill="auto"/>
            <w:noWrap/>
            <w:vAlign w:val="bottom"/>
          </w:tcPr>
          <w:p w14:paraId="7CF918BE" w14:textId="77777777" w:rsidR="00A104FE" w:rsidRPr="00230F6B" w:rsidRDefault="00A104FE" w:rsidP="00230F6B">
            <w:pPr>
              <w:spacing w:after="0" w:line="240" w:lineRule="auto"/>
              <w:rPr>
                <w:rFonts w:ascii="Calibri" w:eastAsia="Times New Roman" w:hAnsi="Calibri" w:cs="Calibri"/>
                <w:color w:val="000000"/>
                <w:lang w:eastAsia="en-GB"/>
              </w:rPr>
            </w:pPr>
          </w:p>
        </w:tc>
        <w:tc>
          <w:tcPr>
            <w:tcW w:w="1134" w:type="dxa"/>
            <w:tcBorders>
              <w:top w:val="single" w:sz="4" w:space="0" w:color="auto"/>
            </w:tcBorders>
            <w:shd w:val="clear" w:color="auto" w:fill="auto"/>
            <w:noWrap/>
            <w:vAlign w:val="bottom"/>
          </w:tcPr>
          <w:p w14:paraId="7B373E69" w14:textId="77777777" w:rsidR="00A104FE" w:rsidRPr="00230F6B" w:rsidRDefault="00A104FE" w:rsidP="00230F6B">
            <w:pPr>
              <w:spacing w:after="0" w:line="240" w:lineRule="auto"/>
              <w:rPr>
                <w:rFonts w:ascii="Calibri" w:eastAsia="Times New Roman" w:hAnsi="Calibri" w:cs="Calibri"/>
                <w:color w:val="000000"/>
                <w:lang w:eastAsia="en-GB"/>
              </w:rPr>
            </w:pPr>
          </w:p>
        </w:tc>
        <w:tc>
          <w:tcPr>
            <w:tcW w:w="1843" w:type="dxa"/>
            <w:tcBorders>
              <w:top w:val="single" w:sz="4" w:space="0" w:color="auto"/>
            </w:tcBorders>
            <w:shd w:val="clear" w:color="auto" w:fill="auto"/>
            <w:noWrap/>
            <w:vAlign w:val="bottom"/>
          </w:tcPr>
          <w:p w14:paraId="1162390F" w14:textId="77777777" w:rsidR="00A104FE" w:rsidRPr="00230F6B" w:rsidRDefault="00A104FE" w:rsidP="00230F6B">
            <w:pPr>
              <w:spacing w:after="0" w:line="240" w:lineRule="auto"/>
              <w:rPr>
                <w:rFonts w:ascii="Calibri" w:eastAsia="Times New Roman" w:hAnsi="Calibri" w:cs="Calibri"/>
                <w:color w:val="000000"/>
                <w:lang w:eastAsia="en-GB"/>
              </w:rPr>
            </w:pPr>
          </w:p>
        </w:tc>
        <w:tc>
          <w:tcPr>
            <w:tcW w:w="1559" w:type="dxa"/>
            <w:tcBorders>
              <w:top w:val="single" w:sz="4" w:space="0" w:color="auto"/>
            </w:tcBorders>
            <w:shd w:val="clear" w:color="auto" w:fill="auto"/>
            <w:noWrap/>
            <w:vAlign w:val="bottom"/>
          </w:tcPr>
          <w:p w14:paraId="0033B21F" w14:textId="77777777" w:rsidR="00A104FE" w:rsidRPr="00230F6B" w:rsidRDefault="00A104FE" w:rsidP="00230F6B">
            <w:pPr>
              <w:spacing w:after="0" w:line="240" w:lineRule="auto"/>
              <w:rPr>
                <w:rFonts w:ascii="Calibri" w:eastAsia="Times New Roman" w:hAnsi="Calibri" w:cs="Calibri"/>
                <w:color w:val="000000"/>
                <w:lang w:eastAsia="en-GB"/>
              </w:rPr>
            </w:pPr>
          </w:p>
        </w:tc>
        <w:tc>
          <w:tcPr>
            <w:tcW w:w="1559" w:type="dxa"/>
            <w:tcBorders>
              <w:top w:val="single" w:sz="4" w:space="0" w:color="auto"/>
            </w:tcBorders>
            <w:shd w:val="clear" w:color="auto" w:fill="auto"/>
            <w:noWrap/>
            <w:vAlign w:val="bottom"/>
          </w:tcPr>
          <w:p w14:paraId="5A44EF2E" w14:textId="77777777" w:rsidR="00A104FE" w:rsidRPr="00230F6B" w:rsidRDefault="00A104FE" w:rsidP="00230F6B">
            <w:pPr>
              <w:spacing w:after="0" w:line="240" w:lineRule="auto"/>
              <w:rPr>
                <w:rFonts w:ascii="Calibri" w:eastAsia="Times New Roman" w:hAnsi="Calibri" w:cs="Calibri"/>
                <w:color w:val="000000"/>
                <w:lang w:eastAsia="en-GB"/>
              </w:rPr>
            </w:pPr>
          </w:p>
        </w:tc>
        <w:tc>
          <w:tcPr>
            <w:tcW w:w="1134" w:type="dxa"/>
            <w:tcBorders>
              <w:top w:val="single" w:sz="4" w:space="0" w:color="auto"/>
              <w:left w:val="nil"/>
              <w:bottom w:val="single" w:sz="4" w:space="0" w:color="auto"/>
              <w:right w:val="single" w:sz="4" w:space="0" w:color="auto"/>
            </w:tcBorders>
            <w:shd w:val="clear" w:color="000000" w:fill="E7E6E6"/>
            <w:noWrap/>
            <w:vAlign w:val="bottom"/>
          </w:tcPr>
          <w:p w14:paraId="2198A017" w14:textId="08F4F2FD" w:rsidR="00A104FE" w:rsidRPr="00230F6B" w:rsidRDefault="00A104FE" w:rsidP="00230F6B">
            <w:pPr>
              <w:spacing w:after="0" w:line="240" w:lineRule="auto"/>
              <w:jc w:val="right"/>
              <w:rPr>
                <w:rFonts w:ascii="Calibri" w:eastAsia="Times New Roman" w:hAnsi="Calibri" w:cs="Calibri"/>
                <w:b/>
                <w:bCs/>
                <w:color w:val="000000"/>
                <w:lang w:eastAsia="en-GB"/>
              </w:rPr>
            </w:pPr>
            <w:r>
              <w:rPr>
                <w:rFonts w:ascii="Calibri" w:eastAsia="Times New Roman" w:hAnsi="Calibri" w:cs="Calibri"/>
                <w:b/>
                <w:bCs/>
                <w:color w:val="000000"/>
                <w:lang w:eastAsia="en-GB"/>
              </w:rPr>
              <w:t>Total:</w:t>
            </w:r>
          </w:p>
        </w:tc>
        <w:tc>
          <w:tcPr>
            <w:tcW w:w="991" w:type="dxa"/>
            <w:tcBorders>
              <w:top w:val="single" w:sz="4" w:space="0" w:color="auto"/>
              <w:left w:val="nil"/>
              <w:bottom w:val="single" w:sz="4" w:space="0" w:color="auto"/>
              <w:right w:val="single" w:sz="4" w:space="0" w:color="auto"/>
            </w:tcBorders>
            <w:shd w:val="clear" w:color="auto" w:fill="E7E6E6" w:themeFill="background2"/>
            <w:noWrap/>
            <w:vAlign w:val="bottom"/>
          </w:tcPr>
          <w:p w14:paraId="77425530" w14:textId="3622B4E0" w:rsidR="00A104FE" w:rsidRPr="00230F6B" w:rsidRDefault="001E3DE6" w:rsidP="00230F6B">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£1544.47</w:t>
            </w:r>
          </w:p>
        </w:tc>
      </w:tr>
    </w:tbl>
    <w:p w14:paraId="3E20092A" w14:textId="31891B7D" w:rsidR="000E4243" w:rsidRPr="000E4243" w:rsidRDefault="00B92B79" w:rsidP="00B92B79">
      <w:pPr>
        <w:pStyle w:val="Caption"/>
      </w:pPr>
      <w:bookmarkStart w:id="218" w:name="_Toc38889959"/>
      <w:bookmarkEnd w:id="217"/>
      <w:r>
        <w:t xml:space="preserve">Table </w:t>
      </w:r>
      <w:r w:rsidR="0079342B">
        <w:fldChar w:fldCharType="begin"/>
      </w:r>
      <w:r w:rsidR="0079342B">
        <w:instrText xml:space="preserve"> SEQ Table \* ARABIC </w:instrText>
      </w:r>
      <w:r w:rsidR="0079342B">
        <w:fldChar w:fldCharType="separate"/>
      </w:r>
      <w:r w:rsidR="006251C8">
        <w:rPr>
          <w:noProof/>
        </w:rPr>
        <w:t>41</w:t>
      </w:r>
      <w:r w:rsidR="0079342B">
        <w:rPr>
          <w:noProof/>
        </w:rPr>
        <w:fldChar w:fldCharType="end"/>
      </w:r>
      <w:r>
        <w:t>- Simulation Board Costing</w:t>
      </w:r>
      <w:bookmarkEnd w:id="218"/>
    </w:p>
    <w:p w14:paraId="4643D18F" w14:textId="3817CED7" w:rsidR="0080165C" w:rsidRDefault="00DA5534" w:rsidP="00257FBF">
      <w:pPr>
        <w:pStyle w:val="Heading1"/>
      </w:pPr>
      <w:bookmarkStart w:id="219" w:name="_Toc38807247"/>
      <w:r w:rsidRPr="00084E9D">
        <w:t>Evaluation</w:t>
      </w:r>
      <w:bookmarkEnd w:id="219"/>
    </w:p>
    <w:p w14:paraId="0466EE18" w14:textId="187CD274" w:rsidR="00257FBF" w:rsidRDefault="00257FBF" w:rsidP="00257FBF"/>
    <w:p w14:paraId="07A264CA" w14:textId="78D0B889" w:rsidR="00B53E0C" w:rsidRDefault="00B53E0C" w:rsidP="00B53E0C">
      <w:pPr>
        <w:pStyle w:val="Heading3"/>
      </w:pPr>
      <w:bookmarkStart w:id="220" w:name="_Toc38807248"/>
      <w:r>
        <w:t>Results</w:t>
      </w:r>
      <w:bookmarkEnd w:id="220"/>
    </w:p>
    <w:p w14:paraId="7A445DF2" w14:textId="4DBC78F7" w:rsidR="006A5B76" w:rsidRPr="006A5B76" w:rsidRDefault="003C6F76" w:rsidP="006A5B76">
      <w:r>
        <w:t xml:space="preserve">When Zone </w:t>
      </w:r>
      <w:r w:rsidR="007D6A8B">
        <w:t>A</w:t>
      </w:r>
      <w:r>
        <w:t xml:space="preserve"> is turned on</w:t>
      </w:r>
      <w:r w:rsidR="007B4112">
        <w:t>,</w:t>
      </w:r>
      <w:r w:rsidR="008D122A">
        <w:t xml:space="preserve"> the log begins, each value is lo</w:t>
      </w:r>
      <w:r w:rsidR="00880B84">
        <w:t xml:space="preserve">gged with its </w:t>
      </w:r>
      <w:r w:rsidR="00C0535E">
        <w:t xml:space="preserve">tag name, </w:t>
      </w:r>
      <w:r w:rsidR="001B089F">
        <w:t>time and date. As you can see</w:t>
      </w:r>
      <w:r w:rsidR="00FE5AEE">
        <w:t xml:space="preserve"> the data is put into a TXT file</w:t>
      </w:r>
      <w:r w:rsidR="00514644">
        <w:t>.</w:t>
      </w:r>
      <w:r w:rsidR="00CC4494">
        <w:t xml:space="preserve"> The file is stored in the HMIs </w:t>
      </w:r>
      <w:r w:rsidR="0061683B">
        <w:t>USB port</w:t>
      </w:r>
      <w:r w:rsidR="00E33D7D">
        <w:t xml:space="preserve"> (</w:t>
      </w:r>
      <w:r w:rsidR="007B4112">
        <w:t xml:space="preserve"> </w:t>
      </w:r>
      <w:r w:rsidR="003C258F" w:rsidRPr="003C258F">
        <w:t>\USB_X60.1\</w:t>
      </w:r>
      <w:r w:rsidR="003C258F">
        <w:t>). The log</w:t>
      </w:r>
      <w:r w:rsidR="00201A26">
        <w:t xml:space="preserve">ging method is a circular log and will be full when it reaches </w:t>
      </w:r>
      <w:r w:rsidR="008B7308">
        <w:t xml:space="preserve">600 records (200 of each measurement). Measurements are taken every 1 </w:t>
      </w:r>
      <w:r w:rsidR="00BD5947">
        <w:t>minute. B</w:t>
      </w:r>
    </w:p>
    <w:p w14:paraId="3CCF40A8" w14:textId="02EFEC73" w:rsidR="00442269" w:rsidRDefault="0019089F" w:rsidP="004D4C63">
      <w:pPr>
        <w:jc w:val="center"/>
      </w:pPr>
      <w:r w:rsidRPr="0019089F">
        <w:rPr>
          <w:noProof/>
          <w:lang w:eastAsia="en-GB"/>
        </w:rPr>
        <w:lastRenderedPageBreak/>
        <w:drawing>
          <wp:inline distT="0" distB="0" distL="0" distR="0" wp14:anchorId="547CC3EF" wp14:editId="2DF57D4A">
            <wp:extent cx="6117797" cy="169682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srcRect l="3831" t="12031" r="76738" b="70403"/>
                    <a:stretch/>
                  </pic:blipFill>
                  <pic:spPr bwMode="auto">
                    <a:xfrm>
                      <a:off x="0" y="0"/>
                      <a:ext cx="6159810" cy="1708478"/>
                    </a:xfrm>
                    <a:prstGeom prst="rect">
                      <a:avLst/>
                    </a:prstGeom>
                    <a:ln>
                      <a:noFill/>
                    </a:ln>
                    <a:extLst>
                      <a:ext uri="{53640926-AAD7-44D8-BBD7-CCE9431645EC}">
                        <a14:shadowObscured xmlns:a14="http://schemas.microsoft.com/office/drawing/2010/main"/>
                      </a:ext>
                    </a:extLst>
                  </pic:spPr>
                </pic:pic>
              </a:graphicData>
            </a:graphic>
          </wp:inline>
        </w:drawing>
      </w:r>
    </w:p>
    <w:p w14:paraId="494EA2CA" w14:textId="768475F9" w:rsidR="00B92B79" w:rsidRDefault="00B92B79" w:rsidP="00B92B79">
      <w:pPr>
        <w:pStyle w:val="Caption"/>
      </w:pPr>
      <w:bookmarkStart w:id="221" w:name="_Toc38889916"/>
      <w:r>
        <w:t xml:space="preserve">Figure </w:t>
      </w:r>
      <w:r w:rsidR="0079342B">
        <w:fldChar w:fldCharType="begin"/>
      </w:r>
      <w:r w:rsidR="0079342B">
        <w:instrText xml:space="preserve"> SEQ Figure \* ARABIC </w:instrText>
      </w:r>
      <w:r w:rsidR="0079342B">
        <w:fldChar w:fldCharType="separate"/>
      </w:r>
      <w:r w:rsidR="00A902D3">
        <w:rPr>
          <w:noProof/>
        </w:rPr>
        <w:t>73</w:t>
      </w:r>
      <w:r w:rsidR="0079342B">
        <w:rPr>
          <w:noProof/>
        </w:rPr>
        <w:fldChar w:fldCharType="end"/>
      </w:r>
      <w:r>
        <w:t>- HMI Log data Screenshot (Zone A)</w:t>
      </w:r>
      <w:bookmarkEnd w:id="221"/>
    </w:p>
    <w:p w14:paraId="10A55ADD" w14:textId="5231A44A" w:rsidR="00804B49" w:rsidRDefault="008B7308" w:rsidP="008B7308">
      <w:r>
        <w:t>Having the Data in a TXT format isn’t ideal</w:t>
      </w:r>
      <w:r w:rsidR="00944C3C">
        <w:t>, however this data can be easily copy and pasted into a spreadsheet or table using Microsoft word/excel.</w:t>
      </w:r>
      <w:r w:rsidR="00804B49">
        <w:t xml:space="preserve"> The system successfully records and logs data from the simulated zones </w:t>
      </w:r>
      <w:r w:rsidR="000D23A7">
        <w:t xml:space="preserve">climate. The Log gets updated constantly during the data acquisition </w:t>
      </w:r>
      <w:r w:rsidR="00AA05AC">
        <w:t xml:space="preserve">meaning that if there </w:t>
      </w:r>
      <w:r w:rsidR="00413EC7">
        <w:t>was a loss of power, data would be recorded up until the moment it shuts off</w:t>
      </w:r>
      <w:r w:rsidR="004839F9">
        <w:t xml:space="preserve">. The Record limit being so high means that the log can either </w:t>
      </w:r>
      <w:r w:rsidR="00136E4B">
        <w:t xml:space="preserve">run all day or be written over. </w:t>
      </w:r>
      <w:r w:rsidR="00E77257">
        <w:t xml:space="preserve">Further </w:t>
      </w:r>
      <w:r w:rsidR="00C20DB4">
        <w:t xml:space="preserve">data logging instructions can be made </w:t>
      </w:r>
      <w:r w:rsidR="008D1A81">
        <w:t>using events in the HMI such as clear log, start log</w:t>
      </w:r>
      <w:r w:rsidR="004A5036">
        <w:t xml:space="preserve"> and stop log.</w:t>
      </w:r>
    </w:p>
    <w:p w14:paraId="0D7CC8E1" w14:textId="5DEAE8E5" w:rsidR="00A33AD0" w:rsidRDefault="00496F0F" w:rsidP="008B7308">
      <w:r>
        <w:t>The Trend view screens</w:t>
      </w:r>
      <w:r w:rsidR="0075263C">
        <w:t xml:space="preserve"> are effective at displaying data</w:t>
      </w:r>
      <w:r w:rsidR="002E385E">
        <w:t xml:space="preserve"> in a linear form, the graph shows a reaction to a change in </w:t>
      </w:r>
      <w:r w:rsidR="00A33AD0">
        <w:t>Humidity</w:t>
      </w:r>
      <w:r w:rsidR="002E385E">
        <w:t>,</w:t>
      </w:r>
      <w:r w:rsidR="00A33AD0">
        <w:t xml:space="preserve"> as seen below:</w:t>
      </w:r>
    </w:p>
    <w:p w14:paraId="17F574FC" w14:textId="1EC4CDFE" w:rsidR="00A33AD0" w:rsidRDefault="00A33AD0" w:rsidP="008B7308">
      <w:r w:rsidRPr="00A33AD0">
        <w:rPr>
          <w:noProof/>
          <w:lang w:eastAsia="en-GB"/>
        </w:rPr>
        <w:drawing>
          <wp:inline distT="0" distB="0" distL="0" distR="0" wp14:anchorId="7F1F47AF" wp14:editId="3D1A5ECF">
            <wp:extent cx="6645910" cy="4034673"/>
            <wp:effectExtent l="0" t="0" r="2540" b="444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7"/>
                    <a:srcRect b="19060"/>
                    <a:stretch/>
                  </pic:blipFill>
                  <pic:spPr bwMode="auto">
                    <a:xfrm>
                      <a:off x="0" y="0"/>
                      <a:ext cx="6645910" cy="4034673"/>
                    </a:xfrm>
                    <a:prstGeom prst="rect">
                      <a:avLst/>
                    </a:prstGeom>
                    <a:ln>
                      <a:noFill/>
                    </a:ln>
                    <a:extLst>
                      <a:ext uri="{53640926-AAD7-44D8-BBD7-CCE9431645EC}">
                        <a14:shadowObscured xmlns:a14="http://schemas.microsoft.com/office/drawing/2010/main"/>
                      </a:ext>
                    </a:extLst>
                  </pic:spPr>
                </pic:pic>
              </a:graphicData>
            </a:graphic>
          </wp:inline>
        </w:drawing>
      </w:r>
    </w:p>
    <w:p w14:paraId="0D96BF4A" w14:textId="5B797B0E" w:rsidR="00A33AD0" w:rsidRDefault="00B92B79" w:rsidP="00B92B79">
      <w:pPr>
        <w:pStyle w:val="Caption"/>
      </w:pPr>
      <w:bookmarkStart w:id="222" w:name="_Toc38889917"/>
      <w:r>
        <w:t xml:space="preserve">Figure </w:t>
      </w:r>
      <w:r w:rsidR="0079342B">
        <w:fldChar w:fldCharType="begin"/>
      </w:r>
      <w:r w:rsidR="0079342B">
        <w:instrText xml:space="preserve"> SEQ Figure \* ARABIC </w:instrText>
      </w:r>
      <w:r w:rsidR="0079342B">
        <w:fldChar w:fldCharType="separate"/>
      </w:r>
      <w:r w:rsidR="00A902D3">
        <w:rPr>
          <w:noProof/>
        </w:rPr>
        <w:t>74</w:t>
      </w:r>
      <w:r w:rsidR="0079342B">
        <w:rPr>
          <w:noProof/>
        </w:rPr>
        <w:fldChar w:fldCharType="end"/>
      </w:r>
      <w:r>
        <w:t>- Trend view Humidity change Reaction photograph</w:t>
      </w:r>
      <w:bookmarkEnd w:id="222"/>
    </w:p>
    <w:p w14:paraId="1EE77C1A" w14:textId="4F65237A" w:rsidR="008B7308" w:rsidRDefault="003C6320" w:rsidP="008B7308">
      <w:r>
        <w:t xml:space="preserve"> The logs created in the </w:t>
      </w:r>
      <w:r w:rsidR="00BD5947">
        <w:t xml:space="preserve">webserver are </w:t>
      </w:r>
      <w:r w:rsidR="00A8082C">
        <w:t>in an excel format</w:t>
      </w:r>
      <w:r w:rsidR="005F0D11">
        <w:t>.</w:t>
      </w:r>
      <w:r w:rsidR="00B90EEE">
        <w:t xml:space="preserve"> Below is a log I managed to create from the university network.</w:t>
      </w:r>
      <w:r w:rsidR="0078027A">
        <w:t xml:space="preserve"> </w:t>
      </w:r>
      <w:r w:rsidR="00F55428">
        <w:t xml:space="preserve">The report has </w:t>
      </w:r>
      <w:r w:rsidR="0078027A">
        <w:t xml:space="preserve">not been able to test </w:t>
      </w:r>
      <w:r w:rsidR="00F55428">
        <w:t>the</w:t>
      </w:r>
      <w:r w:rsidR="0078027A">
        <w:t xml:space="preserve"> system to the full extent and </w:t>
      </w:r>
      <w:r w:rsidR="001342C4">
        <w:t>record da</w:t>
      </w:r>
      <w:r w:rsidR="00AB3A31">
        <w:t xml:space="preserve">ta in </w:t>
      </w:r>
      <w:r w:rsidR="00390972">
        <w:t>the</w:t>
      </w:r>
      <w:r w:rsidR="00AB3A31">
        <w:t xml:space="preserve"> format intended but </w:t>
      </w:r>
      <w:r w:rsidR="00F55428">
        <w:t>there is an</w:t>
      </w:r>
      <w:r w:rsidR="00390972">
        <w:t xml:space="preserve"> empty log </w:t>
      </w:r>
      <w:r w:rsidR="00F55428">
        <w:t xml:space="preserve">created in the university </w:t>
      </w:r>
      <w:r w:rsidR="00390972">
        <w:t>for a reference of how it would of looked.</w:t>
      </w:r>
    </w:p>
    <w:p w14:paraId="457A410A" w14:textId="671B76A8" w:rsidR="005F0D11" w:rsidRDefault="005F0D11" w:rsidP="005F0D11">
      <w:pPr>
        <w:jc w:val="center"/>
      </w:pPr>
      <w:r w:rsidRPr="005F0D11">
        <w:rPr>
          <w:noProof/>
          <w:lang w:eastAsia="en-GB"/>
        </w:rPr>
        <w:lastRenderedPageBreak/>
        <w:drawing>
          <wp:inline distT="0" distB="0" distL="0" distR="0" wp14:anchorId="28D0DE9A" wp14:editId="5204852D">
            <wp:extent cx="6055360" cy="1159381"/>
            <wp:effectExtent l="0" t="0" r="2540" b="317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srcRect l="44960" t="21054" r="35294" b="66624"/>
                    <a:stretch/>
                  </pic:blipFill>
                  <pic:spPr bwMode="auto">
                    <a:xfrm>
                      <a:off x="0" y="0"/>
                      <a:ext cx="6258961" cy="1198363"/>
                    </a:xfrm>
                    <a:prstGeom prst="rect">
                      <a:avLst/>
                    </a:prstGeom>
                    <a:ln>
                      <a:noFill/>
                    </a:ln>
                    <a:extLst>
                      <a:ext uri="{53640926-AAD7-44D8-BBD7-CCE9431645EC}">
                        <a14:shadowObscured xmlns:a14="http://schemas.microsoft.com/office/drawing/2010/main"/>
                      </a:ext>
                    </a:extLst>
                  </pic:spPr>
                </pic:pic>
              </a:graphicData>
            </a:graphic>
          </wp:inline>
        </w:drawing>
      </w:r>
    </w:p>
    <w:p w14:paraId="23A402FE" w14:textId="05E8385A" w:rsidR="00B92B79" w:rsidRPr="00442269" w:rsidRDefault="00B92B79" w:rsidP="00B92B79">
      <w:pPr>
        <w:pStyle w:val="Caption"/>
      </w:pPr>
      <w:bookmarkStart w:id="223" w:name="_Toc38889918"/>
      <w:r>
        <w:t xml:space="preserve">Figure </w:t>
      </w:r>
      <w:r w:rsidR="0079342B">
        <w:fldChar w:fldCharType="begin"/>
      </w:r>
      <w:r w:rsidR="0079342B">
        <w:instrText xml:space="preserve"> SEQ Figure \* ARABIC </w:instrText>
      </w:r>
      <w:r w:rsidR="0079342B">
        <w:fldChar w:fldCharType="separate"/>
      </w:r>
      <w:r w:rsidR="00A902D3">
        <w:rPr>
          <w:noProof/>
        </w:rPr>
        <w:t>75</w:t>
      </w:r>
      <w:r w:rsidR="0079342B">
        <w:rPr>
          <w:noProof/>
        </w:rPr>
        <w:fldChar w:fldCharType="end"/>
      </w:r>
      <w:r>
        <w:t>- Webserver previously created Log</w:t>
      </w:r>
      <w:r>
        <w:rPr>
          <w:noProof/>
        </w:rPr>
        <w:t xml:space="preserve"> screenshot</w:t>
      </w:r>
      <w:bookmarkEnd w:id="223"/>
    </w:p>
    <w:p w14:paraId="6D0F8E59" w14:textId="7BC8B5FA" w:rsidR="00B34E9A" w:rsidRDefault="00B34E9A" w:rsidP="00257FBF">
      <w:pPr>
        <w:pStyle w:val="Heading3"/>
      </w:pPr>
      <w:bookmarkStart w:id="224" w:name="_Toc38807249"/>
      <w:r w:rsidRPr="00084E9D">
        <w:t>Effectiveness</w:t>
      </w:r>
      <w:bookmarkEnd w:id="224"/>
    </w:p>
    <w:p w14:paraId="5DFA3EEA" w14:textId="383A095E" w:rsidR="00257FBF" w:rsidRDefault="00C7430E" w:rsidP="00257FBF">
      <w:r>
        <w:t>The introduction of the Data log instructions explained earlier</w:t>
      </w:r>
      <w:r w:rsidR="0069776E">
        <w:t>,</w:t>
      </w:r>
      <w:r>
        <w:t xml:space="preserve"> to the TIA software has </w:t>
      </w:r>
      <w:r w:rsidR="0069776E">
        <w:t xml:space="preserve">put the PLC in competition </w:t>
      </w:r>
      <w:r w:rsidR="00736B3E">
        <w:t xml:space="preserve">with specifically designed Loggers. The biggest advantage of using a PLC </w:t>
      </w:r>
      <w:r w:rsidR="002C4CB3">
        <w:t xml:space="preserve">for data logging applications is that the plc can perform such a wide range of tasks, </w:t>
      </w:r>
      <w:r w:rsidR="00AF4D86">
        <w:t>specifically</w:t>
      </w:r>
      <w:r w:rsidR="002C4CB3">
        <w:t xml:space="preserve"> when accompanied by a HMI. </w:t>
      </w:r>
      <w:r w:rsidR="002B0736">
        <w:t>The control system can perform the tasks of both the control and the data logging as opposed to having dedicated equipment.</w:t>
      </w:r>
      <w:r w:rsidR="006E641A">
        <w:t xml:space="preserve"> The top shelf loggers such as the Delphin logger, have had control</w:t>
      </w:r>
      <w:r w:rsidR="00E1719E">
        <w:t xml:space="preserve"> introduced however </w:t>
      </w:r>
      <w:r w:rsidR="00835836">
        <w:t>nowhere</w:t>
      </w:r>
      <w:r w:rsidR="00E1719E">
        <w:t xml:space="preserve"> near the standard of the PLC.</w:t>
      </w:r>
      <w:r w:rsidR="00777B2A">
        <w:t xml:space="preserve"> The PLC is able to </w:t>
      </w:r>
      <w:r w:rsidR="00871FA8">
        <w:t>control the power inputs of all of the components in the system using the Digital outputs.</w:t>
      </w:r>
      <w:r w:rsidR="0070077F">
        <w:t xml:space="preserve"> When combined with the HMI outputs can be switched on and off</w:t>
      </w:r>
      <w:r w:rsidR="00926FC2">
        <w:t>, for example zone A might not be in operation so the sensors can be switched off. Using a data logger would mean the sensors might have to have their own individual supply</w:t>
      </w:r>
      <w:r w:rsidR="0058199E">
        <w:t>.</w:t>
      </w:r>
    </w:p>
    <w:p w14:paraId="6D59A5D3" w14:textId="77EDE508" w:rsidR="00235A23" w:rsidRPr="00257FBF" w:rsidRDefault="003F7208" w:rsidP="00257FBF">
      <w:r>
        <w:t>When</w:t>
      </w:r>
      <w:r w:rsidR="00A261F4">
        <w:t xml:space="preserve"> setting up the webserver log it was clear that the </w:t>
      </w:r>
      <w:r w:rsidR="00991664">
        <w:t xml:space="preserve">PLC was more than capable. The program was written to create two data logs </w:t>
      </w:r>
      <w:r w:rsidR="00902E94">
        <w:t xml:space="preserve">simultaneously </w:t>
      </w:r>
      <w:r>
        <w:t>with three channels of data in each one. Both logs</w:t>
      </w:r>
      <w:r w:rsidR="00902E94">
        <w:t xml:space="preserve"> hav</w:t>
      </w:r>
      <w:r w:rsidR="00083651">
        <w:t>e</w:t>
      </w:r>
      <w:r w:rsidR="00902E94">
        <w:t xml:space="preserve"> a max number of </w:t>
      </w:r>
      <w:r>
        <w:t>records as 10000</w:t>
      </w:r>
      <w:r w:rsidR="00083651">
        <w:t>, and are updated at the desired sample rate.</w:t>
      </w:r>
      <w:r w:rsidR="00056E1C">
        <w:t xml:space="preserve"> T</w:t>
      </w:r>
      <w:r w:rsidR="00B13A47">
        <w:t xml:space="preserve">he logs can be </w:t>
      </w:r>
      <w:r w:rsidR="00457D11">
        <w:t xml:space="preserve">either over written when full or a new one automatically created. </w:t>
      </w:r>
    </w:p>
    <w:p w14:paraId="29CEF5BF" w14:textId="299F66D3" w:rsidR="00B34E9A" w:rsidRDefault="002003B9" w:rsidP="00C03479">
      <w:pPr>
        <w:pStyle w:val="Heading3"/>
      </w:pPr>
      <w:bookmarkStart w:id="225" w:name="_Toc38807250"/>
      <w:r>
        <w:t>Sample rates</w:t>
      </w:r>
      <w:bookmarkEnd w:id="225"/>
    </w:p>
    <w:p w14:paraId="2AFD13EE" w14:textId="58832696" w:rsidR="001467A1" w:rsidRPr="00F62154" w:rsidRDefault="00735076" w:rsidP="00F62154">
      <w:r>
        <w:t xml:space="preserve">Siemens PLCs are designed to provide high levels of control in </w:t>
      </w:r>
      <w:r w:rsidR="005D5F3F">
        <w:t xml:space="preserve">very high speed situations. This makes them ideal for data logging as the clock </w:t>
      </w:r>
      <w:r w:rsidR="00770FEE">
        <w:t>memory</w:t>
      </w:r>
      <w:r w:rsidR="005D5F3F">
        <w:t xml:space="preserve"> I have mentioned earlier </w:t>
      </w:r>
      <w:r w:rsidR="001467A1">
        <w:t xml:space="preserve">provides several different </w:t>
      </w:r>
      <w:r w:rsidR="00FF1CF7">
        <w:t>frequencies</w:t>
      </w:r>
      <w:r w:rsidR="001467A1">
        <w:t xml:space="preserve"> of pulses. </w:t>
      </w:r>
    </w:p>
    <w:tbl>
      <w:tblPr>
        <w:tblStyle w:val="TableGrid"/>
        <w:tblW w:w="0" w:type="auto"/>
        <w:tblInd w:w="2405" w:type="dxa"/>
        <w:tblLook w:val="04A0" w:firstRow="1" w:lastRow="0" w:firstColumn="1" w:lastColumn="0" w:noHBand="0" w:noVBand="1"/>
      </w:tblPr>
      <w:tblGrid>
        <w:gridCol w:w="2823"/>
        <w:gridCol w:w="2989"/>
      </w:tblGrid>
      <w:tr w:rsidR="001467A1" w14:paraId="2B96E0C5" w14:textId="77777777" w:rsidTr="00147968">
        <w:tc>
          <w:tcPr>
            <w:tcW w:w="2823" w:type="dxa"/>
            <w:shd w:val="clear" w:color="auto" w:fill="E7E6E6" w:themeFill="background2"/>
          </w:tcPr>
          <w:p w14:paraId="49F24EE7" w14:textId="77777777" w:rsidR="001467A1" w:rsidRPr="008C6F8D" w:rsidRDefault="001467A1" w:rsidP="00147968">
            <w:pPr>
              <w:jc w:val="center"/>
              <w:rPr>
                <w:b/>
                <w:bCs/>
                <w:sz w:val="24"/>
                <w:szCs w:val="24"/>
                <w:u w:val="single"/>
              </w:rPr>
            </w:pPr>
            <w:r w:rsidRPr="008C6F8D">
              <w:rPr>
                <w:b/>
                <w:bCs/>
                <w:sz w:val="24"/>
                <w:szCs w:val="24"/>
                <w:u w:val="single"/>
              </w:rPr>
              <w:t>Clock</w:t>
            </w:r>
          </w:p>
        </w:tc>
        <w:tc>
          <w:tcPr>
            <w:tcW w:w="2989" w:type="dxa"/>
            <w:shd w:val="clear" w:color="auto" w:fill="E7E6E6" w:themeFill="background2"/>
          </w:tcPr>
          <w:p w14:paraId="6FC9CBA8" w14:textId="77777777" w:rsidR="001467A1" w:rsidRPr="008C6F8D" w:rsidRDefault="001467A1" w:rsidP="00147968">
            <w:pPr>
              <w:jc w:val="center"/>
              <w:rPr>
                <w:b/>
                <w:bCs/>
                <w:sz w:val="24"/>
                <w:szCs w:val="24"/>
                <w:u w:val="single"/>
              </w:rPr>
            </w:pPr>
            <w:r w:rsidRPr="008C6F8D">
              <w:rPr>
                <w:b/>
                <w:bCs/>
                <w:sz w:val="24"/>
                <w:szCs w:val="24"/>
                <w:u w:val="single"/>
              </w:rPr>
              <w:t>Location</w:t>
            </w:r>
          </w:p>
        </w:tc>
      </w:tr>
      <w:tr w:rsidR="001467A1" w14:paraId="02139D89" w14:textId="77777777" w:rsidTr="00147968">
        <w:tc>
          <w:tcPr>
            <w:tcW w:w="2823" w:type="dxa"/>
          </w:tcPr>
          <w:p w14:paraId="5639BF68" w14:textId="77777777" w:rsidR="001467A1" w:rsidRDefault="001467A1" w:rsidP="00147968">
            <w:pPr>
              <w:jc w:val="center"/>
            </w:pPr>
            <w:r>
              <w:t>10Hz</w:t>
            </w:r>
          </w:p>
        </w:tc>
        <w:tc>
          <w:tcPr>
            <w:tcW w:w="2989" w:type="dxa"/>
          </w:tcPr>
          <w:p w14:paraId="0070CA75" w14:textId="77777777" w:rsidR="001467A1" w:rsidRDefault="001467A1" w:rsidP="00147968">
            <w:pPr>
              <w:jc w:val="center"/>
            </w:pPr>
            <w:r w:rsidRPr="00460080">
              <w:t>%M0.0 (Clock_10Hz)</w:t>
            </w:r>
          </w:p>
        </w:tc>
      </w:tr>
      <w:tr w:rsidR="001467A1" w14:paraId="1BCBAD79" w14:textId="77777777" w:rsidTr="00147968">
        <w:tc>
          <w:tcPr>
            <w:tcW w:w="2823" w:type="dxa"/>
          </w:tcPr>
          <w:p w14:paraId="458F38A2" w14:textId="77777777" w:rsidR="001467A1" w:rsidRDefault="001467A1" w:rsidP="00147968">
            <w:pPr>
              <w:jc w:val="center"/>
            </w:pPr>
            <w:r>
              <w:t>5Hz</w:t>
            </w:r>
          </w:p>
        </w:tc>
        <w:tc>
          <w:tcPr>
            <w:tcW w:w="2989" w:type="dxa"/>
          </w:tcPr>
          <w:p w14:paraId="227C761B" w14:textId="77777777" w:rsidR="001467A1" w:rsidRDefault="001467A1" w:rsidP="00147968">
            <w:pPr>
              <w:jc w:val="center"/>
            </w:pPr>
            <w:r w:rsidRPr="00460080">
              <w:t>%M0.1 (Clock_5Hz)</w:t>
            </w:r>
          </w:p>
        </w:tc>
      </w:tr>
      <w:tr w:rsidR="001467A1" w14:paraId="4B9701E6" w14:textId="77777777" w:rsidTr="00147968">
        <w:tc>
          <w:tcPr>
            <w:tcW w:w="2823" w:type="dxa"/>
          </w:tcPr>
          <w:p w14:paraId="6FCAAF41" w14:textId="77777777" w:rsidR="001467A1" w:rsidRDefault="001467A1" w:rsidP="00147968">
            <w:pPr>
              <w:jc w:val="center"/>
            </w:pPr>
            <w:r>
              <w:t>2.5Hz</w:t>
            </w:r>
          </w:p>
        </w:tc>
        <w:tc>
          <w:tcPr>
            <w:tcW w:w="2989" w:type="dxa"/>
          </w:tcPr>
          <w:p w14:paraId="4DB24893" w14:textId="77777777" w:rsidR="001467A1" w:rsidRDefault="001467A1" w:rsidP="00147968">
            <w:pPr>
              <w:jc w:val="center"/>
            </w:pPr>
            <w:r w:rsidRPr="00460080">
              <w:t>%M0.2 (Clock_2.5Hz)</w:t>
            </w:r>
          </w:p>
        </w:tc>
      </w:tr>
      <w:tr w:rsidR="001467A1" w14:paraId="123C2605" w14:textId="77777777" w:rsidTr="00147968">
        <w:tc>
          <w:tcPr>
            <w:tcW w:w="2823" w:type="dxa"/>
          </w:tcPr>
          <w:p w14:paraId="7B30ADDE" w14:textId="77777777" w:rsidR="001467A1" w:rsidRDefault="001467A1" w:rsidP="00147968">
            <w:pPr>
              <w:jc w:val="center"/>
            </w:pPr>
            <w:r>
              <w:t>2Hz</w:t>
            </w:r>
          </w:p>
        </w:tc>
        <w:tc>
          <w:tcPr>
            <w:tcW w:w="2989" w:type="dxa"/>
          </w:tcPr>
          <w:p w14:paraId="158B0B45" w14:textId="77777777" w:rsidR="001467A1" w:rsidRDefault="001467A1" w:rsidP="00147968">
            <w:pPr>
              <w:jc w:val="center"/>
            </w:pPr>
            <w:r w:rsidRPr="00AE0D85">
              <w:t>%M0.3 (Clock_2Hz)</w:t>
            </w:r>
          </w:p>
        </w:tc>
      </w:tr>
      <w:tr w:rsidR="001467A1" w14:paraId="5FA6105D" w14:textId="77777777" w:rsidTr="00147968">
        <w:tc>
          <w:tcPr>
            <w:tcW w:w="2823" w:type="dxa"/>
          </w:tcPr>
          <w:p w14:paraId="288B3A07" w14:textId="77777777" w:rsidR="001467A1" w:rsidRDefault="001467A1" w:rsidP="00147968">
            <w:pPr>
              <w:jc w:val="center"/>
            </w:pPr>
            <w:r>
              <w:t>1.25Hz</w:t>
            </w:r>
          </w:p>
        </w:tc>
        <w:tc>
          <w:tcPr>
            <w:tcW w:w="2989" w:type="dxa"/>
          </w:tcPr>
          <w:p w14:paraId="003DD877" w14:textId="77777777" w:rsidR="001467A1" w:rsidRDefault="001467A1" w:rsidP="00147968">
            <w:pPr>
              <w:jc w:val="center"/>
            </w:pPr>
            <w:r w:rsidRPr="00AE0D85">
              <w:t>%M0.4 (Clock_1.25Hz)</w:t>
            </w:r>
          </w:p>
        </w:tc>
      </w:tr>
      <w:tr w:rsidR="001467A1" w14:paraId="299D08B0" w14:textId="77777777" w:rsidTr="00147968">
        <w:tc>
          <w:tcPr>
            <w:tcW w:w="2823" w:type="dxa"/>
          </w:tcPr>
          <w:p w14:paraId="00CEB667" w14:textId="77777777" w:rsidR="001467A1" w:rsidRDefault="001467A1" w:rsidP="00147968">
            <w:pPr>
              <w:jc w:val="center"/>
            </w:pPr>
            <w:r>
              <w:t>1Hz</w:t>
            </w:r>
          </w:p>
        </w:tc>
        <w:tc>
          <w:tcPr>
            <w:tcW w:w="2989" w:type="dxa"/>
          </w:tcPr>
          <w:p w14:paraId="15383D86" w14:textId="77777777" w:rsidR="001467A1" w:rsidRDefault="001467A1" w:rsidP="00147968">
            <w:pPr>
              <w:jc w:val="center"/>
            </w:pPr>
            <w:r w:rsidRPr="00A82EA3">
              <w:t>%M0.5 (Clock_1Hz)</w:t>
            </w:r>
          </w:p>
        </w:tc>
      </w:tr>
      <w:tr w:rsidR="001467A1" w14:paraId="11700F45" w14:textId="77777777" w:rsidTr="00147968">
        <w:tc>
          <w:tcPr>
            <w:tcW w:w="2823" w:type="dxa"/>
          </w:tcPr>
          <w:p w14:paraId="0863001A" w14:textId="77777777" w:rsidR="001467A1" w:rsidRDefault="001467A1" w:rsidP="00147968">
            <w:pPr>
              <w:jc w:val="center"/>
            </w:pPr>
            <w:r>
              <w:t>0.625Hz</w:t>
            </w:r>
          </w:p>
        </w:tc>
        <w:tc>
          <w:tcPr>
            <w:tcW w:w="2989" w:type="dxa"/>
          </w:tcPr>
          <w:p w14:paraId="59078B18" w14:textId="77777777" w:rsidR="001467A1" w:rsidRDefault="001467A1" w:rsidP="00147968">
            <w:pPr>
              <w:jc w:val="center"/>
            </w:pPr>
            <w:r w:rsidRPr="00A82EA3">
              <w:t>%M0.6 (Clock_0.625Hz)</w:t>
            </w:r>
          </w:p>
        </w:tc>
      </w:tr>
      <w:tr w:rsidR="001467A1" w14:paraId="1380AED9" w14:textId="77777777" w:rsidTr="00147968">
        <w:tc>
          <w:tcPr>
            <w:tcW w:w="2823" w:type="dxa"/>
          </w:tcPr>
          <w:p w14:paraId="1306894F" w14:textId="77777777" w:rsidR="001467A1" w:rsidRDefault="001467A1" w:rsidP="00147968">
            <w:pPr>
              <w:jc w:val="center"/>
            </w:pPr>
            <w:r>
              <w:t>0.5Hz</w:t>
            </w:r>
          </w:p>
        </w:tc>
        <w:tc>
          <w:tcPr>
            <w:tcW w:w="2989" w:type="dxa"/>
          </w:tcPr>
          <w:p w14:paraId="7CCE5ADC" w14:textId="77777777" w:rsidR="001467A1" w:rsidRPr="00A82EA3" w:rsidRDefault="001467A1" w:rsidP="00147968">
            <w:pPr>
              <w:jc w:val="center"/>
            </w:pPr>
            <w:r w:rsidRPr="00F4039D">
              <w:t>%M0.7 (Clock_0.5Hz)</w:t>
            </w:r>
          </w:p>
        </w:tc>
      </w:tr>
    </w:tbl>
    <w:p w14:paraId="318F67CC" w14:textId="6C390842" w:rsidR="00B92B79" w:rsidRDefault="00B92B79" w:rsidP="00B92B79">
      <w:pPr>
        <w:pStyle w:val="Caption"/>
      </w:pPr>
      <w:bookmarkStart w:id="226" w:name="_Toc38889960"/>
      <w:r>
        <w:t xml:space="preserve">Table </w:t>
      </w:r>
      <w:r w:rsidR="0079342B">
        <w:fldChar w:fldCharType="begin"/>
      </w:r>
      <w:r w:rsidR="0079342B">
        <w:instrText xml:space="preserve"> SEQ Table \* ARABIC </w:instrText>
      </w:r>
      <w:r w:rsidR="0079342B">
        <w:fldChar w:fldCharType="separate"/>
      </w:r>
      <w:r w:rsidR="006251C8">
        <w:rPr>
          <w:noProof/>
        </w:rPr>
        <w:t>42</w:t>
      </w:r>
      <w:r w:rsidR="0079342B">
        <w:rPr>
          <w:noProof/>
        </w:rPr>
        <w:fldChar w:fldCharType="end"/>
      </w:r>
      <w:r>
        <w:t>- Clock memory locations</w:t>
      </w:r>
      <w:bookmarkEnd w:id="226"/>
    </w:p>
    <w:p w14:paraId="63386F7D" w14:textId="48B3B765" w:rsidR="00F62154" w:rsidRPr="00F62154" w:rsidRDefault="0063323D" w:rsidP="00F62154">
      <w:r>
        <w:t xml:space="preserve">For this application </w:t>
      </w:r>
      <w:r w:rsidR="00C93CED">
        <w:t>these pulses are more than enough</w:t>
      </w:r>
      <w:r w:rsidR="00F0220E">
        <w:t xml:space="preserve"> for measuring things like temperature and humidity.</w:t>
      </w:r>
      <w:r w:rsidR="00C93CED">
        <w:t xml:space="preserve"> </w:t>
      </w:r>
      <w:r w:rsidR="00F0220E">
        <w:t>T</w:t>
      </w:r>
      <w:r w:rsidR="00C93CED">
        <w:t>here might be some c</w:t>
      </w:r>
      <w:r w:rsidR="00F0220E">
        <w:t>ases</w:t>
      </w:r>
      <w:r w:rsidR="00C93CED">
        <w:t xml:space="preserve"> where a sample rate of 0.5Hz is not fast enough</w:t>
      </w:r>
      <w:r w:rsidR="003B5EA3">
        <w:t>, the sample rates of the loggers researched earlier in the project also have configurable sample rates</w:t>
      </w:r>
      <w:r w:rsidR="005908C0">
        <w:t xml:space="preserve">, </w:t>
      </w:r>
      <w:r w:rsidR="00B9642B">
        <w:t xml:space="preserve">slightly faster options of the Dataloggers but there is a difference in over £1000 between this PLC CPU and the </w:t>
      </w:r>
      <w:r w:rsidR="00192587">
        <w:t>Delphin for example.</w:t>
      </w:r>
    </w:p>
    <w:p w14:paraId="1BABBFE1" w14:textId="567BBC69" w:rsidR="002003B9" w:rsidRDefault="002003B9" w:rsidP="00C03479">
      <w:pPr>
        <w:pStyle w:val="Heading3"/>
      </w:pPr>
      <w:bookmarkStart w:id="227" w:name="_Toc38807251"/>
      <w:r>
        <w:t>Compatibility</w:t>
      </w:r>
      <w:bookmarkEnd w:id="227"/>
    </w:p>
    <w:p w14:paraId="05B98528" w14:textId="45768C51" w:rsidR="006A4E1C" w:rsidRDefault="00EC02F8" w:rsidP="006A4E1C">
      <w:r>
        <w:t>In most industrial scenarios PLC is the system of choice for handling data and control</w:t>
      </w:r>
      <w:r w:rsidR="0043627F">
        <w:t>. However</w:t>
      </w:r>
      <w:r w:rsidR="008A058D">
        <w:t>,</w:t>
      </w:r>
      <w:r w:rsidR="0043627F">
        <w:t xml:space="preserve"> if the PLC is looked at solely as a data logger it does have some compatibility issues. Some of these issues have been outlined in this project</w:t>
      </w:r>
      <w:r w:rsidR="003512E7">
        <w:t xml:space="preserve">. Looking back at the sensor selection, There was limited options </w:t>
      </w:r>
      <w:r w:rsidR="00F62154">
        <w:t>when</w:t>
      </w:r>
      <w:r w:rsidR="003512E7">
        <w:t xml:space="preserve"> it came to particle sensors, as by default they tend to be a UART connection because of the</w:t>
      </w:r>
      <w:r w:rsidR="00FA2CF4">
        <w:t xml:space="preserve"> type of</w:t>
      </w:r>
      <w:r w:rsidR="003512E7">
        <w:t xml:space="preserve"> data t</w:t>
      </w:r>
      <w:r w:rsidR="006479F5">
        <w:t>ransmission</w:t>
      </w:r>
      <w:r w:rsidR="007E27A8">
        <w:t xml:space="preserve">. </w:t>
      </w:r>
      <w:r w:rsidR="00522491">
        <w:t xml:space="preserve">Hundreds of pounds would have had to be spent in order to convert </w:t>
      </w:r>
      <w:r w:rsidR="00E051C9">
        <w:t>that</w:t>
      </w:r>
      <w:r w:rsidR="00522491">
        <w:t xml:space="preserve"> signal to an RS232 </w:t>
      </w:r>
      <w:r w:rsidR="00E051C9">
        <w:t>protocol</w:t>
      </w:r>
      <w:r w:rsidR="00522491">
        <w:t xml:space="preserve"> and then </w:t>
      </w:r>
      <w:r w:rsidR="00E051C9">
        <w:t xml:space="preserve">for that RS232 to connect to the PLC requires an expansion module. This might not be an issue in some cases where  a couple of hundreds of pounds </w:t>
      </w:r>
      <w:r w:rsidR="004C0AFA">
        <w:t>extra ss irrelevant. But in cases where the budget is very limited th</w:t>
      </w:r>
      <w:r w:rsidR="000C337C">
        <w:t xml:space="preserve">en it can become a problem. </w:t>
      </w:r>
      <w:r w:rsidR="00B77020">
        <w:t xml:space="preserve">There is quite possibly PLCs available that have this connection available default, </w:t>
      </w:r>
      <w:r w:rsidR="00FD2A97">
        <w:t>however the device available was The siemens s7-1200.</w:t>
      </w:r>
      <w:r w:rsidR="00AC3AEC">
        <w:t xml:space="preserve"> The inp</w:t>
      </w:r>
      <w:r w:rsidR="00057C00">
        <w:t>ut and output options on the s7 1200 CPUs</w:t>
      </w:r>
      <w:r w:rsidR="00454285">
        <w:t xml:space="preserve"> can be specifically selected, </w:t>
      </w:r>
      <w:r w:rsidR="00E33E57">
        <w:t>in fact</w:t>
      </w:r>
      <w:r w:rsidR="00454285">
        <w:t xml:space="preserve"> </w:t>
      </w:r>
      <w:r w:rsidR="00E33E57">
        <w:t>the</w:t>
      </w:r>
      <w:r w:rsidR="001D1F34">
        <w:t>re</w:t>
      </w:r>
      <w:r w:rsidR="00E33E57">
        <w:t xml:space="preserve"> are three options:</w:t>
      </w:r>
    </w:p>
    <w:p w14:paraId="64A466CD" w14:textId="678C2021" w:rsidR="0074773B" w:rsidRPr="00576B0B" w:rsidRDefault="00E33E57" w:rsidP="00AA6B97">
      <w:pPr>
        <w:pStyle w:val="ListParagraph"/>
        <w:numPr>
          <w:ilvl w:val="0"/>
          <w:numId w:val="31"/>
        </w:numPr>
        <w:rPr>
          <w:rFonts w:cstheme="minorHAnsi"/>
        </w:rPr>
      </w:pPr>
      <w:r w:rsidRPr="00576B0B">
        <w:rPr>
          <w:rFonts w:cstheme="minorHAnsi"/>
          <w:shd w:val="clear" w:color="auto" w:fill="FFFFFF"/>
        </w:rPr>
        <w:lastRenderedPageBreak/>
        <w:t>DC/DC/DC</w:t>
      </w:r>
    </w:p>
    <w:p w14:paraId="4735953A" w14:textId="0B28C6CD" w:rsidR="0074773B" w:rsidRPr="00576B0B" w:rsidRDefault="00E33E57" w:rsidP="00AA6B97">
      <w:pPr>
        <w:pStyle w:val="ListParagraph"/>
        <w:numPr>
          <w:ilvl w:val="0"/>
          <w:numId w:val="30"/>
        </w:numPr>
        <w:rPr>
          <w:rFonts w:cstheme="minorHAnsi"/>
        </w:rPr>
      </w:pPr>
      <w:r w:rsidRPr="00576B0B">
        <w:rPr>
          <w:rFonts w:cstheme="minorHAnsi"/>
          <w:shd w:val="clear" w:color="auto" w:fill="FFFFFF"/>
        </w:rPr>
        <w:t>DC/DC/</w:t>
      </w:r>
      <w:r w:rsidR="00C912C8" w:rsidRPr="00576B0B">
        <w:rPr>
          <w:rFonts w:cstheme="minorHAnsi"/>
          <w:shd w:val="clear" w:color="auto" w:fill="FFFFFF"/>
        </w:rPr>
        <w:t>Relays</w:t>
      </w:r>
    </w:p>
    <w:p w14:paraId="03894F4B" w14:textId="01D13F0D" w:rsidR="00E33E57" w:rsidRPr="008C117A" w:rsidRDefault="00E33E57" w:rsidP="00AA6B97">
      <w:pPr>
        <w:pStyle w:val="ListParagraph"/>
        <w:numPr>
          <w:ilvl w:val="0"/>
          <w:numId w:val="30"/>
        </w:numPr>
        <w:rPr>
          <w:rFonts w:cstheme="minorHAnsi"/>
        </w:rPr>
      </w:pPr>
      <w:r w:rsidRPr="00576B0B">
        <w:rPr>
          <w:rFonts w:cstheme="minorHAnsi"/>
          <w:shd w:val="clear" w:color="auto" w:fill="FFFFFF"/>
        </w:rPr>
        <w:t>AC/DC/</w:t>
      </w:r>
      <w:r w:rsidR="00C912C8" w:rsidRPr="00576B0B">
        <w:rPr>
          <w:rFonts w:cstheme="minorHAnsi"/>
          <w:shd w:val="clear" w:color="auto" w:fill="FFFFFF"/>
        </w:rPr>
        <w:t>Relays</w:t>
      </w:r>
    </w:p>
    <w:p w14:paraId="5384AEB9" w14:textId="2E875C17" w:rsidR="008C117A" w:rsidRPr="008C117A" w:rsidRDefault="008C117A" w:rsidP="008C117A">
      <w:pPr>
        <w:rPr>
          <w:rFonts w:cstheme="minorHAnsi"/>
        </w:rPr>
      </w:pPr>
      <w:r>
        <w:rPr>
          <w:rFonts w:cstheme="minorHAnsi"/>
        </w:rPr>
        <w:t xml:space="preserve">The outputs of the </w:t>
      </w:r>
      <w:r w:rsidR="00D72311">
        <w:rPr>
          <w:rFonts w:cstheme="minorHAnsi"/>
        </w:rPr>
        <w:t>S7-1200 are limited to</w:t>
      </w:r>
      <w:r w:rsidR="00435D7B">
        <w:rPr>
          <w:rFonts w:cstheme="minorHAnsi"/>
        </w:rPr>
        <w:t xml:space="preserve"> 24V meaning external signal condition is required to use </w:t>
      </w:r>
      <w:r w:rsidR="009D1C0F">
        <w:rPr>
          <w:rFonts w:cstheme="minorHAnsi"/>
        </w:rPr>
        <w:t>a component which is 5V. The</w:t>
      </w:r>
      <w:r w:rsidR="00087A3B">
        <w:rPr>
          <w:rFonts w:cstheme="minorHAnsi"/>
        </w:rPr>
        <w:t xml:space="preserve"> digital</w:t>
      </w:r>
      <w:r w:rsidR="009D1C0F">
        <w:rPr>
          <w:rFonts w:cstheme="minorHAnsi"/>
        </w:rPr>
        <w:t xml:space="preserve"> Inputs</w:t>
      </w:r>
      <w:r w:rsidR="00087A3B">
        <w:rPr>
          <w:rFonts w:cstheme="minorHAnsi"/>
        </w:rPr>
        <w:t xml:space="preserve"> seen on these CPUs are also 24V</w:t>
      </w:r>
      <w:r w:rsidR="007910DB">
        <w:rPr>
          <w:rFonts w:cstheme="minorHAnsi"/>
        </w:rPr>
        <w:t xml:space="preserve"> meaning the same issue would be had. Analogue input</w:t>
      </w:r>
      <w:r w:rsidR="006060E0">
        <w:rPr>
          <w:rFonts w:cstheme="minorHAnsi"/>
        </w:rPr>
        <w:t xml:space="preserve">s on these CPUs are strictly 0-10V. These features of the s7-1200s can be an issue when data logging as specific sensors can be used. </w:t>
      </w:r>
      <w:r w:rsidR="00783907">
        <w:rPr>
          <w:rFonts w:cstheme="minorHAnsi"/>
        </w:rPr>
        <w:t>S</w:t>
      </w:r>
      <w:r w:rsidR="006060E0">
        <w:rPr>
          <w:rFonts w:cstheme="minorHAnsi"/>
        </w:rPr>
        <w:t>ome of the Data loggers</w:t>
      </w:r>
      <w:r w:rsidR="00990E9C">
        <w:rPr>
          <w:rFonts w:cstheme="minorHAnsi"/>
        </w:rPr>
        <w:t xml:space="preserve"> researched in the literature review have fully configurable</w:t>
      </w:r>
      <w:r w:rsidR="00783907">
        <w:rPr>
          <w:rFonts w:cstheme="minorHAnsi"/>
        </w:rPr>
        <w:t xml:space="preserve"> channels such as </w:t>
      </w:r>
      <w:r w:rsidR="00990E9C">
        <w:rPr>
          <w:rFonts w:cstheme="minorHAnsi"/>
        </w:rPr>
        <w:t>0-5V</w:t>
      </w:r>
      <w:r w:rsidR="00C124AA">
        <w:rPr>
          <w:rFonts w:cstheme="minorHAnsi"/>
        </w:rPr>
        <w:t>/0-10V/4-20ma</w:t>
      </w:r>
      <w:r w:rsidR="00783907">
        <w:rPr>
          <w:rFonts w:cstheme="minorHAnsi"/>
        </w:rPr>
        <w:t xml:space="preserve"> inputs and </w:t>
      </w:r>
      <w:r w:rsidR="00E24D83">
        <w:rPr>
          <w:rFonts w:cstheme="minorHAnsi"/>
        </w:rPr>
        <w:t>5-32V digital outputs</w:t>
      </w:r>
      <w:r w:rsidR="00783907">
        <w:rPr>
          <w:rFonts w:cstheme="minorHAnsi"/>
        </w:rPr>
        <w:t xml:space="preserve">. </w:t>
      </w:r>
      <w:r w:rsidR="00E24D83">
        <w:rPr>
          <w:rFonts w:cstheme="minorHAnsi"/>
        </w:rPr>
        <w:t xml:space="preserve">In </w:t>
      </w:r>
      <w:r w:rsidR="008A058D">
        <w:rPr>
          <w:rFonts w:cstheme="minorHAnsi"/>
        </w:rPr>
        <w:t>t</w:t>
      </w:r>
      <w:r w:rsidR="00E24D83">
        <w:rPr>
          <w:rFonts w:cstheme="minorHAnsi"/>
        </w:rPr>
        <w:t xml:space="preserve">hese cases the </w:t>
      </w:r>
      <w:r w:rsidR="00F62154">
        <w:rPr>
          <w:rFonts w:cstheme="minorHAnsi"/>
        </w:rPr>
        <w:t>purpose designed Data loggers come out on top.</w:t>
      </w:r>
    </w:p>
    <w:p w14:paraId="42E68AC7" w14:textId="100EC0CD" w:rsidR="00DC3004" w:rsidRDefault="00DC3004" w:rsidP="00DC3004">
      <w:r>
        <w:t>The CPU</w:t>
      </w:r>
      <w:r w:rsidR="00576B0B">
        <w:t xml:space="preserve"> 1214C, used in the design, is capable </w:t>
      </w:r>
      <w:r w:rsidR="00BA6267">
        <w:t>of</w:t>
      </w:r>
      <w:r w:rsidR="00576B0B">
        <w:t xml:space="preserve"> a large amount</w:t>
      </w:r>
      <w:r w:rsidR="00BA6267">
        <w:t xml:space="preserve"> of expansion.</w:t>
      </w:r>
      <w:r w:rsidR="00214B19">
        <w:t xml:space="preserve"> It is capable of </w:t>
      </w:r>
      <w:r w:rsidR="00C81FAE">
        <w:t>up to</w:t>
      </w:r>
      <w:r w:rsidR="00214B19">
        <w:t xml:space="preserve"> 8 extra signal modules like the </w:t>
      </w:r>
      <w:r w:rsidR="00F717A2">
        <w:t>SM</w:t>
      </w:r>
      <w:r w:rsidR="00913726">
        <w:t xml:space="preserve"> 1231</w:t>
      </w:r>
      <w:r w:rsidR="00400C72">
        <w:t xml:space="preserve"> used in the design. </w:t>
      </w:r>
      <w:r w:rsidR="00592772">
        <w:t xml:space="preserve">This feature massively increased the amount of inputs </w:t>
      </w:r>
      <w:r w:rsidR="00A335EE">
        <w:t>or outputs, for example the SM 1231 provides an extra 8 analogue inputs.</w:t>
      </w:r>
      <w:r w:rsidR="00190EE2">
        <w:t xml:space="preserve"> This amount of channels certainly fits the criteria of an effective data log</w:t>
      </w:r>
      <w:r w:rsidR="00900FAC">
        <w:t>ger.</w:t>
      </w:r>
      <w:r w:rsidR="00C12994">
        <w:t xml:space="preserve"> There is an extensive </w:t>
      </w:r>
      <w:r w:rsidR="0036516B">
        <w:t>selection</w:t>
      </w:r>
      <w:r w:rsidR="00C12994">
        <w:t xml:space="preserve"> of signal modules available from siemens for almost any </w:t>
      </w:r>
      <w:r w:rsidR="0036516B">
        <w:t>application.</w:t>
      </w:r>
    </w:p>
    <w:p w14:paraId="39F582B2" w14:textId="2C6FFB31" w:rsidR="00282869" w:rsidRPr="00925154" w:rsidRDefault="00282869" w:rsidP="00DC3004">
      <w:r>
        <w:t xml:space="preserve">This specific CPU is </w:t>
      </w:r>
      <w:r w:rsidR="005D38F9">
        <w:t xml:space="preserve">compatible with up to Three </w:t>
      </w:r>
      <w:r w:rsidR="00511E8F">
        <w:t>communication modules such as the CM 1241</w:t>
      </w:r>
      <w:r w:rsidR="008D3170">
        <w:t xml:space="preserve"> used in the design. </w:t>
      </w:r>
      <w:r w:rsidR="007B0237">
        <w:t>T</w:t>
      </w:r>
      <w:r w:rsidR="008D3170">
        <w:t>he PLC does not come with any serial communication inputs by default</w:t>
      </w:r>
      <w:r w:rsidR="006070AE">
        <w:t xml:space="preserve">, and just by using two particle sensors the </w:t>
      </w:r>
      <w:r w:rsidR="00A7323D">
        <w:t>communication module capacity was almost reached</w:t>
      </w:r>
      <w:r w:rsidR="00BB7D4A">
        <w:t xml:space="preserve">. This isn’t ideal as </w:t>
      </w:r>
      <w:r w:rsidR="006C7BFE">
        <w:t xml:space="preserve">for example, if there was four zones in the factory, </w:t>
      </w:r>
      <w:r w:rsidR="00381267">
        <w:t>it would not be suitable. This isn’t just a limit on the 1214C, there is a limit on three communication modules on all</w:t>
      </w:r>
      <w:r w:rsidR="008C117A">
        <w:t xml:space="preserve"> variants up to CPU1217c.</w:t>
      </w:r>
    </w:p>
    <w:p w14:paraId="21EE6669" w14:textId="5E28EAB0" w:rsidR="00100E4F" w:rsidRDefault="00100E4F" w:rsidP="00C03479">
      <w:pPr>
        <w:pStyle w:val="Heading3"/>
      </w:pPr>
      <w:bookmarkStart w:id="228" w:name="_Toc38807252"/>
      <w:r>
        <w:t>Human machine interface</w:t>
      </w:r>
      <w:bookmarkEnd w:id="228"/>
    </w:p>
    <w:p w14:paraId="62C052B4" w14:textId="6EE66ADB" w:rsidR="00C11F1D" w:rsidRDefault="00E522A1" w:rsidP="00C11F1D">
      <w:r>
        <w:t xml:space="preserve">One of the Best features of the </w:t>
      </w:r>
      <w:r w:rsidR="00317459">
        <w:t>Siemens PLCs is h</w:t>
      </w:r>
      <w:r w:rsidR="00EB69AF">
        <w:t xml:space="preserve">ow effective the </w:t>
      </w:r>
      <w:r w:rsidR="00C81FAE">
        <w:t>Simatic</w:t>
      </w:r>
      <w:r w:rsidR="00EB69AF">
        <w:t xml:space="preserve"> HMI is that accompanies it. The HMI can perform</w:t>
      </w:r>
      <w:r w:rsidR="002A2060">
        <w:t xml:space="preserve"> data logging of its own independent of the PLC. The Screen is fully configurable and can be used to </w:t>
      </w:r>
      <w:r w:rsidR="007F4D1A">
        <w:t>show</w:t>
      </w:r>
      <w:r w:rsidR="002A2060">
        <w:t xml:space="preserve"> trend views of data, table view</w:t>
      </w:r>
      <w:r w:rsidR="007F4D1A">
        <w:t xml:space="preserve">s of current data and much more. The designed utilised the HMIs historical data feature to provide the system with a </w:t>
      </w:r>
      <w:r w:rsidR="00C912C8">
        <w:t>backup</w:t>
      </w:r>
      <w:r w:rsidR="007F4D1A">
        <w:t xml:space="preserve"> </w:t>
      </w:r>
      <w:r w:rsidR="00F86BFC">
        <w:t xml:space="preserve">hard copy of logs. </w:t>
      </w:r>
      <w:r w:rsidR="006412FE">
        <w:t>The Loggers do also have the option of two methods of data storage however. Using a similar webserver to the Siemens</w:t>
      </w:r>
      <w:r w:rsidR="00642EA0">
        <w:t xml:space="preserve">. There might not always be the need for </w:t>
      </w:r>
      <w:r w:rsidR="00EF4541">
        <w:t xml:space="preserve">a HMI touch screen display in all applications however, it can </w:t>
      </w:r>
      <w:r w:rsidR="00C81FAE">
        <w:t>eliminate</w:t>
      </w:r>
      <w:r w:rsidR="00EF4541">
        <w:t xml:space="preserve"> the requirement to have a PC device for quick access. The system can be configured once then left solely to </w:t>
      </w:r>
      <w:r w:rsidR="005F7F90">
        <w:t>be accessed</w:t>
      </w:r>
      <w:r w:rsidR="00EF4541">
        <w:t xml:space="preserve"> </w:t>
      </w:r>
      <w:r w:rsidR="005F7F90">
        <w:t>via the</w:t>
      </w:r>
      <w:r w:rsidR="00EF4541">
        <w:t xml:space="preserve"> </w:t>
      </w:r>
      <w:r w:rsidR="005F7F90">
        <w:t>HMI.</w:t>
      </w:r>
    </w:p>
    <w:p w14:paraId="1DDA3B35" w14:textId="77777777" w:rsidR="00FF1CF7" w:rsidRPr="00C11F1D" w:rsidRDefault="00FF1CF7" w:rsidP="00C11F1D"/>
    <w:p w14:paraId="354F7D86" w14:textId="2340061E" w:rsidR="00100E4F" w:rsidRDefault="00C90646" w:rsidP="00C03479">
      <w:pPr>
        <w:pStyle w:val="Heading3"/>
      </w:pPr>
      <w:bookmarkStart w:id="229" w:name="_Toc38807253"/>
      <w:r>
        <w:t>Direct comparison</w:t>
      </w:r>
      <w:bookmarkEnd w:id="229"/>
    </w:p>
    <w:p w14:paraId="2D7E004F" w14:textId="77B70064" w:rsidR="00C81FAE" w:rsidRDefault="00A3407B" w:rsidP="00C81FAE">
      <w:r>
        <w:t>Comparing</w:t>
      </w:r>
      <w:r w:rsidR="00B93D2C">
        <w:t xml:space="preserve"> the cost of a plc </w:t>
      </w:r>
      <w:r>
        <w:t>to a dedicated logger is difficult as different applications might require different modules</w:t>
      </w:r>
      <w:r w:rsidR="00E83991">
        <w:t xml:space="preserve">. In this regard it is similar to the CDAQ by national instruments, modules are selected based on what it is intended for. However the CDAQ and Delphin loggers are both very expensive and </w:t>
      </w:r>
      <w:r w:rsidR="00362995">
        <w:t xml:space="preserve">very over specified for the application I have used in this project. For a more accurate comparison, The PLC system </w:t>
      </w:r>
      <w:r w:rsidR="0032777E">
        <w:t>will be compared to a logger that is at a similar price range that can perform the same task that is outlined in this project.</w:t>
      </w:r>
      <w:r w:rsidR="004759E6">
        <w:t xml:space="preserve"> The data taker </w:t>
      </w:r>
      <w:r w:rsidR="00A3452E">
        <w:t xml:space="preserve">DT80 is produced by </w:t>
      </w:r>
      <w:r w:rsidR="008522C5">
        <w:t>T</w:t>
      </w:r>
      <w:r w:rsidR="00A3452E">
        <w:t xml:space="preserve">hermofisher out of Australia and is seen as their mid-level data logger. </w:t>
      </w:r>
      <w:r w:rsidR="00C90646">
        <w:t xml:space="preserve">Here is a direct comparison between the data taker and the </w:t>
      </w:r>
      <w:r w:rsidR="003B2C62">
        <w:t xml:space="preserve">designed </w:t>
      </w:r>
      <w:r w:rsidR="00C90646">
        <w:t>PLC system</w:t>
      </w:r>
      <w:r w:rsidR="003B2C62">
        <w:t>. For the comparison</w:t>
      </w:r>
      <w:r w:rsidR="00F55428">
        <w:t xml:space="preserve"> the table</w:t>
      </w:r>
      <w:r w:rsidR="003B2C62">
        <w:t xml:space="preserve"> will be using the initial design</w:t>
      </w:r>
      <w:r w:rsidR="00F55428">
        <w:t xml:space="preserve"> specification</w:t>
      </w:r>
      <w:r w:rsidR="00F5784B">
        <w:t>.</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642"/>
        <w:gridCol w:w="3210"/>
        <w:gridCol w:w="3365"/>
      </w:tblGrid>
      <w:tr w:rsidR="0075585F" w:rsidRPr="00C845BA" w14:paraId="53B16F52" w14:textId="77777777" w:rsidTr="007D2167">
        <w:trPr>
          <w:jc w:val="center"/>
        </w:trPr>
        <w:tc>
          <w:tcPr>
            <w:tcW w:w="1642" w:type="dxa"/>
            <w:tcBorders>
              <w:top w:val="single" w:sz="6" w:space="0" w:color="auto"/>
              <w:left w:val="single" w:sz="6" w:space="0" w:color="auto"/>
              <w:bottom w:val="single" w:sz="6" w:space="0" w:color="auto"/>
              <w:right w:val="single" w:sz="6" w:space="0" w:color="auto"/>
            </w:tcBorders>
            <w:shd w:val="clear" w:color="auto" w:fill="EDEDED" w:themeFill="accent3" w:themeFillTint="33"/>
            <w:hideMark/>
          </w:tcPr>
          <w:p w14:paraId="700254E8" w14:textId="77777777" w:rsidR="0075585F" w:rsidRPr="00C845BA" w:rsidRDefault="0075585F" w:rsidP="00147968">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Logger description </w:t>
            </w:r>
          </w:p>
        </w:tc>
        <w:tc>
          <w:tcPr>
            <w:tcW w:w="3210" w:type="dxa"/>
            <w:tcBorders>
              <w:top w:val="single" w:sz="6" w:space="0" w:color="auto"/>
              <w:left w:val="nil"/>
              <w:bottom w:val="single" w:sz="6" w:space="0" w:color="auto"/>
              <w:right w:val="single" w:sz="6" w:space="0" w:color="auto"/>
            </w:tcBorders>
            <w:shd w:val="clear" w:color="auto" w:fill="auto"/>
            <w:hideMark/>
          </w:tcPr>
          <w:p w14:paraId="24804C62" w14:textId="77777777" w:rsidR="0075585F" w:rsidRPr="00C845BA" w:rsidRDefault="0075585F" w:rsidP="00147968">
            <w:pPr>
              <w:spacing w:after="0" w:line="240" w:lineRule="auto"/>
              <w:textAlignment w:val="baseline"/>
              <w:rPr>
                <w:rFonts w:eastAsia="Times New Roman" w:cstheme="minorHAnsi"/>
                <w:bCs/>
                <w:sz w:val="20"/>
                <w:szCs w:val="24"/>
                <w:lang w:eastAsia="en-GB"/>
              </w:rPr>
            </w:pPr>
            <w:r w:rsidRPr="00C845BA">
              <w:rPr>
                <w:rFonts w:eastAsia="Times New Roman" w:cstheme="minorHAnsi"/>
                <w:bCs/>
                <w:sz w:val="20"/>
                <w:szCs w:val="24"/>
                <w:lang w:eastAsia="en-GB"/>
              </w:rPr>
              <w:t> Data Taker DT8</w:t>
            </w:r>
            <w:r>
              <w:rPr>
                <w:rFonts w:eastAsia="Times New Roman" w:cstheme="minorHAnsi"/>
                <w:bCs/>
                <w:sz w:val="20"/>
                <w:szCs w:val="24"/>
                <w:lang w:eastAsia="en-GB"/>
              </w:rPr>
              <w:t>0</w:t>
            </w:r>
          </w:p>
          <w:p w14:paraId="68FF0811" w14:textId="77777777" w:rsidR="0075585F" w:rsidRPr="00C845BA" w:rsidRDefault="0075585F" w:rsidP="00147968">
            <w:pPr>
              <w:spacing w:after="0" w:line="240" w:lineRule="auto"/>
              <w:jc w:val="center"/>
              <w:textAlignment w:val="baseline"/>
              <w:rPr>
                <w:rFonts w:eastAsia="Times New Roman" w:cstheme="minorHAnsi"/>
                <w:bCs/>
                <w:sz w:val="20"/>
                <w:szCs w:val="24"/>
                <w:lang w:eastAsia="en-GB"/>
              </w:rPr>
            </w:pPr>
            <w:r w:rsidRPr="00C845BA">
              <w:rPr>
                <w:noProof/>
                <w:sz w:val="20"/>
                <w:szCs w:val="24"/>
                <w:lang w:eastAsia="en-GB"/>
              </w:rPr>
              <w:drawing>
                <wp:inline distT="0" distB="0" distL="0" distR="0" wp14:anchorId="79493888" wp14:editId="090AC214">
                  <wp:extent cx="1340811" cy="11049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137" t="13420" r="12195" b="14613"/>
                          <a:stretch/>
                        </pic:blipFill>
                        <pic:spPr bwMode="auto">
                          <a:xfrm>
                            <a:off x="0" y="0"/>
                            <a:ext cx="1356849" cy="1118116"/>
                          </a:xfrm>
                          <a:prstGeom prst="rect">
                            <a:avLst/>
                          </a:prstGeom>
                          <a:ln>
                            <a:noFill/>
                          </a:ln>
                          <a:extLst>
                            <a:ext uri="{53640926-AAD7-44D8-BBD7-CCE9431645EC}">
                              <a14:shadowObscured xmlns:a14="http://schemas.microsoft.com/office/drawing/2010/main"/>
                            </a:ext>
                          </a:extLst>
                        </pic:spPr>
                      </pic:pic>
                    </a:graphicData>
                  </a:graphic>
                </wp:inline>
              </w:drawing>
            </w:r>
          </w:p>
        </w:tc>
        <w:tc>
          <w:tcPr>
            <w:tcW w:w="3365" w:type="dxa"/>
            <w:tcBorders>
              <w:top w:val="single" w:sz="6" w:space="0" w:color="auto"/>
              <w:left w:val="nil"/>
              <w:bottom w:val="single" w:sz="6" w:space="0" w:color="auto"/>
              <w:right w:val="single" w:sz="6" w:space="0" w:color="auto"/>
            </w:tcBorders>
            <w:shd w:val="clear" w:color="auto" w:fill="auto"/>
            <w:hideMark/>
          </w:tcPr>
          <w:p w14:paraId="06359A25" w14:textId="77777777" w:rsidR="0075585F" w:rsidRDefault="0075585F" w:rsidP="0075585F">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 PLC </w:t>
            </w:r>
            <w:r w:rsidR="00E3505C">
              <w:rPr>
                <w:rFonts w:eastAsia="Times New Roman" w:cstheme="minorHAnsi"/>
                <w:sz w:val="24"/>
                <w:szCs w:val="24"/>
                <w:lang w:eastAsia="en-GB"/>
              </w:rPr>
              <w:t>data logger.</w:t>
            </w:r>
          </w:p>
          <w:p w14:paraId="6D4A3A74" w14:textId="33200A16" w:rsidR="00416B7E" w:rsidRPr="00C845BA" w:rsidRDefault="00416B7E" w:rsidP="00416B7E">
            <w:pPr>
              <w:spacing w:after="0" w:line="240" w:lineRule="auto"/>
              <w:jc w:val="center"/>
              <w:textAlignment w:val="baseline"/>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016D1AC9" wp14:editId="4C20E615">
                  <wp:extent cx="1008668" cy="1008668"/>
                  <wp:effectExtent l="0" t="0" r="1270" b="127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013546" cy="1013546"/>
                          </a:xfrm>
                          <a:prstGeom prst="rect">
                            <a:avLst/>
                          </a:prstGeom>
                          <a:noFill/>
                        </pic:spPr>
                      </pic:pic>
                    </a:graphicData>
                  </a:graphic>
                </wp:inline>
              </w:drawing>
            </w:r>
          </w:p>
        </w:tc>
      </w:tr>
      <w:tr w:rsidR="0075585F" w:rsidRPr="00C845BA" w14:paraId="05170B51" w14:textId="77777777" w:rsidTr="007D2167">
        <w:trPr>
          <w:jc w:val="center"/>
        </w:trPr>
        <w:tc>
          <w:tcPr>
            <w:tcW w:w="1642" w:type="dxa"/>
            <w:tcBorders>
              <w:top w:val="nil"/>
              <w:left w:val="single" w:sz="6" w:space="0" w:color="auto"/>
              <w:bottom w:val="single" w:sz="6" w:space="0" w:color="auto"/>
              <w:right w:val="single" w:sz="6" w:space="0" w:color="auto"/>
            </w:tcBorders>
            <w:shd w:val="clear" w:color="auto" w:fill="EDEDED" w:themeFill="accent3" w:themeFillTint="33"/>
            <w:hideMark/>
          </w:tcPr>
          <w:p w14:paraId="2321C7BE" w14:textId="77777777" w:rsidR="0075585F" w:rsidRPr="00C845BA" w:rsidRDefault="0075585F" w:rsidP="00147968">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Logging rate </w:t>
            </w:r>
          </w:p>
        </w:tc>
        <w:tc>
          <w:tcPr>
            <w:tcW w:w="3210" w:type="dxa"/>
            <w:tcBorders>
              <w:top w:val="nil"/>
              <w:left w:val="nil"/>
              <w:bottom w:val="single" w:sz="6" w:space="0" w:color="auto"/>
              <w:right w:val="single" w:sz="6" w:space="0" w:color="auto"/>
            </w:tcBorders>
            <w:shd w:val="clear" w:color="auto" w:fill="auto"/>
            <w:hideMark/>
          </w:tcPr>
          <w:p w14:paraId="61F89A7D"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Pr>
                <w:rFonts w:eastAsia="Times New Roman" w:cstheme="minorHAnsi"/>
                <w:sz w:val="20"/>
                <w:lang w:eastAsia="en-GB"/>
              </w:rPr>
              <w:t xml:space="preserve">Max speed </w:t>
            </w:r>
            <w:r w:rsidRPr="00C845BA">
              <w:rPr>
                <w:rFonts w:eastAsia="Times New Roman" w:cstheme="minorHAnsi"/>
                <w:sz w:val="20"/>
                <w:lang w:eastAsia="en-GB"/>
              </w:rPr>
              <w:t>40Hz</w:t>
            </w:r>
          </w:p>
        </w:tc>
        <w:tc>
          <w:tcPr>
            <w:tcW w:w="3365" w:type="dxa"/>
            <w:tcBorders>
              <w:top w:val="nil"/>
              <w:left w:val="nil"/>
              <w:bottom w:val="single" w:sz="6" w:space="0" w:color="auto"/>
              <w:right w:val="single" w:sz="6" w:space="0" w:color="auto"/>
            </w:tcBorders>
            <w:shd w:val="clear" w:color="auto" w:fill="auto"/>
            <w:hideMark/>
          </w:tcPr>
          <w:p w14:paraId="593DB8AA" w14:textId="77777777" w:rsidR="0075585F" w:rsidRDefault="00DF6DB3" w:rsidP="00DF6DB3">
            <w:pPr>
              <w:pStyle w:val="ListParagraph"/>
              <w:numPr>
                <w:ilvl w:val="0"/>
                <w:numId w:val="1"/>
              </w:numPr>
              <w:spacing w:after="200" w:line="276" w:lineRule="auto"/>
              <w:textAlignment w:val="baseline"/>
              <w:rPr>
                <w:rFonts w:eastAsia="Times New Roman" w:cstheme="minorHAnsi"/>
                <w:sz w:val="20"/>
                <w:lang w:eastAsia="en-GB"/>
              </w:rPr>
            </w:pPr>
            <w:r w:rsidRPr="00DF6DB3">
              <w:rPr>
                <w:rFonts w:eastAsia="Times New Roman" w:cstheme="minorHAnsi"/>
                <w:sz w:val="20"/>
                <w:lang w:eastAsia="en-GB"/>
              </w:rPr>
              <w:t>Max speed 10Hz</w:t>
            </w:r>
          </w:p>
          <w:p w14:paraId="194B9EC8" w14:textId="03AAC83D" w:rsidR="00DA7F50" w:rsidRPr="00DF6DB3" w:rsidRDefault="00962073" w:rsidP="00DF6DB3">
            <w:pPr>
              <w:pStyle w:val="ListParagraph"/>
              <w:numPr>
                <w:ilvl w:val="0"/>
                <w:numId w:val="1"/>
              </w:numPr>
              <w:spacing w:after="200" w:line="276" w:lineRule="auto"/>
              <w:textAlignment w:val="baseline"/>
              <w:rPr>
                <w:rFonts w:eastAsia="Times New Roman" w:cstheme="minorHAnsi"/>
                <w:sz w:val="20"/>
                <w:lang w:eastAsia="en-GB"/>
              </w:rPr>
            </w:pPr>
            <w:r>
              <w:rPr>
                <w:rFonts w:eastAsia="Times New Roman" w:cstheme="minorHAnsi"/>
                <w:sz w:val="20"/>
                <w:lang w:eastAsia="en-GB"/>
              </w:rPr>
              <w:t>6 fast counters 100khz</w:t>
            </w:r>
          </w:p>
        </w:tc>
      </w:tr>
      <w:tr w:rsidR="0075585F" w:rsidRPr="00C845BA" w14:paraId="7C3F5D38" w14:textId="77777777" w:rsidTr="007D2167">
        <w:trPr>
          <w:jc w:val="center"/>
        </w:trPr>
        <w:tc>
          <w:tcPr>
            <w:tcW w:w="1642" w:type="dxa"/>
            <w:tcBorders>
              <w:top w:val="nil"/>
              <w:left w:val="single" w:sz="6" w:space="0" w:color="auto"/>
              <w:bottom w:val="single" w:sz="6" w:space="0" w:color="auto"/>
              <w:right w:val="single" w:sz="6" w:space="0" w:color="auto"/>
            </w:tcBorders>
            <w:shd w:val="clear" w:color="auto" w:fill="EDEDED" w:themeFill="accent3" w:themeFillTint="33"/>
            <w:hideMark/>
          </w:tcPr>
          <w:p w14:paraId="6019DFCA" w14:textId="77777777" w:rsidR="0075585F" w:rsidRPr="00C845BA" w:rsidRDefault="0075585F" w:rsidP="00147968">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lastRenderedPageBreak/>
              <w:t>Inputs </w:t>
            </w:r>
          </w:p>
        </w:tc>
        <w:tc>
          <w:tcPr>
            <w:tcW w:w="3210" w:type="dxa"/>
            <w:tcBorders>
              <w:top w:val="nil"/>
              <w:left w:val="nil"/>
              <w:bottom w:val="single" w:sz="6" w:space="0" w:color="auto"/>
              <w:right w:val="single" w:sz="6" w:space="0" w:color="auto"/>
            </w:tcBorders>
            <w:shd w:val="clear" w:color="auto" w:fill="auto"/>
            <w:hideMark/>
          </w:tcPr>
          <w:p w14:paraId="5BAB3F84"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w:t>
            </w:r>
            <w:r>
              <w:rPr>
                <w:rFonts w:eastAsia="Times New Roman" w:cstheme="minorHAnsi"/>
                <w:sz w:val="20"/>
                <w:lang w:eastAsia="en-GB"/>
              </w:rPr>
              <w:t>5</w:t>
            </w:r>
            <w:r w:rsidRPr="00C845BA">
              <w:rPr>
                <w:rFonts w:eastAsia="Times New Roman" w:cstheme="minorHAnsi"/>
                <w:sz w:val="20"/>
                <w:lang w:eastAsia="en-GB"/>
              </w:rPr>
              <w:t xml:space="preserve"> analogue input channels (expandable to 320*)</w:t>
            </w:r>
          </w:p>
          <w:p w14:paraId="53B0A3D0" w14:textId="77777777" w:rsidR="0075585F" w:rsidRPr="00C845BA" w:rsidRDefault="0075585F" w:rsidP="00147968">
            <w:pPr>
              <w:numPr>
                <w:ilvl w:val="0"/>
                <w:numId w:val="1"/>
              </w:numPr>
              <w:spacing w:after="200" w:line="276" w:lineRule="auto"/>
              <w:contextualSpacing/>
              <w:rPr>
                <w:rFonts w:eastAsia="Times New Roman" w:cstheme="minorHAnsi"/>
                <w:sz w:val="20"/>
                <w:lang w:eastAsia="en-GB"/>
              </w:rPr>
            </w:pPr>
            <w:r w:rsidRPr="00C845BA">
              <w:rPr>
                <w:rFonts w:eastAsia="Times New Roman" w:cstheme="minorHAnsi"/>
                <w:sz w:val="20"/>
                <w:lang w:eastAsia="en-GB"/>
              </w:rPr>
              <w:t>8 Bi-Directional Channels</w:t>
            </w:r>
          </w:p>
          <w:p w14:paraId="3A893BE1" w14:textId="77777777" w:rsidR="0075585F" w:rsidRPr="00C845BA" w:rsidRDefault="0075585F" w:rsidP="00147968">
            <w:pPr>
              <w:spacing w:after="200" w:line="276" w:lineRule="auto"/>
              <w:ind w:left="720"/>
              <w:contextualSpacing/>
              <w:textAlignment w:val="baseline"/>
              <w:rPr>
                <w:rFonts w:eastAsia="Times New Roman" w:cstheme="minorHAnsi"/>
                <w:sz w:val="20"/>
                <w:lang w:eastAsia="en-GB"/>
              </w:rPr>
            </w:pPr>
            <w:r>
              <w:rPr>
                <w:rFonts w:eastAsia="Times New Roman" w:cstheme="minorHAnsi"/>
                <w:sz w:val="20"/>
                <w:lang w:eastAsia="en-GB"/>
              </w:rPr>
              <w:t>2 serial inputs</w:t>
            </w:r>
          </w:p>
        </w:tc>
        <w:tc>
          <w:tcPr>
            <w:tcW w:w="3365" w:type="dxa"/>
            <w:tcBorders>
              <w:top w:val="nil"/>
              <w:left w:val="nil"/>
              <w:bottom w:val="single" w:sz="6" w:space="0" w:color="auto"/>
              <w:right w:val="single" w:sz="6" w:space="0" w:color="auto"/>
            </w:tcBorders>
            <w:shd w:val="clear" w:color="auto" w:fill="auto"/>
            <w:hideMark/>
          </w:tcPr>
          <w:p w14:paraId="5BA62C34" w14:textId="0DAA4123" w:rsidR="0075585F" w:rsidRDefault="00AF238C" w:rsidP="00AF238C">
            <w:pPr>
              <w:pStyle w:val="ListParagraph"/>
              <w:numPr>
                <w:ilvl w:val="0"/>
                <w:numId w:val="1"/>
              </w:numPr>
              <w:spacing w:after="200" w:line="276" w:lineRule="auto"/>
              <w:textAlignment w:val="baseline"/>
              <w:rPr>
                <w:rFonts w:eastAsia="Times New Roman" w:cstheme="minorHAnsi"/>
                <w:sz w:val="20"/>
                <w:lang w:eastAsia="en-GB"/>
              </w:rPr>
            </w:pPr>
            <w:r w:rsidRPr="00AF238C">
              <w:rPr>
                <w:rFonts w:eastAsia="Times New Roman" w:cstheme="minorHAnsi"/>
                <w:sz w:val="20"/>
                <w:lang w:eastAsia="en-GB"/>
              </w:rPr>
              <w:t xml:space="preserve">10 0-10v analogue input channels </w:t>
            </w:r>
            <w:r>
              <w:rPr>
                <w:rFonts w:eastAsia="Times New Roman" w:cstheme="minorHAnsi"/>
                <w:sz w:val="20"/>
                <w:lang w:eastAsia="en-GB"/>
              </w:rPr>
              <w:t xml:space="preserve">(with </w:t>
            </w:r>
            <w:r w:rsidR="00AD0CE1">
              <w:rPr>
                <w:rFonts w:eastAsia="Times New Roman" w:cstheme="minorHAnsi"/>
                <w:sz w:val="20"/>
                <w:lang w:eastAsia="en-GB"/>
              </w:rPr>
              <w:t>SM</w:t>
            </w:r>
            <w:r w:rsidR="0077785E">
              <w:rPr>
                <w:rFonts w:eastAsia="Times New Roman" w:cstheme="minorHAnsi"/>
                <w:sz w:val="20"/>
                <w:lang w:eastAsia="en-GB"/>
              </w:rPr>
              <w:t xml:space="preserve"> 1231)</w:t>
            </w:r>
          </w:p>
          <w:p w14:paraId="16E7AD1E" w14:textId="4046012D" w:rsidR="0077785E" w:rsidRDefault="000325BB" w:rsidP="00AF238C">
            <w:pPr>
              <w:pStyle w:val="ListParagraph"/>
              <w:numPr>
                <w:ilvl w:val="0"/>
                <w:numId w:val="1"/>
              </w:numPr>
              <w:spacing w:after="200" w:line="276" w:lineRule="auto"/>
              <w:textAlignment w:val="baseline"/>
              <w:rPr>
                <w:rFonts w:eastAsia="Times New Roman" w:cstheme="minorHAnsi"/>
                <w:sz w:val="20"/>
                <w:lang w:eastAsia="en-GB"/>
              </w:rPr>
            </w:pPr>
            <w:r>
              <w:rPr>
                <w:rFonts w:eastAsia="Times New Roman" w:cstheme="minorHAnsi"/>
                <w:sz w:val="20"/>
                <w:lang w:eastAsia="en-GB"/>
              </w:rPr>
              <w:t>14 24V digital inputs</w:t>
            </w:r>
          </w:p>
          <w:p w14:paraId="58A8012D" w14:textId="75D57628" w:rsidR="000325BB" w:rsidRPr="00AF238C" w:rsidRDefault="000325BB" w:rsidP="00AF238C">
            <w:pPr>
              <w:pStyle w:val="ListParagraph"/>
              <w:numPr>
                <w:ilvl w:val="0"/>
                <w:numId w:val="1"/>
              </w:numPr>
              <w:spacing w:after="200" w:line="276" w:lineRule="auto"/>
              <w:textAlignment w:val="baseline"/>
              <w:rPr>
                <w:rFonts w:eastAsia="Times New Roman" w:cstheme="minorHAnsi"/>
                <w:sz w:val="20"/>
                <w:lang w:eastAsia="en-GB"/>
              </w:rPr>
            </w:pPr>
            <w:r>
              <w:rPr>
                <w:rFonts w:eastAsia="Times New Roman" w:cstheme="minorHAnsi"/>
                <w:sz w:val="20"/>
                <w:lang w:eastAsia="en-GB"/>
              </w:rPr>
              <w:t>2 serial inputs (</w:t>
            </w:r>
            <w:r w:rsidR="00704634">
              <w:rPr>
                <w:rFonts w:eastAsia="Times New Roman" w:cstheme="minorHAnsi"/>
                <w:sz w:val="20"/>
                <w:lang w:eastAsia="en-GB"/>
              </w:rPr>
              <w:t>cm1241)</w:t>
            </w:r>
          </w:p>
          <w:p w14:paraId="10FAB005" w14:textId="77777777" w:rsidR="0075585F" w:rsidRPr="00C845BA" w:rsidRDefault="0075585F" w:rsidP="00147968">
            <w:pPr>
              <w:spacing w:after="0" w:line="240" w:lineRule="auto"/>
              <w:ind w:firstLine="60"/>
              <w:textAlignment w:val="baseline"/>
              <w:rPr>
                <w:rFonts w:eastAsia="Times New Roman" w:cstheme="minorHAnsi"/>
                <w:sz w:val="20"/>
                <w:szCs w:val="24"/>
                <w:lang w:eastAsia="en-GB"/>
              </w:rPr>
            </w:pPr>
          </w:p>
        </w:tc>
      </w:tr>
      <w:tr w:rsidR="0075585F" w:rsidRPr="00C845BA" w14:paraId="4BBDC36F" w14:textId="77777777" w:rsidTr="007D2167">
        <w:trPr>
          <w:jc w:val="center"/>
        </w:trPr>
        <w:tc>
          <w:tcPr>
            <w:tcW w:w="1642" w:type="dxa"/>
            <w:tcBorders>
              <w:top w:val="nil"/>
              <w:left w:val="single" w:sz="6" w:space="0" w:color="auto"/>
              <w:bottom w:val="single" w:sz="6" w:space="0" w:color="auto"/>
              <w:right w:val="single" w:sz="6" w:space="0" w:color="auto"/>
            </w:tcBorders>
            <w:shd w:val="clear" w:color="auto" w:fill="EDEDED" w:themeFill="accent3" w:themeFillTint="33"/>
            <w:hideMark/>
          </w:tcPr>
          <w:p w14:paraId="25E83065" w14:textId="77777777" w:rsidR="0075585F" w:rsidRPr="00C845BA" w:rsidRDefault="0075585F" w:rsidP="00147968">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outputs</w:t>
            </w:r>
          </w:p>
        </w:tc>
        <w:tc>
          <w:tcPr>
            <w:tcW w:w="3210" w:type="dxa"/>
            <w:tcBorders>
              <w:top w:val="nil"/>
              <w:left w:val="nil"/>
              <w:bottom w:val="single" w:sz="6" w:space="0" w:color="auto"/>
              <w:right w:val="single" w:sz="6" w:space="0" w:color="auto"/>
            </w:tcBorders>
            <w:shd w:val="clear" w:color="auto" w:fill="auto"/>
            <w:hideMark/>
          </w:tcPr>
          <w:p w14:paraId="579560B1"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8 Bi-Directional Channels</w:t>
            </w:r>
          </w:p>
          <w:p w14:paraId="18AB4384"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 relay output</w:t>
            </w:r>
          </w:p>
          <w:p w14:paraId="7D49D0ED" w14:textId="77777777" w:rsidR="0075585F" w:rsidRPr="00C845BA" w:rsidRDefault="0075585F" w:rsidP="00147968">
            <w:pPr>
              <w:spacing w:after="0" w:line="240" w:lineRule="auto"/>
              <w:ind w:firstLine="45"/>
              <w:textAlignment w:val="baseline"/>
              <w:rPr>
                <w:rFonts w:eastAsia="Times New Roman" w:cstheme="minorHAnsi"/>
                <w:sz w:val="20"/>
                <w:szCs w:val="24"/>
                <w:lang w:eastAsia="en-GB"/>
              </w:rPr>
            </w:pPr>
          </w:p>
        </w:tc>
        <w:tc>
          <w:tcPr>
            <w:tcW w:w="3365" w:type="dxa"/>
            <w:tcBorders>
              <w:top w:val="nil"/>
              <w:left w:val="nil"/>
              <w:bottom w:val="single" w:sz="6" w:space="0" w:color="auto"/>
              <w:right w:val="single" w:sz="6" w:space="0" w:color="auto"/>
            </w:tcBorders>
            <w:shd w:val="clear" w:color="auto" w:fill="auto"/>
            <w:hideMark/>
          </w:tcPr>
          <w:p w14:paraId="3DB7B594" w14:textId="14F8EED4" w:rsidR="0075585F" w:rsidRPr="0083294B" w:rsidRDefault="00D14615" w:rsidP="0083294B">
            <w:pPr>
              <w:pStyle w:val="ListParagraph"/>
              <w:numPr>
                <w:ilvl w:val="0"/>
                <w:numId w:val="1"/>
              </w:numPr>
              <w:spacing w:after="200" w:line="276" w:lineRule="auto"/>
              <w:rPr>
                <w:rFonts w:eastAsia="Times New Roman" w:cstheme="minorHAnsi"/>
                <w:sz w:val="20"/>
                <w:lang w:eastAsia="en-GB"/>
              </w:rPr>
            </w:pPr>
            <w:r w:rsidRPr="0083294B">
              <w:rPr>
                <w:rFonts w:eastAsia="Times New Roman" w:cstheme="minorHAnsi"/>
                <w:sz w:val="20"/>
                <w:lang w:eastAsia="en-GB"/>
              </w:rPr>
              <w:t>10 digital outputs 24V</w:t>
            </w:r>
          </w:p>
        </w:tc>
      </w:tr>
      <w:tr w:rsidR="0075585F" w:rsidRPr="00C845BA" w14:paraId="2F0F0F5B" w14:textId="77777777" w:rsidTr="007D2167">
        <w:trPr>
          <w:trHeight w:val="850"/>
          <w:jc w:val="center"/>
        </w:trPr>
        <w:tc>
          <w:tcPr>
            <w:tcW w:w="1642" w:type="dxa"/>
            <w:tcBorders>
              <w:top w:val="nil"/>
              <w:left w:val="single" w:sz="6" w:space="0" w:color="auto"/>
              <w:bottom w:val="single" w:sz="6" w:space="0" w:color="auto"/>
              <w:right w:val="single" w:sz="6" w:space="0" w:color="auto"/>
            </w:tcBorders>
            <w:shd w:val="clear" w:color="auto" w:fill="EDEDED" w:themeFill="accent3" w:themeFillTint="33"/>
          </w:tcPr>
          <w:p w14:paraId="49FF5CE7" w14:textId="77777777" w:rsidR="0075585F" w:rsidRPr="00C845BA" w:rsidRDefault="0075585F" w:rsidP="00147968">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Communication interfaces</w:t>
            </w:r>
          </w:p>
        </w:tc>
        <w:tc>
          <w:tcPr>
            <w:tcW w:w="3210" w:type="dxa"/>
            <w:tcBorders>
              <w:top w:val="nil"/>
              <w:left w:val="nil"/>
              <w:bottom w:val="single" w:sz="6" w:space="0" w:color="auto"/>
              <w:right w:val="single" w:sz="6" w:space="0" w:color="auto"/>
            </w:tcBorders>
            <w:shd w:val="clear" w:color="auto" w:fill="auto"/>
          </w:tcPr>
          <w:p w14:paraId="649BF31E"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Ethernet Port</w:t>
            </w:r>
          </w:p>
          <w:p w14:paraId="0C2A77F6" w14:textId="65427F69" w:rsidR="0075585F" w:rsidRPr="00080DD1" w:rsidRDefault="0075585F" w:rsidP="00080DD1">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USB Port</w:t>
            </w:r>
          </w:p>
        </w:tc>
        <w:tc>
          <w:tcPr>
            <w:tcW w:w="3365" w:type="dxa"/>
            <w:tcBorders>
              <w:top w:val="nil"/>
              <w:left w:val="nil"/>
              <w:bottom w:val="single" w:sz="6" w:space="0" w:color="auto"/>
              <w:right w:val="single" w:sz="6" w:space="0" w:color="auto"/>
            </w:tcBorders>
            <w:shd w:val="clear" w:color="auto" w:fill="auto"/>
          </w:tcPr>
          <w:p w14:paraId="4AB2D1CF" w14:textId="1E6ACFED" w:rsidR="0075585F" w:rsidRPr="0083294B" w:rsidRDefault="00C05F10" w:rsidP="0083294B">
            <w:pPr>
              <w:pStyle w:val="ListParagraph"/>
              <w:numPr>
                <w:ilvl w:val="0"/>
                <w:numId w:val="1"/>
              </w:numPr>
              <w:spacing w:after="200" w:line="276" w:lineRule="auto"/>
              <w:textAlignment w:val="baseline"/>
              <w:rPr>
                <w:rFonts w:eastAsia="Times New Roman" w:cstheme="minorHAnsi"/>
                <w:sz w:val="20"/>
                <w:lang w:eastAsia="en-GB"/>
              </w:rPr>
            </w:pPr>
            <w:r w:rsidRPr="0083294B">
              <w:rPr>
                <w:rFonts w:eastAsia="Times New Roman" w:cstheme="minorHAnsi"/>
                <w:sz w:val="20"/>
                <w:lang w:eastAsia="en-GB"/>
              </w:rPr>
              <w:t xml:space="preserve">5 </w:t>
            </w:r>
            <w:r w:rsidR="00AD0CE1">
              <w:rPr>
                <w:rFonts w:eastAsia="Times New Roman" w:cstheme="minorHAnsi"/>
                <w:sz w:val="20"/>
                <w:lang w:eastAsia="en-GB"/>
              </w:rPr>
              <w:t>P</w:t>
            </w:r>
            <w:r w:rsidRPr="0083294B">
              <w:rPr>
                <w:rFonts w:eastAsia="Times New Roman" w:cstheme="minorHAnsi"/>
                <w:sz w:val="20"/>
                <w:lang w:eastAsia="en-GB"/>
              </w:rPr>
              <w:t xml:space="preserve">rofinet </w:t>
            </w:r>
            <w:r w:rsidR="00FE62C4" w:rsidRPr="0083294B">
              <w:rPr>
                <w:rFonts w:eastAsia="Times New Roman" w:cstheme="minorHAnsi"/>
                <w:sz w:val="20"/>
                <w:lang w:eastAsia="en-GB"/>
              </w:rPr>
              <w:t>LAN</w:t>
            </w:r>
            <w:r w:rsidRPr="0083294B">
              <w:rPr>
                <w:rFonts w:eastAsia="Times New Roman" w:cstheme="minorHAnsi"/>
                <w:sz w:val="20"/>
                <w:lang w:eastAsia="en-GB"/>
              </w:rPr>
              <w:t xml:space="preserve"> ports (switch module)</w:t>
            </w:r>
          </w:p>
          <w:p w14:paraId="6227E1D2" w14:textId="46609854" w:rsidR="00FE62C4" w:rsidRPr="0083294B" w:rsidRDefault="00FE62C4" w:rsidP="0083294B">
            <w:pPr>
              <w:pStyle w:val="ListParagraph"/>
              <w:numPr>
                <w:ilvl w:val="0"/>
                <w:numId w:val="1"/>
              </w:numPr>
              <w:spacing w:after="200" w:line="276" w:lineRule="auto"/>
              <w:textAlignment w:val="baseline"/>
              <w:rPr>
                <w:rFonts w:eastAsia="Times New Roman" w:cstheme="minorHAnsi"/>
                <w:sz w:val="20"/>
                <w:lang w:eastAsia="en-GB"/>
              </w:rPr>
            </w:pPr>
            <w:r w:rsidRPr="0083294B">
              <w:rPr>
                <w:rFonts w:eastAsia="Times New Roman" w:cstheme="minorHAnsi"/>
                <w:sz w:val="20"/>
                <w:lang w:eastAsia="en-GB"/>
              </w:rPr>
              <w:t>USB port</w:t>
            </w:r>
            <w:r w:rsidR="00DE4CAA" w:rsidRPr="0083294B">
              <w:rPr>
                <w:rFonts w:eastAsia="Times New Roman" w:cstheme="minorHAnsi"/>
                <w:sz w:val="20"/>
                <w:lang w:eastAsia="en-GB"/>
              </w:rPr>
              <w:t xml:space="preserve"> (HMI)</w:t>
            </w:r>
          </w:p>
        </w:tc>
      </w:tr>
      <w:tr w:rsidR="0075585F" w:rsidRPr="00C845BA" w14:paraId="0009FB47" w14:textId="77777777" w:rsidTr="007D2167">
        <w:trPr>
          <w:trHeight w:val="341"/>
          <w:jc w:val="center"/>
        </w:trPr>
        <w:tc>
          <w:tcPr>
            <w:tcW w:w="1642" w:type="dxa"/>
            <w:tcBorders>
              <w:top w:val="nil"/>
              <w:left w:val="single" w:sz="6" w:space="0" w:color="auto"/>
              <w:bottom w:val="single" w:sz="6" w:space="0" w:color="auto"/>
              <w:right w:val="single" w:sz="6" w:space="0" w:color="auto"/>
            </w:tcBorders>
            <w:shd w:val="clear" w:color="auto" w:fill="EDEDED" w:themeFill="accent3" w:themeFillTint="33"/>
            <w:hideMark/>
          </w:tcPr>
          <w:p w14:paraId="6FCCD645" w14:textId="77777777" w:rsidR="0075585F" w:rsidRPr="00C845BA" w:rsidRDefault="0075585F" w:rsidP="00147968">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Supply voltage</w:t>
            </w:r>
          </w:p>
        </w:tc>
        <w:tc>
          <w:tcPr>
            <w:tcW w:w="3210" w:type="dxa"/>
            <w:tcBorders>
              <w:top w:val="nil"/>
              <w:left w:val="nil"/>
              <w:bottom w:val="single" w:sz="6" w:space="0" w:color="auto"/>
              <w:right w:val="single" w:sz="6" w:space="0" w:color="auto"/>
            </w:tcBorders>
            <w:shd w:val="clear" w:color="auto" w:fill="auto"/>
            <w:hideMark/>
          </w:tcPr>
          <w:p w14:paraId="20450875"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10 to 30 Volts DC</w:t>
            </w:r>
          </w:p>
          <w:p w14:paraId="13623FDB" w14:textId="77777777" w:rsidR="0075585F" w:rsidRPr="00C845BA" w:rsidRDefault="0075585F" w:rsidP="00147968">
            <w:pPr>
              <w:spacing w:after="0" w:line="240" w:lineRule="auto"/>
              <w:ind w:firstLine="45"/>
              <w:textAlignment w:val="baseline"/>
              <w:rPr>
                <w:rFonts w:eastAsia="Times New Roman" w:cstheme="minorHAnsi"/>
                <w:sz w:val="20"/>
                <w:szCs w:val="24"/>
                <w:lang w:eastAsia="en-GB"/>
              </w:rPr>
            </w:pPr>
          </w:p>
        </w:tc>
        <w:tc>
          <w:tcPr>
            <w:tcW w:w="3365" w:type="dxa"/>
            <w:tcBorders>
              <w:top w:val="nil"/>
              <w:left w:val="nil"/>
              <w:bottom w:val="single" w:sz="6" w:space="0" w:color="auto"/>
              <w:right w:val="single" w:sz="6" w:space="0" w:color="auto"/>
            </w:tcBorders>
            <w:shd w:val="clear" w:color="auto" w:fill="auto"/>
            <w:hideMark/>
          </w:tcPr>
          <w:p w14:paraId="3B3875BF" w14:textId="5416007D" w:rsidR="0075585F" w:rsidRPr="0083294B" w:rsidRDefault="0083294B" w:rsidP="0083294B">
            <w:pPr>
              <w:pStyle w:val="ListParagraph"/>
              <w:numPr>
                <w:ilvl w:val="0"/>
                <w:numId w:val="1"/>
              </w:numPr>
              <w:spacing w:after="200" w:line="276" w:lineRule="auto"/>
              <w:textAlignment w:val="baseline"/>
              <w:rPr>
                <w:rFonts w:eastAsia="Times New Roman" w:cstheme="minorHAnsi"/>
                <w:sz w:val="20"/>
                <w:lang w:eastAsia="en-GB"/>
              </w:rPr>
            </w:pPr>
            <w:r>
              <w:rPr>
                <w:rFonts w:eastAsia="Times New Roman" w:cstheme="minorHAnsi"/>
                <w:sz w:val="20"/>
                <w:lang w:eastAsia="en-GB"/>
              </w:rPr>
              <w:t>24VDC</w:t>
            </w:r>
          </w:p>
        </w:tc>
      </w:tr>
      <w:tr w:rsidR="0075585F" w:rsidRPr="00C845BA" w14:paraId="62AD9196" w14:textId="77777777" w:rsidTr="007D2167">
        <w:trPr>
          <w:trHeight w:val="76"/>
          <w:jc w:val="center"/>
        </w:trPr>
        <w:tc>
          <w:tcPr>
            <w:tcW w:w="164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19F992EF" w14:textId="77777777" w:rsidR="0075585F" w:rsidRPr="00C845BA" w:rsidRDefault="0075585F" w:rsidP="00147968">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 xml:space="preserve"> Data storage</w:t>
            </w:r>
          </w:p>
        </w:tc>
        <w:tc>
          <w:tcPr>
            <w:tcW w:w="3210" w:type="dxa"/>
            <w:tcBorders>
              <w:top w:val="single" w:sz="4" w:space="0" w:color="auto"/>
              <w:left w:val="single" w:sz="4" w:space="0" w:color="auto"/>
              <w:bottom w:val="single" w:sz="4" w:space="0" w:color="auto"/>
              <w:right w:val="single" w:sz="4" w:space="0" w:color="auto"/>
            </w:tcBorders>
            <w:shd w:val="clear" w:color="auto" w:fill="auto"/>
          </w:tcPr>
          <w:p w14:paraId="1686A0E3"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Internal: 128mb</w:t>
            </w:r>
          </w:p>
          <w:p w14:paraId="45D6DF3A" w14:textId="77777777" w:rsidR="0075585F"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Removable USB storage device</w:t>
            </w:r>
          </w:p>
          <w:p w14:paraId="5F3E95A5" w14:textId="762CD44F"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Pr>
                <w:rFonts w:eastAsia="Times New Roman" w:cstheme="minorHAnsi"/>
                <w:sz w:val="20"/>
                <w:lang w:eastAsia="en-GB"/>
              </w:rPr>
              <w:t xml:space="preserve">Webserver </w:t>
            </w:r>
            <w:r w:rsidR="00081381">
              <w:rPr>
                <w:rFonts w:eastAsia="Times New Roman" w:cstheme="minorHAnsi"/>
                <w:sz w:val="20"/>
                <w:lang w:eastAsia="en-GB"/>
              </w:rPr>
              <w:t>access</w:t>
            </w:r>
          </w:p>
        </w:tc>
        <w:tc>
          <w:tcPr>
            <w:tcW w:w="3365" w:type="dxa"/>
            <w:tcBorders>
              <w:top w:val="single" w:sz="4" w:space="0" w:color="auto"/>
              <w:left w:val="single" w:sz="4" w:space="0" w:color="auto"/>
              <w:bottom w:val="single" w:sz="4" w:space="0" w:color="auto"/>
              <w:right w:val="single" w:sz="4" w:space="0" w:color="auto"/>
            </w:tcBorders>
            <w:shd w:val="clear" w:color="auto" w:fill="auto"/>
          </w:tcPr>
          <w:p w14:paraId="25B1F188" w14:textId="0EFB828E" w:rsidR="0075585F" w:rsidRPr="004B3A90" w:rsidRDefault="00FC22F0" w:rsidP="004B3A90">
            <w:pPr>
              <w:pStyle w:val="ListParagraph"/>
              <w:numPr>
                <w:ilvl w:val="0"/>
                <w:numId w:val="1"/>
              </w:numPr>
              <w:spacing w:after="200" w:line="276" w:lineRule="auto"/>
              <w:textAlignment w:val="baseline"/>
              <w:rPr>
                <w:rFonts w:eastAsia="Times New Roman" w:cstheme="minorHAnsi"/>
                <w:sz w:val="20"/>
                <w:lang w:eastAsia="en-GB"/>
              </w:rPr>
            </w:pPr>
            <w:r w:rsidRPr="004B3A90">
              <w:rPr>
                <w:rFonts w:eastAsia="Times New Roman" w:cstheme="minorHAnsi"/>
                <w:sz w:val="20"/>
                <w:lang w:eastAsia="en-GB"/>
              </w:rPr>
              <w:t>Program memory 100kb, expandable via SD port.</w:t>
            </w:r>
          </w:p>
          <w:p w14:paraId="61CC4625" w14:textId="7E8E8F34" w:rsidR="00046C0D" w:rsidRPr="004B3A90" w:rsidRDefault="00046C0D" w:rsidP="004B3A90">
            <w:pPr>
              <w:pStyle w:val="ListParagraph"/>
              <w:numPr>
                <w:ilvl w:val="0"/>
                <w:numId w:val="1"/>
              </w:numPr>
              <w:spacing w:after="200" w:line="276" w:lineRule="auto"/>
              <w:textAlignment w:val="baseline"/>
              <w:rPr>
                <w:rFonts w:eastAsia="Times New Roman" w:cstheme="minorHAnsi"/>
                <w:sz w:val="20"/>
                <w:lang w:eastAsia="en-GB"/>
              </w:rPr>
            </w:pPr>
            <w:r w:rsidRPr="004B3A90">
              <w:rPr>
                <w:rFonts w:eastAsia="Times New Roman" w:cstheme="minorHAnsi"/>
                <w:sz w:val="20"/>
                <w:lang w:eastAsia="en-GB"/>
              </w:rPr>
              <w:t>4Mb load memory.</w:t>
            </w:r>
          </w:p>
          <w:p w14:paraId="289BE59F" w14:textId="77777777" w:rsidR="00316CF0" w:rsidRPr="004B3A90" w:rsidRDefault="00316CF0" w:rsidP="004B3A90">
            <w:pPr>
              <w:pStyle w:val="ListParagraph"/>
              <w:numPr>
                <w:ilvl w:val="0"/>
                <w:numId w:val="1"/>
              </w:numPr>
              <w:spacing w:after="200" w:line="276" w:lineRule="auto"/>
              <w:textAlignment w:val="baseline"/>
              <w:rPr>
                <w:rFonts w:eastAsia="Times New Roman" w:cstheme="minorHAnsi"/>
                <w:sz w:val="20"/>
                <w:lang w:eastAsia="en-GB"/>
              </w:rPr>
            </w:pPr>
            <w:r w:rsidRPr="004B3A90">
              <w:rPr>
                <w:rFonts w:eastAsia="Times New Roman" w:cstheme="minorHAnsi"/>
                <w:sz w:val="20"/>
                <w:lang w:eastAsia="en-GB"/>
              </w:rPr>
              <w:t>HMI historical data-USB</w:t>
            </w:r>
          </w:p>
          <w:p w14:paraId="4D44C7B0" w14:textId="28144E27" w:rsidR="00316CF0" w:rsidRPr="004B3A90" w:rsidRDefault="00316CF0" w:rsidP="004B3A90">
            <w:pPr>
              <w:pStyle w:val="ListParagraph"/>
              <w:numPr>
                <w:ilvl w:val="0"/>
                <w:numId w:val="1"/>
              </w:numPr>
              <w:spacing w:after="200" w:line="276" w:lineRule="auto"/>
              <w:textAlignment w:val="baseline"/>
              <w:rPr>
                <w:rFonts w:eastAsia="Times New Roman" w:cstheme="minorHAnsi"/>
                <w:sz w:val="20"/>
                <w:lang w:eastAsia="en-GB"/>
              </w:rPr>
            </w:pPr>
            <w:r w:rsidRPr="004B3A90">
              <w:rPr>
                <w:rFonts w:eastAsia="Times New Roman" w:cstheme="minorHAnsi"/>
                <w:sz w:val="20"/>
                <w:lang w:eastAsia="en-GB"/>
              </w:rPr>
              <w:t>Webserver unlimited storage.</w:t>
            </w:r>
          </w:p>
        </w:tc>
      </w:tr>
      <w:tr w:rsidR="0075585F" w:rsidRPr="00C845BA" w14:paraId="2E5AA19A" w14:textId="77777777" w:rsidTr="007D2167">
        <w:trPr>
          <w:trHeight w:val="76"/>
          <w:jc w:val="center"/>
        </w:trPr>
        <w:tc>
          <w:tcPr>
            <w:tcW w:w="164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37B721DA" w14:textId="77777777" w:rsidR="0075585F" w:rsidRPr="00C845BA" w:rsidRDefault="0075585F" w:rsidP="00147968">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Features</w:t>
            </w:r>
          </w:p>
        </w:tc>
        <w:tc>
          <w:tcPr>
            <w:tcW w:w="3210" w:type="dxa"/>
            <w:tcBorders>
              <w:top w:val="single" w:sz="4" w:space="0" w:color="auto"/>
              <w:left w:val="single" w:sz="4" w:space="0" w:color="auto"/>
              <w:bottom w:val="single" w:sz="4" w:space="0" w:color="auto"/>
              <w:right w:val="single" w:sz="4" w:space="0" w:color="auto"/>
            </w:tcBorders>
            <w:shd w:val="clear" w:color="auto" w:fill="auto"/>
          </w:tcPr>
          <w:p w14:paraId="079A736D"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LCD Display for channelling data, alarms and system status.</w:t>
            </w:r>
          </w:p>
          <w:p w14:paraId="4B4ADE29"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Navigation keypad</w:t>
            </w:r>
          </w:p>
          <w:p w14:paraId="1239A244"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Real time clock</w:t>
            </w:r>
          </w:p>
          <w:p w14:paraId="4812B63C"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Internal battery</w:t>
            </w:r>
          </w:p>
          <w:p w14:paraId="6D6FAD01" w14:textId="77777777" w:rsidR="0075585F" w:rsidRPr="00C845BA"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18-bit resolution</w:t>
            </w:r>
          </w:p>
          <w:p w14:paraId="2E7C3B04" w14:textId="77777777" w:rsidR="0075585F" w:rsidRDefault="0075585F" w:rsidP="00147968">
            <w:pPr>
              <w:numPr>
                <w:ilvl w:val="0"/>
                <w:numId w:val="1"/>
              </w:numPr>
              <w:spacing w:after="200" w:line="276" w:lineRule="auto"/>
              <w:contextualSpacing/>
              <w:textAlignment w:val="baseline"/>
              <w:rPr>
                <w:rFonts w:eastAsia="Times New Roman" w:cstheme="minorHAnsi"/>
                <w:sz w:val="20"/>
                <w:lang w:eastAsia="en-GB"/>
              </w:rPr>
            </w:pPr>
            <w:r w:rsidRPr="00C845BA">
              <w:rPr>
                <w:rFonts w:eastAsia="Times New Roman" w:cstheme="minorHAnsi"/>
                <w:sz w:val="20"/>
                <w:lang w:eastAsia="en-GB"/>
              </w:rPr>
              <w:t>Programable alarms</w:t>
            </w:r>
          </w:p>
          <w:p w14:paraId="704CE723" w14:textId="315FC760" w:rsidR="00081381" w:rsidRPr="00C845BA" w:rsidRDefault="00081381" w:rsidP="00147968">
            <w:pPr>
              <w:numPr>
                <w:ilvl w:val="0"/>
                <w:numId w:val="1"/>
              </w:numPr>
              <w:spacing w:after="200" w:line="276" w:lineRule="auto"/>
              <w:contextualSpacing/>
              <w:textAlignment w:val="baseline"/>
              <w:rPr>
                <w:rFonts w:eastAsia="Times New Roman" w:cstheme="minorHAnsi"/>
                <w:sz w:val="20"/>
                <w:lang w:eastAsia="en-GB"/>
              </w:rPr>
            </w:pPr>
            <w:r>
              <w:rPr>
                <w:rFonts w:eastAsia="Times New Roman" w:cstheme="minorHAnsi"/>
                <w:sz w:val="20"/>
                <w:lang w:eastAsia="en-GB"/>
              </w:rPr>
              <w:t xml:space="preserve">Highly expandable </w:t>
            </w:r>
          </w:p>
        </w:tc>
        <w:tc>
          <w:tcPr>
            <w:tcW w:w="3365" w:type="dxa"/>
            <w:tcBorders>
              <w:top w:val="single" w:sz="4" w:space="0" w:color="auto"/>
              <w:left w:val="single" w:sz="4" w:space="0" w:color="auto"/>
              <w:bottom w:val="single" w:sz="4" w:space="0" w:color="auto"/>
              <w:right w:val="single" w:sz="4" w:space="0" w:color="auto"/>
            </w:tcBorders>
            <w:shd w:val="clear" w:color="auto" w:fill="auto"/>
          </w:tcPr>
          <w:p w14:paraId="3C6813DB" w14:textId="77777777" w:rsidR="0075585F" w:rsidRPr="004B3A90" w:rsidRDefault="00316CF0" w:rsidP="004B3A90">
            <w:pPr>
              <w:pStyle w:val="ListParagraph"/>
              <w:numPr>
                <w:ilvl w:val="0"/>
                <w:numId w:val="1"/>
              </w:numPr>
              <w:spacing w:after="200" w:line="276" w:lineRule="auto"/>
              <w:textAlignment w:val="baseline"/>
              <w:rPr>
                <w:rFonts w:eastAsia="Times New Roman" w:cstheme="minorHAnsi"/>
                <w:sz w:val="20"/>
                <w:lang w:eastAsia="en-GB"/>
              </w:rPr>
            </w:pPr>
            <w:r w:rsidRPr="004B3A90">
              <w:rPr>
                <w:rFonts w:eastAsia="Times New Roman" w:cstheme="minorHAnsi"/>
                <w:sz w:val="20"/>
                <w:lang w:eastAsia="en-GB"/>
              </w:rPr>
              <w:t>Fully configurable 7” HMI interface</w:t>
            </w:r>
          </w:p>
          <w:p w14:paraId="179A0DA0" w14:textId="25277F29" w:rsidR="00316CF0" w:rsidRPr="004B3A90" w:rsidRDefault="00B156CE" w:rsidP="004B3A90">
            <w:pPr>
              <w:pStyle w:val="ListParagraph"/>
              <w:numPr>
                <w:ilvl w:val="0"/>
                <w:numId w:val="1"/>
              </w:numPr>
              <w:spacing w:after="200" w:line="276" w:lineRule="auto"/>
              <w:textAlignment w:val="baseline"/>
              <w:rPr>
                <w:rFonts w:eastAsia="Times New Roman" w:cstheme="minorHAnsi"/>
                <w:sz w:val="20"/>
                <w:lang w:eastAsia="en-GB"/>
              </w:rPr>
            </w:pPr>
            <w:r w:rsidRPr="004B3A90">
              <w:rPr>
                <w:rFonts w:eastAsia="Times New Roman" w:cstheme="minorHAnsi"/>
                <w:sz w:val="20"/>
                <w:lang w:eastAsia="en-GB"/>
              </w:rPr>
              <w:t>High levels of industrial control.</w:t>
            </w:r>
            <w:r w:rsidR="00781070" w:rsidRPr="004B3A90">
              <w:rPr>
                <w:rFonts w:eastAsia="Times New Roman" w:cstheme="minorHAnsi"/>
                <w:sz w:val="20"/>
                <w:lang w:eastAsia="en-GB"/>
              </w:rPr>
              <w:t xml:space="preserve">  </w:t>
            </w:r>
          </w:p>
          <w:p w14:paraId="7745FEF7" w14:textId="4229C8DA" w:rsidR="00416B7E" w:rsidRPr="004B3A90" w:rsidRDefault="00161B66" w:rsidP="004B3A90">
            <w:pPr>
              <w:pStyle w:val="ListParagraph"/>
              <w:numPr>
                <w:ilvl w:val="0"/>
                <w:numId w:val="1"/>
              </w:numPr>
              <w:spacing w:after="200" w:line="276" w:lineRule="auto"/>
              <w:textAlignment w:val="baseline"/>
              <w:rPr>
                <w:rFonts w:eastAsia="Times New Roman" w:cstheme="minorHAnsi"/>
                <w:sz w:val="20"/>
                <w:lang w:eastAsia="en-GB"/>
              </w:rPr>
            </w:pPr>
            <w:r w:rsidRPr="004B3A90">
              <w:rPr>
                <w:rFonts w:eastAsia="Times New Roman" w:cstheme="minorHAnsi"/>
                <w:sz w:val="20"/>
                <w:lang w:eastAsia="en-GB"/>
              </w:rPr>
              <w:t>Highly expandable</w:t>
            </w:r>
          </w:p>
          <w:p w14:paraId="580B1AAD" w14:textId="6750B362" w:rsidR="00161B66" w:rsidRPr="004B3A90" w:rsidRDefault="00161B66" w:rsidP="004B3A90">
            <w:pPr>
              <w:pStyle w:val="ListParagraph"/>
              <w:numPr>
                <w:ilvl w:val="0"/>
                <w:numId w:val="1"/>
              </w:numPr>
              <w:spacing w:after="200" w:line="276" w:lineRule="auto"/>
              <w:textAlignment w:val="baseline"/>
              <w:rPr>
                <w:rFonts w:eastAsia="Times New Roman" w:cstheme="minorHAnsi"/>
                <w:sz w:val="20"/>
                <w:lang w:eastAsia="en-GB"/>
              </w:rPr>
            </w:pPr>
            <w:r w:rsidRPr="004B3A90">
              <w:rPr>
                <w:rFonts w:eastAsia="Times New Roman" w:cstheme="minorHAnsi"/>
                <w:sz w:val="20"/>
                <w:lang w:eastAsia="en-GB"/>
              </w:rPr>
              <w:t>Real time clock</w:t>
            </w:r>
          </w:p>
          <w:p w14:paraId="1DFEAB7E" w14:textId="3C36AC43" w:rsidR="004B3A90" w:rsidRPr="004B3A90" w:rsidRDefault="004B3A90" w:rsidP="004B3A90">
            <w:pPr>
              <w:pStyle w:val="ListParagraph"/>
              <w:numPr>
                <w:ilvl w:val="0"/>
                <w:numId w:val="1"/>
              </w:numPr>
              <w:spacing w:after="200" w:line="276" w:lineRule="auto"/>
              <w:textAlignment w:val="baseline"/>
              <w:rPr>
                <w:rFonts w:eastAsia="Times New Roman" w:cstheme="minorHAnsi"/>
                <w:sz w:val="20"/>
                <w:lang w:eastAsia="en-GB"/>
              </w:rPr>
            </w:pPr>
            <w:r w:rsidRPr="004B3A90">
              <w:rPr>
                <w:rFonts w:eastAsia="Times New Roman" w:cstheme="minorHAnsi"/>
                <w:sz w:val="20"/>
                <w:lang w:eastAsia="en-GB"/>
              </w:rPr>
              <w:t xml:space="preserve">Programable alarms </w:t>
            </w:r>
          </w:p>
          <w:p w14:paraId="187B552B" w14:textId="3DA4FC0C" w:rsidR="004B3A90" w:rsidRPr="004B3A90" w:rsidRDefault="004B3A90" w:rsidP="004B3A90">
            <w:pPr>
              <w:pStyle w:val="ListParagraph"/>
              <w:numPr>
                <w:ilvl w:val="0"/>
                <w:numId w:val="1"/>
              </w:numPr>
              <w:spacing w:after="200" w:line="276" w:lineRule="auto"/>
              <w:textAlignment w:val="baseline"/>
              <w:rPr>
                <w:rFonts w:eastAsia="Times New Roman" w:cstheme="minorHAnsi"/>
                <w:sz w:val="20"/>
                <w:lang w:eastAsia="en-GB"/>
              </w:rPr>
            </w:pPr>
            <w:r w:rsidRPr="004B3A90">
              <w:rPr>
                <w:rFonts w:eastAsia="Times New Roman" w:cstheme="minorHAnsi"/>
                <w:sz w:val="20"/>
                <w:lang w:eastAsia="en-GB"/>
              </w:rPr>
              <w:t xml:space="preserve">User administration </w:t>
            </w:r>
          </w:p>
          <w:p w14:paraId="1DDBC412" w14:textId="77777777" w:rsidR="00161B66" w:rsidRDefault="00161B66" w:rsidP="0075585F">
            <w:pPr>
              <w:spacing w:after="200" w:line="276" w:lineRule="auto"/>
              <w:contextualSpacing/>
              <w:textAlignment w:val="baseline"/>
              <w:rPr>
                <w:rFonts w:eastAsia="Times New Roman" w:cstheme="minorHAnsi"/>
                <w:sz w:val="20"/>
                <w:lang w:eastAsia="en-GB"/>
              </w:rPr>
            </w:pPr>
          </w:p>
          <w:p w14:paraId="0223B16F" w14:textId="387FBD9D" w:rsidR="00B156CE" w:rsidRPr="00C845BA" w:rsidRDefault="00B156CE" w:rsidP="0075585F">
            <w:pPr>
              <w:spacing w:after="200" w:line="276" w:lineRule="auto"/>
              <w:contextualSpacing/>
              <w:textAlignment w:val="baseline"/>
              <w:rPr>
                <w:rFonts w:eastAsia="Times New Roman" w:cstheme="minorHAnsi"/>
                <w:sz w:val="20"/>
                <w:lang w:eastAsia="en-GB"/>
              </w:rPr>
            </w:pPr>
          </w:p>
        </w:tc>
      </w:tr>
      <w:tr w:rsidR="0075585F" w:rsidRPr="00C845BA" w14:paraId="3C573997" w14:textId="77777777" w:rsidTr="007D2167">
        <w:trPr>
          <w:trHeight w:val="76"/>
          <w:jc w:val="center"/>
        </w:trPr>
        <w:tc>
          <w:tcPr>
            <w:tcW w:w="1642" w:type="dxa"/>
            <w:tcBorders>
              <w:top w:val="single" w:sz="4" w:space="0" w:color="auto"/>
              <w:left w:val="single" w:sz="4" w:space="0" w:color="auto"/>
              <w:bottom w:val="single" w:sz="4" w:space="0" w:color="auto"/>
              <w:right w:val="single" w:sz="4" w:space="0" w:color="auto"/>
            </w:tcBorders>
            <w:shd w:val="clear" w:color="auto" w:fill="EDEDED" w:themeFill="accent3" w:themeFillTint="33"/>
          </w:tcPr>
          <w:p w14:paraId="65F66637" w14:textId="77777777" w:rsidR="0075585F" w:rsidRPr="00C845BA" w:rsidRDefault="0075585F" w:rsidP="00147968">
            <w:pPr>
              <w:spacing w:after="0" w:line="240" w:lineRule="auto"/>
              <w:textAlignment w:val="baseline"/>
              <w:rPr>
                <w:rFonts w:eastAsia="Times New Roman" w:cstheme="minorHAnsi"/>
                <w:b/>
                <w:sz w:val="20"/>
                <w:szCs w:val="24"/>
                <w:lang w:eastAsia="en-GB"/>
              </w:rPr>
            </w:pPr>
            <w:r w:rsidRPr="00C845BA">
              <w:rPr>
                <w:rFonts w:eastAsia="Times New Roman" w:cstheme="minorHAnsi"/>
                <w:b/>
                <w:sz w:val="20"/>
                <w:szCs w:val="24"/>
                <w:lang w:eastAsia="en-GB"/>
              </w:rPr>
              <w:t>Starting price</w:t>
            </w:r>
          </w:p>
        </w:tc>
        <w:tc>
          <w:tcPr>
            <w:tcW w:w="3210" w:type="dxa"/>
            <w:tcBorders>
              <w:top w:val="single" w:sz="4" w:space="0" w:color="auto"/>
              <w:left w:val="single" w:sz="4" w:space="0" w:color="auto"/>
              <w:bottom w:val="single" w:sz="4" w:space="0" w:color="auto"/>
              <w:right w:val="single" w:sz="4" w:space="0" w:color="auto"/>
            </w:tcBorders>
            <w:shd w:val="clear" w:color="auto" w:fill="auto"/>
          </w:tcPr>
          <w:p w14:paraId="38BC3196" w14:textId="6687B6D9" w:rsidR="0075585F" w:rsidRPr="00C845BA" w:rsidRDefault="004027FC" w:rsidP="00147968">
            <w:pPr>
              <w:spacing w:after="0" w:line="240" w:lineRule="auto"/>
              <w:textAlignment w:val="baseline"/>
              <w:rPr>
                <w:rFonts w:eastAsia="Times New Roman" w:cstheme="minorHAnsi"/>
                <w:sz w:val="20"/>
                <w:szCs w:val="24"/>
                <w:lang w:eastAsia="en-GB"/>
              </w:rPr>
            </w:pPr>
            <w:r>
              <w:rPr>
                <w:rFonts w:eastAsia="Times New Roman" w:cstheme="minorHAnsi"/>
                <w:sz w:val="20"/>
                <w:szCs w:val="24"/>
                <w:lang w:eastAsia="en-GB"/>
              </w:rPr>
              <w:t>£</w:t>
            </w:r>
            <w:r w:rsidR="00A517B1">
              <w:rPr>
                <w:rFonts w:eastAsia="Times New Roman" w:cstheme="minorHAnsi"/>
                <w:sz w:val="20"/>
                <w:szCs w:val="24"/>
                <w:lang w:eastAsia="en-GB"/>
              </w:rPr>
              <w:t>3800</w:t>
            </w:r>
          </w:p>
        </w:tc>
        <w:tc>
          <w:tcPr>
            <w:tcW w:w="3365" w:type="dxa"/>
            <w:tcBorders>
              <w:top w:val="single" w:sz="4" w:space="0" w:color="auto"/>
              <w:left w:val="single" w:sz="4" w:space="0" w:color="auto"/>
              <w:bottom w:val="single" w:sz="4" w:space="0" w:color="auto"/>
              <w:right w:val="single" w:sz="4" w:space="0" w:color="auto"/>
            </w:tcBorders>
            <w:shd w:val="clear" w:color="auto" w:fill="auto"/>
          </w:tcPr>
          <w:p w14:paraId="26C706A9" w14:textId="43254523" w:rsidR="0075585F" w:rsidRPr="00C845BA" w:rsidRDefault="00A517B1" w:rsidP="00147968">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 £2750 </w:t>
            </w:r>
            <w:r w:rsidR="008522C5">
              <w:rPr>
                <w:rFonts w:eastAsia="Times New Roman" w:cstheme="minorHAnsi"/>
                <w:sz w:val="24"/>
                <w:szCs w:val="24"/>
                <w:lang w:eastAsia="en-GB"/>
              </w:rPr>
              <w:t>approx.</w:t>
            </w:r>
          </w:p>
        </w:tc>
      </w:tr>
    </w:tbl>
    <w:p w14:paraId="7D330674" w14:textId="61F2BE13" w:rsidR="00F31E1B" w:rsidRDefault="00B92B79" w:rsidP="00B92B79">
      <w:pPr>
        <w:pStyle w:val="Caption"/>
      </w:pPr>
      <w:bookmarkStart w:id="230" w:name="_Toc38889961"/>
      <w:r>
        <w:t xml:space="preserve">Table </w:t>
      </w:r>
      <w:r w:rsidR="0079342B">
        <w:fldChar w:fldCharType="begin"/>
      </w:r>
      <w:r w:rsidR="0079342B">
        <w:instrText xml:space="preserve"> SEQ Table \* ARABIC </w:instrText>
      </w:r>
      <w:r w:rsidR="0079342B">
        <w:fldChar w:fldCharType="separate"/>
      </w:r>
      <w:r w:rsidR="006251C8">
        <w:rPr>
          <w:noProof/>
        </w:rPr>
        <w:t>43</w:t>
      </w:r>
      <w:r w:rsidR="0079342B">
        <w:rPr>
          <w:noProof/>
        </w:rPr>
        <w:fldChar w:fldCharType="end"/>
      </w:r>
      <w:r>
        <w:t>- PLC v Datataker direct comparison</w:t>
      </w:r>
      <w:bookmarkEnd w:id="230"/>
    </w:p>
    <w:p w14:paraId="6BDF234E" w14:textId="563CCC7C" w:rsidR="00DA5534" w:rsidRDefault="00A0105C" w:rsidP="00122720">
      <w:r>
        <w:t>When considering channels</w:t>
      </w:r>
      <w:r w:rsidR="00B92406">
        <w:t>,</w:t>
      </w:r>
      <w:r>
        <w:t xml:space="preserve"> </w:t>
      </w:r>
      <w:r w:rsidR="00B92406">
        <w:t xml:space="preserve">the two systems are quite easily matched. They have similar </w:t>
      </w:r>
      <w:r w:rsidR="00EC0287">
        <w:t xml:space="preserve">inputs and outputs and similar features. </w:t>
      </w:r>
      <w:r w:rsidR="00575D91">
        <w:t>The logger has the advantage of a very fast</w:t>
      </w:r>
      <w:r w:rsidR="00856B21">
        <w:t xml:space="preserve"> sample rate of </w:t>
      </w:r>
      <w:r w:rsidR="00D01CAE">
        <w:t>up to</w:t>
      </w:r>
      <w:r w:rsidR="00856B21">
        <w:t xml:space="preserve"> 40Hz</w:t>
      </w:r>
      <w:r w:rsidR="00EB6503">
        <w:t>,</w:t>
      </w:r>
      <w:r w:rsidR="00D01CAE">
        <w:t xml:space="preserve"> far higher than the PLCs 10Hz</w:t>
      </w:r>
      <w:r w:rsidR="00E67A78">
        <w:t>.</w:t>
      </w:r>
      <w:r w:rsidR="0048218E">
        <w:t xml:space="preserve"> The Switching module provides the PLC system with 5 </w:t>
      </w:r>
      <w:r w:rsidR="00971B3C">
        <w:t>L</w:t>
      </w:r>
      <w:r w:rsidR="0048218E">
        <w:t xml:space="preserve">an ports, obviously 1 is taken by the PLC. This allows for a HMI connection. The HMI is an area where the PLC system sets itself apart from the </w:t>
      </w:r>
      <w:r w:rsidR="008522C5">
        <w:t>D</w:t>
      </w:r>
      <w:r w:rsidR="0048218E">
        <w:t xml:space="preserve">atataker. The data taker relies on </w:t>
      </w:r>
      <w:r w:rsidR="0074008E">
        <w:t xml:space="preserve">a navigation display and keypad. As described earlier, the HMI provides the system with valuable </w:t>
      </w:r>
      <w:r w:rsidR="0053548A">
        <w:t>features useful to logging data.</w:t>
      </w:r>
      <w:r w:rsidR="004F6854">
        <w:t xml:space="preserve"> The </w:t>
      </w:r>
      <w:r w:rsidR="00F81F86">
        <w:t>PLCs power supply is limited to a voltage of 24v</w:t>
      </w:r>
      <w:r w:rsidR="002818A5">
        <w:t xml:space="preserve">, the Data taker is </w:t>
      </w:r>
      <w:r w:rsidR="00B40AB4">
        <w:t>more universal</w:t>
      </w:r>
      <w:r w:rsidR="002818A5">
        <w:t xml:space="preserve"> and can be powered from a range of 10-30V</w:t>
      </w:r>
      <w:r w:rsidR="00B40AB4">
        <w:t>.</w:t>
      </w:r>
      <w:r w:rsidR="00C14BD5">
        <w:t xml:space="preserve"> The webserver available for the Data taker is far </w:t>
      </w:r>
      <w:r w:rsidR="00D75890">
        <w:t>less</w:t>
      </w:r>
      <w:r w:rsidR="00C14BD5">
        <w:t xml:space="preserve"> sophisticated than the siemens </w:t>
      </w:r>
      <w:r w:rsidR="00D75890">
        <w:t>equivalent. Both of these devices have the capabilities to convert data to a hard copy via a HMI port. If the HMI was not included in the PLC system this would not be the case.</w:t>
      </w:r>
    </w:p>
    <w:p w14:paraId="4AC0E7A7" w14:textId="6B268511" w:rsidR="00A517B1" w:rsidRDefault="00A517B1" w:rsidP="00122720">
      <w:r>
        <w:t xml:space="preserve">The Price of the PLC system was calculated only using equipment necessary to log. The sensors or input/outputs were not included to make it a fair comparison between the </w:t>
      </w:r>
      <w:r w:rsidR="008522C5">
        <w:t>D</w:t>
      </w:r>
      <w:r>
        <w:t xml:space="preserve">atataker and the PLC system in the design. The price difference is over £1000 in the PLCs favour. This is </w:t>
      </w:r>
      <w:r w:rsidR="00C912C8">
        <w:t>surprising</w:t>
      </w:r>
      <w:r>
        <w:t xml:space="preserve"> considering the capabilities of the PLC system in general compared to the data taker. For £1000 less, a HMI is included in the price. There would be some extra costs for the systems software, however this is available outright or via a more affordable subscription in both cases.</w:t>
      </w:r>
    </w:p>
    <w:p w14:paraId="049BEEED" w14:textId="77777777" w:rsidR="00230F6B" w:rsidRPr="00230F6B" w:rsidRDefault="00230F6B" w:rsidP="00230F6B"/>
    <w:p w14:paraId="27C77BF4" w14:textId="33CB639F" w:rsidR="00084E9D" w:rsidRDefault="002046FB" w:rsidP="002046FB">
      <w:pPr>
        <w:pStyle w:val="Heading2"/>
      </w:pPr>
      <w:bookmarkStart w:id="231" w:name="_Toc38807254"/>
      <w:r>
        <w:lastRenderedPageBreak/>
        <w:t>Improvements</w:t>
      </w:r>
      <w:bookmarkEnd w:id="231"/>
    </w:p>
    <w:p w14:paraId="5313680C" w14:textId="0C9BC27D" w:rsidR="00E25816" w:rsidRDefault="00E25816" w:rsidP="00E25816">
      <w:pPr>
        <w:pStyle w:val="Heading3"/>
      </w:pPr>
      <w:bookmarkStart w:id="232" w:name="_Toc38807255"/>
      <w:r>
        <w:t>Data Logger</w:t>
      </w:r>
      <w:bookmarkEnd w:id="232"/>
    </w:p>
    <w:p w14:paraId="4E80DEB2" w14:textId="481DA5BA" w:rsidR="00E25816" w:rsidRDefault="00622921" w:rsidP="00E25816">
      <w:r>
        <w:t xml:space="preserve">The design meets the system </w:t>
      </w:r>
      <w:r w:rsidR="00477730">
        <w:t>requirements however, to showcase the PLCs strong points</w:t>
      </w:r>
      <w:r w:rsidR="008A058D">
        <w:t xml:space="preserve"> there are</w:t>
      </w:r>
      <w:r w:rsidR="00102AEF">
        <w:t xml:space="preserve"> some changes</w:t>
      </w:r>
      <w:r w:rsidR="008A058D">
        <w:t xml:space="preserve"> that could be made</w:t>
      </w:r>
      <w:r w:rsidR="00102AEF">
        <w:t xml:space="preserve">. If </w:t>
      </w:r>
      <w:r w:rsidR="008A058D">
        <w:t xml:space="preserve">the design </w:t>
      </w:r>
      <w:r w:rsidR="00102AEF">
        <w:t xml:space="preserve">was </w:t>
      </w:r>
      <w:r w:rsidR="008A058D">
        <w:t xml:space="preserve">to be carried out </w:t>
      </w:r>
      <w:r w:rsidR="00102AEF">
        <w:t>again</w:t>
      </w:r>
      <w:r w:rsidR="008A058D">
        <w:t xml:space="preserve">, </w:t>
      </w:r>
      <w:r w:rsidR="00102AEF">
        <w:t>more aspects of control</w:t>
      </w:r>
      <w:r w:rsidR="008A058D">
        <w:t xml:space="preserve"> would be introduced</w:t>
      </w:r>
      <w:r w:rsidR="004D7588">
        <w:t>. The PLC can be used as an all in one device and to prove that</w:t>
      </w:r>
      <w:r w:rsidR="00957142">
        <w:t xml:space="preserve"> more complex control theory would be introduced. </w:t>
      </w:r>
      <w:r w:rsidR="00D94359">
        <w:t>The outputs could be represented by a miniature fan to represent air conditioning</w:t>
      </w:r>
      <w:r w:rsidR="00BE0AF8">
        <w:t xml:space="preserve">. Some pneumatic control could be </w:t>
      </w:r>
      <w:r w:rsidR="00EF1383">
        <w:t>introduced similar to the conveyor belt simulator owned by the university</w:t>
      </w:r>
      <w:r w:rsidR="001F6692">
        <w:t xml:space="preserve">. The pistons could be used to represent a door opening or a </w:t>
      </w:r>
      <w:r w:rsidR="00BF760B">
        <w:t>vent.</w:t>
      </w:r>
    </w:p>
    <w:p w14:paraId="10AE0C21" w14:textId="714084BB" w:rsidR="00BF760B" w:rsidRDefault="00BF760B" w:rsidP="00E25816">
      <w:r>
        <w:t xml:space="preserve">Something that </w:t>
      </w:r>
      <w:r w:rsidR="008A058D">
        <w:t>could</w:t>
      </w:r>
      <w:r>
        <w:t xml:space="preserve"> of</w:t>
      </w:r>
      <w:r w:rsidR="008A058D">
        <w:t xml:space="preserve"> been</w:t>
      </w:r>
      <w:r>
        <w:t xml:space="preserve"> implemented is a key code </w:t>
      </w:r>
      <w:r w:rsidR="00B77ABE">
        <w:t xml:space="preserve">door entry system. The pin number could be entered into the physical key pad </w:t>
      </w:r>
      <w:r w:rsidR="009A3DD8">
        <w:t xml:space="preserve">with the user and time logged. This would be used separate to the HMIs User administration and </w:t>
      </w:r>
      <w:r w:rsidR="00FB3E31">
        <w:t xml:space="preserve">could represent restricted access into the zone floor. </w:t>
      </w:r>
      <w:r w:rsidR="00727599">
        <w:t xml:space="preserve">Below is a possible </w:t>
      </w:r>
      <w:r w:rsidR="005917A1">
        <w:t>example of something that could be used. This model was actually designed by siemens and was previously name</w:t>
      </w:r>
      <w:r w:rsidR="002D7E0B">
        <w:t xml:space="preserve">d the </w:t>
      </w:r>
      <w:r w:rsidR="002D7E0B" w:rsidRPr="002D7E0B">
        <w:t>Siemens K42</w:t>
      </w:r>
      <w:r w:rsidR="002D7E0B">
        <w:t xml:space="preserve">. It is </w:t>
      </w:r>
      <w:r w:rsidR="001E38C5">
        <w:t>now</w:t>
      </w:r>
      <w:r w:rsidR="002D7E0B">
        <w:t xml:space="preserve"> produced by a different company named Vandernilt:</w:t>
      </w:r>
    </w:p>
    <w:tbl>
      <w:tblPr>
        <w:tblStyle w:val="TableGrid"/>
        <w:tblW w:w="0" w:type="auto"/>
        <w:jc w:val="center"/>
        <w:tblLook w:val="04A0" w:firstRow="1" w:lastRow="0" w:firstColumn="1" w:lastColumn="0" w:noHBand="0" w:noVBand="1"/>
      </w:tblPr>
      <w:tblGrid>
        <w:gridCol w:w="1985"/>
        <w:gridCol w:w="5103"/>
      </w:tblGrid>
      <w:tr w:rsidR="00727599" w14:paraId="0BD0B4D1" w14:textId="77777777" w:rsidTr="00C713B8">
        <w:trPr>
          <w:jc w:val="center"/>
        </w:trPr>
        <w:tc>
          <w:tcPr>
            <w:tcW w:w="1985" w:type="dxa"/>
            <w:shd w:val="clear" w:color="auto" w:fill="E7E6E6" w:themeFill="background2"/>
          </w:tcPr>
          <w:p w14:paraId="1D98F7D4" w14:textId="77777777" w:rsidR="00727599" w:rsidRPr="00413C53" w:rsidRDefault="00727599" w:rsidP="00147968">
            <w:pPr>
              <w:rPr>
                <w:b/>
                <w:bCs/>
              </w:rPr>
            </w:pPr>
            <w:r>
              <w:rPr>
                <w:b/>
                <w:bCs/>
              </w:rPr>
              <w:t>Component</w:t>
            </w:r>
          </w:p>
        </w:tc>
        <w:tc>
          <w:tcPr>
            <w:tcW w:w="5103" w:type="dxa"/>
            <w:shd w:val="clear" w:color="auto" w:fill="FFFFFF" w:themeFill="background1"/>
          </w:tcPr>
          <w:p w14:paraId="1068494C" w14:textId="2FF73823" w:rsidR="00727599" w:rsidRPr="00E90ED1" w:rsidRDefault="00AB4856" w:rsidP="00CB1BE5">
            <w:pPr>
              <w:jc w:val="center"/>
              <w:rPr>
                <w:b/>
                <w:bCs/>
              </w:rPr>
            </w:pPr>
            <w:r w:rsidRPr="00AB4856">
              <w:rPr>
                <w:b/>
                <w:bCs/>
              </w:rPr>
              <w:t>Vanderbilt V42 Electronic Keypad</w:t>
            </w:r>
          </w:p>
        </w:tc>
      </w:tr>
      <w:tr w:rsidR="00727599" w14:paraId="79B2DAF1" w14:textId="77777777" w:rsidTr="00C713B8">
        <w:trPr>
          <w:trHeight w:val="1863"/>
          <w:jc w:val="center"/>
        </w:trPr>
        <w:tc>
          <w:tcPr>
            <w:tcW w:w="1985" w:type="dxa"/>
            <w:shd w:val="clear" w:color="auto" w:fill="E7E6E6" w:themeFill="background2"/>
          </w:tcPr>
          <w:p w14:paraId="60B55EFC" w14:textId="77777777" w:rsidR="00727599" w:rsidRPr="00413C53" w:rsidRDefault="00727599" w:rsidP="00147968">
            <w:pPr>
              <w:rPr>
                <w:b/>
                <w:bCs/>
              </w:rPr>
            </w:pPr>
            <w:r>
              <w:rPr>
                <w:b/>
                <w:bCs/>
              </w:rPr>
              <w:t>Image</w:t>
            </w:r>
          </w:p>
        </w:tc>
        <w:tc>
          <w:tcPr>
            <w:tcW w:w="5103" w:type="dxa"/>
          </w:tcPr>
          <w:p w14:paraId="2909D811" w14:textId="37E81666" w:rsidR="00727599" w:rsidRDefault="00727599" w:rsidP="00147968">
            <w:pPr>
              <w:jc w:val="center"/>
            </w:pPr>
            <w:r>
              <w:rPr>
                <w:noProof/>
              </w:rPr>
              <w:t xml:space="preserve">  </w:t>
            </w:r>
            <w:r w:rsidR="00AB4856">
              <w:rPr>
                <w:noProof/>
                <w:lang w:eastAsia="en-GB"/>
              </w:rPr>
              <w:drawing>
                <wp:inline distT="0" distB="0" distL="0" distR="0" wp14:anchorId="5DB02670" wp14:editId="133A72DD">
                  <wp:extent cx="1629506" cy="1688049"/>
                  <wp:effectExtent l="0" t="0" r="8890" b="762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0"/>
                          <a:srcRect l="14755" t="15730" r="69070" b="29655"/>
                          <a:stretch/>
                        </pic:blipFill>
                        <pic:spPr bwMode="auto">
                          <a:xfrm>
                            <a:off x="0" y="0"/>
                            <a:ext cx="1636392" cy="1695182"/>
                          </a:xfrm>
                          <a:prstGeom prst="rect">
                            <a:avLst/>
                          </a:prstGeom>
                          <a:ln>
                            <a:noFill/>
                          </a:ln>
                          <a:extLst>
                            <a:ext uri="{53640926-AAD7-44D8-BBD7-CCE9431645EC}">
                              <a14:shadowObscured xmlns:a14="http://schemas.microsoft.com/office/drawing/2010/main"/>
                            </a:ext>
                          </a:extLst>
                        </pic:spPr>
                      </pic:pic>
                    </a:graphicData>
                  </a:graphic>
                </wp:inline>
              </w:drawing>
            </w:r>
          </w:p>
        </w:tc>
      </w:tr>
      <w:tr w:rsidR="00727599" w14:paraId="7BE354D8" w14:textId="77777777" w:rsidTr="00C713B8">
        <w:trPr>
          <w:jc w:val="center"/>
        </w:trPr>
        <w:tc>
          <w:tcPr>
            <w:tcW w:w="1985" w:type="dxa"/>
            <w:shd w:val="clear" w:color="auto" w:fill="E7E6E6" w:themeFill="background2"/>
          </w:tcPr>
          <w:p w14:paraId="73B317B9" w14:textId="77777777" w:rsidR="00727599" w:rsidRPr="00413C53" w:rsidRDefault="00727599" w:rsidP="00147968">
            <w:pPr>
              <w:rPr>
                <w:b/>
                <w:bCs/>
              </w:rPr>
            </w:pPr>
            <w:r>
              <w:rPr>
                <w:b/>
                <w:bCs/>
              </w:rPr>
              <w:t>Features</w:t>
            </w:r>
          </w:p>
        </w:tc>
        <w:tc>
          <w:tcPr>
            <w:tcW w:w="5103" w:type="dxa"/>
          </w:tcPr>
          <w:p w14:paraId="65A24B5B" w14:textId="77777777" w:rsidR="00727599" w:rsidRDefault="0058301D" w:rsidP="00147968">
            <w:pPr>
              <w:jc w:val="center"/>
              <w:rPr>
                <w:rFonts w:cstheme="minorHAnsi"/>
                <w:shd w:val="clear" w:color="auto" w:fill="FFFFFF"/>
              </w:rPr>
            </w:pPr>
            <w:r>
              <w:rPr>
                <w:rFonts w:cstheme="minorHAnsi"/>
                <w:shd w:val="clear" w:color="auto" w:fill="FFFFFF"/>
              </w:rPr>
              <w:t>Surface mount</w:t>
            </w:r>
          </w:p>
          <w:p w14:paraId="61A19460" w14:textId="77777777" w:rsidR="0058301D" w:rsidRDefault="0058301D" w:rsidP="00147968">
            <w:pPr>
              <w:jc w:val="center"/>
              <w:rPr>
                <w:rFonts w:cstheme="minorHAnsi"/>
                <w:shd w:val="clear" w:color="auto" w:fill="FFFFFF"/>
              </w:rPr>
            </w:pPr>
            <w:r>
              <w:rPr>
                <w:rFonts w:cstheme="minorHAnsi"/>
                <w:shd w:val="clear" w:color="auto" w:fill="FFFFFF"/>
              </w:rPr>
              <w:t>Inside or outside use</w:t>
            </w:r>
          </w:p>
          <w:p w14:paraId="2024EE56" w14:textId="77777777" w:rsidR="0058301D" w:rsidRDefault="00FE6925" w:rsidP="00147968">
            <w:pPr>
              <w:jc w:val="center"/>
              <w:rPr>
                <w:rFonts w:cstheme="minorHAnsi"/>
                <w:shd w:val="clear" w:color="auto" w:fill="FFFFFF"/>
              </w:rPr>
            </w:pPr>
            <w:r>
              <w:rPr>
                <w:rFonts w:cstheme="minorHAnsi"/>
                <w:shd w:val="clear" w:color="auto" w:fill="FFFFFF"/>
              </w:rPr>
              <w:t>12/24V power supply</w:t>
            </w:r>
          </w:p>
          <w:p w14:paraId="76807E70" w14:textId="77777777" w:rsidR="00FE6925" w:rsidRDefault="00FE6925" w:rsidP="00147968">
            <w:pPr>
              <w:jc w:val="center"/>
              <w:rPr>
                <w:rFonts w:cstheme="minorHAnsi"/>
                <w:shd w:val="clear" w:color="auto" w:fill="FFFFFF"/>
              </w:rPr>
            </w:pPr>
            <w:r w:rsidRPr="00FE6925">
              <w:rPr>
                <w:rFonts w:cstheme="minorHAnsi"/>
                <w:shd w:val="clear" w:color="auto" w:fill="FFFFFF"/>
              </w:rPr>
              <w:t>140 x 80 x 40mm</w:t>
            </w:r>
          </w:p>
          <w:p w14:paraId="2AECD6F7" w14:textId="77777777" w:rsidR="00DC4BD5" w:rsidRDefault="00DC4BD5" w:rsidP="00147968">
            <w:pPr>
              <w:jc w:val="center"/>
              <w:rPr>
                <w:rFonts w:cstheme="minorHAnsi"/>
                <w:shd w:val="clear" w:color="auto" w:fill="FFFFFF"/>
              </w:rPr>
            </w:pPr>
            <w:r>
              <w:rPr>
                <w:rFonts w:cstheme="minorHAnsi"/>
                <w:shd w:val="clear" w:color="auto" w:fill="FFFFFF"/>
              </w:rPr>
              <w:t xml:space="preserve">Configurable </w:t>
            </w:r>
            <w:r w:rsidR="00CB1BE5">
              <w:rPr>
                <w:rFonts w:cstheme="minorHAnsi"/>
                <w:shd w:val="clear" w:color="auto" w:fill="FFFFFF"/>
              </w:rPr>
              <w:t>access time</w:t>
            </w:r>
          </w:p>
          <w:p w14:paraId="0766554E" w14:textId="267CCCBD" w:rsidR="00CB1BE5" w:rsidRPr="002641E5" w:rsidRDefault="00CB1BE5" w:rsidP="00147968">
            <w:pPr>
              <w:jc w:val="center"/>
              <w:rPr>
                <w:rFonts w:cstheme="minorHAnsi"/>
                <w:shd w:val="clear" w:color="auto" w:fill="FFFFFF"/>
              </w:rPr>
            </w:pPr>
            <w:r>
              <w:rPr>
                <w:rFonts w:cstheme="minorHAnsi"/>
                <w:shd w:val="clear" w:color="auto" w:fill="FFFFFF"/>
              </w:rPr>
              <w:t>Multiple code access</w:t>
            </w:r>
          </w:p>
        </w:tc>
      </w:tr>
      <w:tr w:rsidR="00727599" w14:paraId="089B1F0F" w14:textId="77777777" w:rsidTr="00C713B8">
        <w:trPr>
          <w:trHeight w:val="58"/>
          <w:jc w:val="center"/>
        </w:trPr>
        <w:tc>
          <w:tcPr>
            <w:tcW w:w="1985" w:type="dxa"/>
            <w:shd w:val="clear" w:color="auto" w:fill="E7E6E6" w:themeFill="background2"/>
          </w:tcPr>
          <w:p w14:paraId="5B3AD58F" w14:textId="77777777" w:rsidR="00727599" w:rsidRPr="00413C53" w:rsidRDefault="00727599" w:rsidP="00147968">
            <w:pPr>
              <w:rPr>
                <w:b/>
                <w:bCs/>
              </w:rPr>
            </w:pPr>
            <w:r>
              <w:rPr>
                <w:b/>
                <w:bCs/>
              </w:rPr>
              <w:t>Price</w:t>
            </w:r>
          </w:p>
        </w:tc>
        <w:tc>
          <w:tcPr>
            <w:tcW w:w="5103" w:type="dxa"/>
          </w:tcPr>
          <w:p w14:paraId="7B1FA8C9" w14:textId="1CF5DCAC" w:rsidR="00727599" w:rsidRDefault="00CB1BE5" w:rsidP="00147968">
            <w:pPr>
              <w:jc w:val="center"/>
            </w:pPr>
            <w:r w:rsidRPr="00CB1BE5">
              <w:t>£85.80</w:t>
            </w:r>
          </w:p>
        </w:tc>
      </w:tr>
    </w:tbl>
    <w:p w14:paraId="2BB6DE8D" w14:textId="5616800C" w:rsidR="00472222" w:rsidRDefault="0079342B" w:rsidP="00E25816">
      <w:sdt>
        <w:sdtPr>
          <w:id w:val="1899247169"/>
          <w:citation/>
        </w:sdtPr>
        <w:sdtEndPr/>
        <w:sdtContent>
          <w:r w:rsidR="00472222">
            <w:fldChar w:fldCharType="begin"/>
          </w:r>
          <w:r w:rsidR="00472222">
            <w:instrText xml:space="preserve"> CITATION Van20 \l 2057 </w:instrText>
          </w:r>
          <w:r w:rsidR="00472222">
            <w:fldChar w:fldCharType="separate"/>
          </w:r>
          <w:r w:rsidR="00A328BD" w:rsidRPr="00A328BD">
            <w:rPr>
              <w:noProof/>
            </w:rPr>
            <w:t>[47]</w:t>
          </w:r>
          <w:r w:rsidR="00472222">
            <w:fldChar w:fldCharType="end"/>
          </w:r>
        </w:sdtContent>
      </w:sdt>
    </w:p>
    <w:p w14:paraId="7737FF16" w14:textId="6421992C" w:rsidR="00472222" w:rsidRDefault="00472222" w:rsidP="00472222">
      <w:pPr>
        <w:pStyle w:val="Caption"/>
      </w:pPr>
      <w:bookmarkStart w:id="233" w:name="_Toc38889962"/>
      <w:r>
        <w:t xml:space="preserve">Table </w:t>
      </w:r>
      <w:r w:rsidR="0079342B">
        <w:fldChar w:fldCharType="begin"/>
      </w:r>
      <w:r w:rsidR="0079342B">
        <w:instrText xml:space="preserve"> SEQ Table \* ARABIC </w:instrText>
      </w:r>
      <w:r w:rsidR="0079342B">
        <w:fldChar w:fldCharType="separate"/>
      </w:r>
      <w:r w:rsidR="006251C8">
        <w:rPr>
          <w:noProof/>
        </w:rPr>
        <w:t>44</w:t>
      </w:r>
      <w:r w:rsidR="0079342B">
        <w:rPr>
          <w:noProof/>
        </w:rPr>
        <w:fldChar w:fldCharType="end"/>
      </w:r>
      <w:r>
        <w:t>- Vanderbilt V42 Electronic Keypad improvement</w:t>
      </w:r>
      <w:bookmarkEnd w:id="233"/>
    </w:p>
    <w:p w14:paraId="45DC3061" w14:textId="71001873" w:rsidR="009A7B55" w:rsidRDefault="00517D48" w:rsidP="00E25816">
      <w:r>
        <w:t>The P</w:t>
      </w:r>
      <w:r w:rsidR="007A076C">
        <w:t>LC</w:t>
      </w:r>
      <w:r>
        <w:t xml:space="preserve"> system is limited to three communication expansion</w:t>
      </w:r>
      <w:r w:rsidR="007A076C">
        <w:t xml:space="preserve"> blocks possibly limiting the applications of the system. The </w:t>
      </w:r>
      <w:r w:rsidR="00B546F8">
        <w:t xml:space="preserve">communication blocks selected to input the particle </w:t>
      </w:r>
      <w:r w:rsidR="00437CD2">
        <w:t>sensors might not be the most cost effective route either.</w:t>
      </w:r>
      <w:r w:rsidR="00D10494">
        <w:t xml:space="preserve"> In order for the PLC to be compatible with the serial communication</w:t>
      </w:r>
      <w:r w:rsidR="0062347C">
        <w:t>, the serial signal can be converted to a Lan signal.</w:t>
      </w:r>
      <w:r w:rsidR="000A5B41">
        <w:t xml:space="preserve"> This is done by a serial to ethernet </w:t>
      </w:r>
      <w:r w:rsidR="007A0313">
        <w:t xml:space="preserve">converter. These switches are designed for industrial sensors or devices to be connected to the </w:t>
      </w:r>
      <w:r w:rsidR="009B10D1">
        <w:t>network</w:t>
      </w:r>
      <w:r w:rsidR="0027739C">
        <w:t xml:space="preserve"> and to be accessed via the PLC remotely. </w:t>
      </w:r>
      <w:r w:rsidR="00E76DAB">
        <w:t>Devices such as thes</w:t>
      </w:r>
      <w:r w:rsidR="006E204A">
        <w:t xml:space="preserve">e converters produced by Moxa would be ideal. </w:t>
      </w:r>
    </w:p>
    <w:tbl>
      <w:tblPr>
        <w:tblStyle w:val="TableGrid"/>
        <w:tblW w:w="0" w:type="auto"/>
        <w:jc w:val="center"/>
        <w:tblLook w:val="04A0" w:firstRow="1" w:lastRow="0" w:firstColumn="1" w:lastColumn="0" w:noHBand="0" w:noVBand="1"/>
      </w:tblPr>
      <w:tblGrid>
        <w:gridCol w:w="1985"/>
        <w:gridCol w:w="5103"/>
      </w:tblGrid>
      <w:tr w:rsidR="006E204A" w14:paraId="3A52FA22" w14:textId="77777777" w:rsidTr="00147968">
        <w:trPr>
          <w:jc w:val="center"/>
        </w:trPr>
        <w:tc>
          <w:tcPr>
            <w:tcW w:w="1985" w:type="dxa"/>
            <w:shd w:val="clear" w:color="auto" w:fill="E7E6E6" w:themeFill="background2"/>
          </w:tcPr>
          <w:p w14:paraId="04045CAE" w14:textId="77777777" w:rsidR="006E204A" w:rsidRPr="00413C53" w:rsidRDefault="006E204A" w:rsidP="00147968">
            <w:pPr>
              <w:rPr>
                <w:b/>
                <w:bCs/>
              </w:rPr>
            </w:pPr>
            <w:r>
              <w:rPr>
                <w:b/>
                <w:bCs/>
              </w:rPr>
              <w:t>Component</w:t>
            </w:r>
          </w:p>
        </w:tc>
        <w:tc>
          <w:tcPr>
            <w:tcW w:w="5103" w:type="dxa"/>
            <w:shd w:val="clear" w:color="auto" w:fill="FFFFFF" w:themeFill="background1"/>
          </w:tcPr>
          <w:p w14:paraId="36642101" w14:textId="28E5FFAE" w:rsidR="006E204A" w:rsidRPr="00E90ED1" w:rsidRDefault="00C912C8" w:rsidP="00147968">
            <w:pPr>
              <w:jc w:val="center"/>
              <w:rPr>
                <w:b/>
                <w:bCs/>
              </w:rPr>
            </w:pPr>
            <w:r>
              <w:rPr>
                <w:b/>
                <w:bCs/>
              </w:rPr>
              <w:t xml:space="preserve">Moxa </w:t>
            </w:r>
            <w:r w:rsidR="007021AD" w:rsidRPr="007021AD">
              <w:rPr>
                <w:b/>
                <w:bCs/>
              </w:rPr>
              <w:t>NPort 5100 Series</w:t>
            </w:r>
          </w:p>
        </w:tc>
      </w:tr>
      <w:tr w:rsidR="006E204A" w14:paraId="6A3FF54D" w14:textId="77777777" w:rsidTr="00147968">
        <w:trPr>
          <w:trHeight w:val="1863"/>
          <w:jc w:val="center"/>
        </w:trPr>
        <w:tc>
          <w:tcPr>
            <w:tcW w:w="1985" w:type="dxa"/>
            <w:shd w:val="clear" w:color="auto" w:fill="E7E6E6" w:themeFill="background2"/>
          </w:tcPr>
          <w:p w14:paraId="1C52AADE" w14:textId="77777777" w:rsidR="006E204A" w:rsidRPr="00413C53" w:rsidRDefault="006E204A" w:rsidP="00147968">
            <w:pPr>
              <w:rPr>
                <w:b/>
                <w:bCs/>
              </w:rPr>
            </w:pPr>
            <w:r>
              <w:rPr>
                <w:b/>
                <w:bCs/>
              </w:rPr>
              <w:t>Image</w:t>
            </w:r>
          </w:p>
        </w:tc>
        <w:tc>
          <w:tcPr>
            <w:tcW w:w="5103" w:type="dxa"/>
          </w:tcPr>
          <w:p w14:paraId="2A71C930" w14:textId="1AB5B58E" w:rsidR="006E204A" w:rsidRDefault="006E204A" w:rsidP="00147968">
            <w:pPr>
              <w:jc w:val="center"/>
            </w:pPr>
            <w:r>
              <w:rPr>
                <w:noProof/>
              </w:rPr>
              <w:t xml:space="preserve">  </w:t>
            </w:r>
            <w:r w:rsidR="00E07D43">
              <w:rPr>
                <w:noProof/>
                <w:lang w:eastAsia="en-GB"/>
              </w:rPr>
              <w:drawing>
                <wp:inline distT="0" distB="0" distL="0" distR="0" wp14:anchorId="63E3D960" wp14:editId="0F9C8F2C">
                  <wp:extent cx="2459534" cy="1312379"/>
                  <wp:effectExtent l="0" t="0" r="0" b="2540"/>
                  <wp:docPr id="239" name="Picture 239" descr="moxa-nport-5100-series-image-1-(1).jpg | Mo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_lt_ctl03_pageplaceholder_p_lt_ctl00_ProductSeriesViewer_rptProductImages_ctl00_prodImage" descr="moxa-nport-5100-series-image-1-(1).jpg | Moxa"/>
                          <pic:cNvPicPr>
                            <a:picLocks noChangeAspect="1" noChangeArrowheads="1"/>
                          </pic:cNvPicPr>
                        </pic:nvPicPr>
                        <pic:blipFill rotWithShape="1">
                          <a:blip r:embed="rId161">
                            <a:extLst>
                              <a:ext uri="{28A0092B-C50C-407E-A947-70E740481C1C}">
                                <a14:useLocalDpi xmlns:a14="http://schemas.microsoft.com/office/drawing/2010/main" val="0"/>
                              </a:ext>
                            </a:extLst>
                          </a:blip>
                          <a:srcRect t="23428" b="23213"/>
                          <a:stretch/>
                        </pic:blipFill>
                        <pic:spPr bwMode="auto">
                          <a:xfrm>
                            <a:off x="0" y="0"/>
                            <a:ext cx="2480243" cy="132342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6E204A" w14:paraId="41A0F01C" w14:textId="77777777" w:rsidTr="00147968">
        <w:trPr>
          <w:jc w:val="center"/>
        </w:trPr>
        <w:tc>
          <w:tcPr>
            <w:tcW w:w="1985" w:type="dxa"/>
            <w:shd w:val="clear" w:color="auto" w:fill="E7E6E6" w:themeFill="background2"/>
          </w:tcPr>
          <w:p w14:paraId="32B27406" w14:textId="77777777" w:rsidR="006E204A" w:rsidRPr="00413C53" w:rsidRDefault="006E204A" w:rsidP="00147968">
            <w:pPr>
              <w:rPr>
                <w:b/>
                <w:bCs/>
              </w:rPr>
            </w:pPr>
            <w:r>
              <w:rPr>
                <w:b/>
                <w:bCs/>
              </w:rPr>
              <w:t>Features</w:t>
            </w:r>
          </w:p>
        </w:tc>
        <w:tc>
          <w:tcPr>
            <w:tcW w:w="5103" w:type="dxa"/>
          </w:tcPr>
          <w:p w14:paraId="55C3D0B6" w14:textId="77777777" w:rsidR="006E204A" w:rsidRDefault="00E15BA0" w:rsidP="00147968">
            <w:pPr>
              <w:jc w:val="center"/>
              <w:rPr>
                <w:rFonts w:cstheme="minorHAnsi"/>
                <w:shd w:val="clear" w:color="auto" w:fill="FFFFFF"/>
              </w:rPr>
            </w:pPr>
            <w:r>
              <w:rPr>
                <w:rFonts w:cstheme="minorHAnsi"/>
                <w:shd w:val="clear" w:color="auto" w:fill="FFFFFF"/>
              </w:rPr>
              <w:t>1 Port per unit</w:t>
            </w:r>
          </w:p>
          <w:p w14:paraId="6AEE4219" w14:textId="77777777" w:rsidR="00E15BA0" w:rsidRDefault="00111E30" w:rsidP="00147968">
            <w:pPr>
              <w:jc w:val="center"/>
              <w:rPr>
                <w:rFonts w:cstheme="minorHAnsi"/>
                <w:shd w:val="clear" w:color="auto" w:fill="FFFFFF"/>
              </w:rPr>
            </w:pPr>
            <w:r>
              <w:rPr>
                <w:rFonts w:cstheme="minorHAnsi"/>
                <w:shd w:val="clear" w:color="auto" w:fill="FFFFFF"/>
              </w:rPr>
              <w:t xml:space="preserve">RS232 to ethernet </w:t>
            </w:r>
          </w:p>
          <w:p w14:paraId="0142F3F0" w14:textId="77777777" w:rsidR="00B130A9" w:rsidRDefault="00B130A9" w:rsidP="00147968">
            <w:pPr>
              <w:jc w:val="center"/>
              <w:rPr>
                <w:rFonts w:cstheme="minorHAnsi"/>
                <w:shd w:val="clear" w:color="auto" w:fill="FFFFFF"/>
              </w:rPr>
            </w:pPr>
            <w:r>
              <w:rPr>
                <w:rFonts w:cstheme="minorHAnsi"/>
                <w:shd w:val="clear" w:color="auto" w:fill="FFFFFF"/>
              </w:rPr>
              <w:lastRenderedPageBreak/>
              <w:t>DB9 connector</w:t>
            </w:r>
          </w:p>
          <w:p w14:paraId="091D3C5A" w14:textId="40AF8762" w:rsidR="001D1AEE" w:rsidRPr="002641E5" w:rsidRDefault="001D1AEE" w:rsidP="00147968">
            <w:pPr>
              <w:jc w:val="center"/>
              <w:rPr>
                <w:rFonts w:cstheme="minorHAnsi"/>
                <w:shd w:val="clear" w:color="auto" w:fill="FFFFFF"/>
              </w:rPr>
            </w:pPr>
            <w:r w:rsidRPr="001D1AEE">
              <w:rPr>
                <w:rFonts w:cstheme="minorHAnsi"/>
                <w:shd w:val="clear" w:color="auto" w:fill="FFFFFF"/>
              </w:rPr>
              <w:t>110 bps to 230.4 kbps</w:t>
            </w:r>
            <w:r>
              <w:rPr>
                <w:rFonts w:cstheme="minorHAnsi"/>
                <w:shd w:val="clear" w:color="auto" w:fill="FFFFFF"/>
              </w:rPr>
              <w:t xml:space="preserve"> baud rate</w:t>
            </w:r>
          </w:p>
        </w:tc>
      </w:tr>
      <w:tr w:rsidR="006E204A" w14:paraId="389A17D1" w14:textId="77777777" w:rsidTr="00147968">
        <w:trPr>
          <w:trHeight w:val="58"/>
          <w:jc w:val="center"/>
        </w:trPr>
        <w:tc>
          <w:tcPr>
            <w:tcW w:w="1985" w:type="dxa"/>
            <w:shd w:val="clear" w:color="auto" w:fill="E7E6E6" w:themeFill="background2"/>
          </w:tcPr>
          <w:p w14:paraId="56282A7A" w14:textId="77777777" w:rsidR="006E204A" w:rsidRPr="00413C53" w:rsidRDefault="006E204A" w:rsidP="00147968">
            <w:pPr>
              <w:rPr>
                <w:b/>
                <w:bCs/>
              </w:rPr>
            </w:pPr>
            <w:r>
              <w:rPr>
                <w:b/>
                <w:bCs/>
              </w:rPr>
              <w:lastRenderedPageBreak/>
              <w:t>Price</w:t>
            </w:r>
          </w:p>
        </w:tc>
        <w:tc>
          <w:tcPr>
            <w:tcW w:w="5103" w:type="dxa"/>
          </w:tcPr>
          <w:p w14:paraId="5DF26F06" w14:textId="3C5A5260" w:rsidR="006E204A" w:rsidRDefault="001D1AEE" w:rsidP="00147968">
            <w:pPr>
              <w:jc w:val="center"/>
            </w:pPr>
            <w:r>
              <w:t>£134.99</w:t>
            </w:r>
          </w:p>
        </w:tc>
      </w:tr>
    </w:tbl>
    <w:p w14:paraId="27CA1D91" w14:textId="1CDA3F34" w:rsidR="00472222" w:rsidRDefault="0079342B" w:rsidP="00E25816">
      <w:sdt>
        <w:sdtPr>
          <w:id w:val="-153617559"/>
          <w:citation/>
        </w:sdtPr>
        <w:sdtEndPr/>
        <w:sdtContent>
          <w:r w:rsidR="00472222">
            <w:fldChar w:fldCharType="begin"/>
          </w:r>
          <w:r w:rsidR="00472222">
            <w:instrText xml:space="preserve"> CITATION NPo20 \l 2057 </w:instrText>
          </w:r>
          <w:r w:rsidR="00472222">
            <w:fldChar w:fldCharType="separate"/>
          </w:r>
          <w:r w:rsidR="00A328BD" w:rsidRPr="00A328BD">
            <w:rPr>
              <w:noProof/>
            </w:rPr>
            <w:t>[48]</w:t>
          </w:r>
          <w:r w:rsidR="00472222">
            <w:fldChar w:fldCharType="end"/>
          </w:r>
        </w:sdtContent>
      </w:sdt>
    </w:p>
    <w:p w14:paraId="2FB9AE86" w14:textId="2698A506" w:rsidR="00472222" w:rsidRDefault="00472222" w:rsidP="00472222">
      <w:pPr>
        <w:pStyle w:val="Caption"/>
      </w:pPr>
      <w:bookmarkStart w:id="234" w:name="_Toc38889963"/>
      <w:r>
        <w:t xml:space="preserve">Table </w:t>
      </w:r>
      <w:r w:rsidR="0079342B">
        <w:fldChar w:fldCharType="begin"/>
      </w:r>
      <w:r w:rsidR="0079342B">
        <w:instrText xml:space="preserve"> SEQ Table \* ARABIC </w:instrText>
      </w:r>
      <w:r w:rsidR="0079342B">
        <w:fldChar w:fldCharType="separate"/>
      </w:r>
      <w:r w:rsidR="006251C8">
        <w:rPr>
          <w:noProof/>
        </w:rPr>
        <w:t>45</w:t>
      </w:r>
      <w:r w:rsidR="0079342B">
        <w:rPr>
          <w:noProof/>
        </w:rPr>
        <w:fldChar w:fldCharType="end"/>
      </w:r>
      <w:r>
        <w:t>- Nport 5100 series improvement</w:t>
      </w:r>
      <w:bookmarkEnd w:id="234"/>
    </w:p>
    <w:p w14:paraId="2231B0FF" w14:textId="0665A2A5" w:rsidR="007757C2" w:rsidRDefault="007757C2" w:rsidP="00E25816">
      <w:r>
        <w:t>To further enhance the logger abilities of th</w:t>
      </w:r>
      <w:r w:rsidR="00DD3048">
        <w:t>e logging system</w:t>
      </w:r>
      <w:r w:rsidR="00E74F95">
        <w:t xml:space="preserve">. As well as warnings being displayed in the HMI warning screen, </w:t>
      </w:r>
      <w:r w:rsidR="00CF3AB6">
        <w:t xml:space="preserve">the Alarm logs would provide the operator with detailed time and date stamps </w:t>
      </w:r>
      <w:r w:rsidR="00DE1A6A">
        <w:t>as a hardcopy. The Alarm logs</w:t>
      </w:r>
      <w:r w:rsidR="00B150B2">
        <w:t xml:space="preserve"> would</w:t>
      </w:r>
      <w:r w:rsidR="00DE1A6A">
        <w:t xml:space="preserve"> save to the USB location every time they occur</w:t>
      </w:r>
      <w:r w:rsidR="00B150B2">
        <w:t xml:space="preserve">. </w:t>
      </w:r>
      <w:r w:rsidR="00E314B2">
        <w:t xml:space="preserve">These logs can help the factory analyse where they are having issues and </w:t>
      </w:r>
      <w:r w:rsidR="00721CFD">
        <w:t xml:space="preserve">possibly </w:t>
      </w:r>
      <w:r w:rsidR="00E314B2">
        <w:t xml:space="preserve">help </w:t>
      </w:r>
      <w:r w:rsidR="00721CFD">
        <w:t>find a solution</w:t>
      </w:r>
      <w:r w:rsidR="003D2388">
        <w:t>.</w:t>
      </w:r>
      <w:r w:rsidR="00416603">
        <w:t xml:space="preserve"> </w:t>
      </w:r>
      <w:r w:rsidR="00AD4F39">
        <w:t xml:space="preserve">Logs can be assigned descriptions, giving the operator </w:t>
      </w:r>
      <w:r w:rsidR="00FE522E">
        <w:t>extra information.</w:t>
      </w:r>
    </w:p>
    <w:p w14:paraId="041D5429" w14:textId="54E40C99" w:rsidR="00A960D6" w:rsidRDefault="00A960D6" w:rsidP="00E25816">
      <w:r>
        <w:t>To truly find the most cost effective way of data logging a PIC based logger could be designed and build in order for a direct comparison of performance.</w:t>
      </w:r>
    </w:p>
    <w:p w14:paraId="3FEFBCF9" w14:textId="7F374BF5" w:rsidR="00E25816" w:rsidRDefault="00E25816" w:rsidP="00971B3C">
      <w:pPr>
        <w:pStyle w:val="Heading3"/>
      </w:pPr>
      <w:bookmarkStart w:id="235" w:name="_Toc38807256"/>
      <w:r>
        <w:t>Simulation Board</w:t>
      </w:r>
      <w:bookmarkEnd w:id="235"/>
    </w:p>
    <w:p w14:paraId="076A0558" w14:textId="6A4E3F3C" w:rsidR="00E41356" w:rsidRDefault="00E41356" w:rsidP="00E41356">
      <w:r>
        <w:t xml:space="preserve">The </w:t>
      </w:r>
      <w:r w:rsidR="005725DB">
        <w:t>simulation</w:t>
      </w:r>
      <w:r w:rsidR="00E42193">
        <w:t xml:space="preserve"> board almost went exactly to plan it functions effectively, is well put together and </w:t>
      </w:r>
      <w:r w:rsidR="005725DB">
        <w:t xml:space="preserve">looks the part. However there are some small changes </w:t>
      </w:r>
      <w:r w:rsidR="00433166">
        <w:t>that would be done</w:t>
      </w:r>
      <w:r w:rsidR="007C293A">
        <w:t xml:space="preserve"> if this project was to be competed again</w:t>
      </w:r>
      <w:r w:rsidR="005725DB">
        <w:t xml:space="preserve">. </w:t>
      </w:r>
      <w:r w:rsidR="007C293A">
        <w:t>The board would be cut longer width ways</w:t>
      </w:r>
      <w:r w:rsidR="005725DB">
        <w:t xml:space="preserve"> add</w:t>
      </w:r>
      <w:r w:rsidR="007C293A">
        <w:t>ing</w:t>
      </w:r>
      <w:r w:rsidR="005725DB">
        <w:t xml:space="preserve"> around 10</w:t>
      </w:r>
      <w:r w:rsidR="00793868">
        <w:t>0mm</w:t>
      </w:r>
      <w:r w:rsidR="007C293A">
        <w:t xml:space="preserve"> </w:t>
      </w:r>
      <w:r w:rsidR="00793868">
        <w:t xml:space="preserve">to provide more room for labelling or information to be displayed. </w:t>
      </w:r>
      <w:r w:rsidR="00D77BC0">
        <w:t xml:space="preserve">To add a more professional feel to the board </w:t>
      </w:r>
      <w:r w:rsidR="00F55428">
        <w:t>,</w:t>
      </w:r>
      <w:r w:rsidR="00D77BC0">
        <w:t xml:space="preserve">labels </w:t>
      </w:r>
      <w:r w:rsidR="00F55428">
        <w:t xml:space="preserve">would be sourced </w:t>
      </w:r>
      <w:r w:rsidR="00D77BC0">
        <w:t>as opposed to writing them on myself.</w:t>
      </w:r>
      <w:r w:rsidR="00D2295A">
        <w:t xml:space="preserve"> Like previously stated in the build proportion of the project chocolate box </w:t>
      </w:r>
      <w:r w:rsidR="00C14E4C">
        <w:t>style</w:t>
      </w:r>
      <w:r w:rsidR="00D2295A">
        <w:t xml:space="preserve"> junction boxes were used out of lack of a better option. </w:t>
      </w:r>
      <w:r w:rsidR="000562DA">
        <w:t xml:space="preserve">The junction boxes were used to help </w:t>
      </w:r>
      <w:r w:rsidR="00C14E4C">
        <w:t xml:space="preserve">sort the wires into an order, that would make cable management easier on the back side. </w:t>
      </w:r>
      <w:r w:rsidR="00D2295A">
        <w:t xml:space="preserve">If </w:t>
      </w:r>
      <w:r w:rsidR="008A058D">
        <w:t>any</w:t>
      </w:r>
      <w:r w:rsidR="00433166">
        <w:t xml:space="preserve"> improvements </w:t>
      </w:r>
      <w:r w:rsidR="008A058D">
        <w:t xml:space="preserve">were to be made </w:t>
      </w:r>
      <w:r w:rsidR="00433166">
        <w:t>to the build</w:t>
      </w:r>
      <w:r w:rsidR="008A058D">
        <w:t>, swapping</w:t>
      </w:r>
      <w:r w:rsidR="00433166">
        <w:t xml:space="preserve"> the chocolate boxes out for something like this:</w:t>
      </w:r>
    </w:p>
    <w:p w14:paraId="1E62CA76" w14:textId="3BCD1030" w:rsidR="000562DA" w:rsidRDefault="000562DA" w:rsidP="000D7ED3">
      <w:pPr>
        <w:jc w:val="center"/>
      </w:pPr>
      <w:r w:rsidRPr="000562DA">
        <w:rPr>
          <w:noProof/>
          <w:lang w:eastAsia="en-GB"/>
        </w:rPr>
        <w:drawing>
          <wp:inline distT="0" distB="0" distL="0" distR="0" wp14:anchorId="6DB791D8" wp14:editId="771EE42C">
            <wp:extent cx="5579712" cy="3051810"/>
            <wp:effectExtent l="0" t="0" r="254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2"/>
                    <a:srcRect l="16031" t="38768"/>
                    <a:stretch/>
                  </pic:blipFill>
                  <pic:spPr bwMode="auto">
                    <a:xfrm>
                      <a:off x="0" y="0"/>
                      <a:ext cx="5580526" cy="3052255"/>
                    </a:xfrm>
                    <a:prstGeom prst="rect">
                      <a:avLst/>
                    </a:prstGeom>
                    <a:ln>
                      <a:noFill/>
                    </a:ln>
                    <a:extLst>
                      <a:ext uri="{53640926-AAD7-44D8-BBD7-CCE9431645EC}">
                        <a14:shadowObscured xmlns:a14="http://schemas.microsoft.com/office/drawing/2010/main"/>
                      </a:ext>
                    </a:extLst>
                  </pic:spPr>
                </pic:pic>
              </a:graphicData>
            </a:graphic>
          </wp:inline>
        </w:drawing>
      </w:r>
    </w:p>
    <w:p w14:paraId="44F2D7D4" w14:textId="0545CFB5" w:rsidR="00472222" w:rsidRDefault="00472222" w:rsidP="00472222">
      <w:pPr>
        <w:pStyle w:val="Caption"/>
      </w:pPr>
      <w:bookmarkStart w:id="236" w:name="_Toc38889964"/>
      <w:r>
        <w:t xml:space="preserve">Table </w:t>
      </w:r>
      <w:r w:rsidR="0079342B">
        <w:fldChar w:fldCharType="begin"/>
      </w:r>
      <w:r w:rsidR="0079342B">
        <w:instrText xml:space="preserve"> SEQ Table \* ARABIC </w:instrText>
      </w:r>
      <w:r w:rsidR="0079342B">
        <w:fldChar w:fldCharType="separate"/>
      </w:r>
      <w:r w:rsidR="006251C8">
        <w:rPr>
          <w:noProof/>
        </w:rPr>
        <w:t>46</w:t>
      </w:r>
      <w:r w:rsidR="0079342B">
        <w:rPr>
          <w:noProof/>
        </w:rPr>
        <w:fldChar w:fldCharType="end"/>
      </w:r>
      <w:r>
        <w:t>-LJ Create Industrial simulation board photograph</w:t>
      </w:r>
      <w:bookmarkEnd w:id="236"/>
    </w:p>
    <w:p w14:paraId="49AAF287" w14:textId="2FE9874F" w:rsidR="00C14E4C" w:rsidRPr="00E41356" w:rsidRDefault="00C14E4C" w:rsidP="00E41356">
      <w:r>
        <w:t xml:space="preserve">This was seen on an LJ Create industrial simulation board and allows for </w:t>
      </w:r>
      <w:r w:rsidR="00A6157F">
        <w:t>connection between the top and bottom of the board without any holes like seen in my design</w:t>
      </w:r>
      <w:r w:rsidR="000D7ED3">
        <w:t>.</w:t>
      </w:r>
    </w:p>
    <w:p w14:paraId="3BBF73C9" w14:textId="6254CFA0" w:rsidR="00971B3C" w:rsidRDefault="007850E0" w:rsidP="00230F6B">
      <w:r>
        <w:t xml:space="preserve">Due to temperature and humidity being relatively </w:t>
      </w:r>
      <w:r w:rsidR="004D39B7">
        <w:t>constant</w:t>
      </w:r>
      <w:r>
        <w:t xml:space="preserve"> it is </w:t>
      </w:r>
      <w:r w:rsidR="00840AE3">
        <w:t xml:space="preserve">difficult to show the sensors working as they present very similar values the entire time. If </w:t>
      </w:r>
      <w:r w:rsidR="008A058D">
        <w:t>this report was to be improved,</w:t>
      </w:r>
      <w:r w:rsidR="00840AE3">
        <w:t xml:space="preserve"> a potentiometer</w:t>
      </w:r>
      <w:r w:rsidR="008A058D">
        <w:t xml:space="preserve"> would be added</w:t>
      </w:r>
      <w:r w:rsidR="00840AE3">
        <w:t xml:space="preserve"> onto one of the analogue inputs. This feature would allow me to demonstrate warnings </w:t>
      </w:r>
      <w:r w:rsidR="004D39B7">
        <w:t xml:space="preserve">or errors that occur when the conditions are outside of the operational parameters. </w:t>
      </w:r>
      <w:r w:rsidR="00F5305B">
        <w:t>This was the Plan however, delays in certain progressions for obvious reasons has set the project back and not left adequate time.</w:t>
      </w:r>
      <w:r w:rsidR="0014385A">
        <w:t xml:space="preserve"> The potentiometer was </w:t>
      </w:r>
      <w:r w:rsidR="008A058D">
        <w:t xml:space="preserve">acquired </w:t>
      </w:r>
      <w:r w:rsidR="0014385A">
        <w:t xml:space="preserve">was pulled out of an old sound system </w:t>
      </w:r>
      <w:r w:rsidR="00431290">
        <w:t xml:space="preserve">to avoid using postal services and leaving the house. The </w:t>
      </w:r>
      <w:r w:rsidR="00336396">
        <w:t xml:space="preserve">Potentiometer has three pins, Pin one and three connected to </w:t>
      </w:r>
      <w:r w:rsidR="00B120D9">
        <w:t>the power supply and the middle pin connected to the analogue input on the PLC.</w:t>
      </w:r>
    </w:p>
    <w:p w14:paraId="181F87E8" w14:textId="654E4227" w:rsidR="00DA472A" w:rsidRDefault="00C912C8" w:rsidP="00230F6B">
      <w:r>
        <w:lastRenderedPageBreak/>
        <w:t>Perhaps contain as much wiring as possible in a junction</w:t>
      </w:r>
      <w:r w:rsidR="001E38C5">
        <w:t xml:space="preserve"> box mounted to</w:t>
      </w:r>
      <w:r>
        <w:t xml:space="preserve"> the back of the board.</w:t>
      </w:r>
    </w:p>
    <w:p w14:paraId="064CC051" w14:textId="5D593965" w:rsidR="00835836" w:rsidRDefault="00835836" w:rsidP="00835836">
      <w:pPr>
        <w:pStyle w:val="Heading3"/>
      </w:pPr>
      <w:r>
        <w:t>Report</w:t>
      </w:r>
    </w:p>
    <w:p w14:paraId="42FBB6A0" w14:textId="4705D24A" w:rsidR="00835836" w:rsidRPr="00835836" w:rsidRDefault="008A058D" w:rsidP="00835836">
      <w:r>
        <w:t>This report could be improved by</w:t>
      </w:r>
      <w:r w:rsidR="00835836">
        <w:t xml:space="preserve"> mak</w:t>
      </w:r>
      <w:r>
        <w:t>ing</w:t>
      </w:r>
      <w:r w:rsidR="00835836">
        <w:t xml:space="preserve"> more of an effort to write precise and concise.</w:t>
      </w:r>
      <w:r>
        <w:t xml:space="preserve"> </w:t>
      </w:r>
    </w:p>
    <w:p w14:paraId="2AEB0088" w14:textId="10A9936A" w:rsidR="002046FB" w:rsidRDefault="00BF0BA7" w:rsidP="002046FB">
      <w:pPr>
        <w:pStyle w:val="Heading2"/>
      </w:pPr>
      <w:bookmarkStart w:id="237" w:name="_Toc38807257"/>
      <w:r>
        <w:t>Reflectio</w:t>
      </w:r>
      <w:bookmarkEnd w:id="237"/>
      <w:r w:rsidR="001E38C5">
        <w:t>n</w:t>
      </w:r>
    </w:p>
    <w:p w14:paraId="6C20D253" w14:textId="24E5023E" w:rsidR="00371316" w:rsidRDefault="00371316" w:rsidP="00BF0BA7"/>
    <w:p w14:paraId="0093D6B9" w14:textId="679B8F39" w:rsidR="001E38C5" w:rsidRDefault="001E38C5" w:rsidP="00BF0BA7">
      <w:r>
        <w:t xml:space="preserve">Joining the university this year has been a challenge for me, A step up in work load and new surroundings took some adjustment. My project got off to a slow start as I struggled to find a project title. </w:t>
      </w:r>
      <w:r w:rsidR="00F94D7C">
        <w:t xml:space="preserve">After a few weeks I had landed on an industrial PLC based datalogger. The Scope of the project had to be determined as I was intended to build my design. In order to design a suitable datalogger, a literature review was produced where several topics around industrial data logging were researched. I already had a basic understanding of data acquisition and PLC programming from previous experience, however the task was far greater than I had imagined. There were several key areas where I had no experience and limited resources for reference. I began with my sensor Selection and quickly ran into some issues. I had realised that for this </w:t>
      </w:r>
      <w:r w:rsidR="00F71191">
        <w:t>project</w:t>
      </w:r>
      <w:r w:rsidR="00F94D7C">
        <w:t xml:space="preserve"> to be possible I had to either be able to afford the components, or be lucky enough to be supplied them by the </w:t>
      </w:r>
      <w:r w:rsidR="00F71191">
        <w:t>University. As I progressed through the sensor selection I had realised that particle sensors are almost exclusively UART connections. I let this slow my progress down completely as measuring Particle size and concentration is key to an industrial Cleanroom. Eventually I figured out a way around the issue and continued through the design. This was an important moment as getting back on track was essential to completing the project on time. Towards the end of the year the project grew and grew requiring a lot of dedication and effort. I feel that in the most part, my priorities were in the right place however I can see the importance of time management.</w:t>
      </w:r>
    </w:p>
    <w:p w14:paraId="55D26A6D" w14:textId="7CDEC97D" w:rsidR="00F71191" w:rsidRDefault="00F71191" w:rsidP="00BF0BA7">
      <w:r>
        <w:t xml:space="preserve">Now that the Project is complete I have no regrets choosing the topic and am pleased with the outcome. By completing this design I have gained valuable knowledge on PLC and HMI programming. There were many aspects of the design I had never attempted before </w:t>
      </w:r>
      <w:r w:rsidR="00A960D6">
        <w:t>where I</w:t>
      </w:r>
      <w:r>
        <w:t xml:space="preserve"> </w:t>
      </w:r>
      <w:r w:rsidR="00A960D6">
        <w:t>had to educate myself. I started off with a very basic understanding of ladder logic and had never attempted to wire up a PLC. The career path I desire is in this area of work and this has been valuable industrial style experience. One day I hope to go into a Siemens PLC training course to further develop my skills.   I am appreciative for the help I did receive from my project supervisors as they were a crucial aspect and I would not of been Able to complete the task without their guidance.</w:t>
      </w:r>
    </w:p>
    <w:p w14:paraId="09E4B7B3" w14:textId="76A92524" w:rsidR="00A960D6" w:rsidRDefault="00A960D6" w:rsidP="00BF0BA7">
      <w:r>
        <w:t xml:space="preserve">Overall I think the project was a success, The system met the requirements and came in at a far lower price than a similar spec datalogger. The system successfully stored data and was controlled by a functional HMI. </w:t>
      </w:r>
      <w:r w:rsidR="00A76F22">
        <w:t>Unfortunately</w:t>
      </w:r>
      <w:r>
        <w:t xml:space="preserve"> </w:t>
      </w:r>
      <w:r w:rsidR="00A76F22">
        <w:t>the full extent of my project could not be showcased due to events out of my control however, I Feel like I adapted to the situation well and completed the project to the best  of my ability.</w:t>
      </w:r>
    </w:p>
    <w:p w14:paraId="797C24F4" w14:textId="4D24730E" w:rsidR="00A960D6" w:rsidRDefault="008522C5" w:rsidP="00BF0BA7">
      <w:r>
        <w:t xml:space="preserve">To conclude, the </w:t>
      </w:r>
      <w:r w:rsidRPr="008522C5">
        <w:t>Investig</w:t>
      </w:r>
      <w:r>
        <w:t xml:space="preserve">ation proved </w:t>
      </w:r>
      <w:r w:rsidRPr="008522C5">
        <w:t>th</w:t>
      </w:r>
      <w:r>
        <w:t>at</w:t>
      </w:r>
      <w:r w:rsidRPr="008522C5">
        <w:t xml:space="preserve"> PLCs</w:t>
      </w:r>
      <w:r>
        <w:t xml:space="preserve"> are in fact a viable way of</w:t>
      </w:r>
      <w:r w:rsidRPr="008522C5">
        <w:t xml:space="preserve"> data logging in an industrial environment</w:t>
      </w:r>
      <w:r>
        <w:t>.</w:t>
      </w:r>
    </w:p>
    <w:p w14:paraId="72449B28" w14:textId="1CD5D503" w:rsidR="00F71191" w:rsidRDefault="00F71191" w:rsidP="00BF0BA7"/>
    <w:p w14:paraId="327DE675" w14:textId="77777777" w:rsidR="001E38C5" w:rsidRPr="00BF0BA7" w:rsidRDefault="001E38C5" w:rsidP="00BF0BA7"/>
    <w:bookmarkStart w:id="238" w:name="_Toc38807258" w:displacedByCustomXml="next"/>
    <w:sdt>
      <w:sdtPr>
        <w:rPr>
          <w:rFonts w:asciiTheme="minorHAnsi" w:eastAsiaTheme="minorHAnsi" w:hAnsiTheme="minorHAnsi" w:cstheme="minorBidi"/>
          <w:b w:val="0"/>
          <w:color w:val="auto"/>
          <w:sz w:val="22"/>
          <w:szCs w:val="22"/>
          <w:u w:val="none"/>
        </w:rPr>
        <w:id w:val="-5437791"/>
        <w:docPartObj>
          <w:docPartGallery w:val="Bibliographies"/>
          <w:docPartUnique/>
        </w:docPartObj>
      </w:sdtPr>
      <w:sdtEndPr/>
      <w:sdtContent>
        <w:p w14:paraId="1480206D" w14:textId="77777777" w:rsidR="006808CC" w:rsidRDefault="006808CC">
          <w:pPr>
            <w:pStyle w:val="Heading1"/>
          </w:pPr>
          <w:r>
            <w:t>References</w:t>
          </w:r>
          <w:bookmarkEnd w:id="238"/>
        </w:p>
        <w:sdt>
          <w:sdtPr>
            <w:id w:val="-573587230"/>
            <w:bibliography/>
          </w:sdtPr>
          <w:sdtEndPr/>
          <w:sdtContent>
            <w:p w14:paraId="16C95203" w14:textId="77777777" w:rsidR="00A328BD" w:rsidRDefault="006808C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8"/>
                <w:gridCol w:w="10258"/>
              </w:tblGrid>
              <w:tr w:rsidR="00A328BD" w14:paraId="70090A28" w14:textId="77777777">
                <w:trPr>
                  <w:divId w:val="1552615290"/>
                  <w:tblCellSpacing w:w="15" w:type="dxa"/>
                </w:trPr>
                <w:tc>
                  <w:tcPr>
                    <w:tcW w:w="50" w:type="pct"/>
                    <w:hideMark/>
                  </w:tcPr>
                  <w:p w14:paraId="6871C18A" w14:textId="0BBAC2A1" w:rsidR="00A328BD" w:rsidRDefault="00A328BD">
                    <w:pPr>
                      <w:pStyle w:val="Bibliography"/>
                      <w:rPr>
                        <w:noProof/>
                        <w:sz w:val="24"/>
                        <w:szCs w:val="24"/>
                      </w:rPr>
                    </w:pPr>
                    <w:r>
                      <w:rPr>
                        <w:noProof/>
                      </w:rPr>
                      <w:t xml:space="preserve">[1] </w:t>
                    </w:r>
                  </w:p>
                </w:tc>
                <w:tc>
                  <w:tcPr>
                    <w:tcW w:w="0" w:type="auto"/>
                    <w:hideMark/>
                  </w:tcPr>
                  <w:p w14:paraId="6F1ABE72" w14:textId="77777777" w:rsidR="00A328BD" w:rsidRDefault="00A328BD">
                    <w:pPr>
                      <w:pStyle w:val="Bibliography"/>
                      <w:rPr>
                        <w:noProof/>
                      </w:rPr>
                    </w:pPr>
                    <w:r>
                      <w:rPr>
                        <w:noProof/>
                      </w:rPr>
                      <w:t>“Research Onion – Made easy to understand and follow,” allassignmenthelp.co.uk, [Online]. Available: https://www.allassignmenthelp.co.uk/blog/research-onion-made-easy-to-understand-and-follow/. [Accessed 15 11 2019].</w:t>
                    </w:r>
                  </w:p>
                </w:tc>
              </w:tr>
              <w:tr w:rsidR="00A328BD" w14:paraId="2B42EA18" w14:textId="77777777">
                <w:trPr>
                  <w:divId w:val="1552615290"/>
                  <w:tblCellSpacing w:w="15" w:type="dxa"/>
                </w:trPr>
                <w:tc>
                  <w:tcPr>
                    <w:tcW w:w="50" w:type="pct"/>
                    <w:hideMark/>
                  </w:tcPr>
                  <w:p w14:paraId="25D78C5B" w14:textId="77777777" w:rsidR="00A328BD" w:rsidRDefault="00A328BD">
                    <w:pPr>
                      <w:pStyle w:val="Bibliography"/>
                      <w:rPr>
                        <w:noProof/>
                      </w:rPr>
                    </w:pPr>
                    <w:r>
                      <w:rPr>
                        <w:noProof/>
                      </w:rPr>
                      <w:t xml:space="preserve">[2] </w:t>
                    </w:r>
                  </w:p>
                </w:tc>
                <w:tc>
                  <w:tcPr>
                    <w:tcW w:w="0" w:type="auto"/>
                    <w:hideMark/>
                  </w:tcPr>
                  <w:p w14:paraId="59304138" w14:textId="77777777" w:rsidR="00A328BD" w:rsidRDefault="00A328BD">
                    <w:pPr>
                      <w:pStyle w:val="Bibliography"/>
                      <w:rPr>
                        <w:noProof/>
                      </w:rPr>
                    </w:pPr>
                    <w:r>
                      <w:rPr>
                        <w:noProof/>
                      </w:rPr>
                      <w:t>“Research Onion – Made easy to understand and follow,” allassignmenthelp.co.uk, 14 07 2017. [Online]. Available: https://www.allassignmenthelp.co.uk/blog/research-onion-made-easy-to-understand-and-follow/. [Accessed 15 11 2019].</w:t>
                    </w:r>
                  </w:p>
                </w:tc>
              </w:tr>
              <w:tr w:rsidR="00A328BD" w14:paraId="55C793DE" w14:textId="77777777">
                <w:trPr>
                  <w:divId w:val="1552615290"/>
                  <w:tblCellSpacing w:w="15" w:type="dxa"/>
                </w:trPr>
                <w:tc>
                  <w:tcPr>
                    <w:tcW w:w="50" w:type="pct"/>
                    <w:hideMark/>
                  </w:tcPr>
                  <w:p w14:paraId="411B7203" w14:textId="77777777" w:rsidR="00A328BD" w:rsidRDefault="00A328BD">
                    <w:pPr>
                      <w:pStyle w:val="Bibliography"/>
                      <w:rPr>
                        <w:noProof/>
                      </w:rPr>
                    </w:pPr>
                    <w:r>
                      <w:rPr>
                        <w:noProof/>
                      </w:rPr>
                      <w:lastRenderedPageBreak/>
                      <w:t xml:space="preserve">[3] </w:t>
                    </w:r>
                  </w:p>
                </w:tc>
                <w:tc>
                  <w:tcPr>
                    <w:tcW w:w="0" w:type="auto"/>
                    <w:hideMark/>
                  </w:tcPr>
                  <w:p w14:paraId="54F1A804" w14:textId="77777777" w:rsidR="00A328BD" w:rsidRDefault="00A328BD">
                    <w:pPr>
                      <w:pStyle w:val="Bibliography"/>
                      <w:rPr>
                        <w:noProof/>
                      </w:rPr>
                    </w:pPr>
                    <w:r>
                      <w:rPr>
                        <w:noProof/>
                      </w:rPr>
                      <w:t>Holton, “What is Grounded Theory?,” 2015. [Online]. Available: http://www.groundedtheoryonline.com/what-is-grounded-theory/.</w:t>
                    </w:r>
                  </w:p>
                </w:tc>
              </w:tr>
              <w:tr w:rsidR="00A328BD" w14:paraId="37FCFE93" w14:textId="77777777">
                <w:trPr>
                  <w:divId w:val="1552615290"/>
                  <w:tblCellSpacing w:w="15" w:type="dxa"/>
                </w:trPr>
                <w:tc>
                  <w:tcPr>
                    <w:tcW w:w="50" w:type="pct"/>
                    <w:hideMark/>
                  </w:tcPr>
                  <w:p w14:paraId="6480937F" w14:textId="77777777" w:rsidR="00A328BD" w:rsidRDefault="00A328BD">
                    <w:pPr>
                      <w:pStyle w:val="Bibliography"/>
                      <w:rPr>
                        <w:noProof/>
                      </w:rPr>
                    </w:pPr>
                    <w:r>
                      <w:rPr>
                        <w:noProof/>
                      </w:rPr>
                      <w:t xml:space="preserve">[4] </w:t>
                    </w:r>
                  </w:p>
                </w:tc>
                <w:tc>
                  <w:tcPr>
                    <w:tcW w:w="0" w:type="auto"/>
                    <w:hideMark/>
                  </w:tcPr>
                  <w:p w14:paraId="33A765E6" w14:textId="77777777" w:rsidR="00A328BD" w:rsidRDefault="00A328BD">
                    <w:pPr>
                      <w:pStyle w:val="Bibliography"/>
                      <w:rPr>
                        <w:noProof/>
                      </w:rPr>
                    </w:pPr>
                    <w:r>
                      <w:rPr>
                        <w:noProof/>
                      </w:rPr>
                      <w:t>“Research methods and approaches,” learningforsustainability, 2006. [Online]. Available: https://learningforsustainability.net/research/. [Accessed 25 01 2020].</w:t>
                    </w:r>
                  </w:p>
                </w:tc>
              </w:tr>
              <w:tr w:rsidR="00A328BD" w14:paraId="25083562" w14:textId="77777777">
                <w:trPr>
                  <w:divId w:val="1552615290"/>
                  <w:tblCellSpacing w:w="15" w:type="dxa"/>
                </w:trPr>
                <w:tc>
                  <w:tcPr>
                    <w:tcW w:w="50" w:type="pct"/>
                    <w:hideMark/>
                  </w:tcPr>
                  <w:p w14:paraId="7FBF14F5" w14:textId="77777777" w:rsidR="00A328BD" w:rsidRDefault="00A328BD">
                    <w:pPr>
                      <w:pStyle w:val="Bibliography"/>
                      <w:rPr>
                        <w:noProof/>
                      </w:rPr>
                    </w:pPr>
                    <w:r>
                      <w:rPr>
                        <w:noProof/>
                      </w:rPr>
                      <w:t xml:space="preserve">[5] </w:t>
                    </w:r>
                  </w:p>
                </w:tc>
                <w:tc>
                  <w:tcPr>
                    <w:tcW w:w="0" w:type="auto"/>
                    <w:hideMark/>
                  </w:tcPr>
                  <w:p w14:paraId="6093E6C0" w14:textId="77777777" w:rsidR="00A328BD" w:rsidRDefault="00A328BD">
                    <w:pPr>
                      <w:pStyle w:val="Bibliography"/>
                      <w:rPr>
                        <w:noProof/>
                      </w:rPr>
                    </w:pPr>
                    <w:r>
                      <w:rPr>
                        <w:noProof/>
                      </w:rPr>
                      <w:t>Delphin, “Delphin pro Logger - functions,” Delphin, [Online]. Available: https://www.delphin.com/products/measuring-and-testing-devices/expert-logger/functions.html. [Accessed 26 04 2020].</w:t>
                    </w:r>
                  </w:p>
                </w:tc>
              </w:tr>
              <w:tr w:rsidR="00A328BD" w14:paraId="7169ACA2" w14:textId="77777777">
                <w:trPr>
                  <w:divId w:val="1552615290"/>
                  <w:tblCellSpacing w:w="15" w:type="dxa"/>
                </w:trPr>
                <w:tc>
                  <w:tcPr>
                    <w:tcW w:w="50" w:type="pct"/>
                    <w:hideMark/>
                  </w:tcPr>
                  <w:p w14:paraId="46F4BE14" w14:textId="77777777" w:rsidR="00A328BD" w:rsidRDefault="00A328BD">
                    <w:pPr>
                      <w:pStyle w:val="Bibliography"/>
                      <w:rPr>
                        <w:noProof/>
                      </w:rPr>
                    </w:pPr>
                    <w:r>
                      <w:rPr>
                        <w:noProof/>
                      </w:rPr>
                      <w:t xml:space="preserve">[6] </w:t>
                    </w:r>
                  </w:p>
                </w:tc>
                <w:tc>
                  <w:tcPr>
                    <w:tcW w:w="0" w:type="auto"/>
                    <w:hideMark/>
                  </w:tcPr>
                  <w:p w14:paraId="362CD810" w14:textId="77777777" w:rsidR="00A328BD" w:rsidRDefault="00A328BD">
                    <w:pPr>
                      <w:pStyle w:val="Bibliography"/>
                      <w:rPr>
                        <w:noProof/>
                      </w:rPr>
                    </w:pPr>
                    <w:r>
                      <w:rPr>
                        <w:noProof/>
                      </w:rPr>
                      <w:t>“NI Software Portfolio,” National Instruments, 2020. [Online]. Available: https://www.ni.com/en-gb/shop/software-portfolio.html#environments. [Accessed 17 03 2020].</w:t>
                    </w:r>
                  </w:p>
                </w:tc>
              </w:tr>
              <w:tr w:rsidR="00A328BD" w14:paraId="728E1BFF" w14:textId="77777777">
                <w:trPr>
                  <w:divId w:val="1552615290"/>
                  <w:tblCellSpacing w:w="15" w:type="dxa"/>
                </w:trPr>
                <w:tc>
                  <w:tcPr>
                    <w:tcW w:w="50" w:type="pct"/>
                    <w:hideMark/>
                  </w:tcPr>
                  <w:p w14:paraId="7E10C659" w14:textId="77777777" w:rsidR="00A328BD" w:rsidRDefault="00A328BD">
                    <w:pPr>
                      <w:pStyle w:val="Bibliography"/>
                      <w:rPr>
                        <w:noProof/>
                      </w:rPr>
                    </w:pPr>
                    <w:r>
                      <w:rPr>
                        <w:noProof/>
                      </w:rPr>
                      <w:t xml:space="preserve">[7] </w:t>
                    </w:r>
                  </w:p>
                </w:tc>
                <w:tc>
                  <w:tcPr>
                    <w:tcW w:w="0" w:type="auto"/>
                    <w:hideMark/>
                  </w:tcPr>
                  <w:p w14:paraId="64963C24" w14:textId="77777777" w:rsidR="00A328BD" w:rsidRDefault="00A328BD">
                    <w:pPr>
                      <w:pStyle w:val="Bibliography"/>
                      <w:rPr>
                        <w:noProof/>
                      </w:rPr>
                    </w:pPr>
                    <w:r>
                      <w:rPr>
                        <w:noProof/>
                      </w:rPr>
                      <w:t>[Online]. Available: https://www.thermofisher.com.au/show.aspx?page=/ContentAUS/Manufacturing-Processing/Industrial-Loggers/DataTaker/DataTaker-DT80.html. [Accessed 17 12 2019].</w:t>
                    </w:r>
                  </w:p>
                </w:tc>
              </w:tr>
              <w:tr w:rsidR="00A328BD" w14:paraId="7F293829" w14:textId="77777777">
                <w:trPr>
                  <w:divId w:val="1552615290"/>
                  <w:tblCellSpacing w:w="15" w:type="dxa"/>
                </w:trPr>
                <w:tc>
                  <w:tcPr>
                    <w:tcW w:w="50" w:type="pct"/>
                    <w:hideMark/>
                  </w:tcPr>
                  <w:p w14:paraId="50D50D8E" w14:textId="77777777" w:rsidR="00A328BD" w:rsidRDefault="00A328BD">
                    <w:pPr>
                      <w:pStyle w:val="Bibliography"/>
                      <w:rPr>
                        <w:noProof/>
                      </w:rPr>
                    </w:pPr>
                    <w:r>
                      <w:rPr>
                        <w:noProof/>
                      </w:rPr>
                      <w:t xml:space="preserve">[8] </w:t>
                    </w:r>
                  </w:p>
                </w:tc>
                <w:tc>
                  <w:tcPr>
                    <w:tcW w:w="0" w:type="auto"/>
                    <w:hideMark/>
                  </w:tcPr>
                  <w:p w14:paraId="1875ED9C" w14:textId="77777777" w:rsidR="00A328BD" w:rsidRDefault="00A328BD">
                    <w:pPr>
                      <w:pStyle w:val="Bibliography"/>
                      <w:rPr>
                        <w:noProof/>
                      </w:rPr>
                    </w:pPr>
                    <w:r>
                      <w:rPr>
                        <w:noProof/>
                      </w:rPr>
                      <w:t>“CompactDAQ Systems,” National Instuments, [Online]. Available: https://www.ni.com/en-gb/shop/compactdaq.html. [Accessed 17 12 2019].</w:t>
                    </w:r>
                  </w:p>
                </w:tc>
              </w:tr>
              <w:tr w:rsidR="00A328BD" w14:paraId="6067BB18" w14:textId="77777777">
                <w:trPr>
                  <w:divId w:val="1552615290"/>
                  <w:tblCellSpacing w:w="15" w:type="dxa"/>
                </w:trPr>
                <w:tc>
                  <w:tcPr>
                    <w:tcW w:w="50" w:type="pct"/>
                    <w:hideMark/>
                  </w:tcPr>
                  <w:p w14:paraId="6B5C6977" w14:textId="77777777" w:rsidR="00A328BD" w:rsidRDefault="00A328BD">
                    <w:pPr>
                      <w:pStyle w:val="Bibliography"/>
                      <w:rPr>
                        <w:noProof/>
                      </w:rPr>
                    </w:pPr>
                    <w:r>
                      <w:rPr>
                        <w:noProof/>
                      </w:rPr>
                      <w:t xml:space="preserve">[9] </w:t>
                    </w:r>
                  </w:p>
                </w:tc>
                <w:tc>
                  <w:tcPr>
                    <w:tcW w:w="0" w:type="auto"/>
                    <w:hideMark/>
                  </w:tcPr>
                  <w:p w14:paraId="5346DBB6" w14:textId="77777777" w:rsidR="00A328BD" w:rsidRDefault="00A328BD">
                    <w:pPr>
                      <w:pStyle w:val="Bibliography"/>
                      <w:rPr>
                        <w:noProof/>
                      </w:rPr>
                    </w:pPr>
                    <w:r>
                      <w:rPr>
                        <w:noProof/>
                      </w:rPr>
                      <w:t>“Image of PLC Rack,” na, [Online]. Available: https://www.bing.com/images/search?view=detailV2&amp;id=BDC9A52C72A05E82E0CAEAF80DE83639CEB4771D&amp;thid=OIP.fSyR0ZrQkaHnfIvz8gGCMQHaEd&amp;mediaurl=https%3A%2F%2Fwww.axiscontrols.co.uk%2Fapplication%2Ffiles%2F7915%2F4333%2F5416%2FDSC01690.JPG&amp;exph=670&amp;expw=1114&amp;q=s. [Accessed 17 03 2020].</w:t>
                    </w:r>
                  </w:p>
                </w:tc>
              </w:tr>
              <w:tr w:rsidR="00A328BD" w14:paraId="7F1CCF3B" w14:textId="77777777">
                <w:trPr>
                  <w:divId w:val="1552615290"/>
                  <w:tblCellSpacing w:w="15" w:type="dxa"/>
                </w:trPr>
                <w:tc>
                  <w:tcPr>
                    <w:tcW w:w="50" w:type="pct"/>
                    <w:hideMark/>
                  </w:tcPr>
                  <w:p w14:paraId="068169BB" w14:textId="77777777" w:rsidR="00A328BD" w:rsidRDefault="00A328BD">
                    <w:pPr>
                      <w:pStyle w:val="Bibliography"/>
                      <w:rPr>
                        <w:noProof/>
                      </w:rPr>
                    </w:pPr>
                    <w:r>
                      <w:rPr>
                        <w:noProof/>
                      </w:rPr>
                      <w:t xml:space="preserve">[10] </w:t>
                    </w:r>
                  </w:p>
                </w:tc>
                <w:tc>
                  <w:tcPr>
                    <w:tcW w:w="0" w:type="auto"/>
                    <w:hideMark/>
                  </w:tcPr>
                  <w:p w14:paraId="2DC1CE87" w14:textId="77777777" w:rsidR="00A328BD" w:rsidRDefault="00A328BD">
                    <w:pPr>
                      <w:pStyle w:val="Bibliography"/>
                      <w:rPr>
                        <w:noProof/>
                      </w:rPr>
                    </w:pPr>
                    <w:r>
                      <w:rPr>
                        <w:noProof/>
                      </w:rPr>
                      <w:t>“What is an HMI,” precision-elec.com, [Online]. Available: https://www.bing.com/images/search?view=detailV2&amp;id=77431318D5202FD62C9A2492BC7206EDB092CC38&amp;thid=OIP.sYSqfqoerD1DJIbEWAD1_AHaE6&amp;mediaurl=http%3A%2F%2Fwww.precision-elec.com%2Fwp-content%2Fuploads%2F2013%2F05%2Fwhat-is-an-hmi-2.jpg&amp;exph=1361&amp;expw=2048&amp;q=i. [Accessed 20 03 2020].</w:t>
                    </w:r>
                  </w:p>
                </w:tc>
              </w:tr>
              <w:tr w:rsidR="00A328BD" w14:paraId="5887A710" w14:textId="77777777">
                <w:trPr>
                  <w:divId w:val="1552615290"/>
                  <w:tblCellSpacing w:w="15" w:type="dxa"/>
                </w:trPr>
                <w:tc>
                  <w:tcPr>
                    <w:tcW w:w="50" w:type="pct"/>
                    <w:hideMark/>
                  </w:tcPr>
                  <w:p w14:paraId="0F47017F" w14:textId="77777777" w:rsidR="00A328BD" w:rsidRDefault="00A328BD">
                    <w:pPr>
                      <w:pStyle w:val="Bibliography"/>
                      <w:rPr>
                        <w:noProof/>
                      </w:rPr>
                    </w:pPr>
                    <w:r>
                      <w:rPr>
                        <w:noProof/>
                      </w:rPr>
                      <w:t xml:space="preserve">[11] </w:t>
                    </w:r>
                  </w:p>
                </w:tc>
                <w:tc>
                  <w:tcPr>
                    <w:tcW w:w="0" w:type="auto"/>
                    <w:hideMark/>
                  </w:tcPr>
                  <w:p w14:paraId="321130BE" w14:textId="77777777" w:rsidR="00A328BD" w:rsidRDefault="00A328BD">
                    <w:pPr>
                      <w:pStyle w:val="Bibliography"/>
                      <w:rPr>
                        <w:noProof/>
                      </w:rPr>
                    </w:pPr>
                    <w:r>
                      <w:rPr>
                        <w:noProof/>
                      </w:rPr>
                      <w:t>“What is SCADA?,” 12 09 2018. [Online]. Available: https://inductiveautomation.com/resources/article/what-is-scada. [Accessed 22 03 2020].</w:t>
                    </w:r>
                  </w:p>
                </w:tc>
              </w:tr>
              <w:tr w:rsidR="00A328BD" w14:paraId="519F76B1" w14:textId="77777777">
                <w:trPr>
                  <w:divId w:val="1552615290"/>
                  <w:tblCellSpacing w:w="15" w:type="dxa"/>
                </w:trPr>
                <w:tc>
                  <w:tcPr>
                    <w:tcW w:w="50" w:type="pct"/>
                    <w:hideMark/>
                  </w:tcPr>
                  <w:p w14:paraId="6720F9EF" w14:textId="77777777" w:rsidR="00A328BD" w:rsidRDefault="00A328BD">
                    <w:pPr>
                      <w:pStyle w:val="Bibliography"/>
                      <w:rPr>
                        <w:noProof/>
                      </w:rPr>
                    </w:pPr>
                    <w:r>
                      <w:rPr>
                        <w:noProof/>
                      </w:rPr>
                      <w:t xml:space="preserve">[12] </w:t>
                    </w:r>
                  </w:p>
                </w:tc>
                <w:tc>
                  <w:tcPr>
                    <w:tcW w:w="0" w:type="auto"/>
                    <w:hideMark/>
                  </w:tcPr>
                  <w:p w14:paraId="77213FF4" w14:textId="77777777" w:rsidR="00A328BD" w:rsidRDefault="00A328BD">
                    <w:pPr>
                      <w:pStyle w:val="Bibliography"/>
                      <w:rPr>
                        <w:noProof/>
                      </w:rPr>
                    </w:pPr>
                    <w:r>
                      <w:rPr>
                        <w:noProof/>
                      </w:rPr>
                      <w:t>“The Industrial Communication in Detail,” www.kunbus.com, [Online]. Available: https://www.kunbus.com/industrial-communication.html. [Accessed 29 01 2020].</w:t>
                    </w:r>
                  </w:p>
                </w:tc>
              </w:tr>
              <w:tr w:rsidR="00A328BD" w14:paraId="076D906B" w14:textId="77777777">
                <w:trPr>
                  <w:divId w:val="1552615290"/>
                  <w:tblCellSpacing w:w="15" w:type="dxa"/>
                </w:trPr>
                <w:tc>
                  <w:tcPr>
                    <w:tcW w:w="50" w:type="pct"/>
                    <w:hideMark/>
                  </w:tcPr>
                  <w:p w14:paraId="6D99324C" w14:textId="77777777" w:rsidR="00A328BD" w:rsidRDefault="00A328BD">
                    <w:pPr>
                      <w:pStyle w:val="Bibliography"/>
                      <w:rPr>
                        <w:noProof/>
                      </w:rPr>
                    </w:pPr>
                    <w:r>
                      <w:rPr>
                        <w:noProof/>
                      </w:rPr>
                      <w:t xml:space="preserve">[13] </w:t>
                    </w:r>
                  </w:p>
                </w:tc>
                <w:tc>
                  <w:tcPr>
                    <w:tcW w:w="0" w:type="auto"/>
                    <w:hideMark/>
                  </w:tcPr>
                  <w:p w14:paraId="292B912F" w14:textId="77777777" w:rsidR="00A328BD" w:rsidRDefault="00A328BD">
                    <w:pPr>
                      <w:pStyle w:val="Bibliography"/>
                      <w:rPr>
                        <w:noProof/>
                      </w:rPr>
                    </w:pPr>
                    <w:r>
                      <w:rPr>
                        <w:noProof/>
                      </w:rPr>
                      <w:t>“PROFINET,” wikipedia.org, 2003. [Online]. Available: https://en.wikipedia.org/wiki/PROFINET. [Accessed 29 01 2020].</w:t>
                    </w:r>
                  </w:p>
                </w:tc>
              </w:tr>
              <w:tr w:rsidR="00A328BD" w14:paraId="0F37A11E" w14:textId="77777777">
                <w:trPr>
                  <w:divId w:val="1552615290"/>
                  <w:tblCellSpacing w:w="15" w:type="dxa"/>
                </w:trPr>
                <w:tc>
                  <w:tcPr>
                    <w:tcW w:w="50" w:type="pct"/>
                    <w:hideMark/>
                  </w:tcPr>
                  <w:p w14:paraId="114A1245" w14:textId="77777777" w:rsidR="00A328BD" w:rsidRDefault="00A328BD">
                    <w:pPr>
                      <w:pStyle w:val="Bibliography"/>
                      <w:rPr>
                        <w:noProof/>
                      </w:rPr>
                    </w:pPr>
                    <w:r>
                      <w:rPr>
                        <w:noProof/>
                      </w:rPr>
                      <w:t>[1</w:t>
                    </w:r>
                    <w:r>
                      <w:rPr>
                        <w:noProof/>
                      </w:rPr>
                      <w:lastRenderedPageBreak/>
                      <w:t xml:space="preserve">4] </w:t>
                    </w:r>
                  </w:p>
                </w:tc>
                <w:tc>
                  <w:tcPr>
                    <w:tcW w:w="0" w:type="auto"/>
                    <w:hideMark/>
                  </w:tcPr>
                  <w:p w14:paraId="61AB99C9" w14:textId="77777777" w:rsidR="00A328BD" w:rsidRDefault="00A328BD">
                    <w:pPr>
                      <w:pStyle w:val="Bibliography"/>
                      <w:rPr>
                        <w:noProof/>
                      </w:rPr>
                    </w:pPr>
                    <w:r>
                      <w:rPr>
                        <w:noProof/>
                      </w:rPr>
                      <w:lastRenderedPageBreak/>
                      <w:t>“What is the difference between an industrial cleanroom and a biological cleanroom?,” wiskindcleanroom, 17 12 2019. [Online]. Available: https://www.wiskindcleanroom.com/what-is-the-difference-between-an-industrial-cleanroom-and-a-biological-cleanroom_n261. [Accessed 11 01 2020].</w:t>
                    </w:r>
                  </w:p>
                </w:tc>
              </w:tr>
              <w:tr w:rsidR="00A328BD" w14:paraId="15076503" w14:textId="77777777">
                <w:trPr>
                  <w:divId w:val="1552615290"/>
                  <w:tblCellSpacing w:w="15" w:type="dxa"/>
                </w:trPr>
                <w:tc>
                  <w:tcPr>
                    <w:tcW w:w="50" w:type="pct"/>
                    <w:hideMark/>
                  </w:tcPr>
                  <w:p w14:paraId="642CC15B" w14:textId="77777777" w:rsidR="00A328BD" w:rsidRDefault="00A328BD">
                    <w:pPr>
                      <w:pStyle w:val="Bibliography"/>
                      <w:rPr>
                        <w:noProof/>
                      </w:rPr>
                    </w:pPr>
                    <w:r>
                      <w:rPr>
                        <w:noProof/>
                      </w:rPr>
                      <w:t xml:space="preserve">[15] </w:t>
                    </w:r>
                  </w:p>
                </w:tc>
                <w:tc>
                  <w:tcPr>
                    <w:tcW w:w="0" w:type="auto"/>
                    <w:hideMark/>
                  </w:tcPr>
                  <w:p w14:paraId="2402A883" w14:textId="77777777" w:rsidR="00A328BD" w:rsidRDefault="00A328BD">
                    <w:pPr>
                      <w:pStyle w:val="Bibliography"/>
                      <w:rPr>
                        <w:noProof/>
                      </w:rPr>
                    </w:pPr>
                    <w:r>
                      <w:rPr>
                        <w:noProof/>
                      </w:rPr>
                      <w:t>Portafab, “Cleanroom Temperature &amp; Humidity Control,” Portafab modular building systems, [Online]. Available: https://www.portafab.com/cleanroom-temperature-cost.html. [Accessed 04 02 2020].</w:t>
                    </w:r>
                  </w:p>
                </w:tc>
              </w:tr>
              <w:tr w:rsidR="00A328BD" w14:paraId="5EA38A6D" w14:textId="77777777">
                <w:trPr>
                  <w:divId w:val="1552615290"/>
                  <w:tblCellSpacing w:w="15" w:type="dxa"/>
                </w:trPr>
                <w:tc>
                  <w:tcPr>
                    <w:tcW w:w="50" w:type="pct"/>
                    <w:hideMark/>
                  </w:tcPr>
                  <w:p w14:paraId="57BAD923" w14:textId="77777777" w:rsidR="00A328BD" w:rsidRDefault="00A328BD">
                    <w:pPr>
                      <w:pStyle w:val="Bibliography"/>
                      <w:rPr>
                        <w:noProof/>
                      </w:rPr>
                    </w:pPr>
                    <w:r>
                      <w:rPr>
                        <w:noProof/>
                      </w:rPr>
                      <w:t xml:space="preserve">[16] </w:t>
                    </w:r>
                  </w:p>
                </w:tc>
                <w:tc>
                  <w:tcPr>
                    <w:tcW w:w="0" w:type="auto"/>
                    <w:hideMark/>
                  </w:tcPr>
                  <w:p w14:paraId="362904A2" w14:textId="77777777" w:rsidR="00A328BD" w:rsidRDefault="00A328BD">
                    <w:pPr>
                      <w:pStyle w:val="Bibliography"/>
                      <w:rPr>
                        <w:noProof/>
                      </w:rPr>
                    </w:pPr>
                    <w:r>
                      <w:rPr>
                        <w:noProof/>
                      </w:rPr>
                      <w:t>N. M. B. A. R. B. A. NADIAH BINTI MOHAMMAD, “Types of Clean Rooms,” creative minds of ours, [Online]. Available: http://creativemindsofours.blogspot.com/2014/02/types-of-clean-rooms.html. [Accessed 06 02 2020].</w:t>
                    </w:r>
                  </w:p>
                </w:tc>
              </w:tr>
              <w:tr w:rsidR="00A328BD" w14:paraId="11957F48" w14:textId="77777777">
                <w:trPr>
                  <w:divId w:val="1552615290"/>
                  <w:tblCellSpacing w:w="15" w:type="dxa"/>
                </w:trPr>
                <w:tc>
                  <w:tcPr>
                    <w:tcW w:w="50" w:type="pct"/>
                    <w:hideMark/>
                  </w:tcPr>
                  <w:p w14:paraId="43024DB1" w14:textId="77777777" w:rsidR="00A328BD" w:rsidRDefault="00A328BD">
                    <w:pPr>
                      <w:pStyle w:val="Bibliography"/>
                      <w:rPr>
                        <w:noProof/>
                      </w:rPr>
                    </w:pPr>
                    <w:r>
                      <w:rPr>
                        <w:noProof/>
                      </w:rPr>
                      <w:t xml:space="preserve">[17] </w:t>
                    </w:r>
                  </w:p>
                </w:tc>
                <w:tc>
                  <w:tcPr>
                    <w:tcW w:w="0" w:type="auto"/>
                    <w:hideMark/>
                  </w:tcPr>
                  <w:p w14:paraId="4A6B4DD3" w14:textId="77777777" w:rsidR="00A328BD" w:rsidRDefault="00A328BD">
                    <w:pPr>
                      <w:pStyle w:val="Bibliography"/>
                      <w:rPr>
                        <w:noProof/>
                      </w:rPr>
                    </w:pPr>
                    <w:r>
                      <w:rPr>
                        <w:noProof/>
                      </w:rPr>
                      <w:t>A. Choudhary, “Role and calculation of air changed per hour in a clean room,” pharmaguideline.com, 09 2013. [Online]. Available: https://www.pharmaguideline.com/2013/09/calculation-of-air-changes-per-hour-in-sterile-area.html. [Accessed 06 02 2020].</w:t>
                    </w:r>
                  </w:p>
                </w:tc>
              </w:tr>
              <w:tr w:rsidR="00A328BD" w14:paraId="4076885F" w14:textId="77777777">
                <w:trPr>
                  <w:divId w:val="1552615290"/>
                  <w:tblCellSpacing w:w="15" w:type="dxa"/>
                </w:trPr>
                <w:tc>
                  <w:tcPr>
                    <w:tcW w:w="50" w:type="pct"/>
                    <w:hideMark/>
                  </w:tcPr>
                  <w:p w14:paraId="2F40A8A7" w14:textId="77777777" w:rsidR="00A328BD" w:rsidRDefault="00A328BD">
                    <w:pPr>
                      <w:pStyle w:val="Bibliography"/>
                      <w:rPr>
                        <w:noProof/>
                      </w:rPr>
                    </w:pPr>
                    <w:r>
                      <w:rPr>
                        <w:noProof/>
                      </w:rPr>
                      <w:t xml:space="preserve">[18] </w:t>
                    </w:r>
                  </w:p>
                </w:tc>
                <w:tc>
                  <w:tcPr>
                    <w:tcW w:w="0" w:type="auto"/>
                    <w:hideMark/>
                  </w:tcPr>
                  <w:p w14:paraId="5E92CAAF" w14:textId="77777777" w:rsidR="00A328BD" w:rsidRDefault="00A328BD">
                    <w:pPr>
                      <w:pStyle w:val="Bibliography"/>
                      <w:rPr>
                        <w:noProof/>
                      </w:rPr>
                    </w:pPr>
                    <w:r>
                      <w:rPr>
                        <w:noProof/>
                      </w:rPr>
                      <w:t>ISO, “ISO 14644-1:2015(en),” ISO, 2015. [Online]. Available: https://www.iso.org/obp/ui/#iso:std:iso:14644:-1:ed-2:v1:en. [Accessed 06 02 2020].</w:t>
                    </w:r>
                  </w:p>
                </w:tc>
              </w:tr>
              <w:tr w:rsidR="00A328BD" w14:paraId="250199F9" w14:textId="77777777">
                <w:trPr>
                  <w:divId w:val="1552615290"/>
                  <w:tblCellSpacing w:w="15" w:type="dxa"/>
                </w:trPr>
                <w:tc>
                  <w:tcPr>
                    <w:tcW w:w="50" w:type="pct"/>
                    <w:hideMark/>
                  </w:tcPr>
                  <w:p w14:paraId="1E5A7476" w14:textId="77777777" w:rsidR="00A328BD" w:rsidRDefault="00A328BD">
                    <w:pPr>
                      <w:pStyle w:val="Bibliography"/>
                      <w:rPr>
                        <w:noProof/>
                      </w:rPr>
                    </w:pPr>
                    <w:r>
                      <w:rPr>
                        <w:noProof/>
                      </w:rPr>
                      <w:t xml:space="preserve">[19] </w:t>
                    </w:r>
                  </w:p>
                </w:tc>
                <w:tc>
                  <w:tcPr>
                    <w:tcW w:w="0" w:type="auto"/>
                    <w:hideMark/>
                  </w:tcPr>
                  <w:p w14:paraId="0F32A571" w14:textId="77777777" w:rsidR="00A328BD" w:rsidRDefault="00A328BD">
                    <w:pPr>
                      <w:pStyle w:val="Bibliography"/>
                      <w:rPr>
                        <w:noProof/>
                      </w:rPr>
                    </w:pPr>
                    <w:r>
                      <w:rPr>
                        <w:noProof/>
                      </w:rPr>
                      <w:t>bluethundertechnologies.com, “What makes a clean room a cleanroom?,” bluethundertechnologies.com, [Online]. Available: https://bluethundertechnologies.com/iso-14644-cleanroom-standards/. [Accessed 06 02 2020].</w:t>
                    </w:r>
                  </w:p>
                </w:tc>
              </w:tr>
              <w:tr w:rsidR="00A328BD" w14:paraId="525E86AD" w14:textId="77777777">
                <w:trPr>
                  <w:divId w:val="1552615290"/>
                  <w:tblCellSpacing w:w="15" w:type="dxa"/>
                </w:trPr>
                <w:tc>
                  <w:tcPr>
                    <w:tcW w:w="50" w:type="pct"/>
                    <w:hideMark/>
                  </w:tcPr>
                  <w:p w14:paraId="497CA898" w14:textId="77777777" w:rsidR="00A328BD" w:rsidRDefault="00A328BD">
                    <w:pPr>
                      <w:pStyle w:val="Bibliography"/>
                      <w:rPr>
                        <w:noProof/>
                      </w:rPr>
                    </w:pPr>
                    <w:r>
                      <w:rPr>
                        <w:noProof/>
                      </w:rPr>
                      <w:t xml:space="preserve">[20] </w:t>
                    </w:r>
                  </w:p>
                </w:tc>
                <w:tc>
                  <w:tcPr>
                    <w:tcW w:w="0" w:type="auto"/>
                    <w:hideMark/>
                  </w:tcPr>
                  <w:p w14:paraId="4E5C9F77" w14:textId="77777777" w:rsidR="00A328BD" w:rsidRDefault="00A328BD">
                    <w:pPr>
                      <w:pStyle w:val="Bibliography"/>
                      <w:rPr>
                        <w:noProof/>
                      </w:rPr>
                    </w:pPr>
                    <w:r>
                      <w:rPr>
                        <w:noProof/>
                      </w:rPr>
                      <w:t>cleanroomtechnology.com, “Case study: Tex Plastics,” cleanroomtechnology.com, [Online]. Available: https://www.cleanroomtechnology.com/news/article_page/Case_study_Tex_Plastics/144776. [Accessed 06 02 2020].</w:t>
                    </w:r>
                  </w:p>
                </w:tc>
              </w:tr>
              <w:tr w:rsidR="00A328BD" w14:paraId="22F3ADB7" w14:textId="77777777">
                <w:trPr>
                  <w:divId w:val="1552615290"/>
                  <w:tblCellSpacing w:w="15" w:type="dxa"/>
                </w:trPr>
                <w:tc>
                  <w:tcPr>
                    <w:tcW w:w="50" w:type="pct"/>
                    <w:hideMark/>
                  </w:tcPr>
                  <w:p w14:paraId="0F616AA6" w14:textId="77777777" w:rsidR="00A328BD" w:rsidRDefault="00A328BD">
                    <w:pPr>
                      <w:pStyle w:val="Bibliography"/>
                      <w:rPr>
                        <w:noProof/>
                      </w:rPr>
                    </w:pPr>
                    <w:r>
                      <w:rPr>
                        <w:noProof/>
                      </w:rPr>
                      <w:t xml:space="preserve">[21] </w:t>
                    </w:r>
                  </w:p>
                </w:tc>
                <w:tc>
                  <w:tcPr>
                    <w:tcW w:w="0" w:type="auto"/>
                    <w:hideMark/>
                  </w:tcPr>
                  <w:p w14:paraId="274526F1" w14:textId="77777777" w:rsidR="00A328BD" w:rsidRDefault="00A328BD">
                    <w:pPr>
                      <w:pStyle w:val="Bibliography"/>
                      <w:rPr>
                        <w:noProof/>
                      </w:rPr>
                    </w:pPr>
                    <w:r>
                      <w:rPr>
                        <w:noProof/>
                      </w:rPr>
                      <w:t>Amphenol, “SPS30 - PARTICULATE SENSOR, DUST, 0.5UM, LASER,” Farnell, [Online]. Available: https://uk.farnell.com/sensirion/sps30/particulate-sensor-dust-0-5um/dp/2925311. [Accessed 12 02 2020].</w:t>
                    </w:r>
                  </w:p>
                </w:tc>
              </w:tr>
              <w:tr w:rsidR="00A328BD" w14:paraId="465F368E" w14:textId="77777777">
                <w:trPr>
                  <w:divId w:val="1552615290"/>
                  <w:tblCellSpacing w:w="15" w:type="dxa"/>
                </w:trPr>
                <w:tc>
                  <w:tcPr>
                    <w:tcW w:w="50" w:type="pct"/>
                    <w:hideMark/>
                  </w:tcPr>
                  <w:p w14:paraId="795C07DD" w14:textId="77777777" w:rsidR="00A328BD" w:rsidRDefault="00A328BD">
                    <w:pPr>
                      <w:pStyle w:val="Bibliography"/>
                      <w:rPr>
                        <w:noProof/>
                      </w:rPr>
                    </w:pPr>
                    <w:r>
                      <w:rPr>
                        <w:noProof/>
                      </w:rPr>
                      <w:t xml:space="preserve">[22] </w:t>
                    </w:r>
                  </w:p>
                </w:tc>
                <w:tc>
                  <w:tcPr>
                    <w:tcW w:w="0" w:type="auto"/>
                    <w:hideMark/>
                  </w:tcPr>
                  <w:p w14:paraId="5AA6A6F0" w14:textId="77777777" w:rsidR="00A328BD" w:rsidRDefault="00A328BD">
                    <w:pPr>
                      <w:pStyle w:val="Bibliography"/>
                      <w:rPr>
                        <w:noProof/>
                      </w:rPr>
                    </w:pPr>
                    <w:r>
                      <w:rPr>
                        <w:noProof/>
                      </w:rPr>
                      <w:t>Telaire, “SM UART 04L PARTICLE SENSOR,” 10 2018. [Online]. Available: http://www.farnell.com/datasheets/2756490.pdf?_ga=2.267698574.1088090542.1575389877-1767861981.1575389877. [Accessed 12 02 2010].</w:t>
                    </w:r>
                  </w:p>
                </w:tc>
              </w:tr>
              <w:tr w:rsidR="00A328BD" w14:paraId="78A5AE67" w14:textId="77777777">
                <w:trPr>
                  <w:divId w:val="1552615290"/>
                  <w:tblCellSpacing w:w="15" w:type="dxa"/>
                </w:trPr>
                <w:tc>
                  <w:tcPr>
                    <w:tcW w:w="50" w:type="pct"/>
                    <w:hideMark/>
                  </w:tcPr>
                  <w:p w14:paraId="4DBCB89B" w14:textId="77777777" w:rsidR="00A328BD" w:rsidRDefault="00A328BD">
                    <w:pPr>
                      <w:pStyle w:val="Bibliography"/>
                      <w:rPr>
                        <w:noProof/>
                      </w:rPr>
                    </w:pPr>
                    <w:r>
                      <w:rPr>
                        <w:noProof/>
                      </w:rPr>
                      <w:t xml:space="preserve">[23] </w:t>
                    </w:r>
                  </w:p>
                </w:tc>
                <w:tc>
                  <w:tcPr>
                    <w:tcW w:w="0" w:type="auto"/>
                    <w:hideMark/>
                  </w:tcPr>
                  <w:p w14:paraId="5C02F609" w14:textId="77777777" w:rsidR="00A328BD" w:rsidRDefault="00A328BD">
                    <w:pPr>
                      <w:pStyle w:val="Bibliography"/>
                      <w:rPr>
                        <w:noProof/>
                      </w:rPr>
                    </w:pPr>
                    <w:r>
                      <w:rPr>
                        <w:noProof/>
                      </w:rPr>
                      <w:t>Honeywell, “HPM Series Particulate Matter Sensors,” 05 2019. [Online]. Available: https://sensing.honeywell.com/honeywell-sensing-particulate-hpm-series-datasheet-32322550. [Accessed 12 02 2020].</w:t>
                    </w:r>
                  </w:p>
                </w:tc>
              </w:tr>
              <w:tr w:rsidR="00A328BD" w14:paraId="7E6C504C" w14:textId="77777777">
                <w:trPr>
                  <w:divId w:val="1552615290"/>
                  <w:tblCellSpacing w:w="15" w:type="dxa"/>
                </w:trPr>
                <w:tc>
                  <w:tcPr>
                    <w:tcW w:w="50" w:type="pct"/>
                    <w:hideMark/>
                  </w:tcPr>
                  <w:p w14:paraId="07209E48" w14:textId="77777777" w:rsidR="00A328BD" w:rsidRDefault="00A328BD">
                    <w:pPr>
                      <w:pStyle w:val="Bibliography"/>
                      <w:rPr>
                        <w:noProof/>
                      </w:rPr>
                    </w:pPr>
                    <w:r>
                      <w:rPr>
                        <w:noProof/>
                      </w:rPr>
                      <w:t xml:space="preserve">[24] </w:t>
                    </w:r>
                  </w:p>
                </w:tc>
                <w:tc>
                  <w:tcPr>
                    <w:tcW w:w="0" w:type="auto"/>
                    <w:hideMark/>
                  </w:tcPr>
                  <w:p w14:paraId="0964E330" w14:textId="77777777" w:rsidR="00A328BD" w:rsidRDefault="00A328BD">
                    <w:pPr>
                      <w:pStyle w:val="Bibliography"/>
                      <w:rPr>
                        <w:noProof/>
                      </w:rPr>
                    </w:pPr>
                    <w:r>
                      <w:rPr>
                        <w:noProof/>
                      </w:rPr>
                      <w:t>Winson, “Laser Dust Module,” [Online]. Available: https://www.winsen-sensor.com/d/files/air-quality/zh03-series-laser-dust-module-v2_0.pdf. [Accessed 12 02 2020].</w:t>
                    </w:r>
                  </w:p>
                </w:tc>
              </w:tr>
              <w:tr w:rsidR="00A328BD" w14:paraId="30C6279D" w14:textId="77777777">
                <w:trPr>
                  <w:divId w:val="1552615290"/>
                  <w:tblCellSpacing w:w="15" w:type="dxa"/>
                </w:trPr>
                <w:tc>
                  <w:tcPr>
                    <w:tcW w:w="50" w:type="pct"/>
                    <w:hideMark/>
                  </w:tcPr>
                  <w:p w14:paraId="1C5165BA" w14:textId="77777777" w:rsidR="00A328BD" w:rsidRDefault="00A328BD">
                    <w:pPr>
                      <w:pStyle w:val="Bibliography"/>
                      <w:rPr>
                        <w:noProof/>
                      </w:rPr>
                    </w:pPr>
                    <w:r>
                      <w:rPr>
                        <w:noProof/>
                      </w:rPr>
                      <w:lastRenderedPageBreak/>
                      <w:t xml:space="preserve">[25] </w:t>
                    </w:r>
                  </w:p>
                </w:tc>
                <w:tc>
                  <w:tcPr>
                    <w:tcW w:w="0" w:type="auto"/>
                    <w:hideMark/>
                  </w:tcPr>
                  <w:p w14:paraId="79B85C9F" w14:textId="77777777" w:rsidR="00A328BD" w:rsidRDefault="00A328BD">
                    <w:pPr>
                      <w:pStyle w:val="Bibliography"/>
                      <w:rPr>
                        <w:noProof/>
                      </w:rPr>
                    </w:pPr>
                    <w:r>
                      <w:rPr>
                        <w:noProof/>
                      </w:rPr>
                      <w:t>“HygroFlex1 - HF1 - inexpensive HVAC transmitter,” Rotronic, [Online]. Available: https://www.rotronic.com/en-gb/humidity-measurement-feuchtemessung-temperaturmessung/humidity-measurement-feuchte-messung/humidity-transmitters-messumformer/hygroflex-humidity-transmitter/hygroflex1-hf1.html. [Accessed 24 02 2020].</w:t>
                    </w:r>
                  </w:p>
                </w:tc>
              </w:tr>
              <w:tr w:rsidR="00A328BD" w14:paraId="2545754F" w14:textId="77777777">
                <w:trPr>
                  <w:divId w:val="1552615290"/>
                  <w:tblCellSpacing w:w="15" w:type="dxa"/>
                </w:trPr>
                <w:tc>
                  <w:tcPr>
                    <w:tcW w:w="50" w:type="pct"/>
                    <w:hideMark/>
                  </w:tcPr>
                  <w:p w14:paraId="3CEA8295" w14:textId="77777777" w:rsidR="00A328BD" w:rsidRDefault="00A328BD">
                    <w:pPr>
                      <w:pStyle w:val="Bibliography"/>
                      <w:rPr>
                        <w:noProof/>
                      </w:rPr>
                    </w:pPr>
                    <w:r>
                      <w:rPr>
                        <w:noProof/>
                      </w:rPr>
                      <w:t xml:space="preserve">[26] </w:t>
                    </w:r>
                  </w:p>
                </w:tc>
                <w:tc>
                  <w:tcPr>
                    <w:tcW w:w="0" w:type="auto"/>
                    <w:hideMark/>
                  </w:tcPr>
                  <w:p w14:paraId="0BA07216" w14:textId="77777777" w:rsidR="00A328BD" w:rsidRDefault="00A328BD">
                    <w:pPr>
                      <w:pStyle w:val="Bibliography"/>
                      <w:rPr>
                        <w:noProof/>
                      </w:rPr>
                    </w:pPr>
                    <w:r>
                      <w:rPr>
                        <w:noProof/>
                      </w:rPr>
                      <w:t>“22DTH-11M - Duct Humidity, Temperature Sensor (L=140mm), DC 0...5 V, DC 0...10 V,” iACS/belimo, [Online]. Available: https://www.i-acs.co.uk/store/index.php/22dth-11m-duct-humidity-temperature-sensor-l-140mm-dc-0-5-v-dc-0-10-v.html?UA-23404093-1&amp;msclkid=dc01d5d1052913a3412a8b95038fd19c. [Accessed 11 02 2020].</w:t>
                    </w:r>
                  </w:p>
                </w:tc>
              </w:tr>
              <w:tr w:rsidR="00A328BD" w14:paraId="61EF8B0E" w14:textId="77777777">
                <w:trPr>
                  <w:divId w:val="1552615290"/>
                  <w:tblCellSpacing w:w="15" w:type="dxa"/>
                </w:trPr>
                <w:tc>
                  <w:tcPr>
                    <w:tcW w:w="50" w:type="pct"/>
                    <w:hideMark/>
                  </w:tcPr>
                  <w:p w14:paraId="74B21DD4" w14:textId="77777777" w:rsidR="00A328BD" w:rsidRDefault="00A328BD">
                    <w:pPr>
                      <w:pStyle w:val="Bibliography"/>
                      <w:rPr>
                        <w:noProof/>
                      </w:rPr>
                    </w:pPr>
                    <w:r>
                      <w:rPr>
                        <w:noProof/>
                      </w:rPr>
                      <w:t xml:space="preserve">[27] </w:t>
                    </w:r>
                  </w:p>
                </w:tc>
                <w:tc>
                  <w:tcPr>
                    <w:tcW w:w="0" w:type="auto"/>
                    <w:hideMark/>
                  </w:tcPr>
                  <w:p w14:paraId="702F4ED1" w14:textId="77777777" w:rsidR="00A328BD" w:rsidRDefault="00A328BD">
                    <w:pPr>
                      <w:pStyle w:val="Bibliography"/>
                      <w:rPr>
                        <w:noProof/>
                      </w:rPr>
                    </w:pPr>
                    <w:r>
                      <w:rPr>
                        <w:noProof/>
                      </w:rPr>
                      <w:t>ECP, “Relative Humidity and Temperature Sensor RHTDx,” ECP, [Online]. Available: https://www.ecproducts.co.uk/wp-content/uploads/2018/05/RHTD3iss3.pdf. [Accessed 11 02 2020].</w:t>
                    </w:r>
                  </w:p>
                </w:tc>
              </w:tr>
              <w:tr w:rsidR="00A328BD" w14:paraId="09052777" w14:textId="77777777">
                <w:trPr>
                  <w:divId w:val="1552615290"/>
                  <w:tblCellSpacing w:w="15" w:type="dxa"/>
                </w:trPr>
                <w:tc>
                  <w:tcPr>
                    <w:tcW w:w="50" w:type="pct"/>
                    <w:hideMark/>
                  </w:tcPr>
                  <w:p w14:paraId="3DB67DEA" w14:textId="77777777" w:rsidR="00A328BD" w:rsidRDefault="00A328BD">
                    <w:pPr>
                      <w:pStyle w:val="Bibliography"/>
                      <w:rPr>
                        <w:noProof/>
                      </w:rPr>
                    </w:pPr>
                    <w:r>
                      <w:rPr>
                        <w:noProof/>
                      </w:rPr>
                      <w:t xml:space="preserve">[28] </w:t>
                    </w:r>
                  </w:p>
                </w:tc>
                <w:tc>
                  <w:tcPr>
                    <w:tcW w:w="0" w:type="auto"/>
                    <w:hideMark/>
                  </w:tcPr>
                  <w:p w14:paraId="1D094E14" w14:textId="77777777" w:rsidR="00A328BD" w:rsidRDefault="00A328BD">
                    <w:pPr>
                      <w:pStyle w:val="Bibliography"/>
                      <w:rPr>
                        <w:noProof/>
                      </w:rPr>
                    </w:pPr>
                    <w:r>
                      <w:rPr>
                        <w:noProof/>
                      </w:rPr>
                      <w:t>“HYGRASGARD® AFF-SD-I,” [Online]. Available: https://spluss.de/en/products/humidity/outdoor-humidity-sensor/hygrasgard-r-aff/. [Accessed 25 11 2019].</w:t>
                    </w:r>
                  </w:p>
                </w:tc>
              </w:tr>
              <w:tr w:rsidR="00A328BD" w14:paraId="56ED4A72" w14:textId="77777777">
                <w:trPr>
                  <w:divId w:val="1552615290"/>
                  <w:tblCellSpacing w:w="15" w:type="dxa"/>
                </w:trPr>
                <w:tc>
                  <w:tcPr>
                    <w:tcW w:w="50" w:type="pct"/>
                    <w:hideMark/>
                  </w:tcPr>
                  <w:p w14:paraId="25C7BDAC" w14:textId="77777777" w:rsidR="00A328BD" w:rsidRDefault="00A328BD">
                    <w:pPr>
                      <w:pStyle w:val="Bibliography"/>
                      <w:rPr>
                        <w:noProof/>
                      </w:rPr>
                    </w:pPr>
                    <w:r>
                      <w:rPr>
                        <w:noProof/>
                      </w:rPr>
                      <w:t xml:space="preserve">[29] </w:t>
                    </w:r>
                  </w:p>
                </w:tc>
                <w:tc>
                  <w:tcPr>
                    <w:tcW w:w="0" w:type="auto"/>
                    <w:hideMark/>
                  </w:tcPr>
                  <w:p w14:paraId="7AC44739" w14:textId="77777777" w:rsidR="00A328BD" w:rsidRDefault="00A328BD">
                    <w:pPr>
                      <w:pStyle w:val="Bibliography"/>
                      <w:rPr>
                        <w:noProof/>
                      </w:rPr>
                    </w:pPr>
                    <w:r>
                      <w:rPr>
                        <w:noProof/>
                      </w:rPr>
                      <w:t>PLC EDGE, “Allen Bradley vs Siemens PLCs,” 2015. [Online]. Available: https://www.plcedge.com/allen-bradley-vs-siemens.html. [Accessed 01 02 2020].</w:t>
                    </w:r>
                  </w:p>
                </w:tc>
              </w:tr>
              <w:tr w:rsidR="00A328BD" w14:paraId="12E9D5E9" w14:textId="77777777">
                <w:trPr>
                  <w:divId w:val="1552615290"/>
                  <w:tblCellSpacing w:w="15" w:type="dxa"/>
                </w:trPr>
                <w:tc>
                  <w:tcPr>
                    <w:tcW w:w="50" w:type="pct"/>
                    <w:hideMark/>
                  </w:tcPr>
                  <w:p w14:paraId="684DD140" w14:textId="77777777" w:rsidR="00A328BD" w:rsidRDefault="00A328BD">
                    <w:pPr>
                      <w:pStyle w:val="Bibliography"/>
                      <w:rPr>
                        <w:noProof/>
                      </w:rPr>
                    </w:pPr>
                    <w:r>
                      <w:rPr>
                        <w:noProof/>
                      </w:rPr>
                      <w:t xml:space="preserve">[30] </w:t>
                    </w:r>
                  </w:p>
                </w:tc>
                <w:tc>
                  <w:tcPr>
                    <w:tcW w:w="0" w:type="auto"/>
                    <w:hideMark/>
                  </w:tcPr>
                  <w:p w14:paraId="0C617C4A" w14:textId="77777777" w:rsidR="00A328BD" w:rsidRDefault="00A328BD">
                    <w:pPr>
                      <w:pStyle w:val="Bibliography"/>
                      <w:rPr>
                        <w:noProof/>
                      </w:rPr>
                    </w:pPr>
                    <w:r>
                      <w:rPr>
                        <w:noProof/>
                      </w:rPr>
                      <w:t>S. S. forum, “Choosing the right PLC,” 21 03 2016. [Online]. Available: https://support.industry.siemens.com/tf/WW/en/posts/choosing-the-right-plc/144999?page=0. [Accessed 20 02 2020].</w:t>
                    </w:r>
                  </w:p>
                </w:tc>
              </w:tr>
              <w:tr w:rsidR="00A328BD" w14:paraId="4E406A2E" w14:textId="77777777">
                <w:trPr>
                  <w:divId w:val="1552615290"/>
                  <w:tblCellSpacing w:w="15" w:type="dxa"/>
                </w:trPr>
                <w:tc>
                  <w:tcPr>
                    <w:tcW w:w="50" w:type="pct"/>
                    <w:hideMark/>
                  </w:tcPr>
                  <w:p w14:paraId="2FC019DF" w14:textId="77777777" w:rsidR="00A328BD" w:rsidRDefault="00A328BD">
                    <w:pPr>
                      <w:pStyle w:val="Bibliography"/>
                      <w:rPr>
                        <w:noProof/>
                      </w:rPr>
                    </w:pPr>
                    <w:r>
                      <w:rPr>
                        <w:noProof/>
                      </w:rPr>
                      <w:t xml:space="preserve">[31] </w:t>
                    </w:r>
                  </w:p>
                </w:tc>
                <w:tc>
                  <w:tcPr>
                    <w:tcW w:w="0" w:type="auto"/>
                    <w:hideMark/>
                  </w:tcPr>
                  <w:p w14:paraId="77AD4BC3" w14:textId="77777777" w:rsidR="00A328BD" w:rsidRDefault="00A328BD">
                    <w:pPr>
                      <w:pStyle w:val="Bibliography"/>
                      <w:rPr>
                        <w:noProof/>
                      </w:rPr>
                    </w:pPr>
                    <w:r>
                      <w:rPr>
                        <w:noProof/>
                      </w:rPr>
                      <w:t>“Siemens SM 1231 PLC I/O Module - 8 Inputs, 24 V dc,” RSComponents, [Online]. Available: https://uk.rs-online.com/web/p/plc-i-o-modules/7877970/. [Accessed 17 03 2020].</w:t>
                    </w:r>
                  </w:p>
                </w:tc>
              </w:tr>
              <w:tr w:rsidR="00A328BD" w14:paraId="2AB00A16" w14:textId="77777777">
                <w:trPr>
                  <w:divId w:val="1552615290"/>
                  <w:tblCellSpacing w:w="15" w:type="dxa"/>
                </w:trPr>
                <w:tc>
                  <w:tcPr>
                    <w:tcW w:w="50" w:type="pct"/>
                    <w:hideMark/>
                  </w:tcPr>
                  <w:p w14:paraId="183647BF" w14:textId="77777777" w:rsidR="00A328BD" w:rsidRDefault="00A328BD">
                    <w:pPr>
                      <w:pStyle w:val="Bibliography"/>
                      <w:rPr>
                        <w:noProof/>
                      </w:rPr>
                    </w:pPr>
                    <w:r>
                      <w:rPr>
                        <w:noProof/>
                      </w:rPr>
                      <w:t xml:space="preserve">[32] </w:t>
                    </w:r>
                  </w:p>
                </w:tc>
                <w:tc>
                  <w:tcPr>
                    <w:tcW w:w="0" w:type="auto"/>
                    <w:hideMark/>
                  </w:tcPr>
                  <w:p w14:paraId="756B267A" w14:textId="77777777" w:rsidR="00A328BD" w:rsidRDefault="00A328BD">
                    <w:pPr>
                      <w:pStyle w:val="Bibliography"/>
                      <w:rPr>
                        <w:noProof/>
                      </w:rPr>
                    </w:pPr>
                    <w:r>
                      <w:rPr>
                        <w:noProof/>
                      </w:rPr>
                      <w:t>Siemens, “SM1221 digital Input Modules,” 2013. [Online]. Available: https://docs.rs-online.com/04d1/0900766b8126321a.pdf. [Accessed 17 03 2020].</w:t>
                    </w:r>
                  </w:p>
                </w:tc>
              </w:tr>
              <w:tr w:rsidR="00A328BD" w14:paraId="6072C472" w14:textId="77777777">
                <w:trPr>
                  <w:divId w:val="1552615290"/>
                  <w:tblCellSpacing w:w="15" w:type="dxa"/>
                </w:trPr>
                <w:tc>
                  <w:tcPr>
                    <w:tcW w:w="50" w:type="pct"/>
                    <w:hideMark/>
                  </w:tcPr>
                  <w:p w14:paraId="3E7FB9E5" w14:textId="77777777" w:rsidR="00A328BD" w:rsidRDefault="00A328BD">
                    <w:pPr>
                      <w:pStyle w:val="Bibliography"/>
                      <w:rPr>
                        <w:noProof/>
                      </w:rPr>
                    </w:pPr>
                    <w:r>
                      <w:rPr>
                        <w:noProof/>
                      </w:rPr>
                      <w:t xml:space="preserve">[33] </w:t>
                    </w:r>
                  </w:p>
                </w:tc>
                <w:tc>
                  <w:tcPr>
                    <w:tcW w:w="0" w:type="auto"/>
                    <w:hideMark/>
                  </w:tcPr>
                  <w:p w14:paraId="450B601B" w14:textId="77777777" w:rsidR="00A328BD" w:rsidRDefault="00A328BD">
                    <w:pPr>
                      <w:pStyle w:val="Bibliography"/>
                      <w:rPr>
                        <w:noProof/>
                      </w:rPr>
                    </w:pPr>
                    <w:r>
                      <w:rPr>
                        <w:noProof/>
                      </w:rPr>
                      <w:t>www.loadstarsensors.com, “S2R UART (Serial TTL) to RS232 Converter,” LoadStarSensors, 2019. [Online]. Available: https://www.loadstarsensors.com/s2r-uart-serial-ttl-to-rs232-converter.html. [Accessed 21 03 2020].</w:t>
                    </w:r>
                  </w:p>
                </w:tc>
              </w:tr>
              <w:tr w:rsidR="00A328BD" w14:paraId="5DE1C499" w14:textId="77777777">
                <w:trPr>
                  <w:divId w:val="1552615290"/>
                  <w:tblCellSpacing w:w="15" w:type="dxa"/>
                </w:trPr>
                <w:tc>
                  <w:tcPr>
                    <w:tcW w:w="50" w:type="pct"/>
                    <w:hideMark/>
                  </w:tcPr>
                  <w:p w14:paraId="2DE7450C" w14:textId="77777777" w:rsidR="00A328BD" w:rsidRDefault="00A328BD">
                    <w:pPr>
                      <w:pStyle w:val="Bibliography"/>
                      <w:rPr>
                        <w:noProof/>
                      </w:rPr>
                    </w:pPr>
                    <w:r>
                      <w:rPr>
                        <w:noProof/>
                      </w:rPr>
                      <w:t xml:space="preserve">[34] </w:t>
                    </w:r>
                  </w:p>
                </w:tc>
                <w:tc>
                  <w:tcPr>
                    <w:tcW w:w="0" w:type="auto"/>
                    <w:hideMark/>
                  </w:tcPr>
                  <w:p w14:paraId="1C50ABF6" w14:textId="77777777" w:rsidR="00A328BD" w:rsidRDefault="00A328BD">
                    <w:pPr>
                      <w:pStyle w:val="Bibliography"/>
                      <w:rPr>
                        <w:noProof/>
                      </w:rPr>
                    </w:pPr>
                    <w:r>
                      <w:rPr>
                        <w:noProof/>
                      </w:rPr>
                      <w:t>“6ES7241-1AH32-0XB0,” Siemens, [Online]. Available: https://mall.industry.siemens.com/mall/en/WW/Catalog/Product/6ES7241-1AH32-0XB0. [Accessed 22 03 2020].</w:t>
                    </w:r>
                  </w:p>
                </w:tc>
              </w:tr>
              <w:tr w:rsidR="00A328BD" w14:paraId="1D9132FD" w14:textId="77777777">
                <w:trPr>
                  <w:divId w:val="1552615290"/>
                  <w:tblCellSpacing w:w="15" w:type="dxa"/>
                </w:trPr>
                <w:tc>
                  <w:tcPr>
                    <w:tcW w:w="50" w:type="pct"/>
                    <w:hideMark/>
                  </w:tcPr>
                  <w:p w14:paraId="393FFF51" w14:textId="77777777" w:rsidR="00A328BD" w:rsidRDefault="00A328BD">
                    <w:pPr>
                      <w:pStyle w:val="Bibliography"/>
                      <w:rPr>
                        <w:noProof/>
                      </w:rPr>
                    </w:pPr>
                    <w:r>
                      <w:rPr>
                        <w:noProof/>
                      </w:rPr>
                      <w:t>[3</w:t>
                    </w:r>
                    <w:r>
                      <w:rPr>
                        <w:noProof/>
                      </w:rPr>
                      <w:lastRenderedPageBreak/>
                      <w:t xml:space="preserve">5] </w:t>
                    </w:r>
                  </w:p>
                </w:tc>
                <w:tc>
                  <w:tcPr>
                    <w:tcW w:w="0" w:type="auto"/>
                    <w:hideMark/>
                  </w:tcPr>
                  <w:p w14:paraId="6732A92E" w14:textId="77777777" w:rsidR="00A328BD" w:rsidRDefault="00A328BD">
                    <w:pPr>
                      <w:pStyle w:val="Bibliography"/>
                      <w:rPr>
                        <w:noProof/>
                      </w:rPr>
                    </w:pPr>
                    <w:r>
                      <w:rPr>
                        <w:noProof/>
                      </w:rPr>
                      <w:lastRenderedPageBreak/>
                      <w:t>support.industry.siemens.com, “6GK5005-0BA00-1AB2,” Siemens , [Online]. Available: https://support.industry.siemens.com/cs/pd/343384?pdti=td&amp;dl=en&amp;lc=en-US. [Accessed 22 03 2020].</w:t>
                    </w:r>
                  </w:p>
                </w:tc>
              </w:tr>
              <w:tr w:rsidR="00A328BD" w14:paraId="5E689F1F" w14:textId="77777777">
                <w:trPr>
                  <w:divId w:val="1552615290"/>
                  <w:tblCellSpacing w:w="15" w:type="dxa"/>
                </w:trPr>
                <w:tc>
                  <w:tcPr>
                    <w:tcW w:w="50" w:type="pct"/>
                    <w:hideMark/>
                  </w:tcPr>
                  <w:p w14:paraId="665DCF40" w14:textId="77777777" w:rsidR="00A328BD" w:rsidRDefault="00A328BD">
                    <w:pPr>
                      <w:pStyle w:val="Bibliography"/>
                      <w:rPr>
                        <w:noProof/>
                      </w:rPr>
                    </w:pPr>
                    <w:r>
                      <w:rPr>
                        <w:noProof/>
                      </w:rPr>
                      <w:t xml:space="preserve">[36] </w:t>
                    </w:r>
                  </w:p>
                </w:tc>
                <w:tc>
                  <w:tcPr>
                    <w:tcW w:w="0" w:type="auto"/>
                    <w:hideMark/>
                  </w:tcPr>
                  <w:p w14:paraId="37E4C50F" w14:textId="77777777" w:rsidR="00A328BD" w:rsidRDefault="00A328BD">
                    <w:pPr>
                      <w:pStyle w:val="Bibliography"/>
                      <w:rPr>
                        <w:noProof/>
                      </w:rPr>
                    </w:pPr>
                    <w:r>
                      <w:rPr>
                        <w:noProof/>
                      </w:rPr>
                      <w:t>support.industry.siemens.com, “6AV2123-2GB03-0AX0,” Siemens, 2009-2020. [Online]. Available: https://support.industry.siemens.com/cs/pd/302298?pdti=td&amp;dl=en&amp;lc=en-RS. [Accessed 22 03 2020].</w:t>
                    </w:r>
                  </w:p>
                </w:tc>
              </w:tr>
              <w:tr w:rsidR="00A328BD" w14:paraId="5AD5B0D5" w14:textId="77777777">
                <w:trPr>
                  <w:divId w:val="1552615290"/>
                  <w:tblCellSpacing w:w="15" w:type="dxa"/>
                </w:trPr>
                <w:tc>
                  <w:tcPr>
                    <w:tcW w:w="50" w:type="pct"/>
                    <w:hideMark/>
                  </w:tcPr>
                  <w:p w14:paraId="6EAD5DD2" w14:textId="77777777" w:rsidR="00A328BD" w:rsidRDefault="00A328BD">
                    <w:pPr>
                      <w:pStyle w:val="Bibliography"/>
                      <w:rPr>
                        <w:noProof/>
                      </w:rPr>
                    </w:pPr>
                    <w:r>
                      <w:rPr>
                        <w:noProof/>
                      </w:rPr>
                      <w:t xml:space="preserve">[37] </w:t>
                    </w:r>
                  </w:p>
                </w:tc>
                <w:tc>
                  <w:tcPr>
                    <w:tcW w:w="0" w:type="auto"/>
                    <w:hideMark/>
                  </w:tcPr>
                  <w:p w14:paraId="0BF54145" w14:textId="77777777" w:rsidR="00A328BD" w:rsidRDefault="00A328BD">
                    <w:pPr>
                      <w:pStyle w:val="Bibliography"/>
                      <w:rPr>
                        <w:noProof/>
                      </w:rPr>
                    </w:pPr>
                    <w:r>
                      <w:rPr>
                        <w:noProof/>
                      </w:rPr>
                      <w:t>“ON/OFF Round Rocker Switch 12v / 250v LED illuminated Car Dashboard Dash Boat,” Ebay, 09 04 2020. [Online]. Available: https://www.ebay.co.uk/itm/ON-OFF-Round-Rocker-Switch-12v-250v-LED-illuminated-Car-Dashboard-Dash-Boat/250881112091?var=550043931215. [Accessed 06 04 2020].</w:t>
                    </w:r>
                  </w:p>
                </w:tc>
              </w:tr>
              <w:tr w:rsidR="00A328BD" w14:paraId="3BC5F275" w14:textId="77777777">
                <w:trPr>
                  <w:divId w:val="1552615290"/>
                  <w:tblCellSpacing w:w="15" w:type="dxa"/>
                </w:trPr>
                <w:tc>
                  <w:tcPr>
                    <w:tcW w:w="50" w:type="pct"/>
                    <w:hideMark/>
                  </w:tcPr>
                  <w:p w14:paraId="52EDC121" w14:textId="77777777" w:rsidR="00A328BD" w:rsidRDefault="00A328BD">
                    <w:pPr>
                      <w:pStyle w:val="Bibliography"/>
                      <w:rPr>
                        <w:noProof/>
                      </w:rPr>
                    </w:pPr>
                    <w:r>
                      <w:rPr>
                        <w:noProof/>
                      </w:rPr>
                      <w:t xml:space="preserve">[38] </w:t>
                    </w:r>
                  </w:p>
                </w:tc>
                <w:tc>
                  <w:tcPr>
                    <w:tcW w:w="0" w:type="auto"/>
                    <w:hideMark/>
                  </w:tcPr>
                  <w:p w14:paraId="06170275" w14:textId="77777777" w:rsidR="00A328BD" w:rsidRDefault="00A328BD">
                    <w:pPr>
                      <w:pStyle w:val="Bibliography"/>
                      <w:rPr>
                        <w:noProof/>
                      </w:rPr>
                    </w:pPr>
                    <w:r>
                      <w:rPr>
                        <w:noProof/>
                      </w:rPr>
                      <w:t>“LED Indicator Pilot Light Signal Lamp 5V 12V 24V 110V 220V 22mm Panel Mount,” Ebay, 25 03 2020. [Online]. Available: tps://www.ebay.co.uk/itm/LED-Indicator-Pilot-Light-Signal-Lamp-5V-12V-24V-110V-220V-22mm-Panel-Mount/372907654697?var=641706972625. [Accessed 13 04 2020].</w:t>
                    </w:r>
                  </w:p>
                </w:tc>
              </w:tr>
              <w:tr w:rsidR="00A328BD" w14:paraId="101567FA" w14:textId="77777777">
                <w:trPr>
                  <w:divId w:val="1552615290"/>
                  <w:tblCellSpacing w:w="15" w:type="dxa"/>
                </w:trPr>
                <w:tc>
                  <w:tcPr>
                    <w:tcW w:w="50" w:type="pct"/>
                    <w:hideMark/>
                  </w:tcPr>
                  <w:p w14:paraId="33F355EF" w14:textId="77777777" w:rsidR="00A328BD" w:rsidRDefault="00A328BD">
                    <w:pPr>
                      <w:pStyle w:val="Bibliography"/>
                      <w:rPr>
                        <w:noProof/>
                      </w:rPr>
                    </w:pPr>
                    <w:r>
                      <w:rPr>
                        <w:noProof/>
                      </w:rPr>
                      <w:t xml:space="preserve">[39] </w:t>
                    </w:r>
                  </w:p>
                </w:tc>
                <w:tc>
                  <w:tcPr>
                    <w:tcW w:w="0" w:type="auto"/>
                    <w:hideMark/>
                  </w:tcPr>
                  <w:p w14:paraId="19348D17" w14:textId="77777777" w:rsidR="00A328BD" w:rsidRDefault="00A328BD">
                    <w:pPr>
                      <w:pStyle w:val="Bibliography"/>
                      <w:rPr>
                        <w:noProof/>
                      </w:rPr>
                    </w:pPr>
                    <w:r>
                      <w:rPr>
                        <w:noProof/>
                      </w:rPr>
                      <w:t>“Din Rail 'Top Hat' 35mm - Lengths as 250mm- 500mm- 1metre,” Ebay, 02 04 2020. [Online]. Available: https://www.ebay.co.uk/itm/Din-Rail-Top-Hat-35mm-Lengths-as-250mm-500mm-1metre/291571950952?ssPageName=STRK%3AMEBIDX%3AIT&amp;var=590620335148&amp;_trksid=p2057872.m2749.l2649. [Accessed 12 04 2020].</w:t>
                    </w:r>
                  </w:p>
                </w:tc>
              </w:tr>
              <w:tr w:rsidR="00A328BD" w14:paraId="109BB680" w14:textId="77777777">
                <w:trPr>
                  <w:divId w:val="1552615290"/>
                  <w:tblCellSpacing w:w="15" w:type="dxa"/>
                </w:trPr>
                <w:tc>
                  <w:tcPr>
                    <w:tcW w:w="50" w:type="pct"/>
                    <w:hideMark/>
                  </w:tcPr>
                  <w:p w14:paraId="20429346" w14:textId="77777777" w:rsidR="00A328BD" w:rsidRDefault="00A328BD">
                    <w:pPr>
                      <w:pStyle w:val="Bibliography"/>
                      <w:rPr>
                        <w:noProof/>
                      </w:rPr>
                    </w:pPr>
                    <w:r>
                      <w:rPr>
                        <w:noProof/>
                      </w:rPr>
                      <w:t xml:space="preserve">[40] </w:t>
                    </w:r>
                  </w:p>
                </w:tc>
                <w:tc>
                  <w:tcPr>
                    <w:tcW w:w="0" w:type="auto"/>
                    <w:hideMark/>
                  </w:tcPr>
                  <w:p w14:paraId="3518B9C6" w14:textId="77777777" w:rsidR="00A328BD" w:rsidRDefault="00A328BD">
                    <w:pPr>
                      <w:pStyle w:val="Bibliography"/>
                      <w:rPr>
                        <w:noProof/>
                      </w:rPr>
                    </w:pPr>
                    <w:r>
                      <w:rPr>
                        <w:noProof/>
                      </w:rPr>
                      <w:t>“22ADP-124D - Dual Differential Pressure Air Sensor 0...2500 Pa with 2 pressure readings and 2 0..10Vdc outputs,” Belimo, [Online]. Available: https://www.i-acs.co.uk/store/index.php/22adp-124d.html?UA-23404093-1&amp;msclkid=2d8fbd658a2c16699e28e3219b15c951. [Accessed 02 04 2020].</w:t>
                    </w:r>
                  </w:p>
                </w:tc>
              </w:tr>
              <w:tr w:rsidR="00A328BD" w14:paraId="4382EDE4" w14:textId="77777777">
                <w:trPr>
                  <w:divId w:val="1552615290"/>
                  <w:tblCellSpacing w:w="15" w:type="dxa"/>
                </w:trPr>
                <w:tc>
                  <w:tcPr>
                    <w:tcW w:w="50" w:type="pct"/>
                    <w:hideMark/>
                  </w:tcPr>
                  <w:p w14:paraId="40B5109C" w14:textId="77777777" w:rsidR="00A328BD" w:rsidRDefault="00A328BD">
                    <w:pPr>
                      <w:pStyle w:val="Bibliography"/>
                      <w:rPr>
                        <w:noProof/>
                      </w:rPr>
                    </w:pPr>
                    <w:r>
                      <w:rPr>
                        <w:noProof/>
                      </w:rPr>
                      <w:t xml:space="preserve">[41] </w:t>
                    </w:r>
                  </w:p>
                </w:tc>
                <w:tc>
                  <w:tcPr>
                    <w:tcW w:w="0" w:type="auto"/>
                    <w:hideMark/>
                  </w:tcPr>
                  <w:p w14:paraId="7D4B0EC7" w14:textId="77777777" w:rsidR="00A328BD" w:rsidRDefault="00A328BD">
                    <w:pPr>
                      <w:pStyle w:val="Bibliography"/>
                      <w:rPr>
                        <w:noProof/>
                      </w:rPr>
                    </w:pPr>
                    <w:r>
                      <w:rPr>
                        <w:noProof/>
                      </w:rPr>
                      <w:t>“Cleanroom Pressure Sensor AI164,” [Online]. Available: https://www.servoflo.com/pressure-sensors/air/medium/188-diff-med-packaged-voltage/391-ai164-391. [Accessed 04 04 2020].</w:t>
                    </w:r>
                  </w:p>
                </w:tc>
              </w:tr>
              <w:tr w:rsidR="00A328BD" w14:paraId="5DC8F692" w14:textId="77777777">
                <w:trPr>
                  <w:divId w:val="1552615290"/>
                  <w:tblCellSpacing w:w="15" w:type="dxa"/>
                </w:trPr>
                <w:tc>
                  <w:tcPr>
                    <w:tcW w:w="50" w:type="pct"/>
                    <w:hideMark/>
                  </w:tcPr>
                  <w:p w14:paraId="10ED1893" w14:textId="77777777" w:rsidR="00A328BD" w:rsidRDefault="00A328BD">
                    <w:pPr>
                      <w:pStyle w:val="Bibliography"/>
                      <w:rPr>
                        <w:noProof/>
                      </w:rPr>
                    </w:pPr>
                    <w:r>
                      <w:rPr>
                        <w:noProof/>
                      </w:rPr>
                      <w:t xml:space="preserve">[42] </w:t>
                    </w:r>
                  </w:p>
                </w:tc>
                <w:tc>
                  <w:tcPr>
                    <w:tcW w:w="0" w:type="auto"/>
                    <w:hideMark/>
                  </w:tcPr>
                  <w:p w14:paraId="72D48396" w14:textId="77777777" w:rsidR="00A328BD" w:rsidRDefault="00A328BD">
                    <w:pPr>
                      <w:pStyle w:val="Bibliography"/>
                      <w:rPr>
                        <w:noProof/>
                      </w:rPr>
                    </w:pPr>
                    <w:r>
                      <w:rPr>
                        <w:noProof/>
                      </w:rPr>
                      <w:t>“RXLdp Differential Pressure Transmitter,” ashcroft.com, 2020. [Online]. Available: http://www.ashcroft.com/products/transducers_and_transmitters/transmitter/rxldp-pressure-transducer.cfm. [Accessed 02 04 2020].</w:t>
                    </w:r>
                  </w:p>
                </w:tc>
              </w:tr>
              <w:tr w:rsidR="00A328BD" w14:paraId="7300A490" w14:textId="77777777">
                <w:trPr>
                  <w:divId w:val="1552615290"/>
                  <w:tblCellSpacing w:w="15" w:type="dxa"/>
                </w:trPr>
                <w:tc>
                  <w:tcPr>
                    <w:tcW w:w="50" w:type="pct"/>
                    <w:hideMark/>
                  </w:tcPr>
                  <w:p w14:paraId="01A81A3B" w14:textId="77777777" w:rsidR="00A328BD" w:rsidRDefault="00A328BD">
                    <w:pPr>
                      <w:pStyle w:val="Bibliography"/>
                      <w:rPr>
                        <w:noProof/>
                      </w:rPr>
                    </w:pPr>
                    <w:r>
                      <w:rPr>
                        <w:noProof/>
                      </w:rPr>
                      <w:t xml:space="preserve">[43] </w:t>
                    </w:r>
                  </w:p>
                </w:tc>
                <w:tc>
                  <w:tcPr>
                    <w:tcW w:w="0" w:type="auto"/>
                    <w:hideMark/>
                  </w:tcPr>
                  <w:p w14:paraId="2902FF15" w14:textId="77777777" w:rsidR="00A328BD" w:rsidRDefault="00A328BD">
                    <w:pPr>
                      <w:pStyle w:val="Bibliography"/>
                      <w:rPr>
                        <w:noProof/>
                      </w:rPr>
                    </w:pPr>
                    <w:r>
                      <w:rPr>
                        <w:noProof/>
                      </w:rPr>
                      <w:t>“MEMS Digital Differential Ultra Low Pressure Sensor FSP1000,” Servoflow, [Online]. Available: https://www.servoflo.com/sensors-by-application/hvac-sensors/107-cleanroom-sensors/1255-fsp1000. [Accessed 05 04 2020].</w:t>
                    </w:r>
                  </w:p>
                </w:tc>
              </w:tr>
              <w:tr w:rsidR="00A328BD" w14:paraId="1898DBDA" w14:textId="77777777">
                <w:trPr>
                  <w:divId w:val="1552615290"/>
                  <w:tblCellSpacing w:w="15" w:type="dxa"/>
                </w:trPr>
                <w:tc>
                  <w:tcPr>
                    <w:tcW w:w="50" w:type="pct"/>
                    <w:hideMark/>
                  </w:tcPr>
                  <w:p w14:paraId="7AB62F25" w14:textId="77777777" w:rsidR="00A328BD" w:rsidRDefault="00A328BD">
                    <w:pPr>
                      <w:pStyle w:val="Bibliography"/>
                      <w:rPr>
                        <w:noProof/>
                      </w:rPr>
                    </w:pPr>
                    <w:r>
                      <w:rPr>
                        <w:noProof/>
                      </w:rPr>
                      <w:t xml:space="preserve">[44] </w:t>
                    </w:r>
                  </w:p>
                </w:tc>
                <w:tc>
                  <w:tcPr>
                    <w:tcW w:w="0" w:type="auto"/>
                    <w:hideMark/>
                  </w:tcPr>
                  <w:p w14:paraId="3A3B8638" w14:textId="77777777" w:rsidR="00A328BD" w:rsidRDefault="00A328BD">
                    <w:pPr>
                      <w:pStyle w:val="Bibliography"/>
                      <w:rPr>
                        <w:noProof/>
                      </w:rPr>
                    </w:pPr>
                    <w:r>
                      <w:rPr>
                        <w:noProof/>
                      </w:rPr>
                      <w:t>“Temperature and Humidity Sensor Module Transmitter 0-10V Linear Output,” Ebay, 03 15 2020. [Online]. Available: https://www.ebay.co.uk/itm/Temperature-and-Humidity-Sensor-Module-Transmitter-0-10V-Linear-Output/173444987493?ssPageName=STRK%3AMEBIDX%3AIT&amp;_trksid=p2057872.m2749.l2649. [Accessed 04 04 2020].</w:t>
                    </w:r>
                  </w:p>
                </w:tc>
              </w:tr>
              <w:tr w:rsidR="00A328BD" w14:paraId="596F4450" w14:textId="77777777">
                <w:trPr>
                  <w:divId w:val="1552615290"/>
                  <w:tblCellSpacing w:w="15" w:type="dxa"/>
                </w:trPr>
                <w:tc>
                  <w:tcPr>
                    <w:tcW w:w="50" w:type="pct"/>
                    <w:hideMark/>
                  </w:tcPr>
                  <w:p w14:paraId="3B36F4F1" w14:textId="77777777" w:rsidR="00A328BD" w:rsidRDefault="00A328BD">
                    <w:pPr>
                      <w:pStyle w:val="Bibliography"/>
                      <w:rPr>
                        <w:noProof/>
                      </w:rPr>
                    </w:pPr>
                    <w:r>
                      <w:rPr>
                        <w:noProof/>
                      </w:rPr>
                      <w:t xml:space="preserve">[45] </w:t>
                    </w:r>
                  </w:p>
                </w:tc>
                <w:tc>
                  <w:tcPr>
                    <w:tcW w:w="0" w:type="auto"/>
                    <w:hideMark/>
                  </w:tcPr>
                  <w:p w14:paraId="465F849D" w14:textId="77777777" w:rsidR="00A328BD" w:rsidRDefault="00A328BD">
                    <w:pPr>
                      <w:pStyle w:val="Bibliography"/>
                      <w:rPr>
                        <w:noProof/>
                      </w:rPr>
                    </w:pPr>
                    <w:r>
                      <w:rPr>
                        <w:noProof/>
                      </w:rPr>
                      <w:t>Capetronix europe, “Signcomplex LED Driver 24V 1A Power Supply, AC 90-240V to DC 24V Adapter Switching Transformers for LED Strip Adapter 24 Watt Max, CE/TUV/GS Certification (UK Plug),” Amazon.com, [Online]. Available: https://www.amazon.co.uk/Signcomplex-90-240V-Switching-Transformers-Certification-24V-</w:t>
                    </w:r>
                    <w:r>
                      <w:rPr>
                        <w:noProof/>
                      </w:rPr>
                      <w:lastRenderedPageBreak/>
                      <w:t>1A/dp/B0797PG6GB/ref=sr_1_8?dchild=1&amp;keywords=24v+1a+power+supply&amp;qid=1587933274&amp;sr=8-8. [Accessed 02 04 2020].</w:t>
                    </w:r>
                  </w:p>
                </w:tc>
              </w:tr>
              <w:tr w:rsidR="00A328BD" w14:paraId="2B67A72A" w14:textId="77777777">
                <w:trPr>
                  <w:divId w:val="1552615290"/>
                  <w:tblCellSpacing w:w="15" w:type="dxa"/>
                </w:trPr>
                <w:tc>
                  <w:tcPr>
                    <w:tcW w:w="50" w:type="pct"/>
                    <w:hideMark/>
                  </w:tcPr>
                  <w:p w14:paraId="1C9CA3A1" w14:textId="77777777" w:rsidR="00A328BD" w:rsidRDefault="00A328BD">
                    <w:pPr>
                      <w:pStyle w:val="Bibliography"/>
                      <w:rPr>
                        <w:noProof/>
                      </w:rPr>
                    </w:pPr>
                    <w:r>
                      <w:rPr>
                        <w:noProof/>
                      </w:rPr>
                      <w:lastRenderedPageBreak/>
                      <w:t xml:space="preserve">[46] </w:t>
                    </w:r>
                  </w:p>
                </w:tc>
                <w:tc>
                  <w:tcPr>
                    <w:tcW w:w="0" w:type="auto"/>
                    <w:hideMark/>
                  </w:tcPr>
                  <w:p w14:paraId="403E26EA" w14:textId="77777777" w:rsidR="00A328BD" w:rsidRDefault="00A328BD">
                    <w:pPr>
                      <w:pStyle w:val="Bibliography"/>
                      <w:rPr>
                        <w:noProof/>
                      </w:rPr>
                    </w:pPr>
                    <w:r>
                      <w:rPr>
                        <w:noProof/>
                      </w:rPr>
                      <w:t>“Toshiba by Kioxia 16GB TransMemory U202 USB2 Aqua,” Amazon, [Online]. Available: https://www.amazon.co.uk/Toshiba-TransMemory-U202-Flash-Drive/dp/B014VM3GL2/ref=sr_1_4?dchild=1&amp;keywords=2gb+memory+stick&amp;qid=1587941865&amp;sr=8-4. [Accessed 26 04 2020].</w:t>
                    </w:r>
                  </w:p>
                </w:tc>
              </w:tr>
              <w:tr w:rsidR="00A328BD" w14:paraId="341E6FFD" w14:textId="77777777">
                <w:trPr>
                  <w:divId w:val="1552615290"/>
                  <w:tblCellSpacing w:w="15" w:type="dxa"/>
                </w:trPr>
                <w:tc>
                  <w:tcPr>
                    <w:tcW w:w="50" w:type="pct"/>
                    <w:hideMark/>
                  </w:tcPr>
                  <w:p w14:paraId="4284CD06" w14:textId="77777777" w:rsidR="00A328BD" w:rsidRDefault="00A328BD">
                    <w:pPr>
                      <w:pStyle w:val="Bibliography"/>
                      <w:rPr>
                        <w:noProof/>
                      </w:rPr>
                    </w:pPr>
                    <w:r>
                      <w:rPr>
                        <w:noProof/>
                      </w:rPr>
                      <w:t xml:space="preserve">[47] </w:t>
                    </w:r>
                  </w:p>
                </w:tc>
                <w:tc>
                  <w:tcPr>
                    <w:tcW w:w="0" w:type="auto"/>
                    <w:hideMark/>
                  </w:tcPr>
                  <w:p w14:paraId="7BBA460E" w14:textId="77777777" w:rsidR="00A328BD" w:rsidRDefault="00A328BD">
                    <w:pPr>
                      <w:pStyle w:val="Bibliography"/>
                      <w:rPr>
                        <w:noProof/>
                      </w:rPr>
                    </w:pPr>
                    <w:r>
                      <w:rPr>
                        <w:noProof/>
                      </w:rPr>
                      <w:t>“Vanderbilt V42 Keypad (Previously Siemens | Bewator K-42),” gblockingsystem, [Online]. Available: https://gblockingsystems.co.uk/locking-systems/vanderbilt-v42-keypad/. [Accessed 27 04 2020].</w:t>
                    </w:r>
                  </w:p>
                </w:tc>
              </w:tr>
              <w:tr w:rsidR="00A328BD" w14:paraId="2CC040FD" w14:textId="77777777">
                <w:trPr>
                  <w:divId w:val="1552615290"/>
                  <w:tblCellSpacing w:w="15" w:type="dxa"/>
                </w:trPr>
                <w:tc>
                  <w:tcPr>
                    <w:tcW w:w="50" w:type="pct"/>
                    <w:hideMark/>
                  </w:tcPr>
                  <w:p w14:paraId="0EBAFBC7" w14:textId="77777777" w:rsidR="00A328BD" w:rsidRDefault="00A328BD">
                    <w:pPr>
                      <w:pStyle w:val="Bibliography"/>
                      <w:rPr>
                        <w:noProof/>
                      </w:rPr>
                    </w:pPr>
                    <w:r>
                      <w:rPr>
                        <w:noProof/>
                      </w:rPr>
                      <w:t xml:space="preserve">[48] </w:t>
                    </w:r>
                  </w:p>
                </w:tc>
                <w:tc>
                  <w:tcPr>
                    <w:tcW w:w="0" w:type="auto"/>
                    <w:hideMark/>
                  </w:tcPr>
                  <w:p w14:paraId="3659C3FB" w14:textId="77777777" w:rsidR="00A328BD" w:rsidRDefault="00A328BD">
                    <w:pPr>
                      <w:pStyle w:val="Bibliography"/>
                      <w:rPr>
                        <w:noProof/>
                      </w:rPr>
                    </w:pPr>
                    <w:r>
                      <w:rPr>
                        <w:noProof/>
                      </w:rPr>
                      <w:t>“NPort 5100 Series,” moxa, [Online]. Available: https://www.moxa.com/en/products/industrial-edge-connectivity/serial-device-servers/general-device-servers/nport-5100-series. [Accessed 26 04 2020].</w:t>
                    </w:r>
                  </w:p>
                </w:tc>
              </w:tr>
              <w:tr w:rsidR="00A328BD" w14:paraId="4BF6EE70" w14:textId="77777777">
                <w:trPr>
                  <w:divId w:val="1552615290"/>
                  <w:tblCellSpacing w:w="15" w:type="dxa"/>
                </w:trPr>
                <w:tc>
                  <w:tcPr>
                    <w:tcW w:w="50" w:type="pct"/>
                    <w:hideMark/>
                  </w:tcPr>
                  <w:p w14:paraId="6689E45A" w14:textId="77777777" w:rsidR="00A328BD" w:rsidRDefault="00A328BD">
                    <w:pPr>
                      <w:pStyle w:val="Bibliography"/>
                      <w:rPr>
                        <w:noProof/>
                      </w:rPr>
                    </w:pPr>
                    <w:r>
                      <w:rPr>
                        <w:noProof/>
                      </w:rPr>
                      <w:t xml:space="preserve">[49] </w:t>
                    </w:r>
                  </w:p>
                </w:tc>
                <w:tc>
                  <w:tcPr>
                    <w:tcW w:w="0" w:type="auto"/>
                    <w:hideMark/>
                  </w:tcPr>
                  <w:p w14:paraId="530A449C" w14:textId="77777777" w:rsidR="00A328BD" w:rsidRDefault="00A328BD">
                    <w:pPr>
                      <w:pStyle w:val="Bibliography"/>
                      <w:rPr>
                        <w:noProof/>
                      </w:rPr>
                    </w:pPr>
                    <w:r>
                      <w:rPr>
                        <w:noProof/>
                      </w:rPr>
                      <w:t>“Principles and Applications of Laser Diffraction Technology,” AZOmaterials, 14 07 2018. [Online]. Available: https://www.azom.com/article.aspx?ArticleID=16153. [Accessed 01 04 2020].</w:t>
                    </w:r>
                  </w:p>
                </w:tc>
              </w:tr>
              <w:tr w:rsidR="00A328BD" w14:paraId="7302EBF4" w14:textId="77777777">
                <w:trPr>
                  <w:divId w:val="1552615290"/>
                  <w:tblCellSpacing w:w="15" w:type="dxa"/>
                </w:trPr>
                <w:tc>
                  <w:tcPr>
                    <w:tcW w:w="50" w:type="pct"/>
                    <w:hideMark/>
                  </w:tcPr>
                  <w:p w14:paraId="5B260964" w14:textId="77777777" w:rsidR="00A328BD" w:rsidRDefault="00A328BD">
                    <w:pPr>
                      <w:pStyle w:val="Bibliography"/>
                      <w:rPr>
                        <w:noProof/>
                      </w:rPr>
                    </w:pPr>
                    <w:r>
                      <w:rPr>
                        <w:noProof/>
                      </w:rPr>
                      <w:t xml:space="preserve">[50] </w:t>
                    </w:r>
                  </w:p>
                </w:tc>
                <w:tc>
                  <w:tcPr>
                    <w:tcW w:w="0" w:type="auto"/>
                    <w:hideMark/>
                  </w:tcPr>
                  <w:p w14:paraId="5D431ED6" w14:textId="77777777" w:rsidR="00A328BD" w:rsidRDefault="00A328BD">
                    <w:pPr>
                      <w:pStyle w:val="Bibliography"/>
                      <w:rPr>
                        <w:noProof/>
                      </w:rPr>
                    </w:pPr>
                    <w:r>
                      <w:rPr>
                        <w:noProof/>
                      </w:rPr>
                      <w:t>“TDK 2GB Micro SD Memory Card,” TDK, 2011. [Online]. Available: https://www.amazon.co.uk/dp/B0044ACMDK/ref=asc_df_B0044ACMDK1574766000000/?tag=AssocID&amp;creative=22374&amp;creativeASIN=B0044ACMDK&amp;linkCode=df0&amp;ascsubtag=98ca4cfe-f9b3-4a1e-a322-cfd1187f46a8. [Accessed 26 11 2019].</w:t>
                    </w:r>
                  </w:p>
                </w:tc>
              </w:tr>
            </w:tbl>
            <w:p w14:paraId="5222E547" w14:textId="77777777" w:rsidR="00A328BD" w:rsidRDefault="00A328BD">
              <w:pPr>
                <w:divId w:val="1552615290"/>
                <w:rPr>
                  <w:rFonts w:eastAsia="Times New Roman"/>
                  <w:noProof/>
                </w:rPr>
              </w:pPr>
            </w:p>
            <w:p w14:paraId="4C0A6E60" w14:textId="77777777" w:rsidR="006808CC" w:rsidRDefault="006808CC">
              <w:r>
                <w:rPr>
                  <w:b/>
                  <w:bCs/>
                  <w:noProof/>
                </w:rPr>
                <w:fldChar w:fldCharType="end"/>
              </w:r>
            </w:p>
          </w:sdtContent>
        </w:sdt>
      </w:sdtContent>
    </w:sdt>
    <w:p w14:paraId="473928D3" w14:textId="1D411A23" w:rsidR="006808CC" w:rsidRDefault="001E3DE6" w:rsidP="001E3DE6">
      <w:pPr>
        <w:pStyle w:val="Heading1"/>
      </w:pPr>
      <w:r>
        <w:lastRenderedPageBreak/>
        <w:t>Appendix 1- PLC Tags</w:t>
      </w:r>
    </w:p>
    <w:p w14:paraId="31D074DA" w14:textId="03778F9D" w:rsidR="001E3DE6" w:rsidRDefault="001E3DE6" w:rsidP="001E3DE6">
      <w:pPr>
        <w:jc w:val="center"/>
      </w:pPr>
      <w:r w:rsidRPr="001E3DE6">
        <w:rPr>
          <w:noProof/>
        </w:rPr>
        <w:drawing>
          <wp:inline distT="0" distB="0" distL="0" distR="0" wp14:anchorId="079868B5" wp14:editId="529D9C07">
            <wp:extent cx="6314694" cy="6645897"/>
            <wp:effectExtent l="0" t="0" r="0" b="3175"/>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3"/>
                    <a:srcRect l="54042" t="6476" r="21840" b="10791"/>
                    <a:stretch/>
                  </pic:blipFill>
                  <pic:spPr bwMode="auto">
                    <a:xfrm>
                      <a:off x="0" y="0"/>
                      <a:ext cx="6328738" cy="6660677"/>
                    </a:xfrm>
                    <a:prstGeom prst="rect">
                      <a:avLst/>
                    </a:prstGeom>
                    <a:ln>
                      <a:noFill/>
                    </a:ln>
                    <a:extLst>
                      <a:ext uri="{53640926-AAD7-44D8-BBD7-CCE9431645EC}">
                        <a14:shadowObscured xmlns:a14="http://schemas.microsoft.com/office/drawing/2010/main"/>
                      </a:ext>
                    </a:extLst>
                  </pic:spPr>
                </pic:pic>
              </a:graphicData>
            </a:graphic>
          </wp:inline>
        </w:drawing>
      </w:r>
    </w:p>
    <w:p w14:paraId="1CCD3010" w14:textId="23573FFF" w:rsidR="001E3DE6" w:rsidRDefault="001E3DE6" w:rsidP="001E3DE6">
      <w:r w:rsidRPr="001E3DE6">
        <w:rPr>
          <w:noProof/>
        </w:rPr>
        <w:lastRenderedPageBreak/>
        <w:drawing>
          <wp:inline distT="0" distB="0" distL="0" distR="0" wp14:anchorId="653EEBAE" wp14:editId="3F0CDC62">
            <wp:extent cx="6622078" cy="3148310"/>
            <wp:effectExtent l="0" t="0" r="762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4"/>
                    <a:srcRect l="53759" t="35186" r="22400" b="27868"/>
                    <a:stretch/>
                  </pic:blipFill>
                  <pic:spPr bwMode="auto">
                    <a:xfrm>
                      <a:off x="0" y="0"/>
                      <a:ext cx="6649444" cy="3161321"/>
                    </a:xfrm>
                    <a:prstGeom prst="rect">
                      <a:avLst/>
                    </a:prstGeom>
                    <a:ln>
                      <a:noFill/>
                    </a:ln>
                    <a:extLst>
                      <a:ext uri="{53640926-AAD7-44D8-BBD7-CCE9431645EC}">
                        <a14:shadowObscured xmlns:a14="http://schemas.microsoft.com/office/drawing/2010/main"/>
                      </a:ext>
                    </a:extLst>
                  </pic:spPr>
                </pic:pic>
              </a:graphicData>
            </a:graphic>
          </wp:inline>
        </w:drawing>
      </w:r>
    </w:p>
    <w:p w14:paraId="045A2E1B" w14:textId="303C5E44" w:rsidR="001E3DE6" w:rsidRDefault="001E3DE6" w:rsidP="001E3DE6">
      <w:pPr>
        <w:pStyle w:val="Heading1"/>
      </w:pPr>
      <w:r>
        <w:t>Appendix 2- HMI Tags</w:t>
      </w:r>
    </w:p>
    <w:p w14:paraId="16F91319" w14:textId="2727E03A" w:rsidR="001E3DE6" w:rsidRPr="001E3DE6" w:rsidRDefault="001E3DE6" w:rsidP="001E3DE6">
      <w:r w:rsidRPr="001E3DE6">
        <w:rPr>
          <w:noProof/>
        </w:rPr>
        <w:drawing>
          <wp:inline distT="0" distB="0" distL="0" distR="0" wp14:anchorId="3FD1DC73" wp14:editId="0BDCC882">
            <wp:extent cx="6663684" cy="4798243"/>
            <wp:effectExtent l="0" t="0" r="4445" b="254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5"/>
                    <a:srcRect l="53760" t="6474" r="15887" b="22289"/>
                    <a:stretch/>
                  </pic:blipFill>
                  <pic:spPr bwMode="auto">
                    <a:xfrm>
                      <a:off x="0" y="0"/>
                      <a:ext cx="6689128" cy="4816564"/>
                    </a:xfrm>
                    <a:prstGeom prst="rect">
                      <a:avLst/>
                    </a:prstGeom>
                    <a:ln>
                      <a:noFill/>
                    </a:ln>
                    <a:extLst>
                      <a:ext uri="{53640926-AAD7-44D8-BBD7-CCE9431645EC}">
                        <a14:shadowObscured xmlns:a14="http://schemas.microsoft.com/office/drawing/2010/main"/>
                      </a:ext>
                    </a:extLst>
                  </pic:spPr>
                </pic:pic>
              </a:graphicData>
            </a:graphic>
          </wp:inline>
        </w:drawing>
      </w:r>
    </w:p>
    <w:sectPr w:rsidR="001E3DE6" w:rsidRPr="001E3DE6" w:rsidSect="00861681">
      <w:footerReference w:type="default" r:id="rId16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B04406" w14:textId="77777777" w:rsidR="0030065C" w:rsidRDefault="0030065C" w:rsidP="0030065C">
      <w:pPr>
        <w:spacing w:after="0" w:line="240" w:lineRule="auto"/>
      </w:pPr>
      <w:r>
        <w:separator/>
      </w:r>
    </w:p>
  </w:endnote>
  <w:endnote w:type="continuationSeparator" w:id="0">
    <w:p w14:paraId="31ABD4F4" w14:textId="77777777" w:rsidR="0030065C" w:rsidRDefault="0030065C" w:rsidP="0030065C">
      <w:pPr>
        <w:spacing w:after="0" w:line="240" w:lineRule="auto"/>
      </w:pPr>
      <w:r>
        <w:continuationSeparator/>
      </w:r>
    </w:p>
  </w:endnote>
  <w:endnote w:id="1">
    <w:p w14:paraId="0EB08058" w14:textId="20BC5010" w:rsidR="0079342B" w:rsidRDefault="0079342B">
      <w:pPr>
        <w:pStyle w:val="EndnoteText"/>
      </w:pPr>
      <w:r>
        <w:rPr>
          <w:rStyle w:val="EndnoteReference"/>
        </w:rPr>
        <w:endnoteRef/>
      </w:r>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MTI12">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85372494"/>
      <w:docPartObj>
        <w:docPartGallery w:val="Page Numbers (Bottom of Page)"/>
        <w:docPartUnique/>
      </w:docPartObj>
    </w:sdtPr>
    <w:sdtEndPr>
      <w:rPr>
        <w:noProof/>
      </w:rPr>
    </w:sdtEndPr>
    <w:sdtContent>
      <w:p w14:paraId="282BD624" w14:textId="32CA6A75" w:rsidR="0030065C" w:rsidRDefault="0030065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D485C4" w14:textId="77777777" w:rsidR="0030065C" w:rsidRDefault="003006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A29F86" w14:textId="77777777" w:rsidR="0030065C" w:rsidRDefault="0030065C" w:rsidP="0030065C">
      <w:pPr>
        <w:spacing w:after="0" w:line="240" w:lineRule="auto"/>
      </w:pPr>
      <w:r>
        <w:separator/>
      </w:r>
    </w:p>
  </w:footnote>
  <w:footnote w:type="continuationSeparator" w:id="0">
    <w:p w14:paraId="7E9942FE" w14:textId="77777777" w:rsidR="0030065C" w:rsidRDefault="0030065C" w:rsidP="003006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C713D"/>
    <w:multiLevelType w:val="hybridMultilevel"/>
    <w:tmpl w:val="05AAAF16"/>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1" w15:restartNumberingAfterBreak="0">
    <w:nsid w:val="03127FD4"/>
    <w:multiLevelType w:val="hybridMultilevel"/>
    <w:tmpl w:val="881E5C2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5554D11"/>
    <w:multiLevelType w:val="hybridMultilevel"/>
    <w:tmpl w:val="717E478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8D874E4"/>
    <w:multiLevelType w:val="hybridMultilevel"/>
    <w:tmpl w:val="E4A06DF0"/>
    <w:lvl w:ilvl="0" w:tplc="0809000B">
      <w:start w:val="1"/>
      <w:numFmt w:val="bullet"/>
      <w:lvlText w:val=""/>
      <w:lvlJc w:val="left"/>
      <w:pPr>
        <w:ind w:left="2160" w:hanging="360"/>
      </w:pPr>
      <w:rPr>
        <w:rFonts w:ascii="Wingdings" w:hAnsi="Wingdings"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C391334"/>
    <w:multiLevelType w:val="hybridMultilevel"/>
    <w:tmpl w:val="E2905C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70978"/>
    <w:multiLevelType w:val="multilevel"/>
    <w:tmpl w:val="CC0EC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BB49C5"/>
    <w:multiLevelType w:val="hybridMultilevel"/>
    <w:tmpl w:val="84288C42"/>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8E00CD6"/>
    <w:multiLevelType w:val="hybridMultilevel"/>
    <w:tmpl w:val="2DBCD7D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15622E6"/>
    <w:multiLevelType w:val="hybridMultilevel"/>
    <w:tmpl w:val="309AF5E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2357BF2"/>
    <w:multiLevelType w:val="hybridMultilevel"/>
    <w:tmpl w:val="2AF8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94577"/>
    <w:multiLevelType w:val="hybridMultilevel"/>
    <w:tmpl w:val="F4366530"/>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A30607"/>
    <w:multiLevelType w:val="hybridMultilevel"/>
    <w:tmpl w:val="B738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AE3877"/>
    <w:multiLevelType w:val="hybridMultilevel"/>
    <w:tmpl w:val="B64E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771F9F"/>
    <w:multiLevelType w:val="hybridMultilevel"/>
    <w:tmpl w:val="11B0E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9229CD"/>
    <w:multiLevelType w:val="hybridMultilevel"/>
    <w:tmpl w:val="00181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823FD6"/>
    <w:multiLevelType w:val="hybridMultilevel"/>
    <w:tmpl w:val="7B8896C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6" w15:restartNumberingAfterBreak="0">
    <w:nsid w:val="333527DA"/>
    <w:multiLevelType w:val="hybridMultilevel"/>
    <w:tmpl w:val="1A269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485965"/>
    <w:multiLevelType w:val="hybridMultilevel"/>
    <w:tmpl w:val="465CA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356928"/>
    <w:multiLevelType w:val="hybridMultilevel"/>
    <w:tmpl w:val="F30CD7E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398C7FD8"/>
    <w:multiLevelType w:val="multilevel"/>
    <w:tmpl w:val="B18CE3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numFmt w:val="bullet"/>
      <w:lvlText w:val="-"/>
      <w:lvlJc w:val="left"/>
      <w:pPr>
        <w:ind w:left="2160" w:hanging="360"/>
      </w:pPr>
      <w:rPr>
        <w:rFonts w:ascii="Calibri" w:eastAsia="Times New Roman" w:hAnsi="Calibri" w:cs="Calibri" w:hint="default"/>
      </w:rPr>
    </w:lvl>
    <w:lvl w:ilvl="3">
      <w:numFmt w:val="bullet"/>
      <w:lvlText w:val="•"/>
      <w:lvlJc w:val="left"/>
      <w:pPr>
        <w:ind w:left="2880" w:hanging="360"/>
      </w:pPr>
      <w:rPr>
        <w:rFonts w:ascii="Calibri" w:eastAsiaTheme="minorHAnsi" w:hAnsi="Calibri" w:cs="Calibri"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FD700C"/>
    <w:multiLevelType w:val="hybridMultilevel"/>
    <w:tmpl w:val="AEA46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EE3337"/>
    <w:multiLevelType w:val="hybridMultilevel"/>
    <w:tmpl w:val="AA667E16"/>
    <w:lvl w:ilvl="0" w:tplc="08090001">
      <w:start w:val="1"/>
      <w:numFmt w:val="bullet"/>
      <w:lvlText w:val=""/>
      <w:lvlJc w:val="left"/>
      <w:pPr>
        <w:ind w:left="360" w:hanging="360"/>
      </w:pPr>
      <w:rPr>
        <w:rFonts w:ascii="Symbol" w:hAnsi="Symbol"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cs="Wingdings" w:hint="default"/>
      </w:rPr>
    </w:lvl>
    <w:lvl w:ilvl="3" w:tplc="08090001" w:tentative="1">
      <w:start w:val="1"/>
      <w:numFmt w:val="bullet"/>
      <w:lvlText w:val=""/>
      <w:lvlJc w:val="left"/>
      <w:pPr>
        <w:ind w:left="2520" w:hanging="360"/>
      </w:pPr>
      <w:rPr>
        <w:rFonts w:ascii="Symbol" w:hAnsi="Symbol" w:cs="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cs="Wingdings" w:hint="default"/>
      </w:rPr>
    </w:lvl>
    <w:lvl w:ilvl="6" w:tplc="08090001" w:tentative="1">
      <w:start w:val="1"/>
      <w:numFmt w:val="bullet"/>
      <w:lvlText w:val=""/>
      <w:lvlJc w:val="left"/>
      <w:pPr>
        <w:ind w:left="4680" w:hanging="360"/>
      </w:pPr>
      <w:rPr>
        <w:rFonts w:ascii="Symbol" w:hAnsi="Symbol" w:cs="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cs="Wingdings" w:hint="default"/>
      </w:rPr>
    </w:lvl>
  </w:abstractNum>
  <w:abstractNum w:abstractNumId="22" w15:restartNumberingAfterBreak="0">
    <w:nsid w:val="4F873952"/>
    <w:multiLevelType w:val="hybridMultilevel"/>
    <w:tmpl w:val="690699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51C36752"/>
    <w:multiLevelType w:val="hybridMultilevel"/>
    <w:tmpl w:val="FACAA6F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CE5D53"/>
    <w:multiLevelType w:val="hybridMultilevel"/>
    <w:tmpl w:val="0F8A8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DD1F5D"/>
    <w:multiLevelType w:val="hybridMultilevel"/>
    <w:tmpl w:val="C638CC1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5B0C25A8"/>
    <w:multiLevelType w:val="multilevel"/>
    <w:tmpl w:val="AB462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432DC1"/>
    <w:multiLevelType w:val="hybridMultilevel"/>
    <w:tmpl w:val="17A0AA3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62A820DD"/>
    <w:multiLevelType w:val="hybridMultilevel"/>
    <w:tmpl w:val="FFEE0DE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9" w15:restartNumberingAfterBreak="0">
    <w:nsid w:val="6449014F"/>
    <w:multiLevelType w:val="hybridMultilevel"/>
    <w:tmpl w:val="C632E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404EB8"/>
    <w:multiLevelType w:val="hybridMultilevel"/>
    <w:tmpl w:val="8EFCE956"/>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771327"/>
    <w:multiLevelType w:val="hybridMultilevel"/>
    <w:tmpl w:val="CF8255EC"/>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23"/>
  </w:num>
  <w:num w:numId="2">
    <w:abstractNumId w:val="13"/>
  </w:num>
  <w:num w:numId="3">
    <w:abstractNumId w:val="19"/>
  </w:num>
  <w:num w:numId="4">
    <w:abstractNumId w:val="30"/>
  </w:num>
  <w:num w:numId="5">
    <w:abstractNumId w:val="4"/>
  </w:num>
  <w:num w:numId="6">
    <w:abstractNumId w:val="16"/>
  </w:num>
  <w:num w:numId="7">
    <w:abstractNumId w:val="14"/>
  </w:num>
  <w:num w:numId="8">
    <w:abstractNumId w:val="9"/>
  </w:num>
  <w:num w:numId="9">
    <w:abstractNumId w:val="20"/>
  </w:num>
  <w:num w:numId="10">
    <w:abstractNumId w:val="10"/>
  </w:num>
  <w:num w:numId="11">
    <w:abstractNumId w:val="5"/>
  </w:num>
  <w:num w:numId="12">
    <w:abstractNumId w:val="29"/>
  </w:num>
  <w:num w:numId="13">
    <w:abstractNumId w:val="17"/>
  </w:num>
  <w:num w:numId="14">
    <w:abstractNumId w:val="11"/>
  </w:num>
  <w:num w:numId="15">
    <w:abstractNumId w:val="26"/>
  </w:num>
  <w:num w:numId="16">
    <w:abstractNumId w:val="12"/>
  </w:num>
  <w:num w:numId="17">
    <w:abstractNumId w:val="3"/>
  </w:num>
  <w:num w:numId="18">
    <w:abstractNumId w:val="24"/>
  </w:num>
  <w:num w:numId="19">
    <w:abstractNumId w:val="6"/>
  </w:num>
  <w:num w:numId="20">
    <w:abstractNumId w:val="8"/>
  </w:num>
  <w:num w:numId="21">
    <w:abstractNumId w:val="15"/>
  </w:num>
  <w:num w:numId="22">
    <w:abstractNumId w:val="1"/>
  </w:num>
  <w:num w:numId="23">
    <w:abstractNumId w:val="31"/>
  </w:num>
  <w:num w:numId="24">
    <w:abstractNumId w:val="28"/>
  </w:num>
  <w:num w:numId="25">
    <w:abstractNumId w:val="22"/>
  </w:num>
  <w:num w:numId="26">
    <w:abstractNumId w:val="7"/>
  </w:num>
  <w:num w:numId="27">
    <w:abstractNumId w:val="21"/>
  </w:num>
  <w:num w:numId="28">
    <w:abstractNumId w:val="2"/>
  </w:num>
  <w:num w:numId="29">
    <w:abstractNumId w:val="0"/>
  </w:num>
  <w:num w:numId="30">
    <w:abstractNumId w:val="25"/>
  </w:num>
  <w:num w:numId="31">
    <w:abstractNumId w:val="18"/>
  </w:num>
  <w:num w:numId="32">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A5B"/>
    <w:rsid w:val="000005A0"/>
    <w:rsid w:val="00001FDA"/>
    <w:rsid w:val="0000224B"/>
    <w:rsid w:val="000108F2"/>
    <w:rsid w:val="00010F38"/>
    <w:rsid w:val="0001266D"/>
    <w:rsid w:val="000139D3"/>
    <w:rsid w:val="000146AB"/>
    <w:rsid w:val="00016DF9"/>
    <w:rsid w:val="00016FDD"/>
    <w:rsid w:val="000229A5"/>
    <w:rsid w:val="00023A39"/>
    <w:rsid w:val="000265F9"/>
    <w:rsid w:val="00030C09"/>
    <w:rsid w:val="00031BDF"/>
    <w:rsid w:val="000325BB"/>
    <w:rsid w:val="00033485"/>
    <w:rsid w:val="00034A29"/>
    <w:rsid w:val="000368C5"/>
    <w:rsid w:val="0003758C"/>
    <w:rsid w:val="00041EE1"/>
    <w:rsid w:val="00043405"/>
    <w:rsid w:val="00044D67"/>
    <w:rsid w:val="00046C0D"/>
    <w:rsid w:val="000502DE"/>
    <w:rsid w:val="00050EDB"/>
    <w:rsid w:val="00051647"/>
    <w:rsid w:val="000520AD"/>
    <w:rsid w:val="00053D5C"/>
    <w:rsid w:val="000562DA"/>
    <w:rsid w:val="00056E1C"/>
    <w:rsid w:val="000575AC"/>
    <w:rsid w:val="00057C00"/>
    <w:rsid w:val="000615DE"/>
    <w:rsid w:val="0006216D"/>
    <w:rsid w:val="0006233D"/>
    <w:rsid w:val="00062B59"/>
    <w:rsid w:val="00065D2C"/>
    <w:rsid w:val="00070322"/>
    <w:rsid w:val="000724A2"/>
    <w:rsid w:val="000746A5"/>
    <w:rsid w:val="000755D0"/>
    <w:rsid w:val="0007702B"/>
    <w:rsid w:val="0008002E"/>
    <w:rsid w:val="00080DD1"/>
    <w:rsid w:val="00081381"/>
    <w:rsid w:val="00083651"/>
    <w:rsid w:val="00084A21"/>
    <w:rsid w:val="00084E9D"/>
    <w:rsid w:val="0008546B"/>
    <w:rsid w:val="00085FAD"/>
    <w:rsid w:val="000865AB"/>
    <w:rsid w:val="0008668A"/>
    <w:rsid w:val="00087A3B"/>
    <w:rsid w:val="00090951"/>
    <w:rsid w:val="0009158C"/>
    <w:rsid w:val="000920DB"/>
    <w:rsid w:val="0009288B"/>
    <w:rsid w:val="00093EB2"/>
    <w:rsid w:val="0009413F"/>
    <w:rsid w:val="0009721A"/>
    <w:rsid w:val="000A2023"/>
    <w:rsid w:val="000A2864"/>
    <w:rsid w:val="000A49AD"/>
    <w:rsid w:val="000A5127"/>
    <w:rsid w:val="000A5B41"/>
    <w:rsid w:val="000B21C7"/>
    <w:rsid w:val="000B26FE"/>
    <w:rsid w:val="000B2752"/>
    <w:rsid w:val="000B29D4"/>
    <w:rsid w:val="000B3422"/>
    <w:rsid w:val="000B471B"/>
    <w:rsid w:val="000B5912"/>
    <w:rsid w:val="000C2B69"/>
    <w:rsid w:val="000C337C"/>
    <w:rsid w:val="000C3FDF"/>
    <w:rsid w:val="000C4983"/>
    <w:rsid w:val="000C7649"/>
    <w:rsid w:val="000C7FE8"/>
    <w:rsid w:val="000D014B"/>
    <w:rsid w:val="000D0571"/>
    <w:rsid w:val="000D19C4"/>
    <w:rsid w:val="000D23A7"/>
    <w:rsid w:val="000D2F3C"/>
    <w:rsid w:val="000D2F79"/>
    <w:rsid w:val="000D38A5"/>
    <w:rsid w:val="000D3C71"/>
    <w:rsid w:val="000D647F"/>
    <w:rsid w:val="000D6F35"/>
    <w:rsid w:val="000D7CF5"/>
    <w:rsid w:val="000D7ED3"/>
    <w:rsid w:val="000E09D7"/>
    <w:rsid w:val="000E1563"/>
    <w:rsid w:val="000E1DAC"/>
    <w:rsid w:val="000E221F"/>
    <w:rsid w:val="000E41FE"/>
    <w:rsid w:val="000E4243"/>
    <w:rsid w:val="000E461B"/>
    <w:rsid w:val="000E51C8"/>
    <w:rsid w:val="000E577F"/>
    <w:rsid w:val="000E726B"/>
    <w:rsid w:val="000F0092"/>
    <w:rsid w:val="000F10D6"/>
    <w:rsid w:val="000F18ED"/>
    <w:rsid w:val="000F3B88"/>
    <w:rsid w:val="000F41ED"/>
    <w:rsid w:val="00100C07"/>
    <w:rsid w:val="00100E4F"/>
    <w:rsid w:val="00100E5A"/>
    <w:rsid w:val="00102AEF"/>
    <w:rsid w:val="00103E16"/>
    <w:rsid w:val="00105190"/>
    <w:rsid w:val="0010657F"/>
    <w:rsid w:val="00106AA5"/>
    <w:rsid w:val="00107C84"/>
    <w:rsid w:val="00107CD0"/>
    <w:rsid w:val="00111447"/>
    <w:rsid w:val="00111E30"/>
    <w:rsid w:val="001133C2"/>
    <w:rsid w:val="00117C4B"/>
    <w:rsid w:val="00122720"/>
    <w:rsid w:val="001239FB"/>
    <w:rsid w:val="00124241"/>
    <w:rsid w:val="00124AC5"/>
    <w:rsid w:val="0012548F"/>
    <w:rsid w:val="00125CDC"/>
    <w:rsid w:val="00126629"/>
    <w:rsid w:val="001272EC"/>
    <w:rsid w:val="0013097E"/>
    <w:rsid w:val="00130D9B"/>
    <w:rsid w:val="0013131D"/>
    <w:rsid w:val="00131345"/>
    <w:rsid w:val="00131AFC"/>
    <w:rsid w:val="001320E5"/>
    <w:rsid w:val="001342C4"/>
    <w:rsid w:val="001346D3"/>
    <w:rsid w:val="0013493D"/>
    <w:rsid w:val="001367D9"/>
    <w:rsid w:val="00136E4B"/>
    <w:rsid w:val="00137454"/>
    <w:rsid w:val="001379D6"/>
    <w:rsid w:val="00137BD6"/>
    <w:rsid w:val="00140959"/>
    <w:rsid w:val="0014359D"/>
    <w:rsid w:val="0014385A"/>
    <w:rsid w:val="001444EA"/>
    <w:rsid w:val="001467A1"/>
    <w:rsid w:val="00147968"/>
    <w:rsid w:val="00151320"/>
    <w:rsid w:val="0015315B"/>
    <w:rsid w:val="00153486"/>
    <w:rsid w:val="001549A1"/>
    <w:rsid w:val="00154CF8"/>
    <w:rsid w:val="0015590F"/>
    <w:rsid w:val="00161B66"/>
    <w:rsid w:val="00163504"/>
    <w:rsid w:val="00163608"/>
    <w:rsid w:val="00164A89"/>
    <w:rsid w:val="001673E7"/>
    <w:rsid w:val="00167FCD"/>
    <w:rsid w:val="00170E69"/>
    <w:rsid w:val="00171776"/>
    <w:rsid w:val="00172D10"/>
    <w:rsid w:val="00175A5B"/>
    <w:rsid w:val="001763E8"/>
    <w:rsid w:val="00177689"/>
    <w:rsid w:val="00180E3F"/>
    <w:rsid w:val="0018362A"/>
    <w:rsid w:val="00183642"/>
    <w:rsid w:val="00183FD9"/>
    <w:rsid w:val="0018501F"/>
    <w:rsid w:val="0018601B"/>
    <w:rsid w:val="00186483"/>
    <w:rsid w:val="0019089F"/>
    <w:rsid w:val="00190EE2"/>
    <w:rsid w:val="0019148F"/>
    <w:rsid w:val="00192587"/>
    <w:rsid w:val="001926FE"/>
    <w:rsid w:val="001929AB"/>
    <w:rsid w:val="00192B45"/>
    <w:rsid w:val="00193003"/>
    <w:rsid w:val="0019367A"/>
    <w:rsid w:val="001969A2"/>
    <w:rsid w:val="001A09F2"/>
    <w:rsid w:val="001A0F4B"/>
    <w:rsid w:val="001A580C"/>
    <w:rsid w:val="001A6A34"/>
    <w:rsid w:val="001A6DBD"/>
    <w:rsid w:val="001A773A"/>
    <w:rsid w:val="001B089F"/>
    <w:rsid w:val="001B2399"/>
    <w:rsid w:val="001B4FD3"/>
    <w:rsid w:val="001B606A"/>
    <w:rsid w:val="001C013A"/>
    <w:rsid w:val="001C47F5"/>
    <w:rsid w:val="001C5649"/>
    <w:rsid w:val="001C66BA"/>
    <w:rsid w:val="001C7090"/>
    <w:rsid w:val="001C7865"/>
    <w:rsid w:val="001D0345"/>
    <w:rsid w:val="001D1AEE"/>
    <w:rsid w:val="001D1F34"/>
    <w:rsid w:val="001D276E"/>
    <w:rsid w:val="001D2998"/>
    <w:rsid w:val="001D3A79"/>
    <w:rsid w:val="001D5240"/>
    <w:rsid w:val="001D6D52"/>
    <w:rsid w:val="001E0F08"/>
    <w:rsid w:val="001E20C9"/>
    <w:rsid w:val="001E3261"/>
    <w:rsid w:val="001E36B3"/>
    <w:rsid w:val="001E38C5"/>
    <w:rsid w:val="001E3DE6"/>
    <w:rsid w:val="001E54C9"/>
    <w:rsid w:val="001E5975"/>
    <w:rsid w:val="001E7A6D"/>
    <w:rsid w:val="001F3154"/>
    <w:rsid w:val="001F3CBD"/>
    <w:rsid w:val="001F5360"/>
    <w:rsid w:val="001F5AFA"/>
    <w:rsid w:val="001F5E6B"/>
    <w:rsid w:val="001F5EC5"/>
    <w:rsid w:val="001F6692"/>
    <w:rsid w:val="001F7908"/>
    <w:rsid w:val="002001C1"/>
    <w:rsid w:val="00200396"/>
    <w:rsid w:val="002003B9"/>
    <w:rsid w:val="0020045B"/>
    <w:rsid w:val="00201A26"/>
    <w:rsid w:val="00203255"/>
    <w:rsid w:val="00203B53"/>
    <w:rsid w:val="002046FB"/>
    <w:rsid w:val="00206FB4"/>
    <w:rsid w:val="00210793"/>
    <w:rsid w:val="00212811"/>
    <w:rsid w:val="00212E99"/>
    <w:rsid w:val="00214B19"/>
    <w:rsid w:val="002154BB"/>
    <w:rsid w:val="002158F4"/>
    <w:rsid w:val="00215C00"/>
    <w:rsid w:val="002164C0"/>
    <w:rsid w:val="0022149F"/>
    <w:rsid w:val="0022201B"/>
    <w:rsid w:val="00223C8E"/>
    <w:rsid w:val="00227CE1"/>
    <w:rsid w:val="00227E3F"/>
    <w:rsid w:val="00230F6B"/>
    <w:rsid w:val="002323A6"/>
    <w:rsid w:val="00232FA7"/>
    <w:rsid w:val="002344F6"/>
    <w:rsid w:val="0023587F"/>
    <w:rsid w:val="00235A23"/>
    <w:rsid w:val="0023608A"/>
    <w:rsid w:val="0023792E"/>
    <w:rsid w:val="002409C7"/>
    <w:rsid w:val="00242B56"/>
    <w:rsid w:val="002450AD"/>
    <w:rsid w:val="00245370"/>
    <w:rsid w:val="002457AA"/>
    <w:rsid w:val="002460E1"/>
    <w:rsid w:val="002466D3"/>
    <w:rsid w:val="002476D7"/>
    <w:rsid w:val="00247B84"/>
    <w:rsid w:val="00253203"/>
    <w:rsid w:val="00256C93"/>
    <w:rsid w:val="002571C9"/>
    <w:rsid w:val="00257FBF"/>
    <w:rsid w:val="00260D41"/>
    <w:rsid w:val="0026101E"/>
    <w:rsid w:val="002641E5"/>
    <w:rsid w:val="002645EC"/>
    <w:rsid w:val="002647C0"/>
    <w:rsid w:val="00265BFB"/>
    <w:rsid w:val="002701F1"/>
    <w:rsid w:val="00272432"/>
    <w:rsid w:val="002728B6"/>
    <w:rsid w:val="00274FE0"/>
    <w:rsid w:val="00275BD2"/>
    <w:rsid w:val="00276716"/>
    <w:rsid w:val="00276E42"/>
    <w:rsid w:val="00277237"/>
    <w:rsid w:val="0027739C"/>
    <w:rsid w:val="00277555"/>
    <w:rsid w:val="002818A5"/>
    <w:rsid w:val="00281BFA"/>
    <w:rsid w:val="002824D1"/>
    <w:rsid w:val="00282869"/>
    <w:rsid w:val="00282B9E"/>
    <w:rsid w:val="002843DE"/>
    <w:rsid w:val="002848E4"/>
    <w:rsid w:val="0028493C"/>
    <w:rsid w:val="00284D22"/>
    <w:rsid w:val="0028585B"/>
    <w:rsid w:val="0028603B"/>
    <w:rsid w:val="0028679A"/>
    <w:rsid w:val="00286A80"/>
    <w:rsid w:val="00286BB2"/>
    <w:rsid w:val="00287634"/>
    <w:rsid w:val="00291DCF"/>
    <w:rsid w:val="0029257A"/>
    <w:rsid w:val="00292588"/>
    <w:rsid w:val="00292CC1"/>
    <w:rsid w:val="00294142"/>
    <w:rsid w:val="002942E5"/>
    <w:rsid w:val="00295669"/>
    <w:rsid w:val="0029641B"/>
    <w:rsid w:val="00296873"/>
    <w:rsid w:val="00296EDF"/>
    <w:rsid w:val="002974D3"/>
    <w:rsid w:val="002A0353"/>
    <w:rsid w:val="002A040A"/>
    <w:rsid w:val="002A119F"/>
    <w:rsid w:val="002A1F23"/>
    <w:rsid w:val="002A2060"/>
    <w:rsid w:val="002A37DA"/>
    <w:rsid w:val="002A4093"/>
    <w:rsid w:val="002A40C1"/>
    <w:rsid w:val="002A5C16"/>
    <w:rsid w:val="002A5D33"/>
    <w:rsid w:val="002B0736"/>
    <w:rsid w:val="002B24D6"/>
    <w:rsid w:val="002B3B70"/>
    <w:rsid w:val="002B3CAF"/>
    <w:rsid w:val="002B4330"/>
    <w:rsid w:val="002B6E29"/>
    <w:rsid w:val="002C1B2F"/>
    <w:rsid w:val="002C3851"/>
    <w:rsid w:val="002C3F2F"/>
    <w:rsid w:val="002C4CB3"/>
    <w:rsid w:val="002C570A"/>
    <w:rsid w:val="002C64B3"/>
    <w:rsid w:val="002C760F"/>
    <w:rsid w:val="002D1FA5"/>
    <w:rsid w:val="002D342B"/>
    <w:rsid w:val="002D42EA"/>
    <w:rsid w:val="002D7E0B"/>
    <w:rsid w:val="002E05AA"/>
    <w:rsid w:val="002E07EC"/>
    <w:rsid w:val="002E09D5"/>
    <w:rsid w:val="002E385E"/>
    <w:rsid w:val="002E3EE5"/>
    <w:rsid w:val="002E4B5A"/>
    <w:rsid w:val="002E547E"/>
    <w:rsid w:val="002F07BF"/>
    <w:rsid w:val="002F18AE"/>
    <w:rsid w:val="002F366D"/>
    <w:rsid w:val="002F41D8"/>
    <w:rsid w:val="002F70CC"/>
    <w:rsid w:val="002F7C57"/>
    <w:rsid w:val="00300199"/>
    <w:rsid w:val="003001F6"/>
    <w:rsid w:val="00300404"/>
    <w:rsid w:val="0030065C"/>
    <w:rsid w:val="00304334"/>
    <w:rsid w:val="00304B5C"/>
    <w:rsid w:val="00306D21"/>
    <w:rsid w:val="00307133"/>
    <w:rsid w:val="00307E10"/>
    <w:rsid w:val="003116D4"/>
    <w:rsid w:val="00311808"/>
    <w:rsid w:val="003139CD"/>
    <w:rsid w:val="0031423D"/>
    <w:rsid w:val="0031449E"/>
    <w:rsid w:val="00314F74"/>
    <w:rsid w:val="003154F4"/>
    <w:rsid w:val="00315861"/>
    <w:rsid w:val="00316CF0"/>
    <w:rsid w:val="00317459"/>
    <w:rsid w:val="00320B46"/>
    <w:rsid w:val="003211AF"/>
    <w:rsid w:val="003211E3"/>
    <w:rsid w:val="003220F3"/>
    <w:rsid w:val="00322233"/>
    <w:rsid w:val="003239A9"/>
    <w:rsid w:val="00324444"/>
    <w:rsid w:val="0032504E"/>
    <w:rsid w:val="0032777E"/>
    <w:rsid w:val="00330003"/>
    <w:rsid w:val="003311A8"/>
    <w:rsid w:val="00331248"/>
    <w:rsid w:val="0033326E"/>
    <w:rsid w:val="00336396"/>
    <w:rsid w:val="00337ECF"/>
    <w:rsid w:val="00341177"/>
    <w:rsid w:val="003507C1"/>
    <w:rsid w:val="003512E7"/>
    <w:rsid w:val="0035267E"/>
    <w:rsid w:val="00355320"/>
    <w:rsid w:val="0035572A"/>
    <w:rsid w:val="00356F7C"/>
    <w:rsid w:val="003570AA"/>
    <w:rsid w:val="00357A02"/>
    <w:rsid w:val="00360DA3"/>
    <w:rsid w:val="00362995"/>
    <w:rsid w:val="003644B4"/>
    <w:rsid w:val="00364B69"/>
    <w:rsid w:val="0036516B"/>
    <w:rsid w:val="00370BC1"/>
    <w:rsid w:val="00371176"/>
    <w:rsid w:val="00371316"/>
    <w:rsid w:val="00371586"/>
    <w:rsid w:val="00372310"/>
    <w:rsid w:val="00372CB3"/>
    <w:rsid w:val="00372EDD"/>
    <w:rsid w:val="00373444"/>
    <w:rsid w:val="00373A40"/>
    <w:rsid w:val="00374820"/>
    <w:rsid w:val="00381267"/>
    <w:rsid w:val="00382CD2"/>
    <w:rsid w:val="0038337A"/>
    <w:rsid w:val="00384DC6"/>
    <w:rsid w:val="00385424"/>
    <w:rsid w:val="00385897"/>
    <w:rsid w:val="003859D9"/>
    <w:rsid w:val="00386FEE"/>
    <w:rsid w:val="003902D2"/>
    <w:rsid w:val="00390972"/>
    <w:rsid w:val="00391AEF"/>
    <w:rsid w:val="0039272B"/>
    <w:rsid w:val="003937D9"/>
    <w:rsid w:val="00395143"/>
    <w:rsid w:val="003A074A"/>
    <w:rsid w:val="003A0A7D"/>
    <w:rsid w:val="003A1DED"/>
    <w:rsid w:val="003A20C2"/>
    <w:rsid w:val="003A3639"/>
    <w:rsid w:val="003A3AB8"/>
    <w:rsid w:val="003A5D7A"/>
    <w:rsid w:val="003A65C2"/>
    <w:rsid w:val="003A6AEC"/>
    <w:rsid w:val="003B0350"/>
    <w:rsid w:val="003B24A4"/>
    <w:rsid w:val="003B24E7"/>
    <w:rsid w:val="003B25A7"/>
    <w:rsid w:val="003B2C62"/>
    <w:rsid w:val="003B3270"/>
    <w:rsid w:val="003B5EA3"/>
    <w:rsid w:val="003B748D"/>
    <w:rsid w:val="003B7778"/>
    <w:rsid w:val="003C05D2"/>
    <w:rsid w:val="003C258F"/>
    <w:rsid w:val="003C27B1"/>
    <w:rsid w:val="003C2993"/>
    <w:rsid w:val="003C498C"/>
    <w:rsid w:val="003C4A92"/>
    <w:rsid w:val="003C5376"/>
    <w:rsid w:val="003C5CDC"/>
    <w:rsid w:val="003C5D65"/>
    <w:rsid w:val="003C6274"/>
    <w:rsid w:val="003C6320"/>
    <w:rsid w:val="003C6D5E"/>
    <w:rsid w:val="003C6F76"/>
    <w:rsid w:val="003D1AB6"/>
    <w:rsid w:val="003D2388"/>
    <w:rsid w:val="003D2DED"/>
    <w:rsid w:val="003D2F7D"/>
    <w:rsid w:val="003D38D8"/>
    <w:rsid w:val="003D496D"/>
    <w:rsid w:val="003D507B"/>
    <w:rsid w:val="003E18B6"/>
    <w:rsid w:val="003E30AF"/>
    <w:rsid w:val="003E45E6"/>
    <w:rsid w:val="003E62AE"/>
    <w:rsid w:val="003E696C"/>
    <w:rsid w:val="003E7924"/>
    <w:rsid w:val="003E792D"/>
    <w:rsid w:val="003F0B3C"/>
    <w:rsid w:val="003F2477"/>
    <w:rsid w:val="003F295F"/>
    <w:rsid w:val="003F3B80"/>
    <w:rsid w:val="003F3D63"/>
    <w:rsid w:val="003F4443"/>
    <w:rsid w:val="003F5819"/>
    <w:rsid w:val="003F71C1"/>
    <w:rsid w:val="003F7208"/>
    <w:rsid w:val="004009A1"/>
    <w:rsid w:val="00400C72"/>
    <w:rsid w:val="004012B1"/>
    <w:rsid w:val="004014B7"/>
    <w:rsid w:val="004022A8"/>
    <w:rsid w:val="004027FC"/>
    <w:rsid w:val="00404A19"/>
    <w:rsid w:val="00404F14"/>
    <w:rsid w:val="00406A89"/>
    <w:rsid w:val="004113C3"/>
    <w:rsid w:val="0041169F"/>
    <w:rsid w:val="004118B0"/>
    <w:rsid w:val="00411DF5"/>
    <w:rsid w:val="00412805"/>
    <w:rsid w:val="00413C53"/>
    <w:rsid w:val="00413EC7"/>
    <w:rsid w:val="004149FE"/>
    <w:rsid w:val="00415C69"/>
    <w:rsid w:val="00416136"/>
    <w:rsid w:val="00416440"/>
    <w:rsid w:val="00416603"/>
    <w:rsid w:val="0041692C"/>
    <w:rsid w:val="00416B7E"/>
    <w:rsid w:val="004220FF"/>
    <w:rsid w:val="00423BBB"/>
    <w:rsid w:val="004243BF"/>
    <w:rsid w:val="00425A98"/>
    <w:rsid w:val="00426400"/>
    <w:rsid w:val="00431090"/>
    <w:rsid w:val="00431290"/>
    <w:rsid w:val="00432A82"/>
    <w:rsid w:val="00433166"/>
    <w:rsid w:val="00433F82"/>
    <w:rsid w:val="0043426E"/>
    <w:rsid w:val="0043433B"/>
    <w:rsid w:val="00434523"/>
    <w:rsid w:val="00435D7B"/>
    <w:rsid w:val="0043627F"/>
    <w:rsid w:val="00436BBB"/>
    <w:rsid w:val="00437786"/>
    <w:rsid w:val="00437CD2"/>
    <w:rsid w:val="00437F06"/>
    <w:rsid w:val="00442087"/>
    <w:rsid w:val="00442269"/>
    <w:rsid w:val="00445987"/>
    <w:rsid w:val="004462D0"/>
    <w:rsid w:val="004464A9"/>
    <w:rsid w:val="00451077"/>
    <w:rsid w:val="00451EF6"/>
    <w:rsid w:val="0045251A"/>
    <w:rsid w:val="00454285"/>
    <w:rsid w:val="0045506A"/>
    <w:rsid w:val="00457D11"/>
    <w:rsid w:val="00460080"/>
    <w:rsid w:val="00462BE5"/>
    <w:rsid w:val="0046378F"/>
    <w:rsid w:val="00463A47"/>
    <w:rsid w:val="0046407B"/>
    <w:rsid w:val="00470D83"/>
    <w:rsid w:val="00472222"/>
    <w:rsid w:val="00473266"/>
    <w:rsid w:val="00473337"/>
    <w:rsid w:val="0047364A"/>
    <w:rsid w:val="00473F5A"/>
    <w:rsid w:val="00474007"/>
    <w:rsid w:val="004759E6"/>
    <w:rsid w:val="00477730"/>
    <w:rsid w:val="0048009F"/>
    <w:rsid w:val="0048218E"/>
    <w:rsid w:val="0048222E"/>
    <w:rsid w:val="0048366D"/>
    <w:rsid w:val="004839F9"/>
    <w:rsid w:val="00483C69"/>
    <w:rsid w:val="00483EC7"/>
    <w:rsid w:val="0048411F"/>
    <w:rsid w:val="00486A1B"/>
    <w:rsid w:val="00487BD8"/>
    <w:rsid w:val="0049255D"/>
    <w:rsid w:val="0049472D"/>
    <w:rsid w:val="00496F0F"/>
    <w:rsid w:val="004A0CF2"/>
    <w:rsid w:val="004A114C"/>
    <w:rsid w:val="004A154C"/>
    <w:rsid w:val="004A19E0"/>
    <w:rsid w:val="004A1FE2"/>
    <w:rsid w:val="004A2BEA"/>
    <w:rsid w:val="004A321E"/>
    <w:rsid w:val="004A4E0F"/>
    <w:rsid w:val="004A5036"/>
    <w:rsid w:val="004A50A1"/>
    <w:rsid w:val="004A5240"/>
    <w:rsid w:val="004B06BC"/>
    <w:rsid w:val="004B19ED"/>
    <w:rsid w:val="004B1D3A"/>
    <w:rsid w:val="004B3A90"/>
    <w:rsid w:val="004B4F0B"/>
    <w:rsid w:val="004B5170"/>
    <w:rsid w:val="004B688E"/>
    <w:rsid w:val="004B7126"/>
    <w:rsid w:val="004C07BA"/>
    <w:rsid w:val="004C0AFA"/>
    <w:rsid w:val="004C129D"/>
    <w:rsid w:val="004C2A23"/>
    <w:rsid w:val="004C30E5"/>
    <w:rsid w:val="004C6196"/>
    <w:rsid w:val="004C6439"/>
    <w:rsid w:val="004C6B8D"/>
    <w:rsid w:val="004C705C"/>
    <w:rsid w:val="004C7B19"/>
    <w:rsid w:val="004C7DCF"/>
    <w:rsid w:val="004D1F81"/>
    <w:rsid w:val="004D2711"/>
    <w:rsid w:val="004D3788"/>
    <w:rsid w:val="004D39B7"/>
    <w:rsid w:val="004D47AD"/>
    <w:rsid w:val="004D4C63"/>
    <w:rsid w:val="004D5C6A"/>
    <w:rsid w:val="004D6311"/>
    <w:rsid w:val="004D7588"/>
    <w:rsid w:val="004E425F"/>
    <w:rsid w:val="004E65B9"/>
    <w:rsid w:val="004F0508"/>
    <w:rsid w:val="004F0A7D"/>
    <w:rsid w:val="004F11C9"/>
    <w:rsid w:val="004F2A46"/>
    <w:rsid w:val="004F49E4"/>
    <w:rsid w:val="004F54AC"/>
    <w:rsid w:val="004F5B91"/>
    <w:rsid w:val="004F63ED"/>
    <w:rsid w:val="004F6854"/>
    <w:rsid w:val="005002D8"/>
    <w:rsid w:val="00501224"/>
    <w:rsid w:val="00501B82"/>
    <w:rsid w:val="00505178"/>
    <w:rsid w:val="0051021A"/>
    <w:rsid w:val="00510E96"/>
    <w:rsid w:val="0051164B"/>
    <w:rsid w:val="00511766"/>
    <w:rsid w:val="00511E8F"/>
    <w:rsid w:val="00514644"/>
    <w:rsid w:val="00514E13"/>
    <w:rsid w:val="0051598F"/>
    <w:rsid w:val="00516DFD"/>
    <w:rsid w:val="005173DF"/>
    <w:rsid w:val="00517D48"/>
    <w:rsid w:val="00517F83"/>
    <w:rsid w:val="005202EE"/>
    <w:rsid w:val="005206EF"/>
    <w:rsid w:val="00520FAA"/>
    <w:rsid w:val="00522491"/>
    <w:rsid w:val="00526F9E"/>
    <w:rsid w:val="005271CD"/>
    <w:rsid w:val="00527600"/>
    <w:rsid w:val="00531DEF"/>
    <w:rsid w:val="00532DCF"/>
    <w:rsid w:val="00534B9F"/>
    <w:rsid w:val="0053548A"/>
    <w:rsid w:val="00537166"/>
    <w:rsid w:val="00537F86"/>
    <w:rsid w:val="00543C10"/>
    <w:rsid w:val="00545E31"/>
    <w:rsid w:val="00546199"/>
    <w:rsid w:val="005472F5"/>
    <w:rsid w:val="005523EB"/>
    <w:rsid w:val="00554EF2"/>
    <w:rsid w:val="00556E04"/>
    <w:rsid w:val="00557E14"/>
    <w:rsid w:val="005602AE"/>
    <w:rsid w:val="00562004"/>
    <w:rsid w:val="00563018"/>
    <w:rsid w:val="005633A1"/>
    <w:rsid w:val="00571DAE"/>
    <w:rsid w:val="005725DB"/>
    <w:rsid w:val="00575D91"/>
    <w:rsid w:val="0057615E"/>
    <w:rsid w:val="00576B0B"/>
    <w:rsid w:val="005817DD"/>
    <w:rsid w:val="0058199E"/>
    <w:rsid w:val="005824EC"/>
    <w:rsid w:val="0058301D"/>
    <w:rsid w:val="005840F3"/>
    <w:rsid w:val="00584371"/>
    <w:rsid w:val="005843F8"/>
    <w:rsid w:val="00585D38"/>
    <w:rsid w:val="0059022D"/>
    <w:rsid w:val="005908C0"/>
    <w:rsid w:val="00591161"/>
    <w:rsid w:val="005917A1"/>
    <w:rsid w:val="005926F9"/>
    <w:rsid w:val="00592772"/>
    <w:rsid w:val="00592D53"/>
    <w:rsid w:val="005951CF"/>
    <w:rsid w:val="0059539C"/>
    <w:rsid w:val="005956B3"/>
    <w:rsid w:val="005958E6"/>
    <w:rsid w:val="00595AE2"/>
    <w:rsid w:val="0059666F"/>
    <w:rsid w:val="005968A0"/>
    <w:rsid w:val="00596A83"/>
    <w:rsid w:val="005A111F"/>
    <w:rsid w:val="005A141E"/>
    <w:rsid w:val="005A1451"/>
    <w:rsid w:val="005A68AD"/>
    <w:rsid w:val="005A6D79"/>
    <w:rsid w:val="005A7AC0"/>
    <w:rsid w:val="005A7E74"/>
    <w:rsid w:val="005B462E"/>
    <w:rsid w:val="005B64A2"/>
    <w:rsid w:val="005C26C0"/>
    <w:rsid w:val="005C26E5"/>
    <w:rsid w:val="005C3BEA"/>
    <w:rsid w:val="005C420F"/>
    <w:rsid w:val="005C5016"/>
    <w:rsid w:val="005C5F06"/>
    <w:rsid w:val="005C5FD6"/>
    <w:rsid w:val="005D05B7"/>
    <w:rsid w:val="005D069D"/>
    <w:rsid w:val="005D2B81"/>
    <w:rsid w:val="005D3752"/>
    <w:rsid w:val="005D38F9"/>
    <w:rsid w:val="005D3C53"/>
    <w:rsid w:val="005D5F3F"/>
    <w:rsid w:val="005E050B"/>
    <w:rsid w:val="005E1625"/>
    <w:rsid w:val="005E3325"/>
    <w:rsid w:val="005E3992"/>
    <w:rsid w:val="005E3E80"/>
    <w:rsid w:val="005E7333"/>
    <w:rsid w:val="005F0D11"/>
    <w:rsid w:val="005F17A4"/>
    <w:rsid w:val="005F1C41"/>
    <w:rsid w:val="005F217D"/>
    <w:rsid w:val="005F28E2"/>
    <w:rsid w:val="005F42B8"/>
    <w:rsid w:val="005F4DED"/>
    <w:rsid w:val="005F608E"/>
    <w:rsid w:val="005F7F90"/>
    <w:rsid w:val="00603BEF"/>
    <w:rsid w:val="00604172"/>
    <w:rsid w:val="0060551F"/>
    <w:rsid w:val="00605A32"/>
    <w:rsid w:val="006060E0"/>
    <w:rsid w:val="00606B76"/>
    <w:rsid w:val="00606E3F"/>
    <w:rsid w:val="006070AE"/>
    <w:rsid w:val="006074C3"/>
    <w:rsid w:val="00607D6A"/>
    <w:rsid w:val="0061351C"/>
    <w:rsid w:val="00614955"/>
    <w:rsid w:val="0061683B"/>
    <w:rsid w:val="00616AFF"/>
    <w:rsid w:val="00616ED9"/>
    <w:rsid w:val="006213BD"/>
    <w:rsid w:val="0062159B"/>
    <w:rsid w:val="00622921"/>
    <w:rsid w:val="00622CB1"/>
    <w:rsid w:val="00623068"/>
    <w:rsid w:val="0062347C"/>
    <w:rsid w:val="0062364F"/>
    <w:rsid w:val="006251C8"/>
    <w:rsid w:val="00630133"/>
    <w:rsid w:val="00631A3F"/>
    <w:rsid w:val="0063323D"/>
    <w:rsid w:val="0063582E"/>
    <w:rsid w:val="006369AA"/>
    <w:rsid w:val="00640701"/>
    <w:rsid w:val="00640EB7"/>
    <w:rsid w:val="006412FE"/>
    <w:rsid w:val="00642EA0"/>
    <w:rsid w:val="0064309A"/>
    <w:rsid w:val="00643E0C"/>
    <w:rsid w:val="00645EEC"/>
    <w:rsid w:val="006471EA"/>
    <w:rsid w:val="006479F5"/>
    <w:rsid w:val="00652AB5"/>
    <w:rsid w:val="00657D15"/>
    <w:rsid w:val="006615D1"/>
    <w:rsid w:val="00661891"/>
    <w:rsid w:val="006625A5"/>
    <w:rsid w:val="006637D5"/>
    <w:rsid w:val="0066425C"/>
    <w:rsid w:val="0066454F"/>
    <w:rsid w:val="00664C9C"/>
    <w:rsid w:val="006666A5"/>
    <w:rsid w:val="0066776D"/>
    <w:rsid w:val="00667ADA"/>
    <w:rsid w:val="006707CA"/>
    <w:rsid w:val="00670852"/>
    <w:rsid w:val="0067095F"/>
    <w:rsid w:val="00670B08"/>
    <w:rsid w:val="00671BA1"/>
    <w:rsid w:val="006732B8"/>
    <w:rsid w:val="00673FCB"/>
    <w:rsid w:val="006741AA"/>
    <w:rsid w:val="006748D0"/>
    <w:rsid w:val="00675263"/>
    <w:rsid w:val="0067562D"/>
    <w:rsid w:val="006759A7"/>
    <w:rsid w:val="00675F7C"/>
    <w:rsid w:val="00677D91"/>
    <w:rsid w:val="006800D3"/>
    <w:rsid w:val="006808CC"/>
    <w:rsid w:val="006808D7"/>
    <w:rsid w:val="00680932"/>
    <w:rsid w:val="00680DD2"/>
    <w:rsid w:val="00681292"/>
    <w:rsid w:val="0068793F"/>
    <w:rsid w:val="00687E47"/>
    <w:rsid w:val="0069054D"/>
    <w:rsid w:val="0069374F"/>
    <w:rsid w:val="0069499C"/>
    <w:rsid w:val="00696C8E"/>
    <w:rsid w:val="0069776E"/>
    <w:rsid w:val="006A4E1C"/>
    <w:rsid w:val="006A5A9D"/>
    <w:rsid w:val="006A5B76"/>
    <w:rsid w:val="006A751C"/>
    <w:rsid w:val="006A769D"/>
    <w:rsid w:val="006B10A5"/>
    <w:rsid w:val="006B1621"/>
    <w:rsid w:val="006B1F1F"/>
    <w:rsid w:val="006B2C1B"/>
    <w:rsid w:val="006B32AD"/>
    <w:rsid w:val="006B3F21"/>
    <w:rsid w:val="006B5A07"/>
    <w:rsid w:val="006B5E58"/>
    <w:rsid w:val="006B6498"/>
    <w:rsid w:val="006B6CDF"/>
    <w:rsid w:val="006C0751"/>
    <w:rsid w:val="006C0F55"/>
    <w:rsid w:val="006C174E"/>
    <w:rsid w:val="006C349C"/>
    <w:rsid w:val="006C3FC4"/>
    <w:rsid w:val="006C4A43"/>
    <w:rsid w:val="006C521F"/>
    <w:rsid w:val="006C74A1"/>
    <w:rsid w:val="006C7BFE"/>
    <w:rsid w:val="006D0149"/>
    <w:rsid w:val="006D0873"/>
    <w:rsid w:val="006D1FE8"/>
    <w:rsid w:val="006D201B"/>
    <w:rsid w:val="006D326D"/>
    <w:rsid w:val="006D60F6"/>
    <w:rsid w:val="006E204A"/>
    <w:rsid w:val="006E3F1F"/>
    <w:rsid w:val="006E4FBD"/>
    <w:rsid w:val="006E641A"/>
    <w:rsid w:val="006E6D5F"/>
    <w:rsid w:val="006F08F4"/>
    <w:rsid w:val="006F16F8"/>
    <w:rsid w:val="006F3D97"/>
    <w:rsid w:val="006F4F33"/>
    <w:rsid w:val="006F5DAF"/>
    <w:rsid w:val="006F7ECF"/>
    <w:rsid w:val="0070077F"/>
    <w:rsid w:val="007021AD"/>
    <w:rsid w:val="00702A81"/>
    <w:rsid w:val="00704634"/>
    <w:rsid w:val="0070504F"/>
    <w:rsid w:val="0070775B"/>
    <w:rsid w:val="00707A43"/>
    <w:rsid w:val="0071247B"/>
    <w:rsid w:val="007124F7"/>
    <w:rsid w:val="00712585"/>
    <w:rsid w:val="00712B6A"/>
    <w:rsid w:val="00713176"/>
    <w:rsid w:val="00713DE0"/>
    <w:rsid w:val="00714C62"/>
    <w:rsid w:val="00715E5A"/>
    <w:rsid w:val="00715F35"/>
    <w:rsid w:val="0072044E"/>
    <w:rsid w:val="00721CFD"/>
    <w:rsid w:val="007223EF"/>
    <w:rsid w:val="007225D2"/>
    <w:rsid w:val="007235DD"/>
    <w:rsid w:val="0072447F"/>
    <w:rsid w:val="00725F3B"/>
    <w:rsid w:val="007265DF"/>
    <w:rsid w:val="00727599"/>
    <w:rsid w:val="007305D2"/>
    <w:rsid w:val="00730F0A"/>
    <w:rsid w:val="00732D27"/>
    <w:rsid w:val="00733A4C"/>
    <w:rsid w:val="00735076"/>
    <w:rsid w:val="00735C95"/>
    <w:rsid w:val="00736B3E"/>
    <w:rsid w:val="0074008E"/>
    <w:rsid w:val="00740BF6"/>
    <w:rsid w:val="00741671"/>
    <w:rsid w:val="0074541D"/>
    <w:rsid w:val="0074773B"/>
    <w:rsid w:val="00747BE2"/>
    <w:rsid w:val="00750968"/>
    <w:rsid w:val="0075263C"/>
    <w:rsid w:val="00753431"/>
    <w:rsid w:val="0075585F"/>
    <w:rsid w:val="00756394"/>
    <w:rsid w:val="00757890"/>
    <w:rsid w:val="007601F0"/>
    <w:rsid w:val="0076285C"/>
    <w:rsid w:val="00764401"/>
    <w:rsid w:val="007662FF"/>
    <w:rsid w:val="0076703C"/>
    <w:rsid w:val="00770B6D"/>
    <w:rsid w:val="00770FEE"/>
    <w:rsid w:val="00771626"/>
    <w:rsid w:val="00774331"/>
    <w:rsid w:val="00775446"/>
    <w:rsid w:val="007757C2"/>
    <w:rsid w:val="00775AD9"/>
    <w:rsid w:val="00776FCC"/>
    <w:rsid w:val="00777274"/>
    <w:rsid w:val="0077785E"/>
    <w:rsid w:val="007778C4"/>
    <w:rsid w:val="00777B2A"/>
    <w:rsid w:val="0078027A"/>
    <w:rsid w:val="007803CD"/>
    <w:rsid w:val="007808C1"/>
    <w:rsid w:val="00781070"/>
    <w:rsid w:val="00783069"/>
    <w:rsid w:val="00783907"/>
    <w:rsid w:val="007850E0"/>
    <w:rsid w:val="0078620D"/>
    <w:rsid w:val="0078678F"/>
    <w:rsid w:val="007869AF"/>
    <w:rsid w:val="00786C78"/>
    <w:rsid w:val="00786E99"/>
    <w:rsid w:val="007910DB"/>
    <w:rsid w:val="00791CA3"/>
    <w:rsid w:val="007929AF"/>
    <w:rsid w:val="0079342B"/>
    <w:rsid w:val="007934C8"/>
    <w:rsid w:val="00793868"/>
    <w:rsid w:val="007A0313"/>
    <w:rsid w:val="007A076C"/>
    <w:rsid w:val="007A0D65"/>
    <w:rsid w:val="007A1E1C"/>
    <w:rsid w:val="007A7167"/>
    <w:rsid w:val="007B0237"/>
    <w:rsid w:val="007B0580"/>
    <w:rsid w:val="007B0EAF"/>
    <w:rsid w:val="007B4112"/>
    <w:rsid w:val="007B44D8"/>
    <w:rsid w:val="007B4561"/>
    <w:rsid w:val="007B5266"/>
    <w:rsid w:val="007B5525"/>
    <w:rsid w:val="007B6AE8"/>
    <w:rsid w:val="007B7421"/>
    <w:rsid w:val="007C1857"/>
    <w:rsid w:val="007C226E"/>
    <w:rsid w:val="007C293A"/>
    <w:rsid w:val="007C3F1E"/>
    <w:rsid w:val="007C4007"/>
    <w:rsid w:val="007C430C"/>
    <w:rsid w:val="007C4DED"/>
    <w:rsid w:val="007C661A"/>
    <w:rsid w:val="007D11EB"/>
    <w:rsid w:val="007D2167"/>
    <w:rsid w:val="007D502D"/>
    <w:rsid w:val="007D6271"/>
    <w:rsid w:val="007D6A8B"/>
    <w:rsid w:val="007D7454"/>
    <w:rsid w:val="007E12D7"/>
    <w:rsid w:val="007E17BC"/>
    <w:rsid w:val="007E27A8"/>
    <w:rsid w:val="007E5931"/>
    <w:rsid w:val="007E6B9E"/>
    <w:rsid w:val="007E7AC6"/>
    <w:rsid w:val="007F07F0"/>
    <w:rsid w:val="007F3F86"/>
    <w:rsid w:val="007F4D1A"/>
    <w:rsid w:val="007F537F"/>
    <w:rsid w:val="007F66C9"/>
    <w:rsid w:val="007F7F35"/>
    <w:rsid w:val="0080165C"/>
    <w:rsid w:val="00802F14"/>
    <w:rsid w:val="00802FE2"/>
    <w:rsid w:val="00803D0B"/>
    <w:rsid w:val="00804067"/>
    <w:rsid w:val="00804B49"/>
    <w:rsid w:val="0080532A"/>
    <w:rsid w:val="00805E6C"/>
    <w:rsid w:val="00805FB2"/>
    <w:rsid w:val="00810BE9"/>
    <w:rsid w:val="00810F28"/>
    <w:rsid w:val="008133EE"/>
    <w:rsid w:val="00814268"/>
    <w:rsid w:val="008153E6"/>
    <w:rsid w:val="0081667B"/>
    <w:rsid w:val="008169EE"/>
    <w:rsid w:val="00816BA5"/>
    <w:rsid w:val="00816CFC"/>
    <w:rsid w:val="00817D65"/>
    <w:rsid w:val="00817FAD"/>
    <w:rsid w:val="008213C4"/>
    <w:rsid w:val="00821A49"/>
    <w:rsid w:val="00823AE7"/>
    <w:rsid w:val="00823C89"/>
    <w:rsid w:val="00824713"/>
    <w:rsid w:val="00827368"/>
    <w:rsid w:val="0082743E"/>
    <w:rsid w:val="008315BB"/>
    <w:rsid w:val="008316E9"/>
    <w:rsid w:val="00832160"/>
    <w:rsid w:val="008325A7"/>
    <w:rsid w:val="0083294B"/>
    <w:rsid w:val="0083373B"/>
    <w:rsid w:val="00835836"/>
    <w:rsid w:val="00836B2C"/>
    <w:rsid w:val="00840746"/>
    <w:rsid w:val="00840AE3"/>
    <w:rsid w:val="00841AFF"/>
    <w:rsid w:val="00841E4D"/>
    <w:rsid w:val="00846A05"/>
    <w:rsid w:val="008502AB"/>
    <w:rsid w:val="008512F7"/>
    <w:rsid w:val="008522C5"/>
    <w:rsid w:val="008528B9"/>
    <w:rsid w:val="00853F6E"/>
    <w:rsid w:val="00854808"/>
    <w:rsid w:val="00854C30"/>
    <w:rsid w:val="00855D8E"/>
    <w:rsid w:val="00856B21"/>
    <w:rsid w:val="00861315"/>
    <w:rsid w:val="00861681"/>
    <w:rsid w:val="0086214B"/>
    <w:rsid w:val="00863642"/>
    <w:rsid w:val="00871FA8"/>
    <w:rsid w:val="0087284C"/>
    <w:rsid w:val="00873CF6"/>
    <w:rsid w:val="0087444F"/>
    <w:rsid w:val="008744B4"/>
    <w:rsid w:val="00875239"/>
    <w:rsid w:val="008776D2"/>
    <w:rsid w:val="00880B84"/>
    <w:rsid w:val="00882833"/>
    <w:rsid w:val="008856F0"/>
    <w:rsid w:val="00886456"/>
    <w:rsid w:val="00891143"/>
    <w:rsid w:val="008916B0"/>
    <w:rsid w:val="00892101"/>
    <w:rsid w:val="00897E54"/>
    <w:rsid w:val="008A0338"/>
    <w:rsid w:val="008A058D"/>
    <w:rsid w:val="008A1331"/>
    <w:rsid w:val="008A3E45"/>
    <w:rsid w:val="008A4598"/>
    <w:rsid w:val="008A4839"/>
    <w:rsid w:val="008B0588"/>
    <w:rsid w:val="008B1067"/>
    <w:rsid w:val="008B2310"/>
    <w:rsid w:val="008B53C6"/>
    <w:rsid w:val="008B6157"/>
    <w:rsid w:val="008B61BC"/>
    <w:rsid w:val="008B6673"/>
    <w:rsid w:val="008B7308"/>
    <w:rsid w:val="008C117A"/>
    <w:rsid w:val="008C28F3"/>
    <w:rsid w:val="008C4650"/>
    <w:rsid w:val="008C4714"/>
    <w:rsid w:val="008C4CBA"/>
    <w:rsid w:val="008C5102"/>
    <w:rsid w:val="008C6F29"/>
    <w:rsid w:val="008C6F8D"/>
    <w:rsid w:val="008C7A34"/>
    <w:rsid w:val="008D0705"/>
    <w:rsid w:val="008D0FAA"/>
    <w:rsid w:val="008D112B"/>
    <w:rsid w:val="008D122A"/>
    <w:rsid w:val="008D1A81"/>
    <w:rsid w:val="008D3170"/>
    <w:rsid w:val="008D3347"/>
    <w:rsid w:val="008D3595"/>
    <w:rsid w:val="008D6392"/>
    <w:rsid w:val="008D773A"/>
    <w:rsid w:val="008E05EA"/>
    <w:rsid w:val="008E0E58"/>
    <w:rsid w:val="008E1C2F"/>
    <w:rsid w:val="008E502F"/>
    <w:rsid w:val="008E6E64"/>
    <w:rsid w:val="008F004F"/>
    <w:rsid w:val="008F0FAB"/>
    <w:rsid w:val="008F4631"/>
    <w:rsid w:val="008F4C68"/>
    <w:rsid w:val="008F65BD"/>
    <w:rsid w:val="008F78CD"/>
    <w:rsid w:val="00900FAC"/>
    <w:rsid w:val="00902E94"/>
    <w:rsid w:val="009035B3"/>
    <w:rsid w:val="00903874"/>
    <w:rsid w:val="009066BD"/>
    <w:rsid w:val="009078BF"/>
    <w:rsid w:val="00910265"/>
    <w:rsid w:val="00912DE1"/>
    <w:rsid w:val="009131F6"/>
    <w:rsid w:val="00913726"/>
    <w:rsid w:val="00915311"/>
    <w:rsid w:val="009210DA"/>
    <w:rsid w:val="00921888"/>
    <w:rsid w:val="00921C51"/>
    <w:rsid w:val="00923D2D"/>
    <w:rsid w:val="00925154"/>
    <w:rsid w:val="00926FC2"/>
    <w:rsid w:val="009275A7"/>
    <w:rsid w:val="00927A01"/>
    <w:rsid w:val="00932E32"/>
    <w:rsid w:val="009346B5"/>
    <w:rsid w:val="00935776"/>
    <w:rsid w:val="009361F1"/>
    <w:rsid w:val="009362FB"/>
    <w:rsid w:val="00936E67"/>
    <w:rsid w:val="00936E8E"/>
    <w:rsid w:val="00940C31"/>
    <w:rsid w:val="00942564"/>
    <w:rsid w:val="00942662"/>
    <w:rsid w:val="00943865"/>
    <w:rsid w:val="00944C3C"/>
    <w:rsid w:val="00944E81"/>
    <w:rsid w:val="00947B0E"/>
    <w:rsid w:val="00947B3D"/>
    <w:rsid w:val="0095023A"/>
    <w:rsid w:val="00950C39"/>
    <w:rsid w:val="00951869"/>
    <w:rsid w:val="00957142"/>
    <w:rsid w:val="0095732A"/>
    <w:rsid w:val="00957AE7"/>
    <w:rsid w:val="00960538"/>
    <w:rsid w:val="00961A49"/>
    <w:rsid w:val="00962073"/>
    <w:rsid w:val="009658C9"/>
    <w:rsid w:val="00966492"/>
    <w:rsid w:val="009712CD"/>
    <w:rsid w:val="00971B3C"/>
    <w:rsid w:val="00972B06"/>
    <w:rsid w:val="00973FF8"/>
    <w:rsid w:val="009770E4"/>
    <w:rsid w:val="00982E24"/>
    <w:rsid w:val="00983583"/>
    <w:rsid w:val="009854D9"/>
    <w:rsid w:val="00986BC2"/>
    <w:rsid w:val="00987032"/>
    <w:rsid w:val="0098716A"/>
    <w:rsid w:val="00990E9C"/>
    <w:rsid w:val="00991460"/>
    <w:rsid w:val="009914D9"/>
    <w:rsid w:val="00991664"/>
    <w:rsid w:val="00991913"/>
    <w:rsid w:val="009934B7"/>
    <w:rsid w:val="009A1DD5"/>
    <w:rsid w:val="009A3DD8"/>
    <w:rsid w:val="009A4638"/>
    <w:rsid w:val="009A7B55"/>
    <w:rsid w:val="009B04BC"/>
    <w:rsid w:val="009B10D1"/>
    <w:rsid w:val="009B36CC"/>
    <w:rsid w:val="009B373B"/>
    <w:rsid w:val="009B3FA8"/>
    <w:rsid w:val="009B53C4"/>
    <w:rsid w:val="009C23D9"/>
    <w:rsid w:val="009C6B6A"/>
    <w:rsid w:val="009D1C0F"/>
    <w:rsid w:val="009D2267"/>
    <w:rsid w:val="009D2867"/>
    <w:rsid w:val="009E06D2"/>
    <w:rsid w:val="009E106A"/>
    <w:rsid w:val="009E2110"/>
    <w:rsid w:val="009E22CC"/>
    <w:rsid w:val="009E2F05"/>
    <w:rsid w:val="009E55BC"/>
    <w:rsid w:val="009E62B1"/>
    <w:rsid w:val="009F0E57"/>
    <w:rsid w:val="009F111C"/>
    <w:rsid w:val="009F1F4C"/>
    <w:rsid w:val="009F38EE"/>
    <w:rsid w:val="009F3DB4"/>
    <w:rsid w:val="009F5139"/>
    <w:rsid w:val="009F7CE3"/>
    <w:rsid w:val="00A00A2B"/>
    <w:rsid w:val="00A0105C"/>
    <w:rsid w:val="00A015B1"/>
    <w:rsid w:val="00A02D05"/>
    <w:rsid w:val="00A04015"/>
    <w:rsid w:val="00A05D2D"/>
    <w:rsid w:val="00A062EB"/>
    <w:rsid w:val="00A076F1"/>
    <w:rsid w:val="00A104FE"/>
    <w:rsid w:val="00A107D5"/>
    <w:rsid w:val="00A10894"/>
    <w:rsid w:val="00A11AD9"/>
    <w:rsid w:val="00A137CE"/>
    <w:rsid w:val="00A14257"/>
    <w:rsid w:val="00A156F0"/>
    <w:rsid w:val="00A16383"/>
    <w:rsid w:val="00A17987"/>
    <w:rsid w:val="00A17F55"/>
    <w:rsid w:val="00A22870"/>
    <w:rsid w:val="00A236F8"/>
    <w:rsid w:val="00A237AC"/>
    <w:rsid w:val="00A246F0"/>
    <w:rsid w:val="00A24D43"/>
    <w:rsid w:val="00A261F4"/>
    <w:rsid w:val="00A2682E"/>
    <w:rsid w:val="00A3184A"/>
    <w:rsid w:val="00A328BD"/>
    <w:rsid w:val="00A335EE"/>
    <w:rsid w:val="00A33AD0"/>
    <w:rsid w:val="00A3407B"/>
    <w:rsid w:val="00A3452E"/>
    <w:rsid w:val="00A347BB"/>
    <w:rsid w:val="00A37267"/>
    <w:rsid w:val="00A372BE"/>
    <w:rsid w:val="00A3764C"/>
    <w:rsid w:val="00A414CD"/>
    <w:rsid w:val="00A42335"/>
    <w:rsid w:val="00A4280C"/>
    <w:rsid w:val="00A43A9B"/>
    <w:rsid w:val="00A44B0D"/>
    <w:rsid w:val="00A45CE5"/>
    <w:rsid w:val="00A45E20"/>
    <w:rsid w:val="00A50F1C"/>
    <w:rsid w:val="00A517B1"/>
    <w:rsid w:val="00A60BDC"/>
    <w:rsid w:val="00A6157F"/>
    <w:rsid w:val="00A64857"/>
    <w:rsid w:val="00A661F6"/>
    <w:rsid w:val="00A70AB4"/>
    <w:rsid w:val="00A727D5"/>
    <w:rsid w:val="00A7315B"/>
    <w:rsid w:val="00A7323D"/>
    <w:rsid w:val="00A737F2"/>
    <w:rsid w:val="00A73FF7"/>
    <w:rsid w:val="00A74640"/>
    <w:rsid w:val="00A74CAC"/>
    <w:rsid w:val="00A76F22"/>
    <w:rsid w:val="00A8082C"/>
    <w:rsid w:val="00A81295"/>
    <w:rsid w:val="00A814CC"/>
    <w:rsid w:val="00A82EA3"/>
    <w:rsid w:val="00A8335F"/>
    <w:rsid w:val="00A847DB"/>
    <w:rsid w:val="00A859A8"/>
    <w:rsid w:val="00A86405"/>
    <w:rsid w:val="00A879C5"/>
    <w:rsid w:val="00A902D3"/>
    <w:rsid w:val="00A9062A"/>
    <w:rsid w:val="00A93497"/>
    <w:rsid w:val="00A960D6"/>
    <w:rsid w:val="00A96DA5"/>
    <w:rsid w:val="00A9781D"/>
    <w:rsid w:val="00A97E42"/>
    <w:rsid w:val="00AA05AC"/>
    <w:rsid w:val="00AA0C4A"/>
    <w:rsid w:val="00AA15F8"/>
    <w:rsid w:val="00AA2AC7"/>
    <w:rsid w:val="00AA3561"/>
    <w:rsid w:val="00AA3E5F"/>
    <w:rsid w:val="00AA487D"/>
    <w:rsid w:val="00AA5DC4"/>
    <w:rsid w:val="00AA6B97"/>
    <w:rsid w:val="00AB09A6"/>
    <w:rsid w:val="00AB0D19"/>
    <w:rsid w:val="00AB24A6"/>
    <w:rsid w:val="00AB321B"/>
    <w:rsid w:val="00AB3A31"/>
    <w:rsid w:val="00AB43FD"/>
    <w:rsid w:val="00AB4856"/>
    <w:rsid w:val="00AB493B"/>
    <w:rsid w:val="00AB6E54"/>
    <w:rsid w:val="00AC0105"/>
    <w:rsid w:val="00AC1014"/>
    <w:rsid w:val="00AC1117"/>
    <w:rsid w:val="00AC23D1"/>
    <w:rsid w:val="00AC38AA"/>
    <w:rsid w:val="00AC3AEC"/>
    <w:rsid w:val="00AC4F89"/>
    <w:rsid w:val="00AC57AF"/>
    <w:rsid w:val="00AC59F8"/>
    <w:rsid w:val="00AC6170"/>
    <w:rsid w:val="00AC7054"/>
    <w:rsid w:val="00AD01EB"/>
    <w:rsid w:val="00AD0CE1"/>
    <w:rsid w:val="00AD2419"/>
    <w:rsid w:val="00AD3E96"/>
    <w:rsid w:val="00AD4F39"/>
    <w:rsid w:val="00AD4F5F"/>
    <w:rsid w:val="00AE0D85"/>
    <w:rsid w:val="00AE313B"/>
    <w:rsid w:val="00AE3B59"/>
    <w:rsid w:val="00AF1669"/>
    <w:rsid w:val="00AF238C"/>
    <w:rsid w:val="00AF3203"/>
    <w:rsid w:val="00AF4113"/>
    <w:rsid w:val="00AF49A0"/>
    <w:rsid w:val="00AF4D86"/>
    <w:rsid w:val="00B011E6"/>
    <w:rsid w:val="00B0659F"/>
    <w:rsid w:val="00B069B9"/>
    <w:rsid w:val="00B11183"/>
    <w:rsid w:val="00B11246"/>
    <w:rsid w:val="00B11499"/>
    <w:rsid w:val="00B11879"/>
    <w:rsid w:val="00B1190B"/>
    <w:rsid w:val="00B120D9"/>
    <w:rsid w:val="00B12641"/>
    <w:rsid w:val="00B130A9"/>
    <w:rsid w:val="00B136B5"/>
    <w:rsid w:val="00B13730"/>
    <w:rsid w:val="00B13A47"/>
    <w:rsid w:val="00B150B2"/>
    <w:rsid w:val="00B156CE"/>
    <w:rsid w:val="00B220DE"/>
    <w:rsid w:val="00B25477"/>
    <w:rsid w:val="00B26605"/>
    <w:rsid w:val="00B3108A"/>
    <w:rsid w:val="00B315EC"/>
    <w:rsid w:val="00B3175E"/>
    <w:rsid w:val="00B3191F"/>
    <w:rsid w:val="00B32979"/>
    <w:rsid w:val="00B32E55"/>
    <w:rsid w:val="00B33218"/>
    <w:rsid w:val="00B3452D"/>
    <w:rsid w:val="00B3468A"/>
    <w:rsid w:val="00B34D47"/>
    <w:rsid w:val="00B34E9A"/>
    <w:rsid w:val="00B4032E"/>
    <w:rsid w:val="00B40A38"/>
    <w:rsid w:val="00B40AB4"/>
    <w:rsid w:val="00B40D6B"/>
    <w:rsid w:val="00B40EC5"/>
    <w:rsid w:val="00B40F58"/>
    <w:rsid w:val="00B42D53"/>
    <w:rsid w:val="00B432C0"/>
    <w:rsid w:val="00B433A9"/>
    <w:rsid w:val="00B43612"/>
    <w:rsid w:val="00B43DED"/>
    <w:rsid w:val="00B514A0"/>
    <w:rsid w:val="00B51F68"/>
    <w:rsid w:val="00B53BF5"/>
    <w:rsid w:val="00B53E0C"/>
    <w:rsid w:val="00B53EFB"/>
    <w:rsid w:val="00B546F8"/>
    <w:rsid w:val="00B6029F"/>
    <w:rsid w:val="00B62789"/>
    <w:rsid w:val="00B62D70"/>
    <w:rsid w:val="00B6427A"/>
    <w:rsid w:val="00B64D99"/>
    <w:rsid w:val="00B672FB"/>
    <w:rsid w:val="00B67666"/>
    <w:rsid w:val="00B708B9"/>
    <w:rsid w:val="00B70AB5"/>
    <w:rsid w:val="00B70C00"/>
    <w:rsid w:val="00B72442"/>
    <w:rsid w:val="00B734E2"/>
    <w:rsid w:val="00B749DD"/>
    <w:rsid w:val="00B77020"/>
    <w:rsid w:val="00B77ABE"/>
    <w:rsid w:val="00B80968"/>
    <w:rsid w:val="00B82C9D"/>
    <w:rsid w:val="00B83677"/>
    <w:rsid w:val="00B84F5F"/>
    <w:rsid w:val="00B870A8"/>
    <w:rsid w:val="00B87F07"/>
    <w:rsid w:val="00B90A65"/>
    <w:rsid w:val="00B90EEE"/>
    <w:rsid w:val="00B91A0B"/>
    <w:rsid w:val="00B92406"/>
    <w:rsid w:val="00B92B0A"/>
    <w:rsid w:val="00B92B79"/>
    <w:rsid w:val="00B93D2C"/>
    <w:rsid w:val="00B95347"/>
    <w:rsid w:val="00B95594"/>
    <w:rsid w:val="00B958EA"/>
    <w:rsid w:val="00B95CE0"/>
    <w:rsid w:val="00B961B0"/>
    <w:rsid w:val="00B9642B"/>
    <w:rsid w:val="00BA024C"/>
    <w:rsid w:val="00BA02E8"/>
    <w:rsid w:val="00BA09C0"/>
    <w:rsid w:val="00BA25DE"/>
    <w:rsid w:val="00BA2896"/>
    <w:rsid w:val="00BA346F"/>
    <w:rsid w:val="00BA3789"/>
    <w:rsid w:val="00BA5C4A"/>
    <w:rsid w:val="00BA5C9C"/>
    <w:rsid w:val="00BA6267"/>
    <w:rsid w:val="00BB014A"/>
    <w:rsid w:val="00BB09E0"/>
    <w:rsid w:val="00BB0A97"/>
    <w:rsid w:val="00BB17B8"/>
    <w:rsid w:val="00BB2BBF"/>
    <w:rsid w:val="00BB2E80"/>
    <w:rsid w:val="00BB5664"/>
    <w:rsid w:val="00BB5C31"/>
    <w:rsid w:val="00BB7D4A"/>
    <w:rsid w:val="00BC13D3"/>
    <w:rsid w:val="00BC1CFC"/>
    <w:rsid w:val="00BC526B"/>
    <w:rsid w:val="00BC6767"/>
    <w:rsid w:val="00BC724D"/>
    <w:rsid w:val="00BC7806"/>
    <w:rsid w:val="00BC7CB0"/>
    <w:rsid w:val="00BD027E"/>
    <w:rsid w:val="00BD18B4"/>
    <w:rsid w:val="00BD2015"/>
    <w:rsid w:val="00BD24B5"/>
    <w:rsid w:val="00BD2AA9"/>
    <w:rsid w:val="00BD30DC"/>
    <w:rsid w:val="00BD3555"/>
    <w:rsid w:val="00BD499F"/>
    <w:rsid w:val="00BD5947"/>
    <w:rsid w:val="00BD5D64"/>
    <w:rsid w:val="00BD6499"/>
    <w:rsid w:val="00BD6D60"/>
    <w:rsid w:val="00BD734D"/>
    <w:rsid w:val="00BD7722"/>
    <w:rsid w:val="00BD772A"/>
    <w:rsid w:val="00BE02E9"/>
    <w:rsid w:val="00BE0AF8"/>
    <w:rsid w:val="00BE1361"/>
    <w:rsid w:val="00BE14A8"/>
    <w:rsid w:val="00BE408D"/>
    <w:rsid w:val="00BE4318"/>
    <w:rsid w:val="00BE5775"/>
    <w:rsid w:val="00BE7B06"/>
    <w:rsid w:val="00BF096C"/>
    <w:rsid w:val="00BF0BA7"/>
    <w:rsid w:val="00BF1123"/>
    <w:rsid w:val="00BF2641"/>
    <w:rsid w:val="00BF33BC"/>
    <w:rsid w:val="00BF4C5B"/>
    <w:rsid w:val="00BF537C"/>
    <w:rsid w:val="00BF6B62"/>
    <w:rsid w:val="00BF760B"/>
    <w:rsid w:val="00C00F71"/>
    <w:rsid w:val="00C018AA"/>
    <w:rsid w:val="00C03330"/>
    <w:rsid w:val="00C03479"/>
    <w:rsid w:val="00C03DDE"/>
    <w:rsid w:val="00C04B27"/>
    <w:rsid w:val="00C0535E"/>
    <w:rsid w:val="00C05F10"/>
    <w:rsid w:val="00C11F1D"/>
    <w:rsid w:val="00C124AA"/>
    <w:rsid w:val="00C12994"/>
    <w:rsid w:val="00C130C2"/>
    <w:rsid w:val="00C13D96"/>
    <w:rsid w:val="00C14AD0"/>
    <w:rsid w:val="00C14BD5"/>
    <w:rsid w:val="00C14E4C"/>
    <w:rsid w:val="00C14E61"/>
    <w:rsid w:val="00C20121"/>
    <w:rsid w:val="00C20D33"/>
    <w:rsid w:val="00C20DB4"/>
    <w:rsid w:val="00C20E06"/>
    <w:rsid w:val="00C231BC"/>
    <w:rsid w:val="00C23C64"/>
    <w:rsid w:val="00C25011"/>
    <w:rsid w:val="00C25EAE"/>
    <w:rsid w:val="00C26C4E"/>
    <w:rsid w:val="00C27B0E"/>
    <w:rsid w:val="00C3080D"/>
    <w:rsid w:val="00C313C9"/>
    <w:rsid w:val="00C32BF1"/>
    <w:rsid w:val="00C3501A"/>
    <w:rsid w:val="00C40E0D"/>
    <w:rsid w:val="00C4108B"/>
    <w:rsid w:val="00C4276F"/>
    <w:rsid w:val="00C434F4"/>
    <w:rsid w:val="00C44263"/>
    <w:rsid w:val="00C44317"/>
    <w:rsid w:val="00C443A2"/>
    <w:rsid w:val="00C445F7"/>
    <w:rsid w:val="00C45DDE"/>
    <w:rsid w:val="00C46E9E"/>
    <w:rsid w:val="00C47437"/>
    <w:rsid w:val="00C537BF"/>
    <w:rsid w:val="00C54654"/>
    <w:rsid w:val="00C55E0F"/>
    <w:rsid w:val="00C63932"/>
    <w:rsid w:val="00C66B0A"/>
    <w:rsid w:val="00C66E38"/>
    <w:rsid w:val="00C67EA8"/>
    <w:rsid w:val="00C7032D"/>
    <w:rsid w:val="00C713B8"/>
    <w:rsid w:val="00C71F0F"/>
    <w:rsid w:val="00C71FE2"/>
    <w:rsid w:val="00C7300C"/>
    <w:rsid w:val="00C73A9D"/>
    <w:rsid w:val="00C73ED1"/>
    <w:rsid w:val="00C73EE1"/>
    <w:rsid w:val="00C7430E"/>
    <w:rsid w:val="00C76245"/>
    <w:rsid w:val="00C77E40"/>
    <w:rsid w:val="00C81FAE"/>
    <w:rsid w:val="00C831AF"/>
    <w:rsid w:val="00C832F3"/>
    <w:rsid w:val="00C83A76"/>
    <w:rsid w:val="00C84226"/>
    <w:rsid w:val="00C845BA"/>
    <w:rsid w:val="00C90535"/>
    <w:rsid w:val="00C90646"/>
    <w:rsid w:val="00C912C8"/>
    <w:rsid w:val="00C93195"/>
    <w:rsid w:val="00C93CED"/>
    <w:rsid w:val="00C964F6"/>
    <w:rsid w:val="00C96F90"/>
    <w:rsid w:val="00CA0BCE"/>
    <w:rsid w:val="00CA2234"/>
    <w:rsid w:val="00CA2DE0"/>
    <w:rsid w:val="00CA33CC"/>
    <w:rsid w:val="00CA3BEE"/>
    <w:rsid w:val="00CA3FC9"/>
    <w:rsid w:val="00CA6B57"/>
    <w:rsid w:val="00CA79EE"/>
    <w:rsid w:val="00CB1BE5"/>
    <w:rsid w:val="00CB4739"/>
    <w:rsid w:val="00CB4B6A"/>
    <w:rsid w:val="00CC0778"/>
    <w:rsid w:val="00CC1781"/>
    <w:rsid w:val="00CC17D4"/>
    <w:rsid w:val="00CC3B41"/>
    <w:rsid w:val="00CC4494"/>
    <w:rsid w:val="00CC6EF0"/>
    <w:rsid w:val="00CD06E4"/>
    <w:rsid w:val="00CD0D32"/>
    <w:rsid w:val="00CD10CC"/>
    <w:rsid w:val="00CD30FC"/>
    <w:rsid w:val="00CD314D"/>
    <w:rsid w:val="00CD3D0D"/>
    <w:rsid w:val="00CD6A80"/>
    <w:rsid w:val="00CD7D22"/>
    <w:rsid w:val="00CE1815"/>
    <w:rsid w:val="00CE1C1B"/>
    <w:rsid w:val="00CE1E79"/>
    <w:rsid w:val="00CE6FDB"/>
    <w:rsid w:val="00CF0B3C"/>
    <w:rsid w:val="00CF1F77"/>
    <w:rsid w:val="00CF323F"/>
    <w:rsid w:val="00CF3AB6"/>
    <w:rsid w:val="00CF4128"/>
    <w:rsid w:val="00CF6A59"/>
    <w:rsid w:val="00CF7F1D"/>
    <w:rsid w:val="00D01CAE"/>
    <w:rsid w:val="00D02AB9"/>
    <w:rsid w:val="00D0421B"/>
    <w:rsid w:val="00D05551"/>
    <w:rsid w:val="00D068FD"/>
    <w:rsid w:val="00D06C8F"/>
    <w:rsid w:val="00D06CA7"/>
    <w:rsid w:val="00D074CF"/>
    <w:rsid w:val="00D10494"/>
    <w:rsid w:val="00D10539"/>
    <w:rsid w:val="00D106F5"/>
    <w:rsid w:val="00D115F1"/>
    <w:rsid w:val="00D13709"/>
    <w:rsid w:val="00D13BB2"/>
    <w:rsid w:val="00D14615"/>
    <w:rsid w:val="00D17401"/>
    <w:rsid w:val="00D221C8"/>
    <w:rsid w:val="00D2295A"/>
    <w:rsid w:val="00D22A59"/>
    <w:rsid w:val="00D23D6A"/>
    <w:rsid w:val="00D250F9"/>
    <w:rsid w:val="00D25C25"/>
    <w:rsid w:val="00D25D98"/>
    <w:rsid w:val="00D26B41"/>
    <w:rsid w:val="00D3056F"/>
    <w:rsid w:val="00D30C86"/>
    <w:rsid w:val="00D350DE"/>
    <w:rsid w:val="00D358C8"/>
    <w:rsid w:val="00D3704A"/>
    <w:rsid w:val="00D3777F"/>
    <w:rsid w:val="00D41C49"/>
    <w:rsid w:val="00D42C87"/>
    <w:rsid w:val="00D43510"/>
    <w:rsid w:val="00D44CB7"/>
    <w:rsid w:val="00D45234"/>
    <w:rsid w:val="00D4688F"/>
    <w:rsid w:val="00D46ED2"/>
    <w:rsid w:val="00D533DC"/>
    <w:rsid w:val="00D53B37"/>
    <w:rsid w:val="00D53F69"/>
    <w:rsid w:val="00D554D2"/>
    <w:rsid w:val="00D55AF2"/>
    <w:rsid w:val="00D63AB4"/>
    <w:rsid w:val="00D63F5D"/>
    <w:rsid w:val="00D66369"/>
    <w:rsid w:val="00D7027D"/>
    <w:rsid w:val="00D712A7"/>
    <w:rsid w:val="00D71C1E"/>
    <w:rsid w:val="00D72311"/>
    <w:rsid w:val="00D73C88"/>
    <w:rsid w:val="00D74060"/>
    <w:rsid w:val="00D75890"/>
    <w:rsid w:val="00D75E46"/>
    <w:rsid w:val="00D75F81"/>
    <w:rsid w:val="00D77BC0"/>
    <w:rsid w:val="00D83031"/>
    <w:rsid w:val="00D8477B"/>
    <w:rsid w:val="00D87CB0"/>
    <w:rsid w:val="00D90ABC"/>
    <w:rsid w:val="00D91C6F"/>
    <w:rsid w:val="00D92ED6"/>
    <w:rsid w:val="00D93A5E"/>
    <w:rsid w:val="00D94359"/>
    <w:rsid w:val="00D94C40"/>
    <w:rsid w:val="00D94FAB"/>
    <w:rsid w:val="00D955CC"/>
    <w:rsid w:val="00DA011E"/>
    <w:rsid w:val="00DA2E72"/>
    <w:rsid w:val="00DA3E3A"/>
    <w:rsid w:val="00DA44A1"/>
    <w:rsid w:val="00DA472A"/>
    <w:rsid w:val="00DA5534"/>
    <w:rsid w:val="00DA7828"/>
    <w:rsid w:val="00DA7F50"/>
    <w:rsid w:val="00DB24AB"/>
    <w:rsid w:val="00DB3071"/>
    <w:rsid w:val="00DB4472"/>
    <w:rsid w:val="00DB51A0"/>
    <w:rsid w:val="00DC3004"/>
    <w:rsid w:val="00DC35F4"/>
    <w:rsid w:val="00DC4BD5"/>
    <w:rsid w:val="00DD0073"/>
    <w:rsid w:val="00DD09C2"/>
    <w:rsid w:val="00DD3048"/>
    <w:rsid w:val="00DD3D7F"/>
    <w:rsid w:val="00DD72DF"/>
    <w:rsid w:val="00DE0601"/>
    <w:rsid w:val="00DE0B97"/>
    <w:rsid w:val="00DE1A6A"/>
    <w:rsid w:val="00DE2B5B"/>
    <w:rsid w:val="00DE486F"/>
    <w:rsid w:val="00DE4CAA"/>
    <w:rsid w:val="00DF0968"/>
    <w:rsid w:val="00DF1A40"/>
    <w:rsid w:val="00DF31BE"/>
    <w:rsid w:val="00DF3418"/>
    <w:rsid w:val="00DF36A8"/>
    <w:rsid w:val="00DF3BF8"/>
    <w:rsid w:val="00DF4B72"/>
    <w:rsid w:val="00DF517F"/>
    <w:rsid w:val="00DF649F"/>
    <w:rsid w:val="00DF676C"/>
    <w:rsid w:val="00DF67FE"/>
    <w:rsid w:val="00DF6DB3"/>
    <w:rsid w:val="00DF79BC"/>
    <w:rsid w:val="00E00A91"/>
    <w:rsid w:val="00E051C9"/>
    <w:rsid w:val="00E07D43"/>
    <w:rsid w:val="00E10A44"/>
    <w:rsid w:val="00E10D98"/>
    <w:rsid w:val="00E116CF"/>
    <w:rsid w:val="00E1244C"/>
    <w:rsid w:val="00E13324"/>
    <w:rsid w:val="00E14F82"/>
    <w:rsid w:val="00E15BA0"/>
    <w:rsid w:val="00E15ED1"/>
    <w:rsid w:val="00E15F30"/>
    <w:rsid w:val="00E1719E"/>
    <w:rsid w:val="00E2097A"/>
    <w:rsid w:val="00E20ABB"/>
    <w:rsid w:val="00E2128E"/>
    <w:rsid w:val="00E22257"/>
    <w:rsid w:val="00E22387"/>
    <w:rsid w:val="00E22AE5"/>
    <w:rsid w:val="00E23017"/>
    <w:rsid w:val="00E24D83"/>
    <w:rsid w:val="00E25816"/>
    <w:rsid w:val="00E25D0C"/>
    <w:rsid w:val="00E30ABF"/>
    <w:rsid w:val="00E314B2"/>
    <w:rsid w:val="00E33D7D"/>
    <w:rsid w:val="00E33DFE"/>
    <w:rsid w:val="00E33E57"/>
    <w:rsid w:val="00E3505C"/>
    <w:rsid w:val="00E36402"/>
    <w:rsid w:val="00E36545"/>
    <w:rsid w:val="00E36E2F"/>
    <w:rsid w:val="00E3728C"/>
    <w:rsid w:val="00E37BAF"/>
    <w:rsid w:val="00E407D3"/>
    <w:rsid w:val="00E41356"/>
    <w:rsid w:val="00E41547"/>
    <w:rsid w:val="00E41D1D"/>
    <w:rsid w:val="00E42193"/>
    <w:rsid w:val="00E43446"/>
    <w:rsid w:val="00E441E4"/>
    <w:rsid w:val="00E44440"/>
    <w:rsid w:val="00E522A1"/>
    <w:rsid w:val="00E52557"/>
    <w:rsid w:val="00E52EB9"/>
    <w:rsid w:val="00E537AF"/>
    <w:rsid w:val="00E54466"/>
    <w:rsid w:val="00E54EFB"/>
    <w:rsid w:val="00E55C0F"/>
    <w:rsid w:val="00E567B8"/>
    <w:rsid w:val="00E57111"/>
    <w:rsid w:val="00E57C6C"/>
    <w:rsid w:val="00E57CA8"/>
    <w:rsid w:val="00E6204D"/>
    <w:rsid w:val="00E67A78"/>
    <w:rsid w:val="00E71313"/>
    <w:rsid w:val="00E71771"/>
    <w:rsid w:val="00E7315C"/>
    <w:rsid w:val="00E73679"/>
    <w:rsid w:val="00E7462F"/>
    <w:rsid w:val="00E74CDB"/>
    <w:rsid w:val="00E74D0B"/>
    <w:rsid w:val="00E74F95"/>
    <w:rsid w:val="00E7501D"/>
    <w:rsid w:val="00E758DE"/>
    <w:rsid w:val="00E76DAB"/>
    <w:rsid w:val="00E77257"/>
    <w:rsid w:val="00E80A2E"/>
    <w:rsid w:val="00E83991"/>
    <w:rsid w:val="00E83F4D"/>
    <w:rsid w:val="00E852CB"/>
    <w:rsid w:val="00E86084"/>
    <w:rsid w:val="00E874CA"/>
    <w:rsid w:val="00E87DCA"/>
    <w:rsid w:val="00E901F8"/>
    <w:rsid w:val="00E90ED1"/>
    <w:rsid w:val="00E91357"/>
    <w:rsid w:val="00E914BC"/>
    <w:rsid w:val="00E92E6D"/>
    <w:rsid w:val="00E958F5"/>
    <w:rsid w:val="00E97354"/>
    <w:rsid w:val="00E97E28"/>
    <w:rsid w:val="00EA5A2B"/>
    <w:rsid w:val="00EA5C32"/>
    <w:rsid w:val="00EA6318"/>
    <w:rsid w:val="00EA66F8"/>
    <w:rsid w:val="00EB014E"/>
    <w:rsid w:val="00EB1CE1"/>
    <w:rsid w:val="00EB2022"/>
    <w:rsid w:val="00EB2ABD"/>
    <w:rsid w:val="00EB64F0"/>
    <w:rsid w:val="00EB6503"/>
    <w:rsid w:val="00EB69AF"/>
    <w:rsid w:val="00EC0287"/>
    <w:rsid w:val="00EC02F8"/>
    <w:rsid w:val="00EC032F"/>
    <w:rsid w:val="00EC1BE6"/>
    <w:rsid w:val="00EC27C5"/>
    <w:rsid w:val="00EC2B08"/>
    <w:rsid w:val="00EC7915"/>
    <w:rsid w:val="00ED2BC1"/>
    <w:rsid w:val="00ED2D93"/>
    <w:rsid w:val="00ED2E05"/>
    <w:rsid w:val="00ED4E03"/>
    <w:rsid w:val="00ED5DFC"/>
    <w:rsid w:val="00ED7400"/>
    <w:rsid w:val="00EE1545"/>
    <w:rsid w:val="00EE3BF3"/>
    <w:rsid w:val="00EE4260"/>
    <w:rsid w:val="00EE45EA"/>
    <w:rsid w:val="00EE50E9"/>
    <w:rsid w:val="00EE5A77"/>
    <w:rsid w:val="00EE65BB"/>
    <w:rsid w:val="00EF1383"/>
    <w:rsid w:val="00EF2D2B"/>
    <w:rsid w:val="00EF4052"/>
    <w:rsid w:val="00EF4541"/>
    <w:rsid w:val="00F01EA5"/>
    <w:rsid w:val="00F0220E"/>
    <w:rsid w:val="00F0273D"/>
    <w:rsid w:val="00F0282C"/>
    <w:rsid w:val="00F04FFE"/>
    <w:rsid w:val="00F0594C"/>
    <w:rsid w:val="00F066E5"/>
    <w:rsid w:val="00F0745F"/>
    <w:rsid w:val="00F11143"/>
    <w:rsid w:val="00F136FF"/>
    <w:rsid w:val="00F15268"/>
    <w:rsid w:val="00F16DCC"/>
    <w:rsid w:val="00F17396"/>
    <w:rsid w:val="00F17B9A"/>
    <w:rsid w:val="00F26769"/>
    <w:rsid w:val="00F30BE5"/>
    <w:rsid w:val="00F31E1B"/>
    <w:rsid w:val="00F3251F"/>
    <w:rsid w:val="00F340DC"/>
    <w:rsid w:val="00F34E49"/>
    <w:rsid w:val="00F3540E"/>
    <w:rsid w:val="00F36588"/>
    <w:rsid w:val="00F3687F"/>
    <w:rsid w:val="00F3741B"/>
    <w:rsid w:val="00F37A51"/>
    <w:rsid w:val="00F4039D"/>
    <w:rsid w:val="00F42048"/>
    <w:rsid w:val="00F440A3"/>
    <w:rsid w:val="00F45A87"/>
    <w:rsid w:val="00F5088E"/>
    <w:rsid w:val="00F5305B"/>
    <w:rsid w:val="00F55428"/>
    <w:rsid w:val="00F56C2B"/>
    <w:rsid w:val="00F57693"/>
    <w:rsid w:val="00F5784B"/>
    <w:rsid w:val="00F60791"/>
    <w:rsid w:val="00F616A2"/>
    <w:rsid w:val="00F62154"/>
    <w:rsid w:val="00F659A7"/>
    <w:rsid w:val="00F67656"/>
    <w:rsid w:val="00F67BD2"/>
    <w:rsid w:val="00F71191"/>
    <w:rsid w:val="00F7130D"/>
    <w:rsid w:val="00F71570"/>
    <w:rsid w:val="00F717A2"/>
    <w:rsid w:val="00F72E0D"/>
    <w:rsid w:val="00F73605"/>
    <w:rsid w:val="00F761CB"/>
    <w:rsid w:val="00F80187"/>
    <w:rsid w:val="00F810FE"/>
    <w:rsid w:val="00F81DCF"/>
    <w:rsid w:val="00F81F86"/>
    <w:rsid w:val="00F84F7E"/>
    <w:rsid w:val="00F85714"/>
    <w:rsid w:val="00F858F1"/>
    <w:rsid w:val="00F86BFC"/>
    <w:rsid w:val="00F86C50"/>
    <w:rsid w:val="00F87A85"/>
    <w:rsid w:val="00F9109F"/>
    <w:rsid w:val="00F93264"/>
    <w:rsid w:val="00F93E03"/>
    <w:rsid w:val="00F93E19"/>
    <w:rsid w:val="00F94D7C"/>
    <w:rsid w:val="00F953EF"/>
    <w:rsid w:val="00F9541E"/>
    <w:rsid w:val="00F95E62"/>
    <w:rsid w:val="00F97833"/>
    <w:rsid w:val="00FA2CF4"/>
    <w:rsid w:val="00FA3B29"/>
    <w:rsid w:val="00FA7F82"/>
    <w:rsid w:val="00FB302D"/>
    <w:rsid w:val="00FB3D9D"/>
    <w:rsid w:val="00FB3E31"/>
    <w:rsid w:val="00FB4096"/>
    <w:rsid w:val="00FC04B7"/>
    <w:rsid w:val="00FC1144"/>
    <w:rsid w:val="00FC1291"/>
    <w:rsid w:val="00FC22F0"/>
    <w:rsid w:val="00FC2A1B"/>
    <w:rsid w:val="00FC30F0"/>
    <w:rsid w:val="00FC4D04"/>
    <w:rsid w:val="00FC7AD5"/>
    <w:rsid w:val="00FD0B3A"/>
    <w:rsid w:val="00FD2996"/>
    <w:rsid w:val="00FD2A97"/>
    <w:rsid w:val="00FD3230"/>
    <w:rsid w:val="00FD54BF"/>
    <w:rsid w:val="00FD594C"/>
    <w:rsid w:val="00FD66E2"/>
    <w:rsid w:val="00FD74BC"/>
    <w:rsid w:val="00FD777D"/>
    <w:rsid w:val="00FE0266"/>
    <w:rsid w:val="00FE1944"/>
    <w:rsid w:val="00FE48AB"/>
    <w:rsid w:val="00FE522E"/>
    <w:rsid w:val="00FE5346"/>
    <w:rsid w:val="00FE5766"/>
    <w:rsid w:val="00FE5A10"/>
    <w:rsid w:val="00FE5AEE"/>
    <w:rsid w:val="00FE61A5"/>
    <w:rsid w:val="00FE62C4"/>
    <w:rsid w:val="00FE6925"/>
    <w:rsid w:val="00FE7441"/>
    <w:rsid w:val="00FF09CF"/>
    <w:rsid w:val="00FF100B"/>
    <w:rsid w:val="00FF118C"/>
    <w:rsid w:val="00FF1819"/>
    <w:rsid w:val="00FF1CD7"/>
    <w:rsid w:val="00FF1CF7"/>
    <w:rsid w:val="00FF2634"/>
    <w:rsid w:val="00FF6504"/>
    <w:rsid w:val="00FF7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A20EC"/>
  <w15:chartTrackingRefBased/>
  <w15:docId w15:val="{61D3E3C3-E816-4DFF-A44A-2FAE16A76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251C8"/>
  </w:style>
  <w:style w:type="paragraph" w:styleId="Heading1">
    <w:name w:val="heading 1"/>
    <w:basedOn w:val="Normal"/>
    <w:next w:val="Normal"/>
    <w:link w:val="Heading1Char"/>
    <w:uiPriority w:val="9"/>
    <w:qFormat/>
    <w:rsid w:val="00861681"/>
    <w:pPr>
      <w:keepNext/>
      <w:keepLines/>
      <w:spacing w:before="240" w:after="0"/>
      <w:outlineLvl w:val="0"/>
    </w:pPr>
    <w:rPr>
      <w:rFonts w:asciiTheme="majorHAnsi" w:eastAsiaTheme="majorEastAsia" w:hAnsiTheme="majorHAnsi"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B32E55"/>
    <w:pPr>
      <w:keepNext/>
      <w:keepLines/>
      <w:spacing w:before="40" w:after="0"/>
      <w:outlineLvl w:val="1"/>
    </w:pPr>
    <w:rPr>
      <w:rFonts w:asciiTheme="majorHAnsi" w:eastAsiaTheme="majorEastAsia" w:hAnsiTheme="majorHAnsi" w:cstheme="majorBidi"/>
      <w:color w:val="2F5496" w:themeColor="accent1" w:themeShade="BF"/>
      <w:sz w:val="26"/>
      <w:szCs w:val="26"/>
      <w:u w:val="single"/>
    </w:rPr>
  </w:style>
  <w:style w:type="paragraph" w:styleId="Heading3">
    <w:name w:val="heading 3"/>
    <w:basedOn w:val="Normal"/>
    <w:next w:val="Normal"/>
    <w:link w:val="Heading3Char"/>
    <w:uiPriority w:val="9"/>
    <w:unhideWhenUsed/>
    <w:qFormat/>
    <w:rsid w:val="00DA553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C23D1"/>
    <w:pPr>
      <w:keepNext/>
      <w:keepLines/>
      <w:spacing w:before="40" w:after="0"/>
      <w:outlineLvl w:val="3"/>
    </w:pPr>
    <w:rPr>
      <w:rFonts w:asciiTheme="majorHAnsi" w:eastAsiaTheme="majorEastAsia" w:hAnsiTheme="majorHAnsi" w:cstheme="majorBidi"/>
      <w:b/>
      <w:iCs/>
    </w:rPr>
  </w:style>
  <w:style w:type="paragraph" w:styleId="Heading5">
    <w:name w:val="heading 5"/>
    <w:basedOn w:val="Normal"/>
    <w:next w:val="Normal"/>
    <w:link w:val="Heading5Char"/>
    <w:uiPriority w:val="9"/>
    <w:unhideWhenUsed/>
    <w:qFormat/>
    <w:rsid w:val="005D3C5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5A5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5A5B"/>
    <w:rPr>
      <w:rFonts w:eastAsiaTheme="minorEastAsia"/>
      <w:lang w:val="en-US"/>
    </w:rPr>
  </w:style>
  <w:style w:type="character" w:customStyle="1" w:styleId="Heading1Char">
    <w:name w:val="Heading 1 Char"/>
    <w:basedOn w:val="DefaultParagraphFont"/>
    <w:link w:val="Heading1"/>
    <w:uiPriority w:val="9"/>
    <w:rsid w:val="00861681"/>
    <w:rPr>
      <w:rFonts w:asciiTheme="majorHAnsi" w:eastAsiaTheme="majorEastAsia" w:hAnsiTheme="majorHAnsi" w:cstheme="majorBidi"/>
      <w:b/>
      <w:color w:val="2F5496" w:themeColor="accent1" w:themeShade="BF"/>
      <w:sz w:val="32"/>
      <w:szCs w:val="32"/>
      <w:u w:val="single"/>
    </w:rPr>
  </w:style>
  <w:style w:type="paragraph" w:styleId="TOCHeading">
    <w:name w:val="TOC Heading"/>
    <w:basedOn w:val="Heading1"/>
    <w:next w:val="Normal"/>
    <w:uiPriority w:val="39"/>
    <w:unhideWhenUsed/>
    <w:qFormat/>
    <w:rsid w:val="00084E9D"/>
    <w:pPr>
      <w:outlineLvl w:val="9"/>
    </w:pPr>
    <w:rPr>
      <w:lang w:val="en-US"/>
    </w:rPr>
  </w:style>
  <w:style w:type="character" w:customStyle="1" w:styleId="Heading2Char">
    <w:name w:val="Heading 2 Char"/>
    <w:basedOn w:val="DefaultParagraphFont"/>
    <w:link w:val="Heading2"/>
    <w:uiPriority w:val="9"/>
    <w:rsid w:val="00B32E55"/>
    <w:rPr>
      <w:rFonts w:asciiTheme="majorHAnsi" w:eastAsiaTheme="majorEastAsia" w:hAnsiTheme="majorHAnsi" w:cstheme="majorBidi"/>
      <w:color w:val="2F5496" w:themeColor="accent1" w:themeShade="BF"/>
      <w:sz w:val="26"/>
      <w:szCs w:val="26"/>
      <w:u w:val="single"/>
    </w:rPr>
  </w:style>
  <w:style w:type="character" w:customStyle="1" w:styleId="Heading3Char">
    <w:name w:val="Heading 3 Char"/>
    <w:basedOn w:val="DefaultParagraphFont"/>
    <w:link w:val="Heading3"/>
    <w:uiPriority w:val="9"/>
    <w:rsid w:val="00DA553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C23D1"/>
    <w:rPr>
      <w:rFonts w:asciiTheme="majorHAnsi" w:eastAsiaTheme="majorEastAsia" w:hAnsiTheme="majorHAnsi" w:cstheme="majorBidi"/>
      <w:b/>
      <w:iCs/>
    </w:rPr>
  </w:style>
  <w:style w:type="table" w:styleId="TableGrid">
    <w:name w:val="Table Grid"/>
    <w:basedOn w:val="TableNormal"/>
    <w:uiPriority w:val="39"/>
    <w:rsid w:val="00B32E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5251A"/>
    <w:pPr>
      <w:ind w:left="720"/>
      <w:contextualSpacing/>
    </w:pPr>
  </w:style>
  <w:style w:type="paragraph" w:styleId="TOC1">
    <w:name w:val="toc 1"/>
    <w:basedOn w:val="Normal"/>
    <w:next w:val="Normal"/>
    <w:autoRedefine/>
    <w:uiPriority w:val="39"/>
    <w:unhideWhenUsed/>
    <w:rsid w:val="006808CC"/>
    <w:pPr>
      <w:spacing w:after="100"/>
    </w:pPr>
  </w:style>
  <w:style w:type="paragraph" w:styleId="TOC2">
    <w:name w:val="toc 2"/>
    <w:basedOn w:val="Normal"/>
    <w:next w:val="Normal"/>
    <w:autoRedefine/>
    <w:uiPriority w:val="39"/>
    <w:unhideWhenUsed/>
    <w:rsid w:val="006808CC"/>
    <w:pPr>
      <w:spacing w:after="100"/>
      <w:ind w:left="220"/>
    </w:pPr>
  </w:style>
  <w:style w:type="paragraph" w:styleId="TOC3">
    <w:name w:val="toc 3"/>
    <w:basedOn w:val="Normal"/>
    <w:next w:val="Normal"/>
    <w:autoRedefine/>
    <w:uiPriority w:val="39"/>
    <w:unhideWhenUsed/>
    <w:rsid w:val="006808CC"/>
    <w:pPr>
      <w:spacing w:after="100"/>
      <w:ind w:left="440"/>
    </w:pPr>
  </w:style>
  <w:style w:type="character" w:styleId="Hyperlink">
    <w:name w:val="Hyperlink"/>
    <w:basedOn w:val="DefaultParagraphFont"/>
    <w:uiPriority w:val="99"/>
    <w:unhideWhenUsed/>
    <w:rsid w:val="006808CC"/>
    <w:rPr>
      <w:color w:val="0563C1" w:themeColor="hyperlink"/>
      <w:u w:val="single"/>
    </w:rPr>
  </w:style>
  <w:style w:type="table" w:customStyle="1" w:styleId="TableGrid1">
    <w:name w:val="Table Grid1"/>
    <w:basedOn w:val="TableNormal"/>
    <w:next w:val="TableGrid"/>
    <w:uiPriority w:val="39"/>
    <w:rsid w:val="00680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75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75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A22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22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817D65"/>
    <w:rPr>
      <w:color w:val="605E5C"/>
      <w:shd w:val="clear" w:color="auto" w:fill="E1DFDD"/>
    </w:rPr>
  </w:style>
  <w:style w:type="paragraph" w:styleId="Bibliography">
    <w:name w:val="Bibliography"/>
    <w:basedOn w:val="Normal"/>
    <w:next w:val="Normal"/>
    <w:uiPriority w:val="37"/>
    <w:unhideWhenUsed/>
    <w:rsid w:val="002E05AA"/>
  </w:style>
  <w:style w:type="character" w:styleId="FollowedHyperlink">
    <w:name w:val="FollowedHyperlink"/>
    <w:basedOn w:val="DefaultParagraphFont"/>
    <w:uiPriority w:val="99"/>
    <w:semiHidden/>
    <w:unhideWhenUsed/>
    <w:rsid w:val="008B0588"/>
    <w:rPr>
      <w:color w:val="954F72" w:themeColor="followedHyperlink"/>
      <w:u w:val="single"/>
    </w:rPr>
  </w:style>
  <w:style w:type="character" w:styleId="PlaceholderText">
    <w:name w:val="Placeholder Text"/>
    <w:basedOn w:val="DefaultParagraphFont"/>
    <w:uiPriority w:val="99"/>
    <w:semiHidden/>
    <w:rsid w:val="007B0EAF"/>
    <w:rPr>
      <w:color w:val="808080"/>
    </w:rPr>
  </w:style>
  <w:style w:type="table" w:customStyle="1" w:styleId="TableGrid0">
    <w:name w:val="TableGrid"/>
    <w:rsid w:val="007E17BC"/>
    <w:pPr>
      <w:spacing w:after="0" w:line="240" w:lineRule="auto"/>
    </w:pPr>
    <w:rPr>
      <w:rFonts w:eastAsiaTheme="minorEastAsia"/>
      <w:lang w:eastAsia="en-GB"/>
    </w:rPr>
    <w:tblPr>
      <w:tblCellMar>
        <w:top w:w="0" w:type="dxa"/>
        <w:left w:w="0" w:type="dxa"/>
        <w:bottom w:w="0" w:type="dxa"/>
        <w:right w:w="0" w:type="dxa"/>
      </w:tblCellMar>
    </w:tblPr>
  </w:style>
  <w:style w:type="character" w:styleId="Strong">
    <w:name w:val="Strong"/>
    <w:basedOn w:val="DefaultParagraphFont"/>
    <w:uiPriority w:val="22"/>
    <w:qFormat/>
    <w:rsid w:val="009210DA"/>
    <w:rPr>
      <w:b/>
      <w:bCs/>
    </w:rPr>
  </w:style>
  <w:style w:type="paragraph" w:styleId="BalloonText">
    <w:name w:val="Balloon Text"/>
    <w:basedOn w:val="Normal"/>
    <w:link w:val="BalloonTextChar"/>
    <w:uiPriority w:val="99"/>
    <w:semiHidden/>
    <w:unhideWhenUsed/>
    <w:rsid w:val="00DF09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968"/>
    <w:rPr>
      <w:rFonts w:ascii="Segoe UI" w:hAnsi="Segoe UI" w:cs="Segoe UI"/>
      <w:sz w:val="18"/>
      <w:szCs w:val="18"/>
    </w:rPr>
  </w:style>
  <w:style w:type="character" w:customStyle="1" w:styleId="Heading5Char">
    <w:name w:val="Heading 5 Char"/>
    <w:basedOn w:val="DefaultParagraphFont"/>
    <w:link w:val="Heading5"/>
    <w:uiPriority w:val="9"/>
    <w:rsid w:val="005D3C53"/>
    <w:rPr>
      <w:rFonts w:asciiTheme="majorHAnsi" w:eastAsiaTheme="majorEastAsia" w:hAnsiTheme="majorHAnsi" w:cstheme="majorBidi"/>
      <w:color w:val="2F5496" w:themeColor="accent1" w:themeShade="BF"/>
    </w:rPr>
  </w:style>
  <w:style w:type="paragraph" w:styleId="Caption">
    <w:name w:val="caption"/>
    <w:basedOn w:val="Normal"/>
    <w:next w:val="Normal"/>
    <w:uiPriority w:val="35"/>
    <w:unhideWhenUsed/>
    <w:qFormat/>
    <w:rsid w:val="002A1F23"/>
    <w:pPr>
      <w:spacing w:after="200" w:line="240" w:lineRule="auto"/>
    </w:pPr>
    <w:rPr>
      <w:i/>
      <w:iCs/>
      <w:color w:val="44546A" w:themeColor="text2"/>
      <w:sz w:val="18"/>
      <w:szCs w:val="18"/>
    </w:rPr>
  </w:style>
  <w:style w:type="character" w:customStyle="1" w:styleId="a-size-medium">
    <w:name w:val="a-size-medium"/>
    <w:basedOn w:val="DefaultParagraphFont"/>
    <w:rsid w:val="002A1F23"/>
  </w:style>
  <w:style w:type="paragraph" w:styleId="TableofFigures">
    <w:name w:val="table of figures"/>
    <w:basedOn w:val="Normal"/>
    <w:next w:val="Normal"/>
    <w:uiPriority w:val="99"/>
    <w:unhideWhenUsed/>
    <w:rsid w:val="00BA5C9C"/>
    <w:pPr>
      <w:spacing w:after="0"/>
    </w:pPr>
  </w:style>
  <w:style w:type="paragraph" w:styleId="Header">
    <w:name w:val="header"/>
    <w:basedOn w:val="Normal"/>
    <w:link w:val="HeaderChar"/>
    <w:uiPriority w:val="99"/>
    <w:unhideWhenUsed/>
    <w:rsid w:val="003006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065C"/>
  </w:style>
  <w:style w:type="paragraph" w:styleId="Footer">
    <w:name w:val="footer"/>
    <w:basedOn w:val="Normal"/>
    <w:link w:val="FooterChar"/>
    <w:uiPriority w:val="99"/>
    <w:unhideWhenUsed/>
    <w:rsid w:val="003006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065C"/>
  </w:style>
  <w:style w:type="paragraph" w:styleId="EndnoteText">
    <w:name w:val="endnote text"/>
    <w:basedOn w:val="Normal"/>
    <w:link w:val="EndnoteTextChar"/>
    <w:uiPriority w:val="99"/>
    <w:semiHidden/>
    <w:unhideWhenUsed/>
    <w:rsid w:val="0079342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9342B"/>
    <w:rPr>
      <w:sz w:val="20"/>
      <w:szCs w:val="20"/>
    </w:rPr>
  </w:style>
  <w:style w:type="character" w:styleId="EndnoteReference">
    <w:name w:val="endnote reference"/>
    <w:basedOn w:val="DefaultParagraphFont"/>
    <w:uiPriority w:val="99"/>
    <w:semiHidden/>
    <w:unhideWhenUsed/>
    <w:rsid w:val="0079342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77">
      <w:bodyDiv w:val="1"/>
      <w:marLeft w:val="0"/>
      <w:marRight w:val="0"/>
      <w:marTop w:val="0"/>
      <w:marBottom w:val="0"/>
      <w:divBdr>
        <w:top w:val="none" w:sz="0" w:space="0" w:color="auto"/>
        <w:left w:val="none" w:sz="0" w:space="0" w:color="auto"/>
        <w:bottom w:val="none" w:sz="0" w:space="0" w:color="auto"/>
        <w:right w:val="none" w:sz="0" w:space="0" w:color="auto"/>
      </w:divBdr>
    </w:div>
    <w:div w:id="2128566">
      <w:bodyDiv w:val="1"/>
      <w:marLeft w:val="0"/>
      <w:marRight w:val="0"/>
      <w:marTop w:val="0"/>
      <w:marBottom w:val="0"/>
      <w:divBdr>
        <w:top w:val="none" w:sz="0" w:space="0" w:color="auto"/>
        <w:left w:val="none" w:sz="0" w:space="0" w:color="auto"/>
        <w:bottom w:val="none" w:sz="0" w:space="0" w:color="auto"/>
        <w:right w:val="none" w:sz="0" w:space="0" w:color="auto"/>
      </w:divBdr>
    </w:div>
    <w:div w:id="4750312">
      <w:bodyDiv w:val="1"/>
      <w:marLeft w:val="0"/>
      <w:marRight w:val="0"/>
      <w:marTop w:val="0"/>
      <w:marBottom w:val="0"/>
      <w:divBdr>
        <w:top w:val="none" w:sz="0" w:space="0" w:color="auto"/>
        <w:left w:val="none" w:sz="0" w:space="0" w:color="auto"/>
        <w:bottom w:val="none" w:sz="0" w:space="0" w:color="auto"/>
        <w:right w:val="none" w:sz="0" w:space="0" w:color="auto"/>
      </w:divBdr>
    </w:div>
    <w:div w:id="4988446">
      <w:bodyDiv w:val="1"/>
      <w:marLeft w:val="0"/>
      <w:marRight w:val="0"/>
      <w:marTop w:val="0"/>
      <w:marBottom w:val="0"/>
      <w:divBdr>
        <w:top w:val="none" w:sz="0" w:space="0" w:color="auto"/>
        <w:left w:val="none" w:sz="0" w:space="0" w:color="auto"/>
        <w:bottom w:val="none" w:sz="0" w:space="0" w:color="auto"/>
        <w:right w:val="none" w:sz="0" w:space="0" w:color="auto"/>
      </w:divBdr>
    </w:div>
    <w:div w:id="5057056">
      <w:bodyDiv w:val="1"/>
      <w:marLeft w:val="0"/>
      <w:marRight w:val="0"/>
      <w:marTop w:val="0"/>
      <w:marBottom w:val="0"/>
      <w:divBdr>
        <w:top w:val="none" w:sz="0" w:space="0" w:color="auto"/>
        <w:left w:val="none" w:sz="0" w:space="0" w:color="auto"/>
        <w:bottom w:val="none" w:sz="0" w:space="0" w:color="auto"/>
        <w:right w:val="none" w:sz="0" w:space="0" w:color="auto"/>
      </w:divBdr>
    </w:div>
    <w:div w:id="8486429">
      <w:bodyDiv w:val="1"/>
      <w:marLeft w:val="0"/>
      <w:marRight w:val="0"/>
      <w:marTop w:val="0"/>
      <w:marBottom w:val="0"/>
      <w:divBdr>
        <w:top w:val="none" w:sz="0" w:space="0" w:color="auto"/>
        <w:left w:val="none" w:sz="0" w:space="0" w:color="auto"/>
        <w:bottom w:val="none" w:sz="0" w:space="0" w:color="auto"/>
        <w:right w:val="none" w:sz="0" w:space="0" w:color="auto"/>
      </w:divBdr>
    </w:div>
    <w:div w:id="16279952">
      <w:bodyDiv w:val="1"/>
      <w:marLeft w:val="0"/>
      <w:marRight w:val="0"/>
      <w:marTop w:val="0"/>
      <w:marBottom w:val="0"/>
      <w:divBdr>
        <w:top w:val="none" w:sz="0" w:space="0" w:color="auto"/>
        <w:left w:val="none" w:sz="0" w:space="0" w:color="auto"/>
        <w:bottom w:val="none" w:sz="0" w:space="0" w:color="auto"/>
        <w:right w:val="none" w:sz="0" w:space="0" w:color="auto"/>
      </w:divBdr>
    </w:div>
    <w:div w:id="18244741">
      <w:bodyDiv w:val="1"/>
      <w:marLeft w:val="0"/>
      <w:marRight w:val="0"/>
      <w:marTop w:val="0"/>
      <w:marBottom w:val="0"/>
      <w:divBdr>
        <w:top w:val="none" w:sz="0" w:space="0" w:color="auto"/>
        <w:left w:val="none" w:sz="0" w:space="0" w:color="auto"/>
        <w:bottom w:val="none" w:sz="0" w:space="0" w:color="auto"/>
        <w:right w:val="none" w:sz="0" w:space="0" w:color="auto"/>
      </w:divBdr>
    </w:div>
    <w:div w:id="28066322">
      <w:bodyDiv w:val="1"/>
      <w:marLeft w:val="0"/>
      <w:marRight w:val="0"/>
      <w:marTop w:val="0"/>
      <w:marBottom w:val="0"/>
      <w:divBdr>
        <w:top w:val="none" w:sz="0" w:space="0" w:color="auto"/>
        <w:left w:val="none" w:sz="0" w:space="0" w:color="auto"/>
        <w:bottom w:val="none" w:sz="0" w:space="0" w:color="auto"/>
        <w:right w:val="none" w:sz="0" w:space="0" w:color="auto"/>
      </w:divBdr>
    </w:div>
    <w:div w:id="36128740">
      <w:bodyDiv w:val="1"/>
      <w:marLeft w:val="0"/>
      <w:marRight w:val="0"/>
      <w:marTop w:val="0"/>
      <w:marBottom w:val="0"/>
      <w:divBdr>
        <w:top w:val="none" w:sz="0" w:space="0" w:color="auto"/>
        <w:left w:val="none" w:sz="0" w:space="0" w:color="auto"/>
        <w:bottom w:val="none" w:sz="0" w:space="0" w:color="auto"/>
        <w:right w:val="none" w:sz="0" w:space="0" w:color="auto"/>
      </w:divBdr>
    </w:div>
    <w:div w:id="39329389">
      <w:bodyDiv w:val="1"/>
      <w:marLeft w:val="0"/>
      <w:marRight w:val="0"/>
      <w:marTop w:val="0"/>
      <w:marBottom w:val="0"/>
      <w:divBdr>
        <w:top w:val="none" w:sz="0" w:space="0" w:color="auto"/>
        <w:left w:val="none" w:sz="0" w:space="0" w:color="auto"/>
        <w:bottom w:val="none" w:sz="0" w:space="0" w:color="auto"/>
        <w:right w:val="none" w:sz="0" w:space="0" w:color="auto"/>
      </w:divBdr>
    </w:div>
    <w:div w:id="48506393">
      <w:bodyDiv w:val="1"/>
      <w:marLeft w:val="0"/>
      <w:marRight w:val="0"/>
      <w:marTop w:val="0"/>
      <w:marBottom w:val="0"/>
      <w:divBdr>
        <w:top w:val="none" w:sz="0" w:space="0" w:color="auto"/>
        <w:left w:val="none" w:sz="0" w:space="0" w:color="auto"/>
        <w:bottom w:val="none" w:sz="0" w:space="0" w:color="auto"/>
        <w:right w:val="none" w:sz="0" w:space="0" w:color="auto"/>
      </w:divBdr>
    </w:div>
    <w:div w:id="50158378">
      <w:bodyDiv w:val="1"/>
      <w:marLeft w:val="0"/>
      <w:marRight w:val="0"/>
      <w:marTop w:val="0"/>
      <w:marBottom w:val="0"/>
      <w:divBdr>
        <w:top w:val="none" w:sz="0" w:space="0" w:color="auto"/>
        <w:left w:val="none" w:sz="0" w:space="0" w:color="auto"/>
        <w:bottom w:val="none" w:sz="0" w:space="0" w:color="auto"/>
        <w:right w:val="none" w:sz="0" w:space="0" w:color="auto"/>
      </w:divBdr>
    </w:div>
    <w:div w:id="63182367">
      <w:bodyDiv w:val="1"/>
      <w:marLeft w:val="0"/>
      <w:marRight w:val="0"/>
      <w:marTop w:val="0"/>
      <w:marBottom w:val="0"/>
      <w:divBdr>
        <w:top w:val="none" w:sz="0" w:space="0" w:color="auto"/>
        <w:left w:val="none" w:sz="0" w:space="0" w:color="auto"/>
        <w:bottom w:val="none" w:sz="0" w:space="0" w:color="auto"/>
        <w:right w:val="none" w:sz="0" w:space="0" w:color="auto"/>
      </w:divBdr>
    </w:div>
    <w:div w:id="65614500">
      <w:bodyDiv w:val="1"/>
      <w:marLeft w:val="0"/>
      <w:marRight w:val="0"/>
      <w:marTop w:val="0"/>
      <w:marBottom w:val="0"/>
      <w:divBdr>
        <w:top w:val="none" w:sz="0" w:space="0" w:color="auto"/>
        <w:left w:val="none" w:sz="0" w:space="0" w:color="auto"/>
        <w:bottom w:val="none" w:sz="0" w:space="0" w:color="auto"/>
        <w:right w:val="none" w:sz="0" w:space="0" w:color="auto"/>
      </w:divBdr>
    </w:div>
    <w:div w:id="69347972">
      <w:bodyDiv w:val="1"/>
      <w:marLeft w:val="0"/>
      <w:marRight w:val="0"/>
      <w:marTop w:val="0"/>
      <w:marBottom w:val="0"/>
      <w:divBdr>
        <w:top w:val="none" w:sz="0" w:space="0" w:color="auto"/>
        <w:left w:val="none" w:sz="0" w:space="0" w:color="auto"/>
        <w:bottom w:val="none" w:sz="0" w:space="0" w:color="auto"/>
        <w:right w:val="none" w:sz="0" w:space="0" w:color="auto"/>
      </w:divBdr>
    </w:div>
    <w:div w:id="71201329">
      <w:bodyDiv w:val="1"/>
      <w:marLeft w:val="0"/>
      <w:marRight w:val="0"/>
      <w:marTop w:val="0"/>
      <w:marBottom w:val="0"/>
      <w:divBdr>
        <w:top w:val="none" w:sz="0" w:space="0" w:color="auto"/>
        <w:left w:val="none" w:sz="0" w:space="0" w:color="auto"/>
        <w:bottom w:val="none" w:sz="0" w:space="0" w:color="auto"/>
        <w:right w:val="none" w:sz="0" w:space="0" w:color="auto"/>
      </w:divBdr>
    </w:div>
    <w:div w:id="76051678">
      <w:bodyDiv w:val="1"/>
      <w:marLeft w:val="0"/>
      <w:marRight w:val="0"/>
      <w:marTop w:val="0"/>
      <w:marBottom w:val="0"/>
      <w:divBdr>
        <w:top w:val="none" w:sz="0" w:space="0" w:color="auto"/>
        <w:left w:val="none" w:sz="0" w:space="0" w:color="auto"/>
        <w:bottom w:val="none" w:sz="0" w:space="0" w:color="auto"/>
        <w:right w:val="none" w:sz="0" w:space="0" w:color="auto"/>
      </w:divBdr>
    </w:div>
    <w:div w:id="77872858">
      <w:bodyDiv w:val="1"/>
      <w:marLeft w:val="0"/>
      <w:marRight w:val="0"/>
      <w:marTop w:val="0"/>
      <w:marBottom w:val="0"/>
      <w:divBdr>
        <w:top w:val="none" w:sz="0" w:space="0" w:color="auto"/>
        <w:left w:val="none" w:sz="0" w:space="0" w:color="auto"/>
        <w:bottom w:val="none" w:sz="0" w:space="0" w:color="auto"/>
        <w:right w:val="none" w:sz="0" w:space="0" w:color="auto"/>
      </w:divBdr>
    </w:div>
    <w:div w:id="77944521">
      <w:bodyDiv w:val="1"/>
      <w:marLeft w:val="0"/>
      <w:marRight w:val="0"/>
      <w:marTop w:val="0"/>
      <w:marBottom w:val="0"/>
      <w:divBdr>
        <w:top w:val="none" w:sz="0" w:space="0" w:color="auto"/>
        <w:left w:val="none" w:sz="0" w:space="0" w:color="auto"/>
        <w:bottom w:val="none" w:sz="0" w:space="0" w:color="auto"/>
        <w:right w:val="none" w:sz="0" w:space="0" w:color="auto"/>
      </w:divBdr>
    </w:div>
    <w:div w:id="83965471">
      <w:bodyDiv w:val="1"/>
      <w:marLeft w:val="0"/>
      <w:marRight w:val="0"/>
      <w:marTop w:val="0"/>
      <w:marBottom w:val="0"/>
      <w:divBdr>
        <w:top w:val="none" w:sz="0" w:space="0" w:color="auto"/>
        <w:left w:val="none" w:sz="0" w:space="0" w:color="auto"/>
        <w:bottom w:val="none" w:sz="0" w:space="0" w:color="auto"/>
        <w:right w:val="none" w:sz="0" w:space="0" w:color="auto"/>
      </w:divBdr>
    </w:div>
    <w:div w:id="90207757">
      <w:bodyDiv w:val="1"/>
      <w:marLeft w:val="0"/>
      <w:marRight w:val="0"/>
      <w:marTop w:val="0"/>
      <w:marBottom w:val="0"/>
      <w:divBdr>
        <w:top w:val="none" w:sz="0" w:space="0" w:color="auto"/>
        <w:left w:val="none" w:sz="0" w:space="0" w:color="auto"/>
        <w:bottom w:val="none" w:sz="0" w:space="0" w:color="auto"/>
        <w:right w:val="none" w:sz="0" w:space="0" w:color="auto"/>
      </w:divBdr>
    </w:div>
    <w:div w:id="90518793">
      <w:bodyDiv w:val="1"/>
      <w:marLeft w:val="0"/>
      <w:marRight w:val="0"/>
      <w:marTop w:val="0"/>
      <w:marBottom w:val="0"/>
      <w:divBdr>
        <w:top w:val="none" w:sz="0" w:space="0" w:color="auto"/>
        <w:left w:val="none" w:sz="0" w:space="0" w:color="auto"/>
        <w:bottom w:val="none" w:sz="0" w:space="0" w:color="auto"/>
        <w:right w:val="none" w:sz="0" w:space="0" w:color="auto"/>
      </w:divBdr>
    </w:div>
    <w:div w:id="95831825">
      <w:bodyDiv w:val="1"/>
      <w:marLeft w:val="0"/>
      <w:marRight w:val="0"/>
      <w:marTop w:val="0"/>
      <w:marBottom w:val="0"/>
      <w:divBdr>
        <w:top w:val="none" w:sz="0" w:space="0" w:color="auto"/>
        <w:left w:val="none" w:sz="0" w:space="0" w:color="auto"/>
        <w:bottom w:val="none" w:sz="0" w:space="0" w:color="auto"/>
        <w:right w:val="none" w:sz="0" w:space="0" w:color="auto"/>
      </w:divBdr>
    </w:div>
    <w:div w:id="97603290">
      <w:bodyDiv w:val="1"/>
      <w:marLeft w:val="0"/>
      <w:marRight w:val="0"/>
      <w:marTop w:val="0"/>
      <w:marBottom w:val="0"/>
      <w:divBdr>
        <w:top w:val="none" w:sz="0" w:space="0" w:color="auto"/>
        <w:left w:val="none" w:sz="0" w:space="0" w:color="auto"/>
        <w:bottom w:val="none" w:sz="0" w:space="0" w:color="auto"/>
        <w:right w:val="none" w:sz="0" w:space="0" w:color="auto"/>
      </w:divBdr>
    </w:div>
    <w:div w:id="105009571">
      <w:bodyDiv w:val="1"/>
      <w:marLeft w:val="0"/>
      <w:marRight w:val="0"/>
      <w:marTop w:val="0"/>
      <w:marBottom w:val="0"/>
      <w:divBdr>
        <w:top w:val="none" w:sz="0" w:space="0" w:color="auto"/>
        <w:left w:val="none" w:sz="0" w:space="0" w:color="auto"/>
        <w:bottom w:val="none" w:sz="0" w:space="0" w:color="auto"/>
        <w:right w:val="none" w:sz="0" w:space="0" w:color="auto"/>
      </w:divBdr>
    </w:div>
    <w:div w:id="110441118">
      <w:bodyDiv w:val="1"/>
      <w:marLeft w:val="0"/>
      <w:marRight w:val="0"/>
      <w:marTop w:val="0"/>
      <w:marBottom w:val="0"/>
      <w:divBdr>
        <w:top w:val="none" w:sz="0" w:space="0" w:color="auto"/>
        <w:left w:val="none" w:sz="0" w:space="0" w:color="auto"/>
        <w:bottom w:val="none" w:sz="0" w:space="0" w:color="auto"/>
        <w:right w:val="none" w:sz="0" w:space="0" w:color="auto"/>
      </w:divBdr>
    </w:div>
    <w:div w:id="115101036">
      <w:bodyDiv w:val="1"/>
      <w:marLeft w:val="0"/>
      <w:marRight w:val="0"/>
      <w:marTop w:val="0"/>
      <w:marBottom w:val="0"/>
      <w:divBdr>
        <w:top w:val="none" w:sz="0" w:space="0" w:color="auto"/>
        <w:left w:val="none" w:sz="0" w:space="0" w:color="auto"/>
        <w:bottom w:val="none" w:sz="0" w:space="0" w:color="auto"/>
        <w:right w:val="none" w:sz="0" w:space="0" w:color="auto"/>
      </w:divBdr>
    </w:div>
    <w:div w:id="122577437">
      <w:bodyDiv w:val="1"/>
      <w:marLeft w:val="0"/>
      <w:marRight w:val="0"/>
      <w:marTop w:val="0"/>
      <w:marBottom w:val="0"/>
      <w:divBdr>
        <w:top w:val="none" w:sz="0" w:space="0" w:color="auto"/>
        <w:left w:val="none" w:sz="0" w:space="0" w:color="auto"/>
        <w:bottom w:val="none" w:sz="0" w:space="0" w:color="auto"/>
        <w:right w:val="none" w:sz="0" w:space="0" w:color="auto"/>
      </w:divBdr>
    </w:div>
    <w:div w:id="130827153">
      <w:bodyDiv w:val="1"/>
      <w:marLeft w:val="0"/>
      <w:marRight w:val="0"/>
      <w:marTop w:val="0"/>
      <w:marBottom w:val="0"/>
      <w:divBdr>
        <w:top w:val="none" w:sz="0" w:space="0" w:color="auto"/>
        <w:left w:val="none" w:sz="0" w:space="0" w:color="auto"/>
        <w:bottom w:val="none" w:sz="0" w:space="0" w:color="auto"/>
        <w:right w:val="none" w:sz="0" w:space="0" w:color="auto"/>
      </w:divBdr>
    </w:div>
    <w:div w:id="131797044">
      <w:bodyDiv w:val="1"/>
      <w:marLeft w:val="0"/>
      <w:marRight w:val="0"/>
      <w:marTop w:val="0"/>
      <w:marBottom w:val="0"/>
      <w:divBdr>
        <w:top w:val="none" w:sz="0" w:space="0" w:color="auto"/>
        <w:left w:val="none" w:sz="0" w:space="0" w:color="auto"/>
        <w:bottom w:val="none" w:sz="0" w:space="0" w:color="auto"/>
        <w:right w:val="none" w:sz="0" w:space="0" w:color="auto"/>
      </w:divBdr>
    </w:div>
    <w:div w:id="135879617">
      <w:bodyDiv w:val="1"/>
      <w:marLeft w:val="0"/>
      <w:marRight w:val="0"/>
      <w:marTop w:val="0"/>
      <w:marBottom w:val="0"/>
      <w:divBdr>
        <w:top w:val="none" w:sz="0" w:space="0" w:color="auto"/>
        <w:left w:val="none" w:sz="0" w:space="0" w:color="auto"/>
        <w:bottom w:val="none" w:sz="0" w:space="0" w:color="auto"/>
        <w:right w:val="none" w:sz="0" w:space="0" w:color="auto"/>
      </w:divBdr>
    </w:div>
    <w:div w:id="141821149">
      <w:bodyDiv w:val="1"/>
      <w:marLeft w:val="0"/>
      <w:marRight w:val="0"/>
      <w:marTop w:val="0"/>
      <w:marBottom w:val="0"/>
      <w:divBdr>
        <w:top w:val="none" w:sz="0" w:space="0" w:color="auto"/>
        <w:left w:val="none" w:sz="0" w:space="0" w:color="auto"/>
        <w:bottom w:val="none" w:sz="0" w:space="0" w:color="auto"/>
        <w:right w:val="none" w:sz="0" w:space="0" w:color="auto"/>
      </w:divBdr>
    </w:div>
    <w:div w:id="147286511">
      <w:bodyDiv w:val="1"/>
      <w:marLeft w:val="0"/>
      <w:marRight w:val="0"/>
      <w:marTop w:val="0"/>
      <w:marBottom w:val="0"/>
      <w:divBdr>
        <w:top w:val="none" w:sz="0" w:space="0" w:color="auto"/>
        <w:left w:val="none" w:sz="0" w:space="0" w:color="auto"/>
        <w:bottom w:val="none" w:sz="0" w:space="0" w:color="auto"/>
        <w:right w:val="none" w:sz="0" w:space="0" w:color="auto"/>
      </w:divBdr>
    </w:div>
    <w:div w:id="150801150">
      <w:bodyDiv w:val="1"/>
      <w:marLeft w:val="0"/>
      <w:marRight w:val="0"/>
      <w:marTop w:val="0"/>
      <w:marBottom w:val="0"/>
      <w:divBdr>
        <w:top w:val="none" w:sz="0" w:space="0" w:color="auto"/>
        <w:left w:val="none" w:sz="0" w:space="0" w:color="auto"/>
        <w:bottom w:val="none" w:sz="0" w:space="0" w:color="auto"/>
        <w:right w:val="none" w:sz="0" w:space="0" w:color="auto"/>
      </w:divBdr>
    </w:div>
    <w:div w:id="152332612">
      <w:bodyDiv w:val="1"/>
      <w:marLeft w:val="0"/>
      <w:marRight w:val="0"/>
      <w:marTop w:val="0"/>
      <w:marBottom w:val="0"/>
      <w:divBdr>
        <w:top w:val="none" w:sz="0" w:space="0" w:color="auto"/>
        <w:left w:val="none" w:sz="0" w:space="0" w:color="auto"/>
        <w:bottom w:val="none" w:sz="0" w:space="0" w:color="auto"/>
        <w:right w:val="none" w:sz="0" w:space="0" w:color="auto"/>
      </w:divBdr>
    </w:div>
    <w:div w:id="160782875">
      <w:bodyDiv w:val="1"/>
      <w:marLeft w:val="0"/>
      <w:marRight w:val="0"/>
      <w:marTop w:val="0"/>
      <w:marBottom w:val="0"/>
      <w:divBdr>
        <w:top w:val="none" w:sz="0" w:space="0" w:color="auto"/>
        <w:left w:val="none" w:sz="0" w:space="0" w:color="auto"/>
        <w:bottom w:val="none" w:sz="0" w:space="0" w:color="auto"/>
        <w:right w:val="none" w:sz="0" w:space="0" w:color="auto"/>
      </w:divBdr>
    </w:div>
    <w:div w:id="163403777">
      <w:bodyDiv w:val="1"/>
      <w:marLeft w:val="0"/>
      <w:marRight w:val="0"/>
      <w:marTop w:val="0"/>
      <w:marBottom w:val="0"/>
      <w:divBdr>
        <w:top w:val="none" w:sz="0" w:space="0" w:color="auto"/>
        <w:left w:val="none" w:sz="0" w:space="0" w:color="auto"/>
        <w:bottom w:val="none" w:sz="0" w:space="0" w:color="auto"/>
        <w:right w:val="none" w:sz="0" w:space="0" w:color="auto"/>
      </w:divBdr>
    </w:div>
    <w:div w:id="169151495">
      <w:bodyDiv w:val="1"/>
      <w:marLeft w:val="0"/>
      <w:marRight w:val="0"/>
      <w:marTop w:val="0"/>
      <w:marBottom w:val="0"/>
      <w:divBdr>
        <w:top w:val="none" w:sz="0" w:space="0" w:color="auto"/>
        <w:left w:val="none" w:sz="0" w:space="0" w:color="auto"/>
        <w:bottom w:val="none" w:sz="0" w:space="0" w:color="auto"/>
        <w:right w:val="none" w:sz="0" w:space="0" w:color="auto"/>
      </w:divBdr>
    </w:div>
    <w:div w:id="170797869">
      <w:bodyDiv w:val="1"/>
      <w:marLeft w:val="0"/>
      <w:marRight w:val="0"/>
      <w:marTop w:val="0"/>
      <w:marBottom w:val="0"/>
      <w:divBdr>
        <w:top w:val="none" w:sz="0" w:space="0" w:color="auto"/>
        <w:left w:val="none" w:sz="0" w:space="0" w:color="auto"/>
        <w:bottom w:val="none" w:sz="0" w:space="0" w:color="auto"/>
        <w:right w:val="none" w:sz="0" w:space="0" w:color="auto"/>
      </w:divBdr>
    </w:div>
    <w:div w:id="171998231">
      <w:bodyDiv w:val="1"/>
      <w:marLeft w:val="0"/>
      <w:marRight w:val="0"/>
      <w:marTop w:val="0"/>
      <w:marBottom w:val="0"/>
      <w:divBdr>
        <w:top w:val="none" w:sz="0" w:space="0" w:color="auto"/>
        <w:left w:val="none" w:sz="0" w:space="0" w:color="auto"/>
        <w:bottom w:val="none" w:sz="0" w:space="0" w:color="auto"/>
        <w:right w:val="none" w:sz="0" w:space="0" w:color="auto"/>
      </w:divBdr>
    </w:div>
    <w:div w:id="172232849">
      <w:bodyDiv w:val="1"/>
      <w:marLeft w:val="0"/>
      <w:marRight w:val="0"/>
      <w:marTop w:val="0"/>
      <w:marBottom w:val="0"/>
      <w:divBdr>
        <w:top w:val="none" w:sz="0" w:space="0" w:color="auto"/>
        <w:left w:val="none" w:sz="0" w:space="0" w:color="auto"/>
        <w:bottom w:val="none" w:sz="0" w:space="0" w:color="auto"/>
        <w:right w:val="none" w:sz="0" w:space="0" w:color="auto"/>
      </w:divBdr>
    </w:div>
    <w:div w:id="172382209">
      <w:bodyDiv w:val="1"/>
      <w:marLeft w:val="0"/>
      <w:marRight w:val="0"/>
      <w:marTop w:val="0"/>
      <w:marBottom w:val="0"/>
      <w:divBdr>
        <w:top w:val="none" w:sz="0" w:space="0" w:color="auto"/>
        <w:left w:val="none" w:sz="0" w:space="0" w:color="auto"/>
        <w:bottom w:val="none" w:sz="0" w:space="0" w:color="auto"/>
        <w:right w:val="none" w:sz="0" w:space="0" w:color="auto"/>
      </w:divBdr>
    </w:div>
    <w:div w:id="182209091">
      <w:bodyDiv w:val="1"/>
      <w:marLeft w:val="0"/>
      <w:marRight w:val="0"/>
      <w:marTop w:val="0"/>
      <w:marBottom w:val="0"/>
      <w:divBdr>
        <w:top w:val="none" w:sz="0" w:space="0" w:color="auto"/>
        <w:left w:val="none" w:sz="0" w:space="0" w:color="auto"/>
        <w:bottom w:val="none" w:sz="0" w:space="0" w:color="auto"/>
        <w:right w:val="none" w:sz="0" w:space="0" w:color="auto"/>
      </w:divBdr>
    </w:div>
    <w:div w:id="182479721">
      <w:bodyDiv w:val="1"/>
      <w:marLeft w:val="0"/>
      <w:marRight w:val="0"/>
      <w:marTop w:val="0"/>
      <w:marBottom w:val="0"/>
      <w:divBdr>
        <w:top w:val="none" w:sz="0" w:space="0" w:color="auto"/>
        <w:left w:val="none" w:sz="0" w:space="0" w:color="auto"/>
        <w:bottom w:val="none" w:sz="0" w:space="0" w:color="auto"/>
        <w:right w:val="none" w:sz="0" w:space="0" w:color="auto"/>
      </w:divBdr>
    </w:div>
    <w:div w:id="186068492">
      <w:bodyDiv w:val="1"/>
      <w:marLeft w:val="0"/>
      <w:marRight w:val="0"/>
      <w:marTop w:val="0"/>
      <w:marBottom w:val="0"/>
      <w:divBdr>
        <w:top w:val="none" w:sz="0" w:space="0" w:color="auto"/>
        <w:left w:val="none" w:sz="0" w:space="0" w:color="auto"/>
        <w:bottom w:val="none" w:sz="0" w:space="0" w:color="auto"/>
        <w:right w:val="none" w:sz="0" w:space="0" w:color="auto"/>
      </w:divBdr>
    </w:div>
    <w:div w:id="188639464">
      <w:bodyDiv w:val="1"/>
      <w:marLeft w:val="0"/>
      <w:marRight w:val="0"/>
      <w:marTop w:val="0"/>
      <w:marBottom w:val="0"/>
      <w:divBdr>
        <w:top w:val="none" w:sz="0" w:space="0" w:color="auto"/>
        <w:left w:val="none" w:sz="0" w:space="0" w:color="auto"/>
        <w:bottom w:val="none" w:sz="0" w:space="0" w:color="auto"/>
        <w:right w:val="none" w:sz="0" w:space="0" w:color="auto"/>
      </w:divBdr>
    </w:div>
    <w:div w:id="194852340">
      <w:bodyDiv w:val="1"/>
      <w:marLeft w:val="0"/>
      <w:marRight w:val="0"/>
      <w:marTop w:val="0"/>
      <w:marBottom w:val="0"/>
      <w:divBdr>
        <w:top w:val="none" w:sz="0" w:space="0" w:color="auto"/>
        <w:left w:val="none" w:sz="0" w:space="0" w:color="auto"/>
        <w:bottom w:val="none" w:sz="0" w:space="0" w:color="auto"/>
        <w:right w:val="none" w:sz="0" w:space="0" w:color="auto"/>
      </w:divBdr>
    </w:div>
    <w:div w:id="195586726">
      <w:bodyDiv w:val="1"/>
      <w:marLeft w:val="0"/>
      <w:marRight w:val="0"/>
      <w:marTop w:val="0"/>
      <w:marBottom w:val="0"/>
      <w:divBdr>
        <w:top w:val="none" w:sz="0" w:space="0" w:color="auto"/>
        <w:left w:val="none" w:sz="0" w:space="0" w:color="auto"/>
        <w:bottom w:val="none" w:sz="0" w:space="0" w:color="auto"/>
        <w:right w:val="none" w:sz="0" w:space="0" w:color="auto"/>
      </w:divBdr>
    </w:div>
    <w:div w:id="195967020">
      <w:bodyDiv w:val="1"/>
      <w:marLeft w:val="0"/>
      <w:marRight w:val="0"/>
      <w:marTop w:val="0"/>
      <w:marBottom w:val="0"/>
      <w:divBdr>
        <w:top w:val="none" w:sz="0" w:space="0" w:color="auto"/>
        <w:left w:val="none" w:sz="0" w:space="0" w:color="auto"/>
        <w:bottom w:val="none" w:sz="0" w:space="0" w:color="auto"/>
        <w:right w:val="none" w:sz="0" w:space="0" w:color="auto"/>
      </w:divBdr>
    </w:div>
    <w:div w:id="199440361">
      <w:bodyDiv w:val="1"/>
      <w:marLeft w:val="0"/>
      <w:marRight w:val="0"/>
      <w:marTop w:val="0"/>
      <w:marBottom w:val="0"/>
      <w:divBdr>
        <w:top w:val="none" w:sz="0" w:space="0" w:color="auto"/>
        <w:left w:val="none" w:sz="0" w:space="0" w:color="auto"/>
        <w:bottom w:val="none" w:sz="0" w:space="0" w:color="auto"/>
        <w:right w:val="none" w:sz="0" w:space="0" w:color="auto"/>
      </w:divBdr>
    </w:div>
    <w:div w:id="203491317">
      <w:bodyDiv w:val="1"/>
      <w:marLeft w:val="0"/>
      <w:marRight w:val="0"/>
      <w:marTop w:val="0"/>
      <w:marBottom w:val="0"/>
      <w:divBdr>
        <w:top w:val="none" w:sz="0" w:space="0" w:color="auto"/>
        <w:left w:val="none" w:sz="0" w:space="0" w:color="auto"/>
        <w:bottom w:val="none" w:sz="0" w:space="0" w:color="auto"/>
        <w:right w:val="none" w:sz="0" w:space="0" w:color="auto"/>
      </w:divBdr>
    </w:div>
    <w:div w:id="204295634">
      <w:bodyDiv w:val="1"/>
      <w:marLeft w:val="0"/>
      <w:marRight w:val="0"/>
      <w:marTop w:val="0"/>
      <w:marBottom w:val="0"/>
      <w:divBdr>
        <w:top w:val="none" w:sz="0" w:space="0" w:color="auto"/>
        <w:left w:val="none" w:sz="0" w:space="0" w:color="auto"/>
        <w:bottom w:val="none" w:sz="0" w:space="0" w:color="auto"/>
        <w:right w:val="none" w:sz="0" w:space="0" w:color="auto"/>
      </w:divBdr>
    </w:div>
    <w:div w:id="208231449">
      <w:bodyDiv w:val="1"/>
      <w:marLeft w:val="0"/>
      <w:marRight w:val="0"/>
      <w:marTop w:val="0"/>
      <w:marBottom w:val="0"/>
      <w:divBdr>
        <w:top w:val="none" w:sz="0" w:space="0" w:color="auto"/>
        <w:left w:val="none" w:sz="0" w:space="0" w:color="auto"/>
        <w:bottom w:val="none" w:sz="0" w:space="0" w:color="auto"/>
        <w:right w:val="none" w:sz="0" w:space="0" w:color="auto"/>
      </w:divBdr>
    </w:div>
    <w:div w:id="211775248">
      <w:bodyDiv w:val="1"/>
      <w:marLeft w:val="0"/>
      <w:marRight w:val="0"/>
      <w:marTop w:val="0"/>
      <w:marBottom w:val="0"/>
      <w:divBdr>
        <w:top w:val="none" w:sz="0" w:space="0" w:color="auto"/>
        <w:left w:val="none" w:sz="0" w:space="0" w:color="auto"/>
        <w:bottom w:val="none" w:sz="0" w:space="0" w:color="auto"/>
        <w:right w:val="none" w:sz="0" w:space="0" w:color="auto"/>
      </w:divBdr>
      <w:divsChild>
        <w:div w:id="1481574922">
          <w:marLeft w:val="0"/>
          <w:marRight w:val="0"/>
          <w:marTop w:val="0"/>
          <w:marBottom w:val="0"/>
          <w:divBdr>
            <w:top w:val="none" w:sz="0" w:space="0" w:color="auto"/>
            <w:left w:val="none" w:sz="0" w:space="0" w:color="auto"/>
            <w:bottom w:val="none" w:sz="0" w:space="0" w:color="auto"/>
            <w:right w:val="none" w:sz="0" w:space="0" w:color="auto"/>
          </w:divBdr>
        </w:div>
        <w:div w:id="36317231">
          <w:marLeft w:val="0"/>
          <w:marRight w:val="0"/>
          <w:marTop w:val="0"/>
          <w:marBottom w:val="0"/>
          <w:divBdr>
            <w:top w:val="none" w:sz="0" w:space="0" w:color="auto"/>
            <w:left w:val="none" w:sz="0" w:space="0" w:color="auto"/>
            <w:bottom w:val="none" w:sz="0" w:space="0" w:color="auto"/>
            <w:right w:val="none" w:sz="0" w:space="0" w:color="auto"/>
          </w:divBdr>
        </w:div>
        <w:div w:id="965550948">
          <w:marLeft w:val="0"/>
          <w:marRight w:val="0"/>
          <w:marTop w:val="0"/>
          <w:marBottom w:val="450"/>
          <w:divBdr>
            <w:top w:val="none" w:sz="0" w:space="0" w:color="auto"/>
            <w:left w:val="none" w:sz="0" w:space="0" w:color="auto"/>
            <w:bottom w:val="none" w:sz="0" w:space="0" w:color="auto"/>
            <w:right w:val="none" w:sz="0" w:space="0" w:color="auto"/>
          </w:divBdr>
          <w:divsChild>
            <w:div w:id="1146356510">
              <w:marLeft w:val="0"/>
              <w:marRight w:val="0"/>
              <w:marTop w:val="0"/>
              <w:marBottom w:val="0"/>
              <w:divBdr>
                <w:top w:val="none" w:sz="0" w:space="0" w:color="auto"/>
                <w:left w:val="none" w:sz="0" w:space="0" w:color="auto"/>
                <w:bottom w:val="none" w:sz="0" w:space="0" w:color="auto"/>
                <w:right w:val="none" w:sz="0" w:space="0" w:color="auto"/>
              </w:divBdr>
              <w:divsChild>
                <w:div w:id="1266036901">
                  <w:marLeft w:val="0"/>
                  <w:marRight w:val="0"/>
                  <w:marTop w:val="0"/>
                  <w:marBottom w:val="0"/>
                  <w:divBdr>
                    <w:top w:val="none" w:sz="0" w:space="0" w:color="auto"/>
                    <w:left w:val="none" w:sz="0" w:space="0" w:color="auto"/>
                    <w:bottom w:val="none" w:sz="0" w:space="0" w:color="auto"/>
                    <w:right w:val="none" w:sz="0" w:space="0" w:color="auto"/>
                  </w:divBdr>
                  <w:divsChild>
                    <w:div w:id="891649327">
                      <w:marLeft w:val="0"/>
                      <w:marRight w:val="0"/>
                      <w:marTop w:val="0"/>
                      <w:marBottom w:val="0"/>
                      <w:divBdr>
                        <w:top w:val="none" w:sz="0" w:space="0" w:color="auto"/>
                        <w:left w:val="none" w:sz="0" w:space="0" w:color="auto"/>
                        <w:bottom w:val="none" w:sz="0" w:space="0" w:color="auto"/>
                        <w:right w:val="none" w:sz="0" w:space="0" w:color="auto"/>
                      </w:divBdr>
                    </w:div>
                    <w:div w:id="1331711273">
                      <w:marLeft w:val="0"/>
                      <w:marRight w:val="450"/>
                      <w:marTop w:val="0"/>
                      <w:marBottom w:val="0"/>
                      <w:divBdr>
                        <w:top w:val="none" w:sz="0" w:space="0" w:color="auto"/>
                        <w:left w:val="none" w:sz="0" w:space="0" w:color="auto"/>
                        <w:bottom w:val="none" w:sz="0" w:space="0" w:color="auto"/>
                        <w:right w:val="none" w:sz="0" w:space="0" w:color="auto"/>
                      </w:divBdr>
                      <w:divsChild>
                        <w:div w:id="32663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230149">
              <w:marLeft w:val="0"/>
              <w:marRight w:val="450"/>
              <w:marTop w:val="0"/>
              <w:marBottom w:val="0"/>
              <w:divBdr>
                <w:top w:val="none" w:sz="0" w:space="0" w:color="auto"/>
                <w:left w:val="none" w:sz="0" w:space="0" w:color="auto"/>
                <w:bottom w:val="none" w:sz="0" w:space="0" w:color="auto"/>
                <w:right w:val="none" w:sz="0" w:space="0" w:color="auto"/>
              </w:divBdr>
            </w:div>
          </w:divsChild>
        </w:div>
        <w:div w:id="1130904857">
          <w:marLeft w:val="0"/>
          <w:marRight w:val="0"/>
          <w:marTop w:val="0"/>
          <w:marBottom w:val="1200"/>
          <w:divBdr>
            <w:top w:val="none" w:sz="0" w:space="0" w:color="auto"/>
            <w:left w:val="none" w:sz="0" w:space="0" w:color="auto"/>
            <w:bottom w:val="none" w:sz="0" w:space="0" w:color="auto"/>
            <w:right w:val="none" w:sz="0" w:space="0" w:color="auto"/>
          </w:divBdr>
          <w:divsChild>
            <w:div w:id="141990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17715">
      <w:bodyDiv w:val="1"/>
      <w:marLeft w:val="0"/>
      <w:marRight w:val="0"/>
      <w:marTop w:val="0"/>
      <w:marBottom w:val="0"/>
      <w:divBdr>
        <w:top w:val="none" w:sz="0" w:space="0" w:color="auto"/>
        <w:left w:val="none" w:sz="0" w:space="0" w:color="auto"/>
        <w:bottom w:val="none" w:sz="0" w:space="0" w:color="auto"/>
        <w:right w:val="none" w:sz="0" w:space="0" w:color="auto"/>
      </w:divBdr>
    </w:div>
    <w:div w:id="214780169">
      <w:bodyDiv w:val="1"/>
      <w:marLeft w:val="0"/>
      <w:marRight w:val="0"/>
      <w:marTop w:val="0"/>
      <w:marBottom w:val="0"/>
      <w:divBdr>
        <w:top w:val="none" w:sz="0" w:space="0" w:color="auto"/>
        <w:left w:val="none" w:sz="0" w:space="0" w:color="auto"/>
        <w:bottom w:val="none" w:sz="0" w:space="0" w:color="auto"/>
        <w:right w:val="none" w:sz="0" w:space="0" w:color="auto"/>
      </w:divBdr>
    </w:div>
    <w:div w:id="216599294">
      <w:bodyDiv w:val="1"/>
      <w:marLeft w:val="0"/>
      <w:marRight w:val="0"/>
      <w:marTop w:val="0"/>
      <w:marBottom w:val="0"/>
      <w:divBdr>
        <w:top w:val="none" w:sz="0" w:space="0" w:color="auto"/>
        <w:left w:val="none" w:sz="0" w:space="0" w:color="auto"/>
        <w:bottom w:val="none" w:sz="0" w:space="0" w:color="auto"/>
        <w:right w:val="none" w:sz="0" w:space="0" w:color="auto"/>
      </w:divBdr>
    </w:div>
    <w:div w:id="221253108">
      <w:bodyDiv w:val="1"/>
      <w:marLeft w:val="0"/>
      <w:marRight w:val="0"/>
      <w:marTop w:val="0"/>
      <w:marBottom w:val="0"/>
      <w:divBdr>
        <w:top w:val="none" w:sz="0" w:space="0" w:color="auto"/>
        <w:left w:val="none" w:sz="0" w:space="0" w:color="auto"/>
        <w:bottom w:val="none" w:sz="0" w:space="0" w:color="auto"/>
        <w:right w:val="none" w:sz="0" w:space="0" w:color="auto"/>
      </w:divBdr>
    </w:div>
    <w:div w:id="223107025">
      <w:bodyDiv w:val="1"/>
      <w:marLeft w:val="0"/>
      <w:marRight w:val="0"/>
      <w:marTop w:val="0"/>
      <w:marBottom w:val="0"/>
      <w:divBdr>
        <w:top w:val="none" w:sz="0" w:space="0" w:color="auto"/>
        <w:left w:val="none" w:sz="0" w:space="0" w:color="auto"/>
        <w:bottom w:val="none" w:sz="0" w:space="0" w:color="auto"/>
        <w:right w:val="none" w:sz="0" w:space="0" w:color="auto"/>
      </w:divBdr>
    </w:div>
    <w:div w:id="233322430">
      <w:bodyDiv w:val="1"/>
      <w:marLeft w:val="0"/>
      <w:marRight w:val="0"/>
      <w:marTop w:val="0"/>
      <w:marBottom w:val="0"/>
      <w:divBdr>
        <w:top w:val="none" w:sz="0" w:space="0" w:color="auto"/>
        <w:left w:val="none" w:sz="0" w:space="0" w:color="auto"/>
        <w:bottom w:val="none" w:sz="0" w:space="0" w:color="auto"/>
        <w:right w:val="none" w:sz="0" w:space="0" w:color="auto"/>
      </w:divBdr>
    </w:div>
    <w:div w:id="237830215">
      <w:bodyDiv w:val="1"/>
      <w:marLeft w:val="0"/>
      <w:marRight w:val="0"/>
      <w:marTop w:val="0"/>
      <w:marBottom w:val="0"/>
      <w:divBdr>
        <w:top w:val="none" w:sz="0" w:space="0" w:color="auto"/>
        <w:left w:val="none" w:sz="0" w:space="0" w:color="auto"/>
        <w:bottom w:val="none" w:sz="0" w:space="0" w:color="auto"/>
        <w:right w:val="none" w:sz="0" w:space="0" w:color="auto"/>
      </w:divBdr>
    </w:div>
    <w:div w:id="238902277">
      <w:bodyDiv w:val="1"/>
      <w:marLeft w:val="0"/>
      <w:marRight w:val="0"/>
      <w:marTop w:val="0"/>
      <w:marBottom w:val="0"/>
      <w:divBdr>
        <w:top w:val="none" w:sz="0" w:space="0" w:color="auto"/>
        <w:left w:val="none" w:sz="0" w:space="0" w:color="auto"/>
        <w:bottom w:val="none" w:sz="0" w:space="0" w:color="auto"/>
        <w:right w:val="none" w:sz="0" w:space="0" w:color="auto"/>
      </w:divBdr>
    </w:div>
    <w:div w:id="248849582">
      <w:bodyDiv w:val="1"/>
      <w:marLeft w:val="0"/>
      <w:marRight w:val="0"/>
      <w:marTop w:val="0"/>
      <w:marBottom w:val="0"/>
      <w:divBdr>
        <w:top w:val="none" w:sz="0" w:space="0" w:color="auto"/>
        <w:left w:val="none" w:sz="0" w:space="0" w:color="auto"/>
        <w:bottom w:val="none" w:sz="0" w:space="0" w:color="auto"/>
        <w:right w:val="none" w:sz="0" w:space="0" w:color="auto"/>
      </w:divBdr>
    </w:div>
    <w:div w:id="254704515">
      <w:bodyDiv w:val="1"/>
      <w:marLeft w:val="0"/>
      <w:marRight w:val="0"/>
      <w:marTop w:val="0"/>
      <w:marBottom w:val="0"/>
      <w:divBdr>
        <w:top w:val="none" w:sz="0" w:space="0" w:color="auto"/>
        <w:left w:val="none" w:sz="0" w:space="0" w:color="auto"/>
        <w:bottom w:val="none" w:sz="0" w:space="0" w:color="auto"/>
        <w:right w:val="none" w:sz="0" w:space="0" w:color="auto"/>
      </w:divBdr>
    </w:div>
    <w:div w:id="262224257">
      <w:bodyDiv w:val="1"/>
      <w:marLeft w:val="0"/>
      <w:marRight w:val="0"/>
      <w:marTop w:val="0"/>
      <w:marBottom w:val="0"/>
      <w:divBdr>
        <w:top w:val="none" w:sz="0" w:space="0" w:color="auto"/>
        <w:left w:val="none" w:sz="0" w:space="0" w:color="auto"/>
        <w:bottom w:val="none" w:sz="0" w:space="0" w:color="auto"/>
        <w:right w:val="none" w:sz="0" w:space="0" w:color="auto"/>
      </w:divBdr>
    </w:div>
    <w:div w:id="263074339">
      <w:bodyDiv w:val="1"/>
      <w:marLeft w:val="0"/>
      <w:marRight w:val="0"/>
      <w:marTop w:val="0"/>
      <w:marBottom w:val="0"/>
      <w:divBdr>
        <w:top w:val="none" w:sz="0" w:space="0" w:color="auto"/>
        <w:left w:val="none" w:sz="0" w:space="0" w:color="auto"/>
        <w:bottom w:val="none" w:sz="0" w:space="0" w:color="auto"/>
        <w:right w:val="none" w:sz="0" w:space="0" w:color="auto"/>
      </w:divBdr>
    </w:div>
    <w:div w:id="263458635">
      <w:bodyDiv w:val="1"/>
      <w:marLeft w:val="0"/>
      <w:marRight w:val="0"/>
      <w:marTop w:val="0"/>
      <w:marBottom w:val="0"/>
      <w:divBdr>
        <w:top w:val="none" w:sz="0" w:space="0" w:color="auto"/>
        <w:left w:val="none" w:sz="0" w:space="0" w:color="auto"/>
        <w:bottom w:val="none" w:sz="0" w:space="0" w:color="auto"/>
        <w:right w:val="none" w:sz="0" w:space="0" w:color="auto"/>
      </w:divBdr>
    </w:div>
    <w:div w:id="264581597">
      <w:bodyDiv w:val="1"/>
      <w:marLeft w:val="0"/>
      <w:marRight w:val="0"/>
      <w:marTop w:val="0"/>
      <w:marBottom w:val="0"/>
      <w:divBdr>
        <w:top w:val="none" w:sz="0" w:space="0" w:color="auto"/>
        <w:left w:val="none" w:sz="0" w:space="0" w:color="auto"/>
        <w:bottom w:val="none" w:sz="0" w:space="0" w:color="auto"/>
        <w:right w:val="none" w:sz="0" w:space="0" w:color="auto"/>
      </w:divBdr>
    </w:div>
    <w:div w:id="266544680">
      <w:bodyDiv w:val="1"/>
      <w:marLeft w:val="0"/>
      <w:marRight w:val="0"/>
      <w:marTop w:val="0"/>
      <w:marBottom w:val="0"/>
      <w:divBdr>
        <w:top w:val="none" w:sz="0" w:space="0" w:color="auto"/>
        <w:left w:val="none" w:sz="0" w:space="0" w:color="auto"/>
        <w:bottom w:val="none" w:sz="0" w:space="0" w:color="auto"/>
        <w:right w:val="none" w:sz="0" w:space="0" w:color="auto"/>
      </w:divBdr>
    </w:div>
    <w:div w:id="268045950">
      <w:bodyDiv w:val="1"/>
      <w:marLeft w:val="0"/>
      <w:marRight w:val="0"/>
      <w:marTop w:val="0"/>
      <w:marBottom w:val="0"/>
      <w:divBdr>
        <w:top w:val="none" w:sz="0" w:space="0" w:color="auto"/>
        <w:left w:val="none" w:sz="0" w:space="0" w:color="auto"/>
        <w:bottom w:val="none" w:sz="0" w:space="0" w:color="auto"/>
        <w:right w:val="none" w:sz="0" w:space="0" w:color="auto"/>
      </w:divBdr>
    </w:div>
    <w:div w:id="269169149">
      <w:bodyDiv w:val="1"/>
      <w:marLeft w:val="0"/>
      <w:marRight w:val="0"/>
      <w:marTop w:val="0"/>
      <w:marBottom w:val="0"/>
      <w:divBdr>
        <w:top w:val="none" w:sz="0" w:space="0" w:color="auto"/>
        <w:left w:val="none" w:sz="0" w:space="0" w:color="auto"/>
        <w:bottom w:val="none" w:sz="0" w:space="0" w:color="auto"/>
        <w:right w:val="none" w:sz="0" w:space="0" w:color="auto"/>
      </w:divBdr>
    </w:div>
    <w:div w:id="274212908">
      <w:bodyDiv w:val="1"/>
      <w:marLeft w:val="0"/>
      <w:marRight w:val="0"/>
      <w:marTop w:val="0"/>
      <w:marBottom w:val="0"/>
      <w:divBdr>
        <w:top w:val="none" w:sz="0" w:space="0" w:color="auto"/>
        <w:left w:val="none" w:sz="0" w:space="0" w:color="auto"/>
        <w:bottom w:val="none" w:sz="0" w:space="0" w:color="auto"/>
        <w:right w:val="none" w:sz="0" w:space="0" w:color="auto"/>
      </w:divBdr>
    </w:div>
    <w:div w:id="278807446">
      <w:bodyDiv w:val="1"/>
      <w:marLeft w:val="0"/>
      <w:marRight w:val="0"/>
      <w:marTop w:val="0"/>
      <w:marBottom w:val="0"/>
      <w:divBdr>
        <w:top w:val="none" w:sz="0" w:space="0" w:color="auto"/>
        <w:left w:val="none" w:sz="0" w:space="0" w:color="auto"/>
        <w:bottom w:val="none" w:sz="0" w:space="0" w:color="auto"/>
        <w:right w:val="none" w:sz="0" w:space="0" w:color="auto"/>
      </w:divBdr>
    </w:div>
    <w:div w:id="298196015">
      <w:bodyDiv w:val="1"/>
      <w:marLeft w:val="0"/>
      <w:marRight w:val="0"/>
      <w:marTop w:val="0"/>
      <w:marBottom w:val="0"/>
      <w:divBdr>
        <w:top w:val="none" w:sz="0" w:space="0" w:color="auto"/>
        <w:left w:val="none" w:sz="0" w:space="0" w:color="auto"/>
        <w:bottom w:val="none" w:sz="0" w:space="0" w:color="auto"/>
        <w:right w:val="none" w:sz="0" w:space="0" w:color="auto"/>
      </w:divBdr>
    </w:div>
    <w:div w:id="298347197">
      <w:bodyDiv w:val="1"/>
      <w:marLeft w:val="0"/>
      <w:marRight w:val="0"/>
      <w:marTop w:val="0"/>
      <w:marBottom w:val="0"/>
      <w:divBdr>
        <w:top w:val="none" w:sz="0" w:space="0" w:color="auto"/>
        <w:left w:val="none" w:sz="0" w:space="0" w:color="auto"/>
        <w:bottom w:val="none" w:sz="0" w:space="0" w:color="auto"/>
        <w:right w:val="none" w:sz="0" w:space="0" w:color="auto"/>
      </w:divBdr>
    </w:div>
    <w:div w:id="300383811">
      <w:bodyDiv w:val="1"/>
      <w:marLeft w:val="0"/>
      <w:marRight w:val="0"/>
      <w:marTop w:val="0"/>
      <w:marBottom w:val="0"/>
      <w:divBdr>
        <w:top w:val="none" w:sz="0" w:space="0" w:color="auto"/>
        <w:left w:val="none" w:sz="0" w:space="0" w:color="auto"/>
        <w:bottom w:val="none" w:sz="0" w:space="0" w:color="auto"/>
        <w:right w:val="none" w:sz="0" w:space="0" w:color="auto"/>
      </w:divBdr>
    </w:div>
    <w:div w:id="305360480">
      <w:bodyDiv w:val="1"/>
      <w:marLeft w:val="0"/>
      <w:marRight w:val="0"/>
      <w:marTop w:val="0"/>
      <w:marBottom w:val="0"/>
      <w:divBdr>
        <w:top w:val="none" w:sz="0" w:space="0" w:color="auto"/>
        <w:left w:val="none" w:sz="0" w:space="0" w:color="auto"/>
        <w:bottom w:val="none" w:sz="0" w:space="0" w:color="auto"/>
        <w:right w:val="none" w:sz="0" w:space="0" w:color="auto"/>
      </w:divBdr>
    </w:div>
    <w:div w:id="311721462">
      <w:bodyDiv w:val="1"/>
      <w:marLeft w:val="0"/>
      <w:marRight w:val="0"/>
      <w:marTop w:val="0"/>
      <w:marBottom w:val="0"/>
      <w:divBdr>
        <w:top w:val="none" w:sz="0" w:space="0" w:color="auto"/>
        <w:left w:val="none" w:sz="0" w:space="0" w:color="auto"/>
        <w:bottom w:val="none" w:sz="0" w:space="0" w:color="auto"/>
        <w:right w:val="none" w:sz="0" w:space="0" w:color="auto"/>
      </w:divBdr>
    </w:div>
    <w:div w:id="312877413">
      <w:bodyDiv w:val="1"/>
      <w:marLeft w:val="0"/>
      <w:marRight w:val="0"/>
      <w:marTop w:val="0"/>
      <w:marBottom w:val="0"/>
      <w:divBdr>
        <w:top w:val="none" w:sz="0" w:space="0" w:color="auto"/>
        <w:left w:val="none" w:sz="0" w:space="0" w:color="auto"/>
        <w:bottom w:val="none" w:sz="0" w:space="0" w:color="auto"/>
        <w:right w:val="none" w:sz="0" w:space="0" w:color="auto"/>
      </w:divBdr>
    </w:div>
    <w:div w:id="316148428">
      <w:bodyDiv w:val="1"/>
      <w:marLeft w:val="0"/>
      <w:marRight w:val="0"/>
      <w:marTop w:val="0"/>
      <w:marBottom w:val="0"/>
      <w:divBdr>
        <w:top w:val="none" w:sz="0" w:space="0" w:color="auto"/>
        <w:left w:val="none" w:sz="0" w:space="0" w:color="auto"/>
        <w:bottom w:val="none" w:sz="0" w:space="0" w:color="auto"/>
        <w:right w:val="none" w:sz="0" w:space="0" w:color="auto"/>
      </w:divBdr>
    </w:div>
    <w:div w:id="317930316">
      <w:bodyDiv w:val="1"/>
      <w:marLeft w:val="0"/>
      <w:marRight w:val="0"/>
      <w:marTop w:val="0"/>
      <w:marBottom w:val="0"/>
      <w:divBdr>
        <w:top w:val="none" w:sz="0" w:space="0" w:color="auto"/>
        <w:left w:val="none" w:sz="0" w:space="0" w:color="auto"/>
        <w:bottom w:val="none" w:sz="0" w:space="0" w:color="auto"/>
        <w:right w:val="none" w:sz="0" w:space="0" w:color="auto"/>
      </w:divBdr>
    </w:div>
    <w:div w:id="320156252">
      <w:bodyDiv w:val="1"/>
      <w:marLeft w:val="0"/>
      <w:marRight w:val="0"/>
      <w:marTop w:val="0"/>
      <w:marBottom w:val="0"/>
      <w:divBdr>
        <w:top w:val="none" w:sz="0" w:space="0" w:color="auto"/>
        <w:left w:val="none" w:sz="0" w:space="0" w:color="auto"/>
        <w:bottom w:val="none" w:sz="0" w:space="0" w:color="auto"/>
        <w:right w:val="none" w:sz="0" w:space="0" w:color="auto"/>
      </w:divBdr>
    </w:div>
    <w:div w:id="325131600">
      <w:bodyDiv w:val="1"/>
      <w:marLeft w:val="0"/>
      <w:marRight w:val="0"/>
      <w:marTop w:val="0"/>
      <w:marBottom w:val="0"/>
      <w:divBdr>
        <w:top w:val="none" w:sz="0" w:space="0" w:color="auto"/>
        <w:left w:val="none" w:sz="0" w:space="0" w:color="auto"/>
        <w:bottom w:val="none" w:sz="0" w:space="0" w:color="auto"/>
        <w:right w:val="none" w:sz="0" w:space="0" w:color="auto"/>
      </w:divBdr>
    </w:div>
    <w:div w:id="325674146">
      <w:bodyDiv w:val="1"/>
      <w:marLeft w:val="0"/>
      <w:marRight w:val="0"/>
      <w:marTop w:val="0"/>
      <w:marBottom w:val="0"/>
      <w:divBdr>
        <w:top w:val="none" w:sz="0" w:space="0" w:color="auto"/>
        <w:left w:val="none" w:sz="0" w:space="0" w:color="auto"/>
        <w:bottom w:val="none" w:sz="0" w:space="0" w:color="auto"/>
        <w:right w:val="none" w:sz="0" w:space="0" w:color="auto"/>
      </w:divBdr>
    </w:div>
    <w:div w:id="331418882">
      <w:bodyDiv w:val="1"/>
      <w:marLeft w:val="0"/>
      <w:marRight w:val="0"/>
      <w:marTop w:val="0"/>
      <w:marBottom w:val="0"/>
      <w:divBdr>
        <w:top w:val="none" w:sz="0" w:space="0" w:color="auto"/>
        <w:left w:val="none" w:sz="0" w:space="0" w:color="auto"/>
        <w:bottom w:val="none" w:sz="0" w:space="0" w:color="auto"/>
        <w:right w:val="none" w:sz="0" w:space="0" w:color="auto"/>
      </w:divBdr>
    </w:div>
    <w:div w:id="332925537">
      <w:bodyDiv w:val="1"/>
      <w:marLeft w:val="0"/>
      <w:marRight w:val="0"/>
      <w:marTop w:val="0"/>
      <w:marBottom w:val="0"/>
      <w:divBdr>
        <w:top w:val="none" w:sz="0" w:space="0" w:color="auto"/>
        <w:left w:val="none" w:sz="0" w:space="0" w:color="auto"/>
        <w:bottom w:val="none" w:sz="0" w:space="0" w:color="auto"/>
        <w:right w:val="none" w:sz="0" w:space="0" w:color="auto"/>
      </w:divBdr>
    </w:div>
    <w:div w:id="333654202">
      <w:bodyDiv w:val="1"/>
      <w:marLeft w:val="0"/>
      <w:marRight w:val="0"/>
      <w:marTop w:val="0"/>
      <w:marBottom w:val="0"/>
      <w:divBdr>
        <w:top w:val="none" w:sz="0" w:space="0" w:color="auto"/>
        <w:left w:val="none" w:sz="0" w:space="0" w:color="auto"/>
        <w:bottom w:val="none" w:sz="0" w:space="0" w:color="auto"/>
        <w:right w:val="none" w:sz="0" w:space="0" w:color="auto"/>
      </w:divBdr>
    </w:div>
    <w:div w:id="338657098">
      <w:bodyDiv w:val="1"/>
      <w:marLeft w:val="0"/>
      <w:marRight w:val="0"/>
      <w:marTop w:val="0"/>
      <w:marBottom w:val="0"/>
      <w:divBdr>
        <w:top w:val="none" w:sz="0" w:space="0" w:color="auto"/>
        <w:left w:val="none" w:sz="0" w:space="0" w:color="auto"/>
        <w:bottom w:val="none" w:sz="0" w:space="0" w:color="auto"/>
        <w:right w:val="none" w:sz="0" w:space="0" w:color="auto"/>
      </w:divBdr>
    </w:div>
    <w:div w:id="339048956">
      <w:bodyDiv w:val="1"/>
      <w:marLeft w:val="0"/>
      <w:marRight w:val="0"/>
      <w:marTop w:val="0"/>
      <w:marBottom w:val="0"/>
      <w:divBdr>
        <w:top w:val="none" w:sz="0" w:space="0" w:color="auto"/>
        <w:left w:val="none" w:sz="0" w:space="0" w:color="auto"/>
        <w:bottom w:val="none" w:sz="0" w:space="0" w:color="auto"/>
        <w:right w:val="none" w:sz="0" w:space="0" w:color="auto"/>
      </w:divBdr>
    </w:div>
    <w:div w:id="345251515">
      <w:bodyDiv w:val="1"/>
      <w:marLeft w:val="0"/>
      <w:marRight w:val="0"/>
      <w:marTop w:val="0"/>
      <w:marBottom w:val="0"/>
      <w:divBdr>
        <w:top w:val="none" w:sz="0" w:space="0" w:color="auto"/>
        <w:left w:val="none" w:sz="0" w:space="0" w:color="auto"/>
        <w:bottom w:val="none" w:sz="0" w:space="0" w:color="auto"/>
        <w:right w:val="none" w:sz="0" w:space="0" w:color="auto"/>
      </w:divBdr>
    </w:div>
    <w:div w:id="356198262">
      <w:bodyDiv w:val="1"/>
      <w:marLeft w:val="0"/>
      <w:marRight w:val="0"/>
      <w:marTop w:val="0"/>
      <w:marBottom w:val="0"/>
      <w:divBdr>
        <w:top w:val="none" w:sz="0" w:space="0" w:color="auto"/>
        <w:left w:val="none" w:sz="0" w:space="0" w:color="auto"/>
        <w:bottom w:val="none" w:sz="0" w:space="0" w:color="auto"/>
        <w:right w:val="none" w:sz="0" w:space="0" w:color="auto"/>
      </w:divBdr>
    </w:div>
    <w:div w:id="356277500">
      <w:bodyDiv w:val="1"/>
      <w:marLeft w:val="0"/>
      <w:marRight w:val="0"/>
      <w:marTop w:val="0"/>
      <w:marBottom w:val="0"/>
      <w:divBdr>
        <w:top w:val="none" w:sz="0" w:space="0" w:color="auto"/>
        <w:left w:val="none" w:sz="0" w:space="0" w:color="auto"/>
        <w:bottom w:val="none" w:sz="0" w:space="0" w:color="auto"/>
        <w:right w:val="none" w:sz="0" w:space="0" w:color="auto"/>
      </w:divBdr>
    </w:div>
    <w:div w:id="359866729">
      <w:bodyDiv w:val="1"/>
      <w:marLeft w:val="0"/>
      <w:marRight w:val="0"/>
      <w:marTop w:val="0"/>
      <w:marBottom w:val="0"/>
      <w:divBdr>
        <w:top w:val="none" w:sz="0" w:space="0" w:color="auto"/>
        <w:left w:val="none" w:sz="0" w:space="0" w:color="auto"/>
        <w:bottom w:val="none" w:sz="0" w:space="0" w:color="auto"/>
        <w:right w:val="none" w:sz="0" w:space="0" w:color="auto"/>
      </w:divBdr>
    </w:div>
    <w:div w:id="364713284">
      <w:bodyDiv w:val="1"/>
      <w:marLeft w:val="0"/>
      <w:marRight w:val="0"/>
      <w:marTop w:val="0"/>
      <w:marBottom w:val="0"/>
      <w:divBdr>
        <w:top w:val="none" w:sz="0" w:space="0" w:color="auto"/>
        <w:left w:val="none" w:sz="0" w:space="0" w:color="auto"/>
        <w:bottom w:val="none" w:sz="0" w:space="0" w:color="auto"/>
        <w:right w:val="none" w:sz="0" w:space="0" w:color="auto"/>
      </w:divBdr>
    </w:div>
    <w:div w:id="365524580">
      <w:bodyDiv w:val="1"/>
      <w:marLeft w:val="0"/>
      <w:marRight w:val="0"/>
      <w:marTop w:val="0"/>
      <w:marBottom w:val="0"/>
      <w:divBdr>
        <w:top w:val="none" w:sz="0" w:space="0" w:color="auto"/>
        <w:left w:val="none" w:sz="0" w:space="0" w:color="auto"/>
        <w:bottom w:val="none" w:sz="0" w:space="0" w:color="auto"/>
        <w:right w:val="none" w:sz="0" w:space="0" w:color="auto"/>
      </w:divBdr>
    </w:div>
    <w:div w:id="366493444">
      <w:bodyDiv w:val="1"/>
      <w:marLeft w:val="0"/>
      <w:marRight w:val="0"/>
      <w:marTop w:val="0"/>
      <w:marBottom w:val="0"/>
      <w:divBdr>
        <w:top w:val="none" w:sz="0" w:space="0" w:color="auto"/>
        <w:left w:val="none" w:sz="0" w:space="0" w:color="auto"/>
        <w:bottom w:val="none" w:sz="0" w:space="0" w:color="auto"/>
        <w:right w:val="none" w:sz="0" w:space="0" w:color="auto"/>
      </w:divBdr>
    </w:div>
    <w:div w:id="368531962">
      <w:bodyDiv w:val="1"/>
      <w:marLeft w:val="0"/>
      <w:marRight w:val="0"/>
      <w:marTop w:val="0"/>
      <w:marBottom w:val="0"/>
      <w:divBdr>
        <w:top w:val="none" w:sz="0" w:space="0" w:color="auto"/>
        <w:left w:val="none" w:sz="0" w:space="0" w:color="auto"/>
        <w:bottom w:val="none" w:sz="0" w:space="0" w:color="auto"/>
        <w:right w:val="none" w:sz="0" w:space="0" w:color="auto"/>
      </w:divBdr>
    </w:div>
    <w:div w:id="370037228">
      <w:bodyDiv w:val="1"/>
      <w:marLeft w:val="0"/>
      <w:marRight w:val="0"/>
      <w:marTop w:val="0"/>
      <w:marBottom w:val="0"/>
      <w:divBdr>
        <w:top w:val="none" w:sz="0" w:space="0" w:color="auto"/>
        <w:left w:val="none" w:sz="0" w:space="0" w:color="auto"/>
        <w:bottom w:val="none" w:sz="0" w:space="0" w:color="auto"/>
        <w:right w:val="none" w:sz="0" w:space="0" w:color="auto"/>
      </w:divBdr>
    </w:div>
    <w:div w:id="377973197">
      <w:bodyDiv w:val="1"/>
      <w:marLeft w:val="0"/>
      <w:marRight w:val="0"/>
      <w:marTop w:val="0"/>
      <w:marBottom w:val="0"/>
      <w:divBdr>
        <w:top w:val="none" w:sz="0" w:space="0" w:color="auto"/>
        <w:left w:val="none" w:sz="0" w:space="0" w:color="auto"/>
        <w:bottom w:val="none" w:sz="0" w:space="0" w:color="auto"/>
        <w:right w:val="none" w:sz="0" w:space="0" w:color="auto"/>
      </w:divBdr>
    </w:div>
    <w:div w:id="381176638">
      <w:bodyDiv w:val="1"/>
      <w:marLeft w:val="0"/>
      <w:marRight w:val="0"/>
      <w:marTop w:val="0"/>
      <w:marBottom w:val="0"/>
      <w:divBdr>
        <w:top w:val="none" w:sz="0" w:space="0" w:color="auto"/>
        <w:left w:val="none" w:sz="0" w:space="0" w:color="auto"/>
        <w:bottom w:val="none" w:sz="0" w:space="0" w:color="auto"/>
        <w:right w:val="none" w:sz="0" w:space="0" w:color="auto"/>
      </w:divBdr>
    </w:div>
    <w:div w:id="381633542">
      <w:bodyDiv w:val="1"/>
      <w:marLeft w:val="0"/>
      <w:marRight w:val="0"/>
      <w:marTop w:val="0"/>
      <w:marBottom w:val="0"/>
      <w:divBdr>
        <w:top w:val="none" w:sz="0" w:space="0" w:color="auto"/>
        <w:left w:val="none" w:sz="0" w:space="0" w:color="auto"/>
        <w:bottom w:val="none" w:sz="0" w:space="0" w:color="auto"/>
        <w:right w:val="none" w:sz="0" w:space="0" w:color="auto"/>
      </w:divBdr>
    </w:div>
    <w:div w:id="382409969">
      <w:bodyDiv w:val="1"/>
      <w:marLeft w:val="0"/>
      <w:marRight w:val="0"/>
      <w:marTop w:val="0"/>
      <w:marBottom w:val="0"/>
      <w:divBdr>
        <w:top w:val="none" w:sz="0" w:space="0" w:color="auto"/>
        <w:left w:val="none" w:sz="0" w:space="0" w:color="auto"/>
        <w:bottom w:val="none" w:sz="0" w:space="0" w:color="auto"/>
        <w:right w:val="none" w:sz="0" w:space="0" w:color="auto"/>
      </w:divBdr>
    </w:div>
    <w:div w:id="383141529">
      <w:bodyDiv w:val="1"/>
      <w:marLeft w:val="0"/>
      <w:marRight w:val="0"/>
      <w:marTop w:val="0"/>
      <w:marBottom w:val="0"/>
      <w:divBdr>
        <w:top w:val="none" w:sz="0" w:space="0" w:color="auto"/>
        <w:left w:val="none" w:sz="0" w:space="0" w:color="auto"/>
        <w:bottom w:val="none" w:sz="0" w:space="0" w:color="auto"/>
        <w:right w:val="none" w:sz="0" w:space="0" w:color="auto"/>
      </w:divBdr>
    </w:div>
    <w:div w:id="386957241">
      <w:bodyDiv w:val="1"/>
      <w:marLeft w:val="0"/>
      <w:marRight w:val="0"/>
      <w:marTop w:val="0"/>
      <w:marBottom w:val="0"/>
      <w:divBdr>
        <w:top w:val="none" w:sz="0" w:space="0" w:color="auto"/>
        <w:left w:val="none" w:sz="0" w:space="0" w:color="auto"/>
        <w:bottom w:val="none" w:sz="0" w:space="0" w:color="auto"/>
        <w:right w:val="none" w:sz="0" w:space="0" w:color="auto"/>
      </w:divBdr>
    </w:div>
    <w:div w:id="391082479">
      <w:bodyDiv w:val="1"/>
      <w:marLeft w:val="0"/>
      <w:marRight w:val="0"/>
      <w:marTop w:val="0"/>
      <w:marBottom w:val="0"/>
      <w:divBdr>
        <w:top w:val="none" w:sz="0" w:space="0" w:color="auto"/>
        <w:left w:val="none" w:sz="0" w:space="0" w:color="auto"/>
        <w:bottom w:val="none" w:sz="0" w:space="0" w:color="auto"/>
        <w:right w:val="none" w:sz="0" w:space="0" w:color="auto"/>
      </w:divBdr>
    </w:div>
    <w:div w:id="395859464">
      <w:bodyDiv w:val="1"/>
      <w:marLeft w:val="0"/>
      <w:marRight w:val="0"/>
      <w:marTop w:val="0"/>
      <w:marBottom w:val="0"/>
      <w:divBdr>
        <w:top w:val="none" w:sz="0" w:space="0" w:color="auto"/>
        <w:left w:val="none" w:sz="0" w:space="0" w:color="auto"/>
        <w:bottom w:val="none" w:sz="0" w:space="0" w:color="auto"/>
        <w:right w:val="none" w:sz="0" w:space="0" w:color="auto"/>
      </w:divBdr>
    </w:div>
    <w:div w:id="401029725">
      <w:bodyDiv w:val="1"/>
      <w:marLeft w:val="0"/>
      <w:marRight w:val="0"/>
      <w:marTop w:val="0"/>
      <w:marBottom w:val="0"/>
      <w:divBdr>
        <w:top w:val="none" w:sz="0" w:space="0" w:color="auto"/>
        <w:left w:val="none" w:sz="0" w:space="0" w:color="auto"/>
        <w:bottom w:val="none" w:sz="0" w:space="0" w:color="auto"/>
        <w:right w:val="none" w:sz="0" w:space="0" w:color="auto"/>
      </w:divBdr>
    </w:div>
    <w:div w:id="405225610">
      <w:bodyDiv w:val="1"/>
      <w:marLeft w:val="0"/>
      <w:marRight w:val="0"/>
      <w:marTop w:val="0"/>
      <w:marBottom w:val="0"/>
      <w:divBdr>
        <w:top w:val="none" w:sz="0" w:space="0" w:color="auto"/>
        <w:left w:val="none" w:sz="0" w:space="0" w:color="auto"/>
        <w:bottom w:val="none" w:sz="0" w:space="0" w:color="auto"/>
        <w:right w:val="none" w:sz="0" w:space="0" w:color="auto"/>
      </w:divBdr>
    </w:div>
    <w:div w:id="410278763">
      <w:bodyDiv w:val="1"/>
      <w:marLeft w:val="0"/>
      <w:marRight w:val="0"/>
      <w:marTop w:val="0"/>
      <w:marBottom w:val="0"/>
      <w:divBdr>
        <w:top w:val="none" w:sz="0" w:space="0" w:color="auto"/>
        <w:left w:val="none" w:sz="0" w:space="0" w:color="auto"/>
        <w:bottom w:val="none" w:sz="0" w:space="0" w:color="auto"/>
        <w:right w:val="none" w:sz="0" w:space="0" w:color="auto"/>
      </w:divBdr>
    </w:div>
    <w:div w:id="429014295">
      <w:bodyDiv w:val="1"/>
      <w:marLeft w:val="0"/>
      <w:marRight w:val="0"/>
      <w:marTop w:val="0"/>
      <w:marBottom w:val="0"/>
      <w:divBdr>
        <w:top w:val="none" w:sz="0" w:space="0" w:color="auto"/>
        <w:left w:val="none" w:sz="0" w:space="0" w:color="auto"/>
        <w:bottom w:val="none" w:sz="0" w:space="0" w:color="auto"/>
        <w:right w:val="none" w:sz="0" w:space="0" w:color="auto"/>
      </w:divBdr>
    </w:div>
    <w:div w:id="429472169">
      <w:bodyDiv w:val="1"/>
      <w:marLeft w:val="0"/>
      <w:marRight w:val="0"/>
      <w:marTop w:val="0"/>
      <w:marBottom w:val="0"/>
      <w:divBdr>
        <w:top w:val="none" w:sz="0" w:space="0" w:color="auto"/>
        <w:left w:val="none" w:sz="0" w:space="0" w:color="auto"/>
        <w:bottom w:val="none" w:sz="0" w:space="0" w:color="auto"/>
        <w:right w:val="none" w:sz="0" w:space="0" w:color="auto"/>
      </w:divBdr>
    </w:div>
    <w:div w:id="433063660">
      <w:bodyDiv w:val="1"/>
      <w:marLeft w:val="0"/>
      <w:marRight w:val="0"/>
      <w:marTop w:val="0"/>
      <w:marBottom w:val="0"/>
      <w:divBdr>
        <w:top w:val="none" w:sz="0" w:space="0" w:color="auto"/>
        <w:left w:val="none" w:sz="0" w:space="0" w:color="auto"/>
        <w:bottom w:val="none" w:sz="0" w:space="0" w:color="auto"/>
        <w:right w:val="none" w:sz="0" w:space="0" w:color="auto"/>
      </w:divBdr>
    </w:div>
    <w:div w:id="433481136">
      <w:bodyDiv w:val="1"/>
      <w:marLeft w:val="0"/>
      <w:marRight w:val="0"/>
      <w:marTop w:val="0"/>
      <w:marBottom w:val="0"/>
      <w:divBdr>
        <w:top w:val="none" w:sz="0" w:space="0" w:color="auto"/>
        <w:left w:val="none" w:sz="0" w:space="0" w:color="auto"/>
        <w:bottom w:val="none" w:sz="0" w:space="0" w:color="auto"/>
        <w:right w:val="none" w:sz="0" w:space="0" w:color="auto"/>
      </w:divBdr>
    </w:div>
    <w:div w:id="436365470">
      <w:bodyDiv w:val="1"/>
      <w:marLeft w:val="0"/>
      <w:marRight w:val="0"/>
      <w:marTop w:val="0"/>
      <w:marBottom w:val="0"/>
      <w:divBdr>
        <w:top w:val="none" w:sz="0" w:space="0" w:color="auto"/>
        <w:left w:val="none" w:sz="0" w:space="0" w:color="auto"/>
        <w:bottom w:val="none" w:sz="0" w:space="0" w:color="auto"/>
        <w:right w:val="none" w:sz="0" w:space="0" w:color="auto"/>
      </w:divBdr>
    </w:div>
    <w:div w:id="439227301">
      <w:bodyDiv w:val="1"/>
      <w:marLeft w:val="0"/>
      <w:marRight w:val="0"/>
      <w:marTop w:val="0"/>
      <w:marBottom w:val="0"/>
      <w:divBdr>
        <w:top w:val="none" w:sz="0" w:space="0" w:color="auto"/>
        <w:left w:val="none" w:sz="0" w:space="0" w:color="auto"/>
        <w:bottom w:val="none" w:sz="0" w:space="0" w:color="auto"/>
        <w:right w:val="none" w:sz="0" w:space="0" w:color="auto"/>
      </w:divBdr>
    </w:div>
    <w:div w:id="449207292">
      <w:bodyDiv w:val="1"/>
      <w:marLeft w:val="0"/>
      <w:marRight w:val="0"/>
      <w:marTop w:val="0"/>
      <w:marBottom w:val="0"/>
      <w:divBdr>
        <w:top w:val="none" w:sz="0" w:space="0" w:color="auto"/>
        <w:left w:val="none" w:sz="0" w:space="0" w:color="auto"/>
        <w:bottom w:val="none" w:sz="0" w:space="0" w:color="auto"/>
        <w:right w:val="none" w:sz="0" w:space="0" w:color="auto"/>
      </w:divBdr>
    </w:div>
    <w:div w:id="451366905">
      <w:bodyDiv w:val="1"/>
      <w:marLeft w:val="0"/>
      <w:marRight w:val="0"/>
      <w:marTop w:val="0"/>
      <w:marBottom w:val="0"/>
      <w:divBdr>
        <w:top w:val="none" w:sz="0" w:space="0" w:color="auto"/>
        <w:left w:val="none" w:sz="0" w:space="0" w:color="auto"/>
        <w:bottom w:val="none" w:sz="0" w:space="0" w:color="auto"/>
        <w:right w:val="none" w:sz="0" w:space="0" w:color="auto"/>
      </w:divBdr>
    </w:div>
    <w:div w:id="451632679">
      <w:bodyDiv w:val="1"/>
      <w:marLeft w:val="0"/>
      <w:marRight w:val="0"/>
      <w:marTop w:val="0"/>
      <w:marBottom w:val="0"/>
      <w:divBdr>
        <w:top w:val="none" w:sz="0" w:space="0" w:color="auto"/>
        <w:left w:val="none" w:sz="0" w:space="0" w:color="auto"/>
        <w:bottom w:val="none" w:sz="0" w:space="0" w:color="auto"/>
        <w:right w:val="none" w:sz="0" w:space="0" w:color="auto"/>
      </w:divBdr>
    </w:div>
    <w:div w:id="460611347">
      <w:bodyDiv w:val="1"/>
      <w:marLeft w:val="0"/>
      <w:marRight w:val="0"/>
      <w:marTop w:val="0"/>
      <w:marBottom w:val="0"/>
      <w:divBdr>
        <w:top w:val="none" w:sz="0" w:space="0" w:color="auto"/>
        <w:left w:val="none" w:sz="0" w:space="0" w:color="auto"/>
        <w:bottom w:val="none" w:sz="0" w:space="0" w:color="auto"/>
        <w:right w:val="none" w:sz="0" w:space="0" w:color="auto"/>
      </w:divBdr>
    </w:div>
    <w:div w:id="461267131">
      <w:bodyDiv w:val="1"/>
      <w:marLeft w:val="0"/>
      <w:marRight w:val="0"/>
      <w:marTop w:val="0"/>
      <w:marBottom w:val="0"/>
      <w:divBdr>
        <w:top w:val="none" w:sz="0" w:space="0" w:color="auto"/>
        <w:left w:val="none" w:sz="0" w:space="0" w:color="auto"/>
        <w:bottom w:val="none" w:sz="0" w:space="0" w:color="auto"/>
        <w:right w:val="none" w:sz="0" w:space="0" w:color="auto"/>
      </w:divBdr>
    </w:div>
    <w:div w:id="469593675">
      <w:bodyDiv w:val="1"/>
      <w:marLeft w:val="0"/>
      <w:marRight w:val="0"/>
      <w:marTop w:val="0"/>
      <w:marBottom w:val="0"/>
      <w:divBdr>
        <w:top w:val="none" w:sz="0" w:space="0" w:color="auto"/>
        <w:left w:val="none" w:sz="0" w:space="0" w:color="auto"/>
        <w:bottom w:val="none" w:sz="0" w:space="0" w:color="auto"/>
        <w:right w:val="none" w:sz="0" w:space="0" w:color="auto"/>
      </w:divBdr>
    </w:div>
    <w:div w:id="483473221">
      <w:bodyDiv w:val="1"/>
      <w:marLeft w:val="0"/>
      <w:marRight w:val="0"/>
      <w:marTop w:val="0"/>
      <w:marBottom w:val="0"/>
      <w:divBdr>
        <w:top w:val="none" w:sz="0" w:space="0" w:color="auto"/>
        <w:left w:val="none" w:sz="0" w:space="0" w:color="auto"/>
        <w:bottom w:val="none" w:sz="0" w:space="0" w:color="auto"/>
        <w:right w:val="none" w:sz="0" w:space="0" w:color="auto"/>
      </w:divBdr>
    </w:div>
    <w:div w:id="489446622">
      <w:bodyDiv w:val="1"/>
      <w:marLeft w:val="0"/>
      <w:marRight w:val="0"/>
      <w:marTop w:val="0"/>
      <w:marBottom w:val="0"/>
      <w:divBdr>
        <w:top w:val="none" w:sz="0" w:space="0" w:color="auto"/>
        <w:left w:val="none" w:sz="0" w:space="0" w:color="auto"/>
        <w:bottom w:val="none" w:sz="0" w:space="0" w:color="auto"/>
        <w:right w:val="none" w:sz="0" w:space="0" w:color="auto"/>
      </w:divBdr>
    </w:div>
    <w:div w:id="492573779">
      <w:bodyDiv w:val="1"/>
      <w:marLeft w:val="0"/>
      <w:marRight w:val="0"/>
      <w:marTop w:val="0"/>
      <w:marBottom w:val="0"/>
      <w:divBdr>
        <w:top w:val="none" w:sz="0" w:space="0" w:color="auto"/>
        <w:left w:val="none" w:sz="0" w:space="0" w:color="auto"/>
        <w:bottom w:val="none" w:sz="0" w:space="0" w:color="auto"/>
        <w:right w:val="none" w:sz="0" w:space="0" w:color="auto"/>
      </w:divBdr>
    </w:div>
    <w:div w:id="519784465">
      <w:bodyDiv w:val="1"/>
      <w:marLeft w:val="0"/>
      <w:marRight w:val="0"/>
      <w:marTop w:val="0"/>
      <w:marBottom w:val="0"/>
      <w:divBdr>
        <w:top w:val="none" w:sz="0" w:space="0" w:color="auto"/>
        <w:left w:val="none" w:sz="0" w:space="0" w:color="auto"/>
        <w:bottom w:val="none" w:sz="0" w:space="0" w:color="auto"/>
        <w:right w:val="none" w:sz="0" w:space="0" w:color="auto"/>
      </w:divBdr>
    </w:div>
    <w:div w:id="520315726">
      <w:bodyDiv w:val="1"/>
      <w:marLeft w:val="0"/>
      <w:marRight w:val="0"/>
      <w:marTop w:val="0"/>
      <w:marBottom w:val="0"/>
      <w:divBdr>
        <w:top w:val="none" w:sz="0" w:space="0" w:color="auto"/>
        <w:left w:val="none" w:sz="0" w:space="0" w:color="auto"/>
        <w:bottom w:val="none" w:sz="0" w:space="0" w:color="auto"/>
        <w:right w:val="none" w:sz="0" w:space="0" w:color="auto"/>
      </w:divBdr>
    </w:div>
    <w:div w:id="526067861">
      <w:bodyDiv w:val="1"/>
      <w:marLeft w:val="0"/>
      <w:marRight w:val="0"/>
      <w:marTop w:val="0"/>
      <w:marBottom w:val="0"/>
      <w:divBdr>
        <w:top w:val="none" w:sz="0" w:space="0" w:color="auto"/>
        <w:left w:val="none" w:sz="0" w:space="0" w:color="auto"/>
        <w:bottom w:val="none" w:sz="0" w:space="0" w:color="auto"/>
        <w:right w:val="none" w:sz="0" w:space="0" w:color="auto"/>
      </w:divBdr>
    </w:div>
    <w:div w:id="532230673">
      <w:bodyDiv w:val="1"/>
      <w:marLeft w:val="0"/>
      <w:marRight w:val="0"/>
      <w:marTop w:val="0"/>
      <w:marBottom w:val="0"/>
      <w:divBdr>
        <w:top w:val="none" w:sz="0" w:space="0" w:color="auto"/>
        <w:left w:val="none" w:sz="0" w:space="0" w:color="auto"/>
        <w:bottom w:val="none" w:sz="0" w:space="0" w:color="auto"/>
        <w:right w:val="none" w:sz="0" w:space="0" w:color="auto"/>
      </w:divBdr>
    </w:div>
    <w:div w:id="540216420">
      <w:bodyDiv w:val="1"/>
      <w:marLeft w:val="0"/>
      <w:marRight w:val="0"/>
      <w:marTop w:val="0"/>
      <w:marBottom w:val="0"/>
      <w:divBdr>
        <w:top w:val="none" w:sz="0" w:space="0" w:color="auto"/>
        <w:left w:val="none" w:sz="0" w:space="0" w:color="auto"/>
        <w:bottom w:val="none" w:sz="0" w:space="0" w:color="auto"/>
        <w:right w:val="none" w:sz="0" w:space="0" w:color="auto"/>
      </w:divBdr>
    </w:div>
    <w:div w:id="540481216">
      <w:bodyDiv w:val="1"/>
      <w:marLeft w:val="0"/>
      <w:marRight w:val="0"/>
      <w:marTop w:val="0"/>
      <w:marBottom w:val="0"/>
      <w:divBdr>
        <w:top w:val="none" w:sz="0" w:space="0" w:color="auto"/>
        <w:left w:val="none" w:sz="0" w:space="0" w:color="auto"/>
        <w:bottom w:val="none" w:sz="0" w:space="0" w:color="auto"/>
        <w:right w:val="none" w:sz="0" w:space="0" w:color="auto"/>
      </w:divBdr>
    </w:div>
    <w:div w:id="544146892">
      <w:bodyDiv w:val="1"/>
      <w:marLeft w:val="0"/>
      <w:marRight w:val="0"/>
      <w:marTop w:val="0"/>
      <w:marBottom w:val="0"/>
      <w:divBdr>
        <w:top w:val="none" w:sz="0" w:space="0" w:color="auto"/>
        <w:left w:val="none" w:sz="0" w:space="0" w:color="auto"/>
        <w:bottom w:val="none" w:sz="0" w:space="0" w:color="auto"/>
        <w:right w:val="none" w:sz="0" w:space="0" w:color="auto"/>
      </w:divBdr>
    </w:div>
    <w:div w:id="546837399">
      <w:bodyDiv w:val="1"/>
      <w:marLeft w:val="0"/>
      <w:marRight w:val="0"/>
      <w:marTop w:val="0"/>
      <w:marBottom w:val="0"/>
      <w:divBdr>
        <w:top w:val="none" w:sz="0" w:space="0" w:color="auto"/>
        <w:left w:val="none" w:sz="0" w:space="0" w:color="auto"/>
        <w:bottom w:val="none" w:sz="0" w:space="0" w:color="auto"/>
        <w:right w:val="none" w:sz="0" w:space="0" w:color="auto"/>
      </w:divBdr>
    </w:div>
    <w:div w:id="555119275">
      <w:bodyDiv w:val="1"/>
      <w:marLeft w:val="0"/>
      <w:marRight w:val="0"/>
      <w:marTop w:val="0"/>
      <w:marBottom w:val="0"/>
      <w:divBdr>
        <w:top w:val="none" w:sz="0" w:space="0" w:color="auto"/>
        <w:left w:val="none" w:sz="0" w:space="0" w:color="auto"/>
        <w:bottom w:val="none" w:sz="0" w:space="0" w:color="auto"/>
        <w:right w:val="none" w:sz="0" w:space="0" w:color="auto"/>
      </w:divBdr>
    </w:div>
    <w:div w:id="558784021">
      <w:bodyDiv w:val="1"/>
      <w:marLeft w:val="0"/>
      <w:marRight w:val="0"/>
      <w:marTop w:val="0"/>
      <w:marBottom w:val="0"/>
      <w:divBdr>
        <w:top w:val="none" w:sz="0" w:space="0" w:color="auto"/>
        <w:left w:val="none" w:sz="0" w:space="0" w:color="auto"/>
        <w:bottom w:val="none" w:sz="0" w:space="0" w:color="auto"/>
        <w:right w:val="none" w:sz="0" w:space="0" w:color="auto"/>
      </w:divBdr>
    </w:div>
    <w:div w:id="560095507">
      <w:bodyDiv w:val="1"/>
      <w:marLeft w:val="0"/>
      <w:marRight w:val="0"/>
      <w:marTop w:val="0"/>
      <w:marBottom w:val="0"/>
      <w:divBdr>
        <w:top w:val="none" w:sz="0" w:space="0" w:color="auto"/>
        <w:left w:val="none" w:sz="0" w:space="0" w:color="auto"/>
        <w:bottom w:val="none" w:sz="0" w:space="0" w:color="auto"/>
        <w:right w:val="none" w:sz="0" w:space="0" w:color="auto"/>
      </w:divBdr>
      <w:divsChild>
        <w:div w:id="1139952766">
          <w:marLeft w:val="0"/>
          <w:marRight w:val="0"/>
          <w:marTop w:val="0"/>
          <w:marBottom w:val="0"/>
          <w:divBdr>
            <w:top w:val="none" w:sz="0" w:space="0" w:color="auto"/>
            <w:left w:val="none" w:sz="0" w:space="0" w:color="auto"/>
            <w:bottom w:val="none" w:sz="0" w:space="0" w:color="auto"/>
            <w:right w:val="none" w:sz="0" w:space="0" w:color="auto"/>
          </w:divBdr>
          <w:divsChild>
            <w:div w:id="146985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721049">
      <w:bodyDiv w:val="1"/>
      <w:marLeft w:val="0"/>
      <w:marRight w:val="0"/>
      <w:marTop w:val="0"/>
      <w:marBottom w:val="0"/>
      <w:divBdr>
        <w:top w:val="none" w:sz="0" w:space="0" w:color="auto"/>
        <w:left w:val="none" w:sz="0" w:space="0" w:color="auto"/>
        <w:bottom w:val="none" w:sz="0" w:space="0" w:color="auto"/>
        <w:right w:val="none" w:sz="0" w:space="0" w:color="auto"/>
      </w:divBdr>
    </w:div>
    <w:div w:id="575482159">
      <w:bodyDiv w:val="1"/>
      <w:marLeft w:val="0"/>
      <w:marRight w:val="0"/>
      <w:marTop w:val="0"/>
      <w:marBottom w:val="0"/>
      <w:divBdr>
        <w:top w:val="none" w:sz="0" w:space="0" w:color="auto"/>
        <w:left w:val="none" w:sz="0" w:space="0" w:color="auto"/>
        <w:bottom w:val="none" w:sz="0" w:space="0" w:color="auto"/>
        <w:right w:val="none" w:sz="0" w:space="0" w:color="auto"/>
      </w:divBdr>
    </w:div>
    <w:div w:id="576666656">
      <w:bodyDiv w:val="1"/>
      <w:marLeft w:val="0"/>
      <w:marRight w:val="0"/>
      <w:marTop w:val="0"/>
      <w:marBottom w:val="0"/>
      <w:divBdr>
        <w:top w:val="none" w:sz="0" w:space="0" w:color="auto"/>
        <w:left w:val="none" w:sz="0" w:space="0" w:color="auto"/>
        <w:bottom w:val="none" w:sz="0" w:space="0" w:color="auto"/>
        <w:right w:val="none" w:sz="0" w:space="0" w:color="auto"/>
      </w:divBdr>
    </w:div>
    <w:div w:id="577327134">
      <w:bodyDiv w:val="1"/>
      <w:marLeft w:val="0"/>
      <w:marRight w:val="0"/>
      <w:marTop w:val="0"/>
      <w:marBottom w:val="0"/>
      <w:divBdr>
        <w:top w:val="none" w:sz="0" w:space="0" w:color="auto"/>
        <w:left w:val="none" w:sz="0" w:space="0" w:color="auto"/>
        <w:bottom w:val="none" w:sz="0" w:space="0" w:color="auto"/>
        <w:right w:val="none" w:sz="0" w:space="0" w:color="auto"/>
      </w:divBdr>
    </w:div>
    <w:div w:id="578637384">
      <w:bodyDiv w:val="1"/>
      <w:marLeft w:val="0"/>
      <w:marRight w:val="0"/>
      <w:marTop w:val="0"/>
      <w:marBottom w:val="0"/>
      <w:divBdr>
        <w:top w:val="none" w:sz="0" w:space="0" w:color="auto"/>
        <w:left w:val="none" w:sz="0" w:space="0" w:color="auto"/>
        <w:bottom w:val="none" w:sz="0" w:space="0" w:color="auto"/>
        <w:right w:val="none" w:sz="0" w:space="0" w:color="auto"/>
      </w:divBdr>
    </w:div>
    <w:div w:id="578946708">
      <w:bodyDiv w:val="1"/>
      <w:marLeft w:val="0"/>
      <w:marRight w:val="0"/>
      <w:marTop w:val="0"/>
      <w:marBottom w:val="0"/>
      <w:divBdr>
        <w:top w:val="none" w:sz="0" w:space="0" w:color="auto"/>
        <w:left w:val="none" w:sz="0" w:space="0" w:color="auto"/>
        <w:bottom w:val="none" w:sz="0" w:space="0" w:color="auto"/>
        <w:right w:val="none" w:sz="0" w:space="0" w:color="auto"/>
      </w:divBdr>
    </w:div>
    <w:div w:id="579950793">
      <w:bodyDiv w:val="1"/>
      <w:marLeft w:val="0"/>
      <w:marRight w:val="0"/>
      <w:marTop w:val="0"/>
      <w:marBottom w:val="0"/>
      <w:divBdr>
        <w:top w:val="none" w:sz="0" w:space="0" w:color="auto"/>
        <w:left w:val="none" w:sz="0" w:space="0" w:color="auto"/>
        <w:bottom w:val="none" w:sz="0" w:space="0" w:color="auto"/>
        <w:right w:val="none" w:sz="0" w:space="0" w:color="auto"/>
      </w:divBdr>
    </w:div>
    <w:div w:id="584341728">
      <w:bodyDiv w:val="1"/>
      <w:marLeft w:val="0"/>
      <w:marRight w:val="0"/>
      <w:marTop w:val="0"/>
      <w:marBottom w:val="0"/>
      <w:divBdr>
        <w:top w:val="none" w:sz="0" w:space="0" w:color="auto"/>
        <w:left w:val="none" w:sz="0" w:space="0" w:color="auto"/>
        <w:bottom w:val="none" w:sz="0" w:space="0" w:color="auto"/>
        <w:right w:val="none" w:sz="0" w:space="0" w:color="auto"/>
      </w:divBdr>
    </w:div>
    <w:div w:id="587227609">
      <w:bodyDiv w:val="1"/>
      <w:marLeft w:val="0"/>
      <w:marRight w:val="0"/>
      <w:marTop w:val="0"/>
      <w:marBottom w:val="0"/>
      <w:divBdr>
        <w:top w:val="none" w:sz="0" w:space="0" w:color="auto"/>
        <w:left w:val="none" w:sz="0" w:space="0" w:color="auto"/>
        <w:bottom w:val="none" w:sz="0" w:space="0" w:color="auto"/>
        <w:right w:val="none" w:sz="0" w:space="0" w:color="auto"/>
      </w:divBdr>
    </w:div>
    <w:div w:id="588660339">
      <w:bodyDiv w:val="1"/>
      <w:marLeft w:val="0"/>
      <w:marRight w:val="0"/>
      <w:marTop w:val="0"/>
      <w:marBottom w:val="0"/>
      <w:divBdr>
        <w:top w:val="none" w:sz="0" w:space="0" w:color="auto"/>
        <w:left w:val="none" w:sz="0" w:space="0" w:color="auto"/>
        <w:bottom w:val="none" w:sz="0" w:space="0" w:color="auto"/>
        <w:right w:val="none" w:sz="0" w:space="0" w:color="auto"/>
      </w:divBdr>
    </w:div>
    <w:div w:id="594098259">
      <w:bodyDiv w:val="1"/>
      <w:marLeft w:val="0"/>
      <w:marRight w:val="0"/>
      <w:marTop w:val="0"/>
      <w:marBottom w:val="0"/>
      <w:divBdr>
        <w:top w:val="none" w:sz="0" w:space="0" w:color="auto"/>
        <w:left w:val="none" w:sz="0" w:space="0" w:color="auto"/>
        <w:bottom w:val="none" w:sz="0" w:space="0" w:color="auto"/>
        <w:right w:val="none" w:sz="0" w:space="0" w:color="auto"/>
      </w:divBdr>
    </w:div>
    <w:div w:id="603809151">
      <w:bodyDiv w:val="1"/>
      <w:marLeft w:val="0"/>
      <w:marRight w:val="0"/>
      <w:marTop w:val="0"/>
      <w:marBottom w:val="0"/>
      <w:divBdr>
        <w:top w:val="none" w:sz="0" w:space="0" w:color="auto"/>
        <w:left w:val="none" w:sz="0" w:space="0" w:color="auto"/>
        <w:bottom w:val="none" w:sz="0" w:space="0" w:color="auto"/>
        <w:right w:val="none" w:sz="0" w:space="0" w:color="auto"/>
      </w:divBdr>
    </w:div>
    <w:div w:id="605692694">
      <w:bodyDiv w:val="1"/>
      <w:marLeft w:val="0"/>
      <w:marRight w:val="0"/>
      <w:marTop w:val="0"/>
      <w:marBottom w:val="0"/>
      <w:divBdr>
        <w:top w:val="none" w:sz="0" w:space="0" w:color="auto"/>
        <w:left w:val="none" w:sz="0" w:space="0" w:color="auto"/>
        <w:bottom w:val="none" w:sz="0" w:space="0" w:color="auto"/>
        <w:right w:val="none" w:sz="0" w:space="0" w:color="auto"/>
      </w:divBdr>
    </w:div>
    <w:div w:id="606422637">
      <w:bodyDiv w:val="1"/>
      <w:marLeft w:val="0"/>
      <w:marRight w:val="0"/>
      <w:marTop w:val="0"/>
      <w:marBottom w:val="0"/>
      <w:divBdr>
        <w:top w:val="none" w:sz="0" w:space="0" w:color="auto"/>
        <w:left w:val="none" w:sz="0" w:space="0" w:color="auto"/>
        <w:bottom w:val="none" w:sz="0" w:space="0" w:color="auto"/>
        <w:right w:val="none" w:sz="0" w:space="0" w:color="auto"/>
      </w:divBdr>
    </w:div>
    <w:div w:id="608466810">
      <w:bodyDiv w:val="1"/>
      <w:marLeft w:val="0"/>
      <w:marRight w:val="0"/>
      <w:marTop w:val="0"/>
      <w:marBottom w:val="0"/>
      <w:divBdr>
        <w:top w:val="none" w:sz="0" w:space="0" w:color="auto"/>
        <w:left w:val="none" w:sz="0" w:space="0" w:color="auto"/>
        <w:bottom w:val="none" w:sz="0" w:space="0" w:color="auto"/>
        <w:right w:val="none" w:sz="0" w:space="0" w:color="auto"/>
      </w:divBdr>
    </w:div>
    <w:div w:id="609122826">
      <w:bodyDiv w:val="1"/>
      <w:marLeft w:val="0"/>
      <w:marRight w:val="0"/>
      <w:marTop w:val="0"/>
      <w:marBottom w:val="0"/>
      <w:divBdr>
        <w:top w:val="none" w:sz="0" w:space="0" w:color="auto"/>
        <w:left w:val="none" w:sz="0" w:space="0" w:color="auto"/>
        <w:bottom w:val="none" w:sz="0" w:space="0" w:color="auto"/>
        <w:right w:val="none" w:sz="0" w:space="0" w:color="auto"/>
      </w:divBdr>
    </w:div>
    <w:div w:id="611786985">
      <w:bodyDiv w:val="1"/>
      <w:marLeft w:val="0"/>
      <w:marRight w:val="0"/>
      <w:marTop w:val="0"/>
      <w:marBottom w:val="0"/>
      <w:divBdr>
        <w:top w:val="none" w:sz="0" w:space="0" w:color="auto"/>
        <w:left w:val="none" w:sz="0" w:space="0" w:color="auto"/>
        <w:bottom w:val="none" w:sz="0" w:space="0" w:color="auto"/>
        <w:right w:val="none" w:sz="0" w:space="0" w:color="auto"/>
      </w:divBdr>
    </w:div>
    <w:div w:id="614869570">
      <w:bodyDiv w:val="1"/>
      <w:marLeft w:val="0"/>
      <w:marRight w:val="0"/>
      <w:marTop w:val="0"/>
      <w:marBottom w:val="0"/>
      <w:divBdr>
        <w:top w:val="none" w:sz="0" w:space="0" w:color="auto"/>
        <w:left w:val="none" w:sz="0" w:space="0" w:color="auto"/>
        <w:bottom w:val="none" w:sz="0" w:space="0" w:color="auto"/>
        <w:right w:val="none" w:sz="0" w:space="0" w:color="auto"/>
      </w:divBdr>
    </w:div>
    <w:div w:id="619149522">
      <w:bodyDiv w:val="1"/>
      <w:marLeft w:val="0"/>
      <w:marRight w:val="0"/>
      <w:marTop w:val="0"/>
      <w:marBottom w:val="0"/>
      <w:divBdr>
        <w:top w:val="none" w:sz="0" w:space="0" w:color="auto"/>
        <w:left w:val="none" w:sz="0" w:space="0" w:color="auto"/>
        <w:bottom w:val="none" w:sz="0" w:space="0" w:color="auto"/>
        <w:right w:val="none" w:sz="0" w:space="0" w:color="auto"/>
      </w:divBdr>
    </w:div>
    <w:div w:id="619654959">
      <w:bodyDiv w:val="1"/>
      <w:marLeft w:val="0"/>
      <w:marRight w:val="0"/>
      <w:marTop w:val="0"/>
      <w:marBottom w:val="0"/>
      <w:divBdr>
        <w:top w:val="none" w:sz="0" w:space="0" w:color="auto"/>
        <w:left w:val="none" w:sz="0" w:space="0" w:color="auto"/>
        <w:bottom w:val="none" w:sz="0" w:space="0" w:color="auto"/>
        <w:right w:val="none" w:sz="0" w:space="0" w:color="auto"/>
      </w:divBdr>
    </w:div>
    <w:div w:id="634411784">
      <w:bodyDiv w:val="1"/>
      <w:marLeft w:val="0"/>
      <w:marRight w:val="0"/>
      <w:marTop w:val="0"/>
      <w:marBottom w:val="0"/>
      <w:divBdr>
        <w:top w:val="none" w:sz="0" w:space="0" w:color="auto"/>
        <w:left w:val="none" w:sz="0" w:space="0" w:color="auto"/>
        <w:bottom w:val="none" w:sz="0" w:space="0" w:color="auto"/>
        <w:right w:val="none" w:sz="0" w:space="0" w:color="auto"/>
      </w:divBdr>
    </w:div>
    <w:div w:id="637296173">
      <w:bodyDiv w:val="1"/>
      <w:marLeft w:val="0"/>
      <w:marRight w:val="0"/>
      <w:marTop w:val="0"/>
      <w:marBottom w:val="0"/>
      <w:divBdr>
        <w:top w:val="none" w:sz="0" w:space="0" w:color="auto"/>
        <w:left w:val="none" w:sz="0" w:space="0" w:color="auto"/>
        <w:bottom w:val="none" w:sz="0" w:space="0" w:color="auto"/>
        <w:right w:val="none" w:sz="0" w:space="0" w:color="auto"/>
      </w:divBdr>
    </w:div>
    <w:div w:id="637998901">
      <w:bodyDiv w:val="1"/>
      <w:marLeft w:val="0"/>
      <w:marRight w:val="0"/>
      <w:marTop w:val="0"/>
      <w:marBottom w:val="0"/>
      <w:divBdr>
        <w:top w:val="none" w:sz="0" w:space="0" w:color="auto"/>
        <w:left w:val="none" w:sz="0" w:space="0" w:color="auto"/>
        <w:bottom w:val="none" w:sz="0" w:space="0" w:color="auto"/>
        <w:right w:val="none" w:sz="0" w:space="0" w:color="auto"/>
      </w:divBdr>
    </w:div>
    <w:div w:id="643241195">
      <w:bodyDiv w:val="1"/>
      <w:marLeft w:val="0"/>
      <w:marRight w:val="0"/>
      <w:marTop w:val="0"/>
      <w:marBottom w:val="0"/>
      <w:divBdr>
        <w:top w:val="none" w:sz="0" w:space="0" w:color="auto"/>
        <w:left w:val="none" w:sz="0" w:space="0" w:color="auto"/>
        <w:bottom w:val="none" w:sz="0" w:space="0" w:color="auto"/>
        <w:right w:val="none" w:sz="0" w:space="0" w:color="auto"/>
      </w:divBdr>
    </w:div>
    <w:div w:id="648747193">
      <w:bodyDiv w:val="1"/>
      <w:marLeft w:val="0"/>
      <w:marRight w:val="0"/>
      <w:marTop w:val="0"/>
      <w:marBottom w:val="0"/>
      <w:divBdr>
        <w:top w:val="none" w:sz="0" w:space="0" w:color="auto"/>
        <w:left w:val="none" w:sz="0" w:space="0" w:color="auto"/>
        <w:bottom w:val="none" w:sz="0" w:space="0" w:color="auto"/>
        <w:right w:val="none" w:sz="0" w:space="0" w:color="auto"/>
      </w:divBdr>
    </w:div>
    <w:div w:id="650065921">
      <w:bodyDiv w:val="1"/>
      <w:marLeft w:val="0"/>
      <w:marRight w:val="0"/>
      <w:marTop w:val="0"/>
      <w:marBottom w:val="0"/>
      <w:divBdr>
        <w:top w:val="none" w:sz="0" w:space="0" w:color="auto"/>
        <w:left w:val="none" w:sz="0" w:space="0" w:color="auto"/>
        <w:bottom w:val="none" w:sz="0" w:space="0" w:color="auto"/>
        <w:right w:val="none" w:sz="0" w:space="0" w:color="auto"/>
      </w:divBdr>
    </w:div>
    <w:div w:id="654380562">
      <w:bodyDiv w:val="1"/>
      <w:marLeft w:val="0"/>
      <w:marRight w:val="0"/>
      <w:marTop w:val="0"/>
      <w:marBottom w:val="0"/>
      <w:divBdr>
        <w:top w:val="none" w:sz="0" w:space="0" w:color="auto"/>
        <w:left w:val="none" w:sz="0" w:space="0" w:color="auto"/>
        <w:bottom w:val="none" w:sz="0" w:space="0" w:color="auto"/>
        <w:right w:val="none" w:sz="0" w:space="0" w:color="auto"/>
      </w:divBdr>
    </w:div>
    <w:div w:id="656494906">
      <w:bodyDiv w:val="1"/>
      <w:marLeft w:val="0"/>
      <w:marRight w:val="0"/>
      <w:marTop w:val="0"/>
      <w:marBottom w:val="0"/>
      <w:divBdr>
        <w:top w:val="none" w:sz="0" w:space="0" w:color="auto"/>
        <w:left w:val="none" w:sz="0" w:space="0" w:color="auto"/>
        <w:bottom w:val="none" w:sz="0" w:space="0" w:color="auto"/>
        <w:right w:val="none" w:sz="0" w:space="0" w:color="auto"/>
      </w:divBdr>
    </w:div>
    <w:div w:id="657997613">
      <w:bodyDiv w:val="1"/>
      <w:marLeft w:val="0"/>
      <w:marRight w:val="0"/>
      <w:marTop w:val="0"/>
      <w:marBottom w:val="0"/>
      <w:divBdr>
        <w:top w:val="none" w:sz="0" w:space="0" w:color="auto"/>
        <w:left w:val="none" w:sz="0" w:space="0" w:color="auto"/>
        <w:bottom w:val="none" w:sz="0" w:space="0" w:color="auto"/>
        <w:right w:val="none" w:sz="0" w:space="0" w:color="auto"/>
      </w:divBdr>
    </w:div>
    <w:div w:id="657998973">
      <w:bodyDiv w:val="1"/>
      <w:marLeft w:val="0"/>
      <w:marRight w:val="0"/>
      <w:marTop w:val="0"/>
      <w:marBottom w:val="0"/>
      <w:divBdr>
        <w:top w:val="none" w:sz="0" w:space="0" w:color="auto"/>
        <w:left w:val="none" w:sz="0" w:space="0" w:color="auto"/>
        <w:bottom w:val="none" w:sz="0" w:space="0" w:color="auto"/>
        <w:right w:val="none" w:sz="0" w:space="0" w:color="auto"/>
      </w:divBdr>
    </w:div>
    <w:div w:id="658188663">
      <w:bodyDiv w:val="1"/>
      <w:marLeft w:val="0"/>
      <w:marRight w:val="0"/>
      <w:marTop w:val="0"/>
      <w:marBottom w:val="0"/>
      <w:divBdr>
        <w:top w:val="none" w:sz="0" w:space="0" w:color="auto"/>
        <w:left w:val="none" w:sz="0" w:space="0" w:color="auto"/>
        <w:bottom w:val="none" w:sz="0" w:space="0" w:color="auto"/>
        <w:right w:val="none" w:sz="0" w:space="0" w:color="auto"/>
      </w:divBdr>
    </w:div>
    <w:div w:id="659844109">
      <w:bodyDiv w:val="1"/>
      <w:marLeft w:val="0"/>
      <w:marRight w:val="0"/>
      <w:marTop w:val="0"/>
      <w:marBottom w:val="0"/>
      <w:divBdr>
        <w:top w:val="none" w:sz="0" w:space="0" w:color="auto"/>
        <w:left w:val="none" w:sz="0" w:space="0" w:color="auto"/>
        <w:bottom w:val="none" w:sz="0" w:space="0" w:color="auto"/>
        <w:right w:val="none" w:sz="0" w:space="0" w:color="auto"/>
      </w:divBdr>
    </w:div>
    <w:div w:id="660499378">
      <w:bodyDiv w:val="1"/>
      <w:marLeft w:val="0"/>
      <w:marRight w:val="0"/>
      <w:marTop w:val="0"/>
      <w:marBottom w:val="0"/>
      <w:divBdr>
        <w:top w:val="none" w:sz="0" w:space="0" w:color="auto"/>
        <w:left w:val="none" w:sz="0" w:space="0" w:color="auto"/>
        <w:bottom w:val="none" w:sz="0" w:space="0" w:color="auto"/>
        <w:right w:val="none" w:sz="0" w:space="0" w:color="auto"/>
      </w:divBdr>
    </w:div>
    <w:div w:id="665668704">
      <w:bodyDiv w:val="1"/>
      <w:marLeft w:val="0"/>
      <w:marRight w:val="0"/>
      <w:marTop w:val="0"/>
      <w:marBottom w:val="0"/>
      <w:divBdr>
        <w:top w:val="none" w:sz="0" w:space="0" w:color="auto"/>
        <w:left w:val="none" w:sz="0" w:space="0" w:color="auto"/>
        <w:bottom w:val="none" w:sz="0" w:space="0" w:color="auto"/>
        <w:right w:val="none" w:sz="0" w:space="0" w:color="auto"/>
      </w:divBdr>
    </w:div>
    <w:div w:id="667054292">
      <w:bodyDiv w:val="1"/>
      <w:marLeft w:val="0"/>
      <w:marRight w:val="0"/>
      <w:marTop w:val="0"/>
      <w:marBottom w:val="0"/>
      <w:divBdr>
        <w:top w:val="none" w:sz="0" w:space="0" w:color="auto"/>
        <w:left w:val="none" w:sz="0" w:space="0" w:color="auto"/>
        <w:bottom w:val="none" w:sz="0" w:space="0" w:color="auto"/>
        <w:right w:val="none" w:sz="0" w:space="0" w:color="auto"/>
      </w:divBdr>
    </w:div>
    <w:div w:id="671371050">
      <w:bodyDiv w:val="1"/>
      <w:marLeft w:val="0"/>
      <w:marRight w:val="0"/>
      <w:marTop w:val="0"/>
      <w:marBottom w:val="0"/>
      <w:divBdr>
        <w:top w:val="none" w:sz="0" w:space="0" w:color="auto"/>
        <w:left w:val="none" w:sz="0" w:space="0" w:color="auto"/>
        <w:bottom w:val="none" w:sz="0" w:space="0" w:color="auto"/>
        <w:right w:val="none" w:sz="0" w:space="0" w:color="auto"/>
      </w:divBdr>
    </w:div>
    <w:div w:id="684408304">
      <w:bodyDiv w:val="1"/>
      <w:marLeft w:val="0"/>
      <w:marRight w:val="0"/>
      <w:marTop w:val="0"/>
      <w:marBottom w:val="0"/>
      <w:divBdr>
        <w:top w:val="none" w:sz="0" w:space="0" w:color="auto"/>
        <w:left w:val="none" w:sz="0" w:space="0" w:color="auto"/>
        <w:bottom w:val="none" w:sz="0" w:space="0" w:color="auto"/>
        <w:right w:val="none" w:sz="0" w:space="0" w:color="auto"/>
      </w:divBdr>
    </w:div>
    <w:div w:id="688721589">
      <w:bodyDiv w:val="1"/>
      <w:marLeft w:val="0"/>
      <w:marRight w:val="0"/>
      <w:marTop w:val="0"/>
      <w:marBottom w:val="0"/>
      <w:divBdr>
        <w:top w:val="none" w:sz="0" w:space="0" w:color="auto"/>
        <w:left w:val="none" w:sz="0" w:space="0" w:color="auto"/>
        <w:bottom w:val="none" w:sz="0" w:space="0" w:color="auto"/>
        <w:right w:val="none" w:sz="0" w:space="0" w:color="auto"/>
      </w:divBdr>
    </w:div>
    <w:div w:id="688989422">
      <w:bodyDiv w:val="1"/>
      <w:marLeft w:val="0"/>
      <w:marRight w:val="0"/>
      <w:marTop w:val="0"/>
      <w:marBottom w:val="0"/>
      <w:divBdr>
        <w:top w:val="none" w:sz="0" w:space="0" w:color="auto"/>
        <w:left w:val="none" w:sz="0" w:space="0" w:color="auto"/>
        <w:bottom w:val="none" w:sz="0" w:space="0" w:color="auto"/>
        <w:right w:val="none" w:sz="0" w:space="0" w:color="auto"/>
      </w:divBdr>
    </w:div>
    <w:div w:id="691809014">
      <w:bodyDiv w:val="1"/>
      <w:marLeft w:val="0"/>
      <w:marRight w:val="0"/>
      <w:marTop w:val="0"/>
      <w:marBottom w:val="0"/>
      <w:divBdr>
        <w:top w:val="none" w:sz="0" w:space="0" w:color="auto"/>
        <w:left w:val="none" w:sz="0" w:space="0" w:color="auto"/>
        <w:bottom w:val="none" w:sz="0" w:space="0" w:color="auto"/>
        <w:right w:val="none" w:sz="0" w:space="0" w:color="auto"/>
      </w:divBdr>
    </w:div>
    <w:div w:id="709034265">
      <w:bodyDiv w:val="1"/>
      <w:marLeft w:val="0"/>
      <w:marRight w:val="0"/>
      <w:marTop w:val="0"/>
      <w:marBottom w:val="0"/>
      <w:divBdr>
        <w:top w:val="none" w:sz="0" w:space="0" w:color="auto"/>
        <w:left w:val="none" w:sz="0" w:space="0" w:color="auto"/>
        <w:bottom w:val="none" w:sz="0" w:space="0" w:color="auto"/>
        <w:right w:val="none" w:sz="0" w:space="0" w:color="auto"/>
      </w:divBdr>
    </w:div>
    <w:div w:id="714542414">
      <w:bodyDiv w:val="1"/>
      <w:marLeft w:val="0"/>
      <w:marRight w:val="0"/>
      <w:marTop w:val="0"/>
      <w:marBottom w:val="0"/>
      <w:divBdr>
        <w:top w:val="none" w:sz="0" w:space="0" w:color="auto"/>
        <w:left w:val="none" w:sz="0" w:space="0" w:color="auto"/>
        <w:bottom w:val="none" w:sz="0" w:space="0" w:color="auto"/>
        <w:right w:val="none" w:sz="0" w:space="0" w:color="auto"/>
      </w:divBdr>
    </w:div>
    <w:div w:id="718365122">
      <w:bodyDiv w:val="1"/>
      <w:marLeft w:val="0"/>
      <w:marRight w:val="0"/>
      <w:marTop w:val="0"/>
      <w:marBottom w:val="0"/>
      <w:divBdr>
        <w:top w:val="none" w:sz="0" w:space="0" w:color="auto"/>
        <w:left w:val="none" w:sz="0" w:space="0" w:color="auto"/>
        <w:bottom w:val="none" w:sz="0" w:space="0" w:color="auto"/>
        <w:right w:val="none" w:sz="0" w:space="0" w:color="auto"/>
      </w:divBdr>
    </w:div>
    <w:div w:id="725028825">
      <w:bodyDiv w:val="1"/>
      <w:marLeft w:val="0"/>
      <w:marRight w:val="0"/>
      <w:marTop w:val="0"/>
      <w:marBottom w:val="0"/>
      <w:divBdr>
        <w:top w:val="none" w:sz="0" w:space="0" w:color="auto"/>
        <w:left w:val="none" w:sz="0" w:space="0" w:color="auto"/>
        <w:bottom w:val="none" w:sz="0" w:space="0" w:color="auto"/>
        <w:right w:val="none" w:sz="0" w:space="0" w:color="auto"/>
      </w:divBdr>
    </w:div>
    <w:div w:id="732778019">
      <w:bodyDiv w:val="1"/>
      <w:marLeft w:val="0"/>
      <w:marRight w:val="0"/>
      <w:marTop w:val="0"/>
      <w:marBottom w:val="0"/>
      <w:divBdr>
        <w:top w:val="none" w:sz="0" w:space="0" w:color="auto"/>
        <w:left w:val="none" w:sz="0" w:space="0" w:color="auto"/>
        <w:bottom w:val="none" w:sz="0" w:space="0" w:color="auto"/>
        <w:right w:val="none" w:sz="0" w:space="0" w:color="auto"/>
      </w:divBdr>
    </w:div>
    <w:div w:id="733773154">
      <w:bodyDiv w:val="1"/>
      <w:marLeft w:val="0"/>
      <w:marRight w:val="0"/>
      <w:marTop w:val="0"/>
      <w:marBottom w:val="0"/>
      <w:divBdr>
        <w:top w:val="none" w:sz="0" w:space="0" w:color="auto"/>
        <w:left w:val="none" w:sz="0" w:space="0" w:color="auto"/>
        <w:bottom w:val="none" w:sz="0" w:space="0" w:color="auto"/>
        <w:right w:val="none" w:sz="0" w:space="0" w:color="auto"/>
      </w:divBdr>
    </w:div>
    <w:div w:id="746153678">
      <w:bodyDiv w:val="1"/>
      <w:marLeft w:val="0"/>
      <w:marRight w:val="0"/>
      <w:marTop w:val="0"/>
      <w:marBottom w:val="0"/>
      <w:divBdr>
        <w:top w:val="none" w:sz="0" w:space="0" w:color="auto"/>
        <w:left w:val="none" w:sz="0" w:space="0" w:color="auto"/>
        <w:bottom w:val="none" w:sz="0" w:space="0" w:color="auto"/>
        <w:right w:val="none" w:sz="0" w:space="0" w:color="auto"/>
      </w:divBdr>
    </w:div>
    <w:div w:id="750077634">
      <w:bodyDiv w:val="1"/>
      <w:marLeft w:val="0"/>
      <w:marRight w:val="0"/>
      <w:marTop w:val="0"/>
      <w:marBottom w:val="0"/>
      <w:divBdr>
        <w:top w:val="none" w:sz="0" w:space="0" w:color="auto"/>
        <w:left w:val="none" w:sz="0" w:space="0" w:color="auto"/>
        <w:bottom w:val="none" w:sz="0" w:space="0" w:color="auto"/>
        <w:right w:val="none" w:sz="0" w:space="0" w:color="auto"/>
      </w:divBdr>
    </w:div>
    <w:div w:id="752165522">
      <w:bodyDiv w:val="1"/>
      <w:marLeft w:val="0"/>
      <w:marRight w:val="0"/>
      <w:marTop w:val="0"/>
      <w:marBottom w:val="0"/>
      <w:divBdr>
        <w:top w:val="none" w:sz="0" w:space="0" w:color="auto"/>
        <w:left w:val="none" w:sz="0" w:space="0" w:color="auto"/>
        <w:bottom w:val="none" w:sz="0" w:space="0" w:color="auto"/>
        <w:right w:val="none" w:sz="0" w:space="0" w:color="auto"/>
      </w:divBdr>
    </w:div>
    <w:div w:id="752892784">
      <w:bodyDiv w:val="1"/>
      <w:marLeft w:val="0"/>
      <w:marRight w:val="0"/>
      <w:marTop w:val="0"/>
      <w:marBottom w:val="0"/>
      <w:divBdr>
        <w:top w:val="none" w:sz="0" w:space="0" w:color="auto"/>
        <w:left w:val="none" w:sz="0" w:space="0" w:color="auto"/>
        <w:bottom w:val="none" w:sz="0" w:space="0" w:color="auto"/>
        <w:right w:val="none" w:sz="0" w:space="0" w:color="auto"/>
      </w:divBdr>
    </w:div>
    <w:div w:id="754210805">
      <w:bodyDiv w:val="1"/>
      <w:marLeft w:val="0"/>
      <w:marRight w:val="0"/>
      <w:marTop w:val="0"/>
      <w:marBottom w:val="0"/>
      <w:divBdr>
        <w:top w:val="none" w:sz="0" w:space="0" w:color="auto"/>
        <w:left w:val="none" w:sz="0" w:space="0" w:color="auto"/>
        <w:bottom w:val="none" w:sz="0" w:space="0" w:color="auto"/>
        <w:right w:val="none" w:sz="0" w:space="0" w:color="auto"/>
      </w:divBdr>
    </w:div>
    <w:div w:id="754471218">
      <w:bodyDiv w:val="1"/>
      <w:marLeft w:val="0"/>
      <w:marRight w:val="0"/>
      <w:marTop w:val="0"/>
      <w:marBottom w:val="0"/>
      <w:divBdr>
        <w:top w:val="none" w:sz="0" w:space="0" w:color="auto"/>
        <w:left w:val="none" w:sz="0" w:space="0" w:color="auto"/>
        <w:bottom w:val="none" w:sz="0" w:space="0" w:color="auto"/>
        <w:right w:val="none" w:sz="0" w:space="0" w:color="auto"/>
      </w:divBdr>
    </w:div>
    <w:div w:id="756484209">
      <w:bodyDiv w:val="1"/>
      <w:marLeft w:val="0"/>
      <w:marRight w:val="0"/>
      <w:marTop w:val="0"/>
      <w:marBottom w:val="0"/>
      <w:divBdr>
        <w:top w:val="none" w:sz="0" w:space="0" w:color="auto"/>
        <w:left w:val="none" w:sz="0" w:space="0" w:color="auto"/>
        <w:bottom w:val="none" w:sz="0" w:space="0" w:color="auto"/>
        <w:right w:val="none" w:sz="0" w:space="0" w:color="auto"/>
      </w:divBdr>
    </w:div>
    <w:div w:id="758067155">
      <w:bodyDiv w:val="1"/>
      <w:marLeft w:val="0"/>
      <w:marRight w:val="0"/>
      <w:marTop w:val="0"/>
      <w:marBottom w:val="0"/>
      <w:divBdr>
        <w:top w:val="none" w:sz="0" w:space="0" w:color="auto"/>
        <w:left w:val="none" w:sz="0" w:space="0" w:color="auto"/>
        <w:bottom w:val="none" w:sz="0" w:space="0" w:color="auto"/>
        <w:right w:val="none" w:sz="0" w:space="0" w:color="auto"/>
      </w:divBdr>
    </w:div>
    <w:div w:id="762729360">
      <w:bodyDiv w:val="1"/>
      <w:marLeft w:val="0"/>
      <w:marRight w:val="0"/>
      <w:marTop w:val="0"/>
      <w:marBottom w:val="0"/>
      <w:divBdr>
        <w:top w:val="none" w:sz="0" w:space="0" w:color="auto"/>
        <w:left w:val="none" w:sz="0" w:space="0" w:color="auto"/>
        <w:bottom w:val="none" w:sz="0" w:space="0" w:color="auto"/>
        <w:right w:val="none" w:sz="0" w:space="0" w:color="auto"/>
      </w:divBdr>
    </w:div>
    <w:div w:id="775173079">
      <w:bodyDiv w:val="1"/>
      <w:marLeft w:val="0"/>
      <w:marRight w:val="0"/>
      <w:marTop w:val="0"/>
      <w:marBottom w:val="0"/>
      <w:divBdr>
        <w:top w:val="none" w:sz="0" w:space="0" w:color="auto"/>
        <w:left w:val="none" w:sz="0" w:space="0" w:color="auto"/>
        <w:bottom w:val="none" w:sz="0" w:space="0" w:color="auto"/>
        <w:right w:val="none" w:sz="0" w:space="0" w:color="auto"/>
      </w:divBdr>
    </w:div>
    <w:div w:id="775946487">
      <w:bodyDiv w:val="1"/>
      <w:marLeft w:val="0"/>
      <w:marRight w:val="0"/>
      <w:marTop w:val="0"/>
      <w:marBottom w:val="0"/>
      <w:divBdr>
        <w:top w:val="none" w:sz="0" w:space="0" w:color="auto"/>
        <w:left w:val="none" w:sz="0" w:space="0" w:color="auto"/>
        <w:bottom w:val="none" w:sz="0" w:space="0" w:color="auto"/>
        <w:right w:val="none" w:sz="0" w:space="0" w:color="auto"/>
      </w:divBdr>
    </w:div>
    <w:div w:id="779187072">
      <w:bodyDiv w:val="1"/>
      <w:marLeft w:val="0"/>
      <w:marRight w:val="0"/>
      <w:marTop w:val="0"/>
      <w:marBottom w:val="0"/>
      <w:divBdr>
        <w:top w:val="none" w:sz="0" w:space="0" w:color="auto"/>
        <w:left w:val="none" w:sz="0" w:space="0" w:color="auto"/>
        <w:bottom w:val="none" w:sz="0" w:space="0" w:color="auto"/>
        <w:right w:val="none" w:sz="0" w:space="0" w:color="auto"/>
      </w:divBdr>
    </w:div>
    <w:div w:id="780419412">
      <w:bodyDiv w:val="1"/>
      <w:marLeft w:val="0"/>
      <w:marRight w:val="0"/>
      <w:marTop w:val="0"/>
      <w:marBottom w:val="0"/>
      <w:divBdr>
        <w:top w:val="none" w:sz="0" w:space="0" w:color="auto"/>
        <w:left w:val="none" w:sz="0" w:space="0" w:color="auto"/>
        <w:bottom w:val="none" w:sz="0" w:space="0" w:color="auto"/>
        <w:right w:val="none" w:sz="0" w:space="0" w:color="auto"/>
      </w:divBdr>
    </w:div>
    <w:div w:id="782653949">
      <w:bodyDiv w:val="1"/>
      <w:marLeft w:val="0"/>
      <w:marRight w:val="0"/>
      <w:marTop w:val="0"/>
      <w:marBottom w:val="0"/>
      <w:divBdr>
        <w:top w:val="none" w:sz="0" w:space="0" w:color="auto"/>
        <w:left w:val="none" w:sz="0" w:space="0" w:color="auto"/>
        <w:bottom w:val="none" w:sz="0" w:space="0" w:color="auto"/>
        <w:right w:val="none" w:sz="0" w:space="0" w:color="auto"/>
      </w:divBdr>
    </w:div>
    <w:div w:id="791703443">
      <w:bodyDiv w:val="1"/>
      <w:marLeft w:val="0"/>
      <w:marRight w:val="0"/>
      <w:marTop w:val="0"/>
      <w:marBottom w:val="0"/>
      <w:divBdr>
        <w:top w:val="none" w:sz="0" w:space="0" w:color="auto"/>
        <w:left w:val="none" w:sz="0" w:space="0" w:color="auto"/>
        <w:bottom w:val="none" w:sz="0" w:space="0" w:color="auto"/>
        <w:right w:val="none" w:sz="0" w:space="0" w:color="auto"/>
      </w:divBdr>
    </w:div>
    <w:div w:id="792482897">
      <w:bodyDiv w:val="1"/>
      <w:marLeft w:val="0"/>
      <w:marRight w:val="0"/>
      <w:marTop w:val="0"/>
      <w:marBottom w:val="0"/>
      <w:divBdr>
        <w:top w:val="none" w:sz="0" w:space="0" w:color="auto"/>
        <w:left w:val="none" w:sz="0" w:space="0" w:color="auto"/>
        <w:bottom w:val="none" w:sz="0" w:space="0" w:color="auto"/>
        <w:right w:val="none" w:sz="0" w:space="0" w:color="auto"/>
      </w:divBdr>
    </w:div>
    <w:div w:id="793407163">
      <w:bodyDiv w:val="1"/>
      <w:marLeft w:val="0"/>
      <w:marRight w:val="0"/>
      <w:marTop w:val="0"/>
      <w:marBottom w:val="0"/>
      <w:divBdr>
        <w:top w:val="none" w:sz="0" w:space="0" w:color="auto"/>
        <w:left w:val="none" w:sz="0" w:space="0" w:color="auto"/>
        <w:bottom w:val="none" w:sz="0" w:space="0" w:color="auto"/>
        <w:right w:val="none" w:sz="0" w:space="0" w:color="auto"/>
      </w:divBdr>
    </w:div>
    <w:div w:id="799029654">
      <w:bodyDiv w:val="1"/>
      <w:marLeft w:val="0"/>
      <w:marRight w:val="0"/>
      <w:marTop w:val="0"/>
      <w:marBottom w:val="0"/>
      <w:divBdr>
        <w:top w:val="none" w:sz="0" w:space="0" w:color="auto"/>
        <w:left w:val="none" w:sz="0" w:space="0" w:color="auto"/>
        <w:bottom w:val="none" w:sz="0" w:space="0" w:color="auto"/>
        <w:right w:val="none" w:sz="0" w:space="0" w:color="auto"/>
      </w:divBdr>
    </w:div>
    <w:div w:id="804008459">
      <w:bodyDiv w:val="1"/>
      <w:marLeft w:val="0"/>
      <w:marRight w:val="0"/>
      <w:marTop w:val="0"/>
      <w:marBottom w:val="0"/>
      <w:divBdr>
        <w:top w:val="none" w:sz="0" w:space="0" w:color="auto"/>
        <w:left w:val="none" w:sz="0" w:space="0" w:color="auto"/>
        <w:bottom w:val="none" w:sz="0" w:space="0" w:color="auto"/>
        <w:right w:val="none" w:sz="0" w:space="0" w:color="auto"/>
      </w:divBdr>
    </w:div>
    <w:div w:id="809513574">
      <w:bodyDiv w:val="1"/>
      <w:marLeft w:val="0"/>
      <w:marRight w:val="0"/>
      <w:marTop w:val="0"/>
      <w:marBottom w:val="0"/>
      <w:divBdr>
        <w:top w:val="none" w:sz="0" w:space="0" w:color="auto"/>
        <w:left w:val="none" w:sz="0" w:space="0" w:color="auto"/>
        <w:bottom w:val="none" w:sz="0" w:space="0" w:color="auto"/>
        <w:right w:val="none" w:sz="0" w:space="0" w:color="auto"/>
      </w:divBdr>
    </w:div>
    <w:div w:id="812257761">
      <w:bodyDiv w:val="1"/>
      <w:marLeft w:val="0"/>
      <w:marRight w:val="0"/>
      <w:marTop w:val="0"/>
      <w:marBottom w:val="0"/>
      <w:divBdr>
        <w:top w:val="none" w:sz="0" w:space="0" w:color="auto"/>
        <w:left w:val="none" w:sz="0" w:space="0" w:color="auto"/>
        <w:bottom w:val="none" w:sz="0" w:space="0" w:color="auto"/>
        <w:right w:val="none" w:sz="0" w:space="0" w:color="auto"/>
      </w:divBdr>
    </w:div>
    <w:div w:id="820466289">
      <w:bodyDiv w:val="1"/>
      <w:marLeft w:val="0"/>
      <w:marRight w:val="0"/>
      <w:marTop w:val="0"/>
      <w:marBottom w:val="0"/>
      <w:divBdr>
        <w:top w:val="none" w:sz="0" w:space="0" w:color="auto"/>
        <w:left w:val="none" w:sz="0" w:space="0" w:color="auto"/>
        <w:bottom w:val="none" w:sz="0" w:space="0" w:color="auto"/>
        <w:right w:val="none" w:sz="0" w:space="0" w:color="auto"/>
      </w:divBdr>
    </w:div>
    <w:div w:id="823815189">
      <w:bodyDiv w:val="1"/>
      <w:marLeft w:val="0"/>
      <w:marRight w:val="0"/>
      <w:marTop w:val="0"/>
      <w:marBottom w:val="0"/>
      <w:divBdr>
        <w:top w:val="none" w:sz="0" w:space="0" w:color="auto"/>
        <w:left w:val="none" w:sz="0" w:space="0" w:color="auto"/>
        <w:bottom w:val="none" w:sz="0" w:space="0" w:color="auto"/>
        <w:right w:val="none" w:sz="0" w:space="0" w:color="auto"/>
      </w:divBdr>
    </w:div>
    <w:div w:id="827937091">
      <w:bodyDiv w:val="1"/>
      <w:marLeft w:val="0"/>
      <w:marRight w:val="0"/>
      <w:marTop w:val="0"/>
      <w:marBottom w:val="0"/>
      <w:divBdr>
        <w:top w:val="none" w:sz="0" w:space="0" w:color="auto"/>
        <w:left w:val="none" w:sz="0" w:space="0" w:color="auto"/>
        <w:bottom w:val="none" w:sz="0" w:space="0" w:color="auto"/>
        <w:right w:val="none" w:sz="0" w:space="0" w:color="auto"/>
      </w:divBdr>
    </w:div>
    <w:div w:id="830565057">
      <w:bodyDiv w:val="1"/>
      <w:marLeft w:val="0"/>
      <w:marRight w:val="0"/>
      <w:marTop w:val="0"/>
      <w:marBottom w:val="0"/>
      <w:divBdr>
        <w:top w:val="none" w:sz="0" w:space="0" w:color="auto"/>
        <w:left w:val="none" w:sz="0" w:space="0" w:color="auto"/>
        <w:bottom w:val="none" w:sz="0" w:space="0" w:color="auto"/>
        <w:right w:val="none" w:sz="0" w:space="0" w:color="auto"/>
      </w:divBdr>
    </w:div>
    <w:div w:id="835340490">
      <w:bodyDiv w:val="1"/>
      <w:marLeft w:val="0"/>
      <w:marRight w:val="0"/>
      <w:marTop w:val="0"/>
      <w:marBottom w:val="0"/>
      <w:divBdr>
        <w:top w:val="none" w:sz="0" w:space="0" w:color="auto"/>
        <w:left w:val="none" w:sz="0" w:space="0" w:color="auto"/>
        <w:bottom w:val="none" w:sz="0" w:space="0" w:color="auto"/>
        <w:right w:val="none" w:sz="0" w:space="0" w:color="auto"/>
      </w:divBdr>
    </w:div>
    <w:div w:id="841815597">
      <w:bodyDiv w:val="1"/>
      <w:marLeft w:val="0"/>
      <w:marRight w:val="0"/>
      <w:marTop w:val="0"/>
      <w:marBottom w:val="0"/>
      <w:divBdr>
        <w:top w:val="none" w:sz="0" w:space="0" w:color="auto"/>
        <w:left w:val="none" w:sz="0" w:space="0" w:color="auto"/>
        <w:bottom w:val="none" w:sz="0" w:space="0" w:color="auto"/>
        <w:right w:val="none" w:sz="0" w:space="0" w:color="auto"/>
      </w:divBdr>
    </w:div>
    <w:div w:id="842814891">
      <w:bodyDiv w:val="1"/>
      <w:marLeft w:val="0"/>
      <w:marRight w:val="0"/>
      <w:marTop w:val="0"/>
      <w:marBottom w:val="0"/>
      <w:divBdr>
        <w:top w:val="none" w:sz="0" w:space="0" w:color="auto"/>
        <w:left w:val="none" w:sz="0" w:space="0" w:color="auto"/>
        <w:bottom w:val="none" w:sz="0" w:space="0" w:color="auto"/>
        <w:right w:val="none" w:sz="0" w:space="0" w:color="auto"/>
      </w:divBdr>
    </w:div>
    <w:div w:id="857499197">
      <w:bodyDiv w:val="1"/>
      <w:marLeft w:val="0"/>
      <w:marRight w:val="0"/>
      <w:marTop w:val="0"/>
      <w:marBottom w:val="0"/>
      <w:divBdr>
        <w:top w:val="none" w:sz="0" w:space="0" w:color="auto"/>
        <w:left w:val="none" w:sz="0" w:space="0" w:color="auto"/>
        <w:bottom w:val="none" w:sz="0" w:space="0" w:color="auto"/>
        <w:right w:val="none" w:sz="0" w:space="0" w:color="auto"/>
      </w:divBdr>
    </w:div>
    <w:div w:id="862017941">
      <w:bodyDiv w:val="1"/>
      <w:marLeft w:val="0"/>
      <w:marRight w:val="0"/>
      <w:marTop w:val="0"/>
      <w:marBottom w:val="0"/>
      <w:divBdr>
        <w:top w:val="none" w:sz="0" w:space="0" w:color="auto"/>
        <w:left w:val="none" w:sz="0" w:space="0" w:color="auto"/>
        <w:bottom w:val="none" w:sz="0" w:space="0" w:color="auto"/>
        <w:right w:val="none" w:sz="0" w:space="0" w:color="auto"/>
      </w:divBdr>
    </w:div>
    <w:div w:id="864902154">
      <w:bodyDiv w:val="1"/>
      <w:marLeft w:val="0"/>
      <w:marRight w:val="0"/>
      <w:marTop w:val="0"/>
      <w:marBottom w:val="0"/>
      <w:divBdr>
        <w:top w:val="none" w:sz="0" w:space="0" w:color="auto"/>
        <w:left w:val="none" w:sz="0" w:space="0" w:color="auto"/>
        <w:bottom w:val="none" w:sz="0" w:space="0" w:color="auto"/>
        <w:right w:val="none" w:sz="0" w:space="0" w:color="auto"/>
      </w:divBdr>
    </w:div>
    <w:div w:id="866531068">
      <w:bodyDiv w:val="1"/>
      <w:marLeft w:val="0"/>
      <w:marRight w:val="0"/>
      <w:marTop w:val="0"/>
      <w:marBottom w:val="0"/>
      <w:divBdr>
        <w:top w:val="none" w:sz="0" w:space="0" w:color="auto"/>
        <w:left w:val="none" w:sz="0" w:space="0" w:color="auto"/>
        <w:bottom w:val="none" w:sz="0" w:space="0" w:color="auto"/>
        <w:right w:val="none" w:sz="0" w:space="0" w:color="auto"/>
      </w:divBdr>
    </w:div>
    <w:div w:id="870607175">
      <w:bodyDiv w:val="1"/>
      <w:marLeft w:val="0"/>
      <w:marRight w:val="0"/>
      <w:marTop w:val="0"/>
      <w:marBottom w:val="0"/>
      <w:divBdr>
        <w:top w:val="none" w:sz="0" w:space="0" w:color="auto"/>
        <w:left w:val="none" w:sz="0" w:space="0" w:color="auto"/>
        <w:bottom w:val="none" w:sz="0" w:space="0" w:color="auto"/>
        <w:right w:val="none" w:sz="0" w:space="0" w:color="auto"/>
      </w:divBdr>
    </w:div>
    <w:div w:id="893346052">
      <w:bodyDiv w:val="1"/>
      <w:marLeft w:val="0"/>
      <w:marRight w:val="0"/>
      <w:marTop w:val="0"/>
      <w:marBottom w:val="0"/>
      <w:divBdr>
        <w:top w:val="none" w:sz="0" w:space="0" w:color="auto"/>
        <w:left w:val="none" w:sz="0" w:space="0" w:color="auto"/>
        <w:bottom w:val="none" w:sz="0" w:space="0" w:color="auto"/>
        <w:right w:val="none" w:sz="0" w:space="0" w:color="auto"/>
      </w:divBdr>
    </w:div>
    <w:div w:id="896209203">
      <w:bodyDiv w:val="1"/>
      <w:marLeft w:val="0"/>
      <w:marRight w:val="0"/>
      <w:marTop w:val="0"/>
      <w:marBottom w:val="0"/>
      <w:divBdr>
        <w:top w:val="none" w:sz="0" w:space="0" w:color="auto"/>
        <w:left w:val="none" w:sz="0" w:space="0" w:color="auto"/>
        <w:bottom w:val="none" w:sz="0" w:space="0" w:color="auto"/>
        <w:right w:val="none" w:sz="0" w:space="0" w:color="auto"/>
      </w:divBdr>
    </w:div>
    <w:div w:id="896860690">
      <w:bodyDiv w:val="1"/>
      <w:marLeft w:val="0"/>
      <w:marRight w:val="0"/>
      <w:marTop w:val="0"/>
      <w:marBottom w:val="0"/>
      <w:divBdr>
        <w:top w:val="none" w:sz="0" w:space="0" w:color="auto"/>
        <w:left w:val="none" w:sz="0" w:space="0" w:color="auto"/>
        <w:bottom w:val="none" w:sz="0" w:space="0" w:color="auto"/>
        <w:right w:val="none" w:sz="0" w:space="0" w:color="auto"/>
      </w:divBdr>
    </w:div>
    <w:div w:id="897404126">
      <w:bodyDiv w:val="1"/>
      <w:marLeft w:val="0"/>
      <w:marRight w:val="0"/>
      <w:marTop w:val="0"/>
      <w:marBottom w:val="0"/>
      <w:divBdr>
        <w:top w:val="none" w:sz="0" w:space="0" w:color="auto"/>
        <w:left w:val="none" w:sz="0" w:space="0" w:color="auto"/>
        <w:bottom w:val="none" w:sz="0" w:space="0" w:color="auto"/>
        <w:right w:val="none" w:sz="0" w:space="0" w:color="auto"/>
      </w:divBdr>
    </w:div>
    <w:div w:id="898054711">
      <w:bodyDiv w:val="1"/>
      <w:marLeft w:val="0"/>
      <w:marRight w:val="0"/>
      <w:marTop w:val="0"/>
      <w:marBottom w:val="0"/>
      <w:divBdr>
        <w:top w:val="none" w:sz="0" w:space="0" w:color="auto"/>
        <w:left w:val="none" w:sz="0" w:space="0" w:color="auto"/>
        <w:bottom w:val="none" w:sz="0" w:space="0" w:color="auto"/>
        <w:right w:val="none" w:sz="0" w:space="0" w:color="auto"/>
      </w:divBdr>
    </w:div>
    <w:div w:id="900675475">
      <w:bodyDiv w:val="1"/>
      <w:marLeft w:val="0"/>
      <w:marRight w:val="0"/>
      <w:marTop w:val="0"/>
      <w:marBottom w:val="0"/>
      <w:divBdr>
        <w:top w:val="none" w:sz="0" w:space="0" w:color="auto"/>
        <w:left w:val="none" w:sz="0" w:space="0" w:color="auto"/>
        <w:bottom w:val="none" w:sz="0" w:space="0" w:color="auto"/>
        <w:right w:val="none" w:sz="0" w:space="0" w:color="auto"/>
      </w:divBdr>
    </w:div>
    <w:div w:id="912395855">
      <w:bodyDiv w:val="1"/>
      <w:marLeft w:val="0"/>
      <w:marRight w:val="0"/>
      <w:marTop w:val="0"/>
      <w:marBottom w:val="0"/>
      <w:divBdr>
        <w:top w:val="none" w:sz="0" w:space="0" w:color="auto"/>
        <w:left w:val="none" w:sz="0" w:space="0" w:color="auto"/>
        <w:bottom w:val="none" w:sz="0" w:space="0" w:color="auto"/>
        <w:right w:val="none" w:sz="0" w:space="0" w:color="auto"/>
      </w:divBdr>
    </w:div>
    <w:div w:id="914818696">
      <w:bodyDiv w:val="1"/>
      <w:marLeft w:val="0"/>
      <w:marRight w:val="0"/>
      <w:marTop w:val="0"/>
      <w:marBottom w:val="0"/>
      <w:divBdr>
        <w:top w:val="none" w:sz="0" w:space="0" w:color="auto"/>
        <w:left w:val="none" w:sz="0" w:space="0" w:color="auto"/>
        <w:bottom w:val="none" w:sz="0" w:space="0" w:color="auto"/>
        <w:right w:val="none" w:sz="0" w:space="0" w:color="auto"/>
      </w:divBdr>
    </w:div>
    <w:div w:id="923487372">
      <w:bodyDiv w:val="1"/>
      <w:marLeft w:val="0"/>
      <w:marRight w:val="0"/>
      <w:marTop w:val="0"/>
      <w:marBottom w:val="0"/>
      <w:divBdr>
        <w:top w:val="none" w:sz="0" w:space="0" w:color="auto"/>
        <w:left w:val="none" w:sz="0" w:space="0" w:color="auto"/>
        <w:bottom w:val="none" w:sz="0" w:space="0" w:color="auto"/>
        <w:right w:val="none" w:sz="0" w:space="0" w:color="auto"/>
      </w:divBdr>
    </w:div>
    <w:div w:id="928929417">
      <w:bodyDiv w:val="1"/>
      <w:marLeft w:val="0"/>
      <w:marRight w:val="0"/>
      <w:marTop w:val="0"/>
      <w:marBottom w:val="0"/>
      <w:divBdr>
        <w:top w:val="none" w:sz="0" w:space="0" w:color="auto"/>
        <w:left w:val="none" w:sz="0" w:space="0" w:color="auto"/>
        <w:bottom w:val="none" w:sz="0" w:space="0" w:color="auto"/>
        <w:right w:val="none" w:sz="0" w:space="0" w:color="auto"/>
      </w:divBdr>
    </w:div>
    <w:div w:id="932469799">
      <w:bodyDiv w:val="1"/>
      <w:marLeft w:val="0"/>
      <w:marRight w:val="0"/>
      <w:marTop w:val="0"/>
      <w:marBottom w:val="0"/>
      <w:divBdr>
        <w:top w:val="none" w:sz="0" w:space="0" w:color="auto"/>
        <w:left w:val="none" w:sz="0" w:space="0" w:color="auto"/>
        <w:bottom w:val="none" w:sz="0" w:space="0" w:color="auto"/>
        <w:right w:val="none" w:sz="0" w:space="0" w:color="auto"/>
      </w:divBdr>
    </w:div>
    <w:div w:id="933435154">
      <w:bodyDiv w:val="1"/>
      <w:marLeft w:val="0"/>
      <w:marRight w:val="0"/>
      <w:marTop w:val="0"/>
      <w:marBottom w:val="0"/>
      <w:divBdr>
        <w:top w:val="none" w:sz="0" w:space="0" w:color="auto"/>
        <w:left w:val="none" w:sz="0" w:space="0" w:color="auto"/>
        <w:bottom w:val="none" w:sz="0" w:space="0" w:color="auto"/>
        <w:right w:val="none" w:sz="0" w:space="0" w:color="auto"/>
      </w:divBdr>
    </w:div>
    <w:div w:id="936671973">
      <w:bodyDiv w:val="1"/>
      <w:marLeft w:val="0"/>
      <w:marRight w:val="0"/>
      <w:marTop w:val="0"/>
      <w:marBottom w:val="0"/>
      <w:divBdr>
        <w:top w:val="none" w:sz="0" w:space="0" w:color="auto"/>
        <w:left w:val="none" w:sz="0" w:space="0" w:color="auto"/>
        <w:bottom w:val="none" w:sz="0" w:space="0" w:color="auto"/>
        <w:right w:val="none" w:sz="0" w:space="0" w:color="auto"/>
      </w:divBdr>
    </w:div>
    <w:div w:id="945771585">
      <w:bodyDiv w:val="1"/>
      <w:marLeft w:val="0"/>
      <w:marRight w:val="0"/>
      <w:marTop w:val="0"/>
      <w:marBottom w:val="0"/>
      <w:divBdr>
        <w:top w:val="none" w:sz="0" w:space="0" w:color="auto"/>
        <w:left w:val="none" w:sz="0" w:space="0" w:color="auto"/>
        <w:bottom w:val="none" w:sz="0" w:space="0" w:color="auto"/>
        <w:right w:val="none" w:sz="0" w:space="0" w:color="auto"/>
      </w:divBdr>
    </w:div>
    <w:div w:id="947539843">
      <w:bodyDiv w:val="1"/>
      <w:marLeft w:val="0"/>
      <w:marRight w:val="0"/>
      <w:marTop w:val="0"/>
      <w:marBottom w:val="0"/>
      <w:divBdr>
        <w:top w:val="none" w:sz="0" w:space="0" w:color="auto"/>
        <w:left w:val="none" w:sz="0" w:space="0" w:color="auto"/>
        <w:bottom w:val="none" w:sz="0" w:space="0" w:color="auto"/>
        <w:right w:val="none" w:sz="0" w:space="0" w:color="auto"/>
      </w:divBdr>
    </w:div>
    <w:div w:id="950011264">
      <w:bodyDiv w:val="1"/>
      <w:marLeft w:val="0"/>
      <w:marRight w:val="0"/>
      <w:marTop w:val="0"/>
      <w:marBottom w:val="0"/>
      <w:divBdr>
        <w:top w:val="none" w:sz="0" w:space="0" w:color="auto"/>
        <w:left w:val="none" w:sz="0" w:space="0" w:color="auto"/>
        <w:bottom w:val="none" w:sz="0" w:space="0" w:color="auto"/>
        <w:right w:val="none" w:sz="0" w:space="0" w:color="auto"/>
      </w:divBdr>
    </w:div>
    <w:div w:id="952712812">
      <w:bodyDiv w:val="1"/>
      <w:marLeft w:val="0"/>
      <w:marRight w:val="0"/>
      <w:marTop w:val="0"/>
      <w:marBottom w:val="0"/>
      <w:divBdr>
        <w:top w:val="none" w:sz="0" w:space="0" w:color="auto"/>
        <w:left w:val="none" w:sz="0" w:space="0" w:color="auto"/>
        <w:bottom w:val="none" w:sz="0" w:space="0" w:color="auto"/>
        <w:right w:val="none" w:sz="0" w:space="0" w:color="auto"/>
      </w:divBdr>
    </w:div>
    <w:div w:id="968822640">
      <w:bodyDiv w:val="1"/>
      <w:marLeft w:val="0"/>
      <w:marRight w:val="0"/>
      <w:marTop w:val="0"/>
      <w:marBottom w:val="0"/>
      <w:divBdr>
        <w:top w:val="none" w:sz="0" w:space="0" w:color="auto"/>
        <w:left w:val="none" w:sz="0" w:space="0" w:color="auto"/>
        <w:bottom w:val="none" w:sz="0" w:space="0" w:color="auto"/>
        <w:right w:val="none" w:sz="0" w:space="0" w:color="auto"/>
      </w:divBdr>
    </w:div>
    <w:div w:id="970860067">
      <w:bodyDiv w:val="1"/>
      <w:marLeft w:val="0"/>
      <w:marRight w:val="0"/>
      <w:marTop w:val="0"/>
      <w:marBottom w:val="0"/>
      <w:divBdr>
        <w:top w:val="none" w:sz="0" w:space="0" w:color="auto"/>
        <w:left w:val="none" w:sz="0" w:space="0" w:color="auto"/>
        <w:bottom w:val="none" w:sz="0" w:space="0" w:color="auto"/>
        <w:right w:val="none" w:sz="0" w:space="0" w:color="auto"/>
      </w:divBdr>
    </w:div>
    <w:div w:id="972449008">
      <w:bodyDiv w:val="1"/>
      <w:marLeft w:val="0"/>
      <w:marRight w:val="0"/>
      <w:marTop w:val="0"/>
      <w:marBottom w:val="0"/>
      <w:divBdr>
        <w:top w:val="none" w:sz="0" w:space="0" w:color="auto"/>
        <w:left w:val="none" w:sz="0" w:space="0" w:color="auto"/>
        <w:bottom w:val="none" w:sz="0" w:space="0" w:color="auto"/>
        <w:right w:val="none" w:sz="0" w:space="0" w:color="auto"/>
      </w:divBdr>
    </w:div>
    <w:div w:id="985545056">
      <w:bodyDiv w:val="1"/>
      <w:marLeft w:val="0"/>
      <w:marRight w:val="0"/>
      <w:marTop w:val="0"/>
      <w:marBottom w:val="0"/>
      <w:divBdr>
        <w:top w:val="none" w:sz="0" w:space="0" w:color="auto"/>
        <w:left w:val="none" w:sz="0" w:space="0" w:color="auto"/>
        <w:bottom w:val="none" w:sz="0" w:space="0" w:color="auto"/>
        <w:right w:val="none" w:sz="0" w:space="0" w:color="auto"/>
      </w:divBdr>
    </w:div>
    <w:div w:id="991104886">
      <w:bodyDiv w:val="1"/>
      <w:marLeft w:val="0"/>
      <w:marRight w:val="0"/>
      <w:marTop w:val="0"/>
      <w:marBottom w:val="0"/>
      <w:divBdr>
        <w:top w:val="none" w:sz="0" w:space="0" w:color="auto"/>
        <w:left w:val="none" w:sz="0" w:space="0" w:color="auto"/>
        <w:bottom w:val="none" w:sz="0" w:space="0" w:color="auto"/>
        <w:right w:val="none" w:sz="0" w:space="0" w:color="auto"/>
      </w:divBdr>
    </w:div>
    <w:div w:id="1004935361">
      <w:bodyDiv w:val="1"/>
      <w:marLeft w:val="0"/>
      <w:marRight w:val="0"/>
      <w:marTop w:val="0"/>
      <w:marBottom w:val="0"/>
      <w:divBdr>
        <w:top w:val="none" w:sz="0" w:space="0" w:color="auto"/>
        <w:left w:val="none" w:sz="0" w:space="0" w:color="auto"/>
        <w:bottom w:val="none" w:sz="0" w:space="0" w:color="auto"/>
        <w:right w:val="none" w:sz="0" w:space="0" w:color="auto"/>
      </w:divBdr>
    </w:div>
    <w:div w:id="1017000445">
      <w:bodyDiv w:val="1"/>
      <w:marLeft w:val="0"/>
      <w:marRight w:val="0"/>
      <w:marTop w:val="0"/>
      <w:marBottom w:val="0"/>
      <w:divBdr>
        <w:top w:val="none" w:sz="0" w:space="0" w:color="auto"/>
        <w:left w:val="none" w:sz="0" w:space="0" w:color="auto"/>
        <w:bottom w:val="none" w:sz="0" w:space="0" w:color="auto"/>
        <w:right w:val="none" w:sz="0" w:space="0" w:color="auto"/>
      </w:divBdr>
    </w:div>
    <w:div w:id="1020010123">
      <w:bodyDiv w:val="1"/>
      <w:marLeft w:val="0"/>
      <w:marRight w:val="0"/>
      <w:marTop w:val="0"/>
      <w:marBottom w:val="0"/>
      <w:divBdr>
        <w:top w:val="none" w:sz="0" w:space="0" w:color="auto"/>
        <w:left w:val="none" w:sz="0" w:space="0" w:color="auto"/>
        <w:bottom w:val="none" w:sz="0" w:space="0" w:color="auto"/>
        <w:right w:val="none" w:sz="0" w:space="0" w:color="auto"/>
      </w:divBdr>
    </w:div>
    <w:div w:id="1029449783">
      <w:bodyDiv w:val="1"/>
      <w:marLeft w:val="0"/>
      <w:marRight w:val="0"/>
      <w:marTop w:val="0"/>
      <w:marBottom w:val="0"/>
      <w:divBdr>
        <w:top w:val="none" w:sz="0" w:space="0" w:color="auto"/>
        <w:left w:val="none" w:sz="0" w:space="0" w:color="auto"/>
        <w:bottom w:val="none" w:sz="0" w:space="0" w:color="auto"/>
        <w:right w:val="none" w:sz="0" w:space="0" w:color="auto"/>
      </w:divBdr>
    </w:div>
    <w:div w:id="1031225065">
      <w:bodyDiv w:val="1"/>
      <w:marLeft w:val="0"/>
      <w:marRight w:val="0"/>
      <w:marTop w:val="0"/>
      <w:marBottom w:val="0"/>
      <w:divBdr>
        <w:top w:val="none" w:sz="0" w:space="0" w:color="auto"/>
        <w:left w:val="none" w:sz="0" w:space="0" w:color="auto"/>
        <w:bottom w:val="none" w:sz="0" w:space="0" w:color="auto"/>
        <w:right w:val="none" w:sz="0" w:space="0" w:color="auto"/>
      </w:divBdr>
    </w:div>
    <w:div w:id="1041981733">
      <w:bodyDiv w:val="1"/>
      <w:marLeft w:val="0"/>
      <w:marRight w:val="0"/>
      <w:marTop w:val="0"/>
      <w:marBottom w:val="0"/>
      <w:divBdr>
        <w:top w:val="none" w:sz="0" w:space="0" w:color="auto"/>
        <w:left w:val="none" w:sz="0" w:space="0" w:color="auto"/>
        <w:bottom w:val="none" w:sz="0" w:space="0" w:color="auto"/>
        <w:right w:val="none" w:sz="0" w:space="0" w:color="auto"/>
      </w:divBdr>
    </w:div>
    <w:div w:id="1046636703">
      <w:bodyDiv w:val="1"/>
      <w:marLeft w:val="0"/>
      <w:marRight w:val="0"/>
      <w:marTop w:val="0"/>
      <w:marBottom w:val="0"/>
      <w:divBdr>
        <w:top w:val="none" w:sz="0" w:space="0" w:color="auto"/>
        <w:left w:val="none" w:sz="0" w:space="0" w:color="auto"/>
        <w:bottom w:val="none" w:sz="0" w:space="0" w:color="auto"/>
        <w:right w:val="none" w:sz="0" w:space="0" w:color="auto"/>
      </w:divBdr>
    </w:div>
    <w:div w:id="1047142790">
      <w:bodyDiv w:val="1"/>
      <w:marLeft w:val="0"/>
      <w:marRight w:val="0"/>
      <w:marTop w:val="0"/>
      <w:marBottom w:val="0"/>
      <w:divBdr>
        <w:top w:val="none" w:sz="0" w:space="0" w:color="auto"/>
        <w:left w:val="none" w:sz="0" w:space="0" w:color="auto"/>
        <w:bottom w:val="none" w:sz="0" w:space="0" w:color="auto"/>
        <w:right w:val="none" w:sz="0" w:space="0" w:color="auto"/>
      </w:divBdr>
    </w:div>
    <w:div w:id="1048333623">
      <w:bodyDiv w:val="1"/>
      <w:marLeft w:val="0"/>
      <w:marRight w:val="0"/>
      <w:marTop w:val="0"/>
      <w:marBottom w:val="0"/>
      <w:divBdr>
        <w:top w:val="none" w:sz="0" w:space="0" w:color="auto"/>
        <w:left w:val="none" w:sz="0" w:space="0" w:color="auto"/>
        <w:bottom w:val="none" w:sz="0" w:space="0" w:color="auto"/>
        <w:right w:val="none" w:sz="0" w:space="0" w:color="auto"/>
      </w:divBdr>
    </w:div>
    <w:div w:id="1049959027">
      <w:bodyDiv w:val="1"/>
      <w:marLeft w:val="0"/>
      <w:marRight w:val="0"/>
      <w:marTop w:val="0"/>
      <w:marBottom w:val="0"/>
      <w:divBdr>
        <w:top w:val="none" w:sz="0" w:space="0" w:color="auto"/>
        <w:left w:val="none" w:sz="0" w:space="0" w:color="auto"/>
        <w:bottom w:val="none" w:sz="0" w:space="0" w:color="auto"/>
        <w:right w:val="none" w:sz="0" w:space="0" w:color="auto"/>
      </w:divBdr>
    </w:div>
    <w:div w:id="1053626811">
      <w:bodyDiv w:val="1"/>
      <w:marLeft w:val="0"/>
      <w:marRight w:val="0"/>
      <w:marTop w:val="0"/>
      <w:marBottom w:val="0"/>
      <w:divBdr>
        <w:top w:val="none" w:sz="0" w:space="0" w:color="auto"/>
        <w:left w:val="none" w:sz="0" w:space="0" w:color="auto"/>
        <w:bottom w:val="none" w:sz="0" w:space="0" w:color="auto"/>
        <w:right w:val="none" w:sz="0" w:space="0" w:color="auto"/>
      </w:divBdr>
    </w:div>
    <w:div w:id="1054356685">
      <w:bodyDiv w:val="1"/>
      <w:marLeft w:val="0"/>
      <w:marRight w:val="0"/>
      <w:marTop w:val="0"/>
      <w:marBottom w:val="0"/>
      <w:divBdr>
        <w:top w:val="none" w:sz="0" w:space="0" w:color="auto"/>
        <w:left w:val="none" w:sz="0" w:space="0" w:color="auto"/>
        <w:bottom w:val="none" w:sz="0" w:space="0" w:color="auto"/>
        <w:right w:val="none" w:sz="0" w:space="0" w:color="auto"/>
      </w:divBdr>
    </w:div>
    <w:div w:id="1059594611">
      <w:bodyDiv w:val="1"/>
      <w:marLeft w:val="0"/>
      <w:marRight w:val="0"/>
      <w:marTop w:val="0"/>
      <w:marBottom w:val="0"/>
      <w:divBdr>
        <w:top w:val="none" w:sz="0" w:space="0" w:color="auto"/>
        <w:left w:val="none" w:sz="0" w:space="0" w:color="auto"/>
        <w:bottom w:val="none" w:sz="0" w:space="0" w:color="auto"/>
        <w:right w:val="none" w:sz="0" w:space="0" w:color="auto"/>
      </w:divBdr>
    </w:div>
    <w:div w:id="1063606760">
      <w:bodyDiv w:val="1"/>
      <w:marLeft w:val="0"/>
      <w:marRight w:val="0"/>
      <w:marTop w:val="0"/>
      <w:marBottom w:val="0"/>
      <w:divBdr>
        <w:top w:val="none" w:sz="0" w:space="0" w:color="auto"/>
        <w:left w:val="none" w:sz="0" w:space="0" w:color="auto"/>
        <w:bottom w:val="none" w:sz="0" w:space="0" w:color="auto"/>
        <w:right w:val="none" w:sz="0" w:space="0" w:color="auto"/>
      </w:divBdr>
    </w:div>
    <w:div w:id="1066612364">
      <w:bodyDiv w:val="1"/>
      <w:marLeft w:val="0"/>
      <w:marRight w:val="0"/>
      <w:marTop w:val="0"/>
      <w:marBottom w:val="0"/>
      <w:divBdr>
        <w:top w:val="none" w:sz="0" w:space="0" w:color="auto"/>
        <w:left w:val="none" w:sz="0" w:space="0" w:color="auto"/>
        <w:bottom w:val="none" w:sz="0" w:space="0" w:color="auto"/>
        <w:right w:val="none" w:sz="0" w:space="0" w:color="auto"/>
      </w:divBdr>
    </w:div>
    <w:div w:id="1068765010">
      <w:bodyDiv w:val="1"/>
      <w:marLeft w:val="0"/>
      <w:marRight w:val="0"/>
      <w:marTop w:val="0"/>
      <w:marBottom w:val="0"/>
      <w:divBdr>
        <w:top w:val="none" w:sz="0" w:space="0" w:color="auto"/>
        <w:left w:val="none" w:sz="0" w:space="0" w:color="auto"/>
        <w:bottom w:val="none" w:sz="0" w:space="0" w:color="auto"/>
        <w:right w:val="none" w:sz="0" w:space="0" w:color="auto"/>
      </w:divBdr>
    </w:div>
    <w:div w:id="1072001709">
      <w:bodyDiv w:val="1"/>
      <w:marLeft w:val="0"/>
      <w:marRight w:val="0"/>
      <w:marTop w:val="0"/>
      <w:marBottom w:val="0"/>
      <w:divBdr>
        <w:top w:val="none" w:sz="0" w:space="0" w:color="auto"/>
        <w:left w:val="none" w:sz="0" w:space="0" w:color="auto"/>
        <w:bottom w:val="none" w:sz="0" w:space="0" w:color="auto"/>
        <w:right w:val="none" w:sz="0" w:space="0" w:color="auto"/>
      </w:divBdr>
    </w:div>
    <w:div w:id="1075589393">
      <w:bodyDiv w:val="1"/>
      <w:marLeft w:val="0"/>
      <w:marRight w:val="0"/>
      <w:marTop w:val="0"/>
      <w:marBottom w:val="0"/>
      <w:divBdr>
        <w:top w:val="none" w:sz="0" w:space="0" w:color="auto"/>
        <w:left w:val="none" w:sz="0" w:space="0" w:color="auto"/>
        <w:bottom w:val="none" w:sz="0" w:space="0" w:color="auto"/>
        <w:right w:val="none" w:sz="0" w:space="0" w:color="auto"/>
      </w:divBdr>
    </w:div>
    <w:div w:id="1076198298">
      <w:bodyDiv w:val="1"/>
      <w:marLeft w:val="0"/>
      <w:marRight w:val="0"/>
      <w:marTop w:val="0"/>
      <w:marBottom w:val="0"/>
      <w:divBdr>
        <w:top w:val="none" w:sz="0" w:space="0" w:color="auto"/>
        <w:left w:val="none" w:sz="0" w:space="0" w:color="auto"/>
        <w:bottom w:val="none" w:sz="0" w:space="0" w:color="auto"/>
        <w:right w:val="none" w:sz="0" w:space="0" w:color="auto"/>
      </w:divBdr>
    </w:div>
    <w:div w:id="1084650012">
      <w:bodyDiv w:val="1"/>
      <w:marLeft w:val="0"/>
      <w:marRight w:val="0"/>
      <w:marTop w:val="0"/>
      <w:marBottom w:val="0"/>
      <w:divBdr>
        <w:top w:val="none" w:sz="0" w:space="0" w:color="auto"/>
        <w:left w:val="none" w:sz="0" w:space="0" w:color="auto"/>
        <w:bottom w:val="none" w:sz="0" w:space="0" w:color="auto"/>
        <w:right w:val="none" w:sz="0" w:space="0" w:color="auto"/>
      </w:divBdr>
    </w:div>
    <w:div w:id="1087918265">
      <w:bodyDiv w:val="1"/>
      <w:marLeft w:val="0"/>
      <w:marRight w:val="0"/>
      <w:marTop w:val="0"/>
      <w:marBottom w:val="0"/>
      <w:divBdr>
        <w:top w:val="none" w:sz="0" w:space="0" w:color="auto"/>
        <w:left w:val="none" w:sz="0" w:space="0" w:color="auto"/>
        <w:bottom w:val="none" w:sz="0" w:space="0" w:color="auto"/>
        <w:right w:val="none" w:sz="0" w:space="0" w:color="auto"/>
      </w:divBdr>
    </w:div>
    <w:div w:id="1089815363">
      <w:bodyDiv w:val="1"/>
      <w:marLeft w:val="0"/>
      <w:marRight w:val="0"/>
      <w:marTop w:val="0"/>
      <w:marBottom w:val="0"/>
      <w:divBdr>
        <w:top w:val="none" w:sz="0" w:space="0" w:color="auto"/>
        <w:left w:val="none" w:sz="0" w:space="0" w:color="auto"/>
        <w:bottom w:val="none" w:sz="0" w:space="0" w:color="auto"/>
        <w:right w:val="none" w:sz="0" w:space="0" w:color="auto"/>
      </w:divBdr>
    </w:div>
    <w:div w:id="1091201188">
      <w:bodyDiv w:val="1"/>
      <w:marLeft w:val="0"/>
      <w:marRight w:val="0"/>
      <w:marTop w:val="0"/>
      <w:marBottom w:val="0"/>
      <w:divBdr>
        <w:top w:val="none" w:sz="0" w:space="0" w:color="auto"/>
        <w:left w:val="none" w:sz="0" w:space="0" w:color="auto"/>
        <w:bottom w:val="none" w:sz="0" w:space="0" w:color="auto"/>
        <w:right w:val="none" w:sz="0" w:space="0" w:color="auto"/>
      </w:divBdr>
    </w:div>
    <w:div w:id="1097749936">
      <w:bodyDiv w:val="1"/>
      <w:marLeft w:val="0"/>
      <w:marRight w:val="0"/>
      <w:marTop w:val="0"/>
      <w:marBottom w:val="0"/>
      <w:divBdr>
        <w:top w:val="none" w:sz="0" w:space="0" w:color="auto"/>
        <w:left w:val="none" w:sz="0" w:space="0" w:color="auto"/>
        <w:bottom w:val="none" w:sz="0" w:space="0" w:color="auto"/>
        <w:right w:val="none" w:sz="0" w:space="0" w:color="auto"/>
      </w:divBdr>
    </w:div>
    <w:div w:id="1113939156">
      <w:bodyDiv w:val="1"/>
      <w:marLeft w:val="0"/>
      <w:marRight w:val="0"/>
      <w:marTop w:val="0"/>
      <w:marBottom w:val="0"/>
      <w:divBdr>
        <w:top w:val="none" w:sz="0" w:space="0" w:color="auto"/>
        <w:left w:val="none" w:sz="0" w:space="0" w:color="auto"/>
        <w:bottom w:val="none" w:sz="0" w:space="0" w:color="auto"/>
        <w:right w:val="none" w:sz="0" w:space="0" w:color="auto"/>
      </w:divBdr>
    </w:div>
    <w:div w:id="1120495559">
      <w:bodyDiv w:val="1"/>
      <w:marLeft w:val="0"/>
      <w:marRight w:val="0"/>
      <w:marTop w:val="0"/>
      <w:marBottom w:val="0"/>
      <w:divBdr>
        <w:top w:val="none" w:sz="0" w:space="0" w:color="auto"/>
        <w:left w:val="none" w:sz="0" w:space="0" w:color="auto"/>
        <w:bottom w:val="none" w:sz="0" w:space="0" w:color="auto"/>
        <w:right w:val="none" w:sz="0" w:space="0" w:color="auto"/>
      </w:divBdr>
    </w:div>
    <w:div w:id="1120880243">
      <w:bodyDiv w:val="1"/>
      <w:marLeft w:val="0"/>
      <w:marRight w:val="0"/>
      <w:marTop w:val="0"/>
      <w:marBottom w:val="0"/>
      <w:divBdr>
        <w:top w:val="none" w:sz="0" w:space="0" w:color="auto"/>
        <w:left w:val="none" w:sz="0" w:space="0" w:color="auto"/>
        <w:bottom w:val="none" w:sz="0" w:space="0" w:color="auto"/>
        <w:right w:val="none" w:sz="0" w:space="0" w:color="auto"/>
      </w:divBdr>
    </w:div>
    <w:div w:id="1128934590">
      <w:bodyDiv w:val="1"/>
      <w:marLeft w:val="0"/>
      <w:marRight w:val="0"/>
      <w:marTop w:val="0"/>
      <w:marBottom w:val="0"/>
      <w:divBdr>
        <w:top w:val="none" w:sz="0" w:space="0" w:color="auto"/>
        <w:left w:val="none" w:sz="0" w:space="0" w:color="auto"/>
        <w:bottom w:val="none" w:sz="0" w:space="0" w:color="auto"/>
        <w:right w:val="none" w:sz="0" w:space="0" w:color="auto"/>
      </w:divBdr>
    </w:div>
    <w:div w:id="1139153041">
      <w:bodyDiv w:val="1"/>
      <w:marLeft w:val="0"/>
      <w:marRight w:val="0"/>
      <w:marTop w:val="0"/>
      <w:marBottom w:val="0"/>
      <w:divBdr>
        <w:top w:val="none" w:sz="0" w:space="0" w:color="auto"/>
        <w:left w:val="none" w:sz="0" w:space="0" w:color="auto"/>
        <w:bottom w:val="none" w:sz="0" w:space="0" w:color="auto"/>
        <w:right w:val="none" w:sz="0" w:space="0" w:color="auto"/>
      </w:divBdr>
    </w:div>
    <w:div w:id="1141772282">
      <w:bodyDiv w:val="1"/>
      <w:marLeft w:val="0"/>
      <w:marRight w:val="0"/>
      <w:marTop w:val="0"/>
      <w:marBottom w:val="0"/>
      <w:divBdr>
        <w:top w:val="none" w:sz="0" w:space="0" w:color="auto"/>
        <w:left w:val="none" w:sz="0" w:space="0" w:color="auto"/>
        <w:bottom w:val="none" w:sz="0" w:space="0" w:color="auto"/>
        <w:right w:val="none" w:sz="0" w:space="0" w:color="auto"/>
      </w:divBdr>
    </w:div>
    <w:div w:id="1141843993">
      <w:bodyDiv w:val="1"/>
      <w:marLeft w:val="0"/>
      <w:marRight w:val="0"/>
      <w:marTop w:val="0"/>
      <w:marBottom w:val="0"/>
      <w:divBdr>
        <w:top w:val="none" w:sz="0" w:space="0" w:color="auto"/>
        <w:left w:val="none" w:sz="0" w:space="0" w:color="auto"/>
        <w:bottom w:val="none" w:sz="0" w:space="0" w:color="auto"/>
        <w:right w:val="none" w:sz="0" w:space="0" w:color="auto"/>
      </w:divBdr>
    </w:div>
    <w:div w:id="1144078532">
      <w:bodyDiv w:val="1"/>
      <w:marLeft w:val="0"/>
      <w:marRight w:val="0"/>
      <w:marTop w:val="0"/>
      <w:marBottom w:val="0"/>
      <w:divBdr>
        <w:top w:val="none" w:sz="0" w:space="0" w:color="auto"/>
        <w:left w:val="none" w:sz="0" w:space="0" w:color="auto"/>
        <w:bottom w:val="none" w:sz="0" w:space="0" w:color="auto"/>
        <w:right w:val="none" w:sz="0" w:space="0" w:color="auto"/>
      </w:divBdr>
    </w:div>
    <w:div w:id="1150906627">
      <w:bodyDiv w:val="1"/>
      <w:marLeft w:val="0"/>
      <w:marRight w:val="0"/>
      <w:marTop w:val="0"/>
      <w:marBottom w:val="0"/>
      <w:divBdr>
        <w:top w:val="none" w:sz="0" w:space="0" w:color="auto"/>
        <w:left w:val="none" w:sz="0" w:space="0" w:color="auto"/>
        <w:bottom w:val="none" w:sz="0" w:space="0" w:color="auto"/>
        <w:right w:val="none" w:sz="0" w:space="0" w:color="auto"/>
      </w:divBdr>
    </w:div>
    <w:div w:id="1161848006">
      <w:bodyDiv w:val="1"/>
      <w:marLeft w:val="0"/>
      <w:marRight w:val="0"/>
      <w:marTop w:val="0"/>
      <w:marBottom w:val="0"/>
      <w:divBdr>
        <w:top w:val="none" w:sz="0" w:space="0" w:color="auto"/>
        <w:left w:val="none" w:sz="0" w:space="0" w:color="auto"/>
        <w:bottom w:val="none" w:sz="0" w:space="0" w:color="auto"/>
        <w:right w:val="none" w:sz="0" w:space="0" w:color="auto"/>
      </w:divBdr>
    </w:div>
    <w:div w:id="1170951784">
      <w:bodyDiv w:val="1"/>
      <w:marLeft w:val="0"/>
      <w:marRight w:val="0"/>
      <w:marTop w:val="0"/>
      <w:marBottom w:val="0"/>
      <w:divBdr>
        <w:top w:val="none" w:sz="0" w:space="0" w:color="auto"/>
        <w:left w:val="none" w:sz="0" w:space="0" w:color="auto"/>
        <w:bottom w:val="none" w:sz="0" w:space="0" w:color="auto"/>
        <w:right w:val="none" w:sz="0" w:space="0" w:color="auto"/>
      </w:divBdr>
    </w:div>
    <w:div w:id="1178040279">
      <w:bodyDiv w:val="1"/>
      <w:marLeft w:val="0"/>
      <w:marRight w:val="0"/>
      <w:marTop w:val="0"/>
      <w:marBottom w:val="0"/>
      <w:divBdr>
        <w:top w:val="none" w:sz="0" w:space="0" w:color="auto"/>
        <w:left w:val="none" w:sz="0" w:space="0" w:color="auto"/>
        <w:bottom w:val="none" w:sz="0" w:space="0" w:color="auto"/>
        <w:right w:val="none" w:sz="0" w:space="0" w:color="auto"/>
      </w:divBdr>
    </w:div>
    <w:div w:id="1183973535">
      <w:bodyDiv w:val="1"/>
      <w:marLeft w:val="0"/>
      <w:marRight w:val="0"/>
      <w:marTop w:val="0"/>
      <w:marBottom w:val="0"/>
      <w:divBdr>
        <w:top w:val="none" w:sz="0" w:space="0" w:color="auto"/>
        <w:left w:val="none" w:sz="0" w:space="0" w:color="auto"/>
        <w:bottom w:val="none" w:sz="0" w:space="0" w:color="auto"/>
        <w:right w:val="none" w:sz="0" w:space="0" w:color="auto"/>
      </w:divBdr>
    </w:div>
    <w:div w:id="1189484001">
      <w:bodyDiv w:val="1"/>
      <w:marLeft w:val="0"/>
      <w:marRight w:val="0"/>
      <w:marTop w:val="0"/>
      <w:marBottom w:val="0"/>
      <w:divBdr>
        <w:top w:val="none" w:sz="0" w:space="0" w:color="auto"/>
        <w:left w:val="none" w:sz="0" w:space="0" w:color="auto"/>
        <w:bottom w:val="none" w:sz="0" w:space="0" w:color="auto"/>
        <w:right w:val="none" w:sz="0" w:space="0" w:color="auto"/>
      </w:divBdr>
    </w:div>
    <w:div w:id="1189493654">
      <w:bodyDiv w:val="1"/>
      <w:marLeft w:val="0"/>
      <w:marRight w:val="0"/>
      <w:marTop w:val="0"/>
      <w:marBottom w:val="0"/>
      <w:divBdr>
        <w:top w:val="none" w:sz="0" w:space="0" w:color="auto"/>
        <w:left w:val="none" w:sz="0" w:space="0" w:color="auto"/>
        <w:bottom w:val="none" w:sz="0" w:space="0" w:color="auto"/>
        <w:right w:val="none" w:sz="0" w:space="0" w:color="auto"/>
      </w:divBdr>
    </w:div>
    <w:div w:id="1190221028">
      <w:bodyDiv w:val="1"/>
      <w:marLeft w:val="0"/>
      <w:marRight w:val="0"/>
      <w:marTop w:val="0"/>
      <w:marBottom w:val="0"/>
      <w:divBdr>
        <w:top w:val="none" w:sz="0" w:space="0" w:color="auto"/>
        <w:left w:val="none" w:sz="0" w:space="0" w:color="auto"/>
        <w:bottom w:val="none" w:sz="0" w:space="0" w:color="auto"/>
        <w:right w:val="none" w:sz="0" w:space="0" w:color="auto"/>
      </w:divBdr>
    </w:div>
    <w:div w:id="1190488286">
      <w:bodyDiv w:val="1"/>
      <w:marLeft w:val="0"/>
      <w:marRight w:val="0"/>
      <w:marTop w:val="0"/>
      <w:marBottom w:val="0"/>
      <w:divBdr>
        <w:top w:val="none" w:sz="0" w:space="0" w:color="auto"/>
        <w:left w:val="none" w:sz="0" w:space="0" w:color="auto"/>
        <w:bottom w:val="none" w:sz="0" w:space="0" w:color="auto"/>
        <w:right w:val="none" w:sz="0" w:space="0" w:color="auto"/>
      </w:divBdr>
    </w:div>
    <w:div w:id="1197624070">
      <w:bodyDiv w:val="1"/>
      <w:marLeft w:val="0"/>
      <w:marRight w:val="0"/>
      <w:marTop w:val="0"/>
      <w:marBottom w:val="0"/>
      <w:divBdr>
        <w:top w:val="none" w:sz="0" w:space="0" w:color="auto"/>
        <w:left w:val="none" w:sz="0" w:space="0" w:color="auto"/>
        <w:bottom w:val="none" w:sz="0" w:space="0" w:color="auto"/>
        <w:right w:val="none" w:sz="0" w:space="0" w:color="auto"/>
      </w:divBdr>
    </w:div>
    <w:div w:id="1199121120">
      <w:bodyDiv w:val="1"/>
      <w:marLeft w:val="0"/>
      <w:marRight w:val="0"/>
      <w:marTop w:val="0"/>
      <w:marBottom w:val="0"/>
      <w:divBdr>
        <w:top w:val="none" w:sz="0" w:space="0" w:color="auto"/>
        <w:left w:val="none" w:sz="0" w:space="0" w:color="auto"/>
        <w:bottom w:val="none" w:sz="0" w:space="0" w:color="auto"/>
        <w:right w:val="none" w:sz="0" w:space="0" w:color="auto"/>
      </w:divBdr>
    </w:div>
    <w:div w:id="1199587501">
      <w:bodyDiv w:val="1"/>
      <w:marLeft w:val="0"/>
      <w:marRight w:val="0"/>
      <w:marTop w:val="0"/>
      <w:marBottom w:val="0"/>
      <w:divBdr>
        <w:top w:val="none" w:sz="0" w:space="0" w:color="auto"/>
        <w:left w:val="none" w:sz="0" w:space="0" w:color="auto"/>
        <w:bottom w:val="none" w:sz="0" w:space="0" w:color="auto"/>
        <w:right w:val="none" w:sz="0" w:space="0" w:color="auto"/>
      </w:divBdr>
    </w:div>
    <w:div w:id="1200437748">
      <w:bodyDiv w:val="1"/>
      <w:marLeft w:val="0"/>
      <w:marRight w:val="0"/>
      <w:marTop w:val="0"/>
      <w:marBottom w:val="0"/>
      <w:divBdr>
        <w:top w:val="none" w:sz="0" w:space="0" w:color="auto"/>
        <w:left w:val="none" w:sz="0" w:space="0" w:color="auto"/>
        <w:bottom w:val="none" w:sz="0" w:space="0" w:color="auto"/>
        <w:right w:val="none" w:sz="0" w:space="0" w:color="auto"/>
      </w:divBdr>
    </w:div>
    <w:div w:id="1214271266">
      <w:bodyDiv w:val="1"/>
      <w:marLeft w:val="0"/>
      <w:marRight w:val="0"/>
      <w:marTop w:val="0"/>
      <w:marBottom w:val="0"/>
      <w:divBdr>
        <w:top w:val="none" w:sz="0" w:space="0" w:color="auto"/>
        <w:left w:val="none" w:sz="0" w:space="0" w:color="auto"/>
        <w:bottom w:val="none" w:sz="0" w:space="0" w:color="auto"/>
        <w:right w:val="none" w:sz="0" w:space="0" w:color="auto"/>
      </w:divBdr>
    </w:div>
    <w:div w:id="1215699237">
      <w:bodyDiv w:val="1"/>
      <w:marLeft w:val="0"/>
      <w:marRight w:val="0"/>
      <w:marTop w:val="0"/>
      <w:marBottom w:val="0"/>
      <w:divBdr>
        <w:top w:val="none" w:sz="0" w:space="0" w:color="auto"/>
        <w:left w:val="none" w:sz="0" w:space="0" w:color="auto"/>
        <w:bottom w:val="none" w:sz="0" w:space="0" w:color="auto"/>
        <w:right w:val="none" w:sz="0" w:space="0" w:color="auto"/>
      </w:divBdr>
    </w:div>
    <w:div w:id="1218007963">
      <w:bodyDiv w:val="1"/>
      <w:marLeft w:val="0"/>
      <w:marRight w:val="0"/>
      <w:marTop w:val="0"/>
      <w:marBottom w:val="0"/>
      <w:divBdr>
        <w:top w:val="none" w:sz="0" w:space="0" w:color="auto"/>
        <w:left w:val="none" w:sz="0" w:space="0" w:color="auto"/>
        <w:bottom w:val="none" w:sz="0" w:space="0" w:color="auto"/>
        <w:right w:val="none" w:sz="0" w:space="0" w:color="auto"/>
      </w:divBdr>
    </w:div>
    <w:div w:id="1228608845">
      <w:bodyDiv w:val="1"/>
      <w:marLeft w:val="0"/>
      <w:marRight w:val="0"/>
      <w:marTop w:val="0"/>
      <w:marBottom w:val="0"/>
      <w:divBdr>
        <w:top w:val="none" w:sz="0" w:space="0" w:color="auto"/>
        <w:left w:val="none" w:sz="0" w:space="0" w:color="auto"/>
        <w:bottom w:val="none" w:sz="0" w:space="0" w:color="auto"/>
        <w:right w:val="none" w:sz="0" w:space="0" w:color="auto"/>
      </w:divBdr>
    </w:div>
    <w:div w:id="1236089328">
      <w:bodyDiv w:val="1"/>
      <w:marLeft w:val="0"/>
      <w:marRight w:val="0"/>
      <w:marTop w:val="0"/>
      <w:marBottom w:val="0"/>
      <w:divBdr>
        <w:top w:val="none" w:sz="0" w:space="0" w:color="auto"/>
        <w:left w:val="none" w:sz="0" w:space="0" w:color="auto"/>
        <w:bottom w:val="none" w:sz="0" w:space="0" w:color="auto"/>
        <w:right w:val="none" w:sz="0" w:space="0" w:color="auto"/>
      </w:divBdr>
    </w:div>
    <w:div w:id="1238516199">
      <w:bodyDiv w:val="1"/>
      <w:marLeft w:val="0"/>
      <w:marRight w:val="0"/>
      <w:marTop w:val="0"/>
      <w:marBottom w:val="0"/>
      <w:divBdr>
        <w:top w:val="none" w:sz="0" w:space="0" w:color="auto"/>
        <w:left w:val="none" w:sz="0" w:space="0" w:color="auto"/>
        <w:bottom w:val="none" w:sz="0" w:space="0" w:color="auto"/>
        <w:right w:val="none" w:sz="0" w:space="0" w:color="auto"/>
      </w:divBdr>
    </w:div>
    <w:div w:id="1243176457">
      <w:bodyDiv w:val="1"/>
      <w:marLeft w:val="0"/>
      <w:marRight w:val="0"/>
      <w:marTop w:val="0"/>
      <w:marBottom w:val="0"/>
      <w:divBdr>
        <w:top w:val="none" w:sz="0" w:space="0" w:color="auto"/>
        <w:left w:val="none" w:sz="0" w:space="0" w:color="auto"/>
        <w:bottom w:val="none" w:sz="0" w:space="0" w:color="auto"/>
        <w:right w:val="none" w:sz="0" w:space="0" w:color="auto"/>
      </w:divBdr>
    </w:div>
    <w:div w:id="1244411256">
      <w:bodyDiv w:val="1"/>
      <w:marLeft w:val="0"/>
      <w:marRight w:val="0"/>
      <w:marTop w:val="0"/>
      <w:marBottom w:val="0"/>
      <w:divBdr>
        <w:top w:val="none" w:sz="0" w:space="0" w:color="auto"/>
        <w:left w:val="none" w:sz="0" w:space="0" w:color="auto"/>
        <w:bottom w:val="none" w:sz="0" w:space="0" w:color="auto"/>
        <w:right w:val="none" w:sz="0" w:space="0" w:color="auto"/>
      </w:divBdr>
    </w:div>
    <w:div w:id="1245535556">
      <w:bodyDiv w:val="1"/>
      <w:marLeft w:val="0"/>
      <w:marRight w:val="0"/>
      <w:marTop w:val="0"/>
      <w:marBottom w:val="0"/>
      <w:divBdr>
        <w:top w:val="none" w:sz="0" w:space="0" w:color="auto"/>
        <w:left w:val="none" w:sz="0" w:space="0" w:color="auto"/>
        <w:bottom w:val="none" w:sz="0" w:space="0" w:color="auto"/>
        <w:right w:val="none" w:sz="0" w:space="0" w:color="auto"/>
      </w:divBdr>
    </w:div>
    <w:div w:id="1248348149">
      <w:bodyDiv w:val="1"/>
      <w:marLeft w:val="0"/>
      <w:marRight w:val="0"/>
      <w:marTop w:val="0"/>
      <w:marBottom w:val="0"/>
      <w:divBdr>
        <w:top w:val="none" w:sz="0" w:space="0" w:color="auto"/>
        <w:left w:val="none" w:sz="0" w:space="0" w:color="auto"/>
        <w:bottom w:val="none" w:sz="0" w:space="0" w:color="auto"/>
        <w:right w:val="none" w:sz="0" w:space="0" w:color="auto"/>
      </w:divBdr>
    </w:div>
    <w:div w:id="1251088933">
      <w:bodyDiv w:val="1"/>
      <w:marLeft w:val="0"/>
      <w:marRight w:val="0"/>
      <w:marTop w:val="0"/>
      <w:marBottom w:val="0"/>
      <w:divBdr>
        <w:top w:val="none" w:sz="0" w:space="0" w:color="auto"/>
        <w:left w:val="none" w:sz="0" w:space="0" w:color="auto"/>
        <w:bottom w:val="none" w:sz="0" w:space="0" w:color="auto"/>
        <w:right w:val="none" w:sz="0" w:space="0" w:color="auto"/>
      </w:divBdr>
    </w:div>
    <w:div w:id="1270041302">
      <w:bodyDiv w:val="1"/>
      <w:marLeft w:val="0"/>
      <w:marRight w:val="0"/>
      <w:marTop w:val="0"/>
      <w:marBottom w:val="0"/>
      <w:divBdr>
        <w:top w:val="none" w:sz="0" w:space="0" w:color="auto"/>
        <w:left w:val="none" w:sz="0" w:space="0" w:color="auto"/>
        <w:bottom w:val="none" w:sz="0" w:space="0" w:color="auto"/>
        <w:right w:val="none" w:sz="0" w:space="0" w:color="auto"/>
      </w:divBdr>
    </w:div>
    <w:div w:id="1277910386">
      <w:bodyDiv w:val="1"/>
      <w:marLeft w:val="0"/>
      <w:marRight w:val="0"/>
      <w:marTop w:val="0"/>
      <w:marBottom w:val="0"/>
      <w:divBdr>
        <w:top w:val="none" w:sz="0" w:space="0" w:color="auto"/>
        <w:left w:val="none" w:sz="0" w:space="0" w:color="auto"/>
        <w:bottom w:val="none" w:sz="0" w:space="0" w:color="auto"/>
        <w:right w:val="none" w:sz="0" w:space="0" w:color="auto"/>
      </w:divBdr>
    </w:div>
    <w:div w:id="1281717465">
      <w:bodyDiv w:val="1"/>
      <w:marLeft w:val="0"/>
      <w:marRight w:val="0"/>
      <w:marTop w:val="0"/>
      <w:marBottom w:val="0"/>
      <w:divBdr>
        <w:top w:val="none" w:sz="0" w:space="0" w:color="auto"/>
        <w:left w:val="none" w:sz="0" w:space="0" w:color="auto"/>
        <w:bottom w:val="none" w:sz="0" w:space="0" w:color="auto"/>
        <w:right w:val="none" w:sz="0" w:space="0" w:color="auto"/>
      </w:divBdr>
    </w:div>
    <w:div w:id="1282304762">
      <w:bodyDiv w:val="1"/>
      <w:marLeft w:val="0"/>
      <w:marRight w:val="0"/>
      <w:marTop w:val="0"/>
      <w:marBottom w:val="0"/>
      <w:divBdr>
        <w:top w:val="none" w:sz="0" w:space="0" w:color="auto"/>
        <w:left w:val="none" w:sz="0" w:space="0" w:color="auto"/>
        <w:bottom w:val="none" w:sz="0" w:space="0" w:color="auto"/>
        <w:right w:val="none" w:sz="0" w:space="0" w:color="auto"/>
      </w:divBdr>
    </w:div>
    <w:div w:id="1288856216">
      <w:bodyDiv w:val="1"/>
      <w:marLeft w:val="0"/>
      <w:marRight w:val="0"/>
      <w:marTop w:val="0"/>
      <w:marBottom w:val="0"/>
      <w:divBdr>
        <w:top w:val="none" w:sz="0" w:space="0" w:color="auto"/>
        <w:left w:val="none" w:sz="0" w:space="0" w:color="auto"/>
        <w:bottom w:val="none" w:sz="0" w:space="0" w:color="auto"/>
        <w:right w:val="none" w:sz="0" w:space="0" w:color="auto"/>
      </w:divBdr>
    </w:div>
    <w:div w:id="1294288421">
      <w:bodyDiv w:val="1"/>
      <w:marLeft w:val="0"/>
      <w:marRight w:val="0"/>
      <w:marTop w:val="0"/>
      <w:marBottom w:val="0"/>
      <w:divBdr>
        <w:top w:val="none" w:sz="0" w:space="0" w:color="auto"/>
        <w:left w:val="none" w:sz="0" w:space="0" w:color="auto"/>
        <w:bottom w:val="none" w:sz="0" w:space="0" w:color="auto"/>
        <w:right w:val="none" w:sz="0" w:space="0" w:color="auto"/>
      </w:divBdr>
    </w:div>
    <w:div w:id="1298219193">
      <w:bodyDiv w:val="1"/>
      <w:marLeft w:val="0"/>
      <w:marRight w:val="0"/>
      <w:marTop w:val="0"/>
      <w:marBottom w:val="0"/>
      <w:divBdr>
        <w:top w:val="none" w:sz="0" w:space="0" w:color="auto"/>
        <w:left w:val="none" w:sz="0" w:space="0" w:color="auto"/>
        <w:bottom w:val="none" w:sz="0" w:space="0" w:color="auto"/>
        <w:right w:val="none" w:sz="0" w:space="0" w:color="auto"/>
      </w:divBdr>
    </w:div>
    <w:div w:id="1306398276">
      <w:bodyDiv w:val="1"/>
      <w:marLeft w:val="0"/>
      <w:marRight w:val="0"/>
      <w:marTop w:val="0"/>
      <w:marBottom w:val="0"/>
      <w:divBdr>
        <w:top w:val="none" w:sz="0" w:space="0" w:color="auto"/>
        <w:left w:val="none" w:sz="0" w:space="0" w:color="auto"/>
        <w:bottom w:val="none" w:sz="0" w:space="0" w:color="auto"/>
        <w:right w:val="none" w:sz="0" w:space="0" w:color="auto"/>
      </w:divBdr>
    </w:div>
    <w:div w:id="1306621145">
      <w:bodyDiv w:val="1"/>
      <w:marLeft w:val="0"/>
      <w:marRight w:val="0"/>
      <w:marTop w:val="0"/>
      <w:marBottom w:val="0"/>
      <w:divBdr>
        <w:top w:val="none" w:sz="0" w:space="0" w:color="auto"/>
        <w:left w:val="none" w:sz="0" w:space="0" w:color="auto"/>
        <w:bottom w:val="none" w:sz="0" w:space="0" w:color="auto"/>
        <w:right w:val="none" w:sz="0" w:space="0" w:color="auto"/>
      </w:divBdr>
    </w:div>
    <w:div w:id="1308242011">
      <w:bodyDiv w:val="1"/>
      <w:marLeft w:val="0"/>
      <w:marRight w:val="0"/>
      <w:marTop w:val="0"/>
      <w:marBottom w:val="0"/>
      <w:divBdr>
        <w:top w:val="none" w:sz="0" w:space="0" w:color="auto"/>
        <w:left w:val="none" w:sz="0" w:space="0" w:color="auto"/>
        <w:bottom w:val="none" w:sz="0" w:space="0" w:color="auto"/>
        <w:right w:val="none" w:sz="0" w:space="0" w:color="auto"/>
      </w:divBdr>
    </w:div>
    <w:div w:id="1312246722">
      <w:bodyDiv w:val="1"/>
      <w:marLeft w:val="0"/>
      <w:marRight w:val="0"/>
      <w:marTop w:val="0"/>
      <w:marBottom w:val="0"/>
      <w:divBdr>
        <w:top w:val="none" w:sz="0" w:space="0" w:color="auto"/>
        <w:left w:val="none" w:sz="0" w:space="0" w:color="auto"/>
        <w:bottom w:val="none" w:sz="0" w:space="0" w:color="auto"/>
        <w:right w:val="none" w:sz="0" w:space="0" w:color="auto"/>
      </w:divBdr>
    </w:div>
    <w:div w:id="1313754613">
      <w:bodyDiv w:val="1"/>
      <w:marLeft w:val="0"/>
      <w:marRight w:val="0"/>
      <w:marTop w:val="0"/>
      <w:marBottom w:val="0"/>
      <w:divBdr>
        <w:top w:val="none" w:sz="0" w:space="0" w:color="auto"/>
        <w:left w:val="none" w:sz="0" w:space="0" w:color="auto"/>
        <w:bottom w:val="none" w:sz="0" w:space="0" w:color="auto"/>
        <w:right w:val="none" w:sz="0" w:space="0" w:color="auto"/>
      </w:divBdr>
    </w:div>
    <w:div w:id="1314063489">
      <w:bodyDiv w:val="1"/>
      <w:marLeft w:val="0"/>
      <w:marRight w:val="0"/>
      <w:marTop w:val="0"/>
      <w:marBottom w:val="0"/>
      <w:divBdr>
        <w:top w:val="none" w:sz="0" w:space="0" w:color="auto"/>
        <w:left w:val="none" w:sz="0" w:space="0" w:color="auto"/>
        <w:bottom w:val="none" w:sz="0" w:space="0" w:color="auto"/>
        <w:right w:val="none" w:sz="0" w:space="0" w:color="auto"/>
      </w:divBdr>
    </w:div>
    <w:div w:id="1316570265">
      <w:bodyDiv w:val="1"/>
      <w:marLeft w:val="0"/>
      <w:marRight w:val="0"/>
      <w:marTop w:val="0"/>
      <w:marBottom w:val="0"/>
      <w:divBdr>
        <w:top w:val="none" w:sz="0" w:space="0" w:color="auto"/>
        <w:left w:val="none" w:sz="0" w:space="0" w:color="auto"/>
        <w:bottom w:val="none" w:sz="0" w:space="0" w:color="auto"/>
        <w:right w:val="none" w:sz="0" w:space="0" w:color="auto"/>
      </w:divBdr>
    </w:div>
    <w:div w:id="1317300255">
      <w:bodyDiv w:val="1"/>
      <w:marLeft w:val="0"/>
      <w:marRight w:val="0"/>
      <w:marTop w:val="0"/>
      <w:marBottom w:val="0"/>
      <w:divBdr>
        <w:top w:val="none" w:sz="0" w:space="0" w:color="auto"/>
        <w:left w:val="none" w:sz="0" w:space="0" w:color="auto"/>
        <w:bottom w:val="none" w:sz="0" w:space="0" w:color="auto"/>
        <w:right w:val="none" w:sz="0" w:space="0" w:color="auto"/>
      </w:divBdr>
    </w:div>
    <w:div w:id="1343969313">
      <w:bodyDiv w:val="1"/>
      <w:marLeft w:val="0"/>
      <w:marRight w:val="0"/>
      <w:marTop w:val="0"/>
      <w:marBottom w:val="0"/>
      <w:divBdr>
        <w:top w:val="none" w:sz="0" w:space="0" w:color="auto"/>
        <w:left w:val="none" w:sz="0" w:space="0" w:color="auto"/>
        <w:bottom w:val="none" w:sz="0" w:space="0" w:color="auto"/>
        <w:right w:val="none" w:sz="0" w:space="0" w:color="auto"/>
      </w:divBdr>
    </w:div>
    <w:div w:id="1358458799">
      <w:bodyDiv w:val="1"/>
      <w:marLeft w:val="0"/>
      <w:marRight w:val="0"/>
      <w:marTop w:val="0"/>
      <w:marBottom w:val="0"/>
      <w:divBdr>
        <w:top w:val="none" w:sz="0" w:space="0" w:color="auto"/>
        <w:left w:val="none" w:sz="0" w:space="0" w:color="auto"/>
        <w:bottom w:val="none" w:sz="0" w:space="0" w:color="auto"/>
        <w:right w:val="none" w:sz="0" w:space="0" w:color="auto"/>
      </w:divBdr>
    </w:div>
    <w:div w:id="1362976375">
      <w:bodyDiv w:val="1"/>
      <w:marLeft w:val="0"/>
      <w:marRight w:val="0"/>
      <w:marTop w:val="0"/>
      <w:marBottom w:val="0"/>
      <w:divBdr>
        <w:top w:val="none" w:sz="0" w:space="0" w:color="auto"/>
        <w:left w:val="none" w:sz="0" w:space="0" w:color="auto"/>
        <w:bottom w:val="none" w:sz="0" w:space="0" w:color="auto"/>
        <w:right w:val="none" w:sz="0" w:space="0" w:color="auto"/>
      </w:divBdr>
    </w:div>
    <w:div w:id="1364287361">
      <w:bodyDiv w:val="1"/>
      <w:marLeft w:val="0"/>
      <w:marRight w:val="0"/>
      <w:marTop w:val="0"/>
      <w:marBottom w:val="0"/>
      <w:divBdr>
        <w:top w:val="none" w:sz="0" w:space="0" w:color="auto"/>
        <w:left w:val="none" w:sz="0" w:space="0" w:color="auto"/>
        <w:bottom w:val="none" w:sz="0" w:space="0" w:color="auto"/>
        <w:right w:val="none" w:sz="0" w:space="0" w:color="auto"/>
      </w:divBdr>
    </w:div>
    <w:div w:id="1370568969">
      <w:bodyDiv w:val="1"/>
      <w:marLeft w:val="0"/>
      <w:marRight w:val="0"/>
      <w:marTop w:val="0"/>
      <w:marBottom w:val="0"/>
      <w:divBdr>
        <w:top w:val="none" w:sz="0" w:space="0" w:color="auto"/>
        <w:left w:val="none" w:sz="0" w:space="0" w:color="auto"/>
        <w:bottom w:val="none" w:sz="0" w:space="0" w:color="auto"/>
        <w:right w:val="none" w:sz="0" w:space="0" w:color="auto"/>
      </w:divBdr>
    </w:div>
    <w:div w:id="1371297140">
      <w:bodyDiv w:val="1"/>
      <w:marLeft w:val="0"/>
      <w:marRight w:val="0"/>
      <w:marTop w:val="0"/>
      <w:marBottom w:val="0"/>
      <w:divBdr>
        <w:top w:val="none" w:sz="0" w:space="0" w:color="auto"/>
        <w:left w:val="none" w:sz="0" w:space="0" w:color="auto"/>
        <w:bottom w:val="none" w:sz="0" w:space="0" w:color="auto"/>
        <w:right w:val="none" w:sz="0" w:space="0" w:color="auto"/>
      </w:divBdr>
    </w:div>
    <w:div w:id="1372073228">
      <w:bodyDiv w:val="1"/>
      <w:marLeft w:val="0"/>
      <w:marRight w:val="0"/>
      <w:marTop w:val="0"/>
      <w:marBottom w:val="0"/>
      <w:divBdr>
        <w:top w:val="none" w:sz="0" w:space="0" w:color="auto"/>
        <w:left w:val="none" w:sz="0" w:space="0" w:color="auto"/>
        <w:bottom w:val="none" w:sz="0" w:space="0" w:color="auto"/>
        <w:right w:val="none" w:sz="0" w:space="0" w:color="auto"/>
      </w:divBdr>
    </w:div>
    <w:div w:id="1373260832">
      <w:bodyDiv w:val="1"/>
      <w:marLeft w:val="0"/>
      <w:marRight w:val="0"/>
      <w:marTop w:val="0"/>
      <w:marBottom w:val="0"/>
      <w:divBdr>
        <w:top w:val="none" w:sz="0" w:space="0" w:color="auto"/>
        <w:left w:val="none" w:sz="0" w:space="0" w:color="auto"/>
        <w:bottom w:val="none" w:sz="0" w:space="0" w:color="auto"/>
        <w:right w:val="none" w:sz="0" w:space="0" w:color="auto"/>
      </w:divBdr>
    </w:div>
    <w:div w:id="1375541517">
      <w:bodyDiv w:val="1"/>
      <w:marLeft w:val="0"/>
      <w:marRight w:val="0"/>
      <w:marTop w:val="0"/>
      <w:marBottom w:val="0"/>
      <w:divBdr>
        <w:top w:val="none" w:sz="0" w:space="0" w:color="auto"/>
        <w:left w:val="none" w:sz="0" w:space="0" w:color="auto"/>
        <w:bottom w:val="none" w:sz="0" w:space="0" w:color="auto"/>
        <w:right w:val="none" w:sz="0" w:space="0" w:color="auto"/>
      </w:divBdr>
    </w:div>
    <w:div w:id="1378357066">
      <w:bodyDiv w:val="1"/>
      <w:marLeft w:val="0"/>
      <w:marRight w:val="0"/>
      <w:marTop w:val="0"/>
      <w:marBottom w:val="0"/>
      <w:divBdr>
        <w:top w:val="none" w:sz="0" w:space="0" w:color="auto"/>
        <w:left w:val="none" w:sz="0" w:space="0" w:color="auto"/>
        <w:bottom w:val="none" w:sz="0" w:space="0" w:color="auto"/>
        <w:right w:val="none" w:sz="0" w:space="0" w:color="auto"/>
      </w:divBdr>
    </w:div>
    <w:div w:id="1383673811">
      <w:bodyDiv w:val="1"/>
      <w:marLeft w:val="0"/>
      <w:marRight w:val="0"/>
      <w:marTop w:val="0"/>
      <w:marBottom w:val="0"/>
      <w:divBdr>
        <w:top w:val="none" w:sz="0" w:space="0" w:color="auto"/>
        <w:left w:val="none" w:sz="0" w:space="0" w:color="auto"/>
        <w:bottom w:val="none" w:sz="0" w:space="0" w:color="auto"/>
        <w:right w:val="none" w:sz="0" w:space="0" w:color="auto"/>
      </w:divBdr>
    </w:div>
    <w:div w:id="1384257435">
      <w:bodyDiv w:val="1"/>
      <w:marLeft w:val="0"/>
      <w:marRight w:val="0"/>
      <w:marTop w:val="0"/>
      <w:marBottom w:val="0"/>
      <w:divBdr>
        <w:top w:val="none" w:sz="0" w:space="0" w:color="auto"/>
        <w:left w:val="none" w:sz="0" w:space="0" w:color="auto"/>
        <w:bottom w:val="none" w:sz="0" w:space="0" w:color="auto"/>
        <w:right w:val="none" w:sz="0" w:space="0" w:color="auto"/>
      </w:divBdr>
    </w:div>
    <w:div w:id="1386173461">
      <w:bodyDiv w:val="1"/>
      <w:marLeft w:val="0"/>
      <w:marRight w:val="0"/>
      <w:marTop w:val="0"/>
      <w:marBottom w:val="0"/>
      <w:divBdr>
        <w:top w:val="none" w:sz="0" w:space="0" w:color="auto"/>
        <w:left w:val="none" w:sz="0" w:space="0" w:color="auto"/>
        <w:bottom w:val="none" w:sz="0" w:space="0" w:color="auto"/>
        <w:right w:val="none" w:sz="0" w:space="0" w:color="auto"/>
      </w:divBdr>
    </w:div>
    <w:div w:id="1389837263">
      <w:bodyDiv w:val="1"/>
      <w:marLeft w:val="0"/>
      <w:marRight w:val="0"/>
      <w:marTop w:val="0"/>
      <w:marBottom w:val="0"/>
      <w:divBdr>
        <w:top w:val="none" w:sz="0" w:space="0" w:color="auto"/>
        <w:left w:val="none" w:sz="0" w:space="0" w:color="auto"/>
        <w:bottom w:val="none" w:sz="0" w:space="0" w:color="auto"/>
        <w:right w:val="none" w:sz="0" w:space="0" w:color="auto"/>
      </w:divBdr>
    </w:div>
    <w:div w:id="1392777661">
      <w:bodyDiv w:val="1"/>
      <w:marLeft w:val="0"/>
      <w:marRight w:val="0"/>
      <w:marTop w:val="0"/>
      <w:marBottom w:val="0"/>
      <w:divBdr>
        <w:top w:val="none" w:sz="0" w:space="0" w:color="auto"/>
        <w:left w:val="none" w:sz="0" w:space="0" w:color="auto"/>
        <w:bottom w:val="none" w:sz="0" w:space="0" w:color="auto"/>
        <w:right w:val="none" w:sz="0" w:space="0" w:color="auto"/>
      </w:divBdr>
    </w:div>
    <w:div w:id="1395007590">
      <w:bodyDiv w:val="1"/>
      <w:marLeft w:val="0"/>
      <w:marRight w:val="0"/>
      <w:marTop w:val="0"/>
      <w:marBottom w:val="0"/>
      <w:divBdr>
        <w:top w:val="none" w:sz="0" w:space="0" w:color="auto"/>
        <w:left w:val="none" w:sz="0" w:space="0" w:color="auto"/>
        <w:bottom w:val="none" w:sz="0" w:space="0" w:color="auto"/>
        <w:right w:val="none" w:sz="0" w:space="0" w:color="auto"/>
      </w:divBdr>
    </w:div>
    <w:div w:id="1401244455">
      <w:bodyDiv w:val="1"/>
      <w:marLeft w:val="0"/>
      <w:marRight w:val="0"/>
      <w:marTop w:val="0"/>
      <w:marBottom w:val="0"/>
      <w:divBdr>
        <w:top w:val="none" w:sz="0" w:space="0" w:color="auto"/>
        <w:left w:val="none" w:sz="0" w:space="0" w:color="auto"/>
        <w:bottom w:val="none" w:sz="0" w:space="0" w:color="auto"/>
        <w:right w:val="none" w:sz="0" w:space="0" w:color="auto"/>
      </w:divBdr>
    </w:div>
    <w:div w:id="1403336910">
      <w:bodyDiv w:val="1"/>
      <w:marLeft w:val="0"/>
      <w:marRight w:val="0"/>
      <w:marTop w:val="0"/>
      <w:marBottom w:val="0"/>
      <w:divBdr>
        <w:top w:val="none" w:sz="0" w:space="0" w:color="auto"/>
        <w:left w:val="none" w:sz="0" w:space="0" w:color="auto"/>
        <w:bottom w:val="none" w:sz="0" w:space="0" w:color="auto"/>
        <w:right w:val="none" w:sz="0" w:space="0" w:color="auto"/>
      </w:divBdr>
    </w:div>
    <w:div w:id="1404796168">
      <w:bodyDiv w:val="1"/>
      <w:marLeft w:val="0"/>
      <w:marRight w:val="0"/>
      <w:marTop w:val="0"/>
      <w:marBottom w:val="0"/>
      <w:divBdr>
        <w:top w:val="none" w:sz="0" w:space="0" w:color="auto"/>
        <w:left w:val="none" w:sz="0" w:space="0" w:color="auto"/>
        <w:bottom w:val="none" w:sz="0" w:space="0" w:color="auto"/>
        <w:right w:val="none" w:sz="0" w:space="0" w:color="auto"/>
      </w:divBdr>
    </w:div>
    <w:div w:id="1407456931">
      <w:bodyDiv w:val="1"/>
      <w:marLeft w:val="0"/>
      <w:marRight w:val="0"/>
      <w:marTop w:val="0"/>
      <w:marBottom w:val="0"/>
      <w:divBdr>
        <w:top w:val="none" w:sz="0" w:space="0" w:color="auto"/>
        <w:left w:val="none" w:sz="0" w:space="0" w:color="auto"/>
        <w:bottom w:val="none" w:sz="0" w:space="0" w:color="auto"/>
        <w:right w:val="none" w:sz="0" w:space="0" w:color="auto"/>
      </w:divBdr>
    </w:div>
    <w:div w:id="1407921846">
      <w:bodyDiv w:val="1"/>
      <w:marLeft w:val="0"/>
      <w:marRight w:val="0"/>
      <w:marTop w:val="0"/>
      <w:marBottom w:val="0"/>
      <w:divBdr>
        <w:top w:val="none" w:sz="0" w:space="0" w:color="auto"/>
        <w:left w:val="none" w:sz="0" w:space="0" w:color="auto"/>
        <w:bottom w:val="none" w:sz="0" w:space="0" w:color="auto"/>
        <w:right w:val="none" w:sz="0" w:space="0" w:color="auto"/>
      </w:divBdr>
    </w:div>
    <w:div w:id="1407998710">
      <w:bodyDiv w:val="1"/>
      <w:marLeft w:val="0"/>
      <w:marRight w:val="0"/>
      <w:marTop w:val="0"/>
      <w:marBottom w:val="0"/>
      <w:divBdr>
        <w:top w:val="none" w:sz="0" w:space="0" w:color="auto"/>
        <w:left w:val="none" w:sz="0" w:space="0" w:color="auto"/>
        <w:bottom w:val="none" w:sz="0" w:space="0" w:color="auto"/>
        <w:right w:val="none" w:sz="0" w:space="0" w:color="auto"/>
      </w:divBdr>
    </w:div>
    <w:div w:id="1413426626">
      <w:bodyDiv w:val="1"/>
      <w:marLeft w:val="0"/>
      <w:marRight w:val="0"/>
      <w:marTop w:val="0"/>
      <w:marBottom w:val="0"/>
      <w:divBdr>
        <w:top w:val="none" w:sz="0" w:space="0" w:color="auto"/>
        <w:left w:val="none" w:sz="0" w:space="0" w:color="auto"/>
        <w:bottom w:val="none" w:sz="0" w:space="0" w:color="auto"/>
        <w:right w:val="none" w:sz="0" w:space="0" w:color="auto"/>
      </w:divBdr>
    </w:div>
    <w:div w:id="1414474029">
      <w:bodyDiv w:val="1"/>
      <w:marLeft w:val="0"/>
      <w:marRight w:val="0"/>
      <w:marTop w:val="0"/>
      <w:marBottom w:val="0"/>
      <w:divBdr>
        <w:top w:val="none" w:sz="0" w:space="0" w:color="auto"/>
        <w:left w:val="none" w:sz="0" w:space="0" w:color="auto"/>
        <w:bottom w:val="none" w:sz="0" w:space="0" w:color="auto"/>
        <w:right w:val="none" w:sz="0" w:space="0" w:color="auto"/>
      </w:divBdr>
    </w:div>
    <w:div w:id="1423914127">
      <w:bodyDiv w:val="1"/>
      <w:marLeft w:val="0"/>
      <w:marRight w:val="0"/>
      <w:marTop w:val="0"/>
      <w:marBottom w:val="0"/>
      <w:divBdr>
        <w:top w:val="none" w:sz="0" w:space="0" w:color="auto"/>
        <w:left w:val="none" w:sz="0" w:space="0" w:color="auto"/>
        <w:bottom w:val="none" w:sz="0" w:space="0" w:color="auto"/>
        <w:right w:val="none" w:sz="0" w:space="0" w:color="auto"/>
      </w:divBdr>
    </w:div>
    <w:div w:id="1429809602">
      <w:bodyDiv w:val="1"/>
      <w:marLeft w:val="0"/>
      <w:marRight w:val="0"/>
      <w:marTop w:val="0"/>
      <w:marBottom w:val="0"/>
      <w:divBdr>
        <w:top w:val="none" w:sz="0" w:space="0" w:color="auto"/>
        <w:left w:val="none" w:sz="0" w:space="0" w:color="auto"/>
        <w:bottom w:val="none" w:sz="0" w:space="0" w:color="auto"/>
        <w:right w:val="none" w:sz="0" w:space="0" w:color="auto"/>
      </w:divBdr>
    </w:div>
    <w:div w:id="1431924802">
      <w:bodyDiv w:val="1"/>
      <w:marLeft w:val="0"/>
      <w:marRight w:val="0"/>
      <w:marTop w:val="0"/>
      <w:marBottom w:val="0"/>
      <w:divBdr>
        <w:top w:val="none" w:sz="0" w:space="0" w:color="auto"/>
        <w:left w:val="none" w:sz="0" w:space="0" w:color="auto"/>
        <w:bottom w:val="none" w:sz="0" w:space="0" w:color="auto"/>
        <w:right w:val="none" w:sz="0" w:space="0" w:color="auto"/>
      </w:divBdr>
    </w:div>
    <w:div w:id="1432973190">
      <w:bodyDiv w:val="1"/>
      <w:marLeft w:val="0"/>
      <w:marRight w:val="0"/>
      <w:marTop w:val="0"/>
      <w:marBottom w:val="0"/>
      <w:divBdr>
        <w:top w:val="none" w:sz="0" w:space="0" w:color="auto"/>
        <w:left w:val="none" w:sz="0" w:space="0" w:color="auto"/>
        <w:bottom w:val="none" w:sz="0" w:space="0" w:color="auto"/>
        <w:right w:val="none" w:sz="0" w:space="0" w:color="auto"/>
      </w:divBdr>
    </w:div>
    <w:div w:id="1437365843">
      <w:bodyDiv w:val="1"/>
      <w:marLeft w:val="0"/>
      <w:marRight w:val="0"/>
      <w:marTop w:val="0"/>
      <w:marBottom w:val="0"/>
      <w:divBdr>
        <w:top w:val="none" w:sz="0" w:space="0" w:color="auto"/>
        <w:left w:val="none" w:sz="0" w:space="0" w:color="auto"/>
        <w:bottom w:val="none" w:sz="0" w:space="0" w:color="auto"/>
        <w:right w:val="none" w:sz="0" w:space="0" w:color="auto"/>
      </w:divBdr>
    </w:div>
    <w:div w:id="1437679665">
      <w:bodyDiv w:val="1"/>
      <w:marLeft w:val="0"/>
      <w:marRight w:val="0"/>
      <w:marTop w:val="0"/>
      <w:marBottom w:val="0"/>
      <w:divBdr>
        <w:top w:val="none" w:sz="0" w:space="0" w:color="auto"/>
        <w:left w:val="none" w:sz="0" w:space="0" w:color="auto"/>
        <w:bottom w:val="none" w:sz="0" w:space="0" w:color="auto"/>
        <w:right w:val="none" w:sz="0" w:space="0" w:color="auto"/>
      </w:divBdr>
    </w:div>
    <w:div w:id="1443069685">
      <w:bodyDiv w:val="1"/>
      <w:marLeft w:val="0"/>
      <w:marRight w:val="0"/>
      <w:marTop w:val="0"/>
      <w:marBottom w:val="0"/>
      <w:divBdr>
        <w:top w:val="none" w:sz="0" w:space="0" w:color="auto"/>
        <w:left w:val="none" w:sz="0" w:space="0" w:color="auto"/>
        <w:bottom w:val="none" w:sz="0" w:space="0" w:color="auto"/>
        <w:right w:val="none" w:sz="0" w:space="0" w:color="auto"/>
      </w:divBdr>
    </w:div>
    <w:div w:id="1447847773">
      <w:bodyDiv w:val="1"/>
      <w:marLeft w:val="0"/>
      <w:marRight w:val="0"/>
      <w:marTop w:val="0"/>
      <w:marBottom w:val="0"/>
      <w:divBdr>
        <w:top w:val="none" w:sz="0" w:space="0" w:color="auto"/>
        <w:left w:val="none" w:sz="0" w:space="0" w:color="auto"/>
        <w:bottom w:val="none" w:sz="0" w:space="0" w:color="auto"/>
        <w:right w:val="none" w:sz="0" w:space="0" w:color="auto"/>
      </w:divBdr>
    </w:div>
    <w:div w:id="1467358225">
      <w:bodyDiv w:val="1"/>
      <w:marLeft w:val="0"/>
      <w:marRight w:val="0"/>
      <w:marTop w:val="0"/>
      <w:marBottom w:val="0"/>
      <w:divBdr>
        <w:top w:val="none" w:sz="0" w:space="0" w:color="auto"/>
        <w:left w:val="none" w:sz="0" w:space="0" w:color="auto"/>
        <w:bottom w:val="none" w:sz="0" w:space="0" w:color="auto"/>
        <w:right w:val="none" w:sz="0" w:space="0" w:color="auto"/>
      </w:divBdr>
    </w:div>
    <w:div w:id="1467502383">
      <w:bodyDiv w:val="1"/>
      <w:marLeft w:val="0"/>
      <w:marRight w:val="0"/>
      <w:marTop w:val="0"/>
      <w:marBottom w:val="0"/>
      <w:divBdr>
        <w:top w:val="none" w:sz="0" w:space="0" w:color="auto"/>
        <w:left w:val="none" w:sz="0" w:space="0" w:color="auto"/>
        <w:bottom w:val="none" w:sz="0" w:space="0" w:color="auto"/>
        <w:right w:val="none" w:sz="0" w:space="0" w:color="auto"/>
      </w:divBdr>
    </w:div>
    <w:div w:id="1469124193">
      <w:bodyDiv w:val="1"/>
      <w:marLeft w:val="0"/>
      <w:marRight w:val="0"/>
      <w:marTop w:val="0"/>
      <w:marBottom w:val="0"/>
      <w:divBdr>
        <w:top w:val="none" w:sz="0" w:space="0" w:color="auto"/>
        <w:left w:val="none" w:sz="0" w:space="0" w:color="auto"/>
        <w:bottom w:val="none" w:sz="0" w:space="0" w:color="auto"/>
        <w:right w:val="none" w:sz="0" w:space="0" w:color="auto"/>
      </w:divBdr>
    </w:div>
    <w:div w:id="1482113985">
      <w:bodyDiv w:val="1"/>
      <w:marLeft w:val="0"/>
      <w:marRight w:val="0"/>
      <w:marTop w:val="0"/>
      <w:marBottom w:val="0"/>
      <w:divBdr>
        <w:top w:val="none" w:sz="0" w:space="0" w:color="auto"/>
        <w:left w:val="none" w:sz="0" w:space="0" w:color="auto"/>
        <w:bottom w:val="none" w:sz="0" w:space="0" w:color="auto"/>
        <w:right w:val="none" w:sz="0" w:space="0" w:color="auto"/>
      </w:divBdr>
    </w:div>
    <w:div w:id="1489902305">
      <w:bodyDiv w:val="1"/>
      <w:marLeft w:val="0"/>
      <w:marRight w:val="0"/>
      <w:marTop w:val="0"/>
      <w:marBottom w:val="0"/>
      <w:divBdr>
        <w:top w:val="none" w:sz="0" w:space="0" w:color="auto"/>
        <w:left w:val="none" w:sz="0" w:space="0" w:color="auto"/>
        <w:bottom w:val="none" w:sz="0" w:space="0" w:color="auto"/>
        <w:right w:val="none" w:sz="0" w:space="0" w:color="auto"/>
      </w:divBdr>
    </w:div>
    <w:div w:id="1495099167">
      <w:bodyDiv w:val="1"/>
      <w:marLeft w:val="0"/>
      <w:marRight w:val="0"/>
      <w:marTop w:val="0"/>
      <w:marBottom w:val="0"/>
      <w:divBdr>
        <w:top w:val="none" w:sz="0" w:space="0" w:color="auto"/>
        <w:left w:val="none" w:sz="0" w:space="0" w:color="auto"/>
        <w:bottom w:val="none" w:sz="0" w:space="0" w:color="auto"/>
        <w:right w:val="none" w:sz="0" w:space="0" w:color="auto"/>
      </w:divBdr>
    </w:div>
    <w:div w:id="1495728228">
      <w:bodyDiv w:val="1"/>
      <w:marLeft w:val="0"/>
      <w:marRight w:val="0"/>
      <w:marTop w:val="0"/>
      <w:marBottom w:val="0"/>
      <w:divBdr>
        <w:top w:val="none" w:sz="0" w:space="0" w:color="auto"/>
        <w:left w:val="none" w:sz="0" w:space="0" w:color="auto"/>
        <w:bottom w:val="none" w:sz="0" w:space="0" w:color="auto"/>
        <w:right w:val="none" w:sz="0" w:space="0" w:color="auto"/>
      </w:divBdr>
    </w:div>
    <w:div w:id="1496071796">
      <w:bodyDiv w:val="1"/>
      <w:marLeft w:val="0"/>
      <w:marRight w:val="0"/>
      <w:marTop w:val="0"/>
      <w:marBottom w:val="0"/>
      <w:divBdr>
        <w:top w:val="none" w:sz="0" w:space="0" w:color="auto"/>
        <w:left w:val="none" w:sz="0" w:space="0" w:color="auto"/>
        <w:bottom w:val="none" w:sz="0" w:space="0" w:color="auto"/>
        <w:right w:val="none" w:sz="0" w:space="0" w:color="auto"/>
      </w:divBdr>
    </w:div>
    <w:div w:id="1497646686">
      <w:bodyDiv w:val="1"/>
      <w:marLeft w:val="0"/>
      <w:marRight w:val="0"/>
      <w:marTop w:val="0"/>
      <w:marBottom w:val="0"/>
      <w:divBdr>
        <w:top w:val="none" w:sz="0" w:space="0" w:color="auto"/>
        <w:left w:val="none" w:sz="0" w:space="0" w:color="auto"/>
        <w:bottom w:val="none" w:sz="0" w:space="0" w:color="auto"/>
        <w:right w:val="none" w:sz="0" w:space="0" w:color="auto"/>
      </w:divBdr>
    </w:div>
    <w:div w:id="1502820130">
      <w:bodyDiv w:val="1"/>
      <w:marLeft w:val="0"/>
      <w:marRight w:val="0"/>
      <w:marTop w:val="0"/>
      <w:marBottom w:val="0"/>
      <w:divBdr>
        <w:top w:val="none" w:sz="0" w:space="0" w:color="auto"/>
        <w:left w:val="none" w:sz="0" w:space="0" w:color="auto"/>
        <w:bottom w:val="none" w:sz="0" w:space="0" w:color="auto"/>
        <w:right w:val="none" w:sz="0" w:space="0" w:color="auto"/>
      </w:divBdr>
    </w:div>
    <w:div w:id="1505125847">
      <w:bodyDiv w:val="1"/>
      <w:marLeft w:val="0"/>
      <w:marRight w:val="0"/>
      <w:marTop w:val="0"/>
      <w:marBottom w:val="0"/>
      <w:divBdr>
        <w:top w:val="none" w:sz="0" w:space="0" w:color="auto"/>
        <w:left w:val="none" w:sz="0" w:space="0" w:color="auto"/>
        <w:bottom w:val="none" w:sz="0" w:space="0" w:color="auto"/>
        <w:right w:val="none" w:sz="0" w:space="0" w:color="auto"/>
      </w:divBdr>
      <w:divsChild>
        <w:div w:id="2065906571">
          <w:marLeft w:val="0"/>
          <w:marRight w:val="0"/>
          <w:marTop w:val="0"/>
          <w:marBottom w:val="0"/>
          <w:divBdr>
            <w:top w:val="none" w:sz="0" w:space="0" w:color="auto"/>
            <w:left w:val="none" w:sz="0" w:space="0" w:color="auto"/>
            <w:bottom w:val="none" w:sz="0" w:space="0" w:color="auto"/>
            <w:right w:val="none" w:sz="0" w:space="0" w:color="auto"/>
          </w:divBdr>
          <w:divsChild>
            <w:div w:id="176823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40065">
      <w:bodyDiv w:val="1"/>
      <w:marLeft w:val="0"/>
      <w:marRight w:val="0"/>
      <w:marTop w:val="0"/>
      <w:marBottom w:val="0"/>
      <w:divBdr>
        <w:top w:val="none" w:sz="0" w:space="0" w:color="auto"/>
        <w:left w:val="none" w:sz="0" w:space="0" w:color="auto"/>
        <w:bottom w:val="none" w:sz="0" w:space="0" w:color="auto"/>
        <w:right w:val="none" w:sz="0" w:space="0" w:color="auto"/>
      </w:divBdr>
    </w:div>
    <w:div w:id="1508330702">
      <w:bodyDiv w:val="1"/>
      <w:marLeft w:val="0"/>
      <w:marRight w:val="0"/>
      <w:marTop w:val="0"/>
      <w:marBottom w:val="0"/>
      <w:divBdr>
        <w:top w:val="none" w:sz="0" w:space="0" w:color="auto"/>
        <w:left w:val="none" w:sz="0" w:space="0" w:color="auto"/>
        <w:bottom w:val="none" w:sz="0" w:space="0" w:color="auto"/>
        <w:right w:val="none" w:sz="0" w:space="0" w:color="auto"/>
      </w:divBdr>
    </w:div>
    <w:div w:id="1513958404">
      <w:bodyDiv w:val="1"/>
      <w:marLeft w:val="0"/>
      <w:marRight w:val="0"/>
      <w:marTop w:val="0"/>
      <w:marBottom w:val="0"/>
      <w:divBdr>
        <w:top w:val="none" w:sz="0" w:space="0" w:color="auto"/>
        <w:left w:val="none" w:sz="0" w:space="0" w:color="auto"/>
        <w:bottom w:val="none" w:sz="0" w:space="0" w:color="auto"/>
        <w:right w:val="none" w:sz="0" w:space="0" w:color="auto"/>
      </w:divBdr>
    </w:div>
    <w:div w:id="1519660761">
      <w:bodyDiv w:val="1"/>
      <w:marLeft w:val="0"/>
      <w:marRight w:val="0"/>
      <w:marTop w:val="0"/>
      <w:marBottom w:val="0"/>
      <w:divBdr>
        <w:top w:val="none" w:sz="0" w:space="0" w:color="auto"/>
        <w:left w:val="none" w:sz="0" w:space="0" w:color="auto"/>
        <w:bottom w:val="none" w:sz="0" w:space="0" w:color="auto"/>
        <w:right w:val="none" w:sz="0" w:space="0" w:color="auto"/>
      </w:divBdr>
    </w:div>
    <w:div w:id="1520506860">
      <w:bodyDiv w:val="1"/>
      <w:marLeft w:val="0"/>
      <w:marRight w:val="0"/>
      <w:marTop w:val="0"/>
      <w:marBottom w:val="0"/>
      <w:divBdr>
        <w:top w:val="none" w:sz="0" w:space="0" w:color="auto"/>
        <w:left w:val="none" w:sz="0" w:space="0" w:color="auto"/>
        <w:bottom w:val="none" w:sz="0" w:space="0" w:color="auto"/>
        <w:right w:val="none" w:sz="0" w:space="0" w:color="auto"/>
      </w:divBdr>
    </w:div>
    <w:div w:id="1525286682">
      <w:bodyDiv w:val="1"/>
      <w:marLeft w:val="0"/>
      <w:marRight w:val="0"/>
      <w:marTop w:val="0"/>
      <w:marBottom w:val="0"/>
      <w:divBdr>
        <w:top w:val="none" w:sz="0" w:space="0" w:color="auto"/>
        <w:left w:val="none" w:sz="0" w:space="0" w:color="auto"/>
        <w:bottom w:val="none" w:sz="0" w:space="0" w:color="auto"/>
        <w:right w:val="none" w:sz="0" w:space="0" w:color="auto"/>
      </w:divBdr>
    </w:div>
    <w:div w:id="1528830487">
      <w:bodyDiv w:val="1"/>
      <w:marLeft w:val="0"/>
      <w:marRight w:val="0"/>
      <w:marTop w:val="0"/>
      <w:marBottom w:val="0"/>
      <w:divBdr>
        <w:top w:val="none" w:sz="0" w:space="0" w:color="auto"/>
        <w:left w:val="none" w:sz="0" w:space="0" w:color="auto"/>
        <w:bottom w:val="none" w:sz="0" w:space="0" w:color="auto"/>
        <w:right w:val="none" w:sz="0" w:space="0" w:color="auto"/>
      </w:divBdr>
    </w:div>
    <w:div w:id="1530297532">
      <w:bodyDiv w:val="1"/>
      <w:marLeft w:val="0"/>
      <w:marRight w:val="0"/>
      <w:marTop w:val="0"/>
      <w:marBottom w:val="0"/>
      <w:divBdr>
        <w:top w:val="none" w:sz="0" w:space="0" w:color="auto"/>
        <w:left w:val="none" w:sz="0" w:space="0" w:color="auto"/>
        <w:bottom w:val="none" w:sz="0" w:space="0" w:color="auto"/>
        <w:right w:val="none" w:sz="0" w:space="0" w:color="auto"/>
      </w:divBdr>
    </w:div>
    <w:div w:id="1530991052">
      <w:bodyDiv w:val="1"/>
      <w:marLeft w:val="0"/>
      <w:marRight w:val="0"/>
      <w:marTop w:val="0"/>
      <w:marBottom w:val="0"/>
      <w:divBdr>
        <w:top w:val="none" w:sz="0" w:space="0" w:color="auto"/>
        <w:left w:val="none" w:sz="0" w:space="0" w:color="auto"/>
        <w:bottom w:val="none" w:sz="0" w:space="0" w:color="auto"/>
        <w:right w:val="none" w:sz="0" w:space="0" w:color="auto"/>
      </w:divBdr>
    </w:div>
    <w:div w:id="1536428806">
      <w:bodyDiv w:val="1"/>
      <w:marLeft w:val="0"/>
      <w:marRight w:val="0"/>
      <w:marTop w:val="0"/>
      <w:marBottom w:val="0"/>
      <w:divBdr>
        <w:top w:val="none" w:sz="0" w:space="0" w:color="auto"/>
        <w:left w:val="none" w:sz="0" w:space="0" w:color="auto"/>
        <w:bottom w:val="none" w:sz="0" w:space="0" w:color="auto"/>
        <w:right w:val="none" w:sz="0" w:space="0" w:color="auto"/>
      </w:divBdr>
    </w:div>
    <w:div w:id="1537229879">
      <w:bodyDiv w:val="1"/>
      <w:marLeft w:val="0"/>
      <w:marRight w:val="0"/>
      <w:marTop w:val="0"/>
      <w:marBottom w:val="0"/>
      <w:divBdr>
        <w:top w:val="none" w:sz="0" w:space="0" w:color="auto"/>
        <w:left w:val="none" w:sz="0" w:space="0" w:color="auto"/>
        <w:bottom w:val="none" w:sz="0" w:space="0" w:color="auto"/>
        <w:right w:val="none" w:sz="0" w:space="0" w:color="auto"/>
      </w:divBdr>
    </w:div>
    <w:div w:id="1551844034">
      <w:bodyDiv w:val="1"/>
      <w:marLeft w:val="0"/>
      <w:marRight w:val="0"/>
      <w:marTop w:val="0"/>
      <w:marBottom w:val="0"/>
      <w:divBdr>
        <w:top w:val="none" w:sz="0" w:space="0" w:color="auto"/>
        <w:left w:val="none" w:sz="0" w:space="0" w:color="auto"/>
        <w:bottom w:val="none" w:sz="0" w:space="0" w:color="auto"/>
        <w:right w:val="none" w:sz="0" w:space="0" w:color="auto"/>
      </w:divBdr>
    </w:div>
    <w:div w:id="1552615290">
      <w:bodyDiv w:val="1"/>
      <w:marLeft w:val="0"/>
      <w:marRight w:val="0"/>
      <w:marTop w:val="0"/>
      <w:marBottom w:val="0"/>
      <w:divBdr>
        <w:top w:val="none" w:sz="0" w:space="0" w:color="auto"/>
        <w:left w:val="none" w:sz="0" w:space="0" w:color="auto"/>
        <w:bottom w:val="none" w:sz="0" w:space="0" w:color="auto"/>
        <w:right w:val="none" w:sz="0" w:space="0" w:color="auto"/>
      </w:divBdr>
    </w:div>
    <w:div w:id="1552646013">
      <w:bodyDiv w:val="1"/>
      <w:marLeft w:val="0"/>
      <w:marRight w:val="0"/>
      <w:marTop w:val="0"/>
      <w:marBottom w:val="0"/>
      <w:divBdr>
        <w:top w:val="none" w:sz="0" w:space="0" w:color="auto"/>
        <w:left w:val="none" w:sz="0" w:space="0" w:color="auto"/>
        <w:bottom w:val="none" w:sz="0" w:space="0" w:color="auto"/>
        <w:right w:val="none" w:sz="0" w:space="0" w:color="auto"/>
      </w:divBdr>
    </w:div>
    <w:div w:id="1554658174">
      <w:bodyDiv w:val="1"/>
      <w:marLeft w:val="0"/>
      <w:marRight w:val="0"/>
      <w:marTop w:val="0"/>
      <w:marBottom w:val="0"/>
      <w:divBdr>
        <w:top w:val="none" w:sz="0" w:space="0" w:color="auto"/>
        <w:left w:val="none" w:sz="0" w:space="0" w:color="auto"/>
        <w:bottom w:val="none" w:sz="0" w:space="0" w:color="auto"/>
        <w:right w:val="none" w:sz="0" w:space="0" w:color="auto"/>
      </w:divBdr>
    </w:div>
    <w:div w:id="1558396819">
      <w:bodyDiv w:val="1"/>
      <w:marLeft w:val="0"/>
      <w:marRight w:val="0"/>
      <w:marTop w:val="0"/>
      <w:marBottom w:val="0"/>
      <w:divBdr>
        <w:top w:val="none" w:sz="0" w:space="0" w:color="auto"/>
        <w:left w:val="none" w:sz="0" w:space="0" w:color="auto"/>
        <w:bottom w:val="none" w:sz="0" w:space="0" w:color="auto"/>
        <w:right w:val="none" w:sz="0" w:space="0" w:color="auto"/>
      </w:divBdr>
    </w:div>
    <w:div w:id="1560240564">
      <w:bodyDiv w:val="1"/>
      <w:marLeft w:val="0"/>
      <w:marRight w:val="0"/>
      <w:marTop w:val="0"/>
      <w:marBottom w:val="0"/>
      <w:divBdr>
        <w:top w:val="none" w:sz="0" w:space="0" w:color="auto"/>
        <w:left w:val="none" w:sz="0" w:space="0" w:color="auto"/>
        <w:bottom w:val="none" w:sz="0" w:space="0" w:color="auto"/>
        <w:right w:val="none" w:sz="0" w:space="0" w:color="auto"/>
      </w:divBdr>
    </w:div>
    <w:div w:id="1563327297">
      <w:bodyDiv w:val="1"/>
      <w:marLeft w:val="0"/>
      <w:marRight w:val="0"/>
      <w:marTop w:val="0"/>
      <w:marBottom w:val="0"/>
      <w:divBdr>
        <w:top w:val="none" w:sz="0" w:space="0" w:color="auto"/>
        <w:left w:val="none" w:sz="0" w:space="0" w:color="auto"/>
        <w:bottom w:val="none" w:sz="0" w:space="0" w:color="auto"/>
        <w:right w:val="none" w:sz="0" w:space="0" w:color="auto"/>
      </w:divBdr>
    </w:div>
    <w:div w:id="1569724917">
      <w:bodyDiv w:val="1"/>
      <w:marLeft w:val="0"/>
      <w:marRight w:val="0"/>
      <w:marTop w:val="0"/>
      <w:marBottom w:val="0"/>
      <w:divBdr>
        <w:top w:val="none" w:sz="0" w:space="0" w:color="auto"/>
        <w:left w:val="none" w:sz="0" w:space="0" w:color="auto"/>
        <w:bottom w:val="none" w:sz="0" w:space="0" w:color="auto"/>
        <w:right w:val="none" w:sz="0" w:space="0" w:color="auto"/>
      </w:divBdr>
    </w:div>
    <w:div w:id="1575626614">
      <w:bodyDiv w:val="1"/>
      <w:marLeft w:val="0"/>
      <w:marRight w:val="0"/>
      <w:marTop w:val="0"/>
      <w:marBottom w:val="0"/>
      <w:divBdr>
        <w:top w:val="none" w:sz="0" w:space="0" w:color="auto"/>
        <w:left w:val="none" w:sz="0" w:space="0" w:color="auto"/>
        <w:bottom w:val="none" w:sz="0" w:space="0" w:color="auto"/>
        <w:right w:val="none" w:sz="0" w:space="0" w:color="auto"/>
      </w:divBdr>
    </w:div>
    <w:div w:id="1577276889">
      <w:bodyDiv w:val="1"/>
      <w:marLeft w:val="0"/>
      <w:marRight w:val="0"/>
      <w:marTop w:val="0"/>
      <w:marBottom w:val="0"/>
      <w:divBdr>
        <w:top w:val="none" w:sz="0" w:space="0" w:color="auto"/>
        <w:left w:val="none" w:sz="0" w:space="0" w:color="auto"/>
        <w:bottom w:val="none" w:sz="0" w:space="0" w:color="auto"/>
        <w:right w:val="none" w:sz="0" w:space="0" w:color="auto"/>
      </w:divBdr>
    </w:div>
    <w:div w:id="1581063276">
      <w:bodyDiv w:val="1"/>
      <w:marLeft w:val="0"/>
      <w:marRight w:val="0"/>
      <w:marTop w:val="0"/>
      <w:marBottom w:val="0"/>
      <w:divBdr>
        <w:top w:val="none" w:sz="0" w:space="0" w:color="auto"/>
        <w:left w:val="none" w:sz="0" w:space="0" w:color="auto"/>
        <w:bottom w:val="none" w:sz="0" w:space="0" w:color="auto"/>
        <w:right w:val="none" w:sz="0" w:space="0" w:color="auto"/>
      </w:divBdr>
    </w:div>
    <w:div w:id="1582762594">
      <w:bodyDiv w:val="1"/>
      <w:marLeft w:val="0"/>
      <w:marRight w:val="0"/>
      <w:marTop w:val="0"/>
      <w:marBottom w:val="0"/>
      <w:divBdr>
        <w:top w:val="none" w:sz="0" w:space="0" w:color="auto"/>
        <w:left w:val="none" w:sz="0" w:space="0" w:color="auto"/>
        <w:bottom w:val="none" w:sz="0" w:space="0" w:color="auto"/>
        <w:right w:val="none" w:sz="0" w:space="0" w:color="auto"/>
      </w:divBdr>
    </w:div>
    <w:div w:id="1594390563">
      <w:bodyDiv w:val="1"/>
      <w:marLeft w:val="0"/>
      <w:marRight w:val="0"/>
      <w:marTop w:val="0"/>
      <w:marBottom w:val="0"/>
      <w:divBdr>
        <w:top w:val="none" w:sz="0" w:space="0" w:color="auto"/>
        <w:left w:val="none" w:sz="0" w:space="0" w:color="auto"/>
        <w:bottom w:val="none" w:sz="0" w:space="0" w:color="auto"/>
        <w:right w:val="none" w:sz="0" w:space="0" w:color="auto"/>
      </w:divBdr>
    </w:div>
    <w:div w:id="1606886319">
      <w:bodyDiv w:val="1"/>
      <w:marLeft w:val="0"/>
      <w:marRight w:val="0"/>
      <w:marTop w:val="0"/>
      <w:marBottom w:val="0"/>
      <w:divBdr>
        <w:top w:val="none" w:sz="0" w:space="0" w:color="auto"/>
        <w:left w:val="none" w:sz="0" w:space="0" w:color="auto"/>
        <w:bottom w:val="none" w:sz="0" w:space="0" w:color="auto"/>
        <w:right w:val="none" w:sz="0" w:space="0" w:color="auto"/>
      </w:divBdr>
    </w:div>
    <w:div w:id="1608585857">
      <w:bodyDiv w:val="1"/>
      <w:marLeft w:val="0"/>
      <w:marRight w:val="0"/>
      <w:marTop w:val="0"/>
      <w:marBottom w:val="0"/>
      <w:divBdr>
        <w:top w:val="none" w:sz="0" w:space="0" w:color="auto"/>
        <w:left w:val="none" w:sz="0" w:space="0" w:color="auto"/>
        <w:bottom w:val="none" w:sz="0" w:space="0" w:color="auto"/>
        <w:right w:val="none" w:sz="0" w:space="0" w:color="auto"/>
      </w:divBdr>
    </w:div>
    <w:div w:id="1610625280">
      <w:bodyDiv w:val="1"/>
      <w:marLeft w:val="0"/>
      <w:marRight w:val="0"/>
      <w:marTop w:val="0"/>
      <w:marBottom w:val="0"/>
      <w:divBdr>
        <w:top w:val="none" w:sz="0" w:space="0" w:color="auto"/>
        <w:left w:val="none" w:sz="0" w:space="0" w:color="auto"/>
        <w:bottom w:val="none" w:sz="0" w:space="0" w:color="auto"/>
        <w:right w:val="none" w:sz="0" w:space="0" w:color="auto"/>
      </w:divBdr>
    </w:div>
    <w:div w:id="1614633928">
      <w:bodyDiv w:val="1"/>
      <w:marLeft w:val="0"/>
      <w:marRight w:val="0"/>
      <w:marTop w:val="0"/>
      <w:marBottom w:val="0"/>
      <w:divBdr>
        <w:top w:val="none" w:sz="0" w:space="0" w:color="auto"/>
        <w:left w:val="none" w:sz="0" w:space="0" w:color="auto"/>
        <w:bottom w:val="none" w:sz="0" w:space="0" w:color="auto"/>
        <w:right w:val="none" w:sz="0" w:space="0" w:color="auto"/>
      </w:divBdr>
    </w:div>
    <w:div w:id="1618215185">
      <w:bodyDiv w:val="1"/>
      <w:marLeft w:val="0"/>
      <w:marRight w:val="0"/>
      <w:marTop w:val="0"/>
      <w:marBottom w:val="0"/>
      <w:divBdr>
        <w:top w:val="none" w:sz="0" w:space="0" w:color="auto"/>
        <w:left w:val="none" w:sz="0" w:space="0" w:color="auto"/>
        <w:bottom w:val="none" w:sz="0" w:space="0" w:color="auto"/>
        <w:right w:val="none" w:sz="0" w:space="0" w:color="auto"/>
      </w:divBdr>
    </w:div>
    <w:div w:id="1621574816">
      <w:bodyDiv w:val="1"/>
      <w:marLeft w:val="0"/>
      <w:marRight w:val="0"/>
      <w:marTop w:val="0"/>
      <w:marBottom w:val="0"/>
      <w:divBdr>
        <w:top w:val="none" w:sz="0" w:space="0" w:color="auto"/>
        <w:left w:val="none" w:sz="0" w:space="0" w:color="auto"/>
        <w:bottom w:val="none" w:sz="0" w:space="0" w:color="auto"/>
        <w:right w:val="none" w:sz="0" w:space="0" w:color="auto"/>
      </w:divBdr>
    </w:div>
    <w:div w:id="1622684649">
      <w:bodyDiv w:val="1"/>
      <w:marLeft w:val="0"/>
      <w:marRight w:val="0"/>
      <w:marTop w:val="0"/>
      <w:marBottom w:val="0"/>
      <w:divBdr>
        <w:top w:val="none" w:sz="0" w:space="0" w:color="auto"/>
        <w:left w:val="none" w:sz="0" w:space="0" w:color="auto"/>
        <w:bottom w:val="none" w:sz="0" w:space="0" w:color="auto"/>
        <w:right w:val="none" w:sz="0" w:space="0" w:color="auto"/>
      </w:divBdr>
    </w:div>
    <w:div w:id="1623685822">
      <w:bodyDiv w:val="1"/>
      <w:marLeft w:val="0"/>
      <w:marRight w:val="0"/>
      <w:marTop w:val="0"/>
      <w:marBottom w:val="0"/>
      <w:divBdr>
        <w:top w:val="none" w:sz="0" w:space="0" w:color="auto"/>
        <w:left w:val="none" w:sz="0" w:space="0" w:color="auto"/>
        <w:bottom w:val="none" w:sz="0" w:space="0" w:color="auto"/>
        <w:right w:val="none" w:sz="0" w:space="0" w:color="auto"/>
      </w:divBdr>
    </w:div>
    <w:div w:id="1624263985">
      <w:bodyDiv w:val="1"/>
      <w:marLeft w:val="0"/>
      <w:marRight w:val="0"/>
      <w:marTop w:val="0"/>
      <w:marBottom w:val="0"/>
      <w:divBdr>
        <w:top w:val="none" w:sz="0" w:space="0" w:color="auto"/>
        <w:left w:val="none" w:sz="0" w:space="0" w:color="auto"/>
        <w:bottom w:val="none" w:sz="0" w:space="0" w:color="auto"/>
        <w:right w:val="none" w:sz="0" w:space="0" w:color="auto"/>
      </w:divBdr>
    </w:div>
    <w:div w:id="1633903764">
      <w:bodyDiv w:val="1"/>
      <w:marLeft w:val="0"/>
      <w:marRight w:val="0"/>
      <w:marTop w:val="0"/>
      <w:marBottom w:val="0"/>
      <w:divBdr>
        <w:top w:val="none" w:sz="0" w:space="0" w:color="auto"/>
        <w:left w:val="none" w:sz="0" w:space="0" w:color="auto"/>
        <w:bottom w:val="none" w:sz="0" w:space="0" w:color="auto"/>
        <w:right w:val="none" w:sz="0" w:space="0" w:color="auto"/>
      </w:divBdr>
    </w:div>
    <w:div w:id="1639143872">
      <w:bodyDiv w:val="1"/>
      <w:marLeft w:val="0"/>
      <w:marRight w:val="0"/>
      <w:marTop w:val="0"/>
      <w:marBottom w:val="0"/>
      <w:divBdr>
        <w:top w:val="none" w:sz="0" w:space="0" w:color="auto"/>
        <w:left w:val="none" w:sz="0" w:space="0" w:color="auto"/>
        <w:bottom w:val="none" w:sz="0" w:space="0" w:color="auto"/>
        <w:right w:val="none" w:sz="0" w:space="0" w:color="auto"/>
      </w:divBdr>
    </w:div>
    <w:div w:id="1643729819">
      <w:bodyDiv w:val="1"/>
      <w:marLeft w:val="0"/>
      <w:marRight w:val="0"/>
      <w:marTop w:val="0"/>
      <w:marBottom w:val="0"/>
      <w:divBdr>
        <w:top w:val="none" w:sz="0" w:space="0" w:color="auto"/>
        <w:left w:val="none" w:sz="0" w:space="0" w:color="auto"/>
        <w:bottom w:val="none" w:sz="0" w:space="0" w:color="auto"/>
        <w:right w:val="none" w:sz="0" w:space="0" w:color="auto"/>
      </w:divBdr>
    </w:div>
    <w:div w:id="1645964697">
      <w:bodyDiv w:val="1"/>
      <w:marLeft w:val="0"/>
      <w:marRight w:val="0"/>
      <w:marTop w:val="0"/>
      <w:marBottom w:val="0"/>
      <w:divBdr>
        <w:top w:val="none" w:sz="0" w:space="0" w:color="auto"/>
        <w:left w:val="none" w:sz="0" w:space="0" w:color="auto"/>
        <w:bottom w:val="none" w:sz="0" w:space="0" w:color="auto"/>
        <w:right w:val="none" w:sz="0" w:space="0" w:color="auto"/>
      </w:divBdr>
    </w:div>
    <w:div w:id="1657762049">
      <w:bodyDiv w:val="1"/>
      <w:marLeft w:val="0"/>
      <w:marRight w:val="0"/>
      <w:marTop w:val="0"/>
      <w:marBottom w:val="0"/>
      <w:divBdr>
        <w:top w:val="none" w:sz="0" w:space="0" w:color="auto"/>
        <w:left w:val="none" w:sz="0" w:space="0" w:color="auto"/>
        <w:bottom w:val="none" w:sz="0" w:space="0" w:color="auto"/>
        <w:right w:val="none" w:sz="0" w:space="0" w:color="auto"/>
      </w:divBdr>
    </w:div>
    <w:div w:id="1660696815">
      <w:bodyDiv w:val="1"/>
      <w:marLeft w:val="0"/>
      <w:marRight w:val="0"/>
      <w:marTop w:val="0"/>
      <w:marBottom w:val="0"/>
      <w:divBdr>
        <w:top w:val="none" w:sz="0" w:space="0" w:color="auto"/>
        <w:left w:val="none" w:sz="0" w:space="0" w:color="auto"/>
        <w:bottom w:val="none" w:sz="0" w:space="0" w:color="auto"/>
        <w:right w:val="none" w:sz="0" w:space="0" w:color="auto"/>
      </w:divBdr>
    </w:div>
    <w:div w:id="1661426313">
      <w:bodyDiv w:val="1"/>
      <w:marLeft w:val="0"/>
      <w:marRight w:val="0"/>
      <w:marTop w:val="0"/>
      <w:marBottom w:val="0"/>
      <w:divBdr>
        <w:top w:val="none" w:sz="0" w:space="0" w:color="auto"/>
        <w:left w:val="none" w:sz="0" w:space="0" w:color="auto"/>
        <w:bottom w:val="none" w:sz="0" w:space="0" w:color="auto"/>
        <w:right w:val="none" w:sz="0" w:space="0" w:color="auto"/>
      </w:divBdr>
    </w:div>
    <w:div w:id="1663394144">
      <w:bodyDiv w:val="1"/>
      <w:marLeft w:val="0"/>
      <w:marRight w:val="0"/>
      <w:marTop w:val="0"/>
      <w:marBottom w:val="0"/>
      <w:divBdr>
        <w:top w:val="none" w:sz="0" w:space="0" w:color="auto"/>
        <w:left w:val="none" w:sz="0" w:space="0" w:color="auto"/>
        <w:bottom w:val="none" w:sz="0" w:space="0" w:color="auto"/>
        <w:right w:val="none" w:sz="0" w:space="0" w:color="auto"/>
      </w:divBdr>
    </w:div>
    <w:div w:id="1664696094">
      <w:bodyDiv w:val="1"/>
      <w:marLeft w:val="0"/>
      <w:marRight w:val="0"/>
      <w:marTop w:val="0"/>
      <w:marBottom w:val="0"/>
      <w:divBdr>
        <w:top w:val="none" w:sz="0" w:space="0" w:color="auto"/>
        <w:left w:val="none" w:sz="0" w:space="0" w:color="auto"/>
        <w:bottom w:val="none" w:sz="0" w:space="0" w:color="auto"/>
        <w:right w:val="none" w:sz="0" w:space="0" w:color="auto"/>
      </w:divBdr>
    </w:div>
    <w:div w:id="1669597143">
      <w:bodyDiv w:val="1"/>
      <w:marLeft w:val="0"/>
      <w:marRight w:val="0"/>
      <w:marTop w:val="0"/>
      <w:marBottom w:val="0"/>
      <w:divBdr>
        <w:top w:val="none" w:sz="0" w:space="0" w:color="auto"/>
        <w:left w:val="none" w:sz="0" w:space="0" w:color="auto"/>
        <w:bottom w:val="none" w:sz="0" w:space="0" w:color="auto"/>
        <w:right w:val="none" w:sz="0" w:space="0" w:color="auto"/>
      </w:divBdr>
    </w:div>
    <w:div w:id="1669671176">
      <w:bodyDiv w:val="1"/>
      <w:marLeft w:val="0"/>
      <w:marRight w:val="0"/>
      <w:marTop w:val="0"/>
      <w:marBottom w:val="0"/>
      <w:divBdr>
        <w:top w:val="none" w:sz="0" w:space="0" w:color="auto"/>
        <w:left w:val="none" w:sz="0" w:space="0" w:color="auto"/>
        <w:bottom w:val="none" w:sz="0" w:space="0" w:color="auto"/>
        <w:right w:val="none" w:sz="0" w:space="0" w:color="auto"/>
      </w:divBdr>
    </w:div>
    <w:div w:id="1677999967">
      <w:bodyDiv w:val="1"/>
      <w:marLeft w:val="0"/>
      <w:marRight w:val="0"/>
      <w:marTop w:val="0"/>
      <w:marBottom w:val="0"/>
      <w:divBdr>
        <w:top w:val="none" w:sz="0" w:space="0" w:color="auto"/>
        <w:left w:val="none" w:sz="0" w:space="0" w:color="auto"/>
        <w:bottom w:val="none" w:sz="0" w:space="0" w:color="auto"/>
        <w:right w:val="none" w:sz="0" w:space="0" w:color="auto"/>
      </w:divBdr>
    </w:div>
    <w:div w:id="1678845228">
      <w:bodyDiv w:val="1"/>
      <w:marLeft w:val="0"/>
      <w:marRight w:val="0"/>
      <w:marTop w:val="0"/>
      <w:marBottom w:val="0"/>
      <w:divBdr>
        <w:top w:val="none" w:sz="0" w:space="0" w:color="auto"/>
        <w:left w:val="none" w:sz="0" w:space="0" w:color="auto"/>
        <w:bottom w:val="none" w:sz="0" w:space="0" w:color="auto"/>
        <w:right w:val="none" w:sz="0" w:space="0" w:color="auto"/>
      </w:divBdr>
    </w:div>
    <w:div w:id="1698770583">
      <w:bodyDiv w:val="1"/>
      <w:marLeft w:val="0"/>
      <w:marRight w:val="0"/>
      <w:marTop w:val="0"/>
      <w:marBottom w:val="0"/>
      <w:divBdr>
        <w:top w:val="none" w:sz="0" w:space="0" w:color="auto"/>
        <w:left w:val="none" w:sz="0" w:space="0" w:color="auto"/>
        <w:bottom w:val="none" w:sz="0" w:space="0" w:color="auto"/>
        <w:right w:val="none" w:sz="0" w:space="0" w:color="auto"/>
      </w:divBdr>
    </w:div>
    <w:div w:id="1707872452">
      <w:bodyDiv w:val="1"/>
      <w:marLeft w:val="0"/>
      <w:marRight w:val="0"/>
      <w:marTop w:val="0"/>
      <w:marBottom w:val="0"/>
      <w:divBdr>
        <w:top w:val="none" w:sz="0" w:space="0" w:color="auto"/>
        <w:left w:val="none" w:sz="0" w:space="0" w:color="auto"/>
        <w:bottom w:val="none" w:sz="0" w:space="0" w:color="auto"/>
        <w:right w:val="none" w:sz="0" w:space="0" w:color="auto"/>
      </w:divBdr>
    </w:div>
    <w:div w:id="1708069031">
      <w:bodyDiv w:val="1"/>
      <w:marLeft w:val="0"/>
      <w:marRight w:val="0"/>
      <w:marTop w:val="0"/>
      <w:marBottom w:val="0"/>
      <w:divBdr>
        <w:top w:val="none" w:sz="0" w:space="0" w:color="auto"/>
        <w:left w:val="none" w:sz="0" w:space="0" w:color="auto"/>
        <w:bottom w:val="none" w:sz="0" w:space="0" w:color="auto"/>
        <w:right w:val="none" w:sz="0" w:space="0" w:color="auto"/>
      </w:divBdr>
    </w:div>
    <w:div w:id="1721128911">
      <w:bodyDiv w:val="1"/>
      <w:marLeft w:val="0"/>
      <w:marRight w:val="0"/>
      <w:marTop w:val="0"/>
      <w:marBottom w:val="0"/>
      <w:divBdr>
        <w:top w:val="none" w:sz="0" w:space="0" w:color="auto"/>
        <w:left w:val="none" w:sz="0" w:space="0" w:color="auto"/>
        <w:bottom w:val="none" w:sz="0" w:space="0" w:color="auto"/>
        <w:right w:val="none" w:sz="0" w:space="0" w:color="auto"/>
      </w:divBdr>
    </w:div>
    <w:div w:id="1724983643">
      <w:bodyDiv w:val="1"/>
      <w:marLeft w:val="0"/>
      <w:marRight w:val="0"/>
      <w:marTop w:val="0"/>
      <w:marBottom w:val="0"/>
      <w:divBdr>
        <w:top w:val="none" w:sz="0" w:space="0" w:color="auto"/>
        <w:left w:val="none" w:sz="0" w:space="0" w:color="auto"/>
        <w:bottom w:val="none" w:sz="0" w:space="0" w:color="auto"/>
        <w:right w:val="none" w:sz="0" w:space="0" w:color="auto"/>
      </w:divBdr>
    </w:div>
    <w:div w:id="1726755706">
      <w:bodyDiv w:val="1"/>
      <w:marLeft w:val="0"/>
      <w:marRight w:val="0"/>
      <w:marTop w:val="0"/>
      <w:marBottom w:val="0"/>
      <w:divBdr>
        <w:top w:val="none" w:sz="0" w:space="0" w:color="auto"/>
        <w:left w:val="none" w:sz="0" w:space="0" w:color="auto"/>
        <w:bottom w:val="none" w:sz="0" w:space="0" w:color="auto"/>
        <w:right w:val="none" w:sz="0" w:space="0" w:color="auto"/>
      </w:divBdr>
    </w:div>
    <w:div w:id="1728914079">
      <w:bodyDiv w:val="1"/>
      <w:marLeft w:val="0"/>
      <w:marRight w:val="0"/>
      <w:marTop w:val="0"/>
      <w:marBottom w:val="0"/>
      <w:divBdr>
        <w:top w:val="none" w:sz="0" w:space="0" w:color="auto"/>
        <w:left w:val="none" w:sz="0" w:space="0" w:color="auto"/>
        <w:bottom w:val="none" w:sz="0" w:space="0" w:color="auto"/>
        <w:right w:val="none" w:sz="0" w:space="0" w:color="auto"/>
      </w:divBdr>
    </w:div>
    <w:div w:id="1737430093">
      <w:bodyDiv w:val="1"/>
      <w:marLeft w:val="0"/>
      <w:marRight w:val="0"/>
      <w:marTop w:val="0"/>
      <w:marBottom w:val="0"/>
      <w:divBdr>
        <w:top w:val="none" w:sz="0" w:space="0" w:color="auto"/>
        <w:left w:val="none" w:sz="0" w:space="0" w:color="auto"/>
        <w:bottom w:val="none" w:sz="0" w:space="0" w:color="auto"/>
        <w:right w:val="none" w:sz="0" w:space="0" w:color="auto"/>
      </w:divBdr>
    </w:div>
    <w:div w:id="1743016315">
      <w:bodyDiv w:val="1"/>
      <w:marLeft w:val="0"/>
      <w:marRight w:val="0"/>
      <w:marTop w:val="0"/>
      <w:marBottom w:val="0"/>
      <w:divBdr>
        <w:top w:val="none" w:sz="0" w:space="0" w:color="auto"/>
        <w:left w:val="none" w:sz="0" w:space="0" w:color="auto"/>
        <w:bottom w:val="none" w:sz="0" w:space="0" w:color="auto"/>
        <w:right w:val="none" w:sz="0" w:space="0" w:color="auto"/>
      </w:divBdr>
    </w:div>
    <w:div w:id="1744447467">
      <w:bodyDiv w:val="1"/>
      <w:marLeft w:val="0"/>
      <w:marRight w:val="0"/>
      <w:marTop w:val="0"/>
      <w:marBottom w:val="0"/>
      <w:divBdr>
        <w:top w:val="none" w:sz="0" w:space="0" w:color="auto"/>
        <w:left w:val="none" w:sz="0" w:space="0" w:color="auto"/>
        <w:bottom w:val="none" w:sz="0" w:space="0" w:color="auto"/>
        <w:right w:val="none" w:sz="0" w:space="0" w:color="auto"/>
      </w:divBdr>
    </w:div>
    <w:div w:id="1750345512">
      <w:bodyDiv w:val="1"/>
      <w:marLeft w:val="0"/>
      <w:marRight w:val="0"/>
      <w:marTop w:val="0"/>
      <w:marBottom w:val="0"/>
      <w:divBdr>
        <w:top w:val="none" w:sz="0" w:space="0" w:color="auto"/>
        <w:left w:val="none" w:sz="0" w:space="0" w:color="auto"/>
        <w:bottom w:val="none" w:sz="0" w:space="0" w:color="auto"/>
        <w:right w:val="none" w:sz="0" w:space="0" w:color="auto"/>
      </w:divBdr>
    </w:div>
    <w:div w:id="1753892242">
      <w:bodyDiv w:val="1"/>
      <w:marLeft w:val="0"/>
      <w:marRight w:val="0"/>
      <w:marTop w:val="0"/>
      <w:marBottom w:val="0"/>
      <w:divBdr>
        <w:top w:val="none" w:sz="0" w:space="0" w:color="auto"/>
        <w:left w:val="none" w:sz="0" w:space="0" w:color="auto"/>
        <w:bottom w:val="none" w:sz="0" w:space="0" w:color="auto"/>
        <w:right w:val="none" w:sz="0" w:space="0" w:color="auto"/>
      </w:divBdr>
    </w:div>
    <w:div w:id="1758595291">
      <w:bodyDiv w:val="1"/>
      <w:marLeft w:val="0"/>
      <w:marRight w:val="0"/>
      <w:marTop w:val="0"/>
      <w:marBottom w:val="0"/>
      <w:divBdr>
        <w:top w:val="none" w:sz="0" w:space="0" w:color="auto"/>
        <w:left w:val="none" w:sz="0" w:space="0" w:color="auto"/>
        <w:bottom w:val="none" w:sz="0" w:space="0" w:color="auto"/>
        <w:right w:val="none" w:sz="0" w:space="0" w:color="auto"/>
      </w:divBdr>
    </w:div>
    <w:div w:id="1763601413">
      <w:bodyDiv w:val="1"/>
      <w:marLeft w:val="0"/>
      <w:marRight w:val="0"/>
      <w:marTop w:val="0"/>
      <w:marBottom w:val="0"/>
      <w:divBdr>
        <w:top w:val="none" w:sz="0" w:space="0" w:color="auto"/>
        <w:left w:val="none" w:sz="0" w:space="0" w:color="auto"/>
        <w:bottom w:val="none" w:sz="0" w:space="0" w:color="auto"/>
        <w:right w:val="none" w:sz="0" w:space="0" w:color="auto"/>
      </w:divBdr>
    </w:div>
    <w:div w:id="1766342103">
      <w:bodyDiv w:val="1"/>
      <w:marLeft w:val="0"/>
      <w:marRight w:val="0"/>
      <w:marTop w:val="0"/>
      <w:marBottom w:val="0"/>
      <w:divBdr>
        <w:top w:val="none" w:sz="0" w:space="0" w:color="auto"/>
        <w:left w:val="none" w:sz="0" w:space="0" w:color="auto"/>
        <w:bottom w:val="none" w:sz="0" w:space="0" w:color="auto"/>
        <w:right w:val="none" w:sz="0" w:space="0" w:color="auto"/>
      </w:divBdr>
    </w:div>
    <w:div w:id="1767073769">
      <w:bodyDiv w:val="1"/>
      <w:marLeft w:val="0"/>
      <w:marRight w:val="0"/>
      <w:marTop w:val="0"/>
      <w:marBottom w:val="0"/>
      <w:divBdr>
        <w:top w:val="none" w:sz="0" w:space="0" w:color="auto"/>
        <w:left w:val="none" w:sz="0" w:space="0" w:color="auto"/>
        <w:bottom w:val="none" w:sz="0" w:space="0" w:color="auto"/>
        <w:right w:val="none" w:sz="0" w:space="0" w:color="auto"/>
      </w:divBdr>
    </w:div>
    <w:div w:id="1775247805">
      <w:bodyDiv w:val="1"/>
      <w:marLeft w:val="0"/>
      <w:marRight w:val="0"/>
      <w:marTop w:val="0"/>
      <w:marBottom w:val="0"/>
      <w:divBdr>
        <w:top w:val="none" w:sz="0" w:space="0" w:color="auto"/>
        <w:left w:val="none" w:sz="0" w:space="0" w:color="auto"/>
        <w:bottom w:val="none" w:sz="0" w:space="0" w:color="auto"/>
        <w:right w:val="none" w:sz="0" w:space="0" w:color="auto"/>
      </w:divBdr>
    </w:div>
    <w:div w:id="1777217327">
      <w:bodyDiv w:val="1"/>
      <w:marLeft w:val="0"/>
      <w:marRight w:val="0"/>
      <w:marTop w:val="0"/>
      <w:marBottom w:val="0"/>
      <w:divBdr>
        <w:top w:val="none" w:sz="0" w:space="0" w:color="auto"/>
        <w:left w:val="none" w:sz="0" w:space="0" w:color="auto"/>
        <w:bottom w:val="none" w:sz="0" w:space="0" w:color="auto"/>
        <w:right w:val="none" w:sz="0" w:space="0" w:color="auto"/>
      </w:divBdr>
    </w:div>
    <w:div w:id="1784106309">
      <w:bodyDiv w:val="1"/>
      <w:marLeft w:val="0"/>
      <w:marRight w:val="0"/>
      <w:marTop w:val="0"/>
      <w:marBottom w:val="0"/>
      <w:divBdr>
        <w:top w:val="none" w:sz="0" w:space="0" w:color="auto"/>
        <w:left w:val="none" w:sz="0" w:space="0" w:color="auto"/>
        <w:bottom w:val="none" w:sz="0" w:space="0" w:color="auto"/>
        <w:right w:val="none" w:sz="0" w:space="0" w:color="auto"/>
      </w:divBdr>
    </w:div>
    <w:div w:id="1792087086">
      <w:bodyDiv w:val="1"/>
      <w:marLeft w:val="0"/>
      <w:marRight w:val="0"/>
      <w:marTop w:val="0"/>
      <w:marBottom w:val="0"/>
      <w:divBdr>
        <w:top w:val="none" w:sz="0" w:space="0" w:color="auto"/>
        <w:left w:val="none" w:sz="0" w:space="0" w:color="auto"/>
        <w:bottom w:val="none" w:sz="0" w:space="0" w:color="auto"/>
        <w:right w:val="none" w:sz="0" w:space="0" w:color="auto"/>
      </w:divBdr>
    </w:div>
    <w:div w:id="1793789552">
      <w:bodyDiv w:val="1"/>
      <w:marLeft w:val="0"/>
      <w:marRight w:val="0"/>
      <w:marTop w:val="0"/>
      <w:marBottom w:val="0"/>
      <w:divBdr>
        <w:top w:val="none" w:sz="0" w:space="0" w:color="auto"/>
        <w:left w:val="none" w:sz="0" w:space="0" w:color="auto"/>
        <w:bottom w:val="none" w:sz="0" w:space="0" w:color="auto"/>
        <w:right w:val="none" w:sz="0" w:space="0" w:color="auto"/>
      </w:divBdr>
    </w:div>
    <w:div w:id="1794443432">
      <w:bodyDiv w:val="1"/>
      <w:marLeft w:val="0"/>
      <w:marRight w:val="0"/>
      <w:marTop w:val="0"/>
      <w:marBottom w:val="0"/>
      <w:divBdr>
        <w:top w:val="none" w:sz="0" w:space="0" w:color="auto"/>
        <w:left w:val="none" w:sz="0" w:space="0" w:color="auto"/>
        <w:bottom w:val="none" w:sz="0" w:space="0" w:color="auto"/>
        <w:right w:val="none" w:sz="0" w:space="0" w:color="auto"/>
      </w:divBdr>
    </w:div>
    <w:div w:id="1798570201">
      <w:bodyDiv w:val="1"/>
      <w:marLeft w:val="0"/>
      <w:marRight w:val="0"/>
      <w:marTop w:val="0"/>
      <w:marBottom w:val="0"/>
      <w:divBdr>
        <w:top w:val="none" w:sz="0" w:space="0" w:color="auto"/>
        <w:left w:val="none" w:sz="0" w:space="0" w:color="auto"/>
        <w:bottom w:val="none" w:sz="0" w:space="0" w:color="auto"/>
        <w:right w:val="none" w:sz="0" w:space="0" w:color="auto"/>
      </w:divBdr>
    </w:div>
    <w:div w:id="1804881120">
      <w:bodyDiv w:val="1"/>
      <w:marLeft w:val="0"/>
      <w:marRight w:val="0"/>
      <w:marTop w:val="0"/>
      <w:marBottom w:val="0"/>
      <w:divBdr>
        <w:top w:val="none" w:sz="0" w:space="0" w:color="auto"/>
        <w:left w:val="none" w:sz="0" w:space="0" w:color="auto"/>
        <w:bottom w:val="none" w:sz="0" w:space="0" w:color="auto"/>
        <w:right w:val="none" w:sz="0" w:space="0" w:color="auto"/>
      </w:divBdr>
    </w:div>
    <w:div w:id="1805656966">
      <w:bodyDiv w:val="1"/>
      <w:marLeft w:val="0"/>
      <w:marRight w:val="0"/>
      <w:marTop w:val="0"/>
      <w:marBottom w:val="0"/>
      <w:divBdr>
        <w:top w:val="none" w:sz="0" w:space="0" w:color="auto"/>
        <w:left w:val="none" w:sz="0" w:space="0" w:color="auto"/>
        <w:bottom w:val="none" w:sz="0" w:space="0" w:color="auto"/>
        <w:right w:val="none" w:sz="0" w:space="0" w:color="auto"/>
      </w:divBdr>
    </w:div>
    <w:div w:id="1808932064">
      <w:bodyDiv w:val="1"/>
      <w:marLeft w:val="0"/>
      <w:marRight w:val="0"/>
      <w:marTop w:val="0"/>
      <w:marBottom w:val="0"/>
      <w:divBdr>
        <w:top w:val="none" w:sz="0" w:space="0" w:color="auto"/>
        <w:left w:val="none" w:sz="0" w:space="0" w:color="auto"/>
        <w:bottom w:val="none" w:sz="0" w:space="0" w:color="auto"/>
        <w:right w:val="none" w:sz="0" w:space="0" w:color="auto"/>
      </w:divBdr>
    </w:div>
    <w:div w:id="1814831382">
      <w:bodyDiv w:val="1"/>
      <w:marLeft w:val="0"/>
      <w:marRight w:val="0"/>
      <w:marTop w:val="0"/>
      <w:marBottom w:val="0"/>
      <w:divBdr>
        <w:top w:val="none" w:sz="0" w:space="0" w:color="auto"/>
        <w:left w:val="none" w:sz="0" w:space="0" w:color="auto"/>
        <w:bottom w:val="none" w:sz="0" w:space="0" w:color="auto"/>
        <w:right w:val="none" w:sz="0" w:space="0" w:color="auto"/>
      </w:divBdr>
    </w:div>
    <w:div w:id="1815097697">
      <w:bodyDiv w:val="1"/>
      <w:marLeft w:val="0"/>
      <w:marRight w:val="0"/>
      <w:marTop w:val="0"/>
      <w:marBottom w:val="0"/>
      <w:divBdr>
        <w:top w:val="none" w:sz="0" w:space="0" w:color="auto"/>
        <w:left w:val="none" w:sz="0" w:space="0" w:color="auto"/>
        <w:bottom w:val="none" w:sz="0" w:space="0" w:color="auto"/>
        <w:right w:val="none" w:sz="0" w:space="0" w:color="auto"/>
      </w:divBdr>
    </w:div>
    <w:div w:id="1815640111">
      <w:bodyDiv w:val="1"/>
      <w:marLeft w:val="0"/>
      <w:marRight w:val="0"/>
      <w:marTop w:val="0"/>
      <w:marBottom w:val="0"/>
      <w:divBdr>
        <w:top w:val="none" w:sz="0" w:space="0" w:color="auto"/>
        <w:left w:val="none" w:sz="0" w:space="0" w:color="auto"/>
        <w:bottom w:val="none" w:sz="0" w:space="0" w:color="auto"/>
        <w:right w:val="none" w:sz="0" w:space="0" w:color="auto"/>
      </w:divBdr>
    </w:div>
    <w:div w:id="1817993077">
      <w:bodyDiv w:val="1"/>
      <w:marLeft w:val="0"/>
      <w:marRight w:val="0"/>
      <w:marTop w:val="0"/>
      <w:marBottom w:val="0"/>
      <w:divBdr>
        <w:top w:val="none" w:sz="0" w:space="0" w:color="auto"/>
        <w:left w:val="none" w:sz="0" w:space="0" w:color="auto"/>
        <w:bottom w:val="none" w:sz="0" w:space="0" w:color="auto"/>
        <w:right w:val="none" w:sz="0" w:space="0" w:color="auto"/>
      </w:divBdr>
    </w:div>
    <w:div w:id="1821195863">
      <w:bodyDiv w:val="1"/>
      <w:marLeft w:val="0"/>
      <w:marRight w:val="0"/>
      <w:marTop w:val="0"/>
      <w:marBottom w:val="0"/>
      <w:divBdr>
        <w:top w:val="none" w:sz="0" w:space="0" w:color="auto"/>
        <w:left w:val="none" w:sz="0" w:space="0" w:color="auto"/>
        <w:bottom w:val="none" w:sz="0" w:space="0" w:color="auto"/>
        <w:right w:val="none" w:sz="0" w:space="0" w:color="auto"/>
      </w:divBdr>
    </w:div>
    <w:div w:id="1822043704">
      <w:bodyDiv w:val="1"/>
      <w:marLeft w:val="0"/>
      <w:marRight w:val="0"/>
      <w:marTop w:val="0"/>
      <w:marBottom w:val="0"/>
      <w:divBdr>
        <w:top w:val="none" w:sz="0" w:space="0" w:color="auto"/>
        <w:left w:val="none" w:sz="0" w:space="0" w:color="auto"/>
        <w:bottom w:val="none" w:sz="0" w:space="0" w:color="auto"/>
        <w:right w:val="none" w:sz="0" w:space="0" w:color="auto"/>
      </w:divBdr>
    </w:div>
    <w:div w:id="1825194615">
      <w:bodyDiv w:val="1"/>
      <w:marLeft w:val="0"/>
      <w:marRight w:val="0"/>
      <w:marTop w:val="0"/>
      <w:marBottom w:val="0"/>
      <w:divBdr>
        <w:top w:val="none" w:sz="0" w:space="0" w:color="auto"/>
        <w:left w:val="none" w:sz="0" w:space="0" w:color="auto"/>
        <w:bottom w:val="none" w:sz="0" w:space="0" w:color="auto"/>
        <w:right w:val="none" w:sz="0" w:space="0" w:color="auto"/>
      </w:divBdr>
    </w:div>
    <w:div w:id="1831407539">
      <w:bodyDiv w:val="1"/>
      <w:marLeft w:val="0"/>
      <w:marRight w:val="0"/>
      <w:marTop w:val="0"/>
      <w:marBottom w:val="0"/>
      <w:divBdr>
        <w:top w:val="none" w:sz="0" w:space="0" w:color="auto"/>
        <w:left w:val="none" w:sz="0" w:space="0" w:color="auto"/>
        <w:bottom w:val="none" w:sz="0" w:space="0" w:color="auto"/>
        <w:right w:val="none" w:sz="0" w:space="0" w:color="auto"/>
      </w:divBdr>
    </w:div>
    <w:div w:id="1833375557">
      <w:bodyDiv w:val="1"/>
      <w:marLeft w:val="0"/>
      <w:marRight w:val="0"/>
      <w:marTop w:val="0"/>
      <w:marBottom w:val="0"/>
      <w:divBdr>
        <w:top w:val="none" w:sz="0" w:space="0" w:color="auto"/>
        <w:left w:val="none" w:sz="0" w:space="0" w:color="auto"/>
        <w:bottom w:val="none" w:sz="0" w:space="0" w:color="auto"/>
        <w:right w:val="none" w:sz="0" w:space="0" w:color="auto"/>
      </w:divBdr>
    </w:div>
    <w:div w:id="1834830946">
      <w:bodyDiv w:val="1"/>
      <w:marLeft w:val="0"/>
      <w:marRight w:val="0"/>
      <w:marTop w:val="0"/>
      <w:marBottom w:val="0"/>
      <w:divBdr>
        <w:top w:val="none" w:sz="0" w:space="0" w:color="auto"/>
        <w:left w:val="none" w:sz="0" w:space="0" w:color="auto"/>
        <w:bottom w:val="none" w:sz="0" w:space="0" w:color="auto"/>
        <w:right w:val="none" w:sz="0" w:space="0" w:color="auto"/>
      </w:divBdr>
    </w:div>
    <w:div w:id="1841892539">
      <w:bodyDiv w:val="1"/>
      <w:marLeft w:val="0"/>
      <w:marRight w:val="0"/>
      <w:marTop w:val="0"/>
      <w:marBottom w:val="0"/>
      <w:divBdr>
        <w:top w:val="none" w:sz="0" w:space="0" w:color="auto"/>
        <w:left w:val="none" w:sz="0" w:space="0" w:color="auto"/>
        <w:bottom w:val="none" w:sz="0" w:space="0" w:color="auto"/>
        <w:right w:val="none" w:sz="0" w:space="0" w:color="auto"/>
      </w:divBdr>
    </w:div>
    <w:div w:id="1843735595">
      <w:bodyDiv w:val="1"/>
      <w:marLeft w:val="0"/>
      <w:marRight w:val="0"/>
      <w:marTop w:val="0"/>
      <w:marBottom w:val="0"/>
      <w:divBdr>
        <w:top w:val="none" w:sz="0" w:space="0" w:color="auto"/>
        <w:left w:val="none" w:sz="0" w:space="0" w:color="auto"/>
        <w:bottom w:val="none" w:sz="0" w:space="0" w:color="auto"/>
        <w:right w:val="none" w:sz="0" w:space="0" w:color="auto"/>
      </w:divBdr>
    </w:div>
    <w:div w:id="1843932934">
      <w:bodyDiv w:val="1"/>
      <w:marLeft w:val="0"/>
      <w:marRight w:val="0"/>
      <w:marTop w:val="0"/>
      <w:marBottom w:val="0"/>
      <w:divBdr>
        <w:top w:val="none" w:sz="0" w:space="0" w:color="auto"/>
        <w:left w:val="none" w:sz="0" w:space="0" w:color="auto"/>
        <w:bottom w:val="none" w:sz="0" w:space="0" w:color="auto"/>
        <w:right w:val="none" w:sz="0" w:space="0" w:color="auto"/>
      </w:divBdr>
    </w:div>
    <w:div w:id="1845389392">
      <w:bodyDiv w:val="1"/>
      <w:marLeft w:val="0"/>
      <w:marRight w:val="0"/>
      <w:marTop w:val="0"/>
      <w:marBottom w:val="0"/>
      <w:divBdr>
        <w:top w:val="none" w:sz="0" w:space="0" w:color="auto"/>
        <w:left w:val="none" w:sz="0" w:space="0" w:color="auto"/>
        <w:bottom w:val="none" w:sz="0" w:space="0" w:color="auto"/>
        <w:right w:val="none" w:sz="0" w:space="0" w:color="auto"/>
      </w:divBdr>
    </w:div>
    <w:div w:id="1853950165">
      <w:bodyDiv w:val="1"/>
      <w:marLeft w:val="0"/>
      <w:marRight w:val="0"/>
      <w:marTop w:val="0"/>
      <w:marBottom w:val="0"/>
      <w:divBdr>
        <w:top w:val="none" w:sz="0" w:space="0" w:color="auto"/>
        <w:left w:val="none" w:sz="0" w:space="0" w:color="auto"/>
        <w:bottom w:val="none" w:sz="0" w:space="0" w:color="auto"/>
        <w:right w:val="none" w:sz="0" w:space="0" w:color="auto"/>
      </w:divBdr>
    </w:div>
    <w:div w:id="1854145664">
      <w:bodyDiv w:val="1"/>
      <w:marLeft w:val="0"/>
      <w:marRight w:val="0"/>
      <w:marTop w:val="0"/>
      <w:marBottom w:val="0"/>
      <w:divBdr>
        <w:top w:val="none" w:sz="0" w:space="0" w:color="auto"/>
        <w:left w:val="none" w:sz="0" w:space="0" w:color="auto"/>
        <w:bottom w:val="none" w:sz="0" w:space="0" w:color="auto"/>
        <w:right w:val="none" w:sz="0" w:space="0" w:color="auto"/>
      </w:divBdr>
    </w:div>
    <w:div w:id="1855803199">
      <w:bodyDiv w:val="1"/>
      <w:marLeft w:val="0"/>
      <w:marRight w:val="0"/>
      <w:marTop w:val="0"/>
      <w:marBottom w:val="0"/>
      <w:divBdr>
        <w:top w:val="none" w:sz="0" w:space="0" w:color="auto"/>
        <w:left w:val="none" w:sz="0" w:space="0" w:color="auto"/>
        <w:bottom w:val="none" w:sz="0" w:space="0" w:color="auto"/>
        <w:right w:val="none" w:sz="0" w:space="0" w:color="auto"/>
      </w:divBdr>
    </w:div>
    <w:div w:id="1856573040">
      <w:bodyDiv w:val="1"/>
      <w:marLeft w:val="0"/>
      <w:marRight w:val="0"/>
      <w:marTop w:val="0"/>
      <w:marBottom w:val="0"/>
      <w:divBdr>
        <w:top w:val="none" w:sz="0" w:space="0" w:color="auto"/>
        <w:left w:val="none" w:sz="0" w:space="0" w:color="auto"/>
        <w:bottom w:val="none" w:sz="0" w:space="0" w:color="auto"/>
        <w:right w:val="none" w:sz="0" w:space="0" w:color="auto"/>
      </w:divBdr>
    </w:div>
    <w:div w:id="1864513786">
      <w:bodyDiv w:val="1"/>
      <w:marLeft w:val="0"/>
      <w:marRight w:val="0"/>
      <w:marTop w:val="0"/>
      <w:marBottom w:val="0"/>
      <w:divBdr>
        <w:top w:val="none" w:sz="0" w:space="0" w:color="auto"/>
        <w:left w:val="none" w:sz="0" w:space="0" w:color="auto"/>
        <w:bottom w:val="none" w:sz="0" w:space="0" w:color="auto"/>
        <w:right w:val="none" w:sz="0" w:space="0" w:color="auto"/>
      </w:divBdr>
    </w:div>
    <w:div w:id="1867407060">
      <w:bodyDiv w:val="1"/>
      <w:marLeft w:val="0"/>
      <w:marRight w:val="0"/>
      <w:marTop w:val="0"/>
      <w:marBottom w:val="0"/>
      <w:divBdr>
        <w:top w:val="none" w:sz="0" w:space="0" w:color="auto"/>
        <w:left w:val="none" w:sz="0" w:space="0" w:color="auto"/>
        <w:bottom w:val="none" w:sz="0" w:space="0" w:color="auto"/>
        <w:right w:val="none" w:sz="0" w:space="0" w:color="auto"/>
      </w:divBdr>
    </w:div>
    <w:div w:id="1868058803">
      <w:bodyDiv w:val="1"/>
      <w:marLeft w:val="0"/>
      <w:marRight w:val="0"/>
      <w:marTop w:val="0"/>
      <w:marBottom w:val="0"/>
      <w:divBdr>
        <w:top w:val="none" w:sz="0" w:space="0" w:color="auto"/>
        <w:left w:val="none" w:sz="0" w:space="0" w:color="auto"/>
        <w:bottom w:val="none" w:sz="0" w:space="0" w:color="auto"/>
        <w:right w:val="none" w:sz="0" w:space="0" w:color="auto"/>
      </w:divBdr>
    </w:div>
    <w:div w:id="1869096954">
      <w:bodyDiv w:val="1"/>
      <w:marLeft w:val="0"/>
      <w:marRight w:val="0"/>
      <w:marTop w:val="0"/>
      <w:marBottom w:val="0"/>
      <w:divBdr>
        <w:top w:val="none" w:sz="0" w:space="0" w:color="auto"/>
        <w:left w:val="none" w:sz="0" w:space="0" w:color="auto"/>
        <w:bottom w:val="none" w:sz="0" w:space="0" w:color="auto"/>
        <w:right w:val="none" w:sz="0" w:space="0" w:color="auto"/>
      </w:divBdr>
    </w:div>
    <w:div w:id="1871840513">
      <w:bodyDiv w:val="1"/>
      <w:marLeft w:val="0"/>
      <w:marRight w:val="0"/>
      <w:marTop w:val="0"/>
      <w:marBottom w:val="0"/>
      <w:divBdr>
        <w:top w:val="none" w:sz="0" w:space="0" w:color="auto"/>
        <w:left w:val="none" w:sz="0" w:space="0" w:color="auto"/>
        <w:bottom w:val="none" w:sz="0" w:space="0" w:color="auto"/>
        <w:right w:val="none" w:sz="0" w:space="0" w:color="auto"/>
      </w:divBdr>
    </w:div>
    <w:div w:id="1886527593">
      <w:bodyDiv w:val="1"/>
      <w:marLeft w:val="0"/>
      <w:marRight w:val="0"/>
      <w:marTop w:val="0"/>
      <w:marBottom w:val="0"/>
      <w:divBdr>
        <w:top w:val="none" w:sz="0" w:space="0" w:color="auto"/>
        <w:left w:val="none" w:sz="0" w:space="0" w:color="auto"/>
        <w:bottom w:val="none" w:sz="0" w:space="0" w:color="auto"/>
        <w:right w:val="none" w:sz="0" w:space="0" w:color="auto"/>
      </w:divBdr>
    </w:div>
    <w:div w:id="1889025556">
      <w:bodyDiv w:val="1"/>
      <w:marLeft w:val="0"/>
      <w:marRight w:val="0"/>
      <w:marTop w:val="0"/>
      <w:marBottom w:val="0"/>
      <w:divBdr>
        <w:top w:val="none" w:sz="0" w:space="0" w:color="auto"/>
        <w:left w:val="none" w:sz="0" w:space="0" w:color="auto"/>
        <w:bottom w:val="none" w:sz="0" w:space="0" w:color="auto"/>
        <w:right w:val="none" w:sz="0" w:space="0" w:color="auto"/>
      </w:divBdr>
    </w:div>
    <w:div w:id="1896812116">
      <w:bodyDiv w:val="1"/>
      <w:marLeft w:val="0"/>
      <w:marRight w:val="0"/>
      <w:marTop w:val="0"/>
      <w:marBottom w:val="0"/>
      <w:divBdr>
        <w:top w:val="none" w:sz="0" w:space="0" w:color="auto"/>
        <w:left w:val="none" w:sz="0" w:space="0" w:color="auto"/>
        <w:bottom w:val="none" w:sz="0" w:space="0" w:color="auto"/>
        <w:right w:val="none" w:sz="0" w:space="0" w:color="auto"/>
      </w:divBdr>
    </w:div>
    <w:div w:id="1906717900">
      <w:bodyDiv w:val="1"/>
      <w:marLeft w:val="0"/>
      <w:marRight w:val="0"/>
      <w:marTop w:val="0"/>
      <w:marBottom w:val="0"/>
      <w:divBdr>
        <w:top w:val="none" w:sz="0" w:space="0" w:color="auto"/>
        <w:left w:val="none" w:sz="0" w:space="0" w:color="auto"/>
        <w:bottom w:val="none" w:sz="0" w:space="0" w:color="auto"/>
        <w:right w:val="none" w:sz="0" w:space="0" w:color="auto"/>
      </w:divBdr>
    </w:div>
    <w:div w:id="1912037217">
      <w:bodyDiv w:val="1"/>
      <w:marLeft w:val="0"/>
      <w:marRight w:val="0"/>
      <w:marTop w:val="0"/>
      <w:marBottom w:val="0"/>
      <w:divBdr>
        <w:top w:val="none" w:sz="0" w:space="0" w:color="auto"/>
        <w:left w:val="none" w:sz="0" w:space="0" w:color="auto"/>
        <w:bottom w:val="none" w:sz="0" w:space="0" w:color="auto"/>
        <w:right w:val="none" w:sz="0" w:space="0" w:color="auto"/>
      </w:divBdr>
    </w:div>
    <w:div w:id="1912618408">
      <w:bodyDiv w:val="1"/>
      <w:marLeft w:val="0"/>
      <w:marRight w:val="0"/>
      <w:marTop w:val="0"/>
      <w:marBottom w:val="0"/>
      <w:divBdr>
        <w:top w:val="none" w:sz="0" w:space="0" w:color="auto"/>
        <w:left w:val="none" w:sz="0" w:space="0" w:color="auto"/>
        <w:bottom w:val="none" w:sz="0" w:space="0" w:color="auto"/>
        <w:right w:val="none" w:sz="0" w:space="0" w:color="auto"/>
      </w:divBdr>
    </w:div>
    <w:div w:id="1915700961">
      <w:bodyDiv w:val="1"/>
      <w:marLeft w:val="0"/>
      <w:marRight w:val="0"/>
      <w:marTop w:val="0"/>
      <w:marBottom w:val="0"/>
      <w:divBdr>
        <w:top w:val="none" w:sz="0" w:space="0" w:color="auto"/>
        <w:left w:val="none" w:sz="0" w:space="0" w:color="auto"/>
        <w:bottom w:val="none" w:sz="0" w:space="0" w:color="auto"/>
        <w:right w:val="none" w:sz="0" w:space="0" w:color="auto"/>
      </w:divBdr>
    </w:div>
    <w:div w:id="1917473294">
      <w:bodyDiv w:val="1"/>
      <w:marLeft w:val="0"/>
      <w:marRight w:val="0"/>
      <w:marTop w:val="0"/>
      <w:marBottom w:val="0"/>
      <w:divBdr>
        <w:top w:val="none" w:sz="0" w:space="0" w:color="auto"/>
        <w:left w:val="none" w:sz="0" w:space="0" w:color="auto"/>
        <w:bottom w:val="none" w:sz="0" w:space="0" w:color="auto"/>
        <w:right w:val="none" w:sz="0" w:space="0" w:color="auto"/>
      </w:divBdr>
    </w:div>
    <w:div w:id="1923220702">
      <w:bodyDiv w:val="1"/>
      <w:marLeft w:val="0"/>
      <w:marRight w:val="0"/>
      <w:marTop w:val="0"/>
      <w:marBottom w:val="0"/>
      <w:divBdr>
        <w:top w:val="none" w:sz="0" w:space="0" w:color="auto"/>
        <w:left w:val="none" w:sz="0" w:space="0" w:color="auto"/>
        <w:bottom w:val="none" w:sz="0" w:space="0" w:color="auto"/>
        <w:right w:val="none" w:sz="0" w:space="0" w:color="auto"/>
      </w:divBdr>
    </w:div>
    <w:div w:id="1928272563">
      <w:bodyDiv w:val="1"/>
      <w:marLeft w:val="0"/>
      <w:marRight w:val="0"/>
      <w:marTop w:val="0"/>
      <w:marBottom w:val="0"/>
      <w:divBdr>
        <w:top w:val="none" w:sz="0" w:space="0" w:color="auto"/>
        <w:left w:val="none" w:sz="0" w:space="0" w:color="auto"/>
        <w:bottom w:val="none" w:sz="0" w:space="0" w:color="auto"/>
        <w:right w:val="none" w:sz="0" w:space="0" w:color="auto"/>
      </w:divBdr>
    </w:div>
    <w:div w:id="1929803246">
      <w:bodyDiv w:val="1"/>
      <w:marLeft w:val="0"/>
      <w:marRight w:val="0"/>
      <w:marTop w:val="0"/>
      <w:marBottom w:val="0"/>
      <w:divBdr>
        <w:top w:val="none" w:sz="0" w:space="0" w:color="auto"/>
        <w:left w:val="none" w:sz="0" w:space="0" w:color="auto"/>
        <w:bottom w:val="none" w:sz="0" w:space="0" w:color="auto"/>
        <w:right w:val="none" w:sz="0" w:space="0" w:color="auto"/>
      </w:divBdr>
    </w:div>
    <w:div w:id="1933512834">
      <w:bodyDiv w:val="1"/>
      <w:marLeft w:val="0"/>
      <w:marRight w:val="0"/>
      <w:marTop w:val="0"/>
      <w:marBottom w:val="0"/>
      <w:divBdr>
        <w:top w:val="none" w:sz="0" w:space="0" w:color="auto"/>
        <w:left w:val="none" w:sz="0" w:space="0" w:color="auto"/>
        <w:bottom w:val="none" w:sz="0" w:space="0" w:color="auto"/>
        <w:right w:val="none" w:sz="0" w:space="0" w:color="auto"/>
      </w:divBdr>
    </w:div>
    <w:div w:id="1938100887">
      <w:bodyDiv w:val="1"/>
      <w:marLeft w:val="0"/>
      <w:marRight w:val="0"/>
      <w:marTop w:val="0"/>
      <w:marBottom w:val="0"/>
      <w:divBdr>
        <w:top w:val="none" w:sz="0" w:space="0" w:color="auto"/>
        <w:left w:val="none" w:sz="0" w:space="0" w:color="auto"/>
        <w:bottom w:val="none" w:sz="0" w:space="0" w:color="auto"/>
        <w:right w:val="none" w:sz="0" w:space="0" w:color="auto"/>
      </w:divBdr>
    </w:div>
    <w:div w:id="1939366392">
      <w:bodyDiv w:val="1"/>
      <w:marLeft w:val="0"/>
      <w:marRight w:val="0"/>
      <w:marTop w:val="0"/>
      <w:marBottom w:val="0"/>
      <w:divBdr>
        <w:top w:val="none" w:sz="0" w:space="0" w:color="auto"/>
        <w:left w:val="none" w:sz="0" w:space="0" w:color="auto"/>
        <w:bottom w:val="none" w:sz="0" w:space="0" w:color="auto"/>
        <w:right w:val="none" w:sz="0" w:space="0" w:color="auto"/>
      </w:divBdr>
    </w:div>
    <w:div w:id="1948004753">
      <w:bodyDiv w:val="1"/>
      <w:marLeft w:val="0"/>
      <w:marRight w:val="0"/>
      <w:marTop w:val="0"/>
      <w:marBottom w:val="0"/>
      <w:divBdr>
        <w:top w:val="none" w:sz="0" w:space="0" w:color="auto"/>
        <w:left w:val="none" w:sz="0" w:space="0" w:color="auto"/>
        <w:bottom w:val="none" w:sz="0" w:space="0" w:color="auto"/>
        <w:right w:val="none" w:sz="0" w:space="0" w:color="auto"/>
      </w:divBdr>
    </w:div>
    <w:div w:id="1951356842">
      <w:bodyDiv w:val="1"/>
      <w:marLeft w:val="0"/>
      <w:marRight w:val="0"/>
      <w:marTop w:val="0"/>
      <w:marBottom w:val="0"/>
      <w:divBdr>
        <w:top w:val="none" w:sz="0" w:space="0" w:color="auto"/>
        <w:left w:val="none" w:sz="0" w:space="0" w:color="auto"/>
        <w:bottom w:val="none" w:sz="0" w:space="0" w:color="auto"/>
        <w:right w:val="none" w:sz="0" w:space="0" w:color="auto"/>
      </w:divBdr>
    </w:div>
    <w:div w:id="1952976857">
      <w:bodyDiv w:val="1"/>
      <w:marLeft w:val="0"/>
      <w:marRight w:val="0"/>
      <w:marTop w:val="0"/>
      <w:marBottom w:val="0"/>
      <w:divBdr>
        <w:top w:val="none" w:sz="0" w:space="0" w:color="auto"/>
        <w:left w:val="none" w:sz="0" w:space="0" w:color="auto"/>
        <w:bottom w:val="none" w:sz="0" w:space="0" w:color="auto"/>
        <w:right w:val="none" w:sz="0" w:space="0" w:color="auto"/>
      </w:divBdr>
    </w:div>
    <w:div w:id="1959484378">
      <w:bodyDiv w:val="1"/>
      <w:marLeft w:val="0"/>
      <w:marRight w:val="0"/>
      <w:marTop w:val="0"/>
      <w:marBottom w:val="0"/>
      <w:divBdr>
        <w:top w:val="none" w:sz="0" w:space="0" w:color="auto"/>
        <w:left w:val="none" w:sz="0" w:space="0" w:color="auto"/>
        <w:bottom w:val="none" w:sz="0" w:space="0" w:color="auto"/>
        <w:right w:val="none" w:sz="0" w:space="0" w:color="auto"/>
      </w:divBdr>
    </w:div>
    <w:div w:id="1961912033">
      <w:bodyDiv w:val="1"/>
      <w:marLeft w:val="0"/>
      <w:marRight w:val="0"/>
      <w:marTop w:val="0"/>
      <w:marBottom w:val="0"/>
      <w:divBdr>
        <w:top w:val="none" w:sz="0" w:space="0" w:color="auto"/>
        <w:left w:val="none" w:sz="0" w:space="0" w:color="auto"/>
        <w:bottom w:val="none" w:sz="0" w:space="0" w:color="auto"/>
        <w:right w:val="none" w:sz="0" w:space="0" w:color="auto"/>
      </w:divBdr>
    </w:div>
    <w:div w:id="1963462344">
      <w:bodyDiv w:val="1"/>
      <w:marLeft w:val="0"/>
      <w:marRight w:val="0"/>
      <w:marTop w:val="0"/>
      <w:marBottom w:val="0"/>
      <w:divBdr>
        <w:top w:val="none" w:sz="0" w:space="0" w:color="auto"/>
        <w:left w:val="none" w:sz="0" w:space="0" w:color="auto"/>
        <w:bottom w:val="none" w:sz="0" w:space="0" w:color="auto"/>
        <w:right w:val="none" w:sz="0" w:space="0" w:color="auto"/>
      </w:divBdr>
    </w:div>
    <w:div w:id="1967660181">
      <w:bodyDiv w:val="1"/>
      <w:marLeft w:val="0"/>
      <w:marRight w:val="0"/>
      <w:marTop w:val="0"/>
      <w:marBottom w:val="0"/>
      <w:divBdr>
        <w:top w:val="none" w:sz="0" w:space="0" w:color="auto"/>
        <w:left w:val="none" w:sz="0" w:space="0" w:color="auto"/>
        <w:bottom w:val="none" w:sz="0" w:space="0" w:color="auto"/>
        <w:right w:val="none" w:sz="0" w:space="0" w:color="auto"/>
      </w:divBdr>
    </w:div>
    <w:div w:id="1974863991">
      <w:bodyDiv w:val="1"/>
      <w:marLeft w:val="0"/>
      <w:marRight w:val="0"/>
      <w:marTop w:val="0"/>
      <w:marBottom w:val="0"/>
      <w:divBdr>
        <w:top w:val="none" w:sz="0" w:space="0" w:color="auto"/>
        <w:left w:val="none" w:sz="0" w:space="0" w:color="auto"/>
        <w:bottom w:val="none" w:sz="0" w:space="0" w:color="auto"/>
        <w:right w:val="none" w:sz="0" w:space="0" w:color="auto"/>
      </w:divBdr>
    </w:div>
    <w:div w:id="1984115984">
      <w:bodyDiv w:val="1"/>
      <w:marLeft w:val="0"/>
      <w:marRight w:val="0"/>
      <w:marTop w:val="0"/>
      <w:marBottom w:val="0"/>
      <w:divBdr>
        <w:top w:val="none" w:sz="0" w:space="0" w:color="auto"/>
        <w:left w:val="none" w:sz="0" w:space="0" w:color="auto"/>
        <w:bottom w:val="none" w:sz="0" w:space="0" w:color="auto"/>
        <w:right w:val="none" w:sz="0" w:space="0" w:color="auto"/>
      </w:divBdr>
    </w:div>
    <w:div w:id="1985432526">
      <w:bodyDiv w:val="1"/>
      <w:marLeft w:val="0"/>
      <w:marRight w:val="0"/>
      <w:marTop w:val="0"/>
      <w:marBottom w:val="0"/>
      <w:divBdr>
        <w:top w:val="none" w:sz="0" w:space="0" w:color="auto"/>
        <w:left w:val="none" w:sz="0" w:space="0" w:color="auto"/>
        <w:bottom w:val="none" w:sz="0" w:space="0" w:color="auto"/>
        <w:right w:val="none" w:sz="0" w:space="0" w:color="auto"/>
      </w:divBdr>
    </w:div>
    <w:div w:id="1985499949">
      <w:bodyDiv w:val="1"/>
      <w:marLeft w:val="0"/>
      <w:marRight w:val="0"/>
      <w:marTop w:val="0"/>
      <w:marBottom w:val="0"/>
      <w:divBdr>
        <w:top w:val="none" w:sz="0" w:space="0" w:color="auto"/>
        <w:left w:val="none" w:sz="0" w:space="0" w:color="auto"/>
        <w:bottom w:val="none" w:sz="0" w:space="0" w:color="auto"/>
        <w:right w:val="none" w:sz="0" w:space="0" w:color="auto"/>
      </w:divBdr>
    </w:div>
    <w:div w:id="1987542205">
      <w:bodyDiv w:val="1"/>
      <w:marLeft w:val="0"/>
      <w:marRight w:val="0"/>
      <w:marTop w:val="0"/>
      <w:marBottom w:val="0"/>
      <w:divBdr>
        <w:top w:val="none" w:sz="0" w:space="0" w:color="auto"/>
        <w:left w:val="none" w:sz="0" w:space="0" w:color="auto"/>
        <w:bottom w:val="none" w:sz="0" w:space="0" w:color="auto"/>
        <w:right w:val="none" w:sz="0" w:space="0" w:color="auto"/>
      </w:divBdr>
    </w:div>
    <w:div w:id="1989436919">
      <w:bodyDiv w:val="1"/>
      <w:marLeft w:val="0"/>
      <w:marRight w:val="0"/>
      <w:marTop w:val="0"/>
      <w:marBottom w:val="0"/>
      <w:divBdr>
        <w:top w:val="none" w:sz="0" w:space="0" w:color="auto"/>
        <w:left w:val="none" w:sz="0" w:space="0" w:color="auto"/>
        <w:bottom w:val="none" w:sz="0" w:space="0" w:color="auto"/>
        <w:right w:val="none" w:sz="0" w:space="0" w:color="auto"/>
      </w:divBdr>
    </w:div>
    <w:div w:id="1989479824">
      <w:bodyDiv w:val="1"/>
      <w:marLeft w:val="0"/>
      <w:marRight w:val="0"/>
      <w:marTop w:val="0"/>
      <w:marBottom w:val="0"/>
      <w:divBdr>
        <w:top w:val="none" w:sz="0" w:space="0" w:color="auto"/>
        <w:left w:val="none" w:sz="0" w:space="0" w:color="auto"/>
        <w:bottom w:val="none" w:sz="0" w:space="0" w:color="auto"/>
        <w:right w:val="none" w:sz="0" w:space="0" w:color="auto"/>
      </w:divBdr>
    </w:div>
    <w:div w:id="1992561275">
      <w:bodyDiv w:val="1"/>
      <w:marLeft w:val="0"/>
      <w:marRight w:val="0"/>
      <w:marTop w:val="0"/>
      <w:marBottom w:val="0"/>
      <w:divBdr>
        <w:top w:val="none" w:sz="0" w:space="0" w:color="auto"/>
        <w:left w:val="none" w:sz="0" w:space="0" w:color="auto"/>
        <w:bottom w:val="none" w:sz="0" w:space="0" w:color="auto"/>
        <w:right w:val="none" w:sz="0" w:space="0" w:color="auto"/>
      </w:divBdr>
    </w:div>
    <w:div w:id="1997028442">
      <w:bodyDiv w:val="1"/>
      <w:marLeft w:val="0"/>
      <w:marRight w:val="0"/>
      <w:marTop w:val="0"/>
      <w:marBottom w:val="0"/>
      <w:divBdr>
        <w:top w:val="none" w:sz="0" w:space="0" w:color="auto"/>
        <w:left w:val="none" w:sz="0" w:space="0" w:color="auto"/>
        <w:bottom w:val="none" w:sz="0" w:space="0" w:color="auto"/>
        <w:right w:val="none" w:sz="0" w:space="0" w:color="auto"/>
      </w:divBdr>
    </w:div>
    <w:div w:id="1999141822">
      <w:bodyDiv w:val="1"/>
      <w:marLeft w:val="0"/>
      <w:marRight w:val="0"/>
      <w:marTop w:val="0"/>
      <w:marBottom w:val="0"/>
      <w:divBdr>
        <w:top w:val="none" w:sz="0" w:space="0" w:color="auto"/>
        <w:left w:val="none" w:sz="0" w:space="0" w:color="auto"/>
        <w:bottom w:val="none" w:sz="0" w:space="0" w:color="auto"/>
        <w:right w:val="none" w:sz="0" w:space="0" w:color="auto"/>
      </w:divBdr>
    </w:div>
    <w:div w:id="2002850619">
      <w:bodyDiv w:val="1"/>
      <w:marLeft w:val="0"/>
      <w:marRight w:val="0"/>
      <w:marTop w:val="0"/>
      <w:marBottom w:val="0"/>
      <w:divBdr>
        <w:top w:val="none" w:sz="0" w:space="0" w:color="auto"/>
        <w:left w:val="none" w:sz="0" w:space="0" w:color="auto"/>
        <w:bottom w:val="none" w:sz="0" w:space="0" w:color="auto"/>
        <w:right w:val="none" w:sz="0" w:space="0" w:color="auto"/>
      </w:divBdr>
    </w:div>
    <w:div w:id="2007048554">
      <w:bodyDiv w:val="1"/>
      <w:marLeft w:val="0"/>
      <w:marRight w:val="0"/>
      <w:marTop w:val="0"/>
      <w:marBottom w:val="0"/>
      <w:divBdr>
        <w:top w:val="none" w:sz="0" w:space="0" w:color="auto"/>
        <w:left w:val="none" w:sz="0" w:space="0" w:color="auto"/>
        <w:bottom w:val="none" w:sz="0" w:space="0" w:color="auto"/>
        <w:right w:val="none" w:sz="0" w:space="0" w:color="auto"/>
      </w:divBdr>
    </w:div>
    <w:div w:id="2009938292">
      <w:bodyDiv w:val="1"/>
      <w:marLeft w:val="0"/>
      <w:marRight w:val="0"/>
      <w:marTop w:val="0"/>
      <w:marBottom w:val="0"/>
      <w:divBdr>
        <w:top w:val="none" w:sz="0" w:space="0" w:color="auto"/>
        <w:left w:val="none" w:sz="0" w:space="0" w:color="auto"/>
        <w:bottom w:val="none" w:sz="0" w:space="0" w:color="auto"/>
        <w:right w:val="none" w:sz="0" w:space="0" w:color="auto"/>
      </w:divBdr>
    </w:div>
    <w:div w:id="2010672558">
      <w:bodyDiv w:val="1"/>
      <w:marLeft w:val="0"/>
      <w:marRight w:val="0"/>
      <w:marTop w:val="0"/>
      <w:marBottom w:val="0"/>
      <w:divBdr>
        <w:top w:val="none" w:sz="0" w:space="0" w:color="auto"/>
        <w:left w:val="none" w:sz="0" w:space="0" w:color="auto"/>
        <w:bottom w:val="none" w:sz="0" w:space="0" w:color="auto"/>
        <w:right w:val="none" w:sz="0" w:space="0" w:color="auto"/>
      </w:divBdr>
    </w:div>
    <w:div w:id="2013946247">
      <w:bodyDiv w:val="1"/>
      <w:marLeft w:val="0"/>
      <w:marRight w:val="0"/>
      <w:marTop w:val="0"/>
      <w:marBottom w:val="0"/>
      <w:divBdr>
        <w:top w:val="none" w:sz="0" w:space="0" w:color="auto"/>
        <w:left w:val="none" w:sz="0" w:space="0" w:color="auto"/>
        <w:bottom w:val="none" w:sz="0" w:space="0" w:color="auto"/>
        <w:right w:val="none" w:sz="0" w:space="0" w:color="auto"/>
      </w:divBdr>
    </w:div>
    <w:div w:id="2018381397">
      <w:bodyDiv w:val="1"/>
      <w:marLeft w:val="0"/>
      <w:marRight w:val="0"/>
      <w:marTop w:val="0"/>
      <w:marBottom w:val="0"/>
      <w:divBdr>
        <w:top w:val="none" w:sz="0" w:space="0" w:color="auto"/>
        <w:left w:val="none" w:sz="0" w:space="0" w:color="auto"/>
        <w:bottom w:val="none" w:sz="0" w:space="0" w:color="auto"/>
        <w:right w:val="none" w:sz="0" w:space="0" w:color="auto"/>
      </w:divBdr>
    </w:div>
    <w:div w:id="2021733108">
      <w:bodyDiv w:val="1"/>
      <w:marLeft w:val="0"/>
      <w:marRight w:val="0"/>
      <w:marTop w:val="0"/>
      <w:marBottom w:val="0"/>
      <w:divBdr>
        <w:top w:val="none" w:sz="0" w:space="0" w:color="auto"/>
        <w:left w:val="none" w:sz="0" w:space="0" w:color="auto"/>
        <w:bottom w:val="none" w:sz="0" w:space="0" w:color="auto"/>
        <w:right w:val="none" w:sz="0" w:space="0" w:color="auto"/>
      </w:divBdr>
    </w:div>
    <w:div w:id="2025789077">
      <w:bodyDiv w:val="1"/>
      <w:marLeft w:val="0"/>
      <w:marRight w:val="0"/>
      <w:marTop w:val="0"/>
      <w:marBottom w:val="0"/>
      <w:divBdr>
        <w:top w:val="none" w:sz="0" w:space="0" w:color="auto"/>
        <w:left w:val="none" w:sz="0" w:space="0" w:color="auto"/>
        <w:bottom w:val="none" w:sz="0" w:space="0" w:color="auto"/>
        <w:right w:val="none" w:sz="0" w:space="0" w:color="auto"/>
      </w:divBdr>
    </w:div>
    <w:div w:id="2035186142">
      <w:bodyDiv w:val="1"/>
      <w:marLeft w:val="0"/>
      <w:marRight w:val="0"/>
      <w:marTop w:val="0"/>
      <w:marBottom w:val="0"/>
      <w:divBdr>
        <w:top w:val="none" w:sz="0" w:space="0" w:color="auto"/>
        <w:left w:val="none" w:sz="0" w:space="0" w:color="auto"/>
        <w:bottom w:val="none" w:sz="0" w:space="0" w:color="auto"/>
        <w:right w:val="none" w:sz="0" w:space="0" w:color="auto"/>
      </w:divBdr>
    </w:div>
    <w:div w:id="2035303826">
      <w:bodyDiv w:val="1"/>
      <w:marLeft w:val="0"/>
      <w:marRight w:val="0"/>
      <w:marTop w:val="0"/>
      <w:marBottom w:val="0"/>
      <w:divBdr>
        <w:top w:val="none" w:sz="0" w:space="0" w:color="auto"/>
        <w:left w:val="none" w:sz="0" w:space="0" w:color="auto"/>
        <w:bottom w:val="none" w:sz="0" w:space="0" w:color="auto"/>
        <w:right w:val="none" w:sz="0" w:space="0" w:color="auto"/>
      </w:divBdr>
    </w:div>
    <w:div w:id="2036035101">
      <w:bodyDiv w:val="1"/>
      <w:marLeft w:val="0"/>
      <w:marRight w:val="0"/>
      <w:marTop w:val="0"/>
      <w:marBottom w:val="0"/>
      <w:divBdr>
        <w:top w:val="none" w:sz="0" w:space="0" w:color="auto"/>
        <w:left w:val="none" w:sz="0" w:space="0" w:color="auto"/>
        <w:bottom w:val="none" w:sz="0" w:space="0" w:color="auto"/>
        <w:right w:val="none" w:sz="0" w:space="0" w:color="auto"/>
      </w:divBdr>
    </w:div>
    <w:div w:id="2041005483">
      <w:bodyDiv w:val="1"/>
      <w:marLeft w:val="0"/>
      <w:marRight w:val="0"/>
      <w:marTop w:val="0"/>
      <w:marBottom w:val="0"/>
      <w:divBdr>
        <w:top w:val="none" w:sz="0" w:space="0" w:color="auto"/>
        <w:left w:val="none" w:sz="0" w:space="0" w:color="auto"/>
        <w:bottom w:val="none" w:sz="0" w:space="0" w:color="auto"/>
        <w:right w:val="none" w:sz="0" w:space="0" w:color="auto"/>
      </w:divBdr>
    </w:div>
    <w:div w:id="2044985377">
      <w:bodyDiv w:val="1"/>
      <w:marLeft w:val="0"/>
      <w:marRight w:val="0"/>
      <w:marTop w:val="0"/>
      <w:marBottom w:val="0"/>
      <w:divBdr>
        <w:top w:val="none" w:sz="0" w:space="0" w:color="auto"/>
        <w:left w:val="none" w:sz="0" w:space="0" w:color="auto"/>
        <w:bottom w:val="none" w:sz="0" w:space="0" w:color="auto"/>
        <w:right w:val="none" w:sz="0" w:space="0" w:color="auto"/>
      </w:divBdr>
    </w:div>
    <w:div w:id="2046175506">
      <w:bodyDiv w:val="1"/>
      <w:marLeft w:val="0"/>
      <w:marRight w:val="0"/>
      <w:marTop w:val="0"/>
      <w:marBottom w:val="0"/>
      <w:divBdr>
        <w:top w:val="none" w:sz="0" w:space="0" w:color="auto"/>
        <w:left w:val="none" w:sz="0" w:space="0" w:color="auto"/>
        <w:bottom w:val="none" w:sz="0" w:space="0" w:color="auto"/>
        <w:right w:val="none" w:sz="0" w:space="0" w:color="auto"/>
      </w:divBdr>
    </w:div>
    <w:div w:id="2052420572">
      <w:bodyDiv w:val="1"/>
      <w:marLeft w:val="0"/>
      <w:marRight w:val="0"/>
      <w:marTop w:val="0"/>
      <w:marBottom w:val="0"/>
      <w:divBdr>
        <w:top w:val="none" w:sz="0" w:space="0" w:color="auto"/>
        <w:left w:val="none" w:sz="0" w:space="0" w:color="auto"/>
        <w:bottom w:val="none" w:sz="0" w:space="0" w:color="auto"/>
        <w:right w:val="none" w:sz="0" w:space="0" w:color="auto"/>
      </w:divBdr>
    </w:div>
    <w:div w:id="2053184284">
      <w:bodyDiv w:val="1"/>
      <w:marLeft w:val="0"/>
      <w:marRight w:val="0"/>
      <w:marTop w:val="0"/>
      <w:marBottom w:val="0"/>
      <w:divBdr>
        <w:top w:val="none" w:sz="0" w:space="0" w:color="auto"/>
        <w:left w:val="none" w:sz="0" w:space="0" w:color="auto"/>
        <w:bottom w:val="none" w:sz="0" w:space="0" w:color="auto"/>
        <w:right w:val="none" w:sz="0" w:space="0" w:color="auto"/>
      </w:divBdr>
    </w:div>
    <w:div w:id="2056000085">
      <w:bodyDiv w:val="1"/>
      <w:marLeft w:val="0"/>
      <w:marRight w:val="0"/>
      <w:marTop w:val="0"/>
      <w:marBottom w:val="0"/>
      <w:divBdr>
        <w:top w:val="none" w:sz="0" w:space="0" w:color="auto"/>
        <w:left w:val="none" w:sz="0" w:space="0" w:color="auto"/>
        <w:bottom w:val="none" w:sz="0" w:space="0" w:color="auto"/>
        <w:right w:val="none" w:sz="0" w:space="0" w:color="auto"/>
      </w:divBdr>
    </w:div>
    <w:div w:id="2060787665">
      <w:bodyDiv w:val="1"/>
      <w:marLeft w:val="0"/>
      <w:marRight w:val="0"/>
      <w:marTop w:val="0"/>
      <w:marBottom w:val="0"/>
      <w:divBdr>
        <w:top w:val="none" w:sz="0" w:space="0" w:color="auto"/>
        <w:left w:val="none" w:sz="0" w:space="0" w:color="auto"/>
        <w:bottom w:val="none" w:sz="0" w:space="0" w:color="auto"/>
        <w:right w:val="none" w:sz="0" w:space="0" w:color="auto"/>
      </w:divBdr>
    </w:div>
    <w:div w:id="2061854371">
      <w:bodyDiv w:val="1"/>
      <w:marLeft w:val="0"/>
      <w:marRight w:val="0"/>
      <w:marTop w:val="0"/>
      <w:marBottom w:val="0"/>
      <w:divBdr>
        <w:top w:val="none" w:sz="0" w:space="0" w:color="auto"/>
        <w:left w:val="none" w:sz="0" w:space="0" w:color="auto"/>
        <w:bottom w:val="none" w:sz="0" w:space="0" w:color="auto"/>
        <w:right w:val="none" w:sz="0" w:space="0" w:color="auto"/>
      </w:divBdr>
    </w:div>
    <w:div w:id="2062828587">
      <w:bodyDiv w:val="1"/>
      <w:marLeft w:val="0"/>
      <w:marRight w:val="0"/>
      <w:marTop w:val="0"/>
      <w:marBottom w:val="0"/>
      <w:divBdr>
        <w:top w:val="none" w:sz="0" w:space="0" w:color="auto"/>
        <w:left w:val="none" w:sz="0" w:space="0" w:color="auto"/>
        <w:bottom w:val="none" w:sz="0" w:space="0" w:color="auto"/>
        <w:right w:val="none" w:sz="0" w:space="0" w:color="auto"/>
      </w:divBdr>
    </w:div>
    <w:div w:id="2067297666">
      <w:bodyDiv w:val="1"/>
      <w:marLeft w:val="0"/>
      <w:marRight w:val="0"/>
      <w:marTop w:val="0"/>
      <w:marBottom w:val="0"/>
      <w:divBdr>
        <w:top w:val="none" w:sz="0" w:space="0" w:color="auto"/>
        <w:left w:val="none" w:sz="0" w:space="0" w:color="auto"/>
        <w:bottom w:val="none" w:sz="0" w:space="0" w:color="auto"/>
        <w:right w:val="none" w:sz="0" w:space="0" w:color="auto"/>
      </w:divBdr>
    </w:div>
    <w:div w:id="2067876886">
      <w:bodyDiv w:val="1"/>
      <w:marLeft w:val="0"/>
      <w:marRight w:val="0"/>
      <w:marTop w:val="0"/>
      <w:marBottom w:val="0"/>
      <w:divBdr>
        <w:top w:val="none" w:sz="0" w:space="0" w:color="auto"/>
        <w:left w:val="none" w:sz="0" w:space="0" w:color="auto"/>
        <w:bottom w:val="none" w:sz="0" w:space="0" w:color="auto"/>
        <w:right w:val="none" w:sz="0" w:space="0" w:color="auto"/>
      </w:divBdr>
    </w:div>
    <w:div w:id="2069065841">
      <w:bodyDiv w:val="1"/>
      <w:marLeft w:val="0"/>
      <w:marRight w:val="0"/>
      <w:marTop w:val="0"/>
      <w:marBottom w:val="0"/>
      <w:divBdr>
        <w:top w:val="none" w:sz="0" w:space="0" w:color="auto"/>
        <w:left w:val="none" w:sz="0" w:space="0" w:color="auto"/>
        <w:bottom w:val="none" w:sz="0" w:space="0" w:color="auto"/>
        <w:right w:val="none" w:sz="0" w:space="0" w:color="auto"/>
      </w:divBdr>
    </w:div>
    <w:div w:id="2076970407">
      <w:bodyDiv w:val="1"/>
      <w:marLeft w:val="0"/>
      <w:marRight w:val="0"/>
      <w:marTop w:val="0"/>
      <w:marBottom w:val="0"/>
      <w:divBdr>
        <w:top w:val="none" w:sz="0" w:space="0" w:color="auto"/>
        <w:left w:val="none" w:sz="0" w:space="0" w:color="auto"/>
        <w:bottom w:val="none" w:sz="0" w:space="0" w:color="auto"/>
        <w:right w:val="none" w:sz="0" w:space="0" w:color="auto"/>
      </w:divBdr>
    </w:div>
    <w:div w:id="2079017822">
      <w:bodyDiv w:val="1"/>
      <w:marLeft w:val="0"/>
      <w:marRight w:val="0"/>
      <w:marTop w:val="0"/>
      <w:marBottom w:val="0"/>
      <w:divBdr>
        <w:top w:val="none" w:sz="0" w:space="0" w:color="auto"/>
        <w:left w:val="none" w:sz="0" w:space="0" w:color="auto"/>
        <w:bottom w:val="none" w:sz="0" w:space="0" w:color="auto"/>
        <w:right w:val="none" w:sz="0" w:space="0" w:color="auto"/>
      </w:divBdr>
      <w:divsChild>
        <w:div w:id="1296839066">
          <w:marLeft w:val="0"/>
          <w:marRight w:val="0"/>
          <w:marTop w:val="0"/>
          <w:marBottom w:val="0"/>
          <w:divBdr>
            <w:top w:val="none" w:sz="0" w:space="0" w:color="auto"/>
            <w:left w:val="none" w:sz="0" w:space="0" w:color="auto"/>
            <w:bottom w:val="none" w:sz="0" w:space="0" w:color="auto"/>
            <w:right w:val="none" w:sz="0" w:space="0" w:color="auto"/>
          </w:divBdr>
          <w:divsChild>
            <w:div w:id="176930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722205">
      <w:bodyDiv w:val="1"/>
      <w:marLeft w:val="0"/>
      <w:marRight w:val="0"/>
      <w:marTop w:val="0"/>
      <w:marBottom w:val="0"/>
      <w:divBdr>
        <w:top w:val="none" w:sz="0" w:space="0" w:color="auto"/>
        <w:left w:val="none" w:sz="0" w:space="0" w:color="auto"/>
        <w:bottom w:val="none" w:sz="0" w:space="0" w:color="auto"/>
        <w:right w:val="none" w:sz="0" w:space="0" w:color="auto"/>
      </w:divBdr>
    </w:div>
    <w:div w:id="2088573083">
      <w:bodyDiv w:val="1"/>
      <w:marLeft w:val="0"/>
      <w:marRight w:val="0"/>
      <w:marTop w:val="0"/>
      <w:marBottom w:val="0"/>
      <w:divBdr>
        <w:top w:val="none" w:sz="0" w:space="0" w:color="auto"/>
        <w:left w:val="none" w:sz="0" w:space="0" w:color="auto"/>
        <w:bottom w:val="none" w:sz="0" w:space="0" w:color="auto"/>
        <w:right w:val="none" w:sz="0" w:space="0" w:color="auto"/>
      </w:divBdr>
    </w:div>
    <w:div w:id="2097705403">
      <w:bodyDiv w:val="1"/>
      <w:marLeft w:val="0"/>
      <w:marRight w:val="0"/>
      <w:marTop w:val="0"/>
      <w:marBottom w:val="0"/>
      <w:divBdr>
        <w:top w:val="none" w:sz="0" w:space="0" w:color="auto"/>
        <w:left w:val="none" w:sz="0" w:space="0" w:color="auto"/>
        <w:bottom w:val="none" w:sz="0" w:space="0" w:color="auto"/>
        <w:right w:val="none" w:sz="0" w:space="0" w:color="auto"/>
      </w:divBdr>
    </w:div>
    <w:div w:id="2101755328">
      <w:bodyDiv w:val="1"/>
      <w:marLeft w:val="0"/>
      <w:marRight w:val="0"/>
      <w:marTop w:val="0"/>
      <w:marBottom w:val="0"/>
      <w:divBdr>
        <w:top w:val="none" w:sz="0" w:space="0" w:color="auto"/>
        <w:left w:val="none" w:sz="0" w:space="0" w:color="auto"/>
        <w:bottom w:val="none" w:sz="0" w:space="0" w:color="auto"/>
        <w:right w:val="none" w:sz="0" w:space="0" w:color="auto"/>
      </w:divBdr>
    </w:div>
    <w:div w:id="2107731749">
      <w:bodyDiv w:val="1"/>
      <w:marLeft w:val="0"/>
      <w:marRight w:val="0"/>
      <w:marTop w:val="0"/>
      <w:marBottom w:val="0"/>
      <w:divBdr>
        <w:top w:val="none" w:sz="0" w:space="0" w:color="auto"/>
        <w:left w:val="none" w:sz="0" w:space="0" w:color="auto"/>
        <w:bottom w:val="none" w:sz="0" w:space="0" w:color="auto"/>
        <w:right w:val="none" w:sz="0" w:space="0" w:color="auto"/>
      </w:divBdr>
    </w:div>
    <w:div w:id="2114130447">
      <w:bodyDiv w:val="1"/>
      <w:marLeft w:val="0"/>
      <w:marRight w:val="0"/>
      <w:marTop w:val="0"/>
      <w:marBottom w:val="0"/>
      <w:divBdr>
        <w:top w:val="none" w:sz="0" w:space="0" w:color="auto"/>
        <w:left w:val="none" w:sz="0" w:space="0" w:color="auto"/>
        <w:bottom w:val="none" w:sz="0" w:space="0" w:color="auto"/>
        <w:right w:val="none" w:sz="0" w:space="0" w:color="auto"/>
      </w:divBdr>
    </w:div>
    <w:div w:id="2115637917">
      <w:bodyDiv w:val="1"/>
      <w:marLeft w:val="0"/>
      <w:marRight w:val="0"/>
      <w:marTop w:val="0"/>
      <w:marBottom w:val="0"/>
      <w:divBdr>
        <w:top w:val="none" w:sz="0" w:space="0" w:color="auto"/>
        <w:left w:val="none" w:sz="0" w:space="0" w:color="auto"/>
        <w:bottom w:val="none" w:sz="0" w:space="0" w:color="auto"/>
        <w:right w:val="none" w:sz="0" w:space="0" w:color="auto"/>
      </w:divBdr>
    </w:div>
    <w:div w:id="2115899479">
      <w:bodyDiv w:val="1"/>
      <w:marLeft w:val="0"/>
      <w:marRight w:val="0"/>
      <w:marTop w:val="0"/>
      <w:marBottom w:val="0"/>
      <w:divBdr>
        <w:top w:val="none" w:sz="0" w:space="0" w:color="auto"/>
        <w:left w:val="none" w:sz="0" w:space="0" w:color="auto"/>
        <w:bottom w:val="none" w:sz="0" w:space="0" w:color="auto"/>
        <w:right w:val="none" w:sz="0" w:space="0" w:color="auto"/>
      </w:divBdr>
    </w:div>
    <w:div w:id="2118403091">
      <w:bodyDiv w:val="1"/>
      <w:marLeft w:val="0"/>
      <w:marRight w:val="0"/>
      <w:marTop w:val="0"/>
      <w:marBottom w:val="0"/>
      <w:divBdr>
        <w:top w:val="none" w:sz="0" w:space="0" w:color="auto"/>
        <w:left w:val="none" w:sz="0" w:space="0" w:color="auto"/>
        <w:bottom w:val="none" w:sz="0" w:space="0" w:color="auto"/>
        <w:right w:val="none" w:sz="0" w:space="0" w:color="auto"/>
      </w:divBdr>
    </w:div>
    <w:div w:id="2121021420">
      <w:bodyDiv w:val="1"/>
      <w:marLeft w:val="0"/>
      <w:marRight w:val="0"/>
      <w:marTop w:val="0"/>
      <w:marBottom w:val="0"/>
      <w:divBdr>
        <w:top w:val="none" w:sz="0" w:space="0" w:color="auto"/>
        <w:left w:val="none" w:sz="0" w:space="0" w:color="auto"/>
        <w:bottom w:val="none" w:sz="0" w:space="0" w:color="auto"/>
        <w:right w:val="none" w:sz="0" w:space="0" w:color="auto"/>
      </w:divBdr>
    </w:div>
    <w:div w:id="2126579041">
      <w:bodyDiv w:val="1"/>
      <w:marLeft w:val="0"/>
      <w:marRight w:val="0"/>
      <w:marTop w:val="0"/>
      <w:marBottom w:val="0"/>
      <w:divBdr>
        <w:top w:val="none" w:sz="0" w:space="0" w:color="auto"/>
        <w:left w:val="none" w:sz="0" w:space="0" w:color="auto"/>
        <w:bottom w:val="none" w:sz="0" w:space="0" w:color="auto"/>
        <w:right w:val="none" w:sz="0" w:space="0" w:color="auto"/>
      </w:divBdr>
    </w:div>
    <w:div w:id="2130657764">
      <w:bodyDiv w:val="1"/>
      <w:marLeft w:val="0"/>
      <w:marRight w:val="0"/>
      <w:marTop w:val="0"/>
      <w:marBottom w:val="0"/>
      <w:divBdr>
        <w:top w:val="none" w:sz="0" w:space="0" w:color="auto"/>
        <w:left w:val="none" w:sz="0" w:space="0" w:color="auto"/>
        <w:bottom w:val="none" w:sz="0" w:space="0" w:color="auto"/>
        <w:right w:val="none" w:sz="0" w:space="0" w:color="auto"/>
      </w:divBdr>
    </w:div>
    <w:div w:id="2132674396">
      <w:bodyDiv w:val="1"/>
      <w:marLeft w:val="0"/>
      <w:marRight w:val="0"/>
      <w:marTop w:val="0"/>
      <w:marBottom w:val="0"/>
      <w:divBdr>
        <w:top w:val="none" w:sz="0" w:space="0" w:color="auto"/>
        <w:left w:val="none" w:sz="0" w:space="0" w:color="auto"/>
        <w:bottom w:val="none" w:sz="0" w:space="0" w:color="auto"/>
        <w:right w:val="none" w:sz="0" w:space="0" w:color="auto"/>
      </w:divBdr>
    </w:div>
    <w:div w:id="2134014930">
      <w:bodyDiv w:val="1"/>
      <w:marLeft w:val="0"/>
      <w:marRight w:val="0"/>
      <w:marTop w:val="0"/>
      <w:marBottom w:val="0"/>
      <w:divBdr>
        <w:top w:val="none" w:sz="0" w:space="0" w:color="auto"/>
        <w:left w:val="none" w:sz="0" w:space="0" w:color="auto"/>
        <w:bottom w:val="none" w:sz="0" w:space="0" w:color="auto"/>
        <w:right w:val="none" w:sz="0" w:space="0" w:color="auto"/>
      </w:divBdr>
    </w:div>
    <w:div w:id="2143570858">
      <w:bodyDiv w:val="1"/>
      <w:marLeft w:val="0"/>
      <w:marRight w:val="0"/>
      <w:marTop w:val="0"/>
      <w:marBottom w:val="0"/>
      <w:divBdr>
        <w:top w:val="none" w:sz="0" w:space="0" w:color="auto"/>
        <w:left w:val="none" w:sz="0" w:space="0" w:color="auto"/>
        <w:bottom w:val="none" w:sz="0" w:space="0" w:color="auto"/>
        <w:right w:val="none" w:sz="0" w:space="0" w:color="auto"/>
      </w:divBdr>
    </w:div>
    <w:div w:id="2143885707">
      <w:bodyDiv w:val="1"/>
      <w:marLeft w:val="0"/>
      <w:marRight w:val="0"/>
      <w:marTop w:val="0"/>
      <w:marBottom w:val="0"/>
      <w:divBdr>
        <w:top w:val="none" w:sz="0" w:space="0" w:color="auto"/>
        <w:left w:val="none" w:sz="0" w:space="0" w:color="auto"/>
        <w:bottom w:val="none" w:sz="0" w:space="0" w:color="auto"/>
        <w:right w:val="none" w:sz="0" w:space="0" w:color="auto"/>
      </w:divBdr>
    </w:div>
    <w:div w:id="2144233381">
      <w:bodyDiv w:val="1"/>
      <w:marLeft w:val="0"/>
      <w:marRight w:val="0"/>
      <w:marTop w:val="0"/>
      <w:marBottom w:val="0"/>
      <w:divBdr>
        <w:top w:val="none" w:sz="0" w:space="0" w:color="auto"/>
        <w:left w:val="none" w:sz="0" w:space="0" w:color="auto"/>
        <w:bottom w:val="none" w:sz="0" w:space="0" w:color="auto"/>
        <w:right w:val="none" w:sz="0" w:space="0" w:color="auto"/>
      </w:divBdr>
    </w:div>
    <w:div w:id="2144958154">
      <w:bodyDiv w:val="1"/>
      <w:marLeft w:val="0"/>
      <w:marRight w:val="0"/>
      <w:marTop w:val="0"/>
      <w:marBottom w:val="0"/>
      <w:divBdr>
        <w:top w:val="none" w:sz="0" w:space="0" w:color="auto"/>
        <w:left w:val="none" w:sz="0" w:space="0" w:color="auto"/>
        <w:bottom w:val="none" w:sz="0" w:space="0" w:color="auto"/>
        <w:right w:val="none" w:sz="0" w:space="0" w:color="auto"/>
      </w:divBdr>
    </w:div>
    <w:div w:id="214515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5.png"/><Relationship Id="rId21" Type="http://schemas.openxmlformats.org/officeDocument/2006/relationships/image" Target="media/image14.png"/><Relationship Id="rId42" Type="http://schemas.openxmlformats.org/officeDocument/2006/relationships/image" Target="media/image30.png"/><Relationship Id="rId63" Type="http://schemas.openxmlformats.org/officeDocument/2006/relationships/image" Target="media/image51.png"/><Relationship Id="rId84" Type="http://schemas.openxmlformats.org/officeDocument/2006/relationships/image" Target="media/image72.png"/><Relationship Id="rId138" Type="http://schemas.openxmlformats.org/officeDocument/2006/relationships/image" Target="media/image126.png"/><Relationship Id="rId159" Type="http://schemas.openxmlformats.org/officeDocument/2006/relationships/image" Target="media/image147.png"/><Relationship Id="rId107" Type="http://schemas.openxmlformats.org/officeDocument/2006/relationships/image" Target="media/image95.png"/><Relationship Id="rId11" Type="http://schemas.openxmlformats.org/officeDocument/2006/relationships/image" Target="media/image4.jpeg"/><Relationship Id="rId32" Type="http://schemas.openxmlformats.org/officeDocument/2006/relationships/image" Target="media/image21.jpeg"/><Relationship Id="rId53" Type="http://schemas.openxmlformats.org/officeDocument/2006/relationships/image" Target="media/image41.png"/><Relationship Id="rId74" Type="http://schemas.openxmlformats.org/officeDocument/2006/relationships/image" Target="media/image62.png"/><Relationship Id="rId128" Type="http://schemas.openxmlformats.org/officeDocument/2006/relationships/image" Target="media/image116.png"/><Relationship Id="rId149" Type="http://schemas.openxmlformats.org/officeDocument/2006/relationships/image" Target="media/image137.png"/><Relationship Id="rId5" Type="http://schemas.openxmlformats.org/officeDocument/2006/relationships/webSettings" Target="webSettings.xml"/><Relationship Id="rId95" Type="http://schemas.openxmlformats.org/officeDocument/2006/relationships/image" Target="media/image83.png"/><Relationship Id="rId160" Type="http://schemas.openxmlformats.org/officeDocument/2006/relationships/image" Target="media/image148.png"/><Relationship Id="rId22" Type="http://schemas.openxmlformats.org/officeDocument/2006/relationships/image" Target="media/image15.png"/><Relationship Id="rId43" Type="http://schemas.openxmlformats.org/officeDocument/2006/relationships/image" Target="media/image31.png"/><Relationship Id="rId64" Type="http://schemas.openxmlformats.org/officeDocument/2006/relationships/image" Target="media/image52.jpeg"/><Relationship Id="rId118" Type="http://schemas.openxmlformats.org/officeDocument/2006/relationships/image" Target="media/image106.png"/><Relationship Id="rId139" Type="http://schemas.openxmlformats.org/officeDocument/2006/relationships/image" Target="media/image127.png"/><Relationship Id="rId85" Type="http://schemas.openxmlformats.org/officeDocument/2006/relationships/image" Target="media/image73.png"/><Relationship Id="rId150" Type="http://schemas.openxmlformats.org/officeDocument/2006/relationships/image" Target="media/image138.png"/><Relationship Id="rId12" Type="http://schemas.openxmlformats.org/officeDocument/2006/relationships/image" Target="media/image5.png"/><Relationship Id="rId17" Type="http://schemas.openxmlformats.org/officeDocument/2006/relationships/image" Target="media/image10.jpeg"/><Relationship Id="rId33" Type="http://schemas.openxmlformats.org/officeDocument/2006/relationships/image" Target="media/image22.png"/><Relationship Id="rId38" Type="http://schemas.openxmlformats.org/officeDocument/2006/relationships/image" Target="media/image26.jpeg"/><Relationship Id="rId59" Type="http://schemas.openxmlformats.org/officeDocument/2006/relationships/image" Target="media/image47.png"/><Relationship Id="rId103" Type="http://schemas.openxmlformats.org/officeDocument/2006/relationships/image" Target="media/image91.png"/><Relationship Id="rId108" Type="http://schemas.openxmlformats.org/officeDocument/2006/relationships/image" Target="media/image96.png"/><Relationship Id="rId124" Type="http://schemas.openxmlformats.org/officeDocument/2006/relationships/image" Target="media/image112.png"/><Relationship Id="rId129" Type="http://schemas.openxmlformats.org/officeDocument/2006/relationships/image" Target="media/image117.png"/><Relationship Id="rId54" Type="http://schemas.openxmlformats.org/officeDocument/2006/relationships/image" Target="media/image42.png"/><Relationship Id="rId70" Type="http://schemas.openxmlformats.org/officeDocument/2006/relationships/image" Target="media/image58.png"/><Relationship Id="rId75" Type="http://schemas.openxmlformats.org/officeDocument/2006/relationships/image" Target="media/image63.png"/><Relationship Id="rId91" Type="http://schemas.openxmlformats.org/officeDocument/2006/relationships/image" Target="media/image79.png"/><Relationship Id="rId96" Type="http://schemas.openxmlformats.org/officeDocument/2006/relationships/image" Target="media/image84.png"/><Relationship Id="rId140" Type="http://schemas.openxmlformats.org/officeDocument/2006/relationships/image" Target="media/image128.png"/><Relationship Id="rId145" Type="http://schemas.openxmlformats.org/officeDocument/2006/relationships/image" Target="media/image133.png"/><Relationship Id="rId161" Type="http://schemas.openxmlformats.org/officeDocument/2006/relationships/image" Target="media/image149.jpeg"/><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17.png"/><Relationship Id="rId49" Type="http://schemas.openxmlformats.org/officeDocument/2006/relationships/image" Target="media/image37.png"/><Relationship Id="rId114" Type="http://schemas.openxmlformats.org/officeDocument/2006/relationships/image" Target="media/image102.png"/><Relationship Id="rId119" Type="http://schemas.openxmlformats.org/officeDocument/2006/relationships/image" Target="media/image107.png"/><Relationship Id="rId44" Type="http://schemas.openxmlformats.org/officeDocument/2006/relationships/image" Target="media/image32.png"/><Relationship Id="rId60" Type="http://schemas.openxmlformats.org/officeDocument/2006/relationships/image" Target="media/image48.png"/><Relationship Id="rId65" Type="http://schemas.openxmlformats.org/officeDocument/2006/relationships/image" Target="media/image53.png"/><Relationship Id="rId81" Type="http://schemas.openxmlformats.org/officeDocument/2006/relationships/image" Target="media/image69.png"/><Relationship Id="rId86" Type="http://schemas.openxmlformats.org/officeDocument/2006/relationships/image" Target="media/image74.png"/><Relationship Id="rId130" Type="http://schemas.openxmlformats.org/officeDocument/2006/relationships/image" Target="media/image118.png"/><Relationship Id="rId135" Type="http://schemas.openxmlformats.org/officeDocument/2006/relationships/image" Target="media/image123.png"/><Relationship Id="rId151" Type="http://schemas.openxmlformats.org/officeDocument/2006/relationships/image" Target="media/image139.png"/><Relationship Id="rId156" Type="http://schemas.openxmlformats.org/officeDocument/2006/relationships/image" Target="media/image144.pn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27.jpeg"/><Relationship Id="rId109" Type="http://schemas.openxmlformats.org/officeDocument/2006/relationships/image" Target="media/image97.png"/><Relationship Id="rId34" Type="http://schemas.openxmlformats.org/officeDocument/2006/relationships/image" Target="media/image23.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image" Target="media/image85.png"/><Relationship Id="rId104" Type="http://schemas.openxmlformats.org/officeDocument/2006/relationships/image" Target="media/image92.png"/><Relationship Id="rId120" Type="http://schemas.openxmlformats.org/officeDocument/2006/relationships/image" Target="media/image108.png"/><Relationship Id="rId125" Type="http://schemas.openxmlformats.org/officeDocument/2006/relationships/image" Target="media/image113.png"/><Relationship Id="rId141" Type="http://schemas.openxmlformats.org/officeDocument/2006/relationships/image" Target="media/image129.png"/><Relationship Id="rId146" Type="http://schemas.openxmlformats.org/officeDocument/2006/relationships/image" Target="media/image134.png"/><Relationship Id="rId16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9.png"/><Relationship Id="rId92" Type="http://schemas.openxmlformats.org/officeDocument/2006/relationships/image" Target="media/image80.png"/><Relationship Id="rId162" Type="http://schemas.openxmlformats.org/officeDocument/2006/relationships/image" Target="media/image150.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hyperlink" Target="http://www.usp.org/frequently-asked-questions/pharmaceutical-compounding-sterile-preparations" TargetMode="External"/><Relationship Id="rId40" Type="http://schemas.openxmlformats.org/officeDocument/2006/relationships/image" Target="media/image28.png"/><Relationship Id="rId45" Type="http://schemas.openxmlformats.org/officeDocument/2006/relationships/image" Target="media/image33.jpeg"/><Relationship Id="rId66" Type="http://schemas.openxmlformats.org/officeDocument/2006/relationships/image" Target="media/image54.png"/><Relationship Id="rId87" Type="http://schemas.openxmlformats.org/officeDocument/2006/relationships/image" Target="media/image75.jpeg"/><Relationship Id="rId110" Type="http://schemas.openxmlformats.org/officeDocument/2006/relationships/image" Target="media/image98.png"/><Relationship Id="rId115" Type="http://schemas.openxmlformats.org/officeDocument/2006/relationships/image" Target="media/image103.png"/><Relationship Id="rId131" Type="http://schemas.openxmlformats.org/officeDocument/2006/relationships/image" Target="media/image119.png"/><Relationship Id="rId136" Type="http://schemas.openxmlformats.org/officeDocument/2006/relationships/image" Target="media/image124.png"/><Relationship Id="rId157" Type="http://schemas.openxmlformats.org/officeDocument/2006/relationships/image" Target="media/image145.png"/><Relationship Id="rId61" Type="http://schemas.openxmlformats.org/officeDocument/2006/relationships/image" Target="media/image49.png"/><Relationship Id="rId82" Type="http://schemas.openxmlformats.org/officeDocument/2006/relationships/image" Target="media/image70.png"/><Relationship Id="rId152" Type="http://schemas.openxmlformats.org/officeDocument/2006/relationships/image" Target="media/image140.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19.jpeg"/><Relationship Id="rId35" Type="http://schemas.openxmlformats.org/officeDocument/2006/relationships/hyperlink" Target="https://www.globalspec.com/specsearch/partspecs?partId=%7b4E921D21-6ABA-41CF-AF15-2CC0A5C72A34%7d&amp;vid=117343&amp;comp=2206" TargetMode="External"/><Relationship Id="rId56" Type="http://schemas.openxmlformats.org/officeDocument/2006/relationships/image" Target="media/image44.jpeg"/><Relationship Id="rId77" Type="http://schemas.openxmlformats.org/officeDocument/2006/relationships/image" Target="media/image65.png"/><Relationship Id="rId100" Type="http://schemas.openxmlformats.org/officeDocument/2006/relationships/image" Target="media/image88.png"/><Relationship Id="rId105" Type="http://schemas.openxmlformats.org/officeDocument/2006/relationships/image" Target="media/image93.png"/><Relationship Id="rId126" Type="http://schemas.openxmlformats.org/officeDocument/2006/relationships/image" Target="media/image114.png"/><Relationship Id="rId147" Type="http://schemas.openxmlformats.org/officeDocument/2006/relationships/image" Target="media/image135.png"/><Relationship Id="rId168"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6.png"/><Relationship Id="rId121" Type="http://schemas.openxmlformats.org/officeDocument/2006/relationships/image" Target="media/image109.png"/><Relationship Id="rId142" Type="http://schemas.openxmlformats.org/officeDocument/2006/relationships/image" Target="media/image130.png"/><Relationship Id="rId163" Type="http://schemas.openxmlformats.org/officeDocument/2006/relationships/image" Target="media/image151.png"/><Relationship Id="rId3" Type="http://schemas.openxmlformats.org/officeDocument/2006/relationships/styles" Target="styles.xml"/><Relationship Id="rId25" Type="http://schemas.openxmlformats.org/officeDocument/2006/relationships/hyperlink" Target="http://www.usp.org/frequently-asked-questions/hazardous-drugs-handling-healthcare-settings" TargetMode="External"/><Relationship Id="rId46" Type="http://schemas.openxmlformats.org/officeDocument/2006/relationships/image" Target="media/image34.png"/><Relationship Id="rId67" Type="http://schemas.openxmlformats.org/officeDocument/2006/relationships/image" Target="media/image55.png"/><Relationship Id="rId116" Type="http://schemas.openxmlformats.org/officeDocument/2006/relationships/image" Target="media/image104.png"/><Relationship Id="rId137" Type="http://schemas.openxmlformats.org/officeDocument/2006/relationships/image" Target="media/image125.png"/><Relationship Id="rId158" Type="http://schemas.openxmlformats.org/officeDocument/2006/relationships/image" Target="media/image146.png"/><Relationship Id="rId20" Type="http://schemas.openxmlformats.org/officeDocument/2006/relationships/image" Target="media/image13.png"/><Relationship Id="rId41" Type="http://schemas.openxmlformats.org/officeDocument/2006/relationships/image" Target="media/image29.png"/><Relationship Id="rId62" Type="http://schemas.openxmlformats.org/officeDocument/2006/relationships/image" Target="media/image50.png"/><Relationship Id="rId83" Type="http://schemas.openxmlformats.org/officeDocument/2006/relationships/image" Target="media/image71.png"/><Relationship Id="rId88" Type="http://schemas.openxmlformats.org/officeDocument/2006/relationships/image" Target="media/image76.jpeg"/><Relationship Id="rId111" Type="http://schemas.openxmlformats.org/officeDocument/2006/relationships/image" Target="media/image99.png"/><Relationship Id="rId132" Type="http://schemas.openxmlformats.org/officeDocument/2006/relationships/image" Target="media/image120.png"/><Relationship Id="rId153" Type="http://schemas.openxmlformats.org/officeDocument/2006/relationships/image" Target="media/image141.png"/><Relationship Id="rId15" Type="http://schemas.openxmlformats.org/officeDocument/2006/relationships/image" Target="media/image8.png"/><Relationship Id="rId36" Type="http://schemas.openxmlformats.org/officeDocument/2006/relationships/image" Target="media/image24.png"/><Relationship Id="rId57" Type="http://schemas.openxmlformats.org/officeDocument/2006/relationships/image" Target="media/image45.png"/><Relationship Id="rId106" Type="http://schemas.openxmlformats.org/officeDocument/2006/relationships/image" Target="media/image94.png"/><Relationship Id="rId127" Type="http://schemas.openxmlformats.org/officeDocument/2006/relationships/image" Target="media/image115.png"/><Relationship Id="rId10" Type="http://schemas.openxmlformats.org/officeDocument/2006/relationships/image" Target="media/image3.png"/><Relationship Id="rId31" Type="http://schemas.openxmlformats.org/officeDocument/2006/relationships/image" Target="media/image20.jpeg"/><Relationship Id="rId52" Type="http://schemas.openxmlformats.org/officeDocument/2006/relationships/image" Target="media/image40.png"/><Relationship Id="rId73" Type="http://schemas.openxmlformats.org/officeDocument/2006/relationships/image" Target="media/image61.png"/><Relationship Id="rId78" Type="http://schemas.openxmlformats.org/officeDocument/2006/relationships/image" Target="media/image66.png"/><Relationship Id="rId94" Type="http://schemas.openxmlformats.org/officeDocument/2006/relationships/image" Target="media/image82.png"/><Relationship Id="rId99" Type="http://schemas.openxmlformats.org/officeDocument/2006/relationships/image" Target="media/image87.png"/><Relationship Id="rId101" Type="http://schemas.openxmlformats.org/officeDocument/2006/relationships/image" Target="media/image89.png"/><Relationship Id="rId122" Type="http://schemas.openxmlformats.org/officeDocument/2006/relationships/image" Target="media/image110.png"/><Relationship Id="rId143" Type="http://schemas.openxmlformats.org/officeDocument/2006/relationships/image" Target="media/image131.png"/><Relationship Id="rId148" Type="http://schemas.openxmlformats.org/officeDocument/2006/relationships/image" Target="media/image136.png"/><Relationship Id="rId164" Type="http://schemas.openxmlformats.org/officeDocument/2006/relationships/image" Target="media/image152.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www.iso.org/iso/home/store/catalogue_ics/catalogue_detail_ics.htm?csnumber=53394" TargetMode="External"/><Relationship Id="rId47" Type="http://schemas.openxmlformats.org/officeDocument/2006/relationships/image" Target="media/image35.jpeg"/><Relationship Id="rId68" Type="http://schemas.openxmlformats.org/officeDocument/2006/relationships/image" Target="media/image56.png"/><Relationship Id="rId89" Type="http://schemas.openxmlformats.org/officeDocument/2006/relationships/image" Target="media/image77.jpeg"/><Relationship Id="rId112" Type="http://schemas.openxmlformats.org/officeDocument/2006/relationships/image" Target="media/image100.png"/><Relationship Id="rId133" Type="http://schemas.openxmlformats.org/officeDocument/2006/relationships/image" Target="media/image121.png"/><Relationship Id="rId154" Type="http://schemas.openxmlformats.org/officeDocument/2006/relationships/image" Target="media/image142.png"/><Relationship Id="rId16" Type="http://schemas.openxmlformats.org/officeDocument/2006/relationships/image" Target="media/image9.jpeg"/><Relationship Id="rId37" Type="http://schemas.openxmlformats.org/officeDocument/2006/relationships/image" Target="media/image25.jpeg"/><Relationship Id="rId58" Type="http://schemas.openxmlformats.org/officeDocument/2006/relationships/image" Target="media/image46.png"/><Relationship Id="rId79" Type="http://schemas.openxmlformats.org/officeDocument/2006/relationships/image" Target="media/image67.png"/><Relationship Id="rId102" Type="http://schemas.openxmlformats.org/officeDocument/2006/relationships/image" Target="media/image90.png"/><Relationship Id="rId123" Type="http://schemas.openxmlformats.org/officeDocument/2006/relationships/image" Target="media/image111.png"/><Relationship Id="rId144" Type="http://schemas.openxmlformats.org/officeDocument/2006/relationships/image" Target="media/image132.png"/><Relationship Id="rId90" Type="http://schemas.openxmlformats.org/officeDocument/2006/relationships/image" Target="media/image78.png"/><Relationship Id="rId165" Type="http://schemas.openxmlformats.org/officeDocument/2006/relationships/image" Target="media/image153.png"/><Relationship Id="rId27" Type="http://schemas.openxmlformats.org/officeDocument/2006/relationships/hyperlink" Target="http://napra.ca/pages/Practice_Resources/pharmacy_compounding.aspx" TargetMode="External"/><Relationship Id="rId48" Type="http://schemas.openxmlformats.org/officeDocument/2006/relationships/image" Target="media/image36.png"/><Relationship Id="rId69" Type="http://schemas.openxmlformats.org/officeDocument/2006/relationships/image" Target="media/image57.png"/><Relationship Id="rId113" Type="http://schemas.openxmlformats.org/officeDocument/2006/relationships/image" Target="media/image101.png"/><Relationship Id="rId134" Type="http://schemas.openxmlformats.org/officeDocument/2006/relationships/image" Target="media/image122.png"/><Relationship Id="rId80" Type="http://schemas.openxmlformats.org/officeDocument/2006/relationships/image" Target="media/image68.png"/><Relationship Id="rId155" Type="http://schemas.openxmlformats.org/officeDocument/2006/relationships/image" Target="media/image1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Hol15</b:Tag>
    <b:SourceType>InternetSite</b:SourceType>
    <b:Guid>{2FE0C30C-1E77-4715-99D9-16179A91EF90}</b:Guid>
    <b:Author>
      <b:Author>
        <b:NameList>
          <b:Person>
            <b:Last>Holton</b:Last>
          </b:Person>
        </b:NameList>
      </b:Author>
    </b:Author>
    <b:Title>What is Grounded Theory?</b:Title>
    <b:InternetSiteTitle>grounded theory online</b:InternetSiteTitle>
    <b:Year>2015</b:Year>
    <b:URL>http://www.groundedtheoryonline.com/what-is-grounded-theory/</b:URL>
    <b:RefOrder>3</b:RefOrder>
  </b:Source>
  <b:Source>
    <b:Tag>Por20</b:Tag>
    <b:SourceType>InternetSite</b:SourceType>
    <b:Guid>{135194D3-0ECB-4490-9D98-D80DAF80F20D}</b:Guid>
    <b:Author>
      <b:Author>
        <b:NameList>
          <b:Person>
            <b:Last>Portafab</b:Last>
          </b:Person>
        </b:NameList>
      </b:Author>
    </b:Author>
    <b:Title>Cleanroom Temperature &amp; Humidity Control</b:Title>
    <b:ProductionCompany>Portafab modular building systems</b:ProductionCompany>
    <b:YearAccessed>2020</b:YearAccessed>
    <b:MonthAccessed>02</b:MonthAccessed>
    <b:DayAccessed>04</b:DayAccessed>
    <b:URL>https://www.portafab.com/cleanroom-temperature-cost.html</b:URL>
    <b:RefOrder>15</b:RefOrder>
  </b:Source>
  <b:Source>
    <b:Tag>NAD20</b:Tag>
    <b:SourceType>InternetSite</b:SourceType>
    <b:Guid>{D9223057-4B7D-4AC5-B862-95C11F7A414F}</b:Guid>
    <b:Author>
      <b:Author>
        <b:NameList>
          <b:Person>
            <b:Last>NADIAH BINTI MOHAMMAD</b:Last>
            <b:First>NUR</b:First>
            <b:Middle>MARIAM BINTI ABDUL RAHIM,NURALIZA BINTI ALIAS</b:Middle>
          </b:Person>
        </b:NameList>
      </b:Author>
    </b:Author>
    <b:Title>Types of Clean Rooms</b:Title>
    <b:ProductionCompany>creative minds of ours</b:ProductionCompany>
    <b:YearAccessed>2020</b:YearAccessed>
    <b:MonthAccessed>02</b:MonthAccessed>
    <b:DayAccessed>06</b:DayAccessed>
    <b:URL>http://creativemindsofours.blogspot.com/2014/02/types-of-clean-rooms.html</b:URL>
    <b:RefOrder>16</b:RefOrder>
  </b:Source>
  <b:Source>
    <b:Tag>Ank13</b:Tag>
    <b:SourceType>InternetSite</b:SourceType>
    <b:Guid>{9AFEA08B-C672-4246-93A1-A667B005A125}</b:Guid>
    <b:Author>
      <b:Author>
        <b:NameList>
          <b:Person>
            <b:Last>Choudhary</b:Last>
            <b:First>Ankur</b:First>
          </b:Person>
        </b:NameList>
      </b:Author>
    </b:Author>
    <b:Title>Role and calculation of air changed per hour in a clean room</b:Title>
    <b:ProductionCompany>pharmaguideline.com</b:ProductionCompany>
    <b:Year>2013</b:Year>
    <b:Month>09</b:Month>
    <b:YearAccessed>2020</b:YearAccessed>
    <b:MonthAccessed>02</b:MonthAccessed>
    <b:DayAccessed>06</b:DayAccessed>
    <b:URL>https://www.pharmaguideline.com/2013/09/calculation-of-air-changes-per-hour-in-sterile-area.html</b:URL>
    <b:RefOrder>17</b:RefOrder>
  </b:Source>
  <b:Source>
    <b:Tag>ISO15</b:Tag>
    <b:SourceType>InternetSite</b:SourceType>
    <b:Guid>{C8805EF9-327C-4237-9BE9-E96D14757BD6}</b:Guid>
    <b:Author>
      <b:Author>
        <b:Corporate>ISO</b:Corporate>
      </b:Author>
    </b:Author>
    <b:Title>ISO 14644-1:2015(en)</b:Title>
    <b:ProductionCompany>ISO</b:ProductionCompany>
    <b:Year>2015</b:Year>
    <b:YearAccessed>2020</b:YearAccessed>
    <b:MonthAccessed>02</b:MonthAccessed>
    <b:DayAccessed>06</b:DayAccessed>
    <b:URL>https://www.iso.org/obp/ui/#iso:std:iso:14644:-1:ed-2:v1:en</b:URL>
    <b:RefOrder>18</b:RefOrder>
  </b:Source>
  <b:Source>
    <b:Tag>blu20</b:Tag>
    <b:SourceType>InternetSite</b:SourceType>
    <b:Guid>{6F32FA03-C167-45A8-B79D-484A76059CC8}</b:Guid>
    <b:Author>
      <b:Author>
        <b:Corporate>bluethundertechnologies.com</b:Corporate>
      </b:Author>
    </b:Author>
    <b:Title>What makes a clean room a cleanroom?</b:Title>
    <b:ProductionCompany>bluethundertechnologies.com</b:ProductionCompany>
    <b:YearAccessed>2020</b:YearAccessed>
    <b:MonthAccessed>02</b:MonthAccessed>
    <b:DayAccessed>06</b:DayAccessed>
    <b:URL>https://bluethundertechnologies.com/iso-14644-cleanroom-standards/</b:URL>
    <b:RefOrder>19</b:RefOrder>
  </b:Source>
  <b:Source>
    <b:Tag>cle20</b:Tag>
    <b:SourceType>InternetSite</b:SourceType>
    <b:Guid>{5FC77AF7-AB92-49A5-B3E0-46AAF175C760}</b:Guid>
    <b:Author>
      <b:Author>
        <b:Corporate>cleanroomtechnology.com</b:Corporate>
      </b:Author>
    </b:Author>
    <b:Title>Case study: Tex Plastics</b:Title>
    <b:ProductionCompany>cleanroomtechnology.com</b:ProductionCompany>
    <b:YearAccessed>2020</b:YearAccessed>
    <b:MonthAccessed>02</b:MonthAccessed>
    <b:DayAccessed>06</b:DayAccessed>
    <b:URL>https://www.cleanroomtechnology.com/news/article_page/Case_study_Tex_Plastics/144776</b:URL>
    <b:RefOrder>20</b:RefOrder>
  </b:Source>
  <b:Source>
    <b:Tag>Amp20</b:Tag>
    <b:SourceType>InternetSite</b:SourceType>
    <b:Guid>{12564D30-4D17-4757-8A58-5FA4F6BA8144}</b:Guid>
    <b:Author>
      <b:Author>
        <b:Corporate>Amphenol</b:Corporate>
      </b:Author>
    </b:Author>
    <b:Title>SPS30 -  PARTICULATE SENSOR, DUST, 0.5UM, LASER</b:Title>
    <b:ProductionCompany>Farnell</b:ProductionCompany>
    <b:YearAccessed>2020</b:YearAccessed>
    <b:MonthAccessed>02</b:MonthAccessed>
    <b:DayAccessed>12</b:DayAccessed>
    <b:URL>https://uk.farnell.com/sensirion/sps30/particulate-sensor-dust-0-5um/dp/2925311</b:URL>
    <b:RefOrder>21</b:RefOrder>
  </b:Source>
  <b:Source>
    <b:Tag>Tel18</b:Tag>
    <b:SourceType>DocumentFromInternetSite</b:SourceType>
    <b:Guid>{02668445-873E-45DC-A4B6-EAF2C4C215BE}</b:Guid>
    <b:Title>SM UART 04L PARTICLE SENSOR</b:Title>
    <b:Year>2018</b:Year>
    <b:Month>10</b:Month>
    <b:YearAccessed>2010</b:YearAccessed>
    <b:MonthAccessed>02</b:MonthAccessed>
    <b:DayAccessed>12</b:DayAccessed>
    <b:URL>http://www.farnell.com/datasheets/2756490.pdf?_ga=2.267698574.1088090542.1575389877-1767861981.1575389877</b:URL>
    <b:Author>
      <b:Author>
        <b:Corporate>Telaire</b:Corporate>
      </b:Author>
    </b:Author>
    <b:RefOrder>22</b:RefOrder>
  </b:Source>
  <b:Source>
    <b:Tag>Hon19</b:Tag>
    <b:SourceType>DocumentFromInternetSite</b:SourceType>
    <b:Guid>{627DD855-7237-4FAF-9110-0A1014E38BB5}</b:Guid>
    <b:Author>
      <b:Author>
        <b:Corporate>Honeywell</b:Corporate>
      </b:Author>
    </b:Author>
    <b:Title>HPM Series Particulate Matter Sensors</b:Title>
    <b:Year>2019</b:Year>
    <b:Month>05</b:Month>
    <b:YearAccessed>2020</b:YearAccessed>
    <b:MonthAccessed>02</b:MonthAccessed>
    <b:DayAccessed>12</b:DayAccessed>
    <b:URL>https://sensing.honeywell.com/honeywell-sensing-particulate-hpm-series-datasheet-32322550</b:URL>
    <b:RefOrder>23</b:RefOrder>
  </b:Source>
  <b:Source>
    <b:Tag>Win201</b:Tag>
    <b:SourceType>DocumentFromInternetSite</b:SourceType>
    <b:Guid>{FE85038D-4419-4C48-B75C-E51E085EC58E}</b:Guid>
    <b:Author>
      <b:Author>
        <b:Corporate>Winson</b:Corporate>
      </b:Author>
    </b:Author>
    <b:Title>Laser Dust Module </b:Title>
    <b:YearAccessed>2020</b:YearAccessed>
    <b:MonthAccessed>02</b:MonthAccessed>
    <b:DayAccessed>12</b:DayAccessed>
    <b:URL>https://www.winsen-sensor.com/d/files/air-quality/zh03-series-laser-dust-module-v2_0.pdf</b:URL>
    <b:RefOrder>24</b:RefOrder>
  </b:Source>
  <b:Source>
    <b:Tag>sup20</b:Tag>
    <b:SourceType>InternetSite</b:SourceType>
    <b:Guid>{468C0CE1-5049-479F-9C4F-1D9183DF58E4}</b:Guid>
    <b:Title>6AV2123-2GB03-0AX0</b:Title>
    <b:Year>2009-2020</b:Year>
    <b:Author>
      <b:Author>
        <b:Corporate>support.industry.siemens.com</b:Corporate>
      </b:Author>
    </b:Author>
    <b:ProductionCompany>Siemens</b:ProductionCompany>
    <b:YearAccessed>2020</b:YearAccessed>
    <b:MonthAccessed>03</b:MonthAccessed>
    <b:DayAccessed>22</b:DayAccessed>
    <b:URL>https://support.industry.siemens.com/cs/pd/302298?pdti=td&amp;dl=en&amp;lc=en-RS</b:URL>
    <b:RefOrder>36</b:RefOrder>
  </b:Source>
  <b:Source>
    <b:Tag>sup201</b:Tag>
    <b:SourceType>InternetSite</b:SourceType>
    <b:Guid>{B0A44C31-9369-43A4-8B81-D1623AEA3957}</b:Guid>
    <b:Author>
      <b:Author>
        <b:Corporate>support.industry.siemens.com</b:Corporate>
      </b:Author>
    </b:Author>
    <b:Title>6GK5005-0BA00-1AB2</b:Title>
    <b:ProductionCompany>Siemens </b:ProductionCompany>
    <b:YearAccessed>2020</b:YearAccessed>
    <b:MonthAccessed>03</b:MonthAccessed>
    <b:DayAccessed>22</b:DayAccessed>
    <b:URL>https://support.industry.siemens.com/cs/pd/343384?pdti=td&amp;dl=en&amp;lc=en-US</b:URL>
    <b:RefOrder>35</b:RefOrder>
  </b:Source>
  <b:Source>
    <b:Tag>6ES20</b:Tag>
    <b:SourceType>InternetSite</b:SourceType>
    <b:Guid>{0933FE2D-0022-458B-A104-12FE55371EB6}</b:Guid>
    <b:Title>6ES7241-1AH32-0XB0</b:Title>
    <b:ProductionCompany>Siemens</b:ProductionCompany>
    <b:YearAccessed>2020</b:YearAccessed>
    <b:MonthAccessed>03</b:MonthAccessed>
    <b:DayAccessed>22</b:DayAccessed>
    <b:URL>https://mall.industry.siemens.com/mall/en/WW/Catalog/Product/6ES7241-1AH32-0XB0</b:URL>
    <b:RefOrder>34</b:RefOrder>
  </b:Source>
  <b:Source>
    <b:Tag>www19</b:Tag>
    <b:SourceType>InternetSite</b:SourceType>
    <b:Guid>{B0F9E835-2057-435B-A72B-049542C85CA3}</b:Guid>
    <b:Author>
      <b:Author>
        <b:Corporate>www.loadstarsensors.com</b:Corporate>
      </b:Author>
    </b:Author>
    <b:Title>S2R UART (Serial TTL) to RS232 Converter</b:Title>
    <b:ProductionCompany>LoadStarSensors</b:ProductionCompany>
    <b:Year>2019</b:Year>
    <b:YearAccessed>2020</b:YearAccessed>
    <b:MonthAccessed>03</b:MonthAccessed>
    <b:DayAccessed>21</b:DayAccessed>
    <b:URL>https://www.loadstarsensors.com/s2r-uart-serial-ttl-to-rs232-converter.html</b:URL>
    <b:RefOrder>33</b:RefOrder>
  </b:Source>
  <b:Source>
    <b:Tag>Sie20</b:Tag>
    <b:SourceType>InternetSite</b:SourceType>
    <b:Guid>{073E1D44-2584-4EA4-811D-C4143958FE24}</b:Guid>
    <b:Title>Siemens SM 1231 PLC I/O Module - 8 Inputs, 24 V dc </b:Title>
    <b:ProductionCompany>RSComponents</b:ProductionCompany>
    <b:YearAccessed>2020</b:YearAccessed>
    <b:MonthAccessed>03</b:MonthAccessed>
    <b:DayAccessed>17</b:DayAccessed>
    <b:URL>https://uk.rs-online.com/web/p/plc-i-o-modules/7877970/</b:URL>
    <b:RefOrder>31</b:RefOrder>
  </b:Source>
  <b:Source>
    <b:Tag>Sie13</b:Tag>
    <b:SourceType>DocumentFromInternetSite</b:SourceType>
    <b:Guid>{48D8373C-6534-45C7-AC80-A7FC3D290D00}</b:Guid>
    <b:Title>SM1221 digital Input Modules</b:Title>
    <b:Year>2013</b:Year>
    <b:YearAccessed>2020</b:YearAccessed>
    <b:MonthAccessed>03</b:MonthAccessed>
    <b:DayAccessed>17</b:DayAccessed>
    <b:URL>https://docs.rs-online.com/04d1/0900766b8126321a.pdf</b:URL>
    <b:Author>
      <b:Author>
        <b:Corporate>Siemens</b:Corporate>
      </b:Author>
    </b:Author>
    <b:RefOrder>32</b:RefOrder>
  </b:Source>
  <b:Source>
    <b:Tag>Sie16</b:Tag>
    <b:SourceType>DocumentFromInternetSite</b:SourceType>
    <b:Guid>{0B80C33F-33C2-4754-8099-92E7656A44BA}</b:Guid>
    <b:Author>
      <b:Author>
        <b:NameList>
          <b:Person>
            <b:Last>forum</b:Last>
            <b:First>Siemens</b:First>
            <b:Middle>Support</b:Middle>
          </b:Person>
        </b:NameList>
      </b:Author>
    </b:Author>
    <b:Title>Choosing the right PLC</b:Title>
    <b:Year>2016</b:Year>
    <b:Month>03</b:Month>
    <b:Day>21</b:Day>
    <b:YearAccessed>2020</b:YearAccessed>
    <b:MonthAccessed>02</b:MonthAccessed>
    <b:DayAccessed>20</b:DayAccessed>
    <b:URL>https://support.industry.siemens.com/tf/WW/en/posts/choosing-the-right-plc/144999?page=0</b:URL>
    <b:RefOrder>30</b:RefOrder>
  </b:Source>
  <b:Source>
    <b:Tag>PLC15</b:Tag>
    <b:SourceType>DocumentFromInternetSite</b:SourceType>
    <b:Guid>{7E49C57E-1454-4B22-BC55-933690B124FB}</b:Guid>
    <b:Author>
      <b:Author>
        <b:Corporate>PLC EDGE</b:Corporate>
      </b:Author>
    </b:Author>
    <b:Title>Allen Bradley vs Siemens PLCs</b:Title>
    <b:Year>2015</b:Year>
    <b:YearAccessed>2020</b:YearAccessed>
    <b:MonthAccessed>02</b:MonthAccessed>
    <b:DayAccessed>01</b:DayAccessed>
    <b:URL>https://www.plcedge.com/allen-bradley-vs-siemens.html</b:URL>
    <b:RefOrder>29</b:RefOrder>
  </b:Source>
  <b:Source>
    <b:Tag>Ima</b:Tag>
    <b:SourceType>InternetSite</b:SourceType>
    <b:Guid>{B3754FAE-DE7E-4865-AA76-D7FF791FF94C}</b:Guid>
    <b:Title>Image of PLC Rack</b:Title>
    <b:URL>https://www.bing.com/images/search?view=detailV2&amp;id=BDC9A52C72A05E82E0CAEAF80DE83639CEB4771D&amp;thid=OIP.fSyR0ZrQkaHnfIvz8gGCMQHaEd&amp;mediaurl=https%3A%2F%2Fwww.axiscontrols.co.uk%2Fapplication%2Ffiles%2F7915%2F4333%2F5416%2FDSC01690.JPG&amp;exph=670&amp;expw=1114&amp;q=s</b:URL>
    <b:ProductionCompany>na</b:ProductionCompany>
    <b:YearAccessed>2020</b:YearAccessed>
    <b:MonthAccessed>03</b:MonthAccessed>
    <b:DayAccessed>17</b:DayAccessed>
    <b:RefOrder>9</b:RefOrder>
  </b:Source>
  <b:Source>
    <b:Tag>NIS20</b:Tag>
    <b:SourceType>InternetSite</b:SourceType>
    <b:Guid>{D933C5CB-2811-45FB-B332-AE6CBDC2168D}</b:Guid>
    <b:Title>NI Software Portfolio</b:Title>
    <b:ProductionCompany>National Instruments</b:ProductionCompany>
    <b:Year>2020</b:Year>
    <b:YearAccessed>2020</b:YearAccessed>
    <b:MonthAccessed>03</b:MonthAccessed>
    <b:DayAccessed>17</b:DayAccessed>
    <b:URL>https://www.ni.com/en-gb/shop/software-portfolio.html#environments</b:URL>
    <b:RefOrder>6</b:RefOrder>
  </b:Source>
  <b:Source>
    <b:Tag>Pri18</b:Tag>
    <b:SourceType>InternetSite</b:SourceType>
    <b:Guid>{A0036F1D-87E2-4907-8C30-2F6F6D07B15F}</b:Guid>
    <b:Title>Principles and Applications of Laser Diffraction Technology</b:Title>
    <b:ProductionCompany>AZOmaterials</b:ProductionCompany>
    <b:Year>2018</b:Year>
    <b:Month>07</b:Month>
    <b:Day>14</b:Day>
    <b:YearAccessed>2020</b:YearAccessed>
    <b:MonthAccessed>04</b:MonthAccessed>
    <b:DayAccessed>01</b:DayAccessed>
    <b:URL>https://www.azom.com/article.aspx?ArticleID=16153</b:URL>
    <b:RefOrder>49</b:RefOrder>
  </b:Source>
  <b:Source>
    <b:Tag>Hyg20</b:Tag>
    <b:SourceType>InternetSite</b:SourceType>
    <b:Guid>{A22B195C-94DC-410C-8A24-9C49E7981D98}</b:Guid>
    <b:Title>HygroFlex1 - HF1 - inexpensive HVAC transmitter</b:Title>
    <b:ProductionCompany>Rotronic</b:ProductionCompany>
    <b:YearAccessed>2020</b:YearAccessed>
    <b:MonthAccessed>02</b:MonthAccessed>
    <b:DayAccessed>24</b:DayAccessed>
    <b:URL>https://www.rotronic.com/en-gb/humidity-measurement-feuchtemessung-temperaturmessung/humidity-measurement-feuchte-messung/humidity-transmitters-messumformer/hygroflex-humidity-transmitter/hygroflex1-hf1.html</b:URL>
    <b:RefOrder>25</b:RefOrder>
  </b:Source>
  <b:Source>
    <b:Tag>22D20</b:Tag>
    <b:SourceType>InternetSite</b:SourceType>
    <b:Guid>{83FBBB6A-7BDF-443E-ACB1-FE159396C378}</b:Guid>
    <b:Title>22DTH-11M - Duct Humidity, Temperature Sensor (L=140mm), DC 0...5 V, DC 0...10 V</b:Title>
    <b:ProductionCompany>iACS/belimo</b:ProductionCompany>
    <b:YearAccessed>2020</b:YearAccessed>
    <b:MonthAccessed>02</b:MonthAccessed>
    <b:DayAccessed>11</b:DayAccessed>
    <b:URL>https://www.i-acs.co.uk/store/index.php/22dth-11m-duct-humidity-temperature-sensor-l-140mm-dc-0-5-v-dc-0-10-v.html?UA-23404093-1&amp;msclkid=dc01d5d1052913a3412a8b95038fd19c</b:URL>
    <b:RefOrder>26</b:RefOrder>
  </b:Source>
  <b:Source>
    <b:Tag>ECP20</b:Tag>
    <b:SourceType>InternetSite</b:SourceType>
    <b:Guid>{25E123F5-6031-4EEC-8112-A244BB6A25F3}</b:Guid>
    <b:Author>
      <b:Author>
        <b:Corporate>ECP</b:Corporate>
      </b:Author>
    </b:Author>
    <b:Title>Relative Humidity and Temperature Sensor RHTDx</b:Title>
    <b:ProductionCompany>ECP</b:ProductionCompany>
    <b:YearAccessed>2020</b:YearAccessed>
    <b:MonthAccessed>02</b:MonthAccessed>
    <b:DayAccessed>11</b:DayAccessed>
    <b:URL>https://www.ecproducts.co.uk/wp-content/uploads/2018/05/RHTD3iss3.pdf</b:URL>
    <b:RefOrder>27</b:RefOrder>
  </b:Source>
  <b:Source>
    <b:Tag>HYG19</b:Tag>
    <b:SourceType>InternetSite</b:SourceType>
    <b:Guid>{8297C924-63EF-4803-B9CC-91FD92A9C95C}</b:Guid>
    <b:Title>HYGRASGARD® AFF-SD-I</b:Title>
    <b:YearAccessed>2019</b:YearAccessed>
    <b:MonthAccessed>11</b:MonthAccessed>
    <b:DayAccessed>25</b:DayAccessed>
    <b:URL>https://spluss.de/en/products/humidity/outdoor-humidity-sensor/hygrasgard-r-aff/</b:URL>
    <b:RefOrder>28</b:RefOrder>
  </b:Source>
  <b:Source>
    <b:Tag>ONO20</b:Tag>
    <b:SourceType>InternetSite</b:SourceType>
    <b:Guid>{F7247B96-936B-498B-8D68-DBE19E12E468}</b:Guid>
    <b:Title>ON/OFF Round Rocker Switch 12v / 250v LED illuminated Car Dashboard Dash Boat</b:Title>
    <b:ProductionCompany>Ebay</b:ProductionCompany>
    <b:Year>2020</b:Year>
    <b:Month>04</b:Month>
    <b:Day>09</b:Day>
    <b:YearAccessed>2020</b:YearAccessed>
    <b:MonthAccessed>04</b:MonthAccessed>
    <b:DayAccessed>06</b:DayAccessed>
    <b:URL>https://www.ebay.co.uk/itm/ON-OFF-Round-Rocker-Switch-12v-250v-LED-illuminated-Car-Dashboard-Dash-Boat/250881112091?var=550043931215</b:URL>
    <b:RefOrder>37</b:RefOrder>
  </b:Source>
  <b:Source>
    <b:Tag>LED20</b:Tag>
    <b:SourceType>InternetSite</b:SourceType>
    <b:Guid>{427DAB18-53E3-4CC0-93FE-02F2A3B98CCA}</b:Guid>
    <b:Title>LED Indicator Pilot Light Signal Lamp 5V 12V 24V 110V 220V 22mm Panel Mount</b:Title>
    <b:ProductionCompany>Ebay</b:ProductionCompany>
    <b:Year>2020</b:Year>
    <b:Month>03</b:Month>
    <b:Day>25</b:Day>
    <b:YearAccessed>2020</b:YearAccessed>
    <b:MonthAccessed>04</b:MonthAccessed>
    <b:DayAccessed>13</b:DayAccessed>
    <b:URL>tps://www.ebay.co.uk/itm/LED-Indicator-Pilot-Light-Signal-Lamp-5V-12V-24V-110V-220V-22mm-Panel-Mount/372907654697?var=641706972625</b:URL>
    <b:RefOrder>38</b:RefOrder>
  </b:Source>
  <b:Source>
    <b:Tag>Din20</b:Tag>
    <b:SourceType>InternetSite</b:SourceType>
    <b:Guid>{D28C756A-1299-4DC1-A057-063BB7A30F15}</b:Guid>
    <b:Title>Din Rail 'Top Hat' 35mm - Lengths as 250mm- 500mm- 1metre</b:Title>
    <b:ProductionCompany>Ebay</b:ProductionCompany>
    <b:Year>2020</b:Year>
    <b:Month>04</b:Month>
    <b:Day>02</b:Day>
    <b:YearAccessed>2020</b:YearAccessed>
    <b:MonthAccessed>04</b:MonthAccessed>
    <b:DayAccessed>12</b:DayAccessed>
    <b:URL>https://www.ebay.co.uk/itm/Din-Rail-Top-Hat-35mm-Lengths-as-250mm-500mm-1metre/291571950952?ssPageName=STRK%3AMEBIDX%3AIT&amp;var=590620335148&amp;_trksid=p2057872.m2749.l2649</b:URL>
    <b:RefOrder>39</b:RefOrder>
  </b:Source>
  <b:Source>
    <b:Tag>22A20</b:Tag>
    <b:SourceType>InternetSite</b:SourceType>
    <b:Guid>{B9AC3CBA-5170-467D-8BDA-4D40EC7C38BE}</b:Guid>
    <b:Title>22ADP-124D - Dual Differential Pressure Air Sensor 0...2500 Pa with 2 pressure readings and 2 0..10Vdc outputs</b:Title>
    <b:ProductionCompany>Belimo</b:ProductionCompany>
    <b:YearAccessed>2020</b:YearAccessed>
    <b:MonthAccessed>04</b:MonthAccessed>
    <b:DayAccessed>02</b:DayAccessed>
    <b:URL>https://www.i-acs.co.uk/store/index.php/22adp-124d.html?UA-23404093-1&amp;msclkid=2d8fbd658a2c16699e28e3219b15c951</b:URL>
    <b:RefOrder>40</b:RefOrder>
  </b:Source>
  <b:Source>
    <b:Tag>Cle20</b:Tag>
    <b:SourceType>InternetSite</b:SourceType>
    <b:Guid>{DA564574-6E1B-4847-ACD4-287454FAC8FA}</b:Guid>
    <b:Title>Cleanroom Pressure Sensor AI164</b:Title>
    <b:YearAccessed>2020</b:YearAccessed>
    <b:MonthAccessed>04</b:MonthAccessed>
    <b:DayAccessed>04</b:DayAccessed>
    <b:URL>https://www.servoflo.com/pressure-sensors/air/medium/188-diff-med-packaged-voltage/391-ai164-391</b:URL>
    <b:RefOrder>41</b:RefOrder>
  </b:Source>
  <b:Source>
    <b:Tag>RXL20</b:Tag>
    <b:SourceType>InternetSite</b:SourceType>
    <b:Guid>{6FDA6C90-775C-4604-B5CA-7F5DF692DD05}</b:Guid>
    <b:Title>RXLdp Differential Pressure Transmitter</b:Title>
    <b:ProductionCompany>ashcroft.com</b:ProductionCompany>
    <b:Year>2020</b:Year>
    <b:YearAccessed>2020</b:YearAccessed>
    <b:MonthAccessed>04</b:MonthAccessed>
    <b:DayAccessed>02</b:DayAccessed>
    <b:URL>http://www.ashcroft.com/products/transducers_and_transmitters/transmitter/rxldp-pressure-transducer.cfm</b:URL>
    <b:RefOrder>42</b:RefOrder>
  </b:Source>
  <b:Source>
    <b:Tag>MEM20</b:Tag>
    <b:SourceType>InternetSite</b:SourceType>
    <b:Guid>{BE448CBA-9015-4871-A760-E352CA4901FC}</b:Guid>
    <b:Title>MEMS Digital Differential Ultra Low Pressure Sensor FSP1000</b:Title>
    <b:ProductionCompany>Servoflow</b:ProductionCompany>
    <b:YearAccessed>2020</b:YearAccessed>
    <b:MonthAccessed>04</b:MonthAccessed>
    <b:DayAccessed>05</b:DayAccessed>
    <b:URL>https://www.servoflo.com/sensors-by-application/hvac-sensors/107-cleanroom-sensors/1255-fsp1000</b:URL>
    <b:RefOrder>43</b:RefOrder>
  </b:Source>
  <b:Source>
    <b:Tag>Tem20</b:Tag>
    <b:SourceType>InternetSite</b:SourceType>
    <b:Guid>{BF441DA0-964C-468E-A748-CE3A8C6F0715}</b:Guid>
    <b:Title>Temperature and Humidity Sensor Module Transmitter 0-10V Linear Output</b:Title>
    <b:ProductionCompany>Ebay</b:ProductionCompany>
    <b:Year>2020</b:Year>
    <b:Month>15</b:Month>
    <b:Day>03</b:Day>
    <b:YearAccessed>2020</b:YearAccessed>
    <b:MonthAccessed>04</b:MonthAccessed>
    <b:DayAccessed>04</b:DayAccessed>
    <b:URL>https://www.ebay.co.uk/itm/Temperature-and-Humidity-Sensor-Module-Transmitter-0-10V-Linear-Output/173444987493?ssPageName=STRK%3AMEBIDX%3AIT&amp;_trksid=p2057872.m2749.l2649</b:URL>
    <b:RefOrder>44</b:RefOrder>
  </b:Source>
  <b:Source>
    <b:Tag>TDK11</b:Tag>
    <b:SourceType>InternetSite</b:SourceType>
    <b:Guid>{737CBB5D-5122-45D9-82CB-EC82F628CA88}</b:Guid>
    <b:Title>TDK 2GB Micro SD Memory Card </b:Title>
    <b:Year>2011</b:Year>
    <b:ProductionCompany>TDK</b:ProductionCompany>
    <b:YearAccessed>2019</b:YearAccessed>
    <b:MonthAccessed>11</b:MonthAccessed>
    <b:DayAccessed>26</b:DayAccessed>
    <b:URL>https://www.amazon.co.uk/dp/B0044ACMDK/ref=asc_df_B0044ACMDK1574766000000/?tag=AssocID&amp;creative=22374&amp;creativeASIN=B0044ACMDK&amp;linkCode=df0&amp;ascsubtag=98ca4cfe-f9b3-4a1e-a322-cfd1187f46a8</b:URL>
    <b:RefOrder>50</b:RefOrder>
  </b:Source>
  <b:Source>
    <b:Tag>Cap20</b:Tag>
    <b:SourceType>InternetSite</b:SourceType>
    <b:Guid>{8F370740-60DA-46BB-94EF-6A11E37D2D8E}</b:Guid>
    <b:Author>
      <b:Author>
        <b:Corporate> Capetronix europe</b:Corporate>
      </b:Author>
    </b:Author>
    <b:Title>Signcomplex LED Driver 24V 1A Power Supply, AC 90-240V to DC 24V Adapter Switching Transformers for LED Strip Adapter 24 Watt Max, CE/TUV/GS Certification (UK Plug)</b:Title>
    <b:ProductionCompany>Amazon.com</b:ProductionCompany>
    <b:YearAccessed>2020</b:YearAccessed>
    <b:MonthAccessed>04</b:MonthAccessed>
    <b:DayAccessed>02</b:DayAccessed>
    <b:URL>https://www.amazon.co.uk/Signcomplex-90-240V-Switching-Transformers-Certification-24V-1A/dp/B0797PG6GB/ref=sr_1_8?dchild=1&amp;keywords=24v+1a+power+supply&amp;qid=1587933274&amp;sr=8-8</b:URL>
    <b:RefOrder>45</b:RefOrder>
  </b:Source>
  <b:Source>
    <b:Tag>Res19</b:Tag>
    <b:SourceType>InternetSite</b:SourceType>
    <b:Guid>{0B7DCB44-A90E-4321-B6F5-A639B0D672A1}</b:Guid>
    <b:Title>Research Onion – Made easy to understand and follow</b:Title>
    <b:ProductionCompany>allassignmenthelp.co.uk</b:ProductionCompany>
    <b:YearAccessed>2019</b:YearAccessed>
    <b:MonthAccessed>11</b:MonthAccessed>
    <b:DayAccessed>15</b:DayAccessed>
    <b:URL>https://www.allassignmenthelp.co.uk/blog/research-onion-made-easy-to-understand-and-follow/</b:URL>
    <b:RefOrder>1</b:RefOrder>
  </b:Source>
  <b:Source>
    <b:Tag>Res17</b:Tag>
    <b:SourceType>InternetSite</b:SourceType>
    <b:Guid>{745437CD-2256-482D-B1B6-0CB69CC892EB}</b:Guid>
    <b:Title>Research Onion – Made easy to understand and follow</b:Title>
    <b:ProductionCompany>allassignmenthelp.co.uk</b:ProductionCompany>
    <b:Year>2017</b:Year>
    <b:Month>07</b:Month>
    <b:Day>14</b:Day>
    <b:YearAccessed>2019</b:YearAccessed>
    <b:MonthAccessed>11</b:MonthAccessed>
    <b:DayAccessed>15</b:DayAccessed>
    <b:URL>https://www.allassignmenthelp.co.uk/blog/research-onion-made-easy-to-understand-and-follow/</b:URL>
    <b:RefOrder>2</b:RefOrder>
  </b:Source>
  <b:Source>
    <b:Tag>Del20</b:Tag>
    <b:SourceType>InternetSite</b:SourceType>
    <b:Guid>{E19797C6-7D7A-473D-99C4-1DA2EFE7018B}</b:Guid>
    <b:Author>
      <b:Author>
        <b:Corporate>Delphin</b:Corporate>
      </b:Author>
    </b:Author>
    <b:Title>Delphin pro Logger - functions</b:Title>
    <b:ProductionCompany>Delphin</b:ProductionCompany>
    <b:YearAccessed>2020</b:YearAccessed>
    <b:MonthAccessed>04</b:MonthAccessed>
    <b:DayAccessed>26</b:DayAccessed>
    <b:URL>https://www.delphin.com/products/measuring-and-testing-devices/expert-logger/functions.html</b:URL>
    <b:RefOrder>5</b:RefOrder>
  </b:Source>
  <b:Source>
    <b:Tag>1912</b:Tag>
    <b:SourceType>InternetSite</b:SourceType>
    <b:Guid>{8E303FE4-A7E8-4EE4-ACB9-8388EF03F21D}</b:Guid>
    <b:YearAccessed>2019</b:YearAccessed>
    <b:MonthAccessed>12</b:MonthAccessed>
    <b:DayAccessed>17</b:DayAccessed>
    <b:URL>https://www.thermofisher.com.au/show.aspx?page=/ContentAUS/Manufacturing-Processing/Industrial-Loggers/DataTaker/DataTaker-DT80.html</b:URL>
    <b:RefOrder>7</b:RefOrder>
  </b:Source>
  <b:Source>
    <b:Tag>Com19</b:Tag>
    <b:SourceType>InternetSite</b:SourceType>
    <b:Guid>{931631C6-E2FF-4F8A-9AAA-93A9AAA478A1}</b:Guid>
    <b:Title>CompactDAQ Systems</b:Title>
    <b:ProductionCompany>National Instuments</b:ProductionCompany>
    <b:YearAccessed>2019</b:YearAccessed>
    <b:MonthAccessed>12</b:MonthAccessed>
    <b:DayAccessed>17</b:DayAccessed>
    <b:URL>https://www.ni.com/en-gb/shop/compactdaq.html</b:URL>
    <b:RefOrder>8</b:RefOrder>
  </b:Source>
  <b:Source>
    <b:Tag>Wha20</b:Tag>
    <b:SourceType>InternetSite</b:SourceType>
    <b:Guid>{46E9A707-4DD6-43CD-B61E-13DBD2168F5B}</b:Guid>
    <b:Title>What is an HMI</b:Title>
    <b:ProductionCompany>precision-elec.com</b:ProductionCompany>
    <b:YearAccessed>2020</b:YearAccessed>
    <b:MonthAccessed>03</b:MonthAccessed>
    <b:DayAccessed>20</b:DayAccessed>
    <b:URL>https://www.bing.com/images/search?view=detailV2&amp;id=77431318D5202FD62C9A2492BC7206EDB092CC38&amp;thid=OIP.sYSqfqoerD1DJIbEWAD1_AHaE6&amp;mediaurl=http%3A%2F%2Fwww.precision-elec.com%2Fwp-content%2Fuploads%2F2013%2F05%2Fwhat-is-an-hmi-2.jpg&amp;exph=1361&amp;expw=2048&amp;q=i</b:URL>
    <b:RefOrder>10</b:RefOrder>
  </b:Source>
  <b:Source>
    <b:Tag>Wha18</b:Tag>
    <b:SourceType>InternetSite</b:SourceType>
    <b:Guid>{1596BEC7-96E5-4F64-9EEB-9D64FB16889A}</b:Guid>
    <b:Title>What is SCADA?</b:Title>
    <b:Year>2018</b:Year>
    <b:Month>09</b:Month>
    <b:Day>12</b:Day>
    <b:YearAccessed>2020</b:YearAccessed>
    <b:MonthAccessed>03</b:MonthAccessed>
    <b:DayAccessed>22</b:DayAccessed>
    <b:URL>https://inductiveautomation.com/resources/article/what-is-scada</b:URL>
    <b:RefOrder>11</b:RefOrder>
  </b:Source>
  <b:Source>
    <b:Tag>The20</b:Tag>
    <b:SourceType>InternetSite</b:SourceType>
    <b:Guid>{03BC4C32-3EF3-47B5-B590-0F6C285D32F8}</b:Guid>
    <b:Title>The Industrial Communication in Detail</b:Title>
    <b:ProductionCompany>www.kunbus.com</b:ProductionCompany>
    <b:YearAccessed>2020</b:YearAccessed>
    <b:MonthAccessed>01</b:MonthAccessed>
    <b:DayAccessed>29</b:DayAccessed>
    <b:URL>https://www.kunbus.com/industrial-communication.html</b:URL>
    <b:RefOrder>12</b:RefOrder>
  </b:Source>
  <b:Source>
    <b:Tag>PRO03</b:Tag>
    <b:SourceType>InternetSite</b:SourceType>
    <b:Guid>{99E4FF92-541E-409B-8EDB-1BA06C42E821}</b:Guid>
    <b:Title>PROFINET</b:Title>
    <b:ProductionCompany>wikipedia.org</b:ProductionCompany>
    <b:Year>2003</b:Year>
    <b:YearAccessed>2020</b:YearAccessed>
    <b:MonthAccessed>01</b:MonthAccessed>
    <b:DayAccessed>29</b:DayAccessed>
    <b:URL>https://en.wikipedia.org/wiki/PROFINET</b:URL>
    <b:RefOrder>13</b:RefOrder>
  </b:Source>
  <b:Source>
    <b:Tag>Wha19</b:Tag>
    <b:SourceType>InternetSite</b:SourceType>
    <b:Guid>{1B77403C-4EA5-4CD4-AA12-7FF2E9010EEA}</b:Guid>
    <b:Title>What is the difference between an industrial cleanroom and a biological cleanroom?</b:Title>
    <b:ProductionCompany>wiskindcleanroom</b:ProductionCompany>
    <b:Year>2019</b:Year>
    <b:Month>12</b:Month>
    <b:Day>17</b:Day>
    <b:YearAccessed>2020</b:YearAccessed>
    <b:MonthAccessed>01</b:MonthAccessed>
    <b:DayAccessed>11</b:DayAccessed>
    <b:URL>https://www.wiskindcleanroom.com/what-is-the-difference-between-an-industrial-cleanroom-and-a-biological-cleanroom_n261</b:URL>
    <b:RefOrder>14</b:RefOrder>
  </b:Source>
  <b:Source>
    <b:Tag>Van20</b:Tag>
    <b:SourceType>InternetSite</b:SourceType>
    <b:Guid>{A095A8CA-611F-49C9-A4B8-AB39E0A30C0A}</b:Guid>
    <b:Title>Vanderbilt V42 Keypad (Previously Siemens | Bewator K-42)</b:Title>
    <b:ProductionCompany>gblockingsystem</b:ProductionCompany>
    <b:YearAccessed>2020</b:YearAccessed>
    <b:MonthAccessed>04</b:MonthAccessed>
    <b:DayAccessed>27</b:DayAccessed>
    <b:URL>https://gblockingsystems.co.uk/locking-systems/vanderbilt-v42-keypad/</b:URL>
    <b:RefOrder>47</b:RefOrder>
  </b:Source>
  <b:Source>
    <b:Tag>NPo20</b:Tag>
    <b:SourceType>InternetSite</b:SourceType>
    <b:Guid>{857DCD74-2015-4E51-94EB-AB3E7B2EAF66}</b:Guid>
    <b:Title>NPort 5100 Series</b:Title>
    <b:ProductionCompany>moxa</b:ProductionCompany>
    <b:YearAccessed>2020</b:YearAccessed>
    <b:MonthAccessed>04</b:MonthAccessed>
    <b:DayAccessed>26</b:DayAccessed>
    <b:URL>https://www.moxa.com/en/products/industrial-edge-connectivity/serial-device-servers/general-device-servers/nport-5100-series</b:URL>
    <b:RefOrder>48</b:RefOrder>
  </b:Source>
  <b:Source>
    <b:Tag>Tos20</b:Tag>
    <b:SourceType>InternetSite</b:SourceType>
    <b:Guid>{250EC5E3-D607-4CAC-8731-AF4CD21E0E0E}</b:Guid>
    <b:Title>Toshiba by Kioxia 16GB TransMemory U202 USB2 Aqua </b:Title>
    <b:ProductionCompany>Amazon</b:ProductionCompany>
    <b:YearAccessed>2020</b:YearAccessed>
    <b:MonthAccessed>04</b:MonthAccessed>
    <b:DayAccessed>26</b:DayAccessed>
    <b:URL>https://www.amazon.co.uk/Toshiba-TransMemory-U202-Flash-Drive/dp/B014VM3GL2/ref=sr_1_4?dchild=1&amp;keywords=2gb+memory+stick&amp;qid=1587941865&amp;sr=8-4</b:URL>
    <b:RefOrder>46</b:RefOrder>
  </b:Source>
  <b:Source>
    <b:Tag>Res06</b:Tag>
    <b:SourceType>InternetSite</b:SourceType>
    <b:Guid>{3E9A416A-85C3-46EE-AF48-77E4B5E1DD17}</b:Guid>
    <b:Title>Research methods and approaches</b:Title>
    <b:ProductionCompany>learningforsustainability</b:ProductionCompany>
    <b:Year>2006</b:Year>
    <b:YearAccessed>2020</b:YearAccessed>
    <b:MonthAccessed>01</b:MonthAccessed>
    <b:DayAccessed>25</b:DayAccessed>
    <b:URL>https://learningforsustainability.net/research/</b:URL>
    <b:RefOrder>4</b:RefOrder>
  </b:Source>
</b:Sources>
</file>

<file path=customXml/itemProps1.xml><?xml version="1.0" encoding="utf-8"?>
<ds:datastoreItem xmlns:ds="http://schemas.openxmlformats.org/officeDocument/2006/customXml" ds:itemID="{09E4527D-16FC-4DC5-83F6-735440594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97</Pages>
  <Words>24172</Words>
  <Characters>137785</Characters>
  <Application>Microsoft Office Word</Application>
  <DocSecurity>0</DocSecurity>
  <Lines>1148</Lines>
  <Paragraphs>323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Project submitted as part of the requirements for the award of BEng (Hons) Computer Systems and Electronics</dc:subject>
  <dc:creator>Lloyd Davies</dc:creator>
  <cp:keywords/>
  <dc:description/>
  <cp:lastModifiedBy>lloyd davies</cp:lastModifiedBy>
  <cp:revision>15</cp:revision>
  <dcterms:created xsi:type="dcterms:W3CDTF">2020-04-26T19:24:00Z</dcterms:created>
  <dcterms:modified xsi:type="dcterms:W3CDTF">2020-04-27T13:23:00Z</dcterms:modified>
</cp:coreProperties>
</file>