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DC97D" w14:textId="77777777" w:rsidR="00BB0380" w:rsidRPr="00AF56A1" w:rsidRDefault="00BB0380" w:rsidP="00633D9D">
      <w:pPr>
        <w:tabs>
          <w:tab w:val="right" w:pos="10569"/>
        </w:tabs>
        <w:spacing w:after="61" w:line="259" w:lineRule="auto"/>
        <w:ind w:left="-1"/>
      </w:pPr>
      <w:r w:rsidRPr="00AF56A1">
        <w:rPr>
          <w:noProof/>
        </w:rPr>
        <w:drawing>
          <wp:inline distT="0" distB="0" distL="0" distR="0" wp14:anchorId="7E9352D9" wp14:editId="74DE4896">
            <wp:extent cx="1809750" cy="723900"/>
            <wp:effectExtent l="0" t="0" r="0" b="0"/>
            <wp:docPr id="270" name="Picture 270"/>
            <wp:cNvGraphicFramePr/>
            <a:graphic xmlns:a="http://schemas.openxmlformats.org/drawingml/2006/main">
              <a:graphicData uri="http://schemas.openxmlformats.org/drawingml/2006/picture">
                <pic:pic xmlns:pic="http://schemas.openxmlformats.org/drawingml/2006/picture">
                  <pic:nvPicPr>
                    <pic:cNvPr id="270" name="Picture 270"/>
                    <pic:cNvPicPr/>
                  </pic:nvPicPr>
                  <pic:blipFill>
                    <a:blip r:embed="rId8"/>
                    <a:stretch>
                      <a:fillRect/>
                    </a:stretch>
                  </pic:blipFill>
                  <pic:spPr>
                    <a:xfrm>
                      <a:off x="0" y="0"/>
                      <a:ext cx="1809750" cy="723900"/>
                    </a:xfrm>
                    <a:prstGeom prst="rect">
                      <a:avLst/>
                    </a:prstGeom>
                  </pic:spPr>
                </pic:pic>
              </a:graphicData>
            </a:graphic>
          </wp:inline>
        </w:drawing>
      </w:r>
      <w:r w:rsidRPr="00AF56A1">
        <w:rPr>
          <w:sz w:val="20"/>
        </w:rPr>
        <w:tab/>
        <w:t xml:space="preserve">  </w:t>
      </w:r>
    </w:p>
    <w:p w14:paraId="45E77336" w14:textId="77777777" w:rsidR="00BB0380" w:rsidRPr="00AF56A1" w:rsidRDefault="00BB0380" w:rsidP="00633D9D">
      <w:pPr>
        <w:spacing w:after="0" w:line="259" w:lineRule="auto"/>
        <w:ind w:right="115"/>
        <w:jc w:val="right"/>
      </w:pPr>
      <w:r w:rsidRPr="00AF56A1">
        <w:rPr>
          <w:rFonts w:eastAsia="Arial" w:cs="Arial"/>
          <w:b/>
          <w:sz w:val="28"/>
        </w:rPr>
        <w:t xml:space="preserve">APPENDIX GA36c </w:t>
      </w:r>
    </w:p>
    <w:p w14:paraId="5B3BBE4D" w14:textId="77777777" w:rsidR="00BB0380" w:rsidRPr="00AF56A1" w:rsidRDefault="00BB0380" w:rsidP="00633D9D">
      <w:pPr>
        <w:spacing w:after="297" w:line="259" w:lineRule="auto"/>
      </w:pPr>
      <w:r w:rsidRPr="00AF56A1">
        <w:rPr>
          <w:sz w:val="20"/>
        </w:rPr>
        <w:t xml:space="preserve"> </w:t>
      </w:r>
    </w:p>
    <w:p w14:paraId="1E007F18" w14:textId="77777777" w:rsidR="00BB0380" w:rsidRPr="00AF56A1" w:rsidRDefault="00BB0380" w:rsidP="00633D9D">
      <w:pPr>
        <w:pStyle w:val="Heading1"/>
        <w:rPr>
          <w:color w:val="auto"/>
        </w:rPr>
      </w:pPr>
      <w:r w:rsidRPr="00AF56A1">
        <w:rPr>
          <w:color w:val="auto"/>
        </w:rPr>
        <w:t xml:space="preserve">LEVEL 6 ASSESSMENT SPECIFICATION  </w:t>
      </w:r>
    </w:p>
    <w:p w14:paraId="14187D82" w14:textId="77777777" w:rsidR="00BB0380" w:rsidRPr="00AF56A1" w:rsidRDefault="00BB0380" w:rsidP="00633D9D">
      <w:pPr>
        <w:spacing w:after="0" w:line="259" w:lineRule="auto"/>
        <w:ind w:right="26"/>
        <w:jc w:val="center"/>
      </w:pPr>
      <w:r w:rsidRPr="00AF56A1">
        <w:rPr>
          <w:rFonts w:eastAsia="Arial" w:cs="Arial"/>
          <w:b/>
          <w:i/>
          <w:sz w:val="32"/>
        </w:rPr>
        <w:t xml:space="preserve"> </w:t>
      </w:r>
    </w:p>
    <w:tbl>
      <w:tblPr>
        <w:tblStyle w:val="TableGrid"/>
        <w:tblW w:w="9924" w:type="dxa"/>
        <w:tblInd w:w="285" w:type="dxa"/>
        <w:tblCellMar>
          <w:top w:w="11" w:type="dxa"/>
          <w:left w:w="105" w:type="dxa"/>
        </w:tblCellMar>
        <w:tblLook w:val="04A0" w:firstRow="1" w:lastRow="0" w:firstColumn="1" w:lastColumn="0" w:noHBand="0" w:noVBand="1"/>
      </w:tblPr>
      <w:tblGrid>
        <w:gridCol w:w="2091"/>
        <w:gridCol w:w="3297"/>
        <w:gridCol w:w="2268"/>
        <w:gridCol w:w="2268"/>
      </w:tblGrid>
      <w:tr w:rsidR="00AF56A1" w:rsidRPr="00AF56A1" w14:paraId="33EB896D" w14:textId="77777777" w:rsidTr="008E2991">
        <w:trPr>
          <w:trHeight w:val="503"/>
        </w:trPr>
        <w:tc>
          <w:tcPr>
            <w:tcW w:w="2091" w:type="dxa"/>
            <w:tcBorders>
              <w:top w:val="single" w:sz="4" w:space="0" w:color="000000"/>
              <w:left w:val="single" w:sz="4" w:space="0" w:color="000000"/>
              <w:bottom w:val="single" w:sz="4" w:space="0" w:color="000000"/>
              <w:right w:val="single" w:sz="4" w:space="0" w:color="000000"/>
            </w:tcBorders>
            <w:vAlign w:val="center"/>
          </w:tcPr>
          <w:p w14:paraId="0A93AA23" w14:textId="77777777" w:rsidR="00BB0380" w:rsidRPr="00AF56A1" w:rsidRDefault="00BB0380" w:rsidP="00633D9D">
            <w:pPr>
              <w:spacing w:line="259" w:lineRule="auto"/>
            </w:pPr>
            <w:r w:rsidRPr="00AF56A1">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5DF2C63F" w14:textId="7A636BCB" w:rsidR="00BB0380" w:rsidRPr="00AF56A1" w:rsidRDefault="001006A5" w:rsidP="00633D9D">
            <w:pPr>
              <w:spacing w:line="259" w:lineRule="auto"/>
              <w:ind w:left="5"/>
            </w:pPr>
            <w:r w:rsidRPr="00AF56A1">
              <w:t>Caroline Pound</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AC4E4E" w14:textId="77777777" w:rsidR="00BB0380" w:rsidRPr="00AF56A1" w:rsidRDefault="00BB0380" w:rsidP="00633D9D">
            <w:pPr>
              <w:spacing w:line="259" w:lineRule="auto"/>
              <w:ind w:left="4"/>
            </w:pPr>
            <w:r w:rsidRPr="00AF56A1">
              <w:rPr>
                <w:rFonts w:ascii="Arial" w:eastAsia="Arial" w:hAnsi="Arial" w:cs="Arial"/>
                <w:b/>
              </w:rPr>
              <w:t xml:space="preserve">Student ID number: </w:t>
            </w:r>
          </w:p>
        </w:tc>
        <w:tc>
          <w:tcPr>
            <w:tcW w:w="2267" w:type="dxa"/>
            <w:tcBorders>
              <w:top w:val="single" w:sz="4" w:space="0" w:color="000000"/>
              <w:left w:val="single" w:sz="4" w:space="0" w:color="000000"/>
              <w:bottom w:val="single" w:sz="4" w:space="0" w:color="000000"/>
              <w:right w:val="single" w:sz="4" w:space="0" w:color="000000"/>
            </w:tcBorders>
            <w:vAlign w:val="center"/>
          </w:tcPr>
          <w:p w14:paraId="7E44E3FE" w14:textId="34EC6755" w:rsidR="00BB0380" w:rsidRPr="00AF56A1" w:rsidRDefault="00BB0380" w:rsidP="00633D9D">
            <w:pPr>
              <w:spacing w:line="259" w:lineRule="auto"/>
              <w:ind w:left="1"/>
            </w:pPr>
            <w:r w:rsidRPr="00AF56A1">
              <w:rPr>
                <w:rFonts w:ascii="Arial" w:eastAsia="Arial" w:hAnsi="Arial" w:cs="Arial"/>
                <w:b/>
              </w:rPr>
              <w:t xml:space="preserve"> </w:t>
            </w:r>
            <w:r w:rsidR="001006A5" w:rsidRPr="00AF56A1">
              <w:rPr>
                <w:rFonts w:ascii="Arial" w:eastAsia="Arial" w:hAnsi="Arial" w:cs="Arial"/>
                <w:b/>
              </w:rPr>
              <w:t>1602422</w:t>
            </w:r>
          </w:p>
        </w:tc>
      </w:tr>
      <w:tr w:rsidR="00AF56A1" w:rsidRPr="00AF56A1" w14:paraId="0132C026" w14:textId="77777777" w:rsidTr="008E2991">
        <w:trPr>
          <w:trHeight w:val="502"/>
        </w:trPr>
        <w:tc>
          <w:tcPr>
            <w:tcW w:w="2091" w:type="dxa"/>
            <w:tcBorders>
              <w:top w:val="single" w:sz="4" w:space="0" w:color="000000"/>
              <w:left w:val="single" w:sz="4" w:space="0" w:color="000000"/>
              <w:bottom w:val="single" w:sz="4" w:space="0" w:color="000000"/>
              <w:right w:val="single" w:sz="4" w:space="0" w:color="000000"/>
            </w:tcBorders>
            <w:vAlign w:val="center"/>
          </w:tcPr>
          <w:p w14:paraId="6E03E1B4" w14:textId="77777777" w:rsidR="00BB0380" w:rsidRPr="00AF56A1" w:rsidRDefault="00BB0380" w:rsidP="00633D9D">
            <w:pPr>
              <w:spacing w:line="259" w:lineRule="auto"/>
            </w:pPr>
            <w:r w:rsidRPr="00AF56A1">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25F69EB1" w14:textId="77777777" w:rsidR="00BB0380" w:rsidRPr="00AF56A1" w:rsidRDefault="00BB0380" w:rsidP="00633D9D">
            <w:pPr>
              <w:spacing w:line="259" w:lineRule="auto"/>
              <w:ind w:left="5"/>
            </w:pPr>
            <w:r w:rsidRPr="00AF56A1">
              <w:rPr>
                <w:rFonts w:ascii="Arial" w:eastAsia="Arial" w:hAnsi="Arial" w:cs="Arial"/>
                <w:b/>
              </w:rPr>
              <w:t xml:space="preserve">BA in Education with QTS </w:t>
            </w:r>
          </w:p>
        </w:tc>
      </w:tr>
      <w:tr w:rsidR="00AF56A1" w:rsidRPr="00AF56A1" w14:paraId="7ECA3594" w14:textId="77777777" w:rsidTr="008E2991">
        <w:trPr>
          <w:trHeight w:val="756"/>
        </w:trPr>
        <w:tc>
          <w:tcPr>
            <w:tcW w:w="2091" w:type="dxa"/>
            <w:tcBorders>
              <w:top w:val="single" w:sz="4" w:space="0" w:color="000000"/>
              <w:left w:val="single" w:sz="4" w:space="0" w:color="000000"/>
              <w:bottom w:val="single" w:sz="4" w:space="0" w:color="000000"/>
              <w:right w:val="single" w:sz="4" w:space="0" w:color="000000"/>
            </w:tcBorders>
          </w:tcPr>
          <w:p w14:paraId="13022F19" w14:textId="77777777" w:rsidR="00BB0380" w:rsidRPr="00AF56A1" w:rsidRDefault="00BB0380" w:rsidP="00633D9D">
            <w:pPr>
              <w:spacing w:line="259" w:lineRule="auto"/>
            </w:pPr>
            <w:r w:rsidRPr="00AF56A1">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55D59BE3" w14:textId="77777777" w:rsidR="00BB0380" w:rsidRPr="00AF56A1" w:rsidRDefault="00BB0380" w:rsidP="00633D9D">
            <w:pPr>
              <w:spacing w:line="259" w:lineRule="auto"/>
              <w:ind w:left="5"/>
            </w:pPr>
            <w:r w:rsidRPr="00AF56A1">
              <w:rPr>
                <w:rFonts w:ascii="Arial" w:eastAsia="Arial" w:hAnsi="Arial" w:cs="Arial"/>
                <w:b/>
              </w:rPr>
              <w:t xml:space="preserve">Cross Curricular Responsibilities: Literacy, Numeracy and Digital Competence </w:t>
            </w:r>
          </w:p>
        </w:tc>
      </w:tr>
      <w:tr w:rsidR="00AF56A1" w:rsidRPr="00AF56A1" w14:paraId="143D441A" w14:textId="77777777" w:rsidTr="008E2991">
        <w:trPr>
          <w:trHeight w:val="769"/>
        </w:trPr>
        <w:tc>
          <w:tcPr>
            <w:tcW w:w="2091" w:type="dxa"/>
            <w:tcBorders>
              <w:top w:val="single" w:sz="4" w:space="0" w:color="000000"/>
              <w:left w:val="single" w:sz="4" w:space="0" w:color="000000"/>
              <w:bottom w:val="single" w:sz="4" w:space="0" w:color="000000"/>
              <w:right w:val="single" w:sz="4" w:space="0" w:color="000000"/>
            </w:tcBorders>
          </w:tcPr>
          <w:p w14:paraId="2E767CAE" w14:textId="77777777" w:rsidR="00BB0380" w:rsidRPr="00AF56A1" w:rsidRDefault="00BB0380" w:rsidP="00633D9D">
            <w:pPr>
              <w:spacing w:line="259" w:lineRule="auto"/>
            </w:pPr>
            <w:r w:rsidRPr="00AF56A1">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1299FA40" w14:textId="77777777" w:rsidR="00BB0380" w:rsidRPr="00AF56A1" w:rsidRDefault="00BB0380" w:rsidP="00633D9D">
            <w:pPr>
              <w:spacing w:line="259" w:lineRule="auto"/>
              <w:ind w:left="5"/>
            </w:pPr>
            <w:r w:rsidRPr="00AF56A1">
              <w:rPr>
                <w:rFonts w:ascii="Arial" w:eastAsia="Arial" w:hAnsi="Arial" w:cs="Arial"/>
                <w:b/>
              </w:rPr>
              <w:t xml:space="preserve">ECAD6012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38223753" w14:textId="77777777" w:rsidR="00BB0380" w:rsidRPr="00AF56A1" w:rsidRDefault="00BB0380" w:rsidP="00633D9D">
            <w:pPr>
              <w:spacing w:line="259" w:lineRule="auto"/>
              <w:ind w:left="4" w:right="107"/>
            </w:pPr>
            <w:r w:rsidRPr="00AF56A1">
              <w:rPr>
                <w:rFonts w:ascii="Arial" w:eastAsia="Arial" w:hAnsi="Arial" w:cs="Arial"/>
                <w:b/>
              </w:rPr>
              <w:t xml:space="preserve">Contribution to Overall Module Assessment (%): </w:t>
            </w:r>
          </w:p>
        </w:tc>
        <w:tc>
          <w:tcPr>
            <w:tcW w:w="2267" w:type="dxa"/>
            <w:tcBorders>
              <w:top w:val="single" w:sz="4" w:space="0" w:color="000000"/>
              <w:left w:val="single" w:sz="4" w:space="0" w:color="000000"/>
              <w:bottom w:val="single" w:sz="4" w:space="0" w:color="000000"/>
              <w:right w:val="single" w:sz="4" w:space="0" w:color="000000"/>
            </w:tcBorders>
          </w:tcPr>
          <w:p w14:paraId="13B14F56" w14:textId="77777777" w:rsidR="00BB0380" w:rsidRPr="00AF56A1" w:rsidRDefault="00BB0380" w:rsidP="00633D9D">
            <w:pPr>
              <w:spacing w:line="259" w:lineRule="auto"/>
              <w:ind w:left="1"/>
            </w:pPr>
            <w:r w:rsidRPr="00AF56A1">
              <w:rPr>
                <w:rFonts w:ascii="Arial" w:eastAsia="Arial" w:hAnsi="Arial" w:cs="Arial"/>
                <w:b/>
              </w:rPr>
              <w:t xml:space="preserve">50% </w:t>
            </w:r>
          </w:p>
        </w:tc>
      </w:tr>
      <w:tr w:rsidR="00AF56A1" w:rsidRPr="00AF56A1" w14:paraId="3956BA5E" w14:textId="77777777" w:rsidTr="008E2991">
        <w:trPr>
          <w:trHeight w:val="504"/>
        </w:trPr>
        <w:tc>
          <w:tcPr>
            <w:tcW w:w="2091" w:type="dxa"/>
            <w:tcBorders>
              <w:top w:val="single" w:sz="4" w:space="0" w:color="000000"/>
              <w:left w:val="single" w:sz="4" w:space="0" w:color="000000"/>
              <w:bottom w:val="single" w:sz="4" w:space="0" w:color="000000"/>
              <w:right w:val="single" w:sz="4" w:space="0" w:color="000000"/>
            </w:tcBorders>
            <w:vAlign w:val="center"/>
          </w:tcPr>
          <w:p w14:paraId="0D6A5338" w14:textId="77777777" w:rsidR="00BB0380" w:rsidRPr="00AF56A1" w:rsidRDefault="00BB0380" w:rsidP="00633D9D">
            <w:pPr>
              <w:spacing w:line="259" w:lineRule="auto"/>
            </w:pPr>
            <w:r w:rsidRPr="00AF56A1">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4307408B" w14:textId="77777777" w:rsidR="00BB0380" w:rsidRPr="00AF56A1" w:rsidRDefault="00BB0380" w:rsidP="00633D9D">
            <w:pPr>
              <w:spacing w:line="259" w:lineRule="auto"/>
              <w:ind w:left="5"/>
            </w:pPr>
            <w:r w:rsidRPr="00AF56A1">
              <w:rPr>
                <w:rFonts w:ascii="Arial" w:eastAsia="Arial" w:hAnsi="Arial" w:cs="Arial"/>
                <w:b/>
              </w:rPr>
              <w:t xml:space="preserve">Rachel Wallis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43ECFD" w14:textId="77777777" w:rsidR="00BB0380" w:rsidRPr="00AF56A1" w:rsidRDefault="00BB0380" w:rsidP="00633D9D">
            <w:pPr>
              <w:spacing w:line="259" w:lineRule="auto"/>
              <w:ind w:left="4"/>
            </w:pPr>
            <w:r w:rsidRPr="00AF56A1">
              <w:rPr>
                <w:rFonts w:ascii="Arial" w:eastAsia="Arial" w:hAnsi="Arial" w:cs="Arial"/>
                <w:b/>
              </w:rPr>
              <w:t xml:space="preserve">Internal Verifier: </w:t>
            </w:r>
          </w:p>
        </w:tc>
        <w:tc>
          <w:tcPr>
            <w:tcW w:w="2267" w:type="dxa"/>
            <w:tcBorders>
              <w:top w:val="single" w:sz="4" w:space="0" w:color="000000"/>
              <w:left w:val="single" w:sz="4" w:space="0" w:color="000000"/>
              <w:bottom w:val="single" w:sz="4" w:space="0" w:color="000000"/>
              <w:right w:val="single" w:sz="4" w:space="0" w:color="000000"/>
            </w:tcBorders>
            <w:vAlign w:val="center"/>
          </w:tcPr>
          <w:p w14:paraId="30E76D3E" w14:textId="77777777" w:rsidR="00BB0380" w:rsidRPr="00AF56A1" w:rsidRDefault="00BB0380" w:rsidP="00633D9D">
            <w:pPr>
              <w:spacing w:line="259" w:lineRule="auto"/>
              <w:ind w:left="1"/>
            </w:pPr>
            <w:r w:rsidRPr="00AF56A1">
              <w:rPr>
                <w:rFonts w:ascii="Arial" w:eastAsia="Arial" w:hAnsi="Arial" w:cs="Arial"/>
                <w:b/>
              </w:rPr>
              <w:t xml:space="preserve">Rachel Wallis </w:t>
            </w:r>
          </w:p>
        </w:tc>
      </w:tr>
      <w:tr w:rsidR="00AF56A1" w:rsidRPr="00AF56A1" w14:paraId="013A1027" w14:textId="77777777" w:rsidTr="008E2991">
        <w:trPr>
          <w:trHeight w:val="1517"/>
        </w:trPr>
        <w:tc>
          <w:tcPr>
            <w:tcW w:w="2091" w:type="dxa"/>
            <w:tcBorders>
              <w:top w:val="single" w:sz="4" w:space="0" w:color="000000"/>
              <w:left w:val="single" w:sz="4" w:space="0" w:color="000000"/>
              <w:bottom w:val="single" w:sz="4" w:space="0" w:color="000000"/>
              <w:right w:val="single" w:sz="4" w:space="0" w:color="000000"/>
            </w:tcBorders>
          </w:tcPr>
          <w:p w14:paraId="4F386FA1" w14:textId="77777777" w:rsidR="00BB0380" w:rsidRPr="00AF56A1" w:rsidRDefault="00BB0380" w:rsidP="00633D9D">
            <w:pPr>
              <w:spacing w:line="259" w:lineRule="auto"/>
            </w:pPr>
            <w:r w:rsidRPr="00AF56A1">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14:paraId="431F5844" w14:textId="77777777" w:rsidR="00BB0380" w:rsidRPr="00AF56A1" w:rsidRDefault="00BB0380" w:rsidP="00633D9D">
            <w:pPr>
              <w:spacing w:line="242" w:lineRule="auto"/>
              <w:ind w:left="5" w:right="114"/>
            </w:pPr>
            <w:r w:rsidRPr="00AF56A1">
              <w:rPr>
                <w:rFonts w:ascii="Arial" w:eastAsia="Arial" w:hAnsi="Arial" w:cs="Arial"/>
                <w:b/>
              </w:rPr>
              <w:t xml:space="preserve">Looking forward: A critical analysis of literacy, numeracy </w:t>
            </w:r>
            <w:r w:rsidRPr="00AF56A1">
              <w:rPr>
                <w:rFonts w:ascii="Arial" w:eastAsia="Arial" w:hAnsi="Arial" w:cs="Arial"/>
                <w:b/>
              </w:rPr>
              <w:tab/>
              <w:t xml:space="preserve">and </w:t>
            </w:r>
          </w:p>
          <w:p w14:paraId="248A0E4F" w14:textId="77777777" w:rsidR="00BB0380" w:rsidRPr="00AF56A1" w:rsidRDefault="00BB0380" w:rsidP="00633D9D">
            <w:pPr>
              <w:spacing w:line="259" w:lineRule="auto"/>
              <w:ind w:left="5"/>
            </w:pPr>
            <w:r w:rsidRPr="00AF56A1">
              <w:rPr>
                <w:rFonts w:ascii="Arial" w:eastAsia="Arial" w:hAnsi="Arial" w:cs="Arial"/>
                <w:b/>
              </w:rPr>
              <w:t xml:space="preserve">digital competence as </w:t>
            </w:r>
            <w:proofErr w:type="spellStart"/>
            <w:r w:rsidRPr="00AF56A1">
              <w:rPr>
                <w:rFonts w:ascii="Arial" w:eastAsia="Arial" w:hAnsi="Arial" w:cs="Arial"/>
                <w:b/>
              </w:rPr>
              <w:t>crosscurricular</w:t>
            </w:r>
            <w:proofErr w:type="spellEnd"/>
            <w:r w:rsidRPr="00AF56A1">
              <w:rPr>
                <w:rFonts w:ascii="Arial" w:eastAsia="Arial" w:hAnsi="Arial" w:cs="Arial"/>
                <w:b/>
              </w:rPr>
              <w:t xml:space="preserve"> responsibilities.  </w:t>
            </w:r>
          </w:p>
        </w:tc>
        <w:tc>
          <w:tcPr>
            <w:tcW w:w="2268" w:type="dxa"/>
            <w:tcBorders>
              <w:top w:val="single" w:sz="4" w:space="0" w:color="000000"/>
              <w:left w:val="single" w:sz="4" w:space="0" w:color="000000"/>
              <w:bottom w:val="single" w:sz="4" w:space="0" w:color="000000"/>
              <w:right w:val="single" w:sz="4" w:space="0" w:color="000000"/>
            </w:tcBorders>
          </w:tcPr>
          <w:p w14:paraId="5F53ABDD" w14:textId="77777777" w:rsidR="00BB0380" w:rsidRPr="00AF56A1" w:rsidRDefault="00BB0380" w:rsidP="00633D9D">
            <w:pPr>
              <w:spacing w:line="259" w:lineRule="auto"/>
              <w:ind w:left="4"/>
            </w:pPr>
            <w:r w:rsidRPr="00AF56A1">
              <w:rPr>
                <w:rFonts w:ascii="Arial" w:eastAsia="Arial" w:hAnsi="Arial" w:cs="Arial"/>
                <w:b/>
              </w:rPr>
              <w:t xml:space="preserve">Word </w:t>
            </w:r>
            <w:r w:rsidRPr="00AF56A1">
              <w:rPr>
                <w:rFonts w:ascii="Arial" w:eastAsia="Arial" w:hAnsi="Arial" w:cs="Arial"/>
                <w:b/>
              </w:rPr>
              <w:tab/>
              <w:t xml:space="preserve">count </w:t>
            </w:r>
            <w:r w:rsidRPr="00AF56A1">
              <w:rPr>
                <w:rFonts w:ascii="Arial" w:eastAsia="Arial" w:hAnsi="Arial" w:cs="Arial"/>
                <w:b/>
              </w:rPr>
              <w:tab/>
              <w:t xml:space="preserve">(or equivalent): </w:t>
            </w:r>
          </w:p>
        </w:tc>
        <w:tc>
          <w:tcPr>
            <w:tcW w:w="2267" w:type="dxa"/>
            <w:tcBorders>
              <w:top w:val="single" w:sz="4" w:space="0" w:color="000000"/>
              <w:left w:val="single" w:sz="4" w:space="0" w:color="000000"/>
              <w:bottom w:val="single" w:sz="4" w:space="0" w:color="000000"/>
              <w:right w:val="single" w:sz="4" w:space="0" w:color="000000"/>
            </w:tcBorders>
          </w:tcPr>
          <w:p w14:paraId="27F51BD9" w14:textId="77777777" w:rsidR="00BB0380" w:rsidRPr="00AF56A1" w:rsidRDefault="00BB0380" w:rsidP="00633D9D">
            <w:pPr>
              <w:spacing w:line="259" w:lineRule="auto"/>
              <w:ind w:left="1"/>
            </w:pPr>
            <w:r w:rsidRPr="00AF56A1">
              <w:rPr>
                <w:rFonts w:ascii="Arial" w:eastAsia="Arial" w:hAnsi="Arial" w:cs="Arial"/>
                <w:b/>
              </w:rPr>
              <w:t xml:space="preserve">2, 500 </w:t>
            </w:r>
          </w:p>
        </w:tc>
      </w:tr>
      <w:tr w:rsidR="00AF56A1" w:rsidRPr="00AF56A1" w14:paraId="22818255" w14:textId="77777777" w:rsidTr="008E2991">
        <w:trPr>
          <w:trHeight w:val="1010"/>
        </w:trPr>
        <w:tc>
          <w:tcPr>
            <w:tcW w:w="2091" w:type="dxa"/>
            <w:tcBorders>
              <w:top w:val="single" w:sz="4" w:space="0" w:color="000000"/>
              <w:left w:val="single" w:sz="4" w:space="0" w:color="000000"/>
              <w:bottom w:val="single" w:sz="4" w:space="0" w:color="000000"/>
              <w:right w:val="single" w:sz="4" w:space="0" w:color="000000"/>
            </w:tcBorders>
          </w:tcPr>
          <w:p w14:paraId="2B8A641D" w14:textId="77777777" w:rsidR="00BB0380" w:rsidRPr="00AF56A1" w:rsidRDefault="00BB0380" w:rsidP="00633D9D">
            <w:pPr>
              <w:spacing w:line="259" w:lineRule="auto"/>
            </w:pPr>
            <w:r w:rsidRPr="00AF56A1">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772F6BFF" w14:textId="77777777" w:rsidR="00BB0380" w:rsidRPr="00AF56A1" w:rsidRDefault="00BB0380" w:rsidP="00633D9D">
            <w:pPr>
              <w:spacing w:line="259" w:lineRule="auto"/>
              <w:ind w:left="5"/>
            </w:pPr>
            <w:r w:rsidRPr="00AF56A1">
              <w:rPr>
                <w:rFonts w:ascii="Arial" w:eastAsia="Arial" w:hAnsi="Arial" w:cs="Arial"/>
                <w:b/>
              </w:rPr>
              <w:t xml:space="preserve">14/12/18 </w:t>
            </w:r>
          </w:p>
        </w:tc>
        <w:tc>
          <w:tcPr>
            <w:tcW w:w="2268" w:type="dxa"/>
            <w:tcBorders>
              <w:top w:val="single" w:sz="4" w:space="0" w:color="000000"/>
              <w:left w:val="single" w:sz="4" w:space="0" w:color="000000"/>
              <w:bottom w:val="single" w:sz="4" w:space="0" w:color="000000"/>
              <w:right w:val="single" w:sz="4" w:space="0" w:color="000000"/>
            </w:tcBorders>
            <w:vAlign w:val="center"/>
          </w:tcPr>
          <w:p w14:paraId="714F1B91" w14:textId="77777777" w:rsidR="00BB0380" w:rsidRPr="00AF56A1" w:rsidRDefault="00BB0380" w:rsidP="00633D9D">
            <w:pPr>
              <w:spacing w:line="259" w:lineRule="auto"/>
              <w:ind w:left="4" w:right="113"/>
            </w:pPr>
            <w:r w:rsidRPr="00AF56A1">
              <w:rPr>
                <w:rFonts w:ascii="Arial" w:eastAsia="Arial" w:hAnsi="Arial" w:cs="Arial"/>
                <w:b/>
              </w:rPr>
              <w:t xml:space="preserve">Return date of provisional marks &amp; written feedback: </w:t>
            </w:r>
          </w:p>
        </w:tc>
        <w:tc>
          <w:tcPr>
            <w:tcW w:w="2267" w:type="dxa"/>
            <w:tcBorders>
              <w:top w:val="single" w:sz="4" w:space="0" w:color="000000"/>
              <w:left w:val="single" w:sz="4" w:space="0" w:color="000000"/>
              <w:bottom w:val="single" w:sz="4" w:space="0" w:color="000000"/>
              <w:right w:val="single" w:sz="4" w:space="0" w:color="000000"/>
            </w:tcBorders>
          </w:tcPr>
          <w:p w14:paraId="02E190ED" w14:textId="77777777" w:rsidR="00BB0380" w:rsidRPr="00AF56A1" w:rsidRDefault="00BB0380" w:rsidP="00633D9D">
            <w:pPr>
              <w:spacing w:line="259" w:lineRule="auto"/>
              <w:ind w:left="1"/>
            </w:pPr>
            <w:r w:rsidRPr="00AF56A1">
              <w:rPr>
                <w:rFonts w:ascii="Arial" w:eastAsia="Arial" w:hAnsi="Arial" w:cs="Arial"/>
                <w:b/>
              </w:rPr>
              <w:t xml:space="preserve">18/01/19 </w:t>
            </w:r>
          </w:p>
        </w:tc>
      </w:tr>
      <w:tr w:rsidR="00AF56A1" w:rsidRPr="00AF56A1" w14:paraId="157EBAD6" w14:textId="77777777" w:rsidTr="008E2991">
        <w:trPr>
          <w:trHeight w:val="2646"/>
        </w:trPr>
        <w:tc>
          <w:tcPr>
            <w:tcW w:w="2091" w:type="dxa"/>
            <w:tcBorders>
              <w:top w:val="single" w:sz="4" w:space="0" w:color="000000"/>
              <w:left w:val="single" w:sz="4" w:space="0" w:color="000000"/>
              <w:bottom w:val="single" w:sz="4" w:space="0" w:color="000000"/>
              <w:right w:val="single" w:sz="4" w:space="0" w:color="000000"/>
            </w:tcBorders>
          </w:tcPr>
          <w:p w14:paraId="5D71AD21" w14:textId="77777777" w:rsidR="00BB0380" w:rsidRPr="00AF56A1" w:rsidRDefault="00BB0380" w:rsidP="00633D9D">
            <w:pPr>
              <w:spacing w:line="259" w:lineRule="auto"/>
            </w:pPr>
            <w:r w:rsidRPr="00AF56A1">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6D0BA8F2" w14:textId="77777777" w:rsidR="00BB0380" w:rsidRPr="00AF56A1" w:rsidRDefault="00BB0380" w:rsidP="00633D9D">
            <w:pPr>
              <w:spacing w:after="109" w:line="253" w:lineRule="auto"/>
              <w:ind w:left="5"/>
            </w:pPr>
            <w:r w:rsidRPr="00AF56A1">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35D4392" w14:textId="77777777" w:rsidR="00BB0380" w:rsidRPr="00AF56A1" w:rsidRDefault="00BB0380" w:rsidP="00633D9D">
            <w:pPr>
              <w:spacing w:after="97" w:line="259" w:lineRule="auto"/>
              <w:ind w:left="5"/>
            </w:pPr>
            <w:r w:rsidRPr="00AF56A1">
              <w:rPr>
                <w:rFonts w:ascii="Arial" w:eastAsia="Arial" w:hAnsi="Arial" w:cs="Arial"/>
                <w:b/>
              </w:rPr>
              <w:t xml:space="preserve">Alternative submission method (if applicable):  </w:t>
            </w:r>
          </w:p>
          <w:p w14:paraId="5BF63B63" w14:textId="77777777" w:rsidR="00BB0380" w:rsidRPr="00AF56A1" w:rsidRDefault="00BB0380" w:rsidP="00633D9D">
            <w:pPr>
              <w:spacing w:line="259" w:lineRule="auto"/>
              <w:ind w:left="5"/>
            </w:pPr>
            <w:r w:rsidRPr="00AF56A1">
              <w:rPr>
                <w:rFonts w:ascii="Arial" w:eastAsia="Arial" w:hAnsi="Arial" w:cs="Arial"/>
                <w:b/>
              </w:rPr>
              <w:t xml:space="preserve">Late submission of the assessment will result in a late penalty mark. </w:t>
            </w:r>
          </w:p>
          <w:p w14:paraId="10512ED7" w14:textId="77777777" w:rsidR="00BB0380" w:rsidRPr="00AF56A1" w:rsidRDefault="00BB0380" w:rsidP="00633D9D">
            <w:pPr>
              <w:spacing w:line="259" w:lineRule="auto"/>
              <w:ind w:left="5" w:right="116"/>
            </w:pPr>
            <w:r w:rsidRPr="00AF56A1">
              <w:t>Penalties for late submission: Up to one week late, maximum mark of 40%.  Over one week late, 0%.  Only the Extenuating Circumstances Panel may approve a change to submission dates.</w:t>
            </w:r>
            <w:r w:rsidRPr="00AF56A1">
              <w:rPr>
                <w:rFonts w:ascii="Arial" w:eastAsia="Arial" w:hAnsi="Arial" w:cs="Arial"/>
                <w:b/>
              </w:rPr>
              <w:t xml:space="preserve"> </w:t>
            </w:r>
          </w:p>
        </w:tc>
      </w:tr>
      <w:tr w:rsidR="00AF56A1" w:rsidRPr="00AF56A1" w14:paraId="31275FD8" w14:textId="77777777" w:rsidTr="008E2991">
        <w:trPr>
          <w:trHeight w:val="1261"/>
        </w:trPr>
        <w:tc>
          <w:tcPr>
            <w:tcW w:w="2091" w:type="dxa"/>
            <w:tcBorders>
              <w:top w:val="single" w:sz="4" w:space="0" w:color="000000"/>
              <w:left w:val="single" w:sz="4" w:space="0" w:color="000000"/>
              <w:bottom w:val="single" w:sz="4" w:space="0" w:color="000000"/>
              <w:right w:val="single" w:sz="4" w:space="0" w:color="000000"/>
            </w:tcBorders>
          </w:tcPr>
          <w:p w14:paraId="39D25738" w14:textId="77777777" w:rsidR="00BB0380" w:rsidRPr="00AF56A1" w:rsidRDefault="00BB0380" w:rsidP="00633D9D">
            <w:pPr>
              <w:spacing w:line="259" w:lineRule="auto"/>
              <w:ind w:right="49"/>
            </w:pPr>
            <w:r w:rsidRPr="00AF56A1">
              <w:rPr>
                <w:rFonts w:ascii="Arial" w:eastAsia="Arial" w:hAnsi="Arial" w:cs="Arial"/>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5568D104" w14:textId="77777777" w:rsidR="00BB0380" w:rsidRPr="00AF56A1" w:rsidRDefault="00BB0380" w:rsidP="00633D9D">
            <w:pPr>
              <w:spacing w:line="259" w:lineRule="auto"/>
              <w:ind w:left="5" w:right="117"/>
            </w:pPr>
            <w:r w:rsidRPr="00AF56A1">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E94AFB1" w14:textId="77777777" w:rsidR="00BB0380" w:rsidRPr="00AF56A1" w:rsidRDefault="00BB0380" w:rsidP="00633D9D">
      <w:pPr>
        <w:spacing w:after="0" w:line="259" w:lineRule="auto"/>
      </w:pPr>
      <w:r w:rsidRPr="00AF56A1">
        <w:rPr>
          <w:sz w:val="32"/>
        </w:rPr>
        <w:t xml:space="preserve"> </w:t>
      </w:r>
    </w:p>
    <w:p w14:paraId="39250B6B" w14:textId="77777777" w:rsidR="00BB0380" w:rsidRPr="00AF56A1" w:rsidRDefault="00BB0380" w:rsidP="00633D9D">
      <w:pPr>
        <w:spacing w:after="0" w:line="259" w:lineRule="auto"/>
        <w:rPr>
          <w:sz w:val="32"/>
        </w:rPr>
      </w:pPr>
    </w:p>
    <w:p w14:paraId="5D33D3D9" w14:textId="77777777" w:rsidR="00BB0380" w:rsidRPr="00AF56A1" w:rsidRDefault="00BB0380" w:rsidP="00633D9D">
      <w:pPr>
        <w:spacing w:after="0" w:line="259" w:lineRule="auto"/>
        <w:rPr>
          <w:sz w:val="32"/>
        </w:rPr>
      </w:pPr>
    </w:p>
    <w:p w14:paraId="28530CB7" w14:textId="77777777" w:rsidR="00BB0380" w:rsidRPr="00AF56A1" w:rsidRDefault="00BB0380" w:rsidP="00633D9D">
      <w:pPr>
        <w:spacing w:after="0" w:line="259" w:lineRule="auto"/>
        <w:rPr>
          <w:sz w:val="32"/>
        </w:rPr>
      </w:pPr>
    </w:p>
    <w:p w14:paraId="151B9D01" w14:textId="77777777" w:rsidR="00BB0380" w:rsidRPr="00AF56A1" w:rsidRDefault="00BB0380" w:rsidP="00633D9D">
      <w:pPr>
        <w:spacing w:after="0" w:line="259" w:lineRule="auto"/>
        <w:rPr>
          <w:sz w:val="32"/>
        </w:rPr>
      </w:pPr>
    </w:p>
    <w:p w14:paraId="5F62DEA4" w14:textId="77777777" w:rsidR="00BB0380" w:rsidRPr="00AF56A1" w:rsidRDefault="00BB0380" w:rsidP="00633D9D">
      <w:pPr>
        <w:spacing w:after="0" w:line="259" w:lineRule="auto"/>
      </w:pPr>
      <w:r w:rsidRPr="00AF56A1">
        <w:rPr>
          <w:sz w:val="32"/>
        </w:rPr>
        <w:lastRenderedPageBreak/>
        <w:t xml:space="preserve"> </w:t>
      </w:r>
    </w:p>
    <w:tbl>
      <w:tblPr>
        <w:tblStyle w:val="TableGrid"/>
        <w:tblW w:w="9749" w:type="dxa"/>
        <w:tblInd w:w="285" w:type="dxa"/>
        <w:tblCellMar>
          <w:top w:w="11" w:type="dxa"/>
          <w:left w:w="105" w:type="dxa"/>
          <w:right w:w="58" w:type="dxa"/>
        </w:tblCellMar>
        <w:tblLook w:val="04A0" w:firstRow="1" w:lastRow="0" w:firstColumn="1" w:lastColumn="0" w:noHBand="0" w:noVBand="1"/>
      </w:tblPr>
      <w:tblGrid>
        <w:gridCol w:w="9749"/>
      </w:tblGrid>
      <w:tr w:rsidR="00AF56A1" w:rsidRPr="00AF56A1" w14:paraId="0DF338CF" w14:textId="77777777" w:rsidTr="008E2991">
        <w:trPr>
          <w:trHeight w:val="515"/>
        </w:trPr>
        <w:tc>
          <w:tcPr>
            <w:tcW w:w="9749" w:type="dxa"/>
            <w:tcBorders>
              <w:top w:val="single" w:sz="4" w:space="0" w:color="000000"/>
              <w:left w:val="single" w:sz="4" w:space="0" w:color="000000"/>
              <w:bottom w:val="single" w:sz="4" w:space="0" w:color="000000"/>
              <w:right w:val="single" w:sz="4" w:space="0" w:color="000000"/>
            </w:tcBorders>
          </w:tcPr>
          <w:p w14:paraId="6F042B04" w14:textId="77777777" w:rsidR="00BB0380" w:rsidRPr="00AF56A1" w:rsidRDefault="00BB0380" w:rsidP="00633D9D">
            <w:pPr>
              <w:spacing w:line="259" w:lineRule="auto"/>
              <w:ind w:right="6004"/>
            </w:pPr>
            <w:r w:rsidRPr="00AF56A1">
              <w:rPr>
                <w:rFonts w:ascii="Arial" w:eastAsia="Arial" w:hAnsi="Arial" w:cs="Arial"/>
                <w:b/>
              </w:rPr>
              <w:t xml:space="preserve">Module Learning </w:t>
            </w:r>
            <w:proofErr w:type="gramStart"/>
            <w:r w:rsidRPr="00AF56A1">
              <w:rPr>
                <w:rFonts w:ascii="Arial" w:eastAsia="Arial" w:hAnsi="Arial" w:cs="Arial"/>
                <w:b/>
              </w:rPr>
              <w:t>Outcomes  (</w:t>
            </w:r>
            <w:proofErr w:type="gramEnd"/>
            <w:r w:rsidRPr="00AF56A1">
              <w:rPr>
                <w:rFonts w:ascii="Arial" w:eastAsia="Arial" w:hAnsi="Arial" w:cs="Arial"/>
                <w:b/>
              </w:rPr>
              <w:t>from module syllabus)</w:t>
            </w:r>
            <w:r w:rsidRPr="00AF56A1">
              <w:t xml:space="preserve"> </w:t>
            </w:r>
          </w:p>
        </w:tc>
      </w:tr>
      <w:tr w:rsidR="00BB0380" w:rsidRPr="00AF56A1" w14:paraId="1CD13D75" w14:textId="77777777" w:rsidTr="008E2991">
        <w:trPr>
          <w:trHeight w:val="2956"/>
        </w:trPr>
        <w:tc>
          <w:tcPr>
            <w:tcW w:w="9749" w:type="dxa"/>
            <w:tcBorders>
              <w:top w:val="single" w:sz="4" w:space="0" w:color="000000"/>
              <w:left w:val="single" w:sz="4" w:space="0" w:color="000000"/>
              <w:bottom w:val="single" w:sz="4" w:space="0" w:color="000000"/>
              <w:right w:val="single" w:sz="4" w:space="0" w:color="000000"/>
            </w:tcBorders>
          </w:tcPr>
          <w:p w14:paraId="46D71685" w14:textId="77777777" w:rsidR="00BB0380" w:rsidRPr="00AF56A1" w:rsidRDefault="00BB0380" w:rsidP="00633D9D">
            <w:pPr>
              <w:spacing w:after="156" w:line="259" w:lineRule="auto"/>
            </w:pPr>
            <w:r w:rsidRPr="00AF56A1">
              <w:t xml:space="preserve"> </w:t>
            </w:r>
          </w:p>
          <w:p w14:paraId="4487C46F" w14:textId="77777777" w:rsidR="00BB0380" w:rsidRPr="00AF56A1" w:rsidRDefault="00BB0380" w:rsidP="00633D9D">
            <w:pPr>
              <w:numPr>
                <w:ilvl w:val="0"/>
                <w:numId w:val="8"/>
              </w:numPr>
              <w:spacing w:line="244" w:lineRule="auto"/>
              <w:ind w:hanging="361"/>
              <w:jc w:val="both"/>
            </w:pPr>
            <w:r w:rsidRPr="00AF56A1">
              <w:t xml:space="preserve">Evidence a secure understanding of children’s development in literacy, numeracy and digital competence across the primary age range. </w:t>
            </w:r>
          </w:p>
          <w:p w14:paraId="2787A12E" w14:textId="77777777" w:rsidR="00BB0380" w:rsidRPr="00AF56A1" w:rsidRDefault="00BB0380" w:rsidP="00633D9D">
            <w:pPr>
              <w:spacing w:line="259" w:lineRule="auto"/>
              <w:ind w:left="1006"/>
            </w:pPr>
            <w:r w:rsidRPr="00AF56A1">
              <w:t xml:space="preserve"> </w:t>
            </w:r>
          </w:p>
          <w:p w14:paraId="193F26CC" w14:textId="77777777" w:rsidR="00BB0380" w:rsidRPr="00AF56A1" w:rsidRDefault="00BB0380" w:rsidP="00633D9D">
            <w:pPr>
              <w:numPr>
                <w:ilvl w:val="0"/>
                <w:numId w:val="8"/>
              </w:numPr>
              <w:spacing w:after="3" w:line="239" w:lineRule="auto"/>
              <w:ind w:hanging="361"/>
              <w:jc w:val="both"/>
            </w:pPr>
            <w:r w:rsidRPr="00AF56A1">
              <w:t xml:space="preserve">Be self–directed in selecting effective pedagogic skill to meet individual needs and ensure pupil progress. </w:t>
            </w:r>
          </w:p>
          <w:p w14:paraId="26C025B8" w14:textId="77777777" w:rsidR="00BB0380" w:rsidRPr="00AF56A1" w:rsidRDefault="00BB0380" w:rsidP="00633D9D">
            <w:pPr>
              <w:spacing w:line="259" w:lineRule="auto"/>
              <w:ind w:left="1006"/>
            </w:pPr>
            <w:r w:rsidRPr="00AF56A1">
              <w:t xml:space="preserve"> </w:t>
            </w:r>
          </w:p>
          <w:p w14:paraId="3473D3DE" w14:textId="77777777" w:rsidR="00BB0380" w:rsidRPr="00AF56A1" w:rsidRDefault="00BB0380" w:rsidP="00633D9D">
            <w:pPr>
              <w:numPr>
                <w:ilvl w:val="0"/>
                <w:numId w:val="8"/>
              </w:numPr>
              <w:spacing w:line="244" w:lineRule="auto"/>
              <w:ind w:hanging="361"/>
              <w:jc w:val="both"/>
            </w:pPr>
            <w:r w:rsidRPr="00AF56A1">
              <w:t xml:space="preserve">Critically evaluate the impact of cross-curricular pedagogies on the progress on all learners in literacy, numeracy and digital competence. </w:t>
            </w:r>
          </w:p>
          <w:p w14:paraId="5A93C530" w14:textId="77777777" w:rsidR="00BB0380" w:rsidRPr="00AF56A1" w:rsidRDefault="00BB0380" w:rsidP="00633D9D">
            <w:pPr>
              <w:spacing w:line="259" w:lineRule="auto"/>
            </w:pPr>
            <w:r w:rsidRPr="00AF56A1">
              <w:t xml:space="preserve"> </w:t>
            </w:r>
          </w:p>
          <w:p w14:paraId="72009E99" w14:textId="77777777" w:rsidR="00BB0380" w:rsidRPr="00AF56A1" w:rsidRDefault="00BB0380" w:rsidP="00633D9D">
            <w:pPr>
              <w:spacing w:line="259" w:lineRule="auto"/>
            </w:pPr>
            <w:r w:rsidRPr="00AF56A1">
              <w:t xml:space="preserve"> </w:t>
            </w:r>
          </w:p>
        </w:tc>
      </w:tr>
    </w:tbl>
    <w:p w14:paraId="222F7E4F" w14:textId="77777777" w:rsidR="00BB0380" w:rsidRPr="00AF56A1" w:rsidRDefault="00BB0380" w:rsidP="00633D9D">
      <w:pPr>
        <w:spacing w:after="0" w:line="259" w:lineRule="auto"/>
      </w:pPr>
    </w:p>
    <w:p w14:paraId="130D5725" w14:textId="77777777" w:rsidR="00BB0380" w:rsidRPr="00AF56A1" w:rsidRDefault="00BB0380" w:rsidP="00633D9D">
      <w:pPr>
        <w:pStyle w:val="Heading1"/>
        <w:ind w:left="-5"/>
        <w:rPr>
          <w:color w:val="auto"/>
        </w:rPr>
      </w:pPr>
      <w:r w:rsidRPr="00AF56A1">
        <w:rPr>
          <w:color w:val="auto"/>
        </w:rPr>
        <w:t xml:space="preserve">     STUDENT FEEDBACK FORM</w:t>
      </w:r>
      <w:r w:rsidRPr="00AF56A1">
        <w:rPr>
          <w:rFonts w:ascii="Arial" w:eastAsia="Arial" w:hAnsi="Arial" w:cs="Arial"/>
          <w:color w:val="auto"/>
          <w:sz w:val="20"/>
        </w:rPr>
        <w:t xml:space="preserve"> </w:t>
      </w:r>
    </w:p>
    <w:p w14:paraId="01D4F3FF" w14:textId="77777777" w:rsidR="00BB0380" w:rsidRPr="00AF56A1" w:rsidRDefault="00BB0380" w:rsidP="00633D9D">
      <w:pPr>
        <w:spacing w:after="0" w:line="259" w:lineRule="auto"/>
      </w:pPr>
      <w:r w:rsidRPr="00AF56A1">
        <w:rPr>
          <w:sz w:val="20"/>
        </w:rPr>
        <w:t xml:space="preserve"> </w:t>
      </w:r>
    </w:p>
    <w:p w14:paraId="61A13109" w14:textId="77777777" w:rsidR="00BB0380" w:rsidRPr="00AF56A1" w:rsidRDefault="00BB0380" w:rsidP="00633D9D">
      <w:pPr>
        <w:spacing w:after="15"/>
        <w:ind w:right="117"/>
      </w:pPr>
      <w:r w:rsidRPr="00AF56A1">
        <w:rPr>
          <w:sz w:val="20"/>
        </w:rPr>
        <w:t xml:space="preserve">This section details the </w:t>
      </w:r>
      <w:r w:rsidRPr="00AF56A1">
        <w:rPr>
          <w:rFonts w:eastAsia="Arial" w:cs="Arial"/>
          <w:i/>
          <w:sz w:val="20"/>
        </w:rPr>
        <w:t>extent</w:t>
      </w:r>
      <w:r w:rsidRPr="00AF56A1">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7FE31756" w14:textId="77777777" w:rsidR="00BB0380" w:rsidRPr="00AF56A1" w:rsidRDefault="00BB0380" w:rsidP="00633D9D">
      <w:pPr>
        <w:spacing w:after="0" w:line="259" w:lineRule="auto"/>
      </w:pPr>
      <w:r w:rsidRPr="00AF56A1">
        <w:rPr>
          <w:rFonts w:eastAsia="Arial" w:cs="Arial"/>
          <w:b/>
        </w:rPr>
        <w:t xml:space="preserve"> </w:t>
      </w:r>
    </w:p>
    <w:tbl>
      <w:tblPr>
        <w:tblStyle w:val="TableGrid"/>
        <w:tblW w:w="10672" w:type="dxa"/>
        <w:tblInd w:w="-109" w:type="dxa"/>
        <w:tblCellMar>
          <w:top w:w="9" w:type="dxa"/>
          <w:left w:w="109" w:type="dxa"/>
          <w:right w:w="176" w:type="dxa"/>
        </w:tblCellMar>
        <w:tblLook w:val="04A0" w:firstRow="1" w:lastRow="0" w:firstColumn="1" w:lastColumn="0" w:noHBand="0" w:noVBand="1"/>
      </w:tblPr>
      <w:tblGrid>
        <w:gridCol w:w="8902"/>
        <w:gridCol w:w="886"/>
        <w:gridCol w:w="884"/>
      </w:tblGrid>
      <w:tr w:rsidR="00AF56A1" w:rsidRPr="00AF56A1" w14:paraId="78C20E15" w14:textId="77777777" w:rsidTr="008E2991">
        <w:trPr>
          <w:trHeight w:val="1014"/>
        </w:trPr>
        <w:tc>
          <w:tcPr>
            <w:tcW w:w="890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0332C1" w14:textId="77777777" w:rsidR="00BB0380" w:rsidRPr="00AF56A1" w:rsidRDefault="00BB0380" w:rsidP="00633D9D">
            <w:pPr>
              <w:spacing w:line="259" w:lineRule="auto"/>
            </w:pPr>
            <w:r w:rsidRPr="00AF56A1">
              <w:rPr>
                <w:rFonts w:ascii="Arial" w:eastAsia="Arial" w:hAnsi="Arial" w:cs="Arial"/>
                <w:b/>
              </w:rPr>
              <w:t xml:space="preserve">Generic Assessment Criteria  </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Pr>
          <w:p w14:paraId="03BF0157" w14:textId="77777777" w:rsidR="00BB0380" w:rsidRPr="00AF56A1" w:rsidRDefault="00BB0380" w:rsidP="00633D9D">
            <w:pPr>
              <w:spacing w:line="259" w:lineRule="auto"/>
              <w:ind w:left="8"/>
            </w:pPr>
            <w:r w:rsidRPr="00AF56A1">
              <w:rPr>
                <w:rFonts w:ascii="Calibri" w:eastAsia="Calibri" w:hAnsi="Calibri" w:cs="Calibri"/>
                <w:noProof/>
              </w:rPr>
              <mc:AlternateContent>
                <mc:Choice Requires="wpg">
                  <w:drawing>
                    <wp:inline distT="0" distB="0" distL="0" distR="0" wp14:anchorId="0E93A924" wp14:editId="51CC8D4A">
                      <wp:extent cx="260795" cy="514376"/>
                      <wp:effectExtent l="0" t="0" r="0" b="0"/>
                      <wp:docPr id="28491" name="Group 28491"/>
                      <wp:cNvGraphicFramePr/>
                      <a:graphic xmlns:a="http://schemas.openxmlformats.org/drawingml/2006/main">
                        <a:graphicData uri="http://schemas.microsoft.com/office/word/2010/wordprocessingGroup">
                          <wpg:wgp>
                            <wpg:cNvGrpSpPr/>
                            <wpg:grpSpPr>
                              <a:xfrm>
                                <a:off x="0" y="0"/>
                                <a:ext cx="260795" cy="514376"/>
                                <a:chOff x="0" y="0"/>
                                <a:chExt cx="260795" cy="514376"/>
                              </a:xfrm>
                            </wpg:grpSpPr>
                            <wps:wsp>
                              <wps:cNvPr id="824" name="Rectangle 824"/>
                              <wps:cNvSpPr/>
                              <wps:spPr>
                                <a:xfrm rot="-5399999">
                                  <a:off x="-156199" y="112475"/>
                                  <a:ext cx="481901" cy="169501"/>
                                </a:xfrm>
                                <a:prstGeom prst="rect">
                                  <a:avLst/>
                                </a:prstGeom>
                                <a:ln>
                                  <a:noFill/>
                                </a:ln>
                              </wps:spPr>
                              <wps:txbx>
                                <w:txbxContent>
                                  <w:p w14:paraId="32D1FD1E" w14:textId="77777777" w:rsidR="00301BEB" w:rsidRDefault="00301BEB" w:rsidP="00BB0380">
                                    <w:pPr>
                                      <w:spacing w:line="259" w:lineRule="auto"/>
                                    </w:pPr>
                                    <w:r>
                                      <w:rPr>
                                        <w:rFonts w:eastAsia="Arial" w:cs="Arial"/>
                                        <w:b/>
                                        <w:sz w:val="18"/>
                                      </w:rPr>
                                      <w:t xml:space="preserve">Marks </w:t>
                                    </w:r>
                                  </w:p>
                                </w:txbxContent>
                              </wps:txbx>
                              <wps:bodyPr horzOverflow="overflow" vert="horz" lIns="0" tIns="0" rIns="0" bIns="0" rtlCol="0">
                                <a:noAutofit/>
                              </wps:bodyPr>
                            </wps:wsp>
                            <wps:wsp>
                              <wps:cNvPr id="826" name="Rectangle 826"/>
                              <wps:cNvSpPr/>
                              <wps:spPr>
                                <a:xfrm rot="-5399999">
                                  <a:off x="-102735" y="108789"/>
                                  <a:ext cx="641672" cy="169501"/>
                                </a:xfrm>
                                <a:prstGeom prst="rect">
                                  <a:avLst/>
                                </a:prstGeom>
                                <a:ln>
                                  <a:noFill/>
                                </a:ln>
                              </wps:spPr>
                              <wps:txbx>
                                <w:txbxContent>
                                  <w:p w14:paraId="33DB9098" w14:textId="77777777" w:rsidR="00301BEB" w:rsidRDefault="00301BEB" w:rsidP="00BB0380">
                                    <w:pPr>
                                      <w:spacing w:line="259" w:lineRule="auto"/>
                                    </w:pPr>
                                    <w:r>
                                      <w:rPr>
                                        <w:rFonts w:eastAsia="Arial" w:cs="Arial"/>
                                        <w:b/>
                                        <w:sz w:val="18"/>
                                      </w:rPr>
                                      <w:t>available</w:t>
                                    </w:r>
                                  </w:p>
                                </w:txbxContent>
                              </wps:txbx>
                              <wps:bodyPr horzOverflow="overflow" vert="horz" lIns="0" tIns="0" rIns="0" bIns="0" rtlCol="0">
                                <a:noAutofit/>
                              </wps:bodyPr>
                            </wps:wsp>
                            <wps:wsp>
                              <wps:cNvPr id="827" name="Rectangle 827"/>
                              <wps:cNvSpPr/>
                              <wps:spPr>
                                <a:xfrm rot="-5399999">
                                  <a:off x="196970" y="-74105"/>
                                  <a:ext cx="42262" cy="169501"/>
                                </a:xfrm>
                                <a:prstGeom prst="rect">
                                  <a:avLst/>
                                </a:prstGeom>
                                <a:ln>
                                  <a:noFill/>
                                </a:ln>
                              </wps:spPr>
                              <wps:txbx>
                                <w:txbxContent>
                                  <w:p w14:paraId="7FAC345D" w14:textId="77777777" w:rsidR="00301BEB" w:rsidRDefault="00301BEB" w:rsidP="00BB0380">
                                    <w:pPr>
                                      <w:spacing w:line="259" w:lineRule="auto"/>
                                    </w:pPr>
                                    <w:r>
                                      <w:rPr>
                                        <w:rFonts w:eastAsia="Arial" w:cs="Arial"/>
                                        <w:b/>
                                        <w:sz w:val="18"/>
                                      </w:rPr>
                                      <w:t xml:space="preserve"> </w:t>
                                    </w:r>
                                  </w:p>
                                </w:txbxContent>
                              </wps:txbx>
                              <wps:bodyPr horzOverflow="overflow" vert="horz" lIns="0" tIns="0" rIns="0" bIns="0" rtlCol="0">
                                <a:noAutofit/>
                              </wps:bodyPr>
                            </wps:wsp>
                          </wpg:wgp>
                        </a:graphicData>
                      </a:graphic>
                    </wp:inline>
                  </w:drawing>
                </mc:Choice>
                <mc:Fallback>
                  <w:pict>
                    <v:group w14:anchorId="0E93A924" id="Group 28491" o:spid="_x0000_s1026" style="width:20.55pt;height:40.5pt;mso-position-horizontal-relative:char;mso-position-vertical-relative:line" coordsize="260795,514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">
                      <v:rect id="Rectangle 824" o:spid="_x0000_s1027" style="position:absolute;left:-156199;top:112475;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" filled="f" stroked="f">
                        <v:textbox inset="0,0,0,0">
                          <w:txbxContent>
                            <w:p w14:paraId="32D1FD1E" w14:textId="77777777" w:rsidR="00301BEB" w:rsidRDefault="00301BEB" w:rsidP="00BB0380">
                              <w:pPr>
                                <w:spacing w:line="259" w:lineRule="auto"/>
                              </w:pPr>
                              <w:r>
                                <w:rPr>
                                  <w:rFonts w:eastAsia="Arial" w:cs="Arial"/>
                                  <w:b/>
                                  <w:sz w:val="18"/>
                                </w:rPr>
                                <w:t xml:space="preserve">Marks </w:t>
                              </w:r>
                            </w:p>
                          </w:txbxContent>
                        </v:textbox>
                      </v:rect>
                      <v:rect id="Rectangle 826" o:spid="_x0000_s1028" style="position:absolute;left:-102735;top:108789;width:64167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" filled="f" stroked="f">
                        <v:textbox inset="0,0,0,0">
                          <w:txbxContent>
                            <w:p w14:paraId="33DB9098" w14:textId="77777777" w:rsidR="00301BEB" w:rsidRDefault="00301BEB" w:rsidP="00BB0380">
                              <w:pPr>
                                <w:spacing w:line="259" w:lineRule="auto"/>
                              </w:pPr>
                              <w:r>
                                <w:rPr>
                                  <w:rFonts w:eastAsia="Arial" w:cs="Arial"/>
                                  <w:b/>
                                  <w:sz w:val="18"/>
                                </w:rPr>
                                <w:t>available</w:t>
                              </w:r>
                            </w:p>
                          </w:txbxContent>
                        </v:textbox>
                      </v:rect>
                      <v:rect id="Rectangle 827" o:spid="_x0000_s1029" style="position:absolute;left:19697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" filled="f" stroked="f">
                        <v:textbox inset="0,0,0,0">
                          <w:txbxContent>
                            <w:p w14:paraId="7FAC345D" w14:textId="77777777" w:rsidR="00301BEB" w:rsidRDefault="00301BEB" w:rsidP="00BB0380">
                              <w:pPr>
                                <w:spacing w:line="259" w:lineRule="auto"/>
                              </w:pPr>
                              <w:r>
                                <w:rPr>
                                  <w:rFonts w:eastAsia="Arial" w:cs="Arial"/>
                                  <w:b/>
                                  <w:sz w:val="18"/>
                                </w:rPr>
                                <w:t xml:space="preserve"> </w:t>
                              </w:r>
                            </w:p>
                          </w:txbxContent>
                        </v:textbox>
                      </v:rect>
                      <w10:anchorlock/>
                    </v:group>
                  </w:pict>
                </mc:Fallback>
              </mc:AlternateContent>
            </w:r>
          </w:p>
        </w:tc>
        <w:tc>
          <w:tcPr>
            <w:tcW w:w="884" w:type="dxa"/>
            <w:tcBorders>
              <w:top w:val="single" w:sz="4" w:space="0" w:color="000000"/>
              <w:left w:val="single" w:sz="4" w:space="0" w:color="000000"/>
              <w:bottom w:val="single" w:sz="4" w:space="0" w:color="000000"/>
              <w:right w:val="single" w:sz="4" w:space="0" w:color="000000"/>
            </w:tcBorders>
            <w:shd w:val="clear" w:color="auto" w:fill="BFBFBF"/>
          </w:tcPr>
          <w:p w14:paraId="51A3174F" w14:textId="77777777" w:rsidR="00BB0380" w:rsidRPr="00AF56A1" w:rsidRDefault="00BB0380" w:rsidP="00633D9D">
            <w:pPr>
              <w:spacing w:line="259" w:lineRule="auto"/>
              <w:ind w:left="183"/>
            </w:pPr>
            <w:r w:rsidRPr="00AF56A1">
              <w:rPr>
                <w:rFonts w:ascii="Calibri" w:eastAsia="Calibri" w:hAnsi="Calibri" w:cs="Calibri"/>
                <w:noProof/>
              </w:rPr>
              <mc:AlternateContent>
                <mc:Choice Requires="wpg">
                  <w:drawing>
                    <wp:inline distT="0" distB="0" distL="0" distR="0" wp14:anchorId="2F55271A" wp14:editId="70C9D467">
                      <wp:extent cx="263970" cy="495326"/>
                      <wp:effectExtent l="0" t="0" r="0" b="0"/>
                      <wp:docPr id="28505" name="Group 28505"/>
                      <wp:cNvGraphicFramePr/>
                      <a:graphic xmlns:a="http://schemas.openxmlformats.org/drawingml/2006/main">
                        <a:graphicData uri="http://schemas.microsoft.com/office/word/2010/wordprocessingGroup">
                          <wpg:wgp>
                            <wpg:cNvGrpSpPr/>
                            <wpg:grpSpPr>
                              <a:xfrm>
                                <a:off x="0" y="0"/>
                                <a:ext cx="263970" cy="495326"/>
                                <a:chOff x="0" y="0"/>
                                <a:chExt cx="263970" cy="495326"/>
                              </a:xfrm>
                            </wpg:grpSpPr>
                            <wps:wsp>
                              <wps:cNvPr id="830" name="Rectangle 830"/>
                              <wps:cNvSpPr/>
                              <wps:spPr>
                                <a:xfrm rot="-5399999">
                                  <a:off x="-156200" y="102949"/>
                                  <a:ext cx="481901" cy="169502"/>
                                </a:xfrm>
                                <a:prstGeom prst="rect">
                                  <a:avLst/>
                                </a:prstGeom>
                                <a:ln>
                                  <a:noFill/>
                                </a:ln>
                              </wps:spPr>
                              <wps:txbx>
                                <w:txbxContent>
                                  <w:p w14:paraId="1CFAC618" w14:textId="77777777" w:rsidR="00301BEB" w:rsidRDefault="00301BEB" w:rsidP="00BB0380">
                                    <w:pPr>
                                      <w:spacing w:line="259" w:lineRule="auto"/>
                                    </w:pPr>
                                    <w:r>
                                      <w:rPr>
                                        <w:rFonts w:eastAsia="Arial" w:cs="Arial"/>
                                        <w:b/>
                                        <w:sz w:val="18"/>
                                      </w:rPr>
                                      <w:t xml:space="preserve">Marks </w:t>
                                    </w:r>
                                  </w:p>
                                </w:txbxContent>
                              </wps:txbx>
                              <wps:bodyPr horzOverflow="overflow" vert="horz" lIns="0" tIns="0" rIns="0" bIns="0" rtlCol="0">
                                <a:noAutofit/>
                              </wps:bodyPr>
                            </wps:wsp>
                            <wps:wsp>
                              <wps:cNvPr id="831" name="Rectangle 831"/>
                              <wps:cNvSpPr/>
                              <wps:spPr>
                                <a:xfrm rot="-5399999">
                                  <a:off x="63619" y="-39180"/>
                                  <a:ext cx="42263" cy="169502"/>
                                </a:xfrm>
                                <a:prstGeom prst="rect">
                                  <a:avLst/>
                                </a:prstGeom>
                                <a:ln>
                                  <a:noFill/>
                                </a:ln>
                              </wps:spPr>
                              <wps:txbx>
                                <w:txbxContent>
                                  <w:p w14:paraId="7DD399DF" w14:textId="77777777" w:rsidR="00301BEB" w:rsidRDefault="00301BEB" w:rsidP="00BB0380">
                                    <w:pPr>
                                      <w:spacing w:line="259" w:lineRule="auto"/>
                                    </w:pPr>
                                    <w:r>
                                      <w:rPr>
                                        <w:rFonts w:eastAsia="Arial" w:cs="Arial"/>
                                        <w:b/>
                                        <w:sz w:val="18"/>
                                      </w:rPr>
                                      <w:t xml:space="preserve"> </w:t>
                                    </w:r>
                                  </w:p>
                                </w:txbxContent>
                              </wps:txbx>
                              <wps:bodyPr horzOverflow="overflow" vert="horz" lIns="0" tIns="0" rIns="0" bIns="0" rtlCol="0">
                                <a:noAutofit/>
                              </wps:bodyPr>
                            </wps:wsp>
                            <wps:wsp>
                              <wps:cNvPr id="833" name="Rectangle 833"/>
                              <wps:cNvSpPr/>
                              <wps:spPr>
                                <a:xfrm rot="-5399999">
                                  <a:off x="-86857" y="102441"/>
                                  <a:ext cx="616268" cy="169502"/>
                                </a:xfrm>
                                <a:prstGeom prst="rect">
                                  <a:avLst/>
                                </a:prstGeom>
                                <a:ln>
                                  <a:noFill/>
                                </a:ln>
                              </wps:spPr>
                              <wps:txbx>
                                <w:txbxContent>
                                  <w:p w14:paraId="07BE3D63" w14:textId="77777777" w:rsidR="00301BEB" w:rsidRDefault="00301BEB" w:rsidP="00BB0380">
                                    <w:pPr>
                                      <w:spacing w:line="259" w:lineRule="auto"/>
                                    </w:pPr>
                                    <w:r>
                                      <w:rPr>
                                        <w:rFonts w:eastAsia="Arial" w:cs="Arial"/>
                                        <w:b/>
                                        <w:sz w:val="18"/>
                                      </w:rPr>
                                      <w:t>awarded</w:t>
                                    </w:r>
                                  </w:p>
                                </w:txbxContent>
                              </wps:txbx>
                              <wps:bodyPr horzOverflow="overflow" vert="horz" lIns="0" tIns="0" rIns="0" bIns="0" rtlCol="0">
                                <a:noAutofit/>
                              </wps:bodyPr>
                            </wps:wsp>
                            <wps:wsp>
                              <wps:cNvPr id="834" name="Rectangle 834"/>
                              <wps:cNvSpPr/>
                              <wps:spPr>
                                <a:xfrm rot="-5399999">
                                  <a:off x="200144" y="-74105"/>
                                  <a:ext cx="42263" cy="169502"/>
                                </a:xfrm>
                                <a:prstGeom prst="rect">
                                  <a:avLst/>
                                </a:prstGeom>
                                <a:ln>
                                  <a:noFill/>
                                </a:ln>
                              </wps:spPr>
                              <wps:txbx>
                                <w:txbxContent>
                                  <w:p w14:paraId="12BC232B" w14:textId="77777777" w:rsidR="00301BEB" w:rsidRDefault="00301BEB" w:rsidP="00BB0380">
                                    <w:pPr>
                                      <w:spacing w:line="259" w:lineRule="auto"/>
                                    </w:pPr>
                                    <w:r>
                                      <w:rPr>
                                        <w:rFonts w:eastAsia="Arial" w:cs="Arial"/>
                                        <w:b/>
                                        <w:sz w:val="18"/>
                                      </w:rPr>
                                      <w:t xml:space="preserve"> </w:t>
                                    </w:r>
                                  </w:p>
                                </w:txbxContent>
                              </wps:txbx>
                              <wps:bodyPr horzOverflow="overflow" vert="horz" lIns="0" tIns="0" rIns="0" bIns="0" rtlCol="0">
                                <a:noAutofit/>
                              </wps:bodyPr>
                            </wps:wsp>
                          </wpg:wgp>
                        </a:graphicData>
                      </a:graphic>
                    </wp:inline>
                  </w:drawing>
                </mc:Choice>
                <mc:Fallback>
                  <w:pict>
                    <v:group w14:anchorId="2F55271A" id="Group 28505" o:spid="_x0000_s1030" style="width:20.8pt;height:39pt;mso-position-horizontal-relative:char;mso-position-vertical-relative:line" coordsize="263970,495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">
                      <v:rect id="Rectangle 830" o:spid="_x0000_s1031" style="position:absolute;left:-156200;top:102949;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" filled="f" stroked="f">
                        <v:textbox inset="0,0,0,0">
                          <w:txbxContent>
                            <w:p w14:paraId="1CFAC618" w14:textId="77777777" w:rsidR="00301BEB" w:rsidRDefault="00301BEB" w:rsidP="00BB0380">
                              <w:pPr>
                                <w:spacing w:line="259" w:lineRule="auto"/>
                              </w:pPr>
                              <w:r>
                                <w:rPr>
                                  <w:rFonts w:eastAsia="Arial" w:cs="Arial"/>
                                  <w:b/>
                                  <w:sz w:val="18"/>
                                </w:rPr>
                                <w:t xml:space="preserve">Marks </w:t>
                              </w:r>
                            </w:p>
                          </w:txbxContent>
                        </v:textbox>
                      </v:rect>
                      <v:rect id="Rectangle 831" o:spid="_x0000_s1032" style="position:absolute;left:63619;top:-39180;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" filled="f" stroked="f">
                        <v:textbox inset="0,0,0,0">
                          <w:txbxContent>
                            <w:p w14:paraId="7DD399DF" w14:textId="77777777" w:rsidR="00301BEB" w:rsidRDefault="00301BEB" w:rsidP="00BB0380">
                              <w:pPr>
                                <w:spacing w:line="259" w:lineRule="auto"/>
                              </w:pPr>
                              <w:r>
                                <w:rPr>
                                  <w:rFonts w:eastAsia="Arial" w:cs="Arial"/>
                                  <w:b/>
                                  <w:sz w:val="18"/>
                                </w:rPr>
                                <w:t xml:space="preserve"> </w:t>
                              </w:r>
                            </w:p>
                          </w:txbxContent>
                        </v:textbox>
                      </v:rect>
                      <v:rect id="Rectangle 833" o:spid="_x0000_s1033" style="position:absolute;left:-86857;top:102441;width:61626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" filled="f" stroked="f">
                        <v:textbox inset="0,0,0,0">
                          <w:txbxContent>
                            <w:p w14:paraId="07BE3D63" w14:textId="77777777" w:rsidR="00301BEB" w:rsidRDefault="00301BEB" w:rsidP="00BB0380">
                              <w:pPr>
                                <w:spacing w:line="259" w:lineRule="auto"/>
                              </w:pPr>
                              <w:r>
                                <w:rPr>
                                  <w:rFonts w:eastAsia="Arial" w:cs="Arial"/>
                                  <w:b/>
                                  <w:sz w:val="18"/>
                                </w:rPr>
                                <w:t>awarded</w:t>
                              </w:r>
                            </w:p>
                          </w:txbxContent>
                        </v:textbox>
                      </v:rect>
                      <v:rect id="Rectangle 834" o:spid="_x0000_s1034" style="position:absolute;left:200144;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" filled="f" stroked="f">
                        <v:textbox inset="0,0,0,0">
                          <w:txbxContent>
                            <w:p w14:paraId="12BC232B" w14:textId="77777777" w:rsidR="00301BEB" w:rsidRDefault="00301BEB" w:rsidP="00BB0380">
                              <w:pPr>
                                <w:spacing w:line="259" w:lineRule="auto"/>
                              </w:pPr>
                              <w:r>
                                <w:rPr>
                                  <w:rFonts w:eastAsia="Arial" w:cs="Arial"/>
                                  <w:b/>
                                  <w:sz w:val="18"/>
                                </w:rPr>
                                <w:t xml:space="preserve"> </w:t>
                              </w:r>
                            </w:p>
                          </w:txbxContent>
                        </v:textbox>
                      </v:rect>
                      <w10:anchorlock/>
                    </v:group>
                  </w:pict>
                </mc:Fallback>
              </mc:AlternateContent>
            </w:r>
          </w:p>
        </w:tc>
      </w:tr>
      <w:tr w:rsidR="00AF56A1" w:rsidRPr="00AF56A1" w14:paraId="28DADE95" w14:textId="77777777" w:rsidTr="008E2991">
        <w:trPr>
          <w:trHeight w:val="519"/>
        </w:trPr>
        <w:tc>
          <w:tcPr>
            <w:tcW w:w="8902" w:type="dxa"/>
            <w:tcBorders>
              <w:top w:val="single" w:sz="4" w:space="0" w:color="000000"/>
              <w:left w:val="single" w:sz="4" w:space="0" w:color="000000"/>
              <w:bottom w:val="single" w:sz="4" w:space="0" w:color="000000"/>
              <w:right w:val="single" w:sz="4" w:space="0" w:color="000000"/>
            </w:tcBorders>
            <w:shd w:val="clear" w:color="auto" w:fill="D9D9D9"/>
          </w:tcPr>
          <w:p w14:paraId="47A33A68" w14:textId="77777777" w:rsidR="00BB0380" w:rsidRPr="00AF56A1" w:rsidRDefault="00BB0380" w:rsidP="00633D9D">
            <w:pPr>
              <w:spacing w:line="259" w:lineRule="auto"/>
            </w:pPr>
            <w:r w:rsidRPr="00AF56A1">
              <w:rPr>
                <w:rFonts w:ascii="Arial" w:eastAsia="Arial" w:hAnsi="Arial" w:cs="Arial"/>
                <w:b/>
                <w:sz w:val="20"/>
              </w:rPr>
              <w:t>1. Engagement with Literature Skills</w:t>
            </w:r>
            <w:r w:rsidRPr="00AF56A1">
              <w:rPr>
                <w:rFonts w:ascii="Arial" w:eastAsia="Arial" w:hAnsi="Arial" w:cs="Arial"/>
                <w:b/>
                <w:sz w:val="16"/>
              </w:rPr>
              <w:t xml:space="preserve"> </w:t>
            </w:r>
          </w:p>
          <w:p w14:paraId="5C048E82"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shd w:val="clear" w:color="auto" w:fill="D9D9D9"/>
          </w:tcPr>
          <w:p w14:paraId="35DBEC31"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5100DAE8" w14:textId="77777777" w:rsidR="00BB0380" w:rsidRPr="00AF56A1" w:rsidRDefault="00BB0380" w:rsidP="00633D9D">
            <w:pPr>
              <w:spacing w:line="259" w:lineRule="auto"/>
              <w:ind w:left="162"/>
              <w:jc w:val="center"/>
            </w:pPr>
            <w:r w:rsidRPr="00AF56A1">
              <w:rPr>
                <w:sz w:val="32"/>
              </w:rPr>
              <w:t xml:space="preserve"> </w:t>
            </w:r>
          </w:p>
        </w:tc>
      </w:tr>
      <w:tr w:rsidR="00AF56A1" w:rsidRPr="00AF56A1" w14:paraId="49FAE730" w14:textId="77777777" w:rsidTr="008E2991">
        <w:trPr>
          <w:trHeight w:val="1698"/>
        </w:trPr>
        <w:tc>
          <w:tcPr>
            <w:tcW w:w="8902" w:type="dxa"/>
            <w:tcBorders>
              <w:top w:val="single" w:sz="4" w:space="0" w:color="000000"/>
              <w:left w:val="single" w:sz="4" w:space="0" w:color="000000"/>
              <w:bottom w:val="single" w:sz="4" w:space="0" w:color="000000"/>
              <w:right w:val="single" w:sz="4" w:space="0" w:color="000000"/>
            </w:tcBorders>
          </w:tcPr>
          <w:p w14:paraId="6F99CDF9" w14:textId="77777777" w:rsidR="00BB0380" w:rsidRPr="00AF56A1" w:rsidRDefault="00BB0380" w:rsidP="00633D9D">
            <w:pPr>
              <w:spacing w:after="106" w:line="259" w:lineRule="auto"/>
            </w:pPr>
            <w:r w:rsidRPr="00AF56A1">
              <w:rPr>
                <w:sz w:val="14"/>
              </w:rPr>
              <w:t xml:space="preserve"> </w:t>
            </w:r>
          </w:p>
          <w:p w14:paraId="7A7FAD1C" w14:textId="77777777" w:rsidR="00BB0380" w:rsidRPr="00AF56A1" w:rsidRDefault="00BB0380" w:rsidP="00633D9D">
            <w:pPr>
              <w:spacing w:after="106" w:line="259" w:lineRule="auto"/>
            </w:pPr>
            <w:r w:rsidRPr="00AF56A1">
              <w:rPr>
                <w:sz w:val="14"/>
              </w:rPr>
              <w:t xml:space="preserve"> </w:t>
            </w:r>
          </w:p>
          <w:p w14:paraId="0F20FB7E" w14:textId="77777777" w:rsidR="00BB0380" w:rsidRPr="00AF56A1" w:rsidRDefault="00BB0380" w:rsidP="00633D9D">
            <w:pPr>
              <w:spacing w:after="106" w:line="259" w:lineRule="auto"/>
            </w:pPr>
            <w:r w:rsidRPr="00AF56A1">
              <w:rPr>
                <w:sz w:val="14"/>
              </w:rPr>
              <w:t xml:space="preserve"> </w:t>
            </w:r>
          </w:p>
          <w:p w14:paraId="7F5CCF09" w14:textId="77777777" w:rsidR="00BB0380" w:rsidRPr="00AF56A1" w:rsidRDefault="00BB0380" w:rsidP="00633D9D">
            <w:pPr>
              <w:spacing w:line="425" w:lineRule="auto"/>
              <w:ind w:right="8579"/>
            </w:pPr>
            <w:r w:rsidRPr="00AF56A1">
              <w:rPr>
                <w:sz w:val="14"/>
              </w:rPr>
              <w:t xml:space="preserve">  </w:t>
            </w:r>
          </w:p>
          <w:p w14:paraId="267F8A4D"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tcPr>
          <w:p w14:paraId="05E97388" w14:textId="77777777" w:rsidR="00BB0380" w:rsidRPr="00AF56A1" w:rsidRDefault="00BB0380" w:rsidP="00633D9D">
            <w:pPr>
              <w:spacing w:after="63" w:line="259" w:lineRule="auto"/>
              <w:ind w:left="151"/>
              <w:jc w:val="center"/>
            </w:pPr>
            <w:r w:rsidRPr="00AF56A1">
              <w:rPr>
                <w:sz w:val="32"/>
              </w:rPr>
              <w:t xml:space="preserve"> </w:t>
            </w:r>
          </w:p>
          <w:p w14:paraId="6801EDCA"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2D0C3FDE" w14:textId="77777777" w:rsidR="00BB0380" w:rsidRPr="00AF56A1" w:rsidRDefault="00BB0380" w:rsidP="00633D9D">
            <w:pPr>
              <w:spacing w:line="259" w:lineRule="auto"/>
              <w:ind w:left="162"/>
              <w:jc w:val="center"/>
            </w:pPr>
            <w:r w:rsidRPr="00AF56A1">
              <w:rPr>
                <w:sz w:val="32"/>
              </w:rPr>
              <w:t xml:space="preserve"> </w:t>
            </w:r>
          </w:p>
        </w:tc>
      </w:tr>
      <w:tr w:rsidR="00AF56A1" w:rsidRPr="00AF56A1" w14:paraId="2B946591" w14:textId="77777777" w:rsidTr="008E2991">
        <w:trPr>
          <w:trHeight w:val="518"/>
        </w:trPr>
        <w:tc>
          <w:tcPr>
            <w:tcW w:w="8902" w:type="dxa"/>
            <w:tcBorders>
              <w:top w:val="single" w:sz="4" w:space="0" w:color="000000"/>
              <w:left w:val="single" w:sz="4" w:space="0" w:color="000000"/>
              <w:bottom w:val="single" w:sz="4" w:space="0" w:color="000000"/>
              <w:right w:val="single" w:sz="4" w:space="0" w:color="000000"/>
            </w:tcBorders>
            <w:shd w:val="clear" w:color="auto" w:fill="D9D9D9"/>
          </w:tcPr>
          <w:p w14:paraId="3983F77A" w14:textId="77777777" w:rsidR="00BB0380" w:rsidRPr="00AF56A1" w:rsidRDefault="00BB0380" w:rsidP="00633D9D">
            <w:pPr>
              <w:spacing w:line="259" w:lineRule="auto"/>
            </w:pPr>
            <w:r w:rsidRPr="00AF56A1">
              <w:rPr>
                <w:rFonts w:ascii="Arial" w:eastAsia="Arial" w:hAnsi="Arial" w:cs="Arial"/>
                <w:b/>
                <w:sz w:val="20"/>
              </w:rPr>
              <w:t xml:space="preserve">2. Knowledge and Understanding Skills </w:t>
            </w:r>
          </w:p>
          <w:p w14:paraId="16B9D166"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shd w:val="clear" w:color="auto" w:fill="D9D9D9"/>
          </w:tcPr>
          <w:p w14:paraId="71A2F3DE"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1372863C" w14:textId="77777777" w:rsidR="00BB0380" w:rsidRPr="00AF56A1" w:rsidRDefault="00BB0380" w:rsidP="00633D9D">
            <w:pPr>
              <w:spacing w:line="259" w:lineRule="auto"/>
              <w:ind w:left="162"/>
              <w:jc w:val="center"/>
            </w:pPr>
            <w:r w:rsidRPr="00AF56A1">
              <w:rPr>
                <w:sz w:val="32"/>
              </w:rPr>
              <w:t xml:space="preserve"> </w:t>
            </w:r>
          </w:p>
        </w:tc>
      </w:tr>
      <w:tr w:rsidR="00AF56A1" w:rsidRPr="00AF56A1" w14:paraId="6FD841F1" w14:textId="77777777" w:rsidTr="008E2991">
        <w:trPr>
          <w:trHeight w:val="1698"/>
        </w:trPr>
        <w:tc>
          <w:tcPr>
            <w:tcW w:w="8902" w:type="dxa"/>
            <w:tcBorders>
              <w:top w:val="single" w:sz="4" w:space="0" w:color="000000"/>
              <w:left w:val="single" w:sz="4" w:space="0" w:color="000000"/>
              <w:bottom w:val="single" w:sz="4" w:space="0" w:color="000000"/>
              <w:right w:val="single" w:sz="4" w:space="0" w:color="000000"/>
            </w:tcBorders>
          </w:tcPr>
          <w:p w14:paraId="7709473C" w14:textId="77777777" w:rsidR="00BB0380" w:rsidRPr="00AF56A1" w:rsidRDefault="00BB0380" w:rsidP="00633D9D">
            <w:pPr>
              <w:spacing w:after="106" w:line="259" w:lineRule="auto"/>
            </w:pPr>
            <w:r w:rsidRPr="00AF56A1">
              <w:rPr>
                <w:sz w:val="14"/>
              </w:rPr>
              <w:t xml:space="preserve"> </w:t>
            </w:r>
          </w:p>
          <w:p w14:paraId="39FEC7A7" w14:textId="77777777" w:rsidR="00BB0380" w:rsidRPr="00AF56A1" w:rsidRDefault="00BB0380" w:rsidP="00633D9D">
            <w:pPr>
              <w:spacing w:line="425" w:lineRule="auto"/>
              <w:ind w:right="8579"/>
            </w:pPr>
            <w:r w:rsidRPr="00AF56A1">
              <w:rPr>
                <w:sz w:val="14"/>
              </w:rPr>
              <w:t xml:space="preserve">  </w:t>
            </w:r>
          </w:p>
          <w:p w14:paraId="7E3E1912" w14:textId="77777777" w:rsidR="00BB0380" w:rsidRPr="00AF56A1" w:rsidRDefault="00BB0380" w:rsidP="00633D9D">
            <w:pPr>
              <w:spacing w:after="107" w:line="259" w:lineRule="auto"/>
            </w:pPr>
            <w:r w:rsidRPr="00AF56A1">
              <w:rPr>
                <w:sz w:val="14"/>
              </w:rPr>
              <w:t xml:space="preserve"> </w:t>
            </w:r>
          </w:p>
          <w:p w14:paraId="2F54CBB7" w14:textId="77777777" w:rsidR="00BB0380" w:rsidRPr="00AF56A1" w:rsidRDefault="00BB0380" w:rsidP="00633D9D">
            <w:pPr>
              <w:spacing w:after="106" w:line="259" w:lineRule="auto"/>
            </w:pPr>
            <w:r w:rsidRPr="00AF56A1">
              <w:rPr>
                <w:sz w:val="14"/>
              </w:rPr>
              <w:t xml:space="preserve"> </w:t>
            </w:r>
          </w:p>
          <w:p w14:paraId="6317EED7"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tcPr>
          <w:p w14:paraId="28329343" w14:textId="77777777" w:rsidR="00BB0380" w:rsidRPr="00AF56A1" w:rsidRDefault="00BB0380" w:rsidP="00633D9D">
            <w:pPr>
              <w:spacing w:after="63" w:line="259" w:lineRule="auto"/>
              <w:ind w:left="151"/>
              <w:jc w:val="center"/>
            </w:pPr>
            <w:r w:rsidRPr="00AF56A1">
              <w:rPr>
                <w:sz w:val="32"/>
              </w:rPr>
              <w:t xml:space="preserve"> </w:t>
            </w:r>
          </w:p>
          <w:p w14:paraId="37482D0F"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66F5695F" w14:textId="77777777" w:rsidR="00BB0380" w:rsidRPr="00AF56A1" w:rsidRDefault="00BB0380" w:rsidP="00633D9D">
            <w:pPr>
              <w:spacing w:line="259" w:lineRule="auto"/>
              <w:ind w:left="162"/>
              <w:jc w:val="center"/>
            </w:pPr>
            <w:r w:rsidRPr="00AF56A1">
              <w:rPr>
                <w:sz w:val="32"/>
              </w:rPr>
              <w:t xml:space="preserve"> </w:t>
            </w:r>
          </w:p>
        </w:tc>
      </w:tr>
      <w:tr w:rsidR="00AF56A1" w:rsidRPr="00AF56A1" w14:paraId="4F0C9F7F" w14:textId="77777777" w:rsidTr="008E2991">
        <w:trPr>
          <w:trHeight w:val="523"/>
        </w:trPr>
        <w:tc>
          <w:tcPr>
            <w:tcW w:w="8902" w:type="dxa"/>
            <w:tcBorders>
              <w:top w:val="single" w:sz="4" w:space="0" w:color="000000"/>
              <w:left w:val="single" w:sz="4" w:space="0" w:color="000000"/>
              <w:bottom w:val="single" w:sz="4" w:space="0" w:color="000000"/>
              <w:right w:val="single" w:sz="4" w:space="0" w:color="000000"/>
            </w:tcBorders>
            <w:shd w:val="clear" w:color="auto" w:fill="D9D9D9"/>
          </w:tcPr>
          <w:p w14:paraId="5666B1FC" w14:textId="77777777" w:rsidR="00BB0380" w:rsidRPr="00AF56A1" w:rsidRDefault="00BB0380" w:rsidP="00633D9D">
            <w:pPr>
              <w:spacing w:line="259" w:lineRule="auto"/>
            </w:pPr>
            <w:r w:rsidRPr="00AF56A1">
              <w:rPr>
                <w:rFonts w:ascii="Arial" w:eastAsia="Arial" w:hAnsi="Arial" w:cs="Arial"/>
                <w:b/>
                <w:sz w:val="20"/>
              </w:rPr>
              <w:t>3. Cognitive and Intellectual Skills</w:t>
            </w:r>
            <w:r w:rsidRPr="00AF56A1">
              <w:rPr>
                <w:rFonts w:ascii="Arial" w:eastAsia="Arial" w:hAnsi="Arial" w:cs="Arial"/>
                <w:b/>
                <w:sz w:val="16"/>
              </w:rPr>
              <w:t xml:space="preserve"> </w:t>
            </w:r>
          </w:p>
          <w:p w14:paraId="3CC6FF11"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shd w:val="clear" w:color="auto" w:fill="D9D9D9"/>
          </w:tcPr>
          <w:p w14:paraId="393405F2"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1BD4D56E" w14:textId="77777777" w:rsidR="00BB0380" w:rsidRPr="00AF56A1" w:rsidRDefault="00BB0380" w:rsidP="00633D9D">
            <w:pPr>
              <w:spacing w:line="259" w:lineRule="auto"/>
              <w:ind w:left="162"/>
              <w:jc w:val="center"/>
            </w:pPr>
            <w:r w:rsidRPr="00AF56A1">
              <w:rPr>
                <w:sz w:val="32"/>
              </w:rPr>
              <w:t xml:space="preserve"> </w:t>
            </w:r>
          </w:p>
        </w:tc>
      </w:tr>
      <w:tr w:rsidR="00AF56A1" w:rsidRPr="00AF56A1" w14:paraId="4FB5BB02" w14:textId="77777777" w:rsidTr="008E2991">
        <w:trPr>
          <w:trHeight w:val="1698"/>
        </w:trPr>
        <w:tc>
          <w:tcPr>
            <w:tcW w:w="8902" w:type="dxa"/>
            <w:tcBorders>
              <w:top w:val="single" w:sz="4" w:space="0" w:color="000000"/>
              <w:left w:val="single" w:sz="4" w:space="0" w:color="000000"/>
              <w:bottom w:val="single" w:sz="4" w:space="0" w:color="000000"/>
              <w:right w:val="single" w:sz="4" w:space="0" w:color="000000"/>
            </w:tcBorders>
          </w:tcPr>
          <w:p w14:paraId="324FB05E" w14:textId="77777777" w:rsidR="00BB0380" w:rsidRPr="00AF56A1" w:rsidRDefault="00BB0380" w:rsidP="00633D9D">
            <w:pPr>
              <w:spacing w:after="106" w:line="259" w:lineRule="auto"/>
            </w:pPr>
            <w:r w:rsidRPr="00AF56A1">
              <w:rPr>
                <w:sz w:val="14"/>
              </w:rPr>
              <w:lastRenderedPageBreak/>
              <w:t xml:space="preserve"> </w:t>
            </w:r>
          </w:p>
          <w:p w14:paraId="362DC8D6" w14:textId="77777777" w:rsidR="00BB0380" w:rsidRPr="00AF56A1" w:rsidRDefault="00BB0380" w:rsidP="00633D9D">
            <w:pPr>
              <w:spacing w:after="107" w:line="259" w:lineRule="auto"/>
            </w:pPr>
            <w:r w:rsidRPr="00AF56A1">
              <w:rPr>
                <w:sz w:val="14"/>
              </w:rPr>
              <w:t xml:space="preserve"> </w:t>
            </w:r>
          </w:p>
          <w:p w14:paraId="157E868C" w14:textId="77777777" w:rsidR="00BB0380" w:rsidRPr="00AF56A1" w:rsidRDefault="00BB0380" w:rsidP="00633D9D">
            <w:pPr>
              <w:spacing w:after="106" w:line="259" w:lineRule="auto"/>
            </w:pPr>
            <w:r w:rsidRPr="00AF56A1">
              <w:rPr>
                <w:sz w:val="14"/>
              </w:rPr>
              <w:t xml:space="preserve"> </w:t>
            </w:r>
          </w:p>
          <w:p w14:paraId="31FC634E" w14:textId="77777777" w:rsidR="00BB0380" w:rsidRPr="00AF56A1" w:rsidRDefault="00BB0380" w:rsidP="00633D9D">
            <w:pPr>
              <w:spacing w:after="106" w:line="259" w:lineRule="auto"/>
            </w:pPr>
            <w:r w:rsidRPr="00AF56A1">
              <w:rPr>
                <w:sz w:val="14"/>
              </w:rPr>
              <w:t xml:space="preserve"> </w:t>
            </w:r>
          </w:p>
          <w:p w14:paraId="3A7A74E3" w14:textId="77777777" w:rsidR="00BB0380" w:rsidRPr="00AF56A1" w:rsidRDefault="00BB0380" w:rsidP="00633D9D">
            <w:pPr>
              <w:spacing w:after="106" w:line="259" w:lineRule="auto"/>
            </w:pPr>
            <w:r w:rsidRPr="00AF56A1">
              <w:rPr>
                <w:sz w:val="14"/>
              </w:rPr>
              <w:t xml:space="preserve"> </w:t>
            </w:r>
          </w:p>
          <w:p w14:paraId="06E3023C"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tcPr>
          <w:p w14:paraId="4DD95C23" w14:textId="77777777" w:rsidR="00BB0380" w:rsidRPr="00AF56A1" w:rsidRDefault="00BB0380" w:rsidP="00633D9D">
            <w:pPr>
              <w:spacing w:after="63" w:line="259" w:lineRule="auto"/>
              <w:ind w:left="151"/>
              <w:jc w:val="center"/>
            </w:pPr>
            <w:r w:rsidRPr="00AF56A1">
              <w:rPr>
                <w:sz w:val="32"/>
              </w:rPr>
              <w:t xml:space="preserve"> </w:t>
            </w:r>
          </w:p>
          <w:p w14:paraId="26B0883A"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5D66E6EB" w14:textId="77777777" w:rsidR="00BB0380" w:rsidRPr="00AF56A1" w:rsidRDefault="00BB0380" w:rsidP="00633D9D">
            <w:pPr>
              <w:spacing w:line="259" w:lineRule="auto"/>
              <w:ind w:left="162"/>
              <w:jc w:val="center"/>
            </w:pPr>
            <w:r w:rsidRPr="00AF56A1">
              <w:rPr>
                <w:sz w:val="32"/>
              </w:rPr>
              <w:t xml:space="preserve"> </w:t>
            </w:r>
          </w:p>
        </w:tc>
      </w:tr>
      <w:tr w:rsidR="00AF56A1" w:rsidRPr="00AF56A1" w14:paraId="6252F849" w14:textId="77777777" w:rsidTr="008E2991">
        <w:trPr>
          <w:trHeight w:val="518"/>
        </w:trPr>
        <w:tc>
          <w:tcPr>
            <w:tcW w:w="8902" w:type="dxa"/>
            <w:tcBorders>
              <w:top w:val="single" w:sz="4" w:space="0" w:color="000000"/>
              <w:left w:val="single" w:sz="4" w:space="0" w:color="000000"/>
              <w:bottom w:val="single" w:sz="4" w:space="0" w:color="000000"/>
              <w:right w:val="single" w:sz="4" w:space="0" w:color="000000"/>
            </w:tcBorders>
            <w:shd w:val="clear" w:color="auto" w:fill="D9D9D9"/>
          </w:tcPr>
          <w:p w14:paraId="09D41C50" w14:textId="77777777" w:rsidR="00BB0380" w:rsidRPr="00AF56A1" w:rsidRDefault="00BB0380" w:rsidP="00633D9D">
            <w:pPr>
              <w:spacing w:line="259" w:lineRule="auto"/>
            </w:pPr>
            <w:r w:rsidRPr="00AF56A1">
              <w:rPr>
                <w:rFonts w:ascii="Arial" w:eastAsia="Arial" w:hAnsi="Arial" w:cs="Arial"/>
                <w:b/>
                <w:sz w:val="20"/>
              </w:rPr>
              <w:t>4. Practical Application Skills</w:t>
            </w:r>
            <w:r w:rsidRPr="00AF56A1">
              <w:rPr>
                <w:rFonts w:ascii="Arial" w:eastAsia="Arial" w:hAnsi="Arial" w:cs="Arial"/>
                <w:b/>
                <w:sz w:val="16"/>
              </w:rPr>
              <w:t xml:space="preserve"> </w:t>
            </w:r>
          </w:p>
          <w:p w14:paraId="294EE1B6"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shd w:val="clear" w:color="auto" w:fill="D9D9D9"/>
          </w:tcPr>
          <w:p w14:paraId="5235C2E1"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738221AE" w14:textId="77777777" w:rsidR="00BB0380" w:rsidRPr="00AF56A1" w:rsidRDefault="00BB0380" w:rsidP="00633D9D">
            <w:pPr>
              <w:spacing w:line="259" w:lineRule="auto"/>
              <w:ind w:left="162"/>
              <w:jc w:val="center"/>
            </w:pPr>
            <w:r w:rsidRPr="00AF56A1">
              <w:rPr>
                <w:sz w:val="32"/>
              </w:rPr>
              <w:t xml:space="preserve"> </w:t>
            </w:r>
          </w:p>
        </w:tc>
      </w:tr>
      <w:tr w:rsidR="00AF56A1" w:rsidRPr="00AF56A1" w14:paraId="49F3EB35" w14:textId="77777777" w:rsidTr="008E2991">
        <w:trPr>
          <w:trHeight w:val="1698"/>
        </w:trPr>
        <w:tc>
          <w:tcPr>
            <w:tcW w:w="8902" w:type="dxa"/>
            <w:tcBorders>
              <w:top w:val="single" w:sz="4" w:space="0" w:color="000000"/>
              <w:left w:val="single" w:sz="4" w:space="0" w:color="000000"/>
              <w:bottom w:val="single" w:sz="4" w:space="0" w:color="000000"/>
              <w:right w:val="single" w:sz="4" w:space="0" w:color="000000"/>
            </w:tcBorders>
          </w:tcPr>
          <w:p w14:paraId="240BEDE6" w14:textId="77777777" w:rsidR="00BB0380" w:rsidRPr="00AF56A1" w:rsidRDefault="00BB0380" w:rsidP="00633D9D">
            <w:pPr>
              <w:spacing w:after="106" w:line="259" w:lineRule="auto"/>
            </w:pPr>
            <w:r w:rsidRPr="00AF56A1">
              <w:rPr>
                <w:sz w:val="14"/>
              </w:rPr>
              <w:t xml:space="preserve"> </w:t>
            </w:r>
          </w:p>
          <w:p w14:paraId="78B2612D" w14:textId="77777777" w:rsidR="00BB0380" w:rsidRPr="00AF56A1" w:rsidRDefault="00BB0380" w:rsidP="00633D9D">
            <w:pPr>
              <w:spacing w:after="106" w:line="259" w:lineRule="auto"/>
            </w:pPr>
            <w:r w:rsidRPr="00AF56A1">
              <w:rPr>
                <w:sz w:val="14"/>
              </w:rPr>
              <w:t xml:space="preserve"> </w:t>
            </w:r>
          </w:p>
          <w:p w14:paraId="6E46E645" w14:textId="77777777" w:rsidR="00BB0380" w:rsidRPr="00AF56A1" w:rsidRDefault="00BB0380" w:rsidP="00633D9D">
            <w:pPr>
              <w:spacing w:after="106" w:line="259" w:lineRule="auto"/>
            </w:pPr>
            <w:r w:rsidRPr="00AF56A1">
              <w:rPr>
                <w:sz w:val="14"/>
              </w:rPr>
              <w:t xml:space="preserve"> </w:t>
            </w:r>
          </w:p>
          <w:p w14:paraId="30FCC6B3" w14:textId="77777777" w:rsidR="00BB0380" w:rsidRPr="00AF56A1" w:rsidRDefault="00BB0380" w:rsidP="00633D9D">
            <w:pPr>
              <w:spacing w:line="425" w:lineRule="auto"/>
              <w:ind w:right="8579"/>
            </w:pPr>
            <w:r w:rsidRPr="00AF56A1">
              <w:rPr>
                <w:sz w:val="14"/>
              </w:rPr>
              <w:t xml:space="preserve">  </w:t>
            </w:r>
          </w:p>
          <w:p w14:paraId="6C5F8E93"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tcPr>
          <w:p w14:paraId="28ED9D88" w14:textId="77777777" w:rsidR="00BB0380" w:rsidRPr="00AF56A1" w:rsidRDefault="00BB0380" w:rsidP="00633D9D">
            <w:pPr>
              <w:spacing w:after="68" w:line="259" w:lineRule="auto"/>
              <w:ind w:left="151"/>
              <w:jc w:val="center"/>
            </w:pPr>
            <w:r w:rsidRPr="00AF56A1">
              <w:rPr>
                <w:sz w:val="32"/>
              </w:rPr>
              <w:t xml:space="preserve"> </w:t>
            </w:r>
          </w:p>
          <w:p w14:paraId="3EC13543"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1525106D" w14:textId="77777777" w:rsidR="00BB0380" w:rsidRPr="00AF56A1" w:rsidRDefault="00BB0380" w:rsidP="00633D9D">
            <w:pPr>
              <w:spacing w:line="259" w:lineRule="auto"/>
              <w:ind w:left="162"/>
              <w:jc w:val="center"/>
            </w:pPr>
            <w:r w:rsidRPr="00AF56A1">
              <w:rPr>
                <w:sz w:val="32"/>
              </w:rPr>
              <w:t xml:space="preserve"> </w:t>
            </w:r>
          </w:p>
        </w:tc>
      </w:tr>
      <w:tr w:rsidR="00AF56A1" w:rsidRPr="00AF56A1" w14:paraId="361B2D57" w14:textId="77777777" w:rsidTr="008E2991">
        <w:trPr>
          <w:trHeight w:val="518"/>
        </w:trPr>
        <w:tc>
          <w:tcPr>
            <w:tcW w:w="8902" w:type="dxa"/>
            <w:tcBorders>
              <w:top w:val="single" w:sz="4" w:space="0" w:color="000000"/>
              <w:left w:val="single" w:sz="4" w:space="0" w:color="000000"/>
              <w:bottom w:val="single" w:sz="4" w:space="0" w:color="000000"/>
              <w:right w:val="single" w:sz="4" w:space="0" w:color="000000"/>
            </w:tcBorders>
            <w:shd w:val="clear" w:color="auto" w:fill="D9D9D9"/>
          </w:tcPr>
          <w:p w14:paraId="2D932047" w14:textId="77777777" w:rsidR="00BB0380" w:rsidRPr="00AF56A1" w:rsidRDefault="00BB0380" w:rsidP="00633D9D">
            <w:pPr>
              <w:spacing w:line="259" w:lineRule="auto"/>
            </w:pPr>
            <w:r w:rsidRPr="00AF56A1">
              <w:rPr>
                <w:rFonts w:ascii="Arial" w:eastAsia="Arial" w:hAnsi="Arial" w:cs="Arial"/>
                <w:b/>
                <w:sz w:val="20"/>
              </w:rPr>
              <w:t>5. Transferable Skills for Life and Professional Practice</w:t>
            </w:r>
            <w:r w:rsidRPr="00AF56A1">
              <w:rPr>
                <w:rFonts w:ascii="Arial" w:eastAsia="Arial" w:hAnsi="Arial" w:cs="Arial"/>
                <w:b/>
                <w:sz w:val="16"/>
              </w:rPr>
              <w:t xml:space="preserve"> </w:t>
            </w:r>
          </w:p>
          <w:p w14:paraId="004A1D56"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shd w:val="clear" w:color="auto" w:fill="D9D9D9"/>
          </w:tcPr>
          <w:p w14:paraId="3654220B"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54AAC382" w14:textId="77777777" w:rsidR="00BB0380" w:rsidRPr="00AF56A1" w:rsidRDefault="00BB0380" w:rsidP="00633D9D">
            <w:pPr>
              <w:spacing w:line="259" w:lineRule="auto"/>
              <w:ind w:left="162"/>
              <w:jc w:val="center"/>
            </w:pPr>
            <w:r w:rsidRPr="00AF56A1">
              <w:rPr>
                <w:sz w:val="32"/>
              </w:rPr>
              <w:t xml:space="preserve"> </w:t>
            </w:r>
          </w:p>
        </w:tc>
      </w:tr>
      <w:tr w:rsidR="00AF56A1" w:rsidRPr="00AF56A1" w14:paraId="6A4E85A4" w14:textId="77777777" w:rsidTr="008E2991">
        <w:trPr>
          <w:trHeight w:val="1136"/>
        </w:trPr>
        <w:tc>
          <w:tcPr>
            <w:tcW w:w="8902" w:type="dxa"/>
            <w:tcBorders>
              <w:top w:val="single" w:sz="4" w:space="0" w:color="000000"/>
              <w:left w:val="single" w:sz="4" w:space="0" w:color="000000"/>
              <w:bottom w:val="single" w:sz="4" w:space="0" w:color="000000"/>
              <w:right w:val="single" w:sz="4" w:space="0" w:color="000000"/>
            </w:tcBorders>
          </w:tcPr>
          <w:p w14:paraId="4BA737A6" w14:textId="77777777" w:rsidR="00BB0380" w:rsidRPr="00AF56A1" w:rsidRDefault="00BB0380" w:rsidP="00633D9D">
            <w:pPr>
              <w:spacing w:after="106" w:line="259" w:lineRule="auto"/>
            </w:pPr>
            <w:r w:rsidRPr="00AF56A1">
              <w:rPr>
                <w:sz w:val="14"/>
              </w:rPr>
              <w:t xml:space="preserve"> </w:t>
            </w:r>
          </w:p>
          <w:p w14:paraId="690EBB5C" w14:textId="77777777" w:rsidR="00BB0380" w:rsidRPr="00AF56A1" w:rsidRDefault="00BB0380" w:rsidP="00633D9D">
            <w:pPr>
              <w:spacing w:line="425" w:lineRule="auto"/>
              <w:ind w:right="8579"/>
            </w:pPr>
            <w:r w:rsidRPr="00AF56A1">
              <w:rPr>
                <w:sz w:val="14"/>
              </w:rPr>
              <w:t xml:space="preserve">  </w:t>
            </w:r>
          </w:p>
          <w:p w14:paraId="7536B360" w14:textId="77777777" w:rsidR="00BB0380" w:rsidRPr="00AF56A1" w:rsidRDefault="00BB0380" w:rsidP="00633D9D">
            <w:pPr>
              <w:spacing w:line="259" w:lineRule="auto"/>
            </w:pPr>
            <w:r w:rsidRPr="00AF56A1">
              <w:rPr>
                <w:sz w:val="14"/>
              </w:rPr>
              <w:t xml:space="preserve"> </w:t>
            </w:r>
          </w:p>
        </w:tc>
        <w:tc>
          <w:tcPr>
            <w:tcW w:w="886" w:type="dxa"/>
            <w:tcBorders>
              <w:top w:val="single" w:sz="4" w:space="0" w:color="000000"/>
              <w:left w:val="single" w:sz="4" w:space="0" w:color="000000"/>
              <w:bottom w:val="single" w:sz="4" w:space="0" w:color="000000"/>
              <w:right w:val="single" w:sz="4" w:space="0" w:color="000000"/>
            </w:tcBorders>
          </w:tcPr>
          <w:p w14:paraId="4E8C6CD9" w14:textId="77777777" w:rsidR="00BB0380" w:rsidRPr="00AF56A1" w:rsidRDefault="00BB0380" w:rsidP="00633D9D">
            <w:pPr>
              <w:spacing w:after="63" w:line="259" w:lineRule="auto"/>
              <w:ind w:left="151"/>
              <w:jc w:val="center"/>
            </w:pPr>
            <w:r w:rsidRPr="00AF56A1">
              <w:rPr>
                <w:sz w:val="32"/>
              </w:rPr>
              <w:t xml:space="preserve"> </w:t>
            </w:r>
          </w:p>
          <w:p w14:paraId="7C38AE26" w14:textId="77777777" w:rsidR="00BB0380" w:rsidRPr="00AF56A1" w:rsidRDefault="00BB0380" w:rsidP="00633D9D">
            <w:pPr>
              <w:spacing w:line="259" w:lineRule="auto"/>
              <w:ind w:left="151"/>
              <w:jc w:val="center"/>
            </w:pPr>
            <w:r w:rsidRPr="00AF56A1">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257DE889" w14:textId="77777777" w:rsidR="00BB0380" w:rsidRPr="00AF56A1" w:rsidRDefault="00BB0380" w:rsidP="00633D9D">
            <w:pPr>
              <w:spacing w:line="259" w:lineRule="auto"/>
              <w:ind w:left="162"/>
              <w:jc w:val="center"/>
            </w:pPr>
            <w:r w:rsidRPr="00AF56A1">
              <w:rPr>
                <w:sz w:val="32"/>
              </w:rPr>
              <w:t xml:space="preserve"> </w:t>
            </w:r>
          </w:p>
        </w:tc>
      </w:tr>
    </w:tbl>
    <w:p w14:paraId="6169D56B" w14:textId="77777777" w:rsidR="00BB0380" w:rsidRPr="00AF56A1" w:rsidRDefault="00BB0380" w:rsidP="00633D9D">
      <w:pPr>
        <w:spacing w:after="0" w:line="259" w:lineRule="auto"/>
        <w:ind w:left="285"/>
      </w:pPr>
      <w:r w:rsidRPr="00AF56A1">
        <w:rPr>
          <w:rFonts w:eastAsia="Arial" w:cs="Arial"/>
          <w:b/>
          <w:sz w:val="16"/>
        </w:rPr>
        <w:t xml:space="preserve"> </w:t>
      </w:r>
    </w:p>
    <w:tbl>
      <w:tblPr>
        <w:tblStyle w:val="TableGrid"/>
        <w:tblW w:w="10674" w:type="dxa"/>
        <w:tblInd w:w="-110" w:type="dxa"/>
        <w:tblCellMar>
          <w:top w:w="10" w:type="dxa"/>
          <w:left w:w="110" w:type="dxa"/>
          <w:right w:w="50" w:type="dxa"/>
        </w:tblCellMar>
        <w:tblLook w:val="04A0" w:firstRow="1" w:lastRow="0" w:firstColumn="1" w:lastColumn="0" w:noHBand="0" w:noVBand="1"/>
      </w:tblPr>
      <w:tblGrid>
        <w:gridCol w:w="6067"/>
        <w:gridCol w:w="2901"/>
        <w:gridCol w:w="645"/>
        <w:gridCol w:w="1061"/>
      </w:tblGrid>
      <w:tr w:rsidR="00AF56A1" w:rsidRPr="00AF56A1" w14:paraId="1E740E58" w14:textId="77777777" w:rsidTr="008E2991">
        <w:trPr>
          <w:trHeight w:val="380"/>
        </w:trPr>
        <w:tc>
          <w:tcPr>
            <w:tcW w:w="6068" w:type="dxa"/>
            <w:vMerge w:val="restart"/>
            <w:tcBorders>
              <w:top w:val="single" w:sz="4" w:space="0" w:color="000000"/>
              <w:left w:val="single" w:sz="4" w:space="0" w:color="000000"/>
              <w:bottom w:val="single" w:sz="4" w:space="0" w:color="000000"/>
              <w:right w:val="single" w:sz="4" w:space="0" w:color="000000"/>
            </w:tcBorders>
          </w:tcPr>
          <w:p w14:paraId="342D58D7" w14:textId="77777777" w:rsidR="00BB0380" w:rsidRPr="00AF56A1" w:rsidRDefault="00BB0380" w:rsidP="00633D9D">
            <w:pPr>
              <w:spacing w:line="259" w:lineRule="auto"/>
            </w:pPr>
            <w:r w:rsidRPr="00AF56A1">
              <w:rPr>
                <w:rFonts w:ascii="Arial" w:eastAsia="Arial" w:hAnsi="Arial" w:cs="Arial"/>
                <w:b/>
              </w:rPr>
              <w:t xml:space="preserve">Assessment Mark </w:t>
            </w:r>
            <w:r w:rsidRPr="00AF56A1">
              <w:t>(</w:t>
            </w:r>
            <w:r w:rsidRPr="00AF56A1">
              <w:rPr>
                <w:sz w:val="16"/>
              </w:rPr>
              <w:t>Assessment marks are subject to ratification at the Exam Board.  These comments and marks are to give feedback on module work and are for guidance only until they are confirmed</w:t>
            </w:r>
            <w:proofErr w:type="gramStart"/>
            <w:r w:rsidRPr="00AF56A1">
              <w:rPr>
                <w:sz w:val="16"/>
              </w:rPr>
              <w:t>. )</w:t>
            </w:r>
            <w:proofErr w:type="gramEnd"/>
            <w:r w:rsidRPr="00AF56A1">
              <w:rPr>
                <w:sz w:val="16"/>
              </w:rPr>
              <w:t xml:space="preserve"> </w:t>
            </w:r>
          </w:p>
        </w:tc>
        <w:tc>
          <w:tcPr>
            <w:tcW w:w="2901" w:type="dxa"/>
            <w:tcBorders>
              <w:top w:val="single" w:sz="4" w:space="0" w:color="000000"/>
              <w:left w:val="single" w:sz="4" w:space="0" w:color="000000"/>
              <w:bottom w:val="single" w:sz="4" w:space="0" w:color="000000"/>
              <w:right w:val="nil"/>
            </w:tcBorders>
          </w:tcPr>
          <w:p w14:paraId="4AB60A52" w14:textId="77777777" w:rsidR="00BB0380" w:rsidRPr="00AF56A1" w:rsidRDefault="00BB0380" w:rsidP="00633D9D">
            <w:pPr>
              <w:spacing w:line="259" w:lineRule="auto"/>
            </w:pPr>
            <w:r w:rsidRPr="00AF56A1">
              <w:rPr>
                <w:rFonts w:ascii="Arial" w:eastAsia="Arial" w:hAnsi="Arial" w:cs="Arial"/>
                <w:b/>
                <w:sz w:val="16"/>
              </w:rPr>
              <w:t xml:space="preserve">Late Submission Penalties (tick if appropriate) </w:t>
            </w:r>
          </w:p>
        </w:tc>
        <w:tc>
          <w:tcPr>
            <w:tcW w:w="645" w:type="dxa"/>
            <w:tcBorders>
              <w:top w:val="single" w:sz="4" w:space="0" w:color="000000"/>
              <w:left w:val="nil"/>
              <w:bottom w:val="single" w:sz="4" w:space="0" w:color="000000"/>
              <w:right w:val="single" w:sz="4" w:space="0" w:color="000000"/>
            </w:tcBorders>
          </w:tcPr>
          <w:p w14:paraId="44B6B9F0" w14:textId="77777777" w:rsidR="00BB0380" w:rsidRPr="00AF56A1" w:rsidRDefault="00BB0380" w:rsidP="00633D9D">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31081756" w14:textId="77777777" w:rsidR="00BB0380" w:rsidRPr="00AF56A1" w:rsidRDefault="00BB0380" w:rsidP="00633D9D">
            <w:pPr>
              <w:spacing w:line="259" w:lineRule="auto"/>
              <w:ind w:right="58"/>
              <w:jc w:val="right"/>
            </w:pPr>
            <w:r w:rsidRPr="00AF56A1">
              <w:rPr>
                <w:rFonts w:ascii="Arial" w:eastAsia="Arial" w:hAnsi="Arial" w:cs="Arial"/>
                <w:b/>
                <w:sz w:val="20"/>
              </w:rPr>
              <w:t xml:space="preserve">% </w:t>
            </w:r>
          </w:p>
        </w:tc>
      </w:tr>
      <w:tr w:rsidR="00AF56A1" w:rsidRPr="00AF56A1" w14:paraId="3FDDB29C" w14:textId="77777777" w:rsidTr="008E2991">
        <w:trPr>
          <w:trHeight w:val="195"/>
        </w:trPr>
        <w:tc>
          <w:tcPr>
            <w:tcW w:w="0" w:type="auto"/>
            <w:vMerge/>
            <w:tcBorders>
              <w:top w:val="nil"/>
              <w:left w:val="single" w:sz="4" w:space="0" w:color="000000"/>
              <w:bottom w:val="nil"/>
              <w:right w:val="single" w:sz="4" w:space="0" w:color="000000"/>
            </w:tcBorders>
          </w:tcPr>
          <w:p w14:paraId="6557001C" w14:textId="77777777" w:rsidR="00BB0380" w:rsidRPr="00AF56A1" w:rsidRDefault="00BB0380" w:rsidP="00633D9D">
            <w:pPr>
              <w:spacing w:after="160" w:line="259" w:lineRule="auto"/>
            </w:pPr>
          </w:p>
        </w:tc>
        <w:tc>
          <w:tcPr>
            <w:tcW w:w="2901" w:type="dxa"/>
            <w:tcBorders>
              <w:top w:val="single" w:sz="4" w:space="0" w:color="000000"/>
              <w:left w:val="single" w:sz="4" w:space="0" w:color="000000"/>
              <w:bottom w:val="single" w:sz="4" w:space="0" w:color="000000"/>
              <w:right w:val="single" w:sz="4" w:space="0" w:color="000000"/>
            </w:tcBorders>
          </w:tcPr>
          <w:p w14:paraId="55AC3093" w14:textId="77777777" w:rsidR="00BB0380" w:rsidRPr="00AF56A1" w:rsidRDefault="00BB0380" w:rsidP="00633D9D">
            <w:pPr>
              <w:spacing w:line="259" w:lineRule="auto"/>
            </w:pPr>
            <w:r w:rsidRPr="00AF56A1">
              <w:rPr>
                <w:sz w:val="16"/>
              </w:rPr>
              <w:t>Up to 1 week late (</w:t>
            </w:r>
            <w:r w:rsidRPr="00AF56A1">
              <w:rPr>
                <w:sz w:val="12"/>
              </w:rPr>
              <w:t>40% Max)</w:t>
            </w:r>
            <w:r w:rsidRPr="00AF56A1">
              <w:rPr>
                <w:rFonts w:ascii="Arial" w:eastAsia="Arial" w:hAnsi="Arial" w:cs="Arial"/>
                <w:b/>
                <w:sz w:val="16"/>
              </w:rPr>
              <w:t xml:space="preserve"> </w:t>
            </w:r>
          </w:p>
        </w:tc>
        <w:tc>
          <w:tcPr>
            <w:tcW w:w="645" w:type="dxa"/>
            <w:tcBorders>
              <w:top w:val="single" w:sz="4" w:space="0" w:color="000000"/>
              <w:left w:val="single" w:sz="4" w:space="0" w:color="000000"/>
              <w:bottom w:val="single" w:sz="4" w:space="0" w:color="000000"/>
              <w:right w:val="single" w:sz="4" w:space="0" w:color="000000"/>
            </w:tcBorders>
          </w:tcPr>
          <w:p w14:paraId="49D061A6" w14:textId="77777777" w:rsidR="00BB0380" w:rsidRPr="00AF56A1" w:rsidRDefault="00BB0380" w:rsidP="00633D9D">
            <w:pPr>
              <w:spacing w:line="259" w:lineRule="auto"/>
              <w:ind w:right="32"/>
              <w:jc w:val="center"/>
            </w:pPr>
            <w:r w:rsidRPr="00AF56A1">
              <w:rPr>
                <w:sz w:val="12"/>
              </w:rPr>
              <w:t xml:space="preserve"> </w:t>
            </w:r>
          </w:p>
        </w:tc>
        <w:tc>
          <w:tcPr>
            <w:tcW w:w="0" w:type="auto"/>
            <w:vMerge/>
            <w:tcBorders>
              <w:top w:val="nil"/>
              <w:left w:val="single" w:sz="4" w:space="0" w:color="000000"/>
              <w:bottom w:val="nil"/>
              <w:right w:val="single" w:sz="4" w:space="0" w:color="000000"/>
            </w:tcBorders>
          </w:tcPr>
          <w:p w14:paraId="5A3F0CDF" w14:textId="77777777" w:rsidR="00BB0380" w:rsidRPr="00AF56A1" w:rsidRDefault="00BB0380" w:rsidP="00633D9D">
            <w:pPr>
              <w:spacing w:after="160" w:line="259" w:lineRule="auto"/>
            </w:pPr>
          </w:p>
        </w:tc>
      </w:tr>
      <w:tr w:rsidR="00AF56A1" w:rsidRPr="00AF56A1" w14:paraId="7484C785" w14:textId="77777777" w:rsidTr="008E2991">
        <w:trPr>
          <w:trHeight w:val="190"/>
        </w:trPr>
        <w:tc>
          <w:tcPr>
            <w:tcW w:w="0" w:type="auto"/>
            <w:vMerge/>
            <w:tcBorders>
              <w:top w:val="nil"/>
              <w:left w:val="single" w:sz="4" w:space="0" w:color="000000"/>
              <w:bottom w:val="single" w:sz="4" w:space="0" w:color="000000"/>
              <w:right w:val="single" w:sz="4" w:space="0" w:color="000000"/>
            </w:tcBorders>
          </w:tcPr>
          <w:p w14:paraId="3719DE38" w14:textId="77777777" w:rsidR="00BB0380" w:rsidRPr="00AF56A1" w:rsidRDefault="00BB0380" w:rsidP="00633D9D">
            <w:pPr>
              <w:spacing w:after="160" w:line="259" w:lineRule="auto"/>
            </w:pPr>
          </w:p>
        </w:tc>
        <w:tc>
          <w:tcPr>
            <w:tcW w:w="2901" w:type="dxa"/>
            <w:tcBorders>
              <w:top w:val="single" w:sz="4" w:space="0" w:color="000000"/>
              <w:left w:val="single" w:sz="4" w:space="0" w:color="000000"/>
              <w:bottom w:val="single" w:sz="4" w:space="0" w:color="000000"/>
              <w:right w:val="single" w:sz="4" w:space="0" w:color="000000"/>
            </w:tcBorders>
          </w:tcPr>
          <w:p w14:paraId="766ED21F" w14:textId="77777777" w:rsidR="00BB0380" w:rsidRPr="00AF56A1" w:rsidRDefault="00BB0380" w:rsidP="00633D9D">
            <w:pPr>
              <w:spacing w:line="259" w:lineRule="auto"/>
            </w:pPr>
            <w:r w:rsidRPr="00AF56A1">
              <w:rPr>
                <w:sz w:val="16"/>
              </w:rPr>
              <w:t>Over 1 week late (</w:t>
            </w:r>
            <w:r w:rsidRPr="00AF56A1">
              <w:rPr>
                <w:sz w:val="12"/>
              </w:rPr>
              <w:t>0%)</w:t>
            </w:r>
            <w:r w:rsidRPr="00AF56A1">
              <w:rPr>
                <w:rFonts w:ascii="Arial" w:eastAsia="Arial" w:hAnsi="Arial" w:cs="Arial"/>
                <w:b/>
                <w:sz w:val="16"/>
              </w:rPr>
              <w:t xml:space="preserve"> </w:t>
            </w:r>
          </w:p>
        </w:tc>
        <w:tc>
          <w:tcPr>
            <w:tcW w:w="645" w:type="dxa"/>
            <w:tcBorders>
              <w:top w:val="single" w:sz="4" w:space="0" w:color="000000"/>
              <w:left w:val="single" w:sz="4" w:space="0" w:color="000000"/>
              <w:bottom w:val="single" w:sz="4" w:space="0" w:color="000000"/>
              <w:right w:val="single" w:sz="4" w:space="0" w:color="000000"/>
            </w:tcBorders>
          </w:tcPr>
          <w:p w14:paraId="147FEFEB" w14:textId="77777777" w:rsidR="00BB0380" w:rsidRPr="00AF56A1" w:rsidRDefault="00BB0380" w:rsidP="00633D9D">
            <w:pPr>
              <w:spacing w:line="259" w:lineRule="auto"/>
              <w:ind w:right="32"/>
              <w:jc w:val="center"/>
            </w:pPr>
            <w:r w:rsidRPr="00AF56A1">
              <w:rPr>
                <w:sz w:val="12"/>
              </w:rPr>
              <w:t xml:space="preserve"> </w:t>
            </w:r>
          </w:p>
        </w:tc>
        <w:tc>
          <w:tcPr>
            <w:tcW w:w="0" w:type="auto"/>
            <w:vMerge/>
            <w:tcBorders>
              <w:top w:val="nil"/>
              <w:left w:val="single" w:sz="4" w:space="0" w:color="000000"/>
              <w:bottom w:val="single" w:sz="4" w:space="0" w:color="000000"/>
              <w:right w:val="single" w:sz="4" w:space="0" w:color="000000"/>
            </w:tcBorders>
          </w:tcPr>
          <w:p w14:paraId="0B23B934" w14:textId="77777777" w:rsidR="00BB0380" w:rsidRPr="00AF56A1" w:rsidRDefault="00BB0380" w:rsidP="00633D9D">
            <w:pPr>
              <w:spacing w:after="160" w:line="259" w:lineRule="auto"/>
            </w:pPr>
          </w:p>
        </w:tc>
      </w:tr>
    </w:tbl>
    <w:p w14:paraId="24E72C09" w14:textId="77777777" w:rsidR="00BB0380" w:rsidRPr="00AF56A1" w:rsidRDefault="00BB0380" w:rsidP="00633D9D">
      <w:pPr>
        <w:spacing w:after="0" w:line="259" w:lineRule="auto"/>
        <w:sectPr w:rsidR="00BB0380" w:rsidRPr="00AF56A1">
          <w:headerReference w:type="default" r:id="rId9"/>
          <w:footerReference w:type="even" r:id="rId10"/>
          <w:footerReference w:type="default" r:id="rId11"/>
          <w:footerReference w:type="first" r:id="rId12"/>
          <w:pgSz w:w="11895" w:h="16835"/>
          <w:pgMar w:top="720" w:right="605" w:bottom="928" w:left="721" w:header="720" w:footer="450" w:gutter="0"/>
          <w:cols w:space="720"/>
        </w:sectPr>
      </w:pPr>
    </w:p>
    <w:p w14:paraId="3663B3F4" w14:textId="77777777" w:rsidR="00891BB1" w:rsidRPr="00AF56A1" w:rsidRDefault="00891BB1" w:rsidP="00891BB1">
      <w:pPr>
        <w:spacing w:line="242" w:lineRule="auto"/>
        <w:ind w:right="114"/>
        <w:jc w:val="center"/>
        <w:rPr>
          <w:rFonts w:eastAsia="Arial" w:cs="Arial"/>
          <w:b/>
          <w:sz w:val="52"/>
          <w:szCs w:val="52"/>
        </w:rPr>
      </w:pPr>
    </w:p>
    <w:p w14:paraId="2D5FF751" w14:textId="77777777" w:rsidR="00891BB1" w:rsidRPr="00AF56A1" w:rsidRDefault="00891BB1" w:rsidP="00891BB1">
      <w:pPr>
        <w:spacing w:line="242" w:lineRule="auto"/>
        <w:ind w:right="114"/>
        <w:jc w:val="center"/>
        <w:rPr>
          <w:rFonts w:eastAsia="Arial" w:cs="Arial"/>
          <w:b/>
          <w:sz w:val="52"/>
          <w:szCs w:val="52"/>
        </w:rPr>
      </w:pPr>
    </w:p>
    <w:p w14:paraId="672B6B63" w14:textId="77777777" w:rsidR="00891BB1" w:rsidRPr="00AF56A1" w:rsidRDefault="00891BB1" w:rsidP="00891BB1">
      <w:pPr>
        <w:spacing w:line="242" w:lineRule="auto"/>
        <w:ind w:right="114"/>
        <w:jc w:val="center"/>
        <w:rPr>
          <w:rFonts w:eastAsia="Arial" w:cs="Arial"/>
          <w:b/>
          <w:sz w:val="52"/>
          <w:szCs w:val="52"/>
        </w:rPr>
      </w:pPr>
    </w:p>
    <w:p w14:paraId="78523814" w14:textId="77777777" w:rsidR="00891BB1" w:rsidRPr="00AF56A1" w:rsidRDefault="00891BB1" w:rsidP="00891BB1">
      <w:pPr>
        <w:spacing w:line="242" w:lineRule="auto"/>
        <w:ind w:right="114"/>
        <w:jc w:val="center"/>
        <w:rPr>
          <w:rFonts w:eastAsia="Arial" w:cs="Arial"/>
          <w:b/>
          <w:sz w:val="52"/>
          <w:szCs w:val="52"/>
        </w:rPr>
      </w:pPr>
    </w:p>
    <w:p w14:paraId="405E6E6B" w14:textId="77777777" w:rsidR="00891BB1" w:rsidRPr="00AF56A1" w:rsidRDefault="00891BB1" w:rsidP="00891BB1">
      <w:pPr>
        <w:spacing w:line="242" w:lineRule="auto"/>
        <w:ind w:right="114"/>
        <w:jc w:val="center"/>
        <w:rPr>
          <w:rFonts w:eastAsia="Arial" w:cs="Arial"/>
          <w:b/>
          <w:sz w:val="52"/>
          <w:szCs w:val="52"/>
        </w:rPr>
      </w:pPr>
    </w:p>
    <w:p w14:paraId="0FB24522" w14:textId="77777777" w:rsidR="00891BB1" w:rsidRPr="00AF56A1" w:rsidRDefault="00891BB1" w:rsidP="00891BB1">
      <w:pPr>
        <w:spacing w:line="242" w:lineRule="auto"/>
        <w:ind w:right="114"/>
        <w:jc w:val="center"/>
        <w:rPr>
          <w:rFonts w:eastAsia="Arial" w:cs="Arial"/>
          <w:b/>
          <w:sz w:val="52"/>
          <w:szCs w:val="52"/>
        </w:rPr>
      </w:pPr>
    </w:p>
    <w:p w14:paraId="52EEECD4" w14:textId="1A3B7887" w:rsidR="005C0C5C" w:rsidRPr="00AF56A1" w:rsidRDefault="005C0C5C" w:rsidP="00891BB1">
      <w:pPr>
        <w:spacing w:line="242" w:lineRule="auto"/>
        <w:ind w:right="114"/>
        <w:jc w:val="center"/>
        <w:rPr>
          <w:sz w:val="52"/>
          <w:szCs w:val="52"/>
        </w:rPr>
      </w:pPr>
      <w:r w:rsidRPr="00AF56A1">
        <w:rPr>
          <w:rFonts w:eastAsia="Arial" w:cs="Arial"/>
          <w:b/>
          <w:sz w:val="52"/>
          <w:szCs w:val="52"/>
        </w:rPr>
        <w:t>Looking forward: A critical analysis of literacy, numeracy and</w:t>
      </w:r>
    </w:p>
    <w:p w14:paraId="7F7BB796" w14:textId="650D0772" w:rsidR="002A3980" w:rsidRPr="00AF56A1" w:rsidRDefault="005C0C5C" w:rsidP="00891BB1">
      <w:pPr>
        <w:jc w:val="center"/>
        <w:rPr>
          <w:rFonts w:eastAsia="Arial" w:cs="Arial"/>
          <w:b/>
        </w:rPr>
      </w:pPr>
      <w:r w:rsidRPr="00AF56A1">
        <w:rPr>
          <w:rFonts w:eastAsia="Arial" w:cs="Arial"/>
          <w:b/>
          <w:sz w:val="52"/>
          <w:szCs w:val="52"/>
        </w:rPr>
        <w:t>digital competence as cross</w:t>
      </w:r>
      <w:r w:rsidR="005602B9" w:rsidRPr="00AF56A1">
        <w:rPr>
          <w:rFonts w:eastAsia="Arial" w:cs="Arial"/>
          <w:b/>
          <w:sz w:val="52"/>
          <w:szCs w:val="52"/>
        </w:rPr>
        <w:t>-</w:t>
      </w:r>
      <w:r w:rsidRPr="00AF56A1">
        <w:rPr>
          <w:rFonts w:eastAsia="Arial" w:cs="Arial"/>
          <w:b/>
          <w:sz w:val="52"/>
          <w:szCs w:val="52"/>
        </w:rPr>
        <w:t>curricular responsibilities</w:t>
      </w:r>
      <w:r w:rsidR="005602B9" w:rsidRPr="00AF56A1">
        <w:rPr>
          <w:rFonts w:eastAsia="Arial" w:cs="Arial"/>
          <w:b/>
          <w:sz w:val="52"/>
          <w:szCs w:val="52"/>
        </w:rPr>
        <w:t>.</w:t>
      </w:r>
    </w:p>
    <w:p w14:paraId="6523BF95" w14:textId="0CED83B7" w:rsidR="00EE2671" w:rsidRPr="00AF56A1" w:rsidRDefault="001A63FE" w:rsidP="00633D9D">
      <w:r w:rsidRPr="00AF56A1">
        <w:br w:type="page"/>
      </w:r>
    </w:p>
    <w:p w14:paraId="34EE966C" w14:textId="5E0E9C6D" w:rsidR="00751762" w:rsidRPr="00AF56A1" w:rsidRDefault="00751762" w:rsidP="00633D9D">
      <w:pPr>
        <w:pStyle w:val="NoSpacing"/>
        <w:rPr>
          <w:u w:val="none"/>
        </w:rPr>
      </w:pPr>
      <w:r w:rsidRPr="00AF56A1">
        <w:rPr>
          <w:u w:val="none"/>
        </w:rPr>
        <w:lastRenderedPageBreak/>
        <w:t>Cross-Curricular Responsibilities</w:t>
      </w:r>
      <w:r w:rsidR="005602B9" w:rsidRPr="00AF56A1">
        <w:rPr>
          <w:u w:val="none"/>
        </w:rPr>
        <w:t>.</w:t>
      </w:r>
    </w:p>
    <w:p w14:paraId="400D7564" w14:textId="3AC8023A" w:rsidR="00751762" w:rsidRPr="00AF56A1" w:rsidRDefault="00751762" w:rsidP="00633D9D">
      <w:pPr>
        <w:pStyle w:val="NoSpacing"/>
        <w:rPr>
          <w:u w:val="none"/>
        </w:rPr>
      </w:pPr>
    </w:p>
    <w:p w14:paraId="0403AACD" w14:textId="151B576A" w:rsidR="004B3F77" w:rsidRPr="00AF56A1" w:rsidRDefault="001F55AB" w:rsidP="00633D9D">
      <w:r w:rsidRPr="00AF56A1">
        <w:t>This essay considers the importance of consistently</w:t>
      </w:r>
      <w:r w:rsidR="00B96D78" w:rsidRPr="00AF56A1">
        <w:t xml:space="preserve">, </w:t>
      </w:r>
      <w:r w:rsidRPr="00AF56A1">
        <w:t>confidently</w:t>
      </w:r>
      <w:r w:rsidR="00B96D78" w:rsidRPr="00AF56A1">
        <w:t xml:space="preserve"> and empathetically </w:t>
      </w:r>
      <w:r w:rsidRPr="00AF56A1">
        <w:t xml:space="preserve">teaching </w:t>
      </w:r>
      <w:r w:rsidR="009200A9" w:rsidRPr="00AF56A1">
        <w:t xml:space="preserve">the </w:t>
      </w:r>
      <w:r w:rsidRPr="00AF56A1">
        <w:t>three cross curricular responsibilities</w:t>
      </w:r>
      <w:r w:rsidR="00301BEB" w:rsidRPr="00AF56A1">
        <w:t xml:space="preserve">, through a cross-curricular, </w:t>
      </w:r>
      <w:r w:rsidR="00A91EB6" w:rsidRPr="00AF56A1">
        <w:t>as</w:t>
      </w:r>
      <w:r w:rsidR="009200A9" w:rsidRPr="00AF56A1">
        <w:t xml:space="preserve"> suggested by Professor G, Donaldson in his 2015 report ‘Successful Futures’. It </w:t>
      </w:r>
      <w:r w:rsidR="00301BEB" w:rsidRPr="00AF56A1">
        <w:t>critically analyses</w:t>
      </w:r>
      <w:r w:rsidR="009200A9" w:rsidRPr="00AF56A1">
        <w:t xml:space="preserve"> the </w:t>
      </w:r>
      <w:r w:rsidR="00301BEB" w:rsidRPr="00AF56A1">
        <w:t>different models</w:t>
      </w:r>
      <w:r w:rsidR="009200A9" w:rsidRPr="00AF56A1">
        <w:t xml:space="preserve">, </w:t>
      </w:r>
      <w:r w:rsidR="00301BEB" w:rsidRPr="00AF56A1">
        <w:t xml:space="preserve">their benefits and limitations and </w:t>
      </w:r>
      <w:r w:rsidR="00B96D78" w:rsidRPr="00AF56A1">
        <w:t xml:space="preserve">how </w:t>
      </w:r>
      <w:r w:rsidR="00A91EB6" w:rsidRPr="00AF56A1">
        <w:t>different pedagogies</w:t>
      </w:r>
      <w:r w:rsidR="00B96D78" w:rsidRPr="00AF56A1">
        <w:t xml:space="preserve"> </w:t>
      </w:r>
      <w:r w:rsidR="00A91EB6" w:rsidRPr="00AF56A1">
        <w:t xml:space="preserve">help </w:t>
      </w:r>
      <w:r w:rsidR="00B96D78" w:rsidRPr="00AF56A1">
        <w:t xml:space="preserve">or hinder </w:t>
      </w:r>
      <w:proofErr w:type="gramStart"/>
      <w:r w:rsidR="009200A9" w:rsidRPr="00AF56A1">
        <w:t>pupils</w:t>
      </w:r>
      <w:proofErr w:type="gramEnd"/>
      <w:r w:rsidR="009200A9" w:rsidRPr="00AF56A1">
        <w:t xml:space="preserve"> </w:t>
      </w:r>
      <w:r w:rsidR="00A91EB6" w:rsidRPr="00AF56A1">
        <w:t>progress</w:t>
      </w:r>
      <w:r w:rsidR="00B96D78" w:rsidRPr="00AF56A1">
        <w:t>ion then a</w:t>
      </w:r>
      <w:r w:rsidR="00301BEB" w:rsidRPr="00AF56A1">
        <w:t>ssess</w:t>
      </w:r>
      <w:r w:rsidR="00B96D78" w:rsidRPr="00AF56A1">
        <w:t xml:space="preserve"> </w:t>
      </w:r>
      <w:r w:rsidR="009200A9" w:rsidRPr="00AF56A1">
        <w:t>how I</w:t>
      </w:r>
      <w:r w:rsidR="00A91EB6" w:rsidRPr="00AF56A1">
        <w:t>,</w:t>
      </w:r>
      <w:r w:rsidR="009200A9" w:rsidRPr="00AF56A1">
        <w:t xml:space="preserve"> as a student teach</w:t>
      </w:r>
      <w:r w:rsidR="00A91EB6" w:rsidRPr="00AF56A1">
        <w:t>er</w:t>
      </w:r>
      <w:r w:rsidR="00B96D78" w:rsidRPr="00AF56A1">
        <w:t>,</w:t>
      </w:r>
      <w:r w:rsidR="009200A9" w:rsidRPr="00AF56A1">
        <w:t xml:space="preserve"> have </w:t>
      </w:r>
      <w:r w:rsidR="00301BEB" w:rsidRPr="00AF56A1">
        <w:t xml:space="preserve">such an approach </w:t>
      </w:r>
      <w:r w:rsidR="009200A9" w:rsidRPr="00AF56A1">
        <w:t>during professional teaching practice</w:t>
      </w:r>
      <w:r w:rsidR="00301BEB" w:rsidRPr="00AF56A1">
        <w:t>.</w:t>
      </w:r>
    </w:p>
    <w:p w14:paraId="70887890" w14:textId="11F050AA" w:rsidR="00B96D78" w:rsidRPr="00AF56A1" w:rsidRDefault="00B96D78" w:rsidP="00633D9D">
      <w:pPr>
        <w:rPr>
          <w:rFonts w:cs="Arial"/>
          <w:iCs/>
          <w:szCs w:val="24"/>
          <w:bdr w:val="none" w:sz="0" w:space="0" w:color="auto" w:frame="1"/>
          <w:shd w:val="clear" w:color="auto" w:fill="FFFFFF"/>
        </w:rPr>
      </w:pPr>
      <w:r w:rsidRPr="00AF56A1">
        <w:t>Estyn 201</w:t>
      </w:r>
      <w:r w:rsidR="0033003B" w:rsidRPr="00AF56A1">
        <w:t>4</w:t>
      </w:r>
      <w:r w:rsidRPr="00AF56A1">
        <w:t xml:space="preserve"> raised the importance of a cross curricular approach which included embedding the three cross-curricular responsibilities, literacy, numeracy and digital competency throughout the curriculum. Jacobs, (1989) describes </w:t>
      </w:r>
      <w:r w:rsidR="00301BEB" w:rsidRPr="00AF56A1">
        <w:t xml:space="preserve">cross curricular as </w:t>
      </w:r>
      <w:r w:rsidRPr="00AF56A1">
        <w:rPr>
          <w:rFonts w:cs="Arial"/>
          <w:shd w:val="clear" w:color="auto" w:fill="FFFFFF"/>
        </w:rPr>
        <w:t xml:space="preserve">teaching which involves a conscious effort to apply knowledge, principles, and values to more than one academic discipline simultaneously, and that </w:t>
      </w:r>
      <w:r w:rsidR="00301BEB" w:rsidRPr="00AF56A1">
        <w:rPr>
          <w:rFonts w:cs="Arial"/>
          <w:shd w:val="clear" w:color="auto" w:fill="FFFFFF"/>
        </w:rPr>
        <w:t xml:space="preserve">these </w:t>
      </w:r>
      <w:r w:rsidRPr="00AF56A1">
        <w:rPr>
          <w:rFonts w:cs="Arial"/>
          <w:shd w:val="clear" w:color="auto" w:fill="FFFFFF"/>
        </w:rPr>
        <w:t>disciplines may be related through a theme, problem, process, topic, or experience.</w:t>
      </w:r>
      <w:r w:rsidRPr="00AF56A1">
        <w:t xml:space="preserve"> Savage (2010) continues this description explain</w:t>
      </w:r>
      <w:r w:rsidR="008A14CD" w:rsidRPr="00AF56A1">
        <w:t>ing</w:t>
      </w:r>
      <w:r w:rsidRPr="00AF56A1">
        <w:t xml:space="preserve"> that </w:t>
      </w:r>
      <w:r w:rsidRPr="00AF56A1">
        <w:rPr>
          <w:rFonts w:cs="Arial"/>
          <w:szCs w:val="24"/>
        </w:rPr>
        <w:t>teaching</w:t>
      </w:r>
      <w:r w:rsidR="0040660B" w:rsidRPr="00AF56A1">
        <w:rPr>
          <w:rFonts w:cs="Arial"/>
          <w:szCs w:val="24"/>
        </w:rPr>
        <w:t xml:space="preserve"> should not just </w:t>
      </w:r>
      <w:r w:rsidRPr="00AF56A1">
        <w:rPr>
          <w:rStyle w:val="Emphasis"/>
          <w:rFonts w:cs="Arial"/>
          <w:i w:val="0"/>
          <w:szCs w:val="24"/>
          <w:bdr w:val="none" w:sz="0" w:space="0" w:color="auto" w:frame="1"/>
          <w:shd w:val="clear" w:color="auto" w:fill="FFFFFF"/>
        </w:rPr>
        <w:t>synthesise knowledge, skills and understanding</w:t>
      </w:r>
      <w:r w:rsidR="00464D2A" w:rsidRPr="00AF56A1">
        <w:rPr>
          <w:rStyle w:val="Emphasis"/>
          <w:rFonts w:cs="Arial"/>
          <w:i w:val="0"/>
          <w:szCs w:val="24"/>
          <w:bdr w:val="none" w:sz="0" w:space="0" w:color="auto" w:frame="1"/>
          <w:shd w:val="clear" w:color="auto" w:fill="FFFFFF"/>
        </w:rPr>
        <w:t>, they should</w:t>
      </w:r>
      <w:r w:rsidR="005B4435" w:rsidRPr="00AF56A1">
        <w:rPr>
          <w:rStyle w:val="Emphasis"/>
          <w:rFonts w:cs="Arial"/>
          <w:i w:val="0"/>
          <w:szCs w:val="24"/>
          <w:bdr w:val="none" w:sz="0" w:space="0" w:color="auto" w:frame="1"/>
          <w:shd w:val="clear" w:color="auto" w:fill="FFFFFF"/>
        </w:rPr>
        <w:t xml:space="preserve"> also </w:t>
      </w:r>
      <w:r w:rsidR="0040660B" w:rsidRPr="00AF56A1">
        <w:rPr>
          <w:rStyle w:val="Emphasis"/>
          <w:rFonts w:cs="Arial"/>
          <w:i w:val="0"/>
          <w:szCs w:val="24"/>
          <w:bdr w:val="none" w:sz="0" w:space="0" w:color="auto" w:frame="1"/>
          <w:shd w:val="clear" w:color="auto" w:fill="FFFFFF"/>
        </w:rPr>
        <w:t>draw</w:t>
      </w:r>
      <w:r w:rsidR="001E4DC7" w:rsidRPr="00AF56A1">
        <w:rPr>
          <w:rStyle w:val="Emphasis"/>
          <w:rFonts w:cs="Arial"/>
          <w:i w:val="0"/>
          <w:szCs w:val="24"/>
          <w:bdr w:val="none" w:sz="0" w:space="0" w:color="auto" w:frame="1"/>
          <w:shd w:val="clear" w:color="auto" w:fill="FFFFFF"/>
        </w:rPr>
        <w:t xml:space="preserve"> inspiration and</w:t>
      </w:r>
      <w:r w:rsidR="008A14CD" w:rsidRPr="00AF56A1">
        <w:rPr>
          <w:rStyle w:val="Emphasis"/>
          <w:rFonts w:cs="Arial"/>
          <w:i w:val="0"/>
          <w:szCs w:val="24"/>
          <w:bdr w:val="none" w:sz="0" w:space="0" w:color="auto" w:frame="1"/>
          <w:shd w:val="clear" w:color="auto" w:fill="FFFFFF"/>
        </w:rPr>
        <w:t xml:space="preserve"> create</w:t>
      </w:r>
      <w:r w:rsidR="0040660B" w:rsidRPr="00AF56A1">
        <w:rPr>
          <w:rStyle w:val="Emphasis"/>
          <w:rFonts w:cs="Arial"/>
          <w:i w:val="0"/>
          <w:szCs w:val="24"/>
          <w:bdr w:val="none" w:sz="0" w:space="0" w:color="auto" w:frame="1"/>
          <w:shd w:val="clear" w:color="auto" w:fill="FFFFFF"/>
        </w:rPr>
        <w:t xml:space="preserve"> interest from a </w:t>
      </w:r>
      <w:r w:rsidRPr="00AF56A1">
        <w:rPr>
          <w:rStyle w:val="Emphasis"/>
          <w:rFonts w:cs="Arial"/>
          <w:i w:val="0"/>
          <w:szCs w:val="24"/>
          <w:bdr w:val="none" w:sz="0" w:space="0" w:color="auto" w:frame="1"/>
          <w:shd w:val="clear" w:color="auto" w:fill="FFFFFF"/>
        </w:rPr>
        <w:t xml:space="preserve">variety of stimuli which is then enriched through pedagogy and </w:t>
      </w:r>
      <w:r w:rsidR="0040660B" w:rsidRPr="00AF56A1">
        <w:rPr>
          <w:rStyle w:val="Emphasis"/>
          <w:rFonts w:cs="Arial"/>
          <w:i w:val="0"/>
          <w:szCs w:val="24"/>
          <w:bdr w:val="none" w:sz="0" w:space="0" w:color="auto" w:frame="1"/>
          <w:shd w:val="clear" w:color="auto" w:fill="FFFFFF"/>
        </w:rPr>
        <w:t xml:space="preserve">relatable </w:t>
      </w:r>
      <w:r w:rsidRPr="00AF56A1">
        <w:rPr>
          <w:rStyle w:val="Emphasis"/>
          <w:rFonts w:cs="Arial"/>
          <w:i w:val="0"/>
          <w:szCs w:val="24"/>
          <w:bdr w:val="none" w:sz="0" w:space="0" w:color="auto" w:frame="1"/>
          <w:shd w:val="clear" w:color="auto" w:fill="FFFFFF"/>
        </w:rPr>
        <w:t>experiences for the pupils</w:t>
      </w:r>
      <w:r w:rsidR="0040660B" w:rsidRPr="00AF56A1">
        <w:rPr>
          <w:rStyle w:val="Emphasis"/>
          <w:rFonts w:cs="Arial"/>
          <w:i w:val="0"/>
          <w:szCs w:val="24"/>
          <w:bdr w:val="none" w:sz="0" w:space="0" w:color="auto" w:frame="1"/>
          <w:shd w:val="clear" w:color="auto" w:fill="FFFFFF"/>
        </w:rPr>
        <w:t>. Donaldson, (2015) and Dewey (2003) agree with Savage, (2010)</w:t>
      </w:r>
      <w:r w:rsidR="008A14CD" w:rsidRPr="00AF56A1">
        <w:rPr>
          <w:rStyle w:val="Emphasis"/>
          <w:rFonts w:cs="Arial"/>
          <w:i w:val="0"/>
          <w:szCs w:val="24"/>
          <w:bdr w:val="none" w:sz="0" w:space="0" w:color="auto" w:frame="1"/>
          <w:shd w:val="clear" w:color="auto" w:fill="FFFFFF"/>
        </w:rPr>
        <w:t xml:space="preserve">, </w:t>
      </w:r>
      <w:r w:rsidR="0040660B" w:rsidRPr="00AF56A1">
        <w:rPr>
          <w:rStyle w:val="Emphasis"/>
          <w:rFonts w:cs="Arial"/>
          <w:i w:val="0"/>
          <w:szCs w:val="24"/>
          <w:bdr w:val="none" w:sz="0" w:space="0" w:color="auto" w:frame="1"/>
          <w:shd w:val="clear" w:color="auto" w:fill="FFFFFF"/>
        </w:rPr>
        <w:t>claiming that relatable experiences allow children to be</w:t>
      </w:r>
      <w:r w:rsidR="008A14CD" w:rsidRPr="00AF56A1">
        <w:rPr>
          <w:rStyle w:val="Emphasis"/>
          <w:rFonts w:cs="Arial"/>
          <w:i w:val="0"/>
          <w:szCs w:val="24"/>
          <w:bdr w:val="none" w:sz="0" w:space="0" w:color="auto" w:frame="1"/>
          <w:shd w:val="clear" w:color="auto" w:fill="FFFFFF"/>
        </w:rPr>
        <w:t>come</w:t>
      </w:r>
      <w:r w:rsidR="0040660B" w:rsidRPr="00AF56A1">
        <w:rPr>
          <w:rStyle w:val="Emphasis"/>
          <w:rFonts w:cs="Arial"/>
          <w:i w:val="0"/>
          <w:szCs w:val="24"/>
          <w:bdr w:val="none" w:sz="0" w:space="0" w:color="auto" w:frame="1"/>
          <w:shd w:val="clear" w:color="auto" w:fill="FFFFFF"/>
        </w:rPr>
        <w:t xml:space="preserve"> deeply and emotionally involved in the learning which is </w:t>
      </w:r>
      <w:r w:rsidR="008A14CD" w:rsidRPr="00AF56A1">
        <w:rPr>
          <w:rStyle w:val="Emphasis"/>
          <w:rFonts w:cs="Arial"/>
          <w:i w:val="0"/>
          <w:szCs w:val="24"/>
          <w:bdr w:val="none" w:sz="0" w:space="0" w:color="auto" w:frame="1"/>
          <w:shd w:val="clear" w:color="auto" w:fill="FFFFFF"/>
        </w:rPr>
        <w:t xml:space="preserve">then </w:t>
      </w:r>
      <w:r w:rsidR="0040660B" w:rsidRPr="00AF56A1">
        <w:rPr>
          <w:rStyle w:val="Emphasis"/>
          <w:rFonts w:cs="Arial"/>
          <w:i w:val="0"/>
          <w:szCs w:val="24"/>
          <w:bdr w:val="none" w:sz="0" w:space="0" w:color="auto" w:frame="1"/>
          <w:shd w:val="clear" w:color="auto" w:fill="FFFFFF"/>
        </w:rPr>
        <w:t>evident through</w:t>
      </w:r>
      <w:r w:rsidR="00F50CD0" w:rsidRPr="00AF56A1">
        <w:rPr>
          <w:rStyle w:val="Emphasis"/>
          <w:rFonts w:cs="Arial"/>
          <w:i w:val="0"/>
          <w:szCs w:val="24"/>
          <w:bdr w:val="none" w:sz="0" w:space="0" w:color="auto" w:frame="1"/>
          <w:shd w:val="clear" w:color="auto" w:fill="FFFFFF"/>
        </w:rPr>
        <w:t xml:space="preserve"> the </w:t>
      </w:r>
      <w:r w:rsidR="00464D2A" w:rsidRPr="00AF56A1">
        <w:rPr>
          <w:rStyle w:val="Emphasis"/>
          <w:rFonts w:cs="Arial"/>
          <w:i w:val="0"/>
          <w:szCs w:val="24"/>
          <w:bdr w:val="none" w:sz="0" w:space="0" w:color="auto" w:frame="1"/>
          <w:shd w:val="clear" w:color="auto" w:fill="FFFFFF"/>
        </w:rPr>
        <w:t xml:space="preserve">work they produce.  </w:t>
      </w:r>
    </w:p>
    <w:p w14:paraId="6DFF5F73" w14:textId="2E59B075" w:rsidR="0035313A" w:rsidRPr="00AF56A1" w:rsidRDefault="00CD3087" w:rsidP="00633D9D">
      <w:r w:rsidRPr="00AF56A1">
        <w:t>Successfully</w:t>
      </w:r>
      <w:r w:rsidR="00B96D78" w:rsidRPr="00AF56A1">
        <w:t xml:space="preserve"> embedding </w:t>
      </w:r>
      <w:r w:rsidR="005B4435" w:rsidRPr="00AF56A1">
        <w:t xml:space="preserve">literacy, numeracy and digital competency through </w:t>
      </w:r>
      <w:r w:rsidR="00B96D78" w:rsidRPr="00AF56A1">
        <w:t xml:space="preserve">a cross-curricular approach, will </w:t>
      </w:r>
      <w:r w:rsidRPr="00AF56A1">
        <w:t xml:space="preserve">help to </w:t>
      </w:r>
      <w:r w:rsidR="00B96D78" w:rsidRPr="00AF56A1">
        <w:t>raise attainment</w:t>
      </w:r>
      <w:r w:rsidR="007156FD" w:rsidRPr="00AF56A1">
        <w:t xml:space="preserve"> across all </w:t>
      </w:r>
      <w:r w:rsidR="00B96D78" w:rsidRPr="00AF56A1">
        <w:t>subject areas</w:t>
      </w:r>
      <w:r w:rsidR="007156FD" w:rsidRPr="00AF56A1">
        <w:t xml:space="preserve"> </w:t>
      </w:r>
      <w:r w:rsidRPr="00AF56A1">
        <w:t>(WAG, 2016)</w:t>
      </w:r>
      <w:r w:rsidR="007B4846" w:rsidRPr="00AF56A1">
        <w:t xml:space="preserve"> (</w:t>
      </w:r>
      <w:r w:rsidR="0048087B" w:rsidRPr="00AF56A1">
        <w:t>Donaldson</w:t>
      </w:r>
      <w:r w:rsidR="004C5558" w:rsidRPr="00AF56A1">
        <w:t>,</w:t>
      </w:r>
      <w:r w:rsidR="00546A67" w:rsidRPr="00AF56A1">
        <w:t xml:space="preserve"> </w:t>
      </w:r>
      <w:r w:rsidR="0048087B" w:rsidRPr="00AF56A1">
        <w:t>2015)</w:t>
      </w:r>
      <w:r w:rsidR="005B4435" w:rsidRPr="00AF56A1">
        <w:t>,</w:t>
      </w:r>
      <w:r w:rsidR="0048087B" w:rsidRPr="00AF56A1">
        <w:t xml:space="preserve"> </w:t>
      </w:r>
      <w:r w:rsidR="005B4435" w:rsidRPr="00AF56A1">
        <w:rPr>
          <w:rStyle w:val="Emphasis"/>
          <w:rFonts w:cs="Arial"/>
          <w:i w:val="0"/>
          <w:szCs w:val="24"/>
          <w:bdr w:val="none" w:sz="0" w:space="0" w:color="auto" w:frame="1"/>
          <w:shd w:val="clear" w:color="auto" w:fill="FFFFFF"/>
        </w:rPr>
        <w:t>(Education Endowment Foundation 2017), (Estyn 2016/2017) and (Rose 2009)</w:t>
      </w:r>
      <w:r w:rsidR="00313580" w:rsidRPr="00AF56A1">
        <w:rPr>
          <w:rStyle w:val="Emphasis"/>
          <w:rFonts w:cs="Arial"/>
          <w:i w:val="0"/>
          <w:szCs w:val="24"/>
          <w:bdr w:val="none" w:sz="0" w:space="0" w:color="auto" w:frame="1"/>
          <w:shd w:val="clear" w:color="auto" w:fill="FFFFFF"/>
        </w:rPr>
        <w:t>. H</w:t>
      </w:r>
      <w:r w:rsidR="00B96D78" w:rsidRPr="00AF56A1">
        <w:t xml:space="preserve">owever, </w:t>
      </w:r>
      <w:r w:rsidR="00534C31" w:rsidRPr="00AF56A1">
        <w:t xml:space="preserve">Donaldson (2015) stresses </w:t>
      </w:r>
      <w:r w:rsidR="007156FD" w:rsidRPr="00AF56A1">
        <w:t>the importance of view</w:t>
      </w:r>
      <w:r w:rsidR="00B96D78" w:rsidRPr="00AF56A1">
        <w:t xml:space="preserve">ing the learner </w:t>
      </w:r>
      <w:r w:rsidR="007156FD" w:rsidRPr="00AF56A1">
        <w:t>holistically</w:t>
      </w:r>
      <w:r w:rsidR="00B96D78" w:rsidRPr="00AF56A1">
        <w:t xml:space="preserve">. </w:t>
      </w:r>
      <w:r w:rsidR="00534C31" w:rsidRPr="00AF56A1">
        <w:t xml:space="preserve">Maslow’s </w:t>
      </w:r>
      <w:r w:rsidR="007B4846" w:rsidRPr="00AF56A1">
        <w:t xml:space="preserve">(1943) </w:t>
      </w:r>
      <w:r w:rsidR="00B96D78" w:rsidRPr="00AF56A1">
        <w:t xml:space="preserve">hierarchy of needs underpins </w:t>
      </w:r>
      <w:r w:rsidR="004B6766" w:rsidRPr="00AF56A1">
        <w:t>Donaldson (2015)</w:t>
      </w:r>
      <w:r w:rsidR="00B96D78" w:rsidRPr="00AF56A1">
        <w:t xml:space="preserve"> theory</w:t>
      </w:r>
      <w:r w:rsidR="004B6766" w:rsidRPr="00AF56A1">
        <w:t>,</w:t>
      </w:r>
      <w:r w:rsidR="00B96D78" w:rsidRPr="00AF56A1">
        <w:t xml:space="preserve"> believing </w:t>
      </w:r>
      <w:r w:rsidR="00534C31" w:rsidRPr="00AF56A1">
        <w:t xml:space="preserve">a teacher must cater for all needs </w:t>
      </w:r>
      <w:proofErr w:type="gramStart"/>
      <w:r w:rsidR="00534C31" w:rsidRPr="00AF56A1">
        <w:t xml:space="preserve">in order </w:t>
      </w:r>
      <w:r w:rsidR="004B6766" w:rsidRPr="00AF56A1">
        <w:t>for</w:t>
      </w:r>
      <w:proofErr w:type="gramEnd"/>
      <w:r w:rsidR="004B6766" w:rsidRPr="00AF56A1">
        <w:t xml:space="preserve"> pupils </w:t>
      </w:r>
      <w:r w:rsidR="00534C31" w:rsidRPr="00AF56A1">
        <w:t>to</w:t>
      </w:r>
      <w:r w:rsidR="00B96D78" w:rsidRPr="00AF56A1">
        <w:t xml:space="preserve"> reach self-actualisation</w:t>
      </w:r>
      <w:r w:rsidR="00407B2D" w:rsidRPr="00AF56A1">
        <w:t xml:space="preserve"> (</w:t>
      </w:r>
      <w:r w:rsidR="00534C31" w:rsidRPr="00AF56A1">
        <w:t>Maslow</w:t>
      </w:r>
      <w:r w:rsidR="00407B2D" w:rsidRPr="00AF56A1">
        <w:t>,</w:t>
      </w:r>
      <w:r w:rsidR="00534C31" w:rsidRPr="00AF56A1">
        <w:t xml:space="preserve"> 1943</w:t>
      </w:r>
      <w:r w:rsidR="00407B2D" w:rsidRPr="00AF56A1">
        <w:t xml:space="preserve"> as citied in </w:t>
      </w:r>
      <w:proofErr w:type="spellStart"/>
      <w:r w:rsidR="00407B2D" w:rsidRPr="00AF56A1">
        <w:t>Mcleod</w:t>
      </w:r>
      <w:proofErr w:type="spellEnd"/>
      <w:r w:rsidR="00407B2D" w:rsidRPr="00AF56A1">
        <w:t>, 2018</w:t>
      </w:r>
      <w:r w:rsidR="00534C31" w:rsidRPr="00AF56A1">
        <w:t>)</w:t>
      </w:r>
      <w:r w:rsidR="00507A4E" w:rsidRPr="00AF56A1">
        <w:t>.</w:t>
      </w:r>
      <w:r w:rsidR="00B96D78" w:rsidRPr="00AF56A1">
        <w:t xml:space="preserve"> </w:t>
      </w:r>
      <w:r w:rsidR="00801FF5" w:rsidRPr="00AF56A1">
        <w:t xml:space="preserve">Within education, </w:t>
      </w:r>
      <w:r w:rsidR="00534C31" w:rsidRPr="00AF56A1">
        <w:t xml:space="preserve">Estyn (2017) believes that </w:t>
      </w:r>
      <w:r w:rsidR="00801FF5" w:rsidRPr="00AF56A1">
        <w:t xml:space="preserve">a </w:t>
      </w:r>
      <w:proofErr w:type="gramStart"/>
      <w:r w:rsidR="00801FF5" w:rsidRPr="00AF56A1">
        <w:t>learners</w:t>
      </w:r>
      <w:proofErr w:type="gramEnd"/>
      <w:r w:rsidR="00801FF5" w:rsidRPr="00AF56A1">
        <w:t xml:space="preserve"> basic needs are the ability to read, write, communicate and use mathematical skills. The National Literacy Trust (2018) defines literacy as an</w:t>
      </w:r>
      <w:r w:rsidR="00801FF5" w:rsidRPr="00AF56A1">
        <w:rPr>
          <w:rFonts w:ascii="Helvetica" w:hAnsi="Helvetica"/>
          <w:sz w:val="25"/>
          <w:szCs w:val="25"/>
          <w:shd w:val="clear" w:color="auto" w:fill="FFFFFF"/>
        </w:rPr>
        <w:t xml:space="preserve"> ability to read, write, speak and </w:t>
      </w:r>
      <w:r w:rsidR="00801FF5" w:rsidRPr="00AF56A1">
        <w:rPr>
          <w:rFonts w:cs="Arial"/>
          <w:szCs w:val="24"/>
          <w:shd w:val="clear" w:color="auto" w:fill="FFFFFF"/>
        </w:rPr>
        <w:t xml:space="preserve">listen in a way that lets </w:t>
      </w:r>
      <w:r w:rsidR="004B6766" w:rsidRPr="00AF56A1">
        <w:rPr>
          <w:rFonts w:cs="Arial"/>
          <w:szCs w:val="24"/>
          <w:shd w:val="clear" w:color="auto" w:fill="FFFFFF"/>
        </w:rPr>
        <w:t>children</w:t>
      </w:r>
      <w:r w:rsidR="00801FF5" w:rsidRPr="00AF56A1">
        <w:rPr>
          <w:rFonts w:cs="Arial"/>
          <w:szCs w:val="24"/>
          <w:shd w:val="clear" w:color="auto" w:fill="FFFFFF"/>
        </w:rPr>
        <w:t xml:space="preserve"> communicate effectively and make sense of the world</w:t>
      </w:r>
      <w:r w:rsidR="00801FF5" w:rsidRPr="00AF56A1">
        <w:rPr>
          <w:rFonts w:cs="Arial"/>
          <w:szCs w:val="24"/>
        </w:rPr>
        <w:t xml:space="preserve"> around </w:t>
      </w:r>
      <w:r w:rsidR="004B6766" w:rsidRPr="00AF56A1">
        <w:rPr>
          <w:rFonts w:cs="Arial"/>
          <w:szCs w:val="24"/>
        </w:rPr>
        <w:t>them</w:t>
      </w:r>
      <w:r w:rsidR="00801FF5" w:rsidRPr="00AF56A1">
        <w:rPr>
          <w:rFonts w:cs="Arial"/>
          <w:szCs w:val="24"/>
        </w:rPr>
        <w:t xml:space="preserve">. </w:t>
      </w:r>
      <w:r w:rsidR="00801FF5" w:rsidRPr="00AF56A1">
        <w:rPr>
          <w:rFonts w:cs="Arial"/>
          <w:szCs w:val="24"/>
        </w:rPr>
        <w:lastRenderedPageBreak/>
        <w:t xml:space="preserve">National Numeracy </w:t>
      </w:r>
      <w:r w:rsidR="00043768" w:rsidRPr="00AF56A1">
        <w:rPr>
          <w:rFonts w:cs="Arial"/>
          <w:szCs w:val="24"/>
        </w:rPr>
        <w:t xml:space="preserve">(2018) </w:t>
      </w:r>
      <w:r w:rsidR="00801FF5" w:rsidRPr="00AF56A1">
        <w:rPr>
          <w:rFonts w:cs="Arial"/>
          <w:szCs w:val="24"/>
        </w:rPr>
        <w:t>defin</w:t>
      </w:r>
      <w:r w:rsidR="00043768" w:rsidRPr="00AF56A1">
        <w:rPr>
          <w:rFonts w:cs="Arial"/>
          <w:szCs w:val="24"/>
        </w:rPr>
        <w:t>es</w:t>
      </w:r>
      <w:r w:rsidR="00801FF5" w:rsidRPr="00AF56A1">
        <w:rPr>
          <w:rFonts w:cs="Arial"/>
          <w:szCs w:val="24"/>
        </w:rPr>
        <w:t xml:space="preserve"> numeracy as being able to</w:t>
      </w:r>
      <w:r w:rsidR="004B6766" w:rsidRPr="00AF56A1">
        <w:rPr>
          <w:rFonts w:cs="Arial"/>
          <w:szCs w:val="24"/>
        </w:rPr>
        <w:t xml:space="preserve"> </w:t>
      </w:r>
      <w:r w:rsidR="00801FF5" w:rsidRPr="00AF56A1">
        <w:rPr>
          <w:rFonts w:cs="Arial"/>
          <w:szCs w:val="24"/>
        </w:rPr>
        <w:t xml:space="preserve">reason with numbers and other mathematical concepts then being </w:t>
      </w:r>
      <w:r w:rsidR="00043768" w:rsidRPr="00AF56A1">
        <w:rPr>
          <w:rFonts w:cs="Arial"/>
          <w:szCs w:val="24"/>
        </w:rPr>
        <w:t>able to apply</w:t>
      </w:r>
      <w:r w:rsidR="00801FF5" w:rsidRPr="00AF56A1">
        <w:rPr>
          <w:rFonts w:cs="Arial"/>
          <w:szCs w:val="24"/>
        </w:rPr>
        <w:t xml:space="preserve"> these </w:t>
      </w:r>
      <w:r w:rsidR="00043768" w:rsidRPr="00AF56A1">
        <w:rPr>
          <w:rFonts w:cs="Arial"/>
          <w:szCs w:val="24"/>
        </w:rPr>
        <w:t xml:space="preserve">methods </w:t>
      </w:r>
      <w:r w:rsidR="00801FF5" w:rsidRPr="00AF56A1">
        <w:rPr>
          <w:rFonts w:cs="Arial"/>
          <w:szCs w:val="24"/>
        </w:rPr>
        <w:t>in a range of contexts to solve a variety of problems</w:t>
      </w:r>
      <w:r w:rsidR="00043768" w:rsidRPr="00AF56A1">
        <w:rPr>
          <w:rFonts w:cs="Arial"/>
          <w:szCs w:val="24"/>
        </w:rPr>
        <w:t>. They go on to say that Numeracy often compliment</w:t>
      </w:r>
      <w:r w:rsidR="004B6766" w:rsidRPr="00AF56A1">
        <w:rPr>
          <w:rFonts w:cs="Arial"/>
          <w:szCs w:val="24"/>
        </w:rPr>
        <w:t>s</w:t>
      </w:r>
      <w:r w:rsidR="00043768" w:rsidRPr="00AF56A1">
        <w:rPr>
          <w:rFonts w:cs="Arial"/>
          <w:szCs w:val="24"/>
        </w:rPr>
        <w:t xml:space="preserve"> Literacy and </w:t>
      </w:r>
      <w:r w:rsidR="00CB6586" w:rsidRPr="00AF56A1">
        <w:rPr>
          <w:rFonts w:cs="Arial"/>
          <w:szCs w:val="24"/>
        </w:rPr>
        <w:t xml:space="preserve">that </w:t>
      </w:r>
      <w:r w:rsidR="00043768" w:rsidRPr="00AF56A1">
        <w:rPr>
          <w:rFonts w:cs="Arial"/>
          <w:szCs w:val="24"/>
        </w:rPr>
        <w:t>both are needed to function fully in modern day life.</w:t>
      </w:r>
      <w:r w:rsidR="00801FF5" w:rsidRPr="00AF56A1">
        <w:t xml:space="preserve"> </w:t>
      </w:r>
    </w:p>
    <w:p w14:paraId="5C8321CA" w14:textId="71CD4B04" w:rsidR="00B96D78" w:rsidRPr="00AF56A1" w:rsidRDefault="00801FF5" w:rsidP="00633D9D">
      <w:r w:rsidRPr="00AF56A1">
        <w:t xml:space="preserve">However, </w:t>
      </w:r>
      <w:r w:rsidR="007B2B56" w:rsidRPr="00AF56A1">
        <w:t>today’s</w:t>
      </w:r>
      <w:r w:rsidR="00240203" w:rsidRPr="00AF56A1">
        <w:t xml:space="preserve"> world </w:t>
      </w:r>
      <w:r w:rsidR="007B2B56" w:rsidRPr="00AF56A1">
        <w:t xml:space="preserve">also </w:t>
      </w:r>
      <w:r w:rsidR="00240203" w:rsidRPr="00AF56A1">
        <w:t>requires children to be digitally competent</w:t>
      </w:r>
      <w:r w:rsidR="007B2B56" w:rsidRPr="00AF56A1">
        <w:t>.</w:t>
      </w:r>
      <w:r w:rsidR="00586C56" w:rsidRPr="00AF56A1">
        <w:t xml:space="preserve"> </w:t>
      </w:r>
      <w:r w:rsidR="00F50CD0" w:rsidRPr="00AF56A1">
        <w:t xml:space="preserve">The ICT Steering Group’s Report (2013) </w:t>
      </w:r>
      <w:r w:rsidR="00586C56" w:rsidRPr="00AF56A1">
        <w:t>recognise</w:t>
      </w:r>
      <w:r w:rsidR="00033607" w:rsidRPr="00AF56A1">
        <w:t>s this</w:t>
      </w:r>
      <w:r w:rsidR="00CB6586" w:rsidRPr="00AF56A1">
        <w:t>,</w:t>
      </w:r>
      <w:r w:rsidR="00586C56" w:rsidRPr="00AF56A1">
        <w:t xml:space="preserve"> stating that children who are digitally competent will use ICT in a creative and innovate manner which WAG (2016) believe</w:t>
      </w:r>
      <w:r w:rsidR="00802075" w:rsidRPr="00AF56A1">
        <w:t>s</w:t>
      </w:r>
      <w:r w:rsidR="00586C56" w:rsidRPr="00AF56A1">
        <w:t xml:space="preserve"> will help them thrive </w:t>
      </w:r>
      <w:r w:rsidR="00033607" w:rsidRPr="00AF56A1">
        <w:t xml:space="preserve">both in school and </w:t>
      </w:r>
      <w:r w:rsidR="00586C56" w:rsidRPr="00AF56A1">
        <w:t>in an increasingly digital and technologically advanced world.</w:t>
      </w:r>
      <w:r w:rsidR="00D9367D" w:rsidRPr="00AF56A1">
        <w:t xml:space="preserve"> </w:t>
      </w:r>
      <w:r w:rsidR="00B96D78" w:rsidRPr="00AF56A1">
        <w:t xml:space="preserve">Therefore, Donaldson, G. (2015) proposes that the </w:t>
      </w:r>
      <w:r w:rsidR="0048087B" w:rsidRPr="00AF56A1">
        <w:t>curriculum focus</w:t>
      </w:r>
      <w:r w:rsidR="00B96D78" w:rsidRPr="00AF56A1">
        <w:t>es</w:t>
      </w:r>
      <w:r w:rsidR="0048087B" w:rsidRPr="00AF56A1">
        <w:t xml:space="preserve"> on four main purposes</w:t>
      </w:r>
      <w:r w:rsidR="00B96D78" w:rsidRPr="00AF56A1">
        <w:t xml:space="preserve"> which will be delivered and developed through </w:t>
      </w:r>
      <w:r w:rsidR="00791581" w:rsidRPr="00AF56A1">
        <w:t>six</w:t>
      </w:r>
      <w:r w:rsidR="0048087B" w:rsidRPr="00AF56A1">
        <w:t xml:space="preserve"> Areas of Learning and Experience (AOLE)</w:t>
      </w:r>
      <w:r w:rsidR="00B96D78" w:rsidRPr="00AF56A1">
        <w:t xml:space="preserve"> which</w:t>
      </w:r>
      <w:r w:rsidR="00D9367D" w:rsidRPr="00AF56A1">
        <w:t xml:space="preserve"> are underpinned by the three cross-curricular responsibilities</w:t>
      </w:r>
      <w:r w:rsidR="00033607" w:rsidRPr="00AF56A1">
        <w:t xml:space="preserve">. </w:t>
      </w:r>
    </w:p>
    <w:p w14:paraId="007264BF" w14:textId="3EDC4DA5" w:rsidR="00FF6B19" w:rsidRPr="00AF56A1" w:rsidRDefault="00B96D78" w:rsidP="006633D7">
      <w:r w:rsidRPr="00AF56A1">
        <w:t>Savage, (2010) believes that to approach education in this way requires a whole school approach, allowing the practitioner to utilise the knowledge, interest and skills of other members of staff</w:t>
      </w:r>
      <w:r w:rsidR="00F769B2" w:rsidRPr="00AF56A1">
        <w:t>.</w:t>
      </w:r>
      <w:r w:rsidR="00290EDF" w:rsidRPr="00AF56A1">
        <w:t xml:space="preserve"> </w:t>
      </w:r>
      <w:r w:rsidR="00F769B2" w:rsidRPr="00AF56A1">
        <w:t>H</w:t>
      </w:r>
      <w:r w:rsidR="00290EDF" w:rsidRPr="00AF56A1">
        <w:t xml:space="preserve">owever, warns of the time and cost implications </w:t>
      </w:r>
      <w:r w:rsidR="00210061" w:rsidRPr="00AF56A1">
        <w:t>that</w:t>
      </w:r>
      <w:r w:rsidR="003C00DB" w:rsidRPr="00AF56A1">
        <w:t xml:space="preserve"> </w:t>
      </w:r>
      <w:r w:rsidR="00290EDF" w:rsidRPr="00AF56A1">
        <w:t xml:space="preserve">taking specialised staff away from their classes to advance a subject or theme can </w:t>
      </w:r>
      <w:r w:rsidR="00117B08" w:rsidRPr="00AF56A1">
        <w:t>incur</w:t>
      </w:r>
      <w:r w:rsidRPr="00AF56A1">
        <w:t xml:space="preserve">. </w:t>
      </w:r>
      <w:r w:rsidR="001E0A34" w:rsidRPr="00AF56A1">
        <w:t>WAG</w:t>
      </w:r>
      <w:r w:rsidR="002A0AB2" w:rsidRPr="00AF56A1">
        <w:t xml:space="preserve"> </w:t>
      </w:r>
      <w:r w:rsidR="001E0A34" w:rsidRPr="00AF56A1">
        <w:t>(2017)</w:t>
      </w:r>
      <w:r w:rsidRPr="00AF56A1">
        <w:t xml:space="preserve"> agre</w:t>
      </w:r>
      <w:r w:rsidR="00290EDF" w:rsidRPr="00AF56A1">
        <w:t xml:space="preserve">es in principle with </w:t>
      </w:r>
      <w:r w:rsidR="00210061" w:rsidRPr="00AF56A1">
        <w:t>S</w:t>
      </w:r>
      <w:r w:rsidR="00290EDF" w:rsidRPr="00AF56A1">
        <w:t>avage (2010)</w:t>
      </w:r>
      <w:r w:rsidRPr="00AF56A1">
        <w:t xml:space="preserve"> however</w:t>
      </w:r>
      <w:r w:rsidR="00210061" w:rsidRPr="00AF56A1">
        <w:t>,</w:t>
      </w:r>
      <w:r w:rsidRPr="00AF56A1">
        <w:t xml:space="preserve"> believes that every teacher </w:t>
      </w:r>
      <w:r w:rsidR="00117B08" w:rsidRPr="00AF56A1">
        <w:t>should</w:t>
      </w:r>
      <w:r w:rsidRPr="00AF56A1">
        <w:t xml:space="preserve"> be responsible for the deliverance </w:t>
      </w:r>
      <w:r w:rsidR="00290EDF" w:rsidRPr="00AF56A1">
        <w:t xml:space="preserve">of education in </w:t>
      </w:r>
      <w:r w:rsidRPr="00AF56A1">
        <w:t>their own classroom</w:t>
      </w:r>
      <w:r w:rsidR="00290EDF" w:rsidRPr="00AF56A1">
        <w:t xml:space="preserve"> </w:t>
      </w:r>
      <w:r w:rsidR="006633D7" w:rsidRPr="00AF56A1">
        <w:t>thus reducing cost and increasing productivit</w:t>
      </w:r>
      <w:r w:rsidR="00390AF0" w:rsidRPr="00AF56A1">
        <w:t>y</w:t>
      </w:r>
      <w:r w:rsidR="006633D7" w:rsidRPr="00AF56A1">
        <w:t>.</w:t>
      </w:r>
      <w:r w:rsidR="0090069C" w:rsidRPr="00AF56A1">
        <w:t xml:space="preserve"> </w:t>
      </w:r>
      <w:r w:rsidR="006633D7" w:rsidRPr="00AF56A1">
        <w:t>However,</w:t>
      </w:r>
      <w:r w:rsidR="001F2DEC" w:rsidRPr="00AF56A1">
        <w:t xml:space="preserve"> </w:t>
      </w:r>
      <w:r w:rsidR="006633D7" w:rsidRPr="00AF56A1">
        <w:t xml:space="preserve">this would involve </w:t>
      </w:r>
      <w:r w:rsidR="001F2DEC" w:rsidRPr="00AF56A1">
        <w:t xml:space="preserve">each teacher holding </w:t>
      </w:r>
      <w:r w:rsidR="00A71457" w:rsidRPr="00AF56A1">
        <w:t>a high level of skill and subject knowledge</w:t>
      </w:r>
      <w:r w:rsidR="00390AF0" w:rsidRPr="00AF56A1">
        <w:t>.</w:t>
      </w:r>
      <w:r w:rsidR="00FD7729" w:rsidRPr="00AF56A1">
        <w:t xml:space="preserve">         </w:t>
      </w:r>
      <w:r w:rsidR="007E6BE2" w:rsidRPr="00AF56A1">
        <w:t xml:space="preserve"> Barnes, </w:t>
      </w:r>
      <w:r w:rsidR="004C5558" w:rsidRPr="00AF56A1">
        <w:t>(</w:t>
      </w:r>
      <w:r w:rsidR="007E6BE2" w:rsidRPr="00AF56A1">
        <w:t xml:space="preserve">2011) </w:t>
      </w:r>
      <w:r w:rsidR="00390AF0" w:rsidRPr="00AF56A1">
        <w:t>expresses concerns with th</w:t>
      </w:r>
      <w:r w:rsidR="00FD7729" w:rsidRPr="00AF56A1">
        <w:t>e above</w:t>
      </w:r>
      <w:r w:rsidR="00390AF0" w:rsidRPr="00AF56A1">
        <w:t xml:space="preserve"> stating that teachers will naturally have a weaker subject which could</w:t>
      </w:r>
      <w:r w:rsidR="00BA356B" w:rsidRPr="00AF56A1">
        <w:t xml:space="preserve"> impact on the children’s overall </w:t>
      </w:r>
      <w:r w:rsidR="00712537" w:rsidRPr="00AF56A1">
        <w:t>learning</w:t>
      </w:r>
      <w:r w:rsidR="007D5E90" w:rsidRPr="00AF56A1">
        <w:t xml:space="preserve"> experience</w:t>
      </w:r>
      <w:r w:rsidR="00390AF0" w:rsidRPr="00AF56A1">
        <w:t xml:space="preserve"> because that</w:t>
      </w:r>
      <w:r w:rsidR="00875EBA" w:rsidRPr="00AF56A1">
        <w:t xml:space="preserve"> </w:t>
      </w:r>
      <w:r w:rsidR="009848D9" w:rsidRPr="00AF56A1">
        <w:t>subject</w:t>
      </w:r>
      <w:r w:rsidR="00390AF0" w:rsidRPr="00AF56A1">
        <w:t xml:space="preserve"> may</w:t>
      </w:r>
      <w:r w:rsidR="009848D9" w:rsidRPr="00AF56A1">
        <w:t xml:space="preserve"> b</w:t>
      </w:r>
      <w:r w:rsidR="007D5E90" w:rsidRPr="00AF56A1">
        <w:t>e</w:t>
      </w:r>
      <w:r w:rsidR="00FD7729" w:rsidRPr="00AF56A1">
        <w:t xml:space="preserve"> consistently,</w:t>
      </w:r>
      <w:r w:rsidRPr="00AF56A1">
        <w:t xml:space="preserve"> poorly </w:t>
      </w:r>
      <w:r w:rsidR="00390AF0" w:rsidRPr="00AF56A1">
        <w:t>delivered or expressed</w:t>
      </w:r>
      <w:r w:rsidR="006633D7" w:rsidRPr="00AF56A1">
        <w:t>.</w:t>
      </w:r>
      <w:r w:rsidR="005D53CE" w:rsidRPr="00AF56A1">
        <w:t xml:space="preserve"> </w:t>
      </w:r>
      <w:r w:rsidR="001F2DEC" w:rsidRPr="00AF56A1">
        <w:t xml:space="preserve">To overcome this limitation Donaldson, (2015) suggests using a mixture of twelve pedagogies </w:t>
      </w:r>
      <w:r w:rsidR="00390AF0" w:rsidRPr="00AF56A1">
        <w:t>as listed in</w:t>
      </w:r>
      <w:r w:rsidR="001F2DEC" w:rsidRPr="00AF56A1">
        <w:t xml:space="preserve"> ‘Successful Futures’ report (Donaldson, 2015)</w:t>
      </w:r>
      <w:r w:rsidR="00390AF0" w:rsidRPr="00AF56A1">
        <w:t xml:space="preserve"> which allows for the exploration of both the children and the teacher meaning that both progress and learn together strengthening the subject knowledge. </w:t>
      </w:r>
    </w:p>
    <w:p w14:paraId="286400C4" w14:textId="74D4553F" w:rsidR="00B96D78" w:rsidRPr="00AF56A1" w:rsidRDefault="00B96D78" w:rsidP="00633D9D">
      <w:r w:rsidRPr="00AF56A1">
        <w:t xml:space="preserve">Throughout professional teaching experience (PTE), I would refer to </w:t>
      </w:r>
      <w:r w:rsidR="00390AF0" w:rsidRPr="00AF56A1">
        <w:t xml:space="preserve">The Digital Competency Framework (2016) (DCF), The Literacy and Numeracy Framework (2014) (LNF) and A Curriculum for Wales, A Curriculum </w:t>
      </w:r>
      <w:proofErr w:type="gramStart"/>
      <w:r w:rsidR="00390AF0" w:rsidRPr="00AF56A1">
        <w:t>For</w:t>
      </w:r>
      <w:proofErr w:type="gramEnd"/>
      <w:r w:rsidR="00390AF0" w:rsidRPr="00AF56A1">
        <w:t xml:space="preserve"> Life (2017) </w:t>
      </w:r>
      <w:r w:rsidRPr="00AF56A1">
        <w:t xml:space="preserve">for guidance. However, </w:t>
      </w:r>
      <w:r w:rsidR="002C2DA0" w:rsidRPr="00AF56A1">
        <w:t xml:space="preserve">I </w:t>
      </w:r>
      <w:r w:rsidRPr="00AF56A1">
        <w:t>often found the</w:t>
      </w:r>
      <w:r w:rsidR="007B680A" w:rsidRPr="00AF56A1">
        <w:t xml:space="preserve"> direction given was </w:t>
      </w:r>
      <w:r w:rsidRPr="00AF56A1">
        <w:t xml:space="preserve">confusing </w:t>
      </w:r>
      <w:r w:rsidR="007B680A" w:rsidRPr="00AF56A1">
        <w:t>with</w:t>
      </w:r>
      <w:r w:rsidRPr="00AF56A1">
        <w:t xml:space="preserve"> </w:t>
      </w:r>
      <w:r w:rsidR="007B680A" w:rsidRPr="00AF56A1">
        <w:t>WAG (2014</w:t>
      </w:r>
      <w:r w:rsidRPr="00AF56A1">
        <w:t>)</w:t>
      </w:r>
      <w:r w:rsidR="007B680A" w:rsidRPr="00AF56A1">
        <w:t xml:space="preserve"> and Estyn (2017)</w:t>
      </w:r>
      <w:r w:rsidRPr="00AF56A1">
        <w:t xml:space="preserve"> stat</w:t>
      </w:r>
      <w:r w:rsidR="007B680A" w:rsidRPr="00AF56A1">
        <w:t>ing</w:t>
      </w:r>
      <w:r w:rsidRPr="00AF56A1">
        <w:t xml:space="preserve"> that ‘It is statutory to use the LNF as a planning tool’ (Estyn </w:t>
      </w:r>
      <w:r w:rsidRPr="00AF56A1">
        <w:lastRenderedPageBreak/>
        <w:t xml:space="preserve">2017 </w:t>
      </w:r>
      <w:proofErr w:type="spellStart"/>
      <w:r w:rsidRPr="00AF56A1">
        <w:t>pg</w:t>
      </w:r>
      <w:proofErr w:type="spellEnd"/>
      <w:r w:rsidRPr="00AF56A1">
        <w:t xml:space="preserve"> 16).</w:t>
      </w:r>
      <w:r w:rsidR="00307DCA" w:rsidRPr="00AF56A1">
        <w:t xml:space="preserve"> Identifying the skill first then matching the planning to meet that skill</w:t>
      </w:r>
      <w:r w:rsidRPr="00AF56A1">
        <w:t xml:space="preserve"> </w:t>
      </w:r>
      <w:r w:rsidR="007B680A" w:rsidRPr="00AF56A1">
        <w:t xml:space="preserve">could lead to </w:t>
      </w:r>
      <w:r w:rsidRPr="00AF56A1">
        <w:t>tentative</w:t>
      </w:r>
      <w:r w:rsidR="00E75E52" w:rsidRPr="00AF56A1">
        <w:t xml:space="preserve"> links which</w:t>
      </w:r>
      <w:r w:rsidRPr="00AF56A1">
        <w:t xml:space="preserve"> Barnes, (2015)</w:t>
      </w:r>
      <w:r w:rsidR="00E75E52" w:rsidRPr="00AF56A1">
        <w:t xml:space="preserve"> believes will limit the learning.</w:t>
      </w:r>
      <w:r w:rsidRPr="00AF56A1">
        <w:t xml:space="preserve"> However, WAG (2017) contradicts this statement, claiming</w:t>
      </w:r>
      <w:r w:rsidR="005F4869" w:rsidRPr="00AF56A1">
        <w:t xml:space="preserve"> that</w:t>
      </w:r>
      <w:r w:rsidRPr="00AF56A1">
        <w:t xml:space="preserve"> there is no requirement for literacy and numeracy skills in each lesson if it is not appropriate. Personally, I find identifying a skill first and then planning the lesson around that skill creates </w:t>
      </w:r>
      <w:r w:rsidR="004A61AB" w:rsidRPr="00AF56A1">
        <w:t>repetition</w:t>
      </w:r>
      <w:r w:rsidRPr="00AF56A1">
        <w:t xml:space="preserve"> and inflexibility within my teaching. It can also reduce my use of pupil voice because I become </w:t>
      </w:r>
      <w:r w:rsidR="004A61AB" w:rsidRPr="00AF56A1">
        <w:t xml:space="preserve">too </w:t>
      </w:r>
      <w:r w:rsidRPr="00AF56A1">
        <w:t xml:space="preserve">focused on the set skill which I wish to deliver rather than the purpose of the lesson. </w:t>
      </w:r>
    </w:p>
    <w:p w14:paraId="1AC92A82" w14:textId="10D740DC" w:rsidR="00F76A46" w:rsidRPr="00AF56A1" w:rsidRDefault="00007DDE" w:rsidP="00633D9D">
      <w:r w:rsidRPr="00AF56A1">
        <w:t>I have tri</w:t>
      </w:r>
      <w:r w:rsidR="00B4783C" w:rsidRPr="00AF56A1">
        <w:t>ed</w:t>
      </w:r>
      <w:r w:rsidR="00AA0AE3" w:rsidRPr="00AF56A1">
        <w:t>, with varying degrees of success,</w:t>
      </w:r>
      <w:r w:rsidR="00B4783C" w:rsidRPr="00AF56A1">
        <w:t xml:space="preserve"> to </w:t>
      </w:r>
      <w:r w:rsidR="004D78BB" w:rsidRPr="00AF56A1">
        <w:t xml:space="preserve">incorporate </w:t>
      </w:r>
      <w:r w:rsidR="00B96D78" w:rsidRPr="00AF56A1">
        <w:t>th</w:t>
      </w:r>
      <w:r w:rsidR="00F34739" w:rsidRPr="00AF56A1">
        <w:t>e</w:t>
      </w:r>
      <w:r w:rsidR="004D78BB" w:rsidRPr="00AF56A1">
        <w:t xml:space="preserve"> three cross curricular responsibilities</w:t>
      </w:r>
      <w:r w:rsidR="00B96D78" w:rsidRPr="00AF56A1">
        <w:t xml:space="preserve">, </w:t>
      </w:r>
      <w:r w:rsidR="00A6573A" w:rsidRPr="00AF56A1">
        <w:t>often f</w:t>
      </w:r>
      <w:r w:rsidR="00B96D78" w:rsidRPr="00AF56A1">
        <w:t xml:space="preserve">inding </w:t>
      </w:r>
      <w:r w:rsidR="00A6573A" w:rsidRPr="00AF56A1">
        <w:t xml:space="preserve">it hard to </w:t>
      </w:r>
      <w:r w:rsidR="00CF74B8" w:rsidRPr="00AF56A1">
        <w:t>avoid a tokenistic</w:t>
      </w:r>
      <w:r w:rsidR="00B96D78" w:rsidRPr="00AF56A1">
        <w:t xml:space="preserve"> approach</w:t>
      </w:r>
      <w:r w:rsidR="00CF74B8" w:rsidRPr="00AF56A1">
        <w:t xml:space="preserve"> </w:t>
      </w:r>
      <w:r w:rsidR="00B96D78" w:rsidRPr="00AF56A1">
        <w:t>(Barnes 2015).</w:t>
      </w:r>
      <w:r w:rsidR="00484821" w:rsidRPr="00AF56A1">
        <w:t xml:space="preserve"> For example,</w:t>
      </w:r>
      <w:r w:rsidR="00CF74B8" w:rsidRPr="00AF56A1">
        <w:t xml:space="preserve"> </w:t>
      </w:r>
      <w:r w:rsidR="007B680A" w:rsidRPr="00AF56A1">
        <w:t xml:space="preserve">during a </w:t>
      </w:r>
      <w:r w:rsidR="00CF74B8" w:rsidRPr="00AF56A1">
        <w:t>Physical Education</w:t>
      </w:r>
      <w:r w:rsidR="00484821" w:rsidRPr="00AF56A1">
        <w:t xml:space="preserve"> </w:t>
      </w:r>
      <w:r w:rsidR="007B680A" w:rsidRPr="00AF56A1">
        <w:t xml:space="preserve">lesson </w:t>
      </w:r>
      <w:r w:rsidR="0028363B" w:rsidRPr="00AF56A1">
        <w:t xml:space="preserve">the children used stop watches to time </w:t>
      </w:r>
      <w:proofErr w:type="spellStart"/>
      <w:r w:rsidR="0028363B" w:rsidRPr="00AF56A1">
        <w:t>eachother</w:t>
      </w:r>
      <w:proofErr w:type="spellEnd"/>
      <w:r w:rsidR="0028363B" w:rsidRPr="00AF56A1">
        <w:t xml:space="preserve">. </w:t>
      </w:r>
      <w:r w:rsidR="004D78BB" w:rsidRPr="00AF56A1">
        <w:t>However,</w:t>
      </w:r>
      <w:r w:rsidR="007B680A" w:rsidRPr="00AF56A1">
        <w:t xml:space="preserve"> this was not a productive use of time because it did </w:t>
      </w:r>
      <w:r w:rsidR="00B96D78" w:rsidRPr="00AF56A1">
        <w:t>not develop</w:t>
      </w:r>
      <w:r w:rsidR="007B680A" w:rsidRPr="00AF56A1">
        <w:t xml:space="preserve"> the children’s numeracy skills </w:t>
      </w:r>
      <w:r w:rsidR="00B96D78" w:rsidRPr="00AF56A1">
        <w:t>further.</w:t>
      </w:r>
      <w:r w:rsidR="00382364" w:rsidRPr="00AF56A1">
        <w:t xml:space="preserve"> Furthermore, it watered down and weakened the </w:t>
      </w:r>
      <w:proofErr w:type="gramStart"/>
      <w:r w:rsidR="00382364" w:rsidRPr="00AF56A1">
        <w:t>main focus</w:t>
      </w:r>
      <w:proofErr w:type="gramEnd"/>
      <w:r w:rsidR="00382364" w:rsidRPr="00AF56A1">
        <w:t xml:space="preserve"> of the lesson</w:t>
      </w:r>
      <w:r w:rsidR="00B96D78" w:rsidRPr="00AF56A1">
        <w:t xml:space="preserve"> </w:t>
      </w:r>
      <w:r w:rsidR="00382364" w:rsidRPr="00AF56A1">
        <w:t>(</w:t>
      </w:r>
      <w:r w:rsidR="00B96D78" w:rsidRPr="00AF56A1">
        <w:t>Savage 2010)</w:t>
      </w:r>
      <w:r w:rsidR="00382364" w:rsidRPr="00AF56A1">
        <w:t>. Upon reflection, the whole lesson should have been planned and delivered with greater attention to detail, this could have been done using an overarching theme.</w:t>
      </w:r>
    </w:p>
    <w:p w14:paraId="3C52470E" w14:textId="2F5335A7" w:rsidR="00A24BBB" w:rsidRPr="00AF56A1" w:rsidRDefault="00382364" w:rsidP="00633D9D">
      <w:r w:rsidRPr="00AF56A1">
        <w:t xml:space="preserve">Throughout PTE, </w:t>
      </w:r>
      <w:r w:rsidR="00D1258B" w:rsidRPr="00AF56A1">
        <w:t>I have found</w:t>
      </w:r>
      <w:r w:rsidRPr="00AF56A1">
        <w:t xml:space="preserve"> that a</w:t>
      </w:r>
      <w:r w:rsidR="00B96D78" w:rsidRPr="00AF56A1">
        <w:t xml:space="preserve"> planned</w:t>
      </w:r>
      <w:r w:rsidR="00D1258B" w:rsidRPr="00AF56A1">
        <w:t xml:space="preserve"> theme </w:t>
      </w:r>
      <w:r w:rsidR="00B96D78" w:rsidRPr="00AF56A1">
        <w:t xml:space="preserve">often </w:t>
      </w:r>
      <w:r w:rsidR="00D1258B" w:rsidRPr="00AF56A1">
        <w:t>helps t</w:t>
      </w:r>
      <w:r w:rsidR="00CD105A" w:rsidRPr="00AF56A1">
        <w:t xml:space="preserve">o </w:t>
      </w:r>
      <w:r w:rsidR="00D1258B" w:rsidRPr="00AF56A1">
        <w:t xml:space="preserve">avoid </w:t>
      </w:r>
      <w:r w:rsidR="00B96D78" w:rsidRPr="00AF56A1">
        <w:t>issues that a</w:t>
      </w:r>
      <w:r w:rsidR="00D1258B" w:rsidRPr="00AF56A1">
        <w:t xml:space="preserve"> </w:t>
      </w:r>
      <w:r w:rsidR="00194592" w:rsidRPr="00AF56A1">
        <w:t>token</w:t>
      </w:r>
      <w:r w:rsidR="0036583C" w:rsidRPr="00AF56A1">
        <w:t>istic approach</w:t>
      </w:r>
      <w:r w:rsidR="00B96D78" w:rsidRPr="00AF56A1">
        <w:t xml:space="preserve"> can present</w:t>
      </w:r>
      <w:r w:rsidR="0036583C" w:rsidRPr="00AF56A1">
        <w:t>.</w:t>
      </w:r>
      <w:r w:rsidR="009239AE" w:rsidRPr="00AF56A1">
        <w:t xml:space="preserve"> Barnes,</w:t>
      </w:r>
      <w:r w:rsidR="00B84EDD" w:rsidRPr="00AF56A1">
        <w:t xml:space="preserve"> (</w:t>
      </w:r>
      <w:r w:rsidR="009239AE" w:rsidRPr="00AF56A1">
        <w:t>201</w:t>
      </w:r>
      <w:r w:rsidR="00B96D78" w:rsidRPr="00AF56A1">
        <w:t>5</w:t>
      </w:r>
      <w:r w:rsidR="009239AE" w:rsidRPr="00AF56A1">
        <w:t xml:space="preserve">) calls this </w:t>
      </w:r>
      <w:r w:rsidR="00CA1E4F" w:rsidRPr="00AF56A1">
        <w:t>‘theme based</w:t>
      </w:r>
      <w:r w:rsidR="006C041D" w:rsidRPr="00AF56A1">
        <w:t xml:space="preserve"> cross-curricular learning’</w:t>
      </w:r>
      <w:r w:rsidR="0036583C" w:rsidRPr="00AF56A1">
        <w:t xml:space="preserve"> </w:t>
      </w:r>
      <w:r w:rsidRPr="00AF56A1">
        <w:t xml:space="preserve">however, </w:t>
      </w:r>
      <w:r w:rsidR="008104B8" w:rsidRPr="00AF56A1">
        <w:t>warn</w:t>
      </w:r>
      <w:r w:rsidR="00D97E93" w:rsidRPr="00AF56A1">
        <w:t>s</w:t>
      </w:r>
      <w:r w:rsidR="008104B8" w:rsidRPr="00AF56A1">
        <w:t xml:space="preserve"> </w:t>
      </w:r>
      <w:r w:rsidRPr="00AF56A1">
        <w:t>of the use of tenuous links between subjects, claiming that if this method is used incorrectly it can lead to</w:t>
      </w:r>
      <w:r w:rsidR="008B2344" w:rsidRPr="00AF56A1">
        <w:t xml:space="preserve"> unclear aims </w:t>
      </w:r>
      <w:r w:rsidRPr="00AF56A1">
        <w:t>thus</w:t>
      </w:r>
      <w:r w:rsidR="008B2344" w:rsidRPr="00AF56A1">
        <w:t xml:space="preserve"> limit</w:t>
      </w:r>
      <w:r w:rsidRPr="00AF56A1">
        <w:t>ing</w:t>
      </w:r>
      <w:r w:rsidR="008B2344" w:rsidRPr="00AF56A1">
        <w:t xml:space="preserve"> </w:t>
      </w:r>
      <w:r w:rsidR="00404D05" w:rsidRPr="00AF56A1">
        <w:t>outcomes</w:t>
      </w:r>
      <w:r w:rsidR="00CA1E4F" w:rsidRPr="00AF56A1">
        <w:t>.</w:t>
      </w:r>
      <w:r w:rsidR="00B54E0C" w:rsidRPr="00AF56A1">
        <w:t xml:space="preserve"> </w:t>
      </w:r>
      <w:r w:rsidR="00B96D78" w:rsidRPr="00AF56A1">
        <w:t>Savage, (2010) agrees and goes on to state that education must be coherent</w:t>
      </w:r>
      <w:r w:rsidR="007D7868" w:rsidRPr="00AF56A1">
        <w:t>,</w:t>
      </w:r>
      <w:r w:rsidR="00B96D78" w:rsidRPr="00AF56A1">
        <w:t xml:space="preserve"> </w:t>
      </w:r>
      <w:r w:rsidR="007D7868" w:rsidRPr="00AF56A1">
        <w:t xml:space="preserve">because </w:t>
      </w:r>
      <w:r w:rsidR="00B96D78" w:rsidRPr="00AF56A1">
        <w:t>only then will it activate prior learning and develop a deep understanding of the subject matter. Therefore, any theme requires strong, relevant links between subjects/AOLE</w:t>
      </w:r>
      <w:r w:rsidRPr="00AF56A1">
        <w:t xml:space="preserve"> and learning outcomes/objectives</w:t>
      </w:r>
      <w:r w:rsidR="00B96D78" w:rsidRPr="00AF56A1">
        <w:t>. Donaldson, (2015) suggests that this can be achieved by utilising</w:t>
      </w:r>
      <w:r w:rsidR="00B95FD2" w:rsidRPr="00AF56A1">
        <w:t xml:space="preserve"> local</w:t>
      </w:r>
      <w:r w:rsidR="007D7868" w:rsidRPr="00AF56A1">
        <w:t xml:space="preserve"> and </w:t>
      </w:r>
      <w:r w:rsidR="00B95FD2" w:rsidRPr="00AF56A1">
        <w:t>rich resource</w:t>
      </w:r>
      <w:r w:rsidR="00B96D78" w:rsidRPr="00AF56A1">
        <w:t>s</w:t>
      </w:r>
      <w:r w:rsidR="00E440C5" w:rsidRPr="00AF56A1">
        <w:t xml:space="preserve"> enabling </w:t>
      </w:r>
      <w:r w:rsidR="00B96D78" w:rsidRPr="00AF56A1">
        <w:t xml:space="preserve">the teacher to </w:t>
      </w:r>
      <w:r w:rsidR="004678AA" w:rsidRPr="00AF56A1">
        <w:t>p</w:t>
      </w:r>
      <w:r w:rsidR="00E440C5" w:rsidRPr="00AF56A1">
        <w:t>rovide the children</w:t>
      </w:r>
      <w:r w:rsidR="004678AA" w:rsidRPr="00AF56A1">
        <w:t xml:space="preserve"> with a high quality, relatable</w:t>
      </w:r>
      <w:r w:rsidR="00B96D78" w:rsidRPr="00AF56A1">
        <w:t>, emotive</w:t>
      </w:r>
      <w:r w:rsidR="004678AA" w:rsidRPr="00AF56A1">
        <w:t xml:space="preserve"> and enrich</w:t>
      </w:r>
      <w:r w:rsidR="00B96D78" w:rsidRPr="00AF56A1">
        <w:t>ing</w:t>
      </w:r>
      <w:r w:rsidR="004678AA" w:rsidRPr="00AF56A1">
        <w:t xml:space="preserve"> experience. </w:t>
      </w:r>
    </w:p>
    <w:p w14:paraId="0F43876A" w14:textId="4BFDBB32" w:rsidR="0045130C" w:rsidRPr="00AF56A1" w:rsidRDefault="00382364" w:rsidP="00633D9D">
      <w:r w:rsidRPr="00AF56A1">
        <w:t>D</w:t>
      </w:r>
      <w:r w:rsidR="00352EAE" w:rsidRPr="00AF56A1">
        <w:t>uring year two’s PTE</w:t>
      </w:r>
      <w:r w:rsidR="008E3376" w:rsidRPr="00AF56A1">
        <w:t>,</w:t>
      </w:r>
      <w:r w:rsidR="00352EAE" w:rsidRPr="00AF56A1">
        <w:t xml:space="preserve"> </w:t>
      </w:r>
      <w:r w:rsidR="004A61AB" w:rsidRPr="00AF56A1">
        <w:t xml:space="preserve">whilst </w:t>
      </w:r>
      <w:r w:rsidR="00503CC5" w:rsidRPr="00AF56A1">
        <w:t xml:space="preserve">in a year six class, </w:t>
      </w:r>
      <w:r w:rsidR="00352EAE" w:rsidRPr="00AF56A1">
        <w:t xml:space="preserve">the theme </w:t>
      </w:r>
      <w:r w:rsidR="00530C59" w:rsidRPr="00AF56A1">
        <w:t>‘</w:t>
      </w:r>
      <w:r w:rsidR="00476C39" w:rsidRPr="00AF56A1">
        <w:t>World War Two</w:t>
      </w:r>
      <w:r w:rsidR="00530C59" w:rsidRPr="00AF56A1">
        <w:t xml:space="preserve">’ was used </w:t>
      </w:r>
      <w:r w:rsidR="00F71974" w:rsidRPr="00AF56A1">
        <w:t xml:space="preserve">throughout </w:t>
      </w:r>
      <w:r w:rsidR="00EC295B" w:rsidRPr="00AF56A1">
        <w:t>key stage two</w:t>
      </w:r>
      <w:r w:rsidR="00F71974" w:rsidRPr="00AF56A1">
        <w:t xml:space="preserve">. </w:t>
      </w:r>
      <w:r w:rsidR="00D97E93" w:rsidRPr="00AF56A1">
        <w:t>Her</w:t>
      </w:r>
      <w:r w:rsidR="00A24BBB" w:rsidRPr="00AF56A1">
        <w:t>e</w:t>
      </w:r>
      <w:r w:rsidR="00123DEE" w:rsidRPr="00AF56A1">
        <w:t>,</w:t>
      </w:r>
      <w:r w:rsidR="00D97E93" w:rsidRPr="00AF56A1">
        <w:t xml:space="preserve"> I </w:t>
      </w:r>
      <w:r w:rsidR="00692608" w:rsidRPr="00AF56A1">
        <w:t xml:space="preserve">planned and </w:t>
      </w:r>
      <w:r w:rsidR="00F06A17" w:rsidRPr="00AF56A1">
        <w:t xml:space="preserve">focused </w:t>
      </w:r>
      <w:r w:rsidR="009B79C2" w:rsidRPr="00AF56A1">
        <w:t xml:space="preserve">a </w:t>
      </w:r>
      <w:r w:rsidR="00F06A17" w:rsidRPr="00AF56A1">
        <w:t>series</w:t>
      </w:r>
      <w:r w:rsidR="009B79C2" w:rsidRPr="00AF56A1">
        <w:t xml:space="preserve"> of lessons on </w:t>
      </w:r>
      <w:r w:rsidR="00F06A17" w:rsidRPr="00AF56A1">
        <w:t xml:space="preserve">events </w:t>
      </w:r>
      <w:r w:rsidR="00B02651" w:rsidRPr="00AF56A1">
        <w:t>from the prisoner of war camp</w:t>
      </w:r>
      <w:r w:rsidR="00B3541C" w:rsidRPr="00AF56A1">
        <w:t xml:space="preserve"> less than a mile from the school.</w:t>
      </w:r>
      <w:r w:rsidR="00B96D78" w:rsidRPr="00AF56A1">
        <w:t xml:space="preserve"> </w:t>
      </w:r>
      <w:r w:rsidR="0015372B" w:rsidRPr="00AF56A1">
        <w:t>One of the activities planned</w:t>
      </w:r>
      <w:r w:rsidR="00D1258B" w:rsidRPr="00AF56A1">
        <w:t>,</w:t>
      </w:r>
      <w:r w:rsidR="0015372B" w:rsidRPr="00AF56A1">
        <w:t xml:space="preserve"> </w:t>
      </w:r>
      <w:r w:rsidR="002D5F79" w:rsidRPr="00AF56A1">
        <w:t xml:space="preserve">was </w:t>
      </w:r>
      <w:r w:rsidR="00D55060" w:rsidRPr="00AF56A1">
        <w:t>design</w:t>
      </w:r>
      <w:r w:rsidR="00D1258B" w:rsidRPr="00AF56A1">
        <w:t>ed</w:t>
      </w:r>
      <w:r w:rsidR="00D55060" w:rsidRPr="00AF56A1">
        <w:t xml:space="preserve"> to cover</w:t>
      </w:r>
      <w:r w:rsidR="002D5F79" w:rsidRPr="00AF56A1">
        <w:t xml:space="preserve"> three lessons</w:t>
      </w:r>
      <w:r w:rsidR="00D55060" w:rsidRPr="00AF56A1">
        <w:t xml:space="preserve"> </w:t>
      </w:r>
      <w:r w:rsidR="00D1258B" w:rsidRPr="00AF56A1">
        <w:t xml:space="preserve">which then </w:t>
      </w:r>
      <w:r w:rsidR="002C032B" w:rsidRPr="00AF56A1">
        <w:t>amalgamated</w:t>
      </w:r>
      <w:r w:rsidR="00516016" w:rsidRPr="00AF56A1">
        <w:t xml:space="preserve"> in the children working collaboratively to produce a newspaper article </w:t>
      </w:r>
      <w:r w:rsidR="009260AB" w:rsidRPr="00AF56A1">
        <w:t xml:space="preserve">about </w:t>
      </w:r>
      <w:r w:rsidR="00CF6D80" w:rsidRPr="00AF56A1">
        <w:t>seventy-</w:t>
      </w:r>
      <w:r w:rsidR="00CF6D80" w:rsidRPr="00AF56A1">
        <w:lastRenderedPageBreak/>
        <w:t xml:space="preserve">seven </w:t>
      </w:r>
      <w:r w:rsidR="00DF2CD0" w:rsidRPr="00AF56A1">
        <w:t>German</w:t>
      </w:r>
      <w:r w:rsidR="00CF6D80" w:rsidRPr="00AF56A1">
        <w:t xml:space="preserve"> soldiers escap</w:t>
      </w:r>
      <w:r w:rsidR="00584979" w:rsidRPr="00AF56A1">
        <w:t xml:space="preserve">ing in 1944. The article </w:t>
      </w:r>
      <w:r w:rsidR="009513DB" w:rsidRPr="00AF56A1">
        <w:t xml:space="preserve">had to give </w:t>
      </w:r>
      <w:r w:rsidR="00CD4D19" w:rsidRPr="00AF56A1">
        <w:t>a factual</w:t>
      </w:r>
      <w:r w:rsidR="000555A9" w:rsidRPr="00AF56A1">
        <w:t xml:space="preserve"> </w:t>
      </w:r>
      <w:r w:rsidR="00CD4D19" w:rsidRPr="00AF56A1">
        <w:t>description</w:t>
      </w:r>
      <w:r w:rsidR="000555A9" w:rsidRPr="00AF56A1">
        <w:t xml:space="preserve"> </w:t>
      </w:r>
      <w:r w:rsidR="0047052B" w:rsidRPr="00AF56A1">
        <w:t>of events</w:t>
      </w:r>
      <w:r w:rsidR="00C01446" w:rsidRPr="00AF56A1">
        <w:t xml:space="preserve"> </w:t>
      </w:r>
      <w:r w:rsidR="00284C27" w:rsidRPr="00AF56A1">
        <w:t>(</w:t>
      </w:r>
      <w:r w:rsidR="00C01446" w:rsidRPr="00AF56A1">
        <w:t>i</w:t>
      </w:r>
      <w:r w:rsidR="007D7868" w:rsidRPr="00AF56A1">
        <w:t>.</w:t>
      </w:r>
      <w:r w:rsidR="00C01446" w:rsidRPr="00AF56A1">
        <w:t>e</w:t>
      </w:r>
      <w:r w:rsidR="007D7868" w:rsidRPr="00AF56A1">
        <w:t>.</w:t>
      </w:r>
      <w:r w:rsidR="00284C27" w:rsidRPr="00AF56A1">
        <w:t>)</w:t>
      </w:r>
      <w:r w:rsidR="00C01446" w:rsidRPr="00AF56A1">
        <w:t xml:space="preserve"> dates</w:t>
      </w:r>
      <w:r w:rsidR="00284C27" w:rsidRPr="00AF56A1">
        <w:t xml:space="preserve">, </w:t>
      </w:r>
      <w:r w:rsidR="00C01446" w:rsidRPr="00AF56A1">
        <w:t>places</w:t>
      </w:r>
      <w:r w:rsidR="00DA3009" w:rsidRPr="00AF56A1">
        <w:t xml:space="preserve"> and</w:t>
      </w:r>
      <w:r w:rsidR="00284C27" w:rsidRPr="00AF56A1">
        <w:t xml:space="preserve"> number of people involved</w:t>
      </w:r>
      <w:r w:rsidR="00D1258B" w:rsidRPr="00AF56A1">
        <w:t xml:space="preserve"> and </w:t>
      </w:r>
      <w:r w:rsidR="00663571" w:rsidRPr="00AF56A1">
        <w:t>allow for the</w:t>
      </w:r>
      <w:r w:rsidR="00D1258B" w:rsidRPr="00AF56A1">
        <w:t xml:space="preserve"> children’s</w:t>
      </w:r>
      <w:r w:rsidR="00663571" w:rsidRPr="00AF56A1">
        <w:t xml:space="preserve"> </w:t>
      </w:r>
      <w:r w:rsidR="009513DB" w:rsidRPr="00AF56A1">
        <w:t xml:space="preserve">personal </w:t>
      </w:r>
      <w:r w:rsidR="00663571" w:rsidRPr="00AF56A1">
        <w:t xml:space="preserve">interpretation </w:t>
      </w:r>
      <w:r w:rsidR="009513DB" w:rsidRPr="00AF56A1">
        <w:t>(i</w:t>
      </w:r>
      <w:r w:rsidR="007D7868" w:rsidRPr="00AF56A1">
        <w:t>.</w:t>
      </w:r>
      <w:r w:rsidR="009513DB" w:rsidRPr="00AF56A1">
        <w:t>e</w:t>
      </w:r>
      <w:r w:rsidR="007D7868" w:rsidRPr="00AF56A1">
        <w:t>.</w:t>
      </w:r>
      <w:r w:rsidR="009513DB" w:rsidRPr="00AF56A1">
        <w:t>) how they would have felt</w:t>
      </w:r>
      <w:r w:rsidR="00DB556C" w:rsidRPr="00AF56A1">
        <w:t xml:space="preserve"> being a resident of Bridgend in 1944.</w:t>
      </w:r>
    </w:p>
    <w:p w14:paraId="653C5B6D" w14:textId="066F9DB7" w:rsidR="00720330" w:rsidRPr="00AF56A1" w:rsidRDefault="00DE5655" w:rsidP="006B5D7C">
      <w:r w:rsidRPr="00AF56A1">
        <w:t>I</w:t>
      </w:r>
      <w:r w:rsidR="00F0418E" w:rsidRPr="00AF56A1">
        <w:t xml:space="preserve"> decided to use</w:t>
      </w:r>
      <w:r w:rsidRPr="00AF56A1">
        <w:t xml:space="preserve"> </w:t>
      </w:r>
      <w:proofErr w:type="gramStart"/>
      <w:r w:rsidR="00F0418E" w:rsidRPr="00AF56A1">
        <w:t>an</w:t>
      </w:r>
      <w:proofErr w:type="gramEnd"/>
      <w:r w:rsidR="00F0418E" w:rsidRPr="00AF56A1">
        <w:t xml:space="preserve"> </w:t>
      </w:r>
      <w:r w:rsidR="001E63F3" w:rsidRPr="00AF56A1">
        <w:t>multi</w:t>
      </w:r>
      <w:r w:rsidR="00F0418E" w:rsidRPr="00AF56A1">
        <w:t>-disciplinary approach</w:t>
      </w:r>
      <w:r w:rsidR="0047052B" w:rsidRPr="00AF56A1">
        <w:t xml:space="preserve"> </w:t>
      </w:r>
      <w:r w:rsidR="002F1C57" w:rsidRPr="00AF56A1">
        <w:t>enabl</w:t>
      </w:r>
      <w:r w:rsidR="00FA71CD" w:rsidRPr="00AF56A1">
        <w:t>ing</w:t>
      </w:r>
      <w:r w:rsidR="002F1C57" w:rsidRPr="00AF56A1">
        <w:t xml:space="preserve"> </w:t>
      </w:r>
      <w:r w:rsidR="007B7A25" w:rsidRPr="00AF56A1">
        <w:t xml:space="preserve">the </w:t>
      </w:r>
      <w:r w:rsidR="0047052B" w:rsidRPr="00AF56A1">
        <w:t>subjects</w:t>
      </w:r>
      <w:r w:rsidR="00A42174" w:rsidRPr="00AF56A1">
        <w:t xml:space="preserve"> </w:t>
      </w:r>
      <w:r w:rsidR="00160CCD" w:rsidRPr="00AF56A1">
        <w:t>History and English</w:t>
      </w:r>
      <w:r w:rsidR="00A42174" w:rsidRPr="00AF56A1">
        <w:t xml:space="preserve"> </w:t>
      </w:r>
      <w:r w:rsidR="0047052B" w:rsidRPr="00AF56A1">
        <w:t>to be ta</w:t>
      </w:r>
      <w:r w:rsidR="00160CCD" w:rsidRPr="00AF56A1">
        <w:t>ught</w:t>
      </w:r>
      <w:r w:rsidR="0047052B" w:rsidRPr="00AF56A1">
        <w:t xml:space="preserve"> separately</w:t>
      </w:r>
      <w:r w:rsidR="0014573C" w:rsidRPr="00AF56A1">
        <w:t xml:space="preserve"> then combined </w:t>
      </w:r>
      <w:r w:rsidR="00A82321" w:rsidRPr="00AF56A1">
        <w:t xml:space="preserve">them </w:t>
      </w:r>
      <w:r w:rsidR="0014573C" w:rsidRPr="00AF56A1">
        <w:t>to produce a final piece of work.</w:t>
      </w:r>
      <w:r w:rsidR="00A42174" w:rsidRPr="00AF56A1">
        <w:t xml:space="preserve"> </w:t>
      </w:r>
      <w:r w:rsidR="00A937AC" w:rsidRPr="00AF56A1">
        <w:t>When used correctly</w:t>
      </w:r>
      <w:r w:rsidR="00194CFF" w:rsidRPr="00AF56A1">
        <w:t>,</w:t>
      </w:r>
      <w:r w:rsidR="00A937AC" w:rsidRPr="00AF56A1">
        <w:t xml:space="preserve"> this method establishes</w:t>
      </w:r>
      <w:r w:rsidR="007D2415" w:rsidRPr="00AF56A1">
        <w:t xml:space="preserve"> true understanding</w:t>
      </w:r>
      <w:r w:rsidR="00E4247F" w:rsidRPr="00AF56A1">
        <w:t xml:space="preserve"> of the subject matter</w:t>
      </w:r>
      <w:r w:rsidR="004659E5" w:rsidRPr="00AF56A1">
        <w:t xml:space="preserve">, allows the </w:t>
      </w:r>
      <w:r w:rsidR="007360E6" w:rsidRPr="00AF56A1">
        <w:t>learner</w:t>
      </w:r>
      <w:r w:rsidR="004659E5" w:rsidRPr="00AF56A1">
        <w:t xml:space="preserve"> to </w:t>
      </w:r>
      <w:r w:rsidR="00FE1715" w:rsidRPr="00AF56A1">
        <w:t xml:space="preserve">reconceptualise </w:t>
      </w:r>
      <w:r w:rsidR="00CA4E36" w:rsidRPr="00AF56A1">
        <w:t xml:space="preserve">their learning </w:t>
      </w:r>
      <w:r w:rsidR="007039A8" w:rsidRPr="00AF56A1">
        <w:t>resulting in the</w:t>
      </w:r>
      <w:r w:rsidR="00B6087B" w:rsidRPr="00AF56A1">
        <w:t xml:space="preserve"> produc</w:t>
      </w:r>
      <w:r w:rsidR="007360E6" w:rsidRPr="00AF56A1">
        <w:t xml:space="preserve">tion of </w:t>
      </w:r>
      <w:r w:rsidR="00B6087B" w:rsidRPr="00AF56A1">
        <w:t>work that is fit for purpose</w:t>
      </w:r>
      <w:r w:rsidR="007360E6" w:rsidRPr="00AF56A1">
        <w:t>, actuate and defined.</w:t>
      </w:r>
      <w:r w:rsidR="00E6092F" w:rsidRPr="00AF56A1">
        <w:t xml:space="preserve"> </w:t>
      </w:r>
      <w:r w:rsidR="007360E6" w:rsidRPr="00AF56A1">
        <w:t>T</w:t>
      </w:r>
      <w:r w:rsidR="00E6092F" w:rsidRPr="00AF56A1">
        <w:t xml:space="preserve">herefore, </w:t>
      </w:r>
      <w:r w:rsidR="00B6087B" w:rsidRPr="00AF56A1">
        <w:t xml:space="preserve">allowing the teacher to easily assess </w:t>
      </w:r>
      <w:r w:rsidR="007360E6" w:rsidRPr="00AF56A1">
        <w:t xml:space="preserve">the </w:t>
      </w:r>
      <w:r w:rsidR="00845996" w:rsidRPr="00AF56A1">
        <w:t>learner’s</w:t>
      </w:r>
      <w:r w:rsidR="007360E6" w:rsidRPr="00AF56A1">
        <w:t xml:space="preserve"> true knowledge and understanding</w:t>
      </w:r>
      <w:r w:rsidR="001D6D41" w:rsidRPr="00AF56A1">
        <w:t>.</w:t>
      </w:r>
    </w:p>
    <w:p w14:paraId="5B4FE62F" w14:textId="12F64610" w:rsidR="006B5D7C" w:rsidRPr="00AF56A1" w:rsidRDefault="007D740A" w:rsidP="00633D9D">
      <w:r w:rsidRPr="00AF56A1">
        <w:t>I f</w:t>
      </w:r>
      <w:r w:rsidR="00845996" w:rsidRPr="00AF56A1">
        <w:t>oun</w:t>
      </w:r>
      <w:r w:rsidRPr="00AF56A1">
        <w:t>d that producing rich and immersing lessons in this way, allow</w:t>
      </w:r>
      <w:r w:rsidR="00845996" w:rsidRPr="00AF56A1">
        <w:t>ed me to</w:t>
      </w:r>
      <w:r w:rsidRPr="00AF56A1">
        <w:t xml:space="preserve"> </w:t>
      </w:r>
      <w:r w:rsidR="00FF106D" w:rsidRPr="00AF56A1">
        <w:t xml:space="preserve">organically develop </w:t>
      </w:r>
      <w:r w:rsidRPr="00AF56A1">
        <w:t>the three cross-curricular responsibilities</w:t>
      </w:r>
      <w:r w:rsidR="00FF106D" w:rsidRPr="00AF56A1">
        <w:t>. Thus</w:t>
      </w:r>
      <w:r w:rsidR="00A82321" w:rsidRPr="00AF56A1">
        <w:t>,</w:t>
      </w:r>
      <w:r w:rsidR="00FF106D" w:rsidRPr="00AF56A1">
        <w:t xml:space="preserve"> giving them more validity and purpose.</w:t>
      </w:r>
      <w:r w:rsidRPr="00AF56A1">
        <w:t xml:space="preserve"> </w:t>
      </w:r>
      <w:r w:rsidR="00720330" w:rsidRPr="00AF56A1">
        <w:t xml:space="preserve">Whilst </w:t>
      </w:r>
      <w:r w:rsidR="00AC58AA" w:rsidRPr="00AF56A1">
        <w:t>out on (PTE)</w:t>
      </w:r>
      <w:r w:rsidR="00720330" w:rsidRPr="00AF56A1">
        <w:t xml:space="preserve"> </w:t>
      </w:r>
      <w:r w:rsidR="00AC58AA" w:rsidRPr="00AF56A1">
        <w:t>this was evident when</w:t>
      </w:r>
      <w:r w:rsidR="00985C00" w:rsidRPr="00AF56A1">
        <w:t xml:space="preserve"> </w:t>
      </w:r>
      <w:r w:rsidR="00FF106D" w:rsidRPr="00AF56A1">
        <w:t>using collaboration.</w:t>
      </w:r>
      <w:r w:rsidR="005A52C1" w:rsidRPr="00AF56A1">
        <w:t xml:space="preserve"> </w:t>
      </w:r>
      <w:r w:rsidR="003C37E4" w:rsidRPr="00AF56A1">
        <w:t>At the beginning of each lesson a class d</w:t>
      </w:r>
      <w:r w:rsidR="006B5D7C" w:rsidRPr="00AF56A1">
        <w:t xml:space="preserve">iscussion </w:t>
      </w:r>
      <w:r w:rsidR="003C37E4" w:rsidRPr="00AF56A1">
        <w:t>would be held</w:t>
      </w:r>
      <w:r w:rsidR="005D686A" w:rsidRPr="00AF56A1">
        <w:t>.</w:t>
      </w:r>
      <w:r w:rsidR="003C37E4" w:rsidRPr="00AF56A1">
        <w:t xml:space="preserve"> </w:t>
      </w:r>
      <w:r w:rsidR="005D686A" w:rsidRPr="00AF56A1">
        <w:t>W</w:t>
      </w:r>
      <w:r w:rsidR="003C37E4" w:rsidRPr="00AF56A1">
        <w:t xml:space="preserve">hilst </w:t>
      </w:r>
      <w:r w:rsidR="00FF106D" w:rsidRPr="00AF56A1">
        <w:t xml:space="preserve">this discussion was </w:t>
      </w:r>
      <w:proofErr w:type="gramStart"/>
      <w:r w:rsidR="00FF106D" w:rsidRPr="00AF56A1">
        <w:t>planned</w:t>
      </w:r>
      <w:proofErr w:type="gramEnd"/>
      <w:r w:rsidR="003C37E4" w:rsidRPr="00AF56A1">
        <w:t xml:space="preserve"> I had not truly understood the power of </w:t>
      </w:r>
      <w:r w:rsidR="00FF106D" w:rsidRPr="00AF56A1">
        <w:t xml:space="preserve">discussion </w:t>
      </w:r>
      <w:r w:rsidR="003C37E4" w:rsidRPr="00AF56A1">
        <w:t xml:space="preserve">until </w:t>
      </w:r>
      <w:r w:rsidR="00117DF6" w:rsidRPr="00AF56A1">
        <w:t>I reflected on the lessons at the end of the week. The discussion</w:t>
      </w:r>
      <w:r w:rsidR="000A71FE" w:rsidRPr="00AF56A1">
        <w:t xml:space="preserve"> </w:t>
      </w:r>
      <w:r w:rsidR="006B5D7C" w:rsidRPr="00AF56A1">
        <w:t xml:space="preserve">helped </w:t>
      </w:r>
      <w:r w:rsidR="004A2EC9" w:rsidRPr="00AF56A1">
        <w:t xml:space="preserve">and influenced </w:t>
      </w:r>
      <w:r w:rsidR="006B5D7C" w:rsidRPr="00AF56A1">
        <w:t xml:space="preserve">the </w:t>
      </w:r>
      <w:r w:rsidR="000A71FE" w:rsidRPr="00AF56A1">
        <w:t xml:space="preserve">learners with the </w:t>
      </w:r>
      <w:r w:rsidR="006B5D7C" w:rsidRPr="00AF56A1">
        <w:t>planning process</w:t>
      </w:r>
      <w:r w:rsidR="002374B6" w:rsidRPr="00AF56A1">
        <w:t xml:space="preserve">. </w:t>
      </w:r>
      <w:r w:rsidR="00D10602" w:rsidRPr="00AF56A1">
        <w:t>A</w:t>
      </w:r>
      <w:r w:rsidR="004D41A2" w:rsidRPr="00AF56A1">
        <w:t>s a student teacher</w:t>
      </w:r>
      <w:r w:rsidR="002374B6" w:rsidRPr="00AF56A1">
        <w:t>,</w:t>
      </w:r>
      <w:r w:rsidR="00D10602" w:rsidRPr="00AF56A1">
        <w:t xml:space="preserve"> </w:t>
      </w:r>
      <w:r w:rsidR="00042EC2" w:rsidRPr="00AF56A1">
        <w:t>i</w:t>
      </w:r>
      <w:r w:rsidR="00D10602" w:rsidRPr="00AF56A1">
        <w:t>t enabled me</w:t>
      </w:r>
      <w:r w:rsidR="004D41A2" w:rsidRPr="00AF56A1">
        <w:t xml:space="preserve"> to</w:t>
      </w:r>
      <w:r w:rsidR="006B5D7C" w:rsidRPr="00AF56A1">
        <w:t xml:space="preserve"> develop the </w:t>
      </w:r>
      <w:proofErr w:type="gramStart"/>
      <w:r w:rsidR="00D10602" w:rsidRPr="00AF56A1">
        <w:t>learners</w:t>
      </w:r>
      <w:proofErr w:type="gramEnd"/>
      <w:r w:rsidR="006B5D7C" w:rsidRPr="00AF56A1">
        <w:t xml:space="preserve"> ability to receive and express relevant language</w:t>
      </w:r>
      <w:r w:rsidR="002374B6" w:rsidRPr="00AF56A1">
        <w:t xml:space="preserve">, </w:t>
      </w:r>
      <w:r w:rsidR="006B5D7C" w:rsidRPr="00AF56A1">
        <w:t>immers</w:t>
      </w:r>
      <w:r w:rsidR="002374B6" w:rsidRPr="00AF56A1">
        <w:t>ing</w:t>
      </w:r>
      <w:r w:rsidR="006B5D7C" w:rsidRPr="00AF56A1">
        <w:t xml:space="preserve"> the</w:t>
      </w:r>
      <w:r w:rsidR="004D41A2" w:rsidRPr="00AF56A1">
        <w:t>m</w:t>
      </w:r>
      <w:r w:rsidR="002374B6" w:rsidRPr="00AF56A1">
        <w:t xml:space="preserve"> </w:t>
      </w:r>
      <w:r w:rsidR="006B5D7C" w:rsidRPr="00AF56A1">
        <w:t xml:space="preserve">in patterns of language which </w:t>
      </w:r>
      <w:r w:rsidR="00D10602" w:rsidRPr="00AF56A1">
        <w:t xml:space="preserve">also </w:t>
      </w:r>
      <w:r w:rsidR="006B5D7C" w:rsidRPr="00AF56A1">
        <w:t>affect</w:t>
      </w:r>
      <w:r w:rsidR="00D10602" w:rsidRPr="00AF56A1">
        <w:t>ed</w:t>
      </w:r>
      <w:r w:rsidR="006B5D7C" w:rsidRPr="00AF56A1">
        <w:t xml:space="preserve"> their way </w:t>
      </w:r>
      <w:r w:rsidR="00094270" w:rsidRPr="00AF56A1">
        <w:t>of</w:t>
      </w:r>
      <w:r w:rsidR="006B5D7C" w:rsidRPr="00AF56A1">
        <w:t xml:space="preserve"> thinking</w:t>
      </w:r>
      <w:r w:rsidR="005B76B5" w:rsidRPr="00AF56A1">
        <w:t>.</w:t>
      </w:r>
      <w:r w:rsidR="006B5D7C" w:rsidRPr="00AF56A1">
        <w:t xml:space="preserve"> (Vygotsky </w:t>
      </w:r>
      <w:r w:rsidR="00532EB3" w:rsidRPr="00AF56A1">
        <w:t>1986</w:t>
      </w:r>
      <w:r w:rsidR="006B5D7C" w:rsidRPr="00AF56A1">
        <w:t xml:space="preserve">) (Mercer, 2016) </w:t>
      </w:r>
      <w:r w:rsidR="00094270" w:rsidRPr="00AF56A1">
        <w:t>and in turn gave depth and meaning to the article.</w:t>
      </w:r>
    </w:p>
    <w:p w14:paraId="061C8972" w14:textId="6BBEA8E8" w:rsidR="00532EB3" w:rsidRPr="00AF56A1" w:rsidRDefault="00ED02D5" w:rsidP="00633D9D">
      <w:r w:rsidRPr="00AF56A1">
        <w:t>T</w:t>
      </w:r>
      <w:r w:rsidR="00690FE8" w:rsidRPr="00AF56A1">
        <w:t xml:space="preserve">o produce </w:t>
      </w:r>
      <w:r w:rsidR="00110B23" w:rsidRPr="00AF56A1">
        <w:t>the</w:t>
      </w:r>
      <w:r w:rsidR="00690FE8" w:rsidRPr="00AF56A1">
        <w:t xml:space="preserve"> final piece of work</w:t>
      </w:r>
      <w:r w:rsidR="00110B23" w:rsidRPr="00AF56A1">
        <w:t>,</w:t>
      </w:r>
      <w:r w:rsidR="00690FE8" w:rsidRPr="00AF56A1">
        <w:t xml:space="preserve"> </w:t>
      </w:r>
      <w:r w:rsidR="008A2DAC" w:rsidRPr="00AF56A1">
        <w:t xml:space="preserve">the </w:t>
      </w:r>
      <w:r w:rsidR="007D740A" w:rsidRPr="00AF56A1">
        <w:t xml:space="preserve">children </w:t>
      </w:r>
      <w:r w:rsidR="00690FE8" w:rsidRPr="00AF56A1">
        <w:t xml:space="preserve">had </w:t>
      </w:r>
      <w:r w:rsidR="007D740A" w:rsidRPr="00AF56A1">
        <w:t xml:space="preserve">researched the escape using </w:t>
      </w:r>
      <w:r w:rsidRPr="00AF56A1">
        <w:t>the</w:t>
      </w:r>
      <w:r w:rsidR="00042EC2" w:rsidRPr="00AF56A1">
        <w:t>ir</w:t>
      </w:r>
      <w:r w:rsidRPr="00AF56A1">
        <w:t xml:space="preserve"> </w:t>
      </w:r>
      <w:r w:rsidR="007D740A" w:rsidRPr="00AF56A1">
        <w:t>ICT skills</w:t>
      </w:r>
      <w:r w:rsidRPr="00AF56A1">
        <w:t>,</w:t>
      </w:r>
      <w:r w:rsidR="007D740A" w:rsidRPr="00AF56A1">
        <w:t xml:space="preserve"> </w:t>
      </w:r>
      <w:r w:rsidR="0075591C" w:rsidRPr="00AF56A1">
        <w:t>‘</w:t>
      </w:r>
      <w:r w:rsidR="007D740A" w:rsidRPr="00AF56A1">
        <w:t>finding information and storing previous searches for future use</w:t>
      </w:r>
      <w:r w:rsidR="0075591C" w:rsidRPr="00AF56A1">
        <w:t>’</w:t>
      </w:r>
      <w:r w:rsidR="007D740A" w:rsidRPr="00AF56A1">
        <w:t xml:space="preserve"> (WAG 201</w:t>
      </w:r>
      <w:r w:rsidR="00A31BDC" w:rsidRPr="00AF56A1">
        <w:t>6</w:t>
      </w:r>
      <w:r w:rsidR="007D740A" w:rsidRPr="00AF56A1">
        <w:t>)</w:t>
      </w:r>
      <w:r w:rsidR="00672D36" w:rsidRPr="00AF56A1">
        <w:t>, they</w:t>
      </w:r>
      <w:r w:rsidR="00110B23" w:rsidRPr="00AF56A1">
        <w:t xml:space="preserve"> </w:t>
      </w:r>
      <w:r w:rsidR="00672D36" w:rsidRPr="00AF56A1">
        <w:t>‘</w:t>
      </w:r>
      <w:r w:rsidR="00110B23" w:rsidRPr="00AF56A1">
        <w:t>w</w:t>
      </w:r>
      <w:r w:rsidR="007D740A" w:rsidRPr="00AF56A1">
        <w:t>ork</w:t>
      </w:r>
      <w:r w:rsidR="00A047E9" w:rsidRPr="00AF56A1">
        <w:t>ed</w:t>
      </w:r>
      <w:r w:rsidR="007D740A" w:rsidRPr="00AF56A1">
        <w:t xml:space="preserve"> collaboratively, contributing purposefully to produce the piece of</w:t>
      </w:r>
      <w:r w:rsidR="00672D36" w:rsidRPr="00AF56A1">
        <w:t xml:space="preserve"> </w:t>
      </w:r>
      <w:r w:rsidR="007D740A" w:rsidRPr="00AF56A1">
        <w:t>work</w:t>
      </w:r>
      <w:r w:rsidR="00672D36" w:rsidRPr="00AF56A1">
        <w:t>’</w:t>
      </w:r>
      <w:r w:rsidR="007D740A" w:rsidRPr="00AF56A1">
        <w:t xml:space="preserve"> (WAG 201</w:t>
      </w:r>
      <w:r w:rsidR="00FD03B1" w:rsidRPr="00AF56A1">
        <w:t>4</w:t>
      </w:r>
      <w:r w:rsidR="007D740A" w:rsidRPr="00AF56A1">
        <w:t>)</w:t>
      </w:r>
      <w:r w:rsidR="00672D36" w:rsidRPr="00AF56A1">
        <w:t>, and had to ‘</w:t>
      </w:r>
      <w:r w:rsidR="007D740A" w:rsidRPr="00AF56A1">
        <w:t>estimat</w:t>
      </w:r>
      <w:r w:rsidR="00A047E9" w:rsidRPr="00AF56A1">
        <w:t>e</w:t>
      </w:r>
      <w:r w:rsidR="007D740A" w:rsidRPr="00AF56A1">
        <w:t xml:space="preserve"> how many words they needed to fill their columns whilst leaving a space for a picture</w:t>
      </w:r>
      <w:r w:rsidR="00672D36" w:rsidRPr="00AF56A1">
        <w:t>’</w:t>
      </w:r>
      <w:r w:rsidR="007D740A" w:rsidRPr="00AF56A1">
        <w:t xml:space="preserve"> (WAG 201</w:t>
      </w:r>
      <w:r w:rsidR="00FD03B1" w:rsidRPr="00AF56A1">
        <w:t>4</w:t>
      </w:r>
      <w:r w:rsidR="007D740A" w:rsidRPr="00AF56A1">
        <w:t>)</w:t>
      </w:r>
      <w:r w:rsidR="00110B23" w:rsidRPr="00AF56A1">
        <w:t>.</w:t>
      </w:r>
      <w:r w:rsidR="00690FE8" w:rsidRPr="00AF56A1">
        <w:t xml:space="preserve"> This method allowed me to discreetly and repeatedly </w:t>
      </w:r>
      <w:r w:rsidR="00110B23" w:rsidRPr="00AF56A1">
        <w:t xml:space="preserve">develop and use these skills </w:t>
      </w:r>
      <w:r w:rsidR="00690FE8" w:rsidRPr="00AF56A1">
        <w:t xml:space="preserve">whilst keeping the </w:t>
      </w:r>
      <w:r w:rsidR="00CA41DF" w:rsidRPr="00AF56A1">
        <w:t>learners</w:t>
      </w:r>
      <w:r w:rsidR="00690FE8" w:rsidRPr="00AF56A1">
        <w:t xml:space="preserve"> focus</w:t>
      </w:r>
      <w:r w:rsidR="00331394" w:rsidRPr="00AF56A1">
        <w:t>sed</w:t>
      </w:r>
      <w:r w:rsidR="00690FE8" w:rsidRPr="00AF56A1">
        <w:t xml:space="preserve"> on English and History. </w:t>
      </w:r>
      <w:r w:rsidR="00110B23" w:rsidRPr="00AF56A1">
        <w:t xml:space="preserve">This is </w:t>
      </w:r>
      <w:r w:rsidR="00450615" w:rsidRPr="00AF56A1">
        <w:t xml:space="preserve">particularly pertinent </w:t>
      </w:r>
      <w:r w:rsidR="00285405" w:rsidRPr="00AF56A1">
        <w:t>for year six childre</w:t>
      </w:r>
      <w:r w:rsidR="00C578C6" w:rsidRPr="00AF56A1">
        <w:t>n</w:t>
      </w:r>
      <w:r w:rsidR="00FF106D" w:rsidRPr="00AF56A1">
        <w:t xml:space="preserve"> because </w:t>
      </w:r>
      <w:r w:rsidR="00110B23" w:rsidRPr="00AF56A1">
        <w:t xml:space="preserve">age </w:t>
      </w:r>
      <w:r w:rsidR="00A75C13" w:rsidRPr="00AF56A1">
        <w:t>eleven is a vital development</w:t>
      </w:r>
      <w:r w:rsidR="00A56EBA" w:rsidRPr="00AF56A1">
        <w:t xml:space="preserve"> stage</w:t>
      </w:r>
      <w:r w:rsidR="00B72D12" w:rsidRPr="00AF56A1">
        <w:t xml:space="preserve"> </w:t>
      </w:r>
      <w:r w:rsidR="00110B23" w:rsidRPr="00AF56A1">
        <w:t>where</w:t>
      </w:r>
      <w:r w:rsidR="00AB5DE3" w:rsidRPr="00AF56A1">
        <w:t xml:space="preserve"> children undergo a</w:t>
      </w:r>
      <w:r w:rsidR="00CE0880" w:rsidRPr="00AF56A1">
        <w:t xml:space="preserve"> significant,</w:t>
      </w:r>
      <w:r w:rsidR="00AB5DE3" w:rsidRPr="00AF56A1">
        <w:t xml:space="preserve"> cogniti</w:t>
      </w:r>
      <w:r w:rsidR="00732A89" w:rsidRPr="00AF56A1">
        <w:t>ve</w:t>
      </w:r>
      <w:r w:rsidR="00AB5DE3" w:rsidRPr="00AF56A1">
        <w:t xml:space="preserve"> growth spurt</w:t>
      </w:r>
      <w:r w:rsidR="00732A89" w:rsidRPr="00AF56A1">
        <w:t xml:space="preserve"> with many </w:t>
      </w:r>
      <w:r w:rsidR="00C93258" w:rsidRPr="00AF56A1">
        <w:t>synaptic connections being made</w:t>
      </w:r>
      <w:r w:rsidR="00110B23" w:rsidRPr="00AF56A1">
        <w:t>. I</w:t>
      </w:r>
      <w:r w:rsidR="00FC4118" w:rsidRPr="00AF56A1">
        <w:t xml:space="preserve">f </w:t>
      </w:r>
      <w:r w:rsidR="00C93258" w:rsidRPr="00AF56A1">
        <w:t xml:space="preserve">these connections are not </w:t>
      </w:r>
      <w:r w:rsidR="00422E0F" w:rsidRPr="00AF56A1">
        <w:t>used,</w:t>
      </w:r>
      <w:r w:rsidR="00C93258" w:rsidRPr="00AF56A1">
        <w:t xml:space="preserve"> they die off particularly in pre-adolescent</w:t>
      </w:r>
      <w:r w:rsidR="00CE0880" w:rsidRPr="00AF56A1">
        <w:t>s</w:t>
      </w:r>
      <w:r w:rsidR="00C93258" w:rsidRPr="00AF56A1">
        <w:t>.</w:t>
      </w:r>
      <w:r w:rsidR="00422E0F" w:rsidRPr="00AF56A1">
        <w:t xml:space="preserve"> </w:t>
      </w:r>
      <w:r w:rsidR="00FF106D" w:rsidRPr="00AF56A1">
        <w:t>(</w:t>
      </w:r>
      <w:r w:rsidR="00110B23" w:rsidRPr="00AF56A1">
        <w:t>Barnes, 201</w:t>
      </w:r>
      <w:r w:rsidR="00532EB3" w:rsidRPr="00AF56A1">
        <w:t>5</w:t>
      </w:r>
    </w:p>
    <w:p w14:paraId="0CCEDCEA" w14:textId="543BD96A" w:rsidR="00BA6767" w:rsidRPr="00AF56A1" w:rsidRDefault="00110B23" w:rsidP="00633D9D">
      <w:r w:rsidRPr="00AF56A1">
        <w:lastRenderedPageBreak/>
        <w:t xml:space="preserve">) </w:t>
      </w:r>
      <w:r w:rsidR="00FF106D" w:rsidRPr="00AF56A1">
        <w:t xml:space="preserve">and (Donaldson, 2015) </w:t>
      </w:r>
      <w:r w:rsidR="00422E0F" w:rsidRPr="00AF56A1">
        <w:t>Therefore, discrete</w:t>
      </w:r>
      <w:r w:rsidR="00331394" w:rsidRPr="00AF56A1">
        <w:t xml:space="preserve"> and</w:t>
      </w:r>
      <w:r w:rsidR="00A9285A" w:rsidRPr="00AF56A1">
        <w:t xml:space="preserve"> repeated</w:t>
      </w:r>
      <w:r w:rsidR="00422E0F" w:rsidRPr="00AF56A1">
        <w:t xml:space="preserve"> </w:t>
      </w:r>
      <w:r w:rsidR="008C29A7" w:rsidRPr="00AF56A1">
        <w:t xml:space="preserve">implementation of the three cross-curricular responsibilities </w:t>
      </w:r>
      <w:r w:rsidR="00A9285A" w:rsidRPr="00AF56A1">
        <w:t>will</w:t>
      </w:r>
      <w:r w:rsidR="001B6DA8" w:rsidRPr="00AF56A1">
        <w:t xml:space="preserve"> convert new learning in to long term memory</w:t>
      </w:r>
      <w:r w:rsidR="009F3937" w:rsidRPr="00AF56A1">
        <w:t>.</w:t>
      </w:r>
      <w:r w:rsidR="00154D37" w:rsidRPr="00AF56A1">
        <w:t xml:space="preserve"> Which in turn will produce learners who </w:t>
      </w:r>
      <w:r w:rsidR="00C75AE0" w:rsidRPr="00AF56A1">
        <w:t xml:space="preserve">are able to </w:t>
      </w:r>
      <w:r w:rsidR="00C34DD8" w:rsidRPr="00AF56A1">
        <w:t xml:space="preserve">fulfil the four purposes of the curriculum. </w:t>
      </w:r>
    </w:p>
    <w:p w14:paraId="4F0DE853" w14:textId="6BCF633A" w:rsidR="004A1070" w:rsidRPr="00AF56A1" w:rsidRDefault="00C34DD8" w:rsidP="00633D9D">
      <w:r w:rsidRPr="00AF56A1">
        <w:t xml:space="preserve">As a student teacher, </w:t>
      </w:r>
      <w:r w:rsidR="00A47B61" w:rsidRPr="00AF56A1">
        <w:t>planning, evaluating and delivering</w:t>
      </w:r>
      <w:r w:rsidR="007D7694" w:rsidRPr="00AF56A1">
        <w:t xml:space="preserve"> this</w:t>
      </w:r>
      <w:r w:rsidR="00A47B61" w:rsidRPr="00AF56A1">
        <w:t xml:space="preserve"> lesson in this manner allow</w:t>
      </w:r>
      <w:r w:rsidR="007D7694" w:rsidRPr="00AF56A1">
        <w:t>ed</w:t>
      </w:r>
      <w:r w:rsidR="00A47B61" w:rsidRPr="00AF56A1">
        <w:t xml:space="preserve"> me to achieve the</w:t>
      </w:r>
      <w:r w:rsidR="00606E17" w:rsidRPr="00AF56A1">
        <w:t xml:space="preserve"> </w:t>
      </w:r>
      <w:r w:rsidR="00392085" w:rsidRPr="00AF56A1">
        <w:t xml:space="preserve">Qualified Teacher Standards </w:t>
      </w:r>
      <w:r w:rsidR="00F65F64" w:rsidRPr="00AF56A1">
        <w:t>(2009) (QTS)</w:t>
      </w:r>
      <w:r w:rsidR="00392085" w:rsidRPr="00AF56A1">
        <w:t xml:space="preserve"> </w:t>
      </w:r>
      <w:r w:rsidR="004B07A9" w:rsidRPr="00AF56A1">
        <w:t>S3.1.1 and S3.1.2.</w:t>
      </w:r>
      <w:r w:rsidR="00632CA1" w:rsidRPr="00AF56A1">
        <w:t xml:space="preserve"> </w:t>
      </w:r>
      <w:r w:rsidR="007D7694" w:rsidRPr="00AF56A1">
        <w:t>However, I feel that</w:t>
      </w:r>
      <w:r w:rsidR="00DD3999" w:rsidRPr="00AF56A1">
        <w:t xml:space="preserve"> </w:t>
      </w:r>
      <w:r w:rsidR="00D00546" w:rsidRPr="00AF56A1">
        <w:t>using the inter-di</w:t>
      </w:r>
      <w:r w:rsidR="003A4193" w:rsidRPr="00AF56A1">
        <w:t xml:space="preserve">sciplinary method </w:t>
      </w:r>
      <w:r w:rsidR="00E249F6" w:rsidRPr="00AF56A1">
        <w:t xml:space="preserve">inhibits myself from achieving QTS </w:t>
      </w:r>
      <w:r w:rsidR="00302312" w:rsidRPr="00AF56A1">
        <w:t>S3.2.4</w:t>
      </w:r>
      <w:r w:rsidR="007423E5" w:rsidRPr="00AF56A1">
        <w:t>. This is</w:t>
      </w:r>
      <w:r w:rsidR="006A4472" w:rsidRPr="00AF56A1">
        <w:t xml:space="preserve"> </w:t>
      </w:r>
      <w:r w:rsidR="006C1AB0" w:rsidRPr="00AF56A1">
        <w:t>because</w:t>
      </w:r>
      <w:r w:rsidR="007655E3" w:rsidRPr="00AF56A1">
        <w:t xml:space="preserve"> some learner</w:t>
      </w:r>
      <w:r w:rsidR="00831C14" w:rsidRPr="00AF56A1">
        <w:t>s</w:t>
      </w:r>
      <w:r w:rsidR="001B3483" w:rsidRPr="00AF56A1">
        <w:t xml:space="preserve"> were</w:t>
      </w:r>
      <w:r w:rsidR="006C1AB0" w:rsidRPr="00AF56A1">
        <w:t xml:space="preserve"> more </w:t>
      </w:r>
      <w:r w:rsidR="00831C14" w:rsidRPr="00AF56A1">
        <w:t>competent orally or using search engines</w:t>
      </w:r>
      <w:r w:rsidR="006A4472" w:rsidRPr="00AF56A1">
        <w:t xml:space="preserve"> then</w:t>
      </w:r>
      <w:r w:rsidR="00D87EE2" w:rsidRPr="00AF56A1">
        <w:t xml:space="preserve"> they were</w:t>
      </w:r>
      <w:r w:rsidR="006A4472" w:rsidRPr="00AF56A1">
        <w:t xml:space="preserve"> </w:t>
      </w:r>
      <w:r w:rsidR="00AA59B4" w:rsidRPr="00AF56A1">
        <w:t xml:space="preserve">writing the newspaper article. These qualities </w:t>
      </w:r>
      <w:r w:rsidR="00FF4777" w:rsidRPr="00AF56A1">
        <w:t xml:space="preserve">go unnoticed </w:t>
      </w:r>
      <w:r w:rsidR="00AA59B4" w:rsidRPr="00AF56A1">
        <w:t xml:space="preserve">and often untracked </w:t>
      </w:r>
      <w:r w:rsidR="00FF4777" w:rsidRPr="00AF56A1">
        <w:t xml:space="preserve">when the skills are not the </w:t>
      </w:r>
      <w:proofErr w:type="gramStart"/>
      <w:r w:rsidR="00FF4777" w:rsidRPr="00AF56A1">
        <w:t xml:space="preserve">main </w:t>
      </w:r>
      <w:r w:rsidR="00AC487F" w:rsidRPr="00AF56A1">
        <w:t>focus</w:t>
      </w:r>
      <w:proofErr w:type="gramEnd"/>
      <w:r w:rsidR="00FF4777" w:rsidRPr="00AF56A1">
        <w:t xml:space="preserve"> of the lesson</w:t>
      </w:r>
      <w:r w:rsidR="00AA59B4" w:rsidRPr="00AF56A1">
        <w:t xml:space="preserve">. </w:t>
      </w:r>
      <w:r w:rsidR="000B3A92" w:rsidRPr="00AF56A1">
        <w:t>Gardner,</w:t>
      </w:r>
      <w:r w:rsidR="00994938" w:rsidRPr="00AF56A1">
        <w:t xml:space="preserve"> </w:t>
      </w:r>
      <w:r w:rsidR="004D3371" w:rsidRPr="00AF56A1">
        <w:t>(</w:t>
      </w:r>
      <w:r w:rsidR="00FD03B1" w:rsidRPr="00AF56A1">
        <w:t>1993</w:t>
      </w:r>
      <w:r w:rsidR="004D3371" w:rsidRPr="00AF56A1">
        <w:t xml:space="preserve">) </w:t>
      </w:r>
      <w:r w:rsidR="00AC487F" w:rsidRPr="00AF56A1">
        <w:t>multiple intelligences</w:t>
      </w:r>
      <w:r w:rsidR="00734D6C" w:rsidRPr="00AF56A1">
        <w:t>,</w:t>
      </w:r>
      <w:r w:rsidR="00AA59B4" w:rsidRPr="00AF56A1">
        <w:t xml:space="preserve"> shows that learners develop </w:t>
      </w:r>
      <w:r w:rsidR="00734D6C" w:rsidRPr="00AF56A1">
        <w:t xml:space="preserve">knowledge in </w:t>
      </w:r>
      <w:proofErr w:type="gramStart"/>
      <w:r w:rsidR="00734D6C" w:rsidRPr="00AF56A1">
        <w:t>many different ways</w:t>
      </w:r>
      <w:proofErr w:type="gramEnd"/>
      <w:r w:rsidR="00387037" w:rsidRPr="00AF56A1">
        <w:t>. T</w:t>
      </w:r>
      <w:r w:rsidR="00B17E2D" w:rsidRPr="00AF56A1">
        <w:t>herefore,</w:t>
      </w:r>
      <w:r w:rsidR="00734D6C" w:rsidRPr="00AF56A1">
        <w:t xml:space="preserve"> </w:t>
      </w:r>
      <w:r w:rsidR="00BE04A4" w:rsidRPr="00AF56A1">
        <w:t xml:space="preserve">to overcome this </w:t>
      </w:r>
      <w:r w:rsidR="00567900" w:rsidRPr="00AF56A1">
        <w:t>limitation</w:t>
      </w:r>
      <w:r w:rsidR="00BE04A4" w:rsidRPr="00AF56A1">
        <w:t xml:space="preserve"> I need to </w:t>
      </w:r>
      <w:r w:rsidR="00890546" w:rsidRPr="00AF56A1">
        <w:t>improve my tracking</w:t>
      </w:r>
      <w:r w:rsidR="00690FE8" w:rsidRPr="00AF56A1">
        <w:t xml:space="preserve"> which in turn will enable me to plan for the micro and macro cognitive development of </w:t>
      </w:r>
      <w:r w:rsidR="00B17E2D" w:rsidRPr="00AF56A1">
        <w:t>such learners</w:t>
      </w:r>
      <w:r w:rsidR="007136F3" w:rsidRPr="00AF56A1">
        <w:t>.</w:t>
      </w:r>
      <w:r w:rsidR="00B17E2D" w:rsidRPr="00AF56A1">
        <w:t xml:space="preserve"> Upon reflection</w:t>
      </w:r>
      <w:r w:rsidR="009245CB" w:rsidRPr="00AF56A1">
        <w:t>,</w:t>
      </w:r>
      <w:r w:rsidR="00B17E2D" w:rsidRPr="00AF56A1">
        <w:t xml:space="preserve"> I decided to</w:t>
      </w:r>
      <w:r w:rsidR="00040486" w:rsidRPr="00AF56A1">
        <w:t xml:space="preserve"> improve this area of my teaching by </w:t>
      </w:r>
      <w:r w:rsidR="00CA1975" w:rsidRPr="00AF56A1">
        <w:t>us</w:t>
      </w:r>
      <w:r w:rsidR="00040486" w:rsidRPr="00AF56A1">
        <w:t xml:space="preserve">ing </w:t>
      </w:r>
      <w:r w:rsidR="00CA1975" w:rsidRPr="00AF56A1">
        <w:t xml:space="preserve">elements of </w:t>
      </w:r>
      <w:r w:rsidR="005C0127" w:rsidRPr="00AF56A1">
        <w:t xml:space="preserve">Donaldson, (2015) twelve </w:t>
      </w:r>
      <w:r w:rsidR="00DA45F9" w:rsidRPr="00AF56A1">
        <w:t>pedagogies</w:t>
      </w:r>
      <w:r w:rsidR="00040486" w:rsidRPr="00AF56A1">
        <w:t>. This allowed me</w:t>
      </w:r>
      <w:r w:rsidR="00CA1975" w:rsidRPr="00AF56A1">
        <w:t xml:space="preserve"> to create</w:t>
      </w:r>
      <w:r w:rsidR="00DE32B5" w:rsidRPr="00AF56A1">
        <w:t xml:space="preserve"> a bold and inclusive teaching style</w:t>
      </w:r>
      <w:r w:rsidR="00CD6E69" w:rsidRPr="00AF56A1">
        <w:t xml:space="preserve"> that </w:t>
      </w:r>
      <w:r w:rsidR="00040486" w:rsidRPr="00AF56A1">
        <w:t>was also</w:t>
      </w:r>
      <w:r w:rsidR="00CD6E69" w:rsidRPr="00AF56A1">
        <w:t xml:space="preserve"> flexible</w:t>
      </w:r>
      <w:r w:rsidR="009245CB" w:rsidRPr="00AF56A1">
        <w:t xml:space="preserve">, </w:t>
      </w:r>
      <w:r w:rsidR="0048315E" w:rsidRPr="00AF56A1">
        <w:t>thus</w:t>
      </w:r>
      <w:r w:rsidR="00F64ED9" w:rsidRPr="00AF56A1">
        <w:t xml:space="preserve"> </w:t>
      </w:r>
      <w:r w:rsidR="00CA1975" w:rsidRPr="00AF56A1">
        <w:t xml:space="preserve">reducing this limitation, enhancing the learning experience and creating </w:t>
      </w:r>
      <w:r w:rsidR="00307AE4" w:rsidRPr="00AF56A1">
        <w:t xml:space="preserve">capable </w:t>
      </w:r>
      <w:r w:rsidR="00CA1975" w:rsidRPr="00AF56A1">
        <w:t>pupils</w:t>
      </w:r>
      <w:r w:rsidR="00307AE4" w:rsidRPr="00AF56A1">
        <w:t xml:space="preserve"> who </w:t>
      </w:r>
      <w:proofErr w:type="gramStart"/>
      <w:r w:rsidR="00307AE4" w:rsidRPr="00AF56A1">
        <w:t>have the ability to</w:t>
      </w:r>
      <w:proofErr w:type="gramEnd"/>
      <w:r w:rsidR="00307AE4" w:rsidRPr="00AF56A1">
        <w:t xml:space="preserve"> be facilitators of their own learning. </w:t>
      </w:r>
    </w:p>
    <w:p w14:paraId="5C360B67" w14:textId="244C45FD" w:rsidR="00CA1975" w:rsidRPr="00AF56A1" w:rsidRDefault="00CA1975" w:rsidP="00633D9D">
      <w:pPr>
        <w:rPr>
          <w:rFonts w:cs="Arial"/>
          <w:szCs w:val="24"/>
          <w:shd w:val="clear" w:color="auto" w:fill="FFFFFF"/>
        </w:rPr>
      </w:pPr>
      <w:r w:rsidRPr="00AF56A1">
        <w:t xml:space="preserve">During year one PTE I had a particularly challenging year </w:t>
      </w:r>
      <w:r w:rsidR="000C5A91" w:rsidRPr="00AF56A1">
        <w:t>one</w:t>
      </w:r>
      <w:r w:rsidRPr="00AF56A1">
        <w:t xml:space="preserve"> class</w:t>
      </w:r>
      <w:r w:rsidR="00992BF4" w:rsidRPr="00AF56A1">
        <w:t xml:space="preserve"> where some learners struggled to comprehend multipl</w:t>
      </w:r>
      <w:r w:rsidR="009245CB" w:rsidRPr="00AF56A1">
        <w:t xml:space="preserve">e </w:t>
      </w:r>
      <w:r w:rsidR="00992BF4" w:rsidRPr="00AF56A1">
        <w:t xml:space="preserve">links between subjects. </w:t>
      </w:r>
      <w:r w:rsidR="000C5A91" w:rsidRPr="00AF56A1">
        <w:t>Piaget, (1977) recognise</w:t>
      </w:r>
      <w:r w:rsidR="00065AD0" w:rsidRPr="00AF56A1">
        <w:t>s</w:t>
      </w:r>
      <w:r w:rsidR="000C5A91" w:rsidRPr="00AF56A1">
        <w:t xml:space="preserve"> t</w:t>
      </w:r>
      <w:r w:rsidR="000C5A91" w:rsidRPr="00AF56A1">
        <w:rPr>
          <w:rFonts w:cs="Arial"/>
          <w:szCs w:val="24"/>
        </w:rPr>
        <w:t>hat</w:t>
      </w:r>
      <w:r w:rsidR="00065AD0" w:rsidRPr="00AF56A1">
        <w:rPr>
          <w:rFonts w:cs="Arial"/>
          <w:szCs w:val="24"/>
        </w:rPr>
        <w:t>,</w:t>
      </w:r>
      <w:r w:rsidR="004F782F" w:rsidRPr="00AF56A1">
        <w:rPr>
          <w:rFonts w:cs="Arial"/>
          <w:szCs w:val="24"/>
        </w:rPr>
        <w:t xml:space="preserve"> </w:t>
      </w:r>
      <w:r w:rsidR="004F782F" w:rsidRPr="00AF56A1">
        <w:rPr>
          <w:rFonts w:cs="Arial"/>
          <w:szCs w:val="24"/>
          <w:shd w:val="clear" w:color="auto" w:fill="FFFFFF"/>
        </w:rPr>
        <w:t>disequilibrium</w:t>
      </w:r>
      <w:r w:rsidR="004F782F" w:rsidRPr="00AF56A1">
        <w:rPr>
          <w:rFonts w:cs="Arial"/>
          <w:szCs w:val="24"/>
        </w:rPr>
        <w:t xml:space="preserve"> is not uncommon at this age with </w:t>
      </w:r>
      <w:r w:rsidR="004F782F" w:rsidRPr="00AF56A1">
        <w:rPr>
          <w:rFonts w:cs="Arial"/>
          <w:szCs w:val="24"/>
          <w:shd w:val="clear" w:color="auto" w:fill="FFFFFF"/>
        </w:rPr>
        <w:t>existing schemas being challenged and</w:t>
      </w:r>
      <w:r w:rsidR="004C079F" w:rsidRPr="00AF56A1">
        <w:rPr>
          <w:rFonts w:cs="Arial"/>
          <w:szCs w:val="24"/>
          <w:shd w:val="clear" w:color="auto" w:fill="FFFFFF"/>
        </w:rPr>
        <w:t xml:space="preserve"> accommodation</w:t>
      </w:r>
      <w:r w:rsidR="004F782F" w:rsidRPr="00AF56A1">
        <w:rPr>
          <w:rFonts w:cs="Arial"/>
          <w:szCs w:val="24"/>
          <w:shd w:val="clear" w:color="auto" w:fill="FFFFFF"/>
        </w:rPr>
        <w:t xml:space="preserve"> of knowledge forming</w:t>
      </w:r>
      <w:r w:rsidR="004C079F" w:rsidRPr="00AF56A1">
        <w:rPr>
          <w:rFonts w:cs="Arial"/>
          <w:szCs w:val="24"/>
          <w:shd w:val="clear" w:color="auto" w:fill="FFFFFF"/>
        </w:rPr>
        <w:t xml:space="preserve"> </w:t>
      </w:r>
      <w:r w:rsidR="00DF0A03" w:rsidRPr="00AF56A1">
        <w:rPr>
          <w:rFonts w:cs="Arial"/>
          <w:szCs w:val="24"/>
          <w:shd w:val="clear" w:color="auto" w:fill="FFFFFF"/>
        </w:rPr>
        <w:t xml:space="preserve">before the child can </w:t>
      </w:r>
      <w:r w:rsidR="00170723" w:rsidRPr="00AF56A1">
        <w:rPr>
          <w:rFonts w:cs="Arial"/>
          <w:szCs w:val="24"/>
          <w:shd w:val="clear" w:color="auto" w:fill="FFFFFF"/>
        </w:rPr>
        <w:t>assimilate the knowledge and</w:t>
      </w:r>
      <w:r w:rsidR="00992BF4" w:rsidRPr="00AF56A1">
        <w:rPr>
          <w:rFonts w:cs="Arial"/>
          <w:szCs w:val="24"/>
          <w:shd w:val="clear" w:color="auto" w:fill="FFFFFF"/>
        </w:rPr>
        <w:t xml:space="preserve"> then</w:t>
      </w:r>
      <w:r w:rsidR="00170723" w:rsidRPr="00AF56A1">
        <w:rPr>
          <w:rFonts w:cs="Arial"/>
          <w:szCs w:val="24"/>
          <w:shd w:val="clear" w:color="auto" w:fill="FFFFFF"/>
        </w:rPr>
        <w:t xml:space="preserve"> apply it to different experiences</w:t>
      </w:r>
      <w:r w:rsidR="004F782F" w:rsidRPr="00AF56A1">
        <w:rPr>
          <w:rFonts w:cs="Arial"/>
          <w:szCs w:val="24"/>
          <w:shd w:val="clear" w:color="auto" w:fill="FFFFFF"/>
        </w:rPr>
        <w:t xml:space="preserve">. Donaldson, (2015) </w:t>
      </w:r>
      <w:r w:rsidR="00992BF4" w:rsidRPr="00AF56A1">
        <w:rPr>
          <w:rFonts w:cs="Arial"/>
          <w:szCs w:val="24"/>
          <w:shd w:val="clear" w:color="auto" w:fill="FFFFFF"/>
        </w:rPr>
        <w:t xml:space="preserve">and Barnes (2015) both </w:t>
      </w:r>
      <w:r w:rsidR="004F782F" w:rsidRPr="00AF56A1">
        <w:rPr>
          <w:rFonts w:cs="Arial"/>
          <w:szCs w:val="24"/>
          <w:shd w:val="clear" w:color="auto" w:fill="FFFFFF"/>
        </w:rPr>
        <w:t>agree</w:t>
      </w:r>
      <w:r w:rsidR="00D8614F" w:rsidRPr="00AF56A1">
        <w:rPr>
          <w:rFonts w:cs="Arial"/>
          <w:szCs w:val="24"/>
          <w:shd w:val="clear" w:color="auto" w:fill="FFFFFF"/>
        </w:rPr>
        <w:t>,</w:t>
      </w:r>
      <w:r w:rsidR="004F782F" w:rsidRPr="00AF56A1">
        <w:rPr>
          <w:rFonts w:cs="Arial"/>
          <w:szCs w:val="24"/>
          <w:shd w:val="clear" w:color="auto" w:fill="FFFFFF"/>
        </w:rPr>
        <w:t xml:space="preserve"> commenting that </w:t>
      </w:r>
      <w:r w:rsidR="00D8614F" w:rsidRPr="00AF56A1">
        <w:rPr>
          <w:rFonts w:cs="Arial"/>
          <w:szCs w:val="24"/>
          <w:shd w:val="clear" w:color="auto" w:fill="FFFFFF"/>
        </w:rPr>
        <w:t xml:space="preserve">age </w:t>
      </w:r>
      <w:r w:rsidR="004F782F" w:rsidRPr="00AF56A1">
        <w:rPr>
          <w:rFonts w:cs="Arial"/>
          <w:szCs w:val="24"/>
          <w:shd w:val="clear" w:color="auto" w:fill="FFFFFF"/>
        </w:rPr>
        <w:t>five is a vital educational development stage and that teacher</w:t>
      </w:r>
      <w:r w:rsidR="00B43FE0" w:rsidRPr="00AF56A1">
        <w:rPr>
          <w:rFonts w:cs="Arial"/>
          <w:szCs w:val="24"/>
          <w:shd w:val="clear" w:color="auto" w:fill="FFFFFF"/>
        </w:rPr>
        <w:t>s</w:t>
      </w:r>
      <w:r w:rsidR="004F782F" w:rsidRPr="00AF56A1">
        <w:rPr>
          <w:rFonts w:cs="Arial"/>
          <w:szCs w:val="24"/>
          <w:shd w:val="clear" w:color="auto" w:fill="FFFFFF"/>
        </w:rPr>
        <w:t xml:space="preserve"> should allow for exploration with clear learning outcome</w:t>
      </w:r>
      <w:r w:rsidR="00B43FE0" w:rsidRPr="00AF56A1">
        <w:rPr>
          <w:rFonts w:cs="Arial"/>
          <w:szCs w:val="24"/>
          <w:shd w:val="clear" w:color="auto" w:fill="FFFFFF"/>
        </w:rPr>
        <w:t>s</w:t>
      </w:r>
      <w:r w:rsidR="004F782F" w:rsidRPr="00AF56A1">
        <w:rPr>
          <w:rFonts w:cs="Arial"/>
          <w:szCs w:val="24"/>
          <w:shd w:val="clear" w:color="auto" w:fill="FFFFFF"/>
        </w:rPr>
        <w:t xml:space="preserve"> </w:t>
      </w:r>
      <w:proofErr w:type="gramStart"/>
      <w:r w:rsidR="004F782F" w:rsidRPr="00AF56A1">
        <w:rPr>
          <w:rFonts w:cs="Arial"/>
          <w:szCs w:val="24"/>
          <w:shd w:val="clear" w:color="auto" w:fill="FFFFFF"/>
        </w:rPr>
        <w:t>in order for</w:t>
      </w:r>
      <w:proofErr w:type="gramEnd"/>
      <w:r w:rsidR="004F782F" w:rsidRPr="00AF56A1">
        <w:rPr>
          <w:rFonts w:cs="Arial"/>
          <w:szCs w:val="24"/>
          <w:shd w:val="clear" w:color="auto" w:fill="FFFFFF"/>
        </w:rPr>
        <w:t xml:space="preserve"> the building blocks of knowledge to develop. Therefore, </w:t>
      </w:r>
      <w:r w:rsidR="00BF6E68" w:rsidRPr="00AF56A1">
        <w:rPr>
          <w:rFonts w:cs="Arial"/>
          <w:szCs w:val="24"/>
          <w:shd w:val="clear" w:color="auto" w:fill="FFFFFF"/>
        </w:rPr>
        <w:t xml:space="preserve">it was paramount </w:t>
      </w:r>
      <w:r w:rsidR="00CA4C3A" w:rsidRPr="00AF56A1">
        <w:rPr>
          <w:rFonts w:cs="Arial"/>
          <w:szCs w:val="24"/>
          <w:shd w:val="clear" w:color="auto" w:fill="FFFFFF"/>
        </w:rPr>
        <w:t xml:space="preserve">for these </w:t>
      </w:r>
      <w:r w:rsidR="00992BF4" w:rsidRPr="00AF56A1">
        <w:rPr>
          <w:rFonts w:cs="Arial"/>
          <w:szCs w:val="24"/>
          <w:shd w:val="clear" w:color="auto" w:fill="FFFFFF"/>
        </w:rPr>
        <w:t>learners</w:t>
      </w:r>
      <w:r w:rsidR="00CA4C3A" w:rsidRPr="00AF56A1">
        <w:rPr>
          <w:rFonts w:cs="Arial"/>
          <w:szCs w:val="24"/>
          <w:shd w:val="clear" w:color="auto" w:fill="FFFFFF"/>
        </w:rPr>
        <w:t xml:space="preserve">, </w:t>
      </w:r>
      <w:r w:rsidR="00BF6E68" w:rsidRPr="00AF56A1">
        <w:rPr>
          <w:rFonts w:cs="Arial"/>
          <w:szCs w:val="24"/>
          <w:shd w:val="clear" w:color="auto" w:fill="FFFFFF"/>
        </w:rPr>
        <w:t xml:space="preserve">that a </w:t>
      </w:r>
      <w:r w:rsidR="00B43FE0" w:rsidRPr="00AF56A1">
        <w:rPr>
          <w:rFonts w:cs="Arial"/>
          <w:szCs w:val="24"/>
          <w:shd w:val="clear" w:color="auto" w:fill="FFFFFF"/>
        </w:rPr>
        <w:t xml:space="preserve">form </w:t>
      </w:r>
      <w:r w:rsidR="00BF6E68" w:rsidRPr="00AF56A1">
        <w:rPr>
          <w:rFonts w:cs="Arial"/>
          <w:szCs w:val="24"/>
          <w:shd w:val="clear" w:color="auto" w:fill="FFFFFF"/>
        </w:rPr>
        <w:t>of cross-curricular teaching was used that avoided the a</w:t>
      </w:r>
      <w:r w:rsidR="004F782F" w:rsidRPr="00AF56A1">
        <w:rPr>
          <w:rFonts w:cs="Arial"/>
          <w:szCs w:val="24"/>
          <w:shd w:val="clear" w:color="auto" w:fill="FFFFFF"/>
        </w:rPr>
        <w:t>mbig</w:t>
      </w:r>
      <w:r w:rsidR="00E03DB5" w:rsidRPr="00AF56A1">
        <w:rPr>
          <w:rFonts w:cs="Arial"/>
          <w:szCs w:val="24"/>
          <w:shd w:val="clear" w:color="auto" w:fill="FFFFFF"/>
        </w:rPr>
        <w:t>uous</w:t>
      </w:r>
      <w:r w:rsidR="004F782F" w:rsidRPr="00AF56A1">
        <w:rPr>
          <w:rFonts w:cs="Arial"/>
          <w:szCs w:val="24"/>
          <w:shd w:val="clear" w:color="auto" w:fill="FFFFFF"/>
        </w:rPr>
        <w:t xml:space="preserve"> methods</w:t>
      </w:r>
      <w:r w:rsidR="00BF6E68" w:rsidRPr="00AF56A1">
        <w:rPr>
          <w:rFonts w:cs="Arial"/>
          <w:szCs w:val="24"/>
          <w:shd w:val="clear" w:color="auto" w:fill="FFFFFF"/>
        </w:rPr>
        <w:t xml:space="preserve"> </w:t>
      </w:r>
      <w:r w:rsidR="00FF26B1" w:rsidRPr="00AF56A1">
        <w:rPr>
          <w:rFonts w:cs="Arial"/>
          <w:szCs w:val="24"/>
          <w:shd w:val="clear" w:color="auto" w:fill="FFFFFF"/>
        </w:rPr>
        <w:t xml:space="preserve">such </w:t>
      </w:r>
      <w:r w:rsidR="004F782F" w:rsidRPr="00AF56A1">
        <w:rPr>
          <w:rFonts w:cs="Arial"/>
          <w:szCs w:val="24"/>
          <w:shd w:val="clear" w:color="auto" w:fill="FFFFFF"/>
        </w:rPr>
        <w:t xml:space="preserve">as opportunistic </w:t>
      </w:r>
      <w:r w:rsidR="0041124E" w:rsidRPr="00AF56A1">
        <w:rPr>
          <w:rFonts w:cs="Arial"/>
          <w:szCs w:val="24"/>
          <w:shd w:val="clear" w:color="auto" w:fill="FFFFFF"/>
        </w:rPr>
        <w:t>can present</w:t>
      </w:r>
      <w:r w:rsidR="00BF6E68" w:rsidRPr="00AF56A1">
        <w:rPr>
          <w:rFonts w:cs="Arial"/>
          <w:szCs w:val="24"/>
          <w:shd w:val="clear" w:color="auto" w:fill="FFFFFF"/>
        </w:rPr>
        <w:t>.</w:t>
      </w:r>
      <w:r w:rsidR="00A808E1" w:rsidRPr="00AF56A1">
        <w:rPr>
          <w:rFonts w:cs="Arial"/>
          <w:szCs w:val="24"/>
          <w:shd w:val="clear" w:color="auto" w:fill="FFFFFF"/>
        </w:rPr>
        <w:t xml:space="preserve"> </w:t>
      </w:r>
      <w:r w:rsidR="00992BF4" w:rsidRPr="00AF56A1">
        <w:rPr>
          <w:rFonts w:cs="Arial"/>
          <w:szCs w:val="24"/>
          <w:shd w:val="clear" w:color="auto" w:fill="FFFFFF"/>
        </w:rPr>
        <w:t>Therefore,</w:t>
      </w:r>
      <w:r w:rsidR="0041124E" w:rsidRPr="00AF56A1">
        <w:rPr>
          <w:rFonts w:cs="Arial"/>
          <w:szCs w:val="24"/>
          <w:shd w:val="clear" w:color="auto" w:fill="FFFFFF"/>
        </w:rPr>
        <w:t xml:space="preserve"> I chose to use </w:t>
      </w:r>
      <w:r w:rsidR="00F6353D" w:rsidRPr="00AF56A1">
        <w:rPr>
          <w:rFonts w:cs="Arial"/>
          <w:szCs w:val="24"/>
          <w:shd w:val="clear" w:color="auto" w:fill="FFFFFF"/>
        </w:rPr>
        <w:t>Barnes (2015)</w:t>
      </w:r>
      <w:r w:rsidR="0041124E" w:rsidRPr="00AF56A1">
        <w:rPr>
          <w:rFonts w:cs="Arial"/>
          <w:szCs w:val="24"/>
          <w:shd w:val="clear" w:color="auto" w:fill="FFFFFF"/>
        </w:rPr>
        <w:t xml:space="preserve"> multi-disciplinary approach to teach </w:t>
      </w:r>
      <w:r w:rsidR="00A32FAA" w:rsidRPr="00AF56A1">
        <w:rPr>
          <w:rFonts w:cs="Arial"/>
          <w:szCs w:val="24"/>
          <w:shd w:val="clear" w:color="auto" w:fill="FFFFFF"/>
        </w:rPr>
        <w:t>three</w:t>
      </w:r>
      <w:r w:rsidR="0041124E" w:rsidRPr="00AF56A1">
        <w:rPr>
          <w:rFonts w:cs="Arial"/>
          <w:szCs w:val="24"/>
          <w:shd w:val="clear" w:color="auto" w:fill="FFFFFF"/>
        </w:rPr>
        <w:t xml:space="preserve"> separate </w:t>
      </w:r>
      <w:r w:rsidR="00992BF4" w:rsidRPr="00AF56A1">
        <w:rPr>
          <w:rFonts w:cs="Arial"/>
          <w:szCs w:val="24"/>
          <w:shd w:val="clear" w:color="auto" w:fill="FFFFFF"/>
        </w:rPr>
        <w:t>Areas of Learning (AOL)</w:t>
      </w:r>
      <w:r w:rsidR="00260984" w:rsidRPr="00AF56A1">
        <w:rPr>
          <w:rFonts w:cs="Arial"/>
          <w:szCs w:val="24"/>
          <w:shd w:val="clear" w:color="auto" w:fill="FFFFFF"/>
        </w:rPr>
        <w:t>/</w:t>
      </w:r>
      <w:r w:rsidR="0041124E" w:rsidRPr="00AF56A1">
        <w:rPr>
          <w:rFonts w:cs="Arial"/>
          <w:szCs w:val="24"/>
          <w:shd w:val="clear" w:color="auto" w:fill="FFFFFF"/>
        </w:rPr>
        <w:t xml:space="preserve">AOLE’s which were linked by the experience of the new school opening however, were never intended to be combined. </w:t>
      </w:r>
      <w:r w:rsidR="0092465A" w:rsidRPr="00AF56A1">
        <w:t xml:space="preserve">(Appendix 2) </w:t>
      </w:r>
    </w:p>
    <w:p w14:paraId="3B87D332" w14:textId="384085C0" w:rsidR="007A0E36" w:rsidRPr="00AF56A1" w:rsidRDefault="00260984" w:rsidP="00633D9D">
      <w:r w:rsidRPr="00AF56A1">
        <w:lastRenderedPageBreak/>
        <w:t xml:space="preserve">I found this </w:t>
      </w:r>
      <w:r w:rsidR="00A808E1" w:rsidRPr="00AF56A1">
        <w:t>method</w:t>
      </w:r>
      <w:r w:rsidR="00D47B38" w:rsidRPr="00AF56A1">
        <w:t xml:space="preserve"> </w:t>
      </w:r>
      <w:r w:rsidR="00A81E70" w:rsidRPr="00AF56A1">
        <w:t xml:space="preserve">simplistic when planning, </w:t>
      </w:r>
      <w:r w:rsidR="00AD0141" w:rsidRPr="00AF56A1">
        <w:t>track</w:t>
      </w:r>
      <w:r w:rsidR="00A81E70" w:rsidRPr="00AF56A1">
        <w:t>ing</w:t>
      </w:r>
      <w:r w:rsidR="00D47B38" w:rsidRPr="00AF56A1">
        <w:t xml:space="preserve"> and a</w:t>
      </w:r>
      <w:r w:rsidR="00254D9B" w:rsidRPr="00AF56A1">
        <w:t>cc</w:t>
      </w:r>
      <w:r w:rsidR="00D47B38" w:rsidRPr="00AF56A1">
        <w:t>ess</w:t>
      </w:r>
      <w:r w:rsidR="00A81E70" w:rsidRPr="00AF56A1">
        <w:t>ing</w:t>
      </w:r>
      <w:r w:rsidR="00254D9B" w:rsidRPr="00AF56A1">
        <w:t xml:space="preserve"> the learning</w:t>
      </w:r>
      <w:r w:rsidR="00FE02D8" w:rsidRPr="00AF56A1">
        <w:t xml:space="preserve"> for both teacher and pupil</w:t>
      </w:r>
      <w:r w:rsidR="002A783A" w:rsidRPr="00AF56A1">
        <w:t xml:space="preserve">. </w:t>
      </w:r>
      <w:r w:rsidR="00C30A16" w:rsidRPr="00AF56A1">
        <w:t xml:space="preserve">I liked the ability to easily provide the learners with </w:t>
      </w:r>
      <w:r w:rsidR="00FE02D8" w:rsidRPr="00AF56A1">
        <w:t xml:space="preserve">a good understanding </w:t>
      </w:r>
      <w:r w:rsidR="00C30A16" w:rsidRPr="00AF56A1">
        <w:t>of</w:t>
      </w:r>
      <w:r w:rsidR="002A783A" w:rsidRPr="00AF56A1">
        <w:t xml:space="preserve"> </w:t>
      </w:r>
      <w:r w:rsidR="00FE02D8" w:rsidRPr="00AF56A1">
        <w:t>the subjects involved</w:t>
      </w:r>
      <w:r w:rsidR="00B43FE0" w:rsidRPr="00AF56A1">
        <w:t xml:space="preserve"> </w:t>
      </w:r>
      <w:r w:rsidRPr="00AF56A1">
        <w:t>(Barnes, 201</w:t>
      </w:r>
      <w:r w:rsidR="00532EB3" w:rsidRPr="00AF56A1">
        <w:t>5</w:t>
      </w:r>
      <w:r w:rsidRPr="00AF56A1">
        <w:t>)</w:t>
      </w:r>
      <w:r w:rsidR="00B43FE0" w:rsidRPr="00AF56A1">
        <w:t>.</w:t>
      </w:r>
      <w:r w:rsidRPr="00AF56A1">
        <w:t xml:space="preserve"> </w:t>
      </w:r>
      <w:r w:rsidR="00AD0141" w:rsidRPr="00AF56A1">
        <w:t xml:space="preserve">However, I </w:t>
      </w:r>
      <w:r w:rsidR="00C0449A" w:rsidRPr="00AF56A1">
        <w:t xml:space="preserve">found </w:t>
      </w:r>
      <w:r w:rsidR="00397280" w:rsidRPr="00AF56A1">
        <w:t xml:space="preserve">the deliverance stifling </w:t>
      </w:r>
      <w:r w:rsidR="00C0449A" w:rsidRPr="00AF56A1">
        <w:t xml:space="preserve">because of the </w:t>
      </w:r>
      <w:r w:rsidR="00397280" w:rsidRPr="00AF56A1">
        <w:t>rigidity required by this method</w:t>
      </w:r>
      <w:r w:rsidR="002E0B53" w:rsidRPr="00AF56A1">
        <w:t>.</w:t>
      </w:r>
      <w:r w:rsidR="00581C45" w:rsidRPr="00AF56A1">
        <w:t xml:space="preserve"> </w:t>
      </w:r>
      <w:r w:rsidR="002B1732" w:rsidRPr="00AF56A1">
        <w:t xml:space="preserve">An </w:t>
      </w:r>
      <w:r w:rsidR="00EE051F" w:rsidRPr="00AF56A1">
        <w:t>experience</w:t>
      </w:r>
      <w:r w:rsidR="00C473F3" w:rsidRPr="00AF56A1">
        <w:t>,</w:t>
      </w:r>
      <w:r w:rsidR="00EE051F" w:rsidRPr="00AF56A1">
        <w:t xml:space="preserve"> as</w:t>
      </w:r>
      <w:r w:rsidR="00C473F3" w:rsidRPr="00AF56A1">
        <w:t xml:space="preserve"> powerful as</w:t>
      </w:r>
      <w:r w:rsidR="003E3CC1" w:rsidRPr="00AF56A1">
        <w:t xml:space="preserve"> the opening of a new school</w:t>
      </w:r>
      <w:r w:rsidR="00C473F3" w:rsidRPr="00AF56A1">
        <w:t>,</w:t>
      </w:r>
      <w:r w:rsidR="003E3CC1" w:rsidRPr="00AF56A1">
        <w:t xml:space="preserve"> </w:t>
      </w:r>
      <w:r w:rsidR="002B1732" w:rsidRPr="00AF56A1">
        <w:t>can create sig</w:t>
      </w:r>
      <w:r w:rsidR="005820A5" w:rsidRPr="00AF56A1">
        <w:t xml:space="preserve">nificant, easily accessible </w:t>
      </w:r>
      <w:r w:rsidR="00401963" w:rsidRPr="00AF56A1">
        <w:t>link</w:t>
      </w:r>
      <w:r w:rsidR="005820A5" w:rsidRPr="00AF56A1">
        <w:t>s</w:t>
      </w:r>
      <w:r w:rsidR="00401963" w:rsidRPr="00AF56A1">
        <w:t xml:space="preserve"> </w:t>
      </w:r>
      <w:r w:rsidR="005820A5" w:rsidRPr="00AF56A1">
        <w:t xml:space="preserve">between all AOL/AOLE’s. </w:t>
      </w:r>
      <w:r w:rsidR="00524D2D" w:rsidRPr="00AF56A1">
        <w:t xml:space="preserve">However, </w:t>
      </w:r>
      <w:r w:rsidR="002D2812" w:rsidRPr="00AF56A1">
        <w:t xml:space="preserve">multi-disciplinary inhibits this form </w:t>
      </w:r>
      <w:r w:rsidR="00621B61" w:rsidRPr="00AF56A1">
        <w:t>of exploration</w:t>
      </w:r>
      <w:r w:rsidR="002D2812" w:rsidRPr="00AF56A1">
        <w:t xml:space="preserve">. I </w:t>
      </w:r>
      <w:r w:rsidR="00F54195" w:rsidRPr="00AF56A1">
        <w:t xml:space="preserve">found that it also limited pupil </w:t>
      </w:r>
      <w:r w:rsidR="00621B61" w:rsidRPr="00AF56A1">
        <w:t>voice</w:t>
      </w:r>
      <w:r w:rsidR="009806DB" w:rsidRPr="00AF56A1">
        <w:t>,</w:t>
      </w:r>
      <w:r w:rsidR="00F54195" w:rsidRPr="00AF56A1">
        <w:t xml:space="preserve"> e</w:t>
      </w:r>
      <w:r w:rsidR="00DD7008" w:rsidRPr="00AF56A1">
        <w:t xml:space="preserve">ffectively rendering it teacher led </w:t>
      </w:r>
      <w:r w:rsidR="00621B61" w:rsidRPr="00AF56A1">
        <w:t xml:space="preserve">and </w:t>
      </w:r>
      <w:r w:rsidR="0012451A" w:rsidRPr="00AF56A1">
        <w:t>whilst</w:t>
      </w:r>
      <w:r w:rsidR="00045E6E" w:rsidRPr="00AF56A1">
        <w:t xml:space="preserve"> </w:t>
      </w:r>
      <w:r w:rsidR="00621B61" w:rsidRPr="00AF56A1">
        <w:t xml:space="preserve">Hattie, </w:t>
      </w:r>
      <w:r w:rsidR="00994938" w:rsidRPr="00AF56A1">
        <w:t>(</w:t>
      </w:r>
      <w:r w:rsidR="0000140B" w:rsidRPr="00AF56A1">
        <w:t xml:space="preserve">2011) claims </w:t>
      </w:r>
      <w:r w:rsidR="00801464" w:rsidRPr="00AF56A1">
        <w:t>that there is still a need for didactic teaching methods</w:t>
      </w:r>
      <w:r w:rsidR="00103A0C" w:rsidRPr="00AF56A1">
        <w:t xml:space="preserve"> </w:t>
      </w:r>
      <w:r w:rsidR="00830257" w:rsidRPr="00AF56A1">
        <w:t>the curriculum is changing</w:t>
      </w:r>
      <w:r w:rsidR="00796DAF" w:rsidRPr="00AF56A1">
        <w:t xml:space="preserve"> </w:t>
      </w:r>
      <w:r w:rsidR="00C27516" w:rsidRPr="00AF56A1">
        <w:t xml:space="preserve">to be far more pupil led. </w:t>
      </w:r>
      <w:r w:rsidR="00B43FE0" w:rsidRPr="00AF56A1">
        <w:t xml:space="preserve">Donaldson </w:t>
      </w:r>
      <w:r w:rsidR="00C27516" w:rsidRPr="00AF56A1">
        <w:t>(</w:t>
      </w:r>
      <w:r w:rsidR="00B43FE0" w:rsidRPr="00AF56A1">
        <w:t>2015)</w:t>
      </w:r>
      <w:r w:rsidR="00C27516" w:rsidRPr="00AF56A1">
        <w:t xml:space="preserve"> expresses</w:t>
      </w:r>
      <w:r w:rsidR="00796DAF" w:rsidRPr="00AF56A1">
        <w:t xml:space="preserve"> </w:t>
      </w:r>
      <w:r w:rsidR="00AE67DF" w:rsidRPr="00AF56A1">
        <w:t xml:space="preserve">that </w:t>
      </w:r>
      <w:r w:rsidR="00830257" w:rsidRPr="00AF56A1">
        <w:t xml:space="preserve">teachers </w:t>
      </w:r>
      <w:r w:rsidR="00AE67DF" w:rsidRPr="00AF56A1">
        <w:t xml:space="preserve">should no longer use </w:t>
      </w:r>
      <w:r w:rsidR="006F1855" w:rsidRPr="00AF56A1">
        <w:t xml:space="preserve">didactic, rote methods </w:t>
      </w:r>
      <w:r w:rsidR="00796DAF" w:rsidRPr="00AF56A1">
        <w:t>of learnin</w:t>
      </w:r>
      <w:r w:rsidR="004E0EEF" w:rsidRPr="00AF56A1">
        <w:t xml:space="preserve">g, instead </w:t>
      </w:r>
      <w:r w:rsidR="00796DAF" w:rsidRPr="00AF56A1">
        <w:t xml:space="preserve">they </w:t>
      </w:r>
      <w:r w:rsidR="002E0B53" w:rsidRPr="00AF56A1">
        <w:t>need to</w:t>
      </w:r>
      <w:r w:rsidR="008F21A5" w:rsidRPr="00AF56A1">
        <w:t xml:space="preserve"> understand ‘how’</w:t>
      </w:r>
      <w:r w:rsidR="00BA7E61" w:rsidRPr="00AF56A1">
        <w:t xml:space="preserve"> </w:t>
      </w:r>
      <w:r w:rsidR="008F21A5" w:rsidRPr="00AF56A1">
        <w:t xml:space="preserve">and ‘why’ </w:t>
      </w:r>
      <w:r w:rsidR="008B2011" w:rsidRPr="00AF56A1">
        <w:t>they</w:t>
      </w:r>
      <w:r w:rsidR="008F21A5" w:rsidRPr="00AF56A1">
        <w:t xml:space="preserve"> teach not just ‘what’ </w:t>
      </w:r>
      <w:r w:rsidR="008B2011" w:rsidRPr="00AF56A1">
        <w:t>they</w:t>
      </w:r>
      <w:r w:rsidR="008F21A5" w:rsidRPr="00AF56A1">
        <w:t xml:space="preserve"> teach.</w:t>
      </w:r>
      <w:r w:rsidR="00BA7E61" w:rsidRPr="00AF56A1">
        <w:t xml:space="preserve"> </w:t>
      </w:r>
      <w:r w:rsidR="00FA41F5" w:rsidRPr="00AF56A1">
        <w:t xml:space="preserve">(Donaldson, </w:t>
      </w:r>
      <w:proofErr w:type="gramStart"/>
      <w:r w:rsidR="00FA41F5" w:rsidRPr="00AF56A1">
        <w:t>2015)(</w:t>
      </w:r>
      <w:proofErr w:type="gramEnd"/>
      <w:r w:rsidR="00FA41F5" w:rsidRPr="00AF56A1">
        <w:t xml:space="preserve">WAG 2016) </w:t>
      </w:r>
    </w:p>
    <w:p w14:paraId="5D31C260" w14:textId="249C425E" w:rsidR="00F40049" w:rsidRPr="00AF56A1" w:rsidRDefault="003A786F" w:rsidP="00633D9D">
      <w:proofErr w:type="gramStart"/>
      <w:r w:rsidRPr="00AF56A1">
        <w:t>In an attempt to</w:t>
      </w:r>
      <w:proofErr w:type="gramEnd"/>
      <w:r w:rsidRPr="00AF56A1">
        <w:t xml:space="preserve"> overcome </w:t>
      </w:r>
      <w:r w:rsidR="00D26BDD" w:rsidRPr="00AF56A1">
        <w:t>restrictions</w:t>
      </w:r>
      <w:r w:rsidR="00C27516" w:rsidRPr="00AF56A1">
        <w:t xml:space="preserve"> within this method</w:t>
      </w:r>
      <w:r w:rsidR="00D26BDD" w:rsidRPr="00AF56A1">
        <w:t>,</w:t>
      </w:r>
      <w:r w:rsidR="0037423B" w:rsidRPr="00AF56A1">
        <w:t xml:space="preserve"> I used </w:t>
      </w:r>
      <w:r w:rsidR="00C27516" w:rsidRPr="00AF56A1">
        <w:t xml:space="preserve">the above </w:t>
      </w:r>
      <w:r w:rsidR="00EF1048" w:rsidRPr="00AF56A1">
        <w:t xml:space="preserve">‘how’ and ‘why’ </w:t>
      </w:r>
      <w:r w:rsidR="00517CC1" w:rsidRPr="00AF56A1">
        <w:t>approach</w:t>
      </w:r>
      <w:r w:rsidR="0037423B" w:rsidRPr="00AF56A1">
        <w:t xml:space="preserve"> </w:t>
      </w:r>
      <w:r w:rsidR="00C27516" w:rsidRPr="00AF56A1">
        <w:t xml:space="preserve">(Donaldson 2015). </w:t>
      </w:r>
      <w:r w:rsidR="002D2DA0" w:rsidRPr="00AF56A1">
        <w:t>I found that</w:t>
      </w:r>
      <w:r w:rsidR="00517CC1" w:rsidRPr="00AF56A1">
        <w:t xml:space="preserve"> questioning techniques </w:t>
      </w:r>
      <w:r w:rsidR="002D2DA0" w:rsidRPr="00AF56A1">
        <w:t xml:space="preserve">which </w:t>
      </w:r>
      <w:r w:rsidR="00517CC1" w:rsidRPr="00AF56A1">
        <w:t xml:space="preserve">encouraged learners to </w:t>
      </w:r>
      <w:r w:rsidR="0023187B" w:rsidRPr="00AF56A1">
        <w:t xml:space="preserve">develop </w:t>
      </w:r>
      <w:r w:rsidR="002D2DA0" w:rsidRPr="00AF56A1">
        <w:t xml:space="preserve">their </w:t>
      </w:r>
      <w:r w:rsidR="0023187B" w:rsidRPr="00AF56A1">
        <w:t>thought process</w:t>
      </w:r>
      <w:r w:rsidR="002D2DA0" w:rsidRPr="00AF56A1">
        <w:t xml:space="preserve"> </w:t>
      </w:r>
      <w:r w:rsidR="00C27516" w:rsidRPr="00AF56A1">
        <w:t xml:space="preserve">also helped to </w:t>
      </w:r>
      <w:r w:rsidR="006F370A" w:rsidRPr="00AF56A1">
        <w:t>develop</w:t>
      </w:r>
      <w:r w:rsidR="00C27516" w:rsidRPr="00AF56A1">
        <w:t xml:space="preserve"> their</w:t>
      </w:r>
      <w:r w:rsidR="004823AD" w:rsidRPr="00AF56A1">
        <w:t xml:space="preserve"> written work</w:t>
      </w:r>
      <w:r w:rsidR="00C27516" w:rsidRPr="00AF56A1">
        <w:t>.</w:t>
      </w:r>
      <w:r w:rsidR="004823AD" w:rsidRPr="00AF56A1">
        <w:t xml:space="preserve"> </w:t>
      </w:r>
      <w:r w:rsidR="00C27516" w:rsidRPr="00AF56A1">
        <w:t>Effectively creating reflective learners by e</w:t>
      </w:r>
      <w:r w:rsidR="004823AD" w:rsidRPr="00AF56A1">
        <w:t xml:space="preserve">nabling </w:t>
      </w:r>
      <w:r w:rsidR="00C27516" w:rsidRPr="00AF56A1">
        <w:t xml:space="preserve">them </w:t>
      </w:r>
      <w:r w:rsidR="004823AD" w:rsidRPr="00AF56A1">
        <w:t>to verbalise process</w:t>
      </w:r>
      <w:r w:rsidR="00C27516" w:rsidRPr="00AF56A1">
        <w:t xml:space="preserve"> and consider their </w:t>
      </w:r>
      <w:r w:rsidR="004823AD" w:rsidRPr="00AF56A1">
        <w:t>work first</w:t>
      </w:r>
      <w:r w:rsidR="00C27516" w:rsidRPr="00AF56A1">
        <w:t xml:space="preserve"> (Donaldson 2015)</w:t>
      </w:r>
      <w:r w:rsidR="00517CC1" w:rsidRPr="00AF56A1">
        <w:t xml:space="preserve"> </w:t>
      </w:r>
      <w:r w:rsidR="00571E83" w:rsidRPr="00AF56A1">
        <w:t>The t</w:t>
      </w:r>
      <w:r w:rsidR="00BA7E61" w:rsidRPr="00AF56A1">
        <w:t xml:space="preserve">hree cross-curriculum responsibilities </w:t>
      </w:r>
      <w:r w:rsidR="00571E83" w:rsidRPr="00AF56A1">
        <w:t xml:space="preserve">then became </w:t>
      </w:r>
      <w:r w:rsidR="00BA7E61" w:rsidRPr="00AF56A1">
        <w:t xml:space="preserve">easy </w:t>
      </w:r>
      <w:r w:rsidR="008519F4" w:rsidRPr="00AF56A1">
        <w:t xml:space="preserve">to install </w:t>
      </w:r>
      <w:r w:rsidR="004A2166" w:rsidRPr="00AF56A1">
        <w:t xml:space="preserve">because they are needed to underpin </w:t>
      </w:r>
      <w:r w:rsidR="00C27516" w:rsidRPr="00AF56A1">
        <w:t xml:space="preserve">the </w:t>
      </w:r>
      <w:r w:rsidR="001E63F3" w:rsidRPr="00AF56A1">
        <w:t>knowledge gained in order to</w:t>
      </w:r>
      <w:r w:rsidR="00C27516" w:rsidRPr="00AF56A1">
        <w:t xml:space="preserve"> verbalise ideas</w:t>
      </w:r>
      <w:r w:rsidR="001E63F3" w:rsidRPr="00AF56A1">
        <w:t xml:space="preserve"> and conceptualise learning</w:t>
      </w:r>
      <w:r w:rsidR="004A2166" w:rsidRPr="00AF56A1">
        <w:t xml:space="preserve">. However, using a </w:t>
      </w:r>
      <w:r w:rsidR="00012F08" w:rsidRPr="00AF56A1">
        <w:t>multi-disciplinary method mean</w:t>
      </w:r>
      <w:r w:rsidR="001E63F3" w:rsidRPr="00AF56A1">
        <w:t>t</w:t>
      </w:r>
      <w:r w:rsidR="00012F08" w:rsidRPr="00AF56A1">
        <w:t xml:space="preserve"> the </w:t>
      </w:r>
      <w:r w:rsidR="005E21DD" w:rsidRPr="00AF56A1">
        <w:t xml:space="preserve">LNF and DCF </w:t>
      </w:r>
      <w:r w:rsidR="001E63F3" w:rsidRPr="00AF56A1">
        <w:t>were</w:t>
      </w:r>
      <w:r w:rsidR="005E21DD" w:rsidRPr="00AF56A1">
        <w:t xml:space="preserve"> </w:t>
      </w:r>
      <w:r w:rsidR="0009166B" w:rsidRPr="00AF56A1">
        <w:t xml:space="preserve">still </w:t>
      </w:r>
      <w:r w:rsidR="005E21DD" w:rsidRPr="00AF56A1">
        <w:t xml:space="preserve">secondary </w:t>
      </w:r>
      <w:r w:rsidR="001E63F3" w:rsidRPr="00AF56A1">
        <w:t>consideration</w:t>
      </w:r>
      <w:r w:rsidR="00BB06AB" w:rsidRPr="00AF56A1">
        <w:t>s</w:t>
      </w:r>
      <w:r w:rsidR="005E21DD" w:rsidRPr="00AF56A1">
        <w:t xml:space="preserve"> </w:t>
      </w:r>
      <w:r w:rsidR="008B2011" w:rsidRPr="00AF56A1">
        <w:t xml:space="preserve">to the </w:t>
      </w:r>
      <w:r w:rsidR="001E63F3" w:rsidRPr="00AF56A1">
        <w:t xml:space="preserve">subject. This is evident from </w:t>
      </w:r>
      <w:r w:rsidR="00BB06AB" w:rsidRPr="00AF56A1">
        <w:t>A</w:t>
      </w:r>
      <w:r w:rsidR="005E21DD" w:rsidRPr="00AF56A1">
        <w:t>ppendix 2,</w:t>
      </w:r>
      <w:r w:rsidR="001E63F3" w:rsidRPr="00AF56A1">
        <w:t xml:space="preserve"> where the</w:t>
      </w:r>
      <w:r w:rsidR="005E21DD" w:rsidRPr="00AF56A1">
        <w:t xml:space="preserve"> link i</w:t>
      </w:r>
      <w:r w:rsidR="001E63F3" w:rsidRPr="00AF56A1">
        <w:t>s sometime</w:t>
      </w:r>
      <w:r w:rsidR="005E21DD" w:rsidRPr="00AF56A1">
        <w:t xml:space="preserve"> tenuous. </w:t>
      </w:r>
    </w:p>
    <w:p w14:paraId="5CC7F866" w14:textId="474CFE6F" w:rsidR="00C01F00" w:rsidRPr="00AF56A1" w:rsidRDefault="008C70F1" w:rsidP="00633D9D">
      <w:r w:rsidRPr="00AF56A1">
        <w:t>All of</w:t>
      </w:r>
      <w:r w:rsidR="008D4172" w:rsidRPr="00AF56A1">
        <w:t xml:space="preserve"> </w:t>
      </w:r>
      <w:r w:rsidR="009B3E5F" w:rsidRPr="00AF56A1">
        <w:t>Barnes,</w:t>
      </w:r>
      <w:r w:rsidR="00994BA8" w:rsidRPr="00AF56A1">
        <w:t xml:space="preserve"> </w:t>
      </w:r>
      <w:r w:rsidR="00FA4645" w:rsidRPr="00AF56A1">
        <w:t>(</w:t>
      </w:r>
      <w:r w:rsidR="009B3E5F" w:rsidRPr="00AF56A1">
        <w:t>201</w:t>
      </w:r>
      <w:r w:rsidR="001E63F3" w:rsidRPr="00AF56A1">
        <w:t>5</w:t>
      </w:r>
      <w:r w:rsidR="009B3E5F" w:rsidRPr="00AF56A1">
        <w:t>) eight methods of cross-curricular learning</w:t>
      </w:r>
      <w:r w:rsidRPr="00AF56A1">
        <w:t xml:space="preserve"> have benefits and limitations </w:t>
      </w:r>
      <w:r w:rsidR="00F40049" w:rsidRPr="00AF56A1">
        <w:t xml:space="preserve">when aiding the development of the three cross-curricular </w:t>
      </w:r>
      <w:r w:rsidR="0075492D" w:rsidRPr="00AF56A1">
        <w:t>responsibilities</w:t>
      </w:r>
      <w:r w:rsidR="00BB63D7" w:rsidRPr="00AF56A1">
        <w:t>. N</w:t>
      </w:r>
      <w:r w:rsidRPr="00AF56A1">
        <w:t>o one single approach is correct</w:t>
      </w:r>
      <w:r w:rsidR="00BB63D7" w:rsidRPr="00AF56A1">
        <w:t xml:space="preserve"> and as</w:t>
      </w:r>
      <w:r w:rsidRPr="00AF56A1">
        <w:t xml:space="preserve"> a student teacher I would recommend blending the approaches to match the strengths and needs of both the children and </w:t>
      </w:r>
      <w:r w:rsidR="00BB63D7" w:rsidRPr="00AF56A1">
        <w:t xml:space="preserve">the </w:t>
      </w:r>
      <w:r w:rsidRPr="00AF56A1">
        <w:t>teacher</w:t>
      </w:r>
      <w:r w:rsidR="001E63F3" w:rsidRPr="00AF56A1">
        <w:t>.</w:t>
      </w:r>
      <w:r w:rsidR="00F33772" w:rsidRPr="00AF56A1">
        <w:t xml:space="preserve"> </w:t>
      </w:r>
      <w:r w:rsidR="001E63F3" w:rsidRPr="00AF56A1">
        <w:t>T</w:t>
      </w:r>
      <w:r w:rsidR="00F33772" w:rsidRPr="00AF56A1">
        <w:t xml:space="preserve">hen </w:t>
      </w:r>
      <w:r w:rsidR="00613023" w:rsidRPr="00AF56A1">
        <w:t xml:space="preserve">deciding how the three cross-curricular skills can be interwoven to </w:t>
      </w:r>
      <w:r w:rsidR="00107FB5" w:rsidRPr="00AF56A1">
        <w:t xml:space="preserve">gain maximum </w:t>
      </w:r>
      <w:r w:rsidR="00BB63D7" w:rsidRPr="00AF56A1">
        <w:t>effect</w:t>
      </w:r>
      <w:r w:rsidR="00BB06AB" w:rsidRPr="00AF56A1">
        <w:t>,</w:t>
      </w:r>
      <w:r w:rsidR="00BB63D7" w:rsidRPr="00AF56A1">
        <w:t xml:space="preserve"> </w:t>
      </w:r>
      <w:r w:rsidR="00B74B83" w:rsidRPr="00AF56A1">
        <w:t>rather than following Estyn</w:t>
      </w:r>
      <w:r w:rsidR="00F8175C" w:rsidRPr="00AF56A1">
        <w:t>,</w:t>
      </w:r>
      <w:r w:rsidR="00B74B83" w:rsidRPr="00AF56A1">
        <w:t xml:space="preserve"> </w:t>
      </w:r>
      <w:r w:rsidR="00FA4645" w:rsidRPr="00AF56A1">
        <w:t>(</w:t>
      </w:r>
      <w:r w:rsidR="00C228F2" w:rsidRPr="00AF56A1">
        <w:t>2017) advice of using the LNF as a planning tool</w:t>
      </w:r>
      <w:r w:rsidR="00BB06AB" w:rsidRPr="00AF56A1">
        <w:t>.</w:t>
      </w:r>
      <w:r w:rsidR="007C6F65" w:rsidRPr="00AF56A1">
        <w:t xml:space="preserve"> Because in the authors experience, </w:t>
      </w:r>
      <w:r w:rsidR="00114254" w:rsidRPr="00AF56A1">
        <w:t xml:space="preserve">when matching the lesson to the skill, the </w:t>
      </w:r>
      <w:r w:rsidR="00C463AC" w:rsidRPr="00AF56A1">
        <w:t xml:space="preserve">lessons become </w:t>
      </w:r>
      <w:r w:rsidR="001008A9" w:rsidRPr="00AF56A1">
        <w:t xml:space="preserve">lifeless and the pupil is often </w:t>
      </w:r>
      <w:r w:rsidR="009F557C" w:rsidRPr="00AF56A1">
        <w:t xml:space="preserve">concentrating on what they are doing not what they are learning (QTS 2009). </w:t>
      </w:r>
    </w:p>
    <w:p w14:paraId="1571499A" w14:textId="5ACFD7B8" w:rsidR="00E96FC4" w:rsidRPr="00AF56A1" w:rsidRDefault="00EF2FAA" w:rsidP="00633D9D">
      <w:r w:rsidRPr="00AF56A1">
        <w:lastRenderedPageBreak/>
        <w:t xml:space="preserve">However, at present there is </w:t>
      </w:r>
      <w:r w:rsidR="0010545F" w:rsidRPr="00AF56A1">
        <w:t>very little</w:t>
      </w:r>
      <w:r w:rsidR="009B5EFD" w:rsidRPr="00AF56A1">
        <w:t xml:space="preserve"> clearly </w:t>
      </w:r>
      <w:r w:rsidR="00F16521" w:rsidRPr="00AF56A1">
        <w:t>defined</w:t>
      </w:r>
      <w:r w:rsidR="00A81E6E" w:rsidRPr="00AF56A1">
        <w:t xml:space="preserve"> </w:t>
      </w:r>
      <w:r w:rsidR="00676D5D" w:rsidRPr="00AF56A1">
        <w:t>guidance, n</w:t>
      </w:r>
      <w:r w:rsidR="00F16521" w:rsidRPr="00AF56A1">
        <w:t>or is there</w:t>
      </w:r>
      <w:r w:rsidR="00AE1F30" w:rsidRPr="00AF56A1">
        <w:t xml:space="preserve"> designated</w:t>
      </w:r>
      <w:r w:rsidR="00F16521" w:rsidRPr="00AF56A1">
        <w:t xml:space="preserve"> </w:t>
      </w:r>
      <w:r w:rsidR="00AE1F30" w:rsidRPr="00AF56A1">
        <w:t>training</w:t>
      </w:r>
      <w:r w:rsidR="00676D5D" w:rsidRPr="00AF56A1">
        <w:t xml:space="preserve"> in relation to assess</w:t>
      </w:r>
      <w:r w:rsidR="000F74C4" w:rsidRPr="00AF56A1">
        <w:t>ing</w:t>
      </w:r>
      <w:r w:rsidR="00676D5D" w:rsidRPr="00AF56A1">
        <w:t xml:space="preserve"> </w:t>
      </w:r>
      <w:r w:rsidR="000F74C4" w:rsidRPr="00AF56A1">
        <w:t xml:space="preserve">children </w:t>
      </w:r>
      <w:r w:rsidR="00676D5D" w:rsidRPr="00AF56A1">
        <w:t>and track</w:t>
      </w:r>
      <w:r w:rsidR="000F74C4" w:rsidRPr="00AF56A1">
        <w:t>ing</w:t>
      </w:r>
      <w:r w:rsidR="00676D5D" w:rsidRPr="00AF56A1">
        <w:t xml:space="preserve"> progression at key stages/ages.</w:t>
      </w:r>
      <w:r w:rsidR="00413AFE" w:rsidRPr="00AF56A1">
        <w:t xml:space="preserve"> </w:t>
      </w:r>
      <w:r w:rsidR="004007BD" w:rsidRPr="00AF56A1">
        <w:t xml:space="preserve">The author feels that this requires addressing </w:t>
      </w:r>
      <w:r w:rsidR="00DB058C" w:rsidRPr="00AF56A1">
        <w:t xml:space="preserve">due to </w:t>
      </w:r>
      <w:r w:rsidR="00676D5D" w:rsidRPr="00AF56A1">
        <w:t xml:space="preserve">the level of skill, knowledge and experience </w:t>
      </w:r>
      <w:r w:rsidR="00DB058C" w:rsidRPr="00AF56A1">
        <w:t xml:space="preserve">a teacher will </w:t>
      </w:r>
      <w:r w:rsidR="00B66BB0" w:rsidRPr="00AF56A1">
        <w:t xml:space="preserve">be </w:t>
      </w:r>
      <w:r w:rsidR="00DB058C" w:rsidRPr="00AF56A1">
        <w:t>require</w:t>
      </w:r>
      <w:r w:rsidR="00B66BB0" w:rsidRPr="00AF56A1">
        <w:t>d</w:t>
      </w:r>
      <w:r w:rsidR="00DB058C" w:rsidRPr="00AF56A1">
        <w:t xml:space="preserve"> to teach an education system based on stage not age (Donaldson, 2015). </w:t>
      </w:r>
      <w:r w:rsidR="00A77B85" w:rsidRPr="00AF56A1">
        <w:t xml:space="preserve">Whilst specific training will </w:t>
      </w:r>
      <w:r w:rsidR="00603404" w:rsidRPr="00AF56A1">
        <w:t>take time and money, the benefits to</w:t>
      </w:r>
      <w:r w:rsidR="000F74C4" w:rsidRPr="00AF56A1">
        <w:t xml:space="preserve"> </w:t>
      </w:r>
      <w:r w:rsidR="00603404" w:rsidRPr="00AF56A1">
        <w:t>pupil</w:t>
      </w:r>
      <w:r w:rsidR="000F74C4" w:rsidRPr="00AF56A1">
        <w:t>s</w:t>
      </w:r>
      <w:r w:rsidR="00603404" w:rsidRPr="00AF56A1">
        <w:t xml:space="preserve"> are significant</w:t>
      </w:r>
      <w:r w:rsidR="000F74C4" w:rsidRPr="00AF56A1">
        <w:t xml:space="preserve">, providing them continuum of learning that allows them to meet expectations at a rate that suits their cognitive and physical development. </w:t>
      </w:r>
    </w:p>
    <w:p w14:paraId="75E36858" w14:textId="23CEB9BE" w:rsidR="000555D8" w:rsidRPr="00AF56A1" w:rsidRDefault="00F508FF" w:rsidP="00633D9D">
      <w:r w:rsidRPr="00AF56A1">
        <w:t xml:space="preserve">Donaldson, (2015) intends for the school to take responsibility for changing their approach to education and in turn following the new curriculum correctly which will lead to varying results depending on </w:t>
      </w:r>
      <w:r w:rsidR="00DB058C" w:rsidRPr="00AF56A1">
        <w:t>the depth that</w:t>
      </w:r>
      <w:r w:rsidRPr="00AF56A1">
        <w:t xml:space="preserve"> </w:t>
      </w:r>
      <w:r w:rsidR="00723D4F" w:rsidRPr="00AF56A1">
        <w:t>each school</w:t>
      </w:r>
      <w:r w:rsidRPr="00AF56A1">
        <w:t xml:space="preserve"> embrace</w:t>
      </w:r>
      <w:r w:rsidR="00723D4F" w:rsidRPr="00AF56A1">
        <w:t>s</w:t>
      </w:r>
      <w:r w:rsidR="009D5605" w:rsidRPr="00AF56A1">
        <w:t xml:space="preserve"> the new </w:t>
      </w:r>
      <w:r w:rsidRPr="00AF56A1">
        <w:t xml:space="preserve">methods. </w:t>
      </w:r>
      <w:r w:rsidR="009D5605" w:rsidRPr="00AF56A1">
        <w:t xml:space="preserve">Therefore, the author believes that the </w:t>
      </w:r>
      <w:r w:rsidR="00E96FC4" w:rsidRPr="00AF56A1">
        <w:t xml:space="preserve">Welsh Government </w:t>
      </w:r>
      <w:r w:rsidR="009D5605" w:rsidRPr="00AF56A1">
        <w:t xml:space="preserve">should </w:t>
      </w:r>
      <w:r w:rsidR="00E96FC4" w:rsidRPr="00AF56A1">
        <w:t>interven</w:t>
      </w:r>
      <w:r w:rsidR="008B3262" w:rsidRPr="00AF56A1">
        <w:t>e</w:t>
      </w:r>
      <w:r w:rsidR="00E96FC4" w:rsidRPr="00AF56A1">
        <w:t xml:space="preserve"> </w:t>
      </w:r>
      <w:r w:rsidR="00BF3545" w:rsidRPr="00AF56A1">
        <w:t>to ensure that</w:t>
      </w:r>
      <w:r w:rsidR="00E96FC4" w:rsidRPr="00AF56A1">
        <w:t xml:space="preserve"> all </w:t>
      </w:r>
      <w:r w:rsidR="00EB3283" w:rsidRPr="00AF56A1">
        <w:t xml:space="preserve">teachers </w:t>
      </w:r>
      <w:r w:rsidR="00B66BB0" w:rsidRPr="00AF56A1">
        <w:t>are</w:t>
      </w:r>
      <w:r w:rsidR="00EB3283" w:rsidRPr="00AF56A1">
        <w:t xml:space="preserve"> given</w:t>
      </w:r>
      <w:r w:rsidR="00BF3545" w:rsidRPr="00AF56A1">
        <w:t xml:space="preserve"> the </w:t>
      </w:r>
      <w:r w:rsidR="00EB3283" w:rsidRPr="00AF56A1">
        <w:t xml:space="preserve">foundations </w:t>
      </w:r>
      <w:r w:rsidR="00577BA9" w:rsidRPr="00AF56A1">
        <w:t>to develop good practi</w:t>
      </w:r>
      <w:r w:rsidR="00BB712C" w:rsidRPr="00AF56A1">
        <w:t>ce</w:t>
      </w:r>
      <w:r w:rsidR="00557D82" w:rsidRPr="00AF56A1">
        <w:t xml:space="preserve"> which will</w:t>
      </w:r>
      <w:r w:rsidR="00BB712C" w:rsidRPr="00AF56A1">
        <w:t xml:space="preserve"> </w:t>
      </w:r>
      <w:r w:rsidR="00BF3545" w:rsidRPr="00AF56A1">
        <w:t>change the way learning is valued</w:t>
      </w:r>
      <w:r w:rsidR="00C87F71" w:rsidRPr="00AF56A1">
        <w:t xml:space="preserve"> </w:t>
      </w:r>
      <w:r w:rsidR="00557D82" w:rsidRPr="00AF56A1">
        <w:t>and place</w:t>
      </w:r>
      <w:r w:rsidR="00C87F71" w:rsidRPr="00AF56A1">
        <w:t xml:space="preserve"> more emphasis on the pupil</w:t>
      </w:r>
      <w:r w:rsidR="00C030D8" w:rsidRPr="00AF56A1">
        <w:t>’</w:t>
      </w:r>
      <w:r w:rsidR="00C87F71" w:rsidRPr="00AF56A1">
        <w:t>s view and voice</w:t>
      </w:r>
      <w:r w:rsidR="00BF3545" w:rsidRPr="00AF56A1">
        <w:t xml:space="preserve">. </w:t>
      </w:r>
    </w:p>
    <w:p w14:paraId="57A656AC" w14:textId="4CB87F05" w:rsidR="00073820" w:rsidRPr="00AF56A1" w:rsidRDefault="00073820" w:rsidP="00633D9D">
      <w:r w:rsidRPr="00AF56A1">
        <w:t xml:space="preserve">Once good practice is achieved and recognised, </w:t>
      </w:r>
      <w:r w:rsidR="00DB058C" w:rsidRPr="00AF56A1">
        <w:t>consortia</w:t>
      </w:r>
      <w:r w:rsidRPr="00AF56A1">
        <w:t xml:space="preserve"> could then internally share methods and strategies. This would create evolving and revolving knowledge which meets needs and is individualised to the community each consortium serves. </w:t>
      </w:r>
      <w:r w:rsidR="00DB058C" w:rsidRPr="00AF56A1">
        <w:t>Hence</w:t>
      </w:r>
      <w:r w:rsidR="008B3262" w:rsidRPr="00AF56A1">
        <w:t>,</w:t>
      </w:r>
      <w:r w:rsidRPr="00AF56A1">
        <w:t xml:space="preserve"> enabl</w:t>
      </w:r>
      <w:r w:rsidR="00DB058C" w:rsidRPr="00AF56A1">
        <w:t>ing</w:t>
      </w:r>
      <w:r w:rsidRPr="00AF56A1">
        <w:t xml:space="preserve"> schools to access and share rich resources that are relatable to the pupil. </w:t>
      </w:r>
      <w:r w:rsidR="00DB058C" w:rsidRPr="00AF56A1">
        <w:t>(Savage, 2010), (Barnes, 2015) (Donaldson, 2015) (WAG, 2017)</w:t>
      </w:r>
    </w:p>
    <w:p w14:paraId="25994864" w14:textId="5CEDCA37" w:rsidR="00F07E04" w:rsidRPr="00AF56A1" w:rsidRDefault="004B1983" w:rsidP="00633D9D">
      <w:r w:rsidRPr="00AF56A1">
        <w:t>As a practitioner</w:t>
      </w:r>
      <w:r w:rsidR="008B3262" w:rsidRPr="00AF56A1">
        <w:t>,</w:t>
      </w:r>
      <w:r w:rsidRPr="00AF56A1">
        <w:t xml:space="preserve"> I feel confident in delivering </w:t>
      </w:r>
      <w:r w:rsidR="00083EF8" w:rsidRPr="00AF56A1">
        <w:t xml:space="preserve">the three cross curricular responsibilities. However, I </w:t>
      </w:r>
      <w:r w:rsidR="008212E8" w:rsidRPr="00AF56A1">
        <w:t xml:space="preserve">am aware of the need to document their usage more efficiently. </w:t>
      </w:r>
      <w:r w:rsidR="00716AAC" w:rsidRPr="00AF56A1">
        <w:t xml:space="preserve">Therefore, </w:t>
      </w:r>
      <w:r w:rsidR="008212E8" w:rsidRPr="00AF56A1">
        <w:t xml:space="preserve">I need to </w:t>
      </w:r>
      <w:r w:rsidR="006F4757" w:rsidRPr="00AF56A1">
        <w:t xml:space="preserve">explicitly </w:t>
      </w:r>
      <w:r w:rsidR="000E7470" w:rsidRPr="00AF56A1">
        <w:t>menti</w:t>
      </w:r>
      <w:r w:rsidR="00791110" w:rsidRPr="00AF56A1">
        <w:t xml:space="preserve">on them in my planning and identify how well the children have engaged with </w:t>
      </w:r>
      <w:r w:rsidR="008D54D3" w:rsidRPr="00AF56A1">
        <w:t xml:space="preserve">the </w:t>
      </w:r>
      <w:r w:rsidR="00363AF4" w:rsidRPr="00AF56A1">
        <w:t>exercise i</w:t>
      </w:r>
      <w:r w:rsidR="00791110" w:rsidRPr="00AF56A1">
        <w:t>n my tracking.</w:t>
      </w:r>
      <w:r w:rsidR="00716AAC" w:rsidRPr="00AF56A1">
        <w:t xml:space="preserve"> This will enable me</w:t>
      </w:r>
      <w:r w:rsidR="00DB058C" w:rsidRPr="00AF56A1">
        <w:t xml:space="preserve"> to</w:t>
      </w:r>
      <w:r w:rsidR="00716AAC" w:rsidRPr="00AF56A1">
        <w:t xml:space="preserve"> demonstrate and achieve good practice</w:t>
      </w:r>
      <w:r w:rsidR="004D1331" w:rsidRPr="00AF56A1">
        <w:t xml:space="preserve">. </w:t>
      </w:r>
      <w:r w:rsidR="0049778D" w:rsidRPr="00AF56A1">
        <w:t xml:space="preserve">I can </w:t>
      </w:r>
      <w:r w:rsidR="005333C2" w:rsidRPr="00AF56A1">
        <w:t xml:space="preserve">also use </w:t>
      </w:r>
      <w:r w:rsidR="0070571B" w:rsidRPr="00AF56A1">
        <w:t>the</w:t>
      </w:r>
      <w:r w:rsidR="005333C2" w:rsidRPr="00AF56A1">
        <w:t xml:space="preserve"> tracking system as a form of assessment for learning (AFL) which will further </w:t>
      </w:r>
      <w:r w:rsidR="004D1331" w:rsidRPr="00AF56A1">
        <w:t>benefit the children</w:t>
      </w:r>
      <w:r w:rsidR="005333C2" w:rsidRPr="00AF56A1">
        <w:t xml:space="preserve">. </w:t>
      </w:r>
      <w:r w:rsidR="00DB56CF" w:rsidRPr="00AF56A1">
        <w:t>Williams, (</w:t>
      </w:r>
      <w:r w:rsidR="00654074" w:rsidRPr="00AF56A1">
        <w:t>2015</w:t>
      </w:r>
      <w:r w:rsidR="00DB56CF" w:rsidRPr="00AF56A1">
        <w:t>)</w:t>
      </w:r>
      <w:r w:rsidR="00654074" w:rsidRPr="00AF56A1">
        <w:t xml:space="preserve"> </w:t>
      </w:r>
      <w:r w:rsidR="0049778D" w:rsidRPr="00AF56A1">
        <w:t>b</w:t>
      </w:r>
      <w:r w:rsidR="006B0CB5" w:rsidRPr="00AF56A1">
        <w:t>eliev</w:t>
      </w:r>
      <w:r w:rsidR="005333C2" w:rsidRPr="00AF56A1">
        <w:t>es</w:t>
      </w:r>
      <w:r w:rsidR="006B0CB5" w:rsidRPr="00AF56A1">
        <w:t xml:space="preserve"> that by using </w:t>
      </w:r>
      <w:r w:rsidR="0038554F" w:rsidRPr="00AF56A1">
        <w:t xml:space="preserve">AFL </w:t>
      </w:r>
      <w:r w:rsidR="00DB058C" w:rsidRPr="00AF56A1">
        <w:t xml:space="preserve">in </w:t>
      </w:r>
      <w:r w:rsidR="005333C2" w:rsidRPr="00AF56A1">
        <w:t>this way</w:t>
      </w:r>
      <w:r w:rsidR="00B15DC0" w:rsidRPr="00AF56A1">
        <w:t>,</w:t>
      </w:r>
      <w:r w:rsidR="006B0CB5" w:rsidRPr="00AF56A1">
        <w:t xml:space="preserve"> I </w:t>
      </w:r>
      <w:r w:rsidR="00A5017E" w:rsidRPr="00AF56A1">
        <w:t>will</w:t>
      </w:r>
      <w:r w:rsidR="006B0CB5" w:rsidRPr="00AF56A1">
        <w:t xml:space="preserve"> be able to </w:t>
      </w:r>
      <w:r w:rsidR="008D790E" w:rsidRPr="00AF56A1">
        <w:t>double the rate of learning</w:t>
      </w:r>
      <w:r w:rsidR="00D14C9C" w:rsidRPr="00AF56A1">
        <w:t xml:space="preserve">, helping some children to gain </w:t>
      </w:r>
      <w:r w:rsidR="005D65A2" w:rsidRPr="00AF56A1">
        <w:t xml:space="preserve">knowledge and catch up </w:t>
      </w:r>
      <w:r w:rsidR="00D14C9C" w:rsidRPr="00AF56A1">
        <w:t>and others to excel</w:t>
      </w:r>
      <w:r w:rsidR="008D790E" w:rsidRPr="00AF56A1">
        <w:t>.</w:t>
      </w:r>
      <w:r w:rsidR="00D14C9C" w:rsidRPr="00AF56A1">
        <w:t xml:space="preserve"> Once I have achieved </w:t>
      </w:r>
      <w:r w:rsidR="005D65A2" w:rsidRPr="00AF56A1">
        <w:t>this,</w:t>
      </w:r>
      <w:r w:rsidR="00D14C9C" w:rsidRPr="00AF56A1">
        <w:t xml:space="preserve"> I can</w:t>
      </w:r>
      <w:r w:rsidR="008D790E" w:rsidRPr="00AF56A1">
        <w:t xml:space="preserve"> </w:t>
      </w:r>
      <w:r w:rsidR="00795A5F" w:rsidRPr="00AF56A1">
        <w:t>adapt my planning to</w:t>
      </w:r>
      <w:r w:rsidR="008D790E" w:rsidRPr="00AF56A1">
        <w:t xml:space="preserve"> meet </w:t>
      </w:r>
      <w:r w:rsidR="00DB058C" w:rsidRPr="00AF56A1">
        <w:t>individual</w:t>
      </w:r>
      <w:r w:rsidR="008A1052" w:rsidRPr="00AF56A1">
        <w:t xml:space="preserve"> </w:t>
      </w:r>
      <w:r w:rsidR="0038554F" w:rsidRPr="00AF56A1">
        <w:t>needs</w:t>
      </w:r>
      <w:r w:rsidR="00DB058C" w:rsidRPr="00AF56A1">
        <w:t>.</w:t>
      </w:r>
      <w:r w:rsidR="0038554F" w:rsidRPr="00AF56A1">
        <w:t xml:space="preserve"> </w:t>
      </w:r>
      <w:r w:rsidR="005D65A2" w:rsidRPr="00AF56A1">
        <w:t>This will</w:t>
      </w:r>
      <w:r w:rsidR="0063681D" w:rsidRPr="00AF56A1">
        <w:t xml:space="preserve"> then</w:t>
      </w:r>
      <w:r w:rsidR="00F07E04" w:rsidRPr="00AF56A1">
        <w:t xml:space="preserve"> </w:t>
      </w:r>
      <w:r w:rsidR="0038554F" w:rsidRPr="00AF56A1">
        <w:t>solidify</w:t>
      </w:r>
      <w:r w:rsidR="0057351F" w:rsidRPr="00AF56A1">
        <w:t xml:space="preserve"> the knowledge </w:t>
      </w:r>
      <w:r w:rsidR="00F07E04" w:rsidRPr="00AF56A1">
        <w:t>and</w:t>
      </w:r>
      <w:r w:rsidR="0057351F" w:rsidRPr="00AF56A1">
        <w:t xml:space="preserve"> build </w:t>
      </w:r>
      <w:r w:rsidR="002B2C4D" w:rsidRPr="00AF56A1">
        <w:t xml:space="preserve">upon </w:t>
      </w:r>
      <w:r w:rsidR="00F07E04" w:rsidRPr="00AF56A1">
        <w:t>it at a suitable rate.</w:t>
      </w:r>
    </w:p>
    <w:p w14:paraId="25B0E369" w14:textId="4795C42D" w:rsidR="00F94671" w:rsidRPr="00AF56A1" w:rsidRDefault="00F07E04" w:rsidP="00633D9D">
      <w:r w:rsidRPr="00AF56A1">
        <w:t xml:space="preserve">Literacy, numeracy and digital competency are vital </w:t>
      </w:r>
      <w:r w:rsidR="00FA70E3" w:rsidRPr="00AF56A1">
        <w:t>to achiev</w:t>
      </w:r>
      <w:r w:rsidR="00E763BF" w:rsidRPr="00AF56A1">
        <w:t>ing</w:t>
      </w:r>
      <w:r w:rsidR="00FA70E3" w:rsidRPr="00AF56A1">
        <w:t xml:space="preserve"> the four purposes of the curriculum</w:t>
      </w:r>
      <w:r w:rsidR="00E763BF" w:rsidRPr="00AF56A1">
        <w:t xml:space="preserve"> and providing children with the foundations to enter </w:t>
      </w:r>
      <w:r w:rsidR="00FC6816" w:rsidRPr="00AF56A1">
        <w:t xml:space="preserve">gainful </w:t>
      </w:r>
      <w:r w:rsidR="00FC6816" w:rsidRPr="00AF56A1">
        <w:lastRenderedPageBreak/>
        <w:t>employment or higher education</w:t>
      </w:r>
      <w:r w:rsidRPr="00AF56A1">
        <w:t>.</w:t>
      </w:r>
      <w:r w:rsidR="0033673C" w:rsidRPr="00AF56A1">
        <w:t xml:space="preserve"> </w:t>
      </w:r>
      <w:r w:rsidR="00F66D60" w:rsidRPr="00AF56A1">
        <w:t xml:space="preserve">Each element needs to </w:t>
      </w:r>
      <w:r w:rsidR="00E956C3" w:rsidRPr="00AF56A1">
        <w:t>be delivered in a meaningful</w:t>
      </w:r>
      <w:r w:rsidR="00FC6816" w:rsidRPr="00AF56A1">
        <w:t>, authentic and engaging</w:t>
      </w:r>
      <w:r w:rsidR="00E956C3" w:rsidRPr="00AF56A1">
        <w:t xml:space="preserve"> manner </w:t>
      </w:r>
      <w:r w:rsidR="00FC6816" w:rsidRPr="00AF56A1">
        <w:t xml:space="preserve">for </w:t>
      </w:r>
      <w:r w:rsidR="001C00F2" w:rsidRPr="00AF56A1">
        <w:t>the</w:t>
      </w:r>
      <w:r w:rsidR="00E956C3" w:rsidRPr="00AF56A1">
        <w:t xml:space="preserve"> children</w:t>
      </w:r>
      <w:r w:rsidR="001C00F2" w:rsidRPr="00AF56A1">
        <w:t xml:space="preserve"> to absorb the knowledge and convert it to long term</w:t>
      </w:r>
      <w:r w:rsidR="0047136F" w:rsidRPr="00AF56A1">
        <w:t xml:space="preserve"> memory</w:t>
      </w:r>
      <w:r w:rsidR="00E1464D" w:rsidRPr="00AF56A1">
        <w:t>.</w:t>
      </w:r>
      <w:r w:rsidR="0047136F" w:rsidRPr="00AF56A1">
        <w:t xml:space="preserve"> </w:t>
      </w:r>
      <w:r w:rsidR="00F76576" w:rsidRPr="00AF56A1">
        <w:t xml:space="preserve">To </w:t>
      </w:r>
      <w:r w:rsidR="00382130" w:rsidRPr="00AF56A1">
        <w:t>achieve</w:t>
      </w:r>
      <w:r w:rsidR="00F76576" w:rsidRPr="00AF56A1">
        <w:t xml:space="preserve"> this</w:t>
      </w:r>
      <w:r w:rsidR="00382130" w:rsidRPr="00AF56A1">
        <w:t>,</w:t>
      </w:r>
      <w:r w:rsidR="00F76576" w:rsidRPr="00AF56A1">
        <w:t xml:space="preserve"> t</w:t>
      </w:r>
      <w:r w:rsidR="0047136F" w:rsidRPr="00AF56A1">
        <w:t>eachers must recognise that it is the</w:t>
      </w:r>
      <w:r w:rsidR="00DB058C" w:rsidRPr="00AF56A1">
        <w:t>ir</w:t>
      </w:r>
      <w:r w:rsidR="0047136F" w:rsidRPr="00AF56A1">
        <w:t xml:space="preserve"> responsibility</w:t>
      </w:r>
      <w:r w:rsidR="00382130" w:rsidRPr="00AF56A1">
        <w:t xml:space="preserve"> to upskill and teach in this manner.</w:t>
      </w:r>
      <w:r w:rsidR="0047136F" w:rsidRPr="00AF56A1">
        <w:t xml:space="preserve"> </w:t>
      </w:r>
      <w:r w:rsidR="00382130" w:rsidRPr="00AF56A1">
        <w:t>H</w:t>
      </w:r>
      <w:r w:rsidR="002E0837" w:rsidRPr="00AF56A1">
        <w:t xml:space="preserve">owever, </w:t>
      </w:r>
      <w:r w:rsidR="00D300F3" w:rsidRPr="00AF56A1">
        <w:t>without</w:t>
      </w:r>
      <w:r w:rsidR="00AA1FAC" w:rsidRPr="00AF56A1">
        <w:t xml:space="preserve"> </w:t>
      </w:r>
      <w:r w:rsidR="002E0837" w:rsidRPr="00AF56A1">
        <w:t>schools</w:t>
      </w:r>
      <w:r w:rsidR="00487D7E" w:rsidRPr="00AF56A1">
        <w:t>, consortia’s</w:t>
      </w:r>
      <w:r w:rsidR="002E0837" w:rsidRPr="00AF56A1">
        <w:t xml:space="preserve"> and the Welsh Government</w:t>
      </w:r>
      <w:r w:rsidR="00D300F3" w:rsidRPr="00AF56A1">
        <w:t xml:space="preserve"> sharing the r</w:t>
      </w:r>
      <w:r w:rsidR="00746AD0" w:rsidRPr="00AF56A1">
        <w:t>esponsibility</w:t>
      </w:r>
      <w:r w:rsidR="00B37F5B" w:rsidRPr="00AF56A1">
        <w:t xml:space="preserve"> </w:t>
      </w:r>
      <w:r w:rsidR="00C04BB1" w:rsidRPr="00AF56A1">
        <w:t xml:space="preserve">of </w:t>
      </w:r>
      <w:r w:rsidR="00B37F5B" w:rsidRPr="00AF56A1">
        <w:t>the quality, knowledge, skills and deliverance of such teaching</w:t>
      </w:r>
      <w:r w:rsidR="00C04BB1" w:rsidRPr="00AF56A1">
        <w:t>,</w:t>
      </w:r>
      <w:r w:rsidR="00B37F5B" w:rsidRPr="00AF56A1">
        <w:t xml:space="preserve"> will vary significantly. </w:t>
      </w:r>
      <w:r w:rsidR="00487D7E" w:rsidRPr="00AF56A1">
        <w:t>Over</w:t>
      </w:r>
      <w:r w:rsidR="00F56DE2" w:rsidRPr="00AF56A1">
        <w:t xml:space="preserve"> </w:t>
      </w:r>
      <w:r w:rsidR="00487D7E" w:rsidRPr="00AF56A1">
        <w:t xml:space="preserve">time this will have a negative effect on the children </w:t>
      </w:r>
      <w:r w:rsidR="00B37F5B" w:rsidRPr="00AF56A1">
        <w:t xml:space="preserve">and </w:t>
      </w:r>
      <w:r w:rsidR="00525A52" w:rsidRPr="00AF56A1">
        <w:t xml:space="preserve">in turn the </w:t>
      </w:r>
      <w:r w:rsidR="00F55212" w:rsidRPr="00AF56A1">
        <w:t>school’s</w:t>
      </w:r>
      <w:r w:rsidR="00525A52" w:rsidRPr="00AF56A1">
        <w:t xml:space="preserve"> attainment which is often what parents look at when deciding </w:t>
      </w:r>
      <w:r w:rsidR="00F55212" w:rsidRPr="00AF56A1">
        <w:t>upon</w:t>
      </w:r>
      <w:r w:rsidR="00525A52" w:rsidRPr="00AF56A1">
        <w:t xml:space="preserve"> a school</w:t>
      </w:r>
      <w:r w:rsidR="001A3887" w:rsidRPr="00AF56A1">
        <w:t xml:space="preserve">. </w:t>
      </w:r>
      <w:r w:rsidR="002A66C2" w:rsidRPr="00AF56A1">
        <w:t xml:space="preserve">Therefore, </w:t>
      </w:r>
      <w:r w:rsidR="000A3E3F" w:rsidRPr="00AF56A1">
        <w:t>cross-curriculum</w:t>
      </w:r>
      <w:r w:rsidR="00A5577B" w:rsidRPr="00AF56A1">
        <w:t xml:space="preserve"> responsibilities are not just a whole school approach</w:t>
      </w:r>
      <w:r w:rsidR="00D1066E" w:rsidRPr="00AF56A1">
        <w:t xml:space="preserve">, they are as Donaldson, G. (2015) suggests a nationwide responsibility </w:t>
      </w:r>
      <w:r w:rsidR="00C1530C" w:rsidRPr="00AF56A1">
        <w:t>and one which all children have the right to access and benefit from.</w:t>
      </w:r>
      <w:r w:rsidR="009A7FD8" w:rsidRPr="00AF56A1">
        <w:br w:type="page"/>
      </w:r>
    </w:p>
    <w:p w14:paraId="3D9F4311" w14:textId="4B6E2E70" w:rsidR="00F94671" w:rsidRPr="00AF56A1" w:rsidRDefault="00F94671" w:rsidP="00633D9D">
      <w:pPr>
        <w:pStyle w:val="NoSpacing"/>
        <w:rPr>
          <w:u w:val="none"/>
        </w:rPr>
      </w:pPr>
      <w:r w:rsidRPr="00AF56A1">
        <w:rPr>
          <w:u w:val="none"/>
        </w:rPr>
        <w:lastRenderedPageBreak/>
        <w:t>Reference List:</w:t>
      </w:r>
    </w:p>
    <w:p w14:paraId="5090FE0E" w14:textId="77777777" w:rsidR="00532EB3" w:rsidRPr="00AF56A1" w:rsidRDefault="00532EB3" w:rsidP="00532EB3">
      <w:r w:rsidRPr="00AF56A1">
        <w:t xml:space="preserve">Arthur, S. and Crick, T. and Haywood, J. (2013) </w:t>
      </w:r>
      <w:r w:rsidRPr="00AF56A1">
        <w:rPr>
          <w:i/>
        </w:rPr>
        <w:t xml:space="preserve">The ICT Steering Groups Report to the Welsh Government. </w:t>
      </w:r>
      <w:r w:rsidRPr="00AF56A1">
        <w:t xml:space="preserve">Available </w:t>
      </w:r>
      <w:hyperlink r:id="rId13" w:history="1">
        <w:r w:rsidRPr="00AF56A1">
          <w:rPr>
            <w:rStyle w:val="Hyperlink"/>
            <w:color w:val="auto"/>
            <w:u w:val="none"/>
          </w:rPr>
          <w:t>http://learning.gov.wales/docs/learningwales/publications/131003-ict-steering-group-report-en.pdf</w:t>
        </w:r>
      </w:hyperlink>
      <w:r w:rsidRPr="00AF56A1">
        <w:t xml:space="preserve"> (Accessed 11th November 2018) </w:t>
      </w:r>
    </w:p>
    <w:p w14:paraId="656F2EF5" w14:textId="77777777" w:rsidR="00532EB3" w:rsidRPr="00AF56A1" w:rsidRDefault="00532EB3" w:rsidP="00532EB3">
      <w:r w:rsidRPr="00AF56A1">
        <w:t xml:space="preserve">Barnes, J. (2015) </w:t>
      </w:r>
      <w:r w:rsidRPr="00AF56A1">
        <w:rPr>
          <w:i/>
        </w:rPr>
        <w:t>Cross curricular Learning 3-14</w:t>
      </w:r>
      <w:r w:rsidRPr="00AF56A1">
        <w:t>. London: Sage.</w:t>
      </w:r>
    </w:p>
    <w:p w14:paraId="75695EF8" w14:textId="77777777" w:rsidR="00532EB3" w:rsidRPr="00AF56A1" w:rsidRDefault="00532EB3" w:rsidP="00532EB3">
      <w:r w:rsidRPr="00AF56A1">
        <w:t>Education Endowment Foundation (2017)</w:t>
      </w:r>
      <w:r w:rsidRPr="00AF56A1">
        <w:rPr>
          <w:i/>
        </w:rPr>
        <w:t xml:space="preserve"> Improving Literacy in Key Stage 2. Guidance Support.</w:t>
      </w:r>
      <w:r w:rsidRPr="00AF56A1">
        <w:t xml:space="preserve"> Available at: </w:t>
      </w:r>
      <w:hyperlink r:id="rId14" w:history="1">
        <w:r w:rsidRPr="00AF56A1">
          <w:rPr>
            <w:rStyle w:val="Hyperlink"/>
            <w:color w:val="auto"/>
            <w:u w:val="none"/>
          </w:rPr>
          <w:t>https://educationendowmentfoundation.org.uk/public/files/Publications/Campaigns/Literacy/KS2_Literacy_Guidance_2017.pdf</w:t>
        </w:r>
      </w:hyperlink>
      <w:r w:rsidRPr="00AF56A1">
        <w:t xml:space="preserve"> (Accessed 11th December 2018) </w:t>
      </w:r>
    </w:p>
    <w:p w14:paraId="666D347F" w14:textId="77777777" w:rsidR="00532EB3" w:rsidRPr="00AF56A1" w:rsidRDefault="00532EB3" w:rsidP="00532EB3">
      <w:r w:rsidRPr="00AF56A1">
        <w:t xml:space="preserve">Estyn (2016/2017) </w:t>
      </w:r>
      <w:r w:rsidRPr="00AF56A1">
        <w:rPr>
          <w:i/>
        </w:rPr>
        <w:t xml:space="preserve">The Annual Report of Her Majesty's Chief Inspector of Education and Training in Wales. </w:t>
      </w:r>
      <w:r w:rsidRPr="00AF56A1">
        <w:t xml:space="preserve">Available at: </w:t>
      </w:r>
      <w:hyperlink r:id="rId15" w:history="1">
        <w:r w:rsidRPr="00AF56A1">
          <w:rPr>
            <w:rStyle w:val="Hyperlink"/>
            <w:color w:val="auto"/>
            <w:u w:val="none"/>
          </w:rPr>
          <w:t>https://www.estyn.gov.wales/sites/default/files/documents/Estyn_Annual%20Report_2018_English_Accessible.pdf</w:t>
        </w:r>
      </w:hyperlink>
      <w:r w:rsidRPr="00AF56A1">
        <w:t xml:space="preserve"> (Accessed 18</w:t>
      </w:r>
      <w:r w:rsidRPr="00AF56A1">
        <w:rPr>
          <w:vertAlign w:val="superscript"/>
        </w:rPr>
        <w:t>th</w:t>
      </w:r>
      <w:r w:rsidRPr="00AF56A1">
        <w:t xml:space="preserve"> November 2018) </w:t>
      </w:r>
    </w:p>
    <w:p w14:paraId="0683D544" w14:textId="77777777" w:rsidR="00532EB3" w:rsidRPr="00AF56A1" w:rsidRDefault="00532EB3" w:rsidP="00532EB3">
      <w:r w:rsidRPr="00AF56A1">
        <w:t xml:space="preserve">Estyn (2014/2015) </w:t>
      </w:r>
      <w:r w:rsidRPr="00AF56A1">
        <w:rPr>
          <w:i/>
        </w:rPr>
        <w:t xml:space="preserve">The Annual Report of Her Majesty's Chief Inspector of Education and Training in Wales. </w:t>
      </w:r>
      <w:r w:rsidRPr="00AF56A1">
        <w:t xml:space="preserve">Available at: Estyn (2017) </w:t>
      </w:r>
      <w:r w:rsidRPr="00AF56A1">
        <w:rPr>
          <w:i/>
        </w:rPr>
        <w:t xml:space="preserve">The Annual Report of Her Majesty's Chief Inspector of Education and Training in Wales. </w:t>
      </w:r>
      <w:r w:rsidRPr="00AF56A1">
        <w:t xml:space="preserve">Available at: </w:t>
      </w:r>
      <w:hyperlink r:id="rId16" w:history="1">
        <w:r w:rsidRPr="00AF56A1">
          <w:rPr>
            <w:rStyle w:val="Hyperlink"/>
            <w:color w:val="auto"/>
            <w:u w:val="none"/>
          </w:rPr>
          <w:t>https://www.estyn.gov.wales/sites/default/files/documents/Estyn_Annual%20Report_2018_English_Accessible.pdf</w:t>
        </w:r>
      </w:hyperlink>
      <w:r w:rsidRPr="00AF56A1">
        <w:t xml:space="preserve"> (Accessed 18</w:t>
      </w:r>
      <w:r w:rsidRPr="00AF56A1">
        <w:rPr>
          <w:vertAlign w:val="superscript"/>
        </w:rPr>
        <w:t>th</w:t>
      </w:r>
      <w:r w:rsidRPr="00AF56A1">
        <w:t xml:space="preserve"> November 2018) (Accessed 18</w:t>
      </w:r>
      <w:r w:rsidRPr="00AF56A1">
        <w:rPr>
          <w:vertAlign w:val="superscript"/>
        </w:rPr>
        <w:t>th</w:t>
      </w:r>
      <w:r w:rsidRPr="00AF56A1">
        <w:t xml:space="preserve"> November 2018) </w:t>
      </w:r>
    </w:p>
    <w:p w14:paraId="0A993F1D" w14:textId="77777777" w:rsidR="00532EB3" w:rsidRPr="00AF56A1" w:rsidRDefault="00532EB3" w:rsidP="00532EB3">
      <w:pPr>
        <w:rPr>
          <w:i/>
        </w:rPr>
      </w:pPr>
      <w:r w:rsidRPr="00AF56A1">
        <w:t xml:space="preserve">Gardner, H. (1993) </w:t>
      </w:r>
      <w:r w:rsidRPr="00AF56A1">
        <w:rPr>
          <w:i/>
        </w:rPr>
        <w:t>Multiple Intelligences.</w:t>
      </w:r>
      <w:r w:rsidRPr="00AF56A1">
        <w:t xml:space="preserve"> London: sage.</w:t>
      </w:r>
      <w:r w:rsidRPr="00AF56A1">
        <w:rPr>
          <w:i/>
        </w:rPr>
        <w:t xml:space="preserve"> </w:t>
      </w:r>
    </w:p>
    <w:p w14:paraId="3416F1DC" w14:textId="77777777" w:rsidR="00532EB3" w:rsidRPr="00AF56A1" w:rsidRDefault="00532EB3" w:rsidP="00532EB3">
      <w:r w:rsidRPr="00AF56A1">
        <w:t xml:space="preserve">Hattie, J. (2001) </w:t>
      </w:r>
      <w:r w:rsidRPr="00AF56A1">
        <w:rPr>
          <w:i/>
        </w:rPr>
        <w:t xml:space="preserve">Visual Learning for Teachers. </w:t>
      </w:r>
      <w:r w:rsidRPr="00AF56A1">
        <w:t xml:space="preserve">Addington: Routledge. </w:t>
      </w:r>
    </w:p>
    <w:p w14:paraId="6F4952D8" w14:textId="06B39DB6" w:rsidR="00532EB3" w:rsidRPr="00AF56A1" w:rsidRDefault="00532EB3" w:rsidP="00532EB3">
      <w:r w:rsidRPr="00AF56A1">
        <w:t xml:space="preserve">Jacobs, HH. (1989) </w:t>
      </w:r>
      <w:r w:rsidRPr="00AF56A1">
        <w:rPr>
          <w:i/>
        </w:rPr>
        <w:t xml:space="preserve">Interdisciplinary Curriculum. </w:t>
      </w:r>
      <w:r w:rsidRPr="00AF56A1">
        <w:t>[online]</w:t>
      </w:r>
      <w:r w:rsidRPr="00AF56A1">
        <w:rPr>
          <w:i/>
        </w:rPr>
        <w:t xml:space="preserve"> </w:t>
      </w:r>
      <w:r w:rsidRPr="00AF56A1">
        <w:t xml:space="preserve">Available at: </w:t>
      </w:r>
      <w:hyperlink r:id="rId17" w:history="1">
        <w:r w:rsidRPr="00AF56A1">
          <w:rPr>
            <w:rStyle w:val="Hyperlink"/>
            <w:color w:val="auto"/>
            <w:u w:val="none"/>
          </w:rPr>
          <w:t>https://eric.ed.gov/?id=ED316506</w:t>
        </w:r>
      </w:hyperlink>
      <w:r w:rsidRPr="00AF56A1">
        <w:t xml:space="preserve"> (Accessed 9</w:t>
      </w:r>
      <w:r w:rsidRPr="00AF56A1">
        <w:rPr>
          <w:vertAlign w:val="superscript"/>
        </w:rPr>
        <w:t>th</w:t>
      </w:r>
      <w:r w:rsidRPr="00AF56A1">
        <w:t xml:space="preserve"> December 2018)</w:t>
      </w:r>
    </w:p>
    <w:p w14:paraId="33B5F256" w14:textId="35DE6B7F" w:rsidR="004E481B" w:rsidRPr="00AF56A1" w:rsidRDefault="004E481B" w:rsidP="00532EB3">
      <w:r w:rsidRPr="00AF56A1">
        <w:t xml:space="preserve">Mercer, N. (2016) </w:t>
      </w:r>
      <w:r w:rsidR="0006406B" w:rsidRPr="00AF56A1">
        <w:rPr>
          <w:i/>
        </w:rPr>
        <w:t xml:space="preserve">Making the Most of Educational Dialogue. </w:t>
      </w:r>
      <w:r w:rsidR="003F4EAE" w:rsidRPr="00AF56A1">
        <w:t xml:space="preserve">Available at: </w:t>
      </w:r>
      <w:hyperlink r:id="rId18" w:history="1">
        <w:r w:rsidR="003F4EAE" w:rsidRPr="00AF56A1">
          <w:rPr>
            <w:rStyle w:val="Hyperlink"/>
            <w:color w:val="auto"/>
            <w:u w:val="none"/>
          </w:rPr>
          <w:t>https://www.youtube.com/watch?v=xGmNJUeso6g</w:t>
        </w:r>
      </w:hyperlink>
      <w:r w:rsidR="003F4EAE" w:rsidRPr="00AF56A1">
        <w:t xml:space="preserve"> (Accessed 12</w:t>
      </w:r>
      <w:r w:rsidR="003F4EAE" w:rsidRPr="00AF56A1">
        <w:rPr>
          <w:vertAlign w:val="superscript"/>
        </w:rPr>
        <w:t>th</w:t>
      </w:r>
      <w:r w:rsidR="003F4EAE" w:rsidRPr="00AF56A1">
        <w:t xml:space="preserve"> No</w:t>
      </w:r>
      <w:r w:rsidR="00AF56A1" w:rsidRPr="00AF56A1">
        <w:t xml:space="preserve">vember 2018) </w:t>
      </w:r>
    </w:p>
    <w:p w14:paraId="6AFC2512" w14:textId="77777777" w:rsidR="00532EB3" w:rsidRPr="00AF56A1" w:rsidRDefault="00532EB3" w:rsidP="00532EB3">
      <w:r w:rsidRPr="00AF56A1">
        <w:t xml:space="preserve">McLeod, S. (2018) </w:t>
      </w:r>
      <w:r w:rsidRPr="00AF56A1">
        <w:rPr>
          <w:i/>
        </w:rPr>
        <w:t>Maslow’s hierarchy of needs.</w:t>
      </w:r>
      <w:r w:rsidRPr="00AF56A1">
        <w:t xml:space="preserve"> Available at: </w:t>
      </w:r>
      <w:hyperlink r:id="rId19" w:history="1">
        <w:r w:rsidRPr="00AF56A1">
          <w:rPr>
            <w:rStyle w:val="Hyperlink"/>
            <w:color w:val="auto"/>
            <w:u w:val="none"/>
          </w:rPr>
          <w:t>https://www.simplypsychology.org/maslow.html(Accessed</w:t>
        </w:r>
      </w:hyperlink>
      <w:r w:rsidRPr="00AF56A1">
        <w:t xml:space="preserve"> 29</w:t>
      </w:r>
      <w:r w:rsidRPr="00AF56A1">
        <w:rPr>
          <w:vertAlign w:val="superscript"/>
        </w:rPr>
        <w:t>th</w:t>
      </w:r>
      <w:r w:rsidRPr="00AF56A1">
        <w:t xml:space="preserve"> November 2018)  </w:t>
      </w:r>
    </w:p>
    <w:p w14:paraId="66272670" w14:textId="77777777" w:rsidR="00532EB3" w:rsidRPr="00AF56A1" w:rsidRDefault="00532EB3" w:rsidP="00532EB3">
      <w:r w:rsidRPr="00AF56A1">
        <w:t xml:space="preserve">National Numeracy (2018) </w:t>
      </w:r>
      <w:r w:rsidRPr="00AF56A1">
        <w:rPr>
          <w:i/>
        </w:rPr>
        <w:t xml:space="preserve">What is Numeracy? </w:t>
      </w:r>
      <w:r w:rsidRPr="00AF56A1">
        <w:t xml:space="preserve">Available at: </w:t>
      </w:r>
      <w:hyperlink r:id="rId20" w:history="1">
        <w:r w:rsidRPr="00AF56A1">
          <w:rPr>
            <w:rStyle w:val="Hyperlink"/>
            <w:color w:val="auto"/>
            <w:u w:val="none"/>
          </w:rPr>
          <w:t>https://www.nationalnumeracy.org.uk/what-numeracy</w:t>
        </w:r>
      </w:hyperlink>
      <w:r w:rsidRPr="00AF56A1">
        <w:t xml:space="preserve"> (Accessed 31st October 2018) </w:t>
      </w:r>
    </w:p>
    <w:p w14:paraId="06FA7D1E" w14:textId="77777777" w:rsidR="00532EB3" w:rsidRPr="00AF56A1" w:rsidRDefault="00532EB3" w:rsidP="00532EB3">
      <w:r w:rsidRPr="00AF56A1">
        <w:lastRenderedPageBreak/>
        <w:t xml:space="preserve">Piaget, L. (1977) </w:t>
      </w:r>
      <w:r w:rsidRPr="00AF56A1">
        <w:rPr>
          <w:i/>
        </w:rPr>
        <w:t>Children’s Cognitive Development</w:t>
      </w:r>
      <w:r w:rsidRPr="00AF56A1">
        <w:t>. New York, Oxford Press.</w:t>
      </w:r>
    </w:p>
    <w:p w14:paraId="529EA6FD" w14:textId="77777777" w:rsidR="00532EB3" w:rsidRPr="00AF56A1" w:rsidRDefault="00532EB3" w:rsidP="00532EB3">
      <w:pPr>
        <w:rPr>
          <w:i/>
        </w:rPr>
      </w:pPr>
      <w:r w:rsidRPr="00AF56A1">
        <w:t xml:space="preserve">Rose, J. (2006) </w:t>
      </w:r>
      <w:r w:rsidRPr="00AF56A1">
        <w:rPr>
          <w:i/>
        </w:rPr>
        <w:t>Independent Review of Primary Curriculum, Final Report.</w:t>
      </w:r>
      <w:r w:rsidRPr="00AF56A1">
        <w:t xml:space="preserve"> Available at: </w:t>
      </w:r>
      <w:hyperlink r:id="rId21" w:history="1">
        <w:r w:rsidRPr="00AF56A1">
          <w:rPr>
            <w:rStyle w:val="Hyperlink"/>
            <w:color w:val="auto"/>
            <w:u w:val="none"/>
          </w:rPr>
          <w:t>http://www.educationengland.org.uk/documents/pdfs/2009-IRPC-final-report.pdf</w:t>
        </w:r>
      </w:hyperlink>
      <w:r w:rsidRPr="00AF56A1">
        <w:t xml:space="preserve"> (Accessed 15th November 2018)</w:t>
      </w:r>
      <w:r w:rsidRPr="00AF56A1">
        <w:rPr>
          <w:i/>
        </w:rPr>
        <w:t xml:space="preserve"> </w:t>
      </w:r>
    </w:p>
    <w:p w14:paraId="2B790F81" w14:textId="77777777" w:rsidR="00532EB3" w:rsidRPr="00AF56A1" w:rsidRDefault="00532EB3" w:rsidP="00532EB3">
      <w:r w:rsidRPr="00AF56A1">
        <w:t xml:space="preserve">Savage, J. (2010) </w:t>
      </w:r>
      <w:r w:rsidRPr="00AF56A1">
        <w:rPr>
          <w:i/>
        </w:rPr>
        <w:t xml:space="preserve">Cross Curricular Teaching and Learning: 5 Definitions. </w:t>
      </w:r>
      <w:r w:rsidRPr="00AF56A1">
        <w:t xml:space="preserve">Available at: </w:t>
      </w:r>
      <w:hyperlink r:id="rId22" w:history="1">
        <w:r w:rsidRPr="00AF56A1">
          <w:rPr>
            <w:rStyle w:val="Hyperlink"/>
            <w:color w:val="auto"/>
            <w:u w:val="none"/>
          </w:rPr>
          <w:t>http://www.jsavage.org.uk/research/cross-curricular-teaching-and-learning-5-definitions/</w:t>
        </w:r>
      </w:hyperlink>
      <w:r w:rsidRPr="00AF56A1">
        <w:t xml:space="preserve"> (Accessed 11</w:t>
      </w:r>
      <w:r w:rsidRPr="00AF56A1">
        <w:rPr>
          <w:vertAlign w:val="superscript"/>
        </w:rPr>
        <w:t>th</w:t>
      </w:r>
      <w:r w:rsidRPr="00AF56A1">
        <w:t xml:space="preserve"> November 2018)</w:t>
      </w:r>
    </w:p>
    <w:p w14:paraId="5E54884D" w14:textId="77777777" w:rsidR="00532EB3" w:rsidRPr="00AF56A1" w:rsidRDefault="00532EB3" w:rsidP="00532EB3">
      <w:r w:rsidRPr="00AF56A1">
        <w:t xml:space="preserve">The National Literacy Trust, (2018) </w:t>
      </w:r>
      <w:r w:rsidRPr="00AF56A1">
        <w:rPr>
          <w:i/>
        </w:rPr>
        <w:t xml:space="preserve">What is Literacy? </w:t>
      </w:r>
      <w:r w:rsidRPr="00AF56A1">
        <w:t xml:space="preserve">Available at: </w:t>
      </w:r>
      <w:hyperlink r:id="rId23" w:history="1">
        <w:r w:rsidRPr="00AF56A1">
          <w:rPr>
            <w:rStyle w:val="Hyperlink"/>
            <w:color w:val="auto"/>
            <w:u w:val="none"/>
          </w:rPr>
          <w:t>https://literacytrust.org.uk/information/what-is-literacy/</w:t>
        </w:r>
      </w:hyperlink>
      <w:r w:rsidRPr="00AF56A1">
        <w:t xml:space="preserve"> (Accessed 31</w:t>
      </w:r>
      <w:r w:rsidRPr="00AF56A1">
        <w:rPr>
          <w:vertAlign w:val="superscript"/>
        </w:rPr>
        <w:t>st</w:t>
      </w:r>
      <w:r w:rsidRPr="00AF56A1">
        <w:t xml:space="preserve"> October 2018) </w:t>
      </w:r>
    </w:p>
    <w:p w14:paraId="6BFDD3E7" w14:textId="77777777" w:rsidR="00532EB3" w:rsidRPr="00AF56A1" w:rsidRDefault="00532EB3" w:rsidP="00532EB3">
      <w:proofErr w:type="spellStart"/>
      <w:proofErr w:type="gramStart"/>
      <w:r w:rsidRPr="00AF56A1">
        <w:t>Vygotsky,L</w:t>
      </w:r>
      <w:proofErr w:type="spellEnd"/>
      <w:proofErr w:type="gramEnd"/>
      <w:r w:rsidRPr="00AF56A1">
        <w:t xml:space="preserve"> (1986) </w:t>
      </w:r>
      <w:r w:rsidRPr="00AF56A1">
        <w:rPr>
          <w:i/>
        </w:rPr>
        <w:t xml:space="preserve">Thought and Language. </w:t>
      </w:r>
      <w:r w:rsidRPr="00AF56A1">
        <w:rPr>
          <w:rFonts w:cs="Arial"/>
          <w:shd w:val="clear" w:color="auto" w:fill="FFFFFF"/>
        </w:rPr>
        <w:t>Massachusetts. MIT Press.</w:t>
      </w:r>
    </w:p>
    <w:p w14:paraId="03B72E45" w14:textId="77777777" w:rsidR="00532EB3" w:rsidRPr="00AF56A1" w:rsidRDefault="00532EB3" w:rsidP="00532EB3">
      <w:r w:rsidRPr="00AF56A1">
        <w:t xml:space="preserve">Welsh Assembly. Department for children, education, lifelong learning and </w:t>
      </w:r>
      <w:proofErr w:type="gramStart"/>
      <w:r w:rsidRPr="00AF56A1">
        <w:t>skills.(</w:t>
      </w:r>
      <w:proofErr w:type="gramEnd"/>
      <w:r w:rsidRPr="00AF56A1">
        <w:t xml:space="preserve">2015) </w:t>
      </w:r>
      <w:r w:rsidRPr="00AF56A1">
        <w:rPr>
          <w:i/>
        </w:rPr>
        <w:t>Foundation phase frame work.</w:t>
      </w:r>
      <w:r w:rsidRPr="00AF56A1">
        <w:t xml:space="preserve"> [online] Available at: </w:t>
      </w:r>
      <w:hyperlink r:id="rId24" w:history="1">
        <w:r w:rsidRPr="00AF56A1">
          <w:rPr>
            <w:rStyle w:val="Hyperlink"/>
            <w:color w:val="auto"/>
            <w:u w:val="none"/>
          </w:rPr>
          <w:t>http://gov.wales/docs/dcells/publications/150803-fp-framework-en.pdf</w:t>
        </w:r>
      </w:hyperlink>
      <w:r w:rsidRPr="00AF56A1">
        <w:t xml:space="preserve"> (Accessed 21st October 2018) </w:t>
      </w:r>
    </w:p>
    <w:p w14:paraId="2576CF88" w14:textId="77777777" w:rsidR="00532EB3" w:rsidRPr="00AF56A1" w:rsidRDefault="00532EB3" w:rsidP="00532EB3">
      <w:r w:rsidRPr="00AF56A1">
        <w:t xml:space="preserve">Welsh Assembly. Department for children, education, lifelong learning and </w:t>
      </w:r>
      <w:proofErr w:type="gramStart"/>
      <w:r w:rsidRPr="00AF56A1">
        <w:t>skills.(</w:t>
      </w:r>
      <w:proofErr w:type="gramEnd"/>
      <w:r w:rsidRPr="00AF56A1">
        <w:t xml:space="preserve">2015) </w:t>
      </w:r>
      <w:r w:rsidRPr="00AF56A1">
        <w:rPr>
          <w:i/>
        </w:rPr>
        <w:t>Successful futures.</w:t>
      </w:r>
      <w:r w:rsidRPr="00AF56A1">
        <w:t xml:space="preserve"> [online] Available at: http://gov.wales/docs/dcells/publications/150225-successful-futures-en.pdf (Accessed 30th October 2018) </w:t>
      </w:r>
    </w:p>
    <w:p w14:paraId="5A044C4D" w14:textId="77777777" w:rsidR="00532EB3" w:rsidRPr="00AF56A1" w:rsidRDefault="00532EB3" w:rsidP="00532EB3">
      <w:r w:rsidRPr="00AF56A1">
        <w:t xml:space="preserve">Welsh Assembly Government (2017) A Curriculum for Wales, A Curriculum for Life. [online] Available at: Welsh Assembly. Learning Wales. (2016) </w:t>
      </w:r>
      <w:r w:rsidRPr="00AF56A1">
        <w:rPr>
          <w:i/>
        </w:rPr>
        <w:t>Digital Competency Framework</w:t>
      </w:r>
      <w:r w:rsidRPr="00AF56A1">
        <w:t xml:space="preserve"> [online] Available at: http://learning.gov.wales/resources/browse-all/digital-competence-framework/?lang=en (Accessed 27th October 2018)  </w:t>
      </w:r>
    </w:p>
    <w:p w14:paraId="71F01324" w14:textId="77777777" w:rsidR="00532EB3" w:rsidRPr="00AF56A1" w:rsidRDefault="00532EB3" w:rsidP="00532EB3">
      <w:r w:rsidRPr="00AF56A1">
        <w:t xml:space="preserve">Welsh Assembly. Learning Wales. (2016) </w:t>
      </w:r>
      <w:r w:rsidRPr="00AF56A1">
        <w:rPr>
          <w:i/>
        </w:rPr>
        <w:t>Digital Competency Framework</w:t>
      </w:r>
      <w:r w:rsidRPr="00AF56A1">
        <w:t xml:space="preserve"> [online] Available at: http://learning.gov.wales/resources/browse-all/digital-competence-framework/?lang=en (Accessed 30th October 2018) </w:t>
      </w:r>
    </w:p>
    <w:p w14:paraId="221B3EDF" w14:textId="77777777" w:rsidR="00532EB3" w:rsidRPr="00AF56A1" w:rsidRDefault="00532EB3" w:rsidP="00532EB3">
      <w:r w:rsidRPr="00AF56A1">
        <w:t xml:space="preserve">Welsh Assembly. Learning http://learning.gov.wales/resources/browse-all/literacy-and-numeracy-your-questions-answered/?lang=en (Accessed 30th October 2018) </w:t>
      </w:r>
    </w:p>
    <w:p w14:paraId="0A47AEFB" w14:textId="77777777" w:rsidR="00532EB3" w:rsidRPr="00AF56A1" w:rsidRDefault="00532EB3" w:rsidP="00532EB3">
      <w:r w:rsidRPr="00AF56A1">
        <w:t xml:space="preserve">Welsh Assembly. Learning Wales. (2014) </w:t>
      </w:r>
      <w:r w:rsidRPr="00AF56A1">
        <w:rPr>
          <w:i/>
        </w:rPr>
        <w:t>The Literacy and Numeracy Framework</w:t>
      </w:r>
      <w:r w:rsidRPr="00AF56A1">
        <w:t xml:space="preserve">. [online] Available at: http://learning.gov.wales/resources/browse-all/nlnf/?lang=en (Accessed 30th October 2018) </w:t>
      </w:r>
    </w:p>
    <w:p w14:paraId="7B108EF9" w14:textId="77777777" w:rsidR="00532EB3" w:rsidRPr="00AF56A1" w:rsidRDefault="00532EB3" w:rsidP="00532EB3">
      <w:r w:rsidRPr="00AF56A1">
        <w:lastRenderedPageBreak/>
        <w:t xml:space="preserve">Welsh Assembly. Learning Wales. (2009) </w:t>
      </w:r>
      <w:r w:rsidRPr="00AF56A1">
        <w:rPr>
          <w:i/>
        </w:rPr>
        <w:t xml:space="preserve">The Qualified Teacher Standards. </w:t>
      </w:r>
      <w:r w:rsidRPr="00AF56A1">
        <w:t xml:space="preserve"> [online] Available at: https://gov.wales/legislation/subordinate/nonsi/educationwales/2009/3220099/?lang=en (Accessed 28th October 2018) </w:t>
      </w:r>
    </w:p>
    <w:p w14:paraId="4549E4B6" w14:textId="77777777" w:rsidR="00532EB3" w:rsidRPr="00AF56A1" w:rsidRDefault="00532EB3" w:rsidP="00532EB3">
      <w:r w:rsidRPr="00AF56A1">
        <w:t xml:space="preserve">Williams, D. (2013) </w:t>
      </w:r>
      <w:r w:rsidRPr="00AF56A1">
        <w:rPr>
          <w:i/>
        </w:rPr>
        <w:t xml:space="preserve">Assessment for Learning, Learning and Teaching. </w:t>
      </w:r>
      <w:r w:rsidRPr="00AF56A1">
        <w:t xml:space="preserve">[video]. Available at: </w:t>
      </w:r>
      <w:hyperlink r:id="rId25" w:history="1">
        <w:r w:rsidRPr="00AF56A1">
          <w:rPr>
            <w:rStyle w:val="Hyperlink"/>
            <w:color w:val="auto"/>
            <w:u w:val="none"/>
          </w:rPr>
          <w:t>https://www.youtube.com/watch?v=jOHhJorBjwU</w:t>
        </w:r>
      </w:hyperlink>
      <w:r w:rsidRPr="00AF56A1">
        <w:t xml:space="preserve"> (Accessed 21</w:t>
      </w:r>
      <w:r w:rsidRPr="00AF56A1">
        <w:rPr>
          <w:vertAlign w:val="superscript"/>
        </w:rPr>
        <w:t>st</w:t>
      </w:r>
      <w:r w:rsidRPr="00AF56A1">
        <w:t xml:space="preserve"> November 2018) </w:t>
      </w:r>
    </w:p>
    <w:p w14:paraId="32ED5A9E" w14:textId="0E1102A6" w:rsidR="00227044" w:rsidRPr="00AF56A1" w:rsidRDefault="00227044" w:rsidP="00633D9D">
      <w:r w:rsidRPr="00AF56A1">
        <w:br w:type="page"/>
      </w:r>
    </w:p>
    <w:p w14:paraId="03EC3EBB" w14:textId="5B506924" w:rsidR="00382863" w:rsidRPr="00AF56A1" w:rsidRDefault="00D50B04" w:rsidP="00633D9D">
      <w:pPr>
        <w:pStyle w:val="NoSpacing"/>
        <w:rPr>
          <w:u w:val="none"/>
        </w:rPr>
      </w:pPr>
      <w:r w:rsidRPr="00AF56A1">
        <w:rPr>
          <w:u w:val="none"/>
        </w:rPr>
        <w:lastRenderedPageBreak/>
        <w:t>Appendix 1:</w:t>
      </w:r>
      <w:r w:rsidR="001D3577" w:rsidRPr="00AF56A1">
        <w:rPr>
          <w:u w:val="none"/>
        </w:rPr>
        <w:t xml:space="preserve"> Final lesson plan for the </w:t>
      </w:r>
      <w:r w:rsidR="0096567D" w:rsidRPr="00AF56A1">
        <w:rPr>
          <w:u w:val="none"/>
        </w:rPr>
        <w:t xml:space="preserve">escape of prisoner from Island Farm during World War Two. </w:t>
      </w:r>
    </w:p>
    <w:p w14:paraId="188CC8EF" w14:textId="77777777" w:rsidR="001D3577" w:rsidRPr="00AF56A1" w:rsidRDefault="001D3577" w:rsidP="00633D9D">
      <w:pPr>
        <w:pStyle w:val="NoSpacing"/>
        <w:rPr>
          <w:u w:val="none"/>
        </w:rPr>
      </w:pPr>
    </w:p>
    <w:p w14:paraId="297D3050" w14:textId="4A068402" w:rsidR="00D50B04" w:rsidRPr="00AF56A1" w:rsidRDefault="00D50B04" w:rsidP="00633D9D">
      <w:pPr>
        <w:pStyle w:val="NoSpacing"/>
        <w:rPr>
          <w:u w:val="none"/>
        </w:rPr>
      </w:pPr>
    </w:p>
    <w:tbl>
      <w:tblPr>
        <w:tblpPr w:leftFromText="180" w:rightFromText="180" w:vertAnchor="text" w:horzAnchor="margin" w:tblpXSpec="right" w:tblpY="-598"/>
        <w:tblW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tblGrid>
      <w:tr w:rsidR="00AF56A1" w:rsidRPr="00AF56A1" w14:paraId="7043395E" w14:textId="77777777" w:rsidTr="008E2991">
        <w:trPr>
          <w:trHeight w:val="362"/>
        </w:trPr>
        <w:tc>
          <w:tcPr>
            <w:tcW w:w="732" w:type="dxa"/>
            <w:shd w:val="clear" w:color="auto" w:fill="000000"/>
          </w:tcPr>
          <w:p w14:paraId="4CC3027C" w14:textId="77777777" w:rsidR="00101639" w:rsidRPr="00AF56A1" w:rsidRDefault="00101639" w:rsidP="00633D9D">
            <w:pPr>
              <w:spacing w:after="0" w:line="240" w:lineRule="auto"/>
              <w:rPr>
                <w:rFonts w:cs="Arial"/>
                <w:sz w:val="20"/>
                <w:szCs w:val="20"/>
              </w:rPr>
            </w:pPr>
            <w:r w:rsidRPr="00AF56A1">
              <w:rPr>
                <w:rFonts w:cs="Arial"/>
                <w:sz w:val="20"/>
                <w:szCs w:val="20"/>
              </w:rPr>
              <w:t>C1b</w:t>
            </w:r>
          </w:p>
        </w:tc>
      </w:tr>
    </w:tbl>
    <w:p w14:paraId="5DFCC1AF" w14:textId="36DE6BEF" w:rsidR="00101639" w:rsidRPr="00AF56A1" w:rsidRDefault="00101639" w:rsidP="00633D9D">
      <w:pPr>
        <w:pStyle w:val="Heading2"/>
        <w:rPr>
          <w:rFonts w:ascii="Arial" w:hAnsi="Arial" w:cs="Arial"/>
          <w:color w:val="auto"/>
          <w:sz w:val="20"/>
          <w:szCs w:val="20"/>
        </w:rPr>
      </w:pPr>
    </w:p>
    <w:tbl>
      <w:tblPr>
        <w:tblpPr w:leftFromText="180" w:rightFromText="180" w:vertAnchor="page" w:horzAnchor="margin" w:tblpY="2428"/>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2437"/>
        <w:gridCol w:w="338"/>
        <w:gridCol w:w="2099"/>
        <w:gridCol w:w="2437"/>
      </w:tblGrid>
      <w:tr w:rsidR="00AF56A1" w:rsidRPr="00AF56A1" w14:paraId="4953A2FB" w14:textId="77777777" w:rsidTr="0096567D">
        <w:tc>
          <w:tcPr>
            <w:tcW w:w="9747" w:type="dxa"/>
            <w:gridSpan w:val="5"/>
          </w:tcPr>
          <w:p w14:paraId="449F3E33" w14:textId="77777777" w:rsidR="00101639" w:rsidRPr="00AF56A1" w:rsidRDefault="00101639" w:rsidP="00633D9D">
            <w:pPr>
              <w:spacing w:after="0" w:line="240" w:lineRule="auto"/>
              <w:rPr>
                <w:rFonts w:cs="Arial"/>
                <w:sz w:val="20"/>
                <w:szCs w:val="20"/>
              </w:rPr>
            </w:pPr>
            <w:r w:rsidRPr="00AF56A1">
              <w:rPr>
                <w:rFonts w:cs="Arial"/>
                <w:sz w:val="20"/>
                <w:szCs w:val="20"/>
              </w:rPr>
              <w:t>Name of trainee: Caroline Pound</w:t>
            </w:r>
          </w:p>
          <w:p w14:paraId="2C220C63" w14:textId="77777777" w:rsidR="00101639" w:rsidRPr="00AF56A1" w:rsidRDefault="00101639" w:rsidP="00633D9D">
            <w:pPr>
              <w:spacing w:after="0" w:line="240" w:lineRule="auto"/>
              <w:rPr>
                <w:rFonts w:cs="Arial"/>
                <w:sz w:val="20"/>
                <w:szCs w:val="20"/>
              </w:rPr>
            </w:pPr>
            <w:r w:rsidRPr="00AF56A1">
              <w:rPr>
                <w:rFonts w:cs="Arial"/>
                <w:sz w:val="20"/>
                <w:szCs w:val="20"/>
              </w:rPr>
              <w:t xml:space="preserve">Session ref: </w:t>
            </w:r>
            <w:proofErr w:type="gramStart"/>
            <w:r w:rsidRPr="00AF56A1">
              <w:rPr>
                <w:rFonts w:cs="Arial"/>
                <w:sz w:val="20"/>
                <w:szCs w:val="20"/>
              </w:rPr>
              <w:t>English :</w:t>
            </w:r>
            <w:proofErr w:type="gramEnd"/>
            <w:r w:rsidRPr="00AF56A1">
              <w:rPr>
                <w:rFonts w:cs="Arial"/>
                <w:sz w:val="20"/>
                <w:szCs w:val="20"/>
              </w:rPr>
              <w:t xml:space="preserve"> focusing on peer assessment and understanding the success criteria. </w:t>
            </w:r>
          </w:p>
          <w:p w14:paraId="3141EDFC" w14:textId="77777777" w:rsidR="00101639" w:rsidRPr="00AF56A1" w:rsidRDefault="00101639" w:rsidP="00633D9D">
            <w:pPr>
              <w:spacing w:after="0" w:line="240" w:lineRule="auto"/>
              <w:rPr>
                <w:rFonts w:cs="Arial"/>
                <w:sz w:val="20"/>
                <w:szCs w:val="20"/>
              </w:rPr>
            </w:pPr>
          </w:p>
        </w:tc>
      </w:tr>
      <w:tr w:rsidR="00AF56A1" w:rsidRPr="00AF56A1" w14:paraId="4CB0FF04" w14:textId="77777777" w:rsidTr="0096567D">
        <w:tc>
          <w:tcPr>
            <w:tcW w:w="9747" w:type="dxa"/>
            <w:gridSpan w:val="5"/>
            <w:tcBorders>
              <w:bottom w:val="single" w:sz="4" w:space="0" w:color="auto"/>
            </w:tcBorders>
          </w:tcPr>
          <w:p w14:paraId="28A04722" w14:textId="77777777" w:rsidR="00101639" w:rsidRPr="00AF56A1" w:rsidRDefault="00101639" w:rsidP="00633D9D">
            <w:pPr>
              <w:spacing w:after="0" w:line="240" w:lineRule="auto"/>
              <w:rPr>
                <w:rFonts w:cs="Arial"/>
                <w:sz w:val="20"/>
                <w:szCs w:val="20"/>
              </w:rPr>
            </w:pPr>
            <w:r w:rsidRPr="00AF56A1">
              <w:rPr>
                <w:rFonts w:cs="Arial"/>
                <w:sz w:val="20"/>
                <w:szCs w:val="20"/>
              </w:rPr>
              <w:t>Personal target(s) in relation to QTS:</w:t>
            </w:r>
          </w:p>
          <w:p w14:paraId="27D5B5ED" w14:textId="77777777" w:rsidR="00101639" w:rsidRPr="00AF56A1" w:rsidRDefault="00101639" w:rsidP="00633D9D">
            <w:pPr>
              <w:numPr>
                <w:ilvl w:val="0"/>
                <w:numId w:val="2"/>
              </w:numPr>
              <w:spacing w:after="0" w:line="240" w:lineRule="auto"/>
              <w:rPr>
                <w:rFonts w:cs="Arial"/>
                <w:sz w:val="20"/>
                <w:szCs w:val="20"/>
              </w:rPr>
            </w:pPr>
            <w:r w:rsidRPr="00AF56A1">
              <w:rPr>
                <w:rFonts w:cs="Arial"/>
                <w:sz w:val="20"/>
                <w:szCs w:val="20"/>
              </w:rPr>
              <w:t xml:space="preserve">S.3.2 – Effectively involves the learner in the assessment process using a wide repertoire of AFL strategies. </w:t>
            </w:r>
          </w:p>
        </w:tc>
      </w:tr>
      <w:tr w:rsidR="00AF56A1" w:rsidRPr="00AF56A1" w14:paraId="6D02831F" w14:textId="77777777" w:rsidTr="0096567D">
        <w:tc>
          <w:tcPr>
            <w:tcW w:w="2436" w:type="dxa"/>
            <w:shd w:val="clear" w:color="auto" w:fill="F2F2F2"/>
          </w:tcPr>
          <w:p w14:paraId="3D3425F4" w14:textId="77777777" w:rsidR="00101639" w:rsidRPr="00AF56A1" w:rsidRDefault="00101639" w:rsidP="00633D9D">
            <w:pPr>
              <w:spacing w:after="0" w:line="240" w:lineRule="auto"/>
              <w:rPr>
                <w:rFonts w:cs="Arial"/>
                <w:sz w:val="20"/>
                <w:szCs w:val="20"/>
              </w:rPr>
            </w:pPr>
            <w:r w:rsidRPr="00AF56A1">
              <w:rPr>
                <w:rFonts w:cs="Arial"/>
                <w:sz w:val="20"/>
                <w:szCs w:val="20"/>
              </w:rPr>
              <w:t>Year group: 6</w:t>
            </w:r>
          </w:p>
        </w:tc>
        <w:tc>
          <w:tcPr>
            <w:tcW w:w="2775" w:type="dxa"/>
            <w:gridSpan w:val="2"/>
            <w:shd w:val="clear" w:color="auto" w:fill="F2F2F2"/>
          </w:tcPr>
          <w:p w14:paraId="14A0D1E4" w14:textId="77777777" w:rsidR="00101639" w:rsidRPr="00AF56A1" w:rsidRDefault="00101639" w:rsidP="00633D9D">
            <w:pPr>
              <w:spacing w:after="0" w:line="240" w:lineRule="auto"/>
              <w:rPr>
                <w:rFonts w:cs="Arial"/>
                <w:sz w:val="20"/>
                <w:szCs w:val="20"/>
              </w:rPr>
            </w:pPr>
            <w:r w:rsidRPr="00AF56A1">
              <w:rPr>
                <w:rFonts w:cs="Arial"/>
                <w:sz w:val="20"/>
                <w:szCs w:val="20"/>
              </w:rPr>
              <w:t>No. of learners: 30</w:t>
            </w:r>
          </w:p>
        </w:tc>
        <w:tc>
          <w:tcPr>
            <w:tcW w:w="4536" w:type="dxa"/>
            <w:gridSpan w:val="2"/>
            <w:shd w:val="clear" w:color="auto" w:fill="F2F2F2"/>
          </w:tcPr>
          <w:p w14:paraId="78A0DFE8" w14:textId="77777777" w:rsidR="00101639" w:rsidRPr="00AF56A1" w:rsidRDefault="00101639" w:rsidP="00633D9D">
            <w:pPr>
              <w:spacing w:after="0" w:line="240" w:lineRule="auto"/>
              <w:rPr>
                <w:rFonts w:cs="Arial"/>
                <w:sz w:val="20"/>
                <w:szCs w:val="20"/>
              </w:rPr>
            </w:pPr>
            <w:r w:rsidRPr="00AF56A1">
              <w:rPr>
                <w:rFonts w:cs="Arial"/>
                <w:sz w:val="20"/>
                <w:szCs w:val="20"/>
              </w:rPr>
              <w:t>ALN:</w:t>
            </w:r>
          </w:p>
          <w:p w14:paraId="4EBABD71" w14:textId="77777777" w:rsidR="00101639" w:rsidRPr="00AF56A1" w:rsidRDefault="00101639" w:rsidP="00633D9D">
            <w:pPr>
              <w:spacing w:after="0" w:line="240" w:lineRule="auto"/>
              <w:rPr>
                <w:rFonts w:cs="Arial"/>
                <w:sz w:val="20"/>
                <w:szCs w:val="20"/>
              </w:rPr>
            </w:pPr>
            <w:r w:rsidRPr="00AF56A1">
              <w:rPr>
                <w:rFonts w:cs="Arial"/>
                <w:sz w:val="20"/>
                <w:szCs w:val="20"/>
              </w:rPr>
              <w:t xml:space="preserve">LS and EP </w:t>
            </w:r>
          </w:p>
        </w:tc>
      </w:tr>
      <w:tr w:rsidR="00AF56A1" w:rsidRPr="00AF56A1" w14:paraId="65AFA3B0" w14:textId="77777777" w:rsidTr="0096567D">
        <w:tc>
          <w:tcPr>
            <w:tcW w:w="9747" w:type="dxa"/>
            <w:gridSpan w:val="5"/>
            <w:shd w:val="clear" w:color="auto" w:fill="F2F2F2"/>
          </w:tcPr>
          <w:p w14:paraId="146D2BC2" w14:textId="77777777" w:rsidR="00101639" w:rsidRPr="00AF56A1" w:rsidRDefault="00101639" w:rsidP="00633D9D">
            <w:pPr>
              <w:spacing w:after="0" w:line="240" w:lineRule="auto"/>
              <w:rPr>
                <w:rFonts w:cs="Arial"/>
                <w:sz w:val="20"/>
                <w:szCs w:val="20"/>
              </w:rPr>
            </w:pPr>
            <w:r w:rsidRPr="00AF56A1">
              <w:rPr>
                <w:rFonts w:cs="Arial"/>
                <w:sz w:val="20"/>
                <w:szCs w:val="20"/>
              </w:rPr>
              <w:t>Additional adults: Class teacher Miss Williams-James, who will support LS and EP.</w:t>
            </w:r>
          </w:p>
          <w:p w14:paraId="3B346FBE" w14:textId="77777777" w:rsidR="00101639" w:rsidRPr="00AF56A1" w:rsidRDefault="00101639" w:rsidP="00633D9D">
            <w:pPr>
              <w:spacing w:after="0" w:line="240" w:lineRule="auto"/>
              <w:rPr>
                <w:rFonts w:cs="Arial"/>
                <w:sz w:val="20"/>
                <w:szCs w:val="20"/>
              </w:rPr>
            </w:pPr>
          </w:p>
        </w:tc>
      </w:tr>
      <w:tr w:rsidR="00AF56A1" w:rsidRPr="00AF56A1" w14:paraId="3B9374B6" w14:textId="77777777" w:rsidTr="0096567D">
        <w:tc>
          <w:tcPr>
            <w:tcW w:w="5211" w:type="dxa"/>
            <w:gridSpan w:val="3"/>
          </w:tcPr>
          <w:p w14:paraId="1E2784B6" w14:textId="77777777" w:rsidR="00101639" w:rsidRPr="00AF56A1" w:rsidRDefault="00101639" w:rsidP="00633D9D">
            <w:pPr>
              <w:spacing w:after="0" w:line="240" w:lineRule="auto"/>
              <w:rPr>
                <w:rFonts w:cs="Arial"/>
                <w:sz w:val="20"/>
                <w:szCs w:val="20"/>
              </w:rPr>
            </w:pPr>
            <w:r w:rsidRPr="00AF56A1">
              <w:rPr>
                <w:rFonts w:cs="Arial"/>
                <w:sz w:val="20"/>
                <w:szCs w:val="20"/>
              </w:rPr>
              <w:t>Learning objective(s):</w:t>
            </w:r>
          </w:p>
          <w:p w14:paraId="6D1AF190" w14:textId="77777777" w:rsidR="00101639" w:rsidRPr="00AF56A1" w:rsidRDefault="00101639" w:rsidP="00633D9D">
            <w:pPr>
              <w:spacing w:after="0" w:line="240" w:lineRule="auto"/>
              <w:rPr>
                <w:rFonts w:cs="Arial"/>
                <w:sz w:val="20"/>
                <w:szCs w:val="20"/>
              </w:rPr>
            </w:pPr>
            <w:r w:rsidRPr="00AF56A1">
              <w:rPr>
                <w:rFonts w:cs="Arial"/>
                <w:sz w:val="20"/>
                <w:szCs w:val="20"/>
              </w:rPr>
              <w:t xml:space="preserve">To assess each other’s work and provide effective feedback. </w:t>
            </w:r>
          </w:p>
        </w:tc>
        <w:tc>
          <w:tcPr>
            <w:tcW w:w="4536" w:type="dxa"/>
            <w:gridSpan w:val="2"/>
          </w:tcPr>
          <w:p w14:paraId="3DB20B09" w14:textId="77777777" w:rsidR="00101639" w:rsidRPr="00AF56A1" w:rsidRDefault="00101639" w:rsidP="00633D9D">
            <w:pPr>
              <w:spacing w:after="0" w:line="240" w:lineRule="auto"/>
              <w:rPr>
                <w:rFonts w:cs="Arial"/>
                <w:sz w:val="20"/>
                <w:szCs w:val="20"/>
              </w:rPr>
            </w:pPr>
            <w:r w:rsidRPr="00AF56A1">
              <w:rPr>
                <w:rFonts w:cs="Arial"/>
                <w:sz w:val="20"/>
                <w:szCs w:val="20"/>
              </w:rPr>
              <w:t>Success criteria:</w:t>
            </w:r>
          </w:p>
          <w:p w14:paraId="725E3D7F" w14:textId="77777777" w:rsidR="00101639" w:rsidRPr="00AF56A1" w:rsidRDefault="00101639" w:rsidP="00633D9D">
            <w:pPr>
              <w:numPr>
                <w:ilvl w:val="0"/>
                <w:numId w:val="3"/>
              </w:numPr>
              <w:spacing w:after="0" w:line="240" w:lineRule="auto"/>
              <w:rPr>
                <w:rFonts w:cs="Arial"/>
                <w:sz w:val="20"/>
                <w:szCs w:val="20"/>
              </w:rPr>
            </w:pPr>
            <w:r w:rsidRPr="00AF56A1">
              <w:rPr>
                <w:rFonts w:cs="Arial"/>
                <w:sz w:val="20"/>
                <w:szCs w:val="20"/>
              </w:rPr>
              <w:t>All will be able to read through their partners newspaper and identify key features.</w:t>
            </w:r>
          </w:p>
          <w:p w14:paraId="246A1A30" w14:textId="77777777" w:rsidR="00101639" w:rsidRPr="00AF56A1" w:rsidRDefault="00101639" w:rsidP="00633D9D">
            <w:pPr>
              <w:numPr>
                <w:ilvl w:val="0"/>
                <w:numId w:val="3"/>
              </w:numPr>
              <w:spacing w:after="0" w:line="240" w:lineRule="auto"/>
              <w:rPr>
                <w:rFonts w:cs="Arial"/>
                <w:sz w:val="20"/>
                <w:szCs w:val="20"/>
              </w:rPr>
            </w:pPr>
            <w:r w:rsidRPr="00AF56A1">
              <w:rPr>
                <w:rFonts w:cs="Arial"/>
                <w:sz w:val="20"/>
                <w:szCs w:val="20"/>
              </w:rPr>
              <w:t>Most will be able to provide two good aspects of their partners work</w:t>
            </w:r>
          </w:p>
          <w:p w14:paraId="157B7064" w14:textId="77777777" w:rsidR="00101639" w:rsidRPr="00AF56A1" w:rsidRDefault="00101639" w:rsidP="00633D9D">
            <w:pPr>
              <w:numPr>
                <w:ilvl w:val="0"/>
                <w:numId w:val="3"/>
              </w:numPr>
              <w:spacing w:after="0" w:line="240" w:lineRule="auto"/>
              <w:rPr>
                <w:rFonts w:cs="Arial"/>
                <w:sz w:val="20"/>
                <w:szCs w:val="20"/>
              </w:rPr>
            </w:pPr>
            <w:r w:rsidRPr="00AF56A1">
              <w:rPr>
                <w:rFonts w:cs="Arial"/>
                <w:sz w:val="20"/>
                <w:szCs w:val="20"/>
              </w:rPr>
              <w:t xml:space="preserve">Some will be able to provide one wish which they think will enhance their partners work. </w:t>
            </w:r>
          </w:p>
        </w:tc>
      </w:tr>
      <w:tr w:rsidR="00AF56A1" w:rsidRPr="00AF56A1" w14:paraId="793C1FD3" w14:textId="77777777" w:rsidTr="0096567D">
        <w:tc>
          <w:tcPr>
            <w:tcW w:w="9747" w:type="dxa"/>
            <w:gridSpan w:val="5"/>
          </w:tcPr>
          <w:p w14:paraId="22F12F6E" w14:textId="77777777" w:rsidR="00101639" w:rsidRPr="00AF56A1" w:rsidRDefault="00101639" w:rsidP="00633D9D">
            <w:pPr>
              <w:spacing w:after="0" w:line="240" w:lineRule="auto"/>
              <w:rPr>
                <w:rFonts w:cs="Arial"/>
                <w:sz w:val="20"/>
                <w:szCs w:val="20"/>
              </w:rPr>
            </w:pPr>
            <w:r w:rsidRPr="00AF56A1">
              <w:rPr>
                <w:rFonts w:cs="Arial"/>
                <w:sz w:val="20"/>
                <w:szCs w:val="20"/>
              </w:rPr>
              <w:t xml:space="preserve">Links to previous learning: </w:t>
            </w:r>
          </w:p>
          <w:p w14:paraId="19B5431D" w14:textId="77777777" w:rsidR="00101639" w:rsidRPr="00AF56A1" w:rsidRDefault="00101639" w:rsidP="00633D9D">
            <w:pPr>
              <w:spacing w:after="0" w:line="240" w:lineRule="auto"/>
              <w:rPr>
                <w:rFonts w:cs="Arial"/>
                <w:sz w:val="20"/>
                <w:szCs w:val="20"/>
              </w:rPr>
            </w:pPr>
            <w:r w:rsidRPr="00AF56A1">
              <w:rPr>
                <w:rFonts w:cs="Arial"/>
                <w:sz w:val="20"/>
                <w:szCs w:val="20"/>
              </w:rPr>
              <w:t xml:space="preserve">Over the past fortnight the children have been researching the great escape from Island Farm. They have also written their own newspaper reports on how they perceive the escape using relevant information from their research. </w:t>
            </w:r>
          </w:p>
          <w:p w14:paraId="59DC7332" w14:textId="77777777" w:rsidR="00101639" w:rsidRPr="00AF56A1" w:rsidRDefault="00101639" w:rsidP="00633D9D">
            <w:pPr>
              <w:spacing w:after="0" w:line="240" w:lineRule="auto"/>
              <w:rPr>
                <w:rFonts w:cs="Arial"/>
                <w:sz w:val="20"/>
                <w:szCs w:val="20"/>
              </w:rPr>
            </w:pPr>
          </w:p>
        </w:tc>
      </w:tr>
      <w:tr w:rsidR="00AF56A1" w:rsidRPr="00AF56A1" w14:paraId="7AB2B076" w14:textId="77777777" w:rsidTr="0096567D">
        <w:tc>
          <w:tcPr>
            <w:tcW w:w="9747" w:type="dxa"/>
            <w:gridSpan w:val="5"/>
          </w:tcPr>
          <w:p w14:paraId="129DD99E" w14:textId="77777777" w:rsidR="00101639" w:rsidRPr="00AF56A1" w:rsidRDefault="00101639" w:rsidP="00633D9D">
            <w:pPr>
              <w:spacing w:after="0" w:line="240" w:lineRule="auto"/>
              <w:rPr>
                <w:rFonts w:cs="Arial"/>
                <w:sz w:val="20"/>
                <w:szCs w:val="20"/>
              </w:rPr>
            </w:pPr>
            <w:r w:rsidRPr="00AF56A1">
              <w:rPr>
                <w:rFonts w:cs="Arial"/>
                <w:sz w:val="20"/>
                <w:szCs w:val="20"/>
              </w:rPr>
              <w:t>Curriculum coverage (range, skills)</w:t>
            </w:r>
          </w:p>
          <w:p w14:paraId="4CB22E88" w14:textId="77777777" w:rsidR="00101639" w:rsidRPr="00AF56A1" w:rsidRDefault="00101639" w:rsidP="00633D9D">
            <w:pPr>
              <w:numPr>
                <w:ilvl w:val="0"/>
                <w:numId w:val="4"/>
              </w:numPr>
              <w:spacing w:after="0" w:line="240" w:lineRule="auto"/>
              <w:rPr>
                <w:rFonts w:cs="Arial"/>
                <w:sz w:val="20"/>
                <w:szCs w:val="20"/>
              </w:rPr>
            </w:pPr>
            <w:r w:rsidRPr="00AF56A1">
              <w:rPr>
                <w:rFonts w:cs="Arial"/>
                <w:sz w:val="20"/>
                <w:szCs w:val="20"/>
              </w:rPr>
              <w:t xml:space="preserve">Confidently recognise and understand the characteristics of a range of different texts (continuous and non-continuous) in terms if language, theme, structure and presentation. </w:t>
            </w:r>
          </w:p>
          <w:p w14:paraId="6AAFF0B8" w14:textId="77777777" w:rsidR="00101639" w:rsidRPr="00AF56A1" w:rsidRDefault="00101639" w:rsidP="00633D9D">
            <w:pPr>
              <w:numPr>
                <w:ilvl w:val="0"/>
                <w:numId w:val="4"/>
              </w:numPr>
              <w:spacing w:after="0" w:line="240" w:lineRule="auto"/>
              <w:rPr>
                <w:rFonts w:cs="Arial"/>
                <w:sz w:val="20"/>
                <w:szCs w:val="20"/>
              </w:rPr>
            </w:pPr>
            <w:r w:rsidRPr="00AF56A1">
              <w:rPr>
                <w:rFonts w:cs="Arial"/>
                <w:sz w:val="20"/>
                <w:szCs w:val="20"/>
              </w:rPr>
              <w:t xml:space="preserve">Use a range of strategies for finding information. E.g. skimming for gist, scanning for detail.  </w:t>
            </w:r>
          </w:p>
        </w:tc>
      </w:tr>
      <w:tr w:rsidR="00AF56A1" w:rsidRPr="00AF56A1" w14:paraId="1C255CDA" w14:textId="77777777" w:rsidTr="0096567D">
        <w:trPr>
          <w:trHeight w:val="645"/>
        </w:trPr>
        <w:tc>
          <w:tcPr>
            <w:tcW w:w="4873" w:type="dxa"/>
            <w:gridSpan w:val="2"/>
          </w:tcPr>
          <w:p w14:paraId="3428951B" w14:textId="77777777" w:rsidR="00101639" w:rsidRPr="00AF56A1" w:rsidRDefault="00101639" w:rsidP="00633D9D">
            <w:pPr>
              <w:spacing w:after="0" w:line="240" w:lineRule="auto"/>
              <w:rPr>
                <w:rFonts w:cs="Arial"/>
                <w:i/>
                <w:sz w:val="20"/>
                <w:szCs w:val="20"/>
              </w:rPr>
            </w:pPr>
            <w:proofErr w:type="gramStart"/>
            <w:r w:rsidRPr="00AF56A1">
              <w:rPr>
                <w:rFonts w:cs="Arial"/>
                <w:i/>
                <w:sz w:val="20"/>
                <w:szCs w:val="20"/>
              </w:rPr>
              <w:t>Literacy(</w:t>
            </w:r>
            <w:proofErr w:type="gramEnd"/>
            <w:r w:rsidRPr="00AF56A1">
              <w:rPr>
                <w:rFonts w:cs="Arial"/>
                <w:i/>
                <w:sz w:val="20"/>
                <w:szCs w:val="20"/>
              </w:rPr>
              <w:t>LNF)</w:t>
            </w:r>
          </w:p>
          <w:p w14:paraId="13ECF890" w14:textId="77777777" w:rsidR="00101639" w:rsidRPr="00AF56A1" w:rsidRDefault="00101639" w:rsidP="00633D9D">
            <w:pPr>
              <w:numPr>
                <w:ilvl w:val="0"/>
                <w:numId w:val="5"/>
              </w:numPr>
              <w:spacing w:after="0" w:line="240" w:lineRule="auto"/>
              <w:rPr>
                <w:rFonts w:cs="Arial"/>
                <w:i/>
                <w:sz w:val="20"/>
                <w:szCs w:val="20"/>
              </w:rPr>
            </w:pPr>
            <w:r w:rsidRPr="00AF56A1">
              <w:rPr>
                <w:rFonts w:cs="Arial"/>
                <w:sz w:val="20"/>
                <w:szCs w:val="20"/>
              </w:rPr>
              <w:t xml:space="preserve"> Use appropriate vocabulary, including subject specific word and phrases.</w:t>
            </w:r>
          </w:p>
          <w:p w14:paraId="0508784B" w14:textId="77777777" w:rsidR="00101639" w:rsidRPr="00AF56A1" w:rsidRDefault="00101639" w:rsidP="00633D9D">
            <w:pPr>
              <w:numPr>
                <w:ilvl w:val="0"/>
                <w:numId w:val="5"/>
              </w:numPr>
              <w:spacing w:after="0" w:line="240" w:lineRule="auto"/>
              <w:rPr>
                <w:rFonts w:cs="Arial"/>
                <w:i/>
                <w:sz w:val="20"/>
                <w:szCs w:val="20"/>
              </w:rPr>
            </w:pPr>
            <w:r w:rsidRPr="00AF56A1">
              <w:rPr>
                <w:rFonts w:cs="Arial"/>
                <w:sz w:val="20"/>
                <w:szCs w:val="20"/>
              </w:rPr>
              <w:t xml:space="preserve">Consider whether a text is effective in conveying information and ideas.  </w:t>
            </w:r>
          </w:p>
        </w:tc>
        <w:tc>
          <w:tcPr>
            <w:tcW w:w="4874" w:type="dxa"/>
            <w:gridSpan w:val="3"/>
          </w:tcPr>
          <w:p w14:paraId="30FB8FC4" w14:textId="77777777" w:rsidR="00101639" w:rsidRPr="00AF56A1" w:rsidRDefault="00101639" w:rsidP="00633D9D">
            <w:pPr>
              <w:spacing w:after="0" w:line="240" w:lineRule="auto"/>
              <w:rPr>
                <w:rFonts w:cs="Arial"/>
                <w:i/>
                <w:sz w:val="20"/>
                <w:szCs w:val="20"/>
              </w:rPr>
            </w:pPr>
            <w:r w:rsidRPr="00AF56A1">
              <w:rPr>
                <w:rFonts w:cs="Arial"/>
                <w:i/>
                <w:sz w:val="20"/>
                <w:szCs w:val="20"/>
              </w:rPr>
              <w:t>Numeracy (LNF)</w:t>
            </w:r>
          </w:p>
          <w:p w14:paraId="3DC726B9" w14:textId="77777777" w:rsidR="00101639" w:rsidRPr="00AF56A1" w:rsidRDefault="00101639" w:rsidP="00633D9D">
            <w:pPr>
              <w:numPr>
                <w:ilvl w:val="0"/>
                <w:numId w:val="6"/>
              </w:numPr>
              <w:spacing w:after="0" w:line="240" w:lineRule="auto"/>
              <w:rPr>
                <w:rFonts w:cs="Arial"/>
                <w:sz w:val="20"/>
                <w:szCs w:val="20"/>
              </w:rPr>
            </w:pPr>
            <w:r w:rsidRPr="00AF56A1">
              <w:rPr>
                <w:rFonts w:cs="Arial"/>
                <w:sz w:val="23"/>
                <w:szCs w:val="23"/>
                <w:shd w:val="clear" w:color="auto" w:fill="FFFFFF"/>
              </w:rPr>
              <w:t xml:space="preserve">To chronologically order events.  </w:t>
            </w:r>
          </w:p>
        </w:tc>
      </w:tr>
      <w:tr w:rsidR="00AF56A1" w:rsidRPr="00AF56A1" w14:paraId="705A447B" w14:textId="77777777" w:rsidTr="0096567D">
        <w:trPr>
          <w:trHeight w:val="353"/>
        </w:trPr>
        <w:tc>
          <w:tcPr>
            <w:tcW w:w="2436" w:type="dxa"/>
          </w:tcPr>
          <w:p w14:paraId="6067E246" w14:textId="77777777" w:rsidR="00101639" w:rsidRPr="00AF56A1" w:rsidRDefault="00101639" w:rsidP="00633D9D">
            <w:pPr>
              <w:spacing w:after="0" w:line="240" w:lineRule="auto"/>
              <w:rPr>
                <w:rFonts w:cs="Arial"/>
                <w:i/>
                <w:sz w:val="20"/>
                <w:szCs w:val="20"/>
              </w:rPr>
            </w:pPr>
            <w:r w:rsidRPr="00AF56A1">
              <w:rPr>
                <w:rFonts w:cs="Arial"/>
                <w:i/>
                <w:sz w:val="20"/>
                <w:szCs w:val="20"/>
              </w:rPr>
              <w:t>ICT</w:t>
            </w:r>
          </w:p>
          <w:p w14:paraId="0C60716C" w14:textId="77777777" w:rsidR="00101639" w:rsidRPr="00AF56A1" w:rsidRDefault="00101639" w:rsidP="00633D9D">
            <w:pPr>
              <w:spacing w:after="0" w:line="240" w:lineRule="auto"/>
              <w:rPr>
                <w:rFonts w:cs="Arial"/>
                <w:sz w:val="20"/>
                <w:szCs w:val="20"/>
              </w:rPr>
            </w:pPr>
            <w:r w:rsidRPr="00AF56A1">
              <w:rPr>
                <w:rFonts w:cs="Arial"/>
                <w:sz w:val="20"/>
                <w:szCs w:val="20"/>
              </w:rPr>
              <w:t>The interactive white board will be used to list the main objectives of the lesson.</w:t>
            </w:r>
          </w:p>
        </w:tc>
        <w:tc>
          <w:tcPr>
            <w:tcW w:w="2437" w:type="dxa"/>
          </w:tcPr>
          <w:p w14:paraId="6AEBF57A" w14:textId="77777777" w:rsidR="00101639" w:rsidRPr="00AF56A1" w:rsidRDefault="00101639" w:rsidP="00633D9D">
            <w:pPr>
              <w:spacing w:after="0" w:line="240" w:lineRule="auto"/>
              <w:rPr>
                <w:rFonts w:cs="Arial"/>
                <w:i/>
                <w:sz w:val="20"/>
                <w:szCs w:val="20"/>
              </w:rPr>
            </w:pPr>
            <w:r w:rsidRPr="00AF56A1">
              <w:rPr>
                <w:rFonts w:cs="Arial"/>
                <w:i/>
                <w:sz w:val="20"/>
                <w:szCs w:val="20"/>
              </w:rPr>
              <w:t>Thinking</w:t>
            </w:r>
          </w:p>
          <w:p w14:paraId="793540D4" w14:textId="77777777" w:rsidR="00101639" w:rsidRPr="00AF56A1" w:rsidRDefault="00101639" w:rsidP="00633D9D">
            <w:pPr>
              <w:spacing w:after="0" w:line="240" w:lineRule="auto"/>
              <w:rPr>
                <w:rFonts w:cs="Arial"/>
                <w:sz w:val="20"/>
                <w:szCs w:val="20"/>
              </w:rPr>
            </w:pPr>
            <w:r w:rsidRPr="00AF56A1">
              <w:rPr>
                <w:rFonts w:cs="Arial"/>
                <w:sz w:val="20"/>
                <w:szCs w:val="20"/>
              </w:rPr>
              <w:t xml:space="preserve">Building upon previous knowledge and recalling information required. </w:t>
            </w:r>
          </w:p>
          <w:p w14:paraId="0B04FA6F" w14:textId="77777777" w:rsidR="00101639" w:rsidRPr="00AF56A1" w:rsidRDefault="00101639" w:rsidP="00633D9D">
            <w:pPr>
              <w:spacing w:after="0" w:line="240" w:lineRule="auto"/>
              <w:rPr>
                <w:rFonts w:cs="Arial"/>
                <w:i/>
                <w:sz w:val="20"/>
                <w:szCs w:val="20"/>
              </w:rPr>
            </w:pPr>
            <w:r w:rsidRPr="00AF56A1">
              <w:rPr>
                <w:rFonts w:cs="Arial"/>
                <w:sz w:val="20"/>
                <w:szCs w:val="20"/>
              </w:rPr>
              <w:t xml:space="preserve">Developing the ability to provide effective feedback in a positive manner.  </w:t>
            </w:r>
          </w:p>
        </w:tc>
        <w:tc>
          <w:tcPr>
            <w:tcW w:w="2437" w:type="dxa"/>
            <w:gridSpan w:val="2"/>
          </w:tcPr>
          <w:p w14:paraId="590819B6" w14:textId="77777777" w:rsidR="00101639" w:rsidRPr="00AF56A1" w:rsidRDefault="00101639" w:rsidP="00633D9D">
            <w:pPr>
              <w:spacing w:after="0" w:line="240" w:lineRule="auto"/>
              <w:rPr>
                <w:rFonts w:cs="Arial"/>
                <w:i/>
                <w:sz w:val="20"/>
                <w:szCs w:val="20"/>
              </w:rPr>
            </w:pPr>
            <w:r w:rsidRPr="00AF56A1">
              <w:rPr>
                <w:rFonts w:cs="Arial"/>
                <w:i/>
                <w:sz w:val="20"/>
                <w:szCs w:val="20"/>
              </w:rPr>
              <w:t xml:space="preserve">ESDGC. </w:t>
            </w:r>
          </w:p>
        </w:tc>
        <w:tc>
          <w:tcPr>
            <w:tcW w:w="2437" w:type="dxa"/>
          </w:tcPr>
          <w:p w14:paraId="26CF4D76" w14:textId="77777777" w:rsidR="00101639" w:rsidRPr="00AF56A1" w:rsidRDefault="00101639" w:rsidP="00633D9D">
            <w:pPr>
              <w:spacing w:after="0" w:line="240" w:lineRule="auto"/>
              <w:rPr>
                <w:rFonts w:cs="Arial"/>
                <w:i/>
                <w:sz w:val="20"/>
                <w:szCs w:val="20"/>
              </w:rPr>
            </w:pPr>
            <w:r w:rsidRPr="00AF56A1">
              <w:rPr>
                <w:rFonts w:cs="Arial"/>
                <w:i/>
                <w:sz w:val="20"/>
                <w:szCs w:val="20"/>
              </w:rPr>
              <w:t>YCC</w:t>
            </w:r>
          </w:p>
          <w:p w14:paraId="79DB6262" w14:textId="77777777" w:rsidR="00101639" w:rsidRPr="00AF56A1" w:rsidRDefault="00101639" w:rsidP="00633D9D">
            <w:pPr>
              <w:spacing w:after="0" w:line="240" w:lineRule="auto"/>
              <w:rPr>
                <w:rFonts w:cs="Arial"/>
                <w:sz w:val="20"/>
                <w:szCs w:val="20"/>
              </w:rPr>
            </w:pPr>
            <w:r w:rsidRPr="00AF56A1">
              <w:rPr>
                <w:rFonts w:cs="Arial"/>
                <w:sz w:val="20"/>
                <w:szCs w:val="20"/>
              </w:rPr>
              <w:t xml:space="preserve">The children are looking at Island Farm in Bridgend and the effects the escape had on the local area. </w:t>
            </w:r>
          </w:p>
        </w:tc>
      </w:tr>
      <w:tr w:rsidR="00AF56A1" w:rsidRPr="00AF56A1" w14:paraId="243C3E1A" w14:textId="77777777" w:rsidTr="0096567D">
        <w:tc>
          <w:tcPr>
            <w:tcW w:w="9747" w:type="dxa"/>
            <w:gridSpan w:val="5"/>
          </w:tcPr>
          <w:p w14:paraId="52021EB0" w14:textId="77777777" w:rsidR="00101639" w:rsidRPr="00AF56A1" w:rsidRDefault="00101639" w:rsidP="00633D9D">
            <w:pPr>
              <w:spacing w:after="0" w:line="240" w:lineRule="auto"/>
              <w:rPr>
                <w:rFonts w:cs="Arial"/>
                <w:i/>
                <w:sz w:val="20"/>
                <w:szCs w:val="20"/>
              </w:rPr>
            </w:pPr>
            <w:r w:rsidRPr="00AF56A1">
              <w:rPr>
                <w:rFonts w:cs="Arial"/>
                <w:i/>
                <w:sz w:val="20"/>
                <w:szCs w:val="20"/>
              </w:rPr>
              <w:t xml:space="preserve">Key </w:t>
            </w:r>
            <w:proofErr w:type="gramStart"/>
            <w:r w:rsidRPr="00AF56A1">
              <w:rPr>
                <w:rFonts w:cs="Arial"/>
                <w:i/>
                <w:sz w:val="20"/>
                <w:szCs w:val="20"/>
              </w:rPr>
              <w:t>vocabulary(</w:t>
            </w:r>
            <w:proofErr w:type="gramEnd"/>
            <w:r w:rsidRPr="00AF56A1">
              <w:rPr>
                <w:rFonts w:cs="Arial"/>
                <w:i/>
                <w:sz w:val="20"/>
                <w:szCs w:val="20"/>
              </w:rPr>
              <w:t>English/Welsh):</w:t>
            </w:r>
          </w:p>
          <w:p w14:paraId="36603774" w14:textId="77777777" w:rsidR="00101639" w:rsidRPr="00AF56A1" w:rsidRDefault="00101639" w:rsidP="00633D9D">
            <w:pPr>
              <w:spacing w:after="0" w:line="240" w:lineRule="auto"/>
              <w:rPr>
                <w:rFonts w:cs="Arial"/>
                <w:sz w:val="20"/>
                <w:szCs w:val="20"/>
              </w:rPr>
            </w:pPr>
            <w:r w:rsidRPr="00AF56A1">
              <w:rPr>
                <w:rFonts w:cs="Arial"/>
                <w:sz w:val="20"/>
                <w:szCs w:val="20"/>
              </w:rPr>
              <w:t>Assessment, effective, positive, information, chronological order, headline, sub-headings, alliteration, caption, picture, paragraph and continuous flow. .</w:t>
            </w:r>
          </w:p>
        </w:tc>
      </w:tr>
    </w:tbl>
    <w:p w14:paraId="16195290" w14:textId="77777777" w:rsidR="00101639" w:rsidRPr="00AF56A1" w:rsidRDefault="00101639" w:rsidP="00633D9D">
      <w:pPr>
        <w:spacing w:after="0"/>
        <w:rPr>
          <w:rFonts w:cs="Arial"/>
          <w:vanish/>
          <w:sz w:val="20"/>
          <w:szCs w:val="20"/>
        </w:rPr>
      </w:pPr>
    </w:p>
    <w:p w14:paraId="648129C3" w14:textId="77777777" w:rsidR="00101639" w:rsidRPr="00AF56A1" w:rsidRDefault="00101639" w:rsidP="00633D9D">
      <w:pPr>
        <w:spacing w:after="0"/>
        <w:rPr>
          <w:rFonts w:cs="Arial"/>
          <w:vanish/>
          <w:sz w:val="20"/>
          <w:szCs w:val="20"/>
        </w:rPr>
      </w:pPr>
      <w:r w:rsidRPr="00AF56A1">
        <w:rPr>
          <w:rFonts w:cs="Arial"/>
          <w:vanish/>
          <w:sz w:val="20"/>
          <w:szCs w:val="20"/>
        </w:rPr>
        <w:br w:type="page"/>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3260"/>
      </w:tblGrid>
      <w:tr w:rsidR="00AF56A1" w:rsidRPr="00AF56A1" w14:paraId="13096714" w14:textId="77777777" w:rsidTr="008E2991">
        <w:trPr>
          <w:trHeight w:val="434"/>
        </w:trPr>
        <w:tc>
          <w:tcPr>
            <w:tcW w:w="817" w:type="dxa"/>
          </w:tcPr>
          <w:p w14:paraId="4A2C1AAC" w14:textId="77777777" w:rsidR="00101639" w:rsidRPr="00AF56A1" w:rsidRDefault="00101639" w:rsidP="00633D9D">
            <w:pPr>
              <w:spacing w:after="0" w:line="240" w:lineRule="auto"/>
              <w:rPr>
                <w:rFonts w:cs="Arial"/>
                <w:sz w:val="20"/>
                <w:szCs w:val="20"/>
              </w:rPr>
            </w:pPr>
            <w:r w:rsidRPr="00AF56A1">
              <w:rPr>
                <w:rFonts w:cs="Arial"/>
                <w:sz w:val="20"/>
                <w:szCs w:val="20"/>
              </w:rPr>
              <w:lastRenderedPageBreak/>
              <w:t>Time</w:t>
            </w:r>
          </w:p>
          <w:p w14:paraId="1908037E" w14:textId="77777777" w:rsidR="00101639" w:rsidRPr="00AF56A1" w:rsidRDefault="00101639" w:rsidP="00633D9D">
            <w:pPr>
              <w:spacing w:after="0" w:line="240" w:lineRule="auto"/>
              <w:rPr>
                <w:rFonts w:cs="Arial"/>
                <w:sz w:val="20"/>
                <w:szCs w:val="20"/>
              </w:rPr>
            </w:pPr>
          </w:p>
        </w:tc>
        <w:tc>
          <w:tcPr>
            <w:tcW w:w="5670" w:type="dxa"/>
          </w:tcPr>
          <w:p w14:paraId="637AA56E" w14:textId="77777777" w:rsidR="00101639" w:rsidRPr="00AF56A1" w:rsidRDefault="00101639" w:rsidP="00633D9D">
            <w:pPr>
              <w:spacing w:after="0" w:line="240" w:lineRule="auto"/>
              <w:rPr>
                <w:rFonts w:cs="Arial"/>
                <w:sz w:val="20"/>
                <w:szCs w:val="20"/>
              </w:rPr>
            </w:pPr>
            <w:r w:rsidRPr="00AF56A1">
              <w:rPr>
                <w:rFonts w:cs="Arial"/>
                <w:sz w:val="20"/>
                <w:szCs w:val="20"/>
              </w:rPr>
              <w:t>Session activities, organisation and management</w:t>
            </w:r>
          </w:p>
        </w:tc>
        <w:tc>
          <w:tcPr>
            <w:tcW w:w="3260" w:type="dxa"/>
          </w:tcPr>
          <w:p w14:paraId="732950B0" w14:textId="77777777" w:rsidR="00101639" w:rsidRPr="00AF56A1" w:rsidRDefault="00101639" w:rsidP="00633D9D">
            <w:pPr>
              <w:spacing w:after="0" w:line="240" w:lineRule="auto"/>
              <w:rPr>
                <w:rFonts w:cs="Arial"/>
                <w:sz w:val="20"/>
                <w:szCs w:val="20"/>
              </w:rPr>
            </w:pPr>
            <w:r w:rsidRPr="00AF56A1">
              <w:rPr>
                <w:rFonts w:cs="Arial"/>
                <w:sz w:val="20"/>
                <w:szCs w:val="20"/>
              </w:rPr>
              <w:t xml:space="preserve">Key questions &amp; Assessment for Learning opportunities  </w:t>
            </w:r>
          </w:p>
        </w:tc>
      </w:tr>
      <w:tr w:rsidR="00AF56A1" w:rsidRPr="00AF56A1" w14:paraId="4BE2355F" w14:textId="77777777" w:rsidTr="008E2991">
        <w:tc>
          <w:tcPr>
            <w:tcW w:w="817" w:type="dxa"/>
          </w:tcPr>
          <w:p w14:paraId="6AC4168C" w14:textId="77777777" w:rsidR="00101639" w:rsidRPr="00AF56A1" w:rsidRDefault="00101639" w:rsidP="00633D9D">
            <w:pPr>
              <w:spacing w:after="0" w:line="240" w:lineRule="auto"/>
              <w:rPr>
                <w:rFonts w:cs="Arial"/>
                <w:sz w:val="20"/>
                <w:szCs w:val="20"/>
              </w:rPr>
            </w:pPr>
            <w:r w:rsidRPr="00AF56A1">
              <w:rPr>
                <w:rFonts w:cs="Arial"/>
                <w:sz w:val="20"/>
                <w:szCs w:val="20"/>
              </w:rPr>
              <w:t>10min</w:t>
            </w:r>
          </w:p>
        </w:tc>
        <w:tc>
          <w:tcPr>
            <w:tcW w:w="5670" w:type="dxa"/>
          </w:tcPr>
          <w:p w14:paraId="7FA1E01B" w14:textId="77777777" w:rsidR="00101639" w:rsidRPr="00AF56A1" w:rsidRDefault="00101639" w:rsidP="00633D9D">
            <w:pPr>
              <w:spacing w:after="0" w:line="240" w:lineRule="auto"/>
              <w:rPr>
                <w:rFonts w:cs="Arial"/>
                <w:sz w:val="20"/>
                <w:szCs w:val="20"/>
              </w:rPr>
            </w:pPr>
            <w:r w:rsidRPr="00AF56A1">
              <w:rPr>
                <w:rFonts w:cs="Arial"/>
                <w:sz w:val="20"/>
                <w:szCs w:val="20"/>
              </w:rPr>
              <w:t>Introduction:</w:t>
            </w:r>
          </w:p>
          <w:p w14:paraId="001F778E" w14:textId="77777777" w:rsidR="00101639" w:rsidRPr="00AF56A1" w:rsidRDefault="00101639" w:rsidP="00633D9D">
            <w:pPr>
              <w:spacing w:after="0" w:line="240" w:lineRule="auto"/>
              <w:rPr>
                <w:rFonts w:cs="Arial"/>
                <w:sz w:val="20"/>
                <w:szCs w:val="20"/>
              </w:rPr>
            </w:pPr>
            <w:r w:rsidRPr="00AF56A1">
              <w:rPr>
                <w:rFonts w:cs="Arial"/>
                <w:sz w:val="20"/>
                <w:szCs w:val="20"/>
              </w:rPr>
              <w:t xml:space="preserve">The student teacher will re-cap previous learning with the whole class and ask them what they know about peer assessment. </w:t>
            </w:r>
          </w:p>
          <w:p w14:paraId="523A2CEB" w14:textId="77777777" w:rsidR="00101639" w:rsidRPr="00AF56A1" w:rsidRDefault="00101639" w:rsidP="00633D9D">
            <w:pPr>
              <w:spacing w:after="0" w:line="240" w:lineRule="auto"/>
              <w:rPr>
                <w:rFonts w:cs="Arial"/>
                <w:sz w:val="20"/>
                <w:szCs w:val="20"/>
              </w:rPr>
            </w:pPr>
          </w:p>
          <w:p w14:paraId="1CDA2544" w14:textId="77777777" w:rsidR="00101639" w:rsidRPr="00AF56A1" w:rsidRDefault="00101639" w:rsidP="00633D9D">
            <w:pPr>
              <w:spacing w:after="0" w:line="240" w:lineRule="auto"/>
              <w:rPr>
                <w:rFonts w:cs="Arial"/>
                <w:sz w:val="20"/>
                <w:szCs w:val="20"/>
              </w:rPr>
            </w:pPr>
            <w:r w:rsidRPr="00AF56A1">
              <w:rPr>
                <w:rFonts w:cs="Arial"/>
                <w:sz w:val="20"/>
                <w:szCs w:val="20"/>
              </w:rPr>
              <w:t xml:space="preserve">The children will be reminded of the rules of peer assessment and then given an example on the interactive white board. They will also go through what two stars and a wish is verbally and how it works. </w:t>
            </w:r>
          </w:p>
          <w:p w14:paraId="77D46729" w14:textId="77777777" w:rsidR="00101639" w:rsidRPr="00AF56A1" w:rsidRDefault="00101639" w:rsidP="00633D9D">
            <w:pPr>
              <w:spacing w:after="0" w:line="240" w:lineRule="auto"/>
              <w:rPr>
                <w:rFonts w:cs="Arial"/>
                <w:sz w:val="20"/>
                <w:szCs w:val="20"/>
              </w:rPr>
            </w:pPr>
          </w:p>
          <w:p w14:paraId="2A867859" w14:textId="77777777" w:rsidR="00101639" w:rsidRPr="00AF56A1" w:rsidRDefault="00101639" w:rsidP="00633D9D">
            <w:pPr>
              <w:spacing w:after="0" w:line="240" w:lineRule="auto"/>
              <w:rPr>
                <w:rFonts w:cs="Arial"/>
                <w:sz w:val="20"/>
                <w:szCs w:val="20"/>
              </w:rPr>
            </w:pPr>
          </w:p>
          <w:p w14:paraId="03C3A9E7" w14:textId="77777777" w:rsidR="00101639" w:rsidRPr="00AF56A1" w:rsidRDefault="00101639" w:rsidP="00633D9D">
            <w:pPr>
              <w:spacing w:after="0" w:line="240" w:lineRule="auto"/>
              <w:rPr>
                <w:rFonts w:cs="Arial"/>
                <w:sz w:val="20"/>
                <w:szCs w:val="20"/>
              </w:rPr>
            </w:pPr>
          </w:p>
        </w:tc>
        <w:tc>
          <w:tcPr>
            <w:tcW w:w="3260" w:type="dxa"/>
            <w:vMerge w:val="restart"/>
          </w:tcPr>
          <w:p w14:paraId="0459C5E8" w14:textId="77777777" w:rsidR="00101639" w:rsidRPr="00AF56A1" w:rsidRDefault="00101639" w:rsidP="00633D9D">
            <w:pPr>
              <w:numPr>
                <w:ilvl w:val="0"/>
                <w:numId w:val="7"/>
              </w:numPr>
              <w:spacing w:after="0" w:line="240" w:lineRule="auto"/>
              <w:rPr>
                <w:rFonts w:cs="Arial"/>
                <w:sz w:val="20"/>
                <w:szCs w:val="20"/>
              </w:rPr>
            </w:pPr>
            <w:r w:rsidRPr="00AF56A1">
              <w:rPr>
                <w:rFonts w:cs="Arial"/>
                <w:sz w:val="20"/>
                <w:szCs w:val="20"/>
              </w:rPr>
              <w:t>Can you remember the key features of a newspaper?</w:t>
            </w:r>
          </w:p>
          <w:p w14:paraId="030A1799" w14:textId="77777777" w:rsidR="00101639" w:rsidRPr="00AF56A1" w:rsidRDefault="00101639" w:rsidP="00633D9D">
            <w:pPr>
              <w:numPr>
                <w:ilvl w:val="0"/>
                <w:numId w:val="7"/>
              </w:numPr>
              <w:spacing w:after="0" w:line="240" w:lineRule="auto"/>
              <w:rPr>
                <w:rFonts w:cs="Arial"/>
                <w:sz w:val="20"/>
                <w:szCs w:val="20"/>
              </w:rPr>
            </w:pPr>
            <w:r w:rsidRPr="00AF56A1">
              <w:rPr>
                <w:rFonts w:cs="Arial"/>
                <w:sz w:val="20"/>
                <w:szCs w:val="20"/>
              </w:rPr>
              <w:t>What do you know about peer assessment?</w:t>
            </w:r>
          </w:p>
          <w:p w14:paraId="3537F28B" w14:textId="77777777" w:rsidR="00101639" w:rsidRPr="00AF56A1" w:rsidRDefault="00101639" w:rsidP="00633D9D">
            <w:pPr>
              <w:numPr>
                <w:ilvl w:val="0"/>
                <w:numId w:val="7"/>
              </w:numPr>
              <w:spacing w:after="0" w:line="240" w:lineRule="auto"/>
              <w:rPr>
                <w:rFonts w:cs="Arial"/>
                <w:sz w:val="20"/>
                <w:szCs w:val="20"/>
              </w:rPr>
            </w:pPr>
            <w:r w:rsidRPr="00AF56A1">
              <w:rPr>
                <w:rFonts w:cs="Arial"/>
                <w:sz w:val="20"/>
                <w:szCs w:val="20"/>
              </w:rPr>
              <w:t>Why do you think we use peer assessment?</w:t>
            </w:r>
          </w:p>
          <w:p w14:paraId="3E608D8C" w14:textId="77777777" w:rsidR="00101639" w:rsidRPr="00AF56A1" w:rsidRDefault="00101639" w:rsidP="00633D9D">
            <w:pPr>
              <w:numPr>
                <w:ilvl w:val="0"/>
                <w:numId w:val="7"/>
              </w:numPr>
              <w:spacing w:after="0" w:line="240" w:lineRule="auto"/>
              <w:rPr>
                <w:rFonts w:cs="Arial"/>
                <w:sz w:val="20"/>
                <w:szCs w:val="20"/>
              </w:rPr>
            </w:pPr>
            <w:r w:rsidRPr="00AF56A1">
              <w:rPr>
                <w:rFonts w:cs="Arial"/>
                <w:sz w:val="20"/>
                <w:szCs w:val="20"/>
              </w:rPr>
              <w:t>What do you think you will be looking for when marking each other’s work?</w:t>
            </w:r>
          </w:p>
          <w:p w14:paraId="1923168B" w14:textId="77777777" w:rsidR="00101639" w:rsidRPr="00AF56A1" w:rsidRDefault="00101639" w:rsidP="00633D9D">
            <w:pPr>
              <w:spacing w:after="0" w:line="240" w:lineRule="auto"/>
              <w:ind w:left="720"/>
              <w:rPr>
                <w:rFonts w:cs="Arial"/>
                <w:sz w:val="20"/>
                <w:szCs w:val="20"/>
              </w:rPr>
            </w:pPr>
          </w:p>
          <w:p w14:paraId="72248E70" w14:textId="77777777" w:rsidR="00101639" w:rsidRPr="00AF56A1" w:rsidRDefault="00101639" w:rsidP="00633D9D">
            <w:pPr>
              <w:numPr>
                <w:ilvl w:val="0"/>
                <w:numId w:val="6"/>
              </w:numPr>
              <w:spacing w:after="0" w:line="240" w:lineRule="auto"/>
              <w:rPr>
                <w:rFonts w:cs="Arial"/>
                <w:sz w:val="20"/>
                <w:szCs w:val="20"/>
              </w:rPr>
            </w:pPr>
            <w:r w:rsidRPr="00AF56A1">
              <w:rPr>
                <w:rFonts w:cs="Arial"/>
                <w:sz w:val="20"/>
                <w:szCs w:val="20"/>
              </w:rPr>
              <w:t>Can anyone tell me one of the success criteria outcomes they think they have met.</w:t>
            </w:r>
          </w:p>
          <w:p w14:paraId="7F794483" w14:textId="77777777" w:rsidR="00101639" w:rsidRPr="00AF56A1" w:rsidRDefault="00101639" w:rsidP="00633D9D">
            <w:pPr>
              <w:numPr>
                <w:ilvl w:val="0"/>
                <w:numId w:val="6"/>
              </w:numPr>
              <w:spacing w:after="0" w:line="240" w:lineRule="auto"/>
              <w:rPr>
                <w:rFonts w:cs="Arial"/>
                <w:sz w:val="20"/>
                <w:szCs w:val="20"/>
              </w:rPr>
            </w:pPr>
            <w:r w:rsidRPr="00AF56A1">
              <w:rPr>
                <w:rFonts w:cs="Arial"/>
                <w:sz w:val="20"/>
                <w:szCs w:val="20"/>
              </w:rPr>
              <w:t>Why do you think you have met that criteria?</w:t>
            </w:r>
          </w:p>
          <w:p w14:paraId="6A465018" w14:textId="77777777" w:rsidR="00101639" w:rsidRPr="00AF56A1" w:rsidRDefault="00101639" w:rsidP="00633D9D">
            <w:pPr>
              <w:numPr>
                <w:ilvl w:val="0"/>
                <w:numId w:val="6"/>
              </w:numPr>
              <w:spacing w:after="0" w:line="240" w:lineRule="auto"/>
              <w:rPr>
                <w:rFonts w:cs="Arial"/>
                <w:sz w:val="20"/>
                <w:szCs w:val="20"/>
              </w:rPr>
            </w:pPr>
            <w:r w:rsidRPr="00AF56A1">
              <w:rPr>
                <w:rFonts w:cs="Arial"/>
                <w:sz w:val="20"/>
                <w:szCs w:val="20"/>
              </w:rPr>
              <w:t>What could you write as one of your stars?</w:t>
            </w:r>
          </w:p>
          <w:p w14:paraId="267BA853" w14:textId="77777777" w:rsidR="00101639" w:rsidRPr="00AF56A1" w:rsidRDefault="00101639" w:rsidP="00633D9D">
            <w:pPr>
              <w:numPr>
                <w:ilvl w:val="0"/>
                <w:numId w:val="6"/>
              </w:numPr>
              <w:spacing w:after="0" w:line="240" w:lineRule="auto"/>
              <w:rPr>
                <w:rFonts w:cs="Arial"/>
                <w:sz w:val="20"/>
                <w:szCs w:val="20"/>
              </w:rPr>
            </w:pPr>
            <w:r w:rsidRPr="00AF56A1">
              <w:rPr>
                <w:rFonts w:cs="Arial"/>
                <w:sz w:val="20"/>
                <w:szCs w:val="20"/>
              </w:rPr>
              <w:t>What could you write for your wish?</w:t>
            </w:r>
          </w:p>
          <w:p w14:paraId="70F53870" w14:textId="77777777" w:rsidR="00101639" w:rsidRPr="00AF56A1" w:rsidRDefault="00101639" w:rsidP="00633D9D">
            <w:pPr>
              <w:spacing w:after="0" w:line="240" w:lineRule="auto"/>
              <w:rPr>
                <w:rFonts w:cs="Arial"/>
                <w:sz w:val="20"/>
                <w:szCs w:val="20"/>
              </w:rPr>
            </w:pPr>
          </w:p>
          <w:p w14:paraId="0A831B0D" w14:textId="77777777" w:rsidR="00101639" w:rsidRPr="00AF56A1" w:rsidRDefault="00101639" w:rsidP="00633D9D">
            <w:pPr>
              <w:spacing w:after="0" w:line="240" w:lineRule="auto"/>
              <w:rPr>
                <w:rFonts w:cs="Arial"/>
                <w:sz w:val="20"/>
                <w:szCs w:val="20"/>
              </w:rPr>
            </w:pPr>
          </w:p>
          <w:p w14:paraId="62B166A9" w14:textId="77777777" w:rsidR="00101639" w:rsidRPr="00AF56A1" w:rsidRDefault="00101639" w:rsidP="00633D9D">
            <w:pPr>
              <w:numPr>
                <w:ilvl w:val="0"/>
                <w:numId w:val="6"/>
              </w:numPr>
              <w:spacing w:after="0" w:line="240" w:lineRule="auto"/>
              <w:rPr>
                <w:rFonts w:cs="Arial"/>
                <w:sz w:val="20"/>
                <w:szCs w:val="20"/>
              </w:rPr>
            </w:pPr>
            <w:r w:rsidRPr="00AF56A1">
              <w:rPr>
                <w:rFonts w:cs="Arial"/>
                <w:sz w:val="20"/>
                <w:szCs w:val="20"/>
              </w:rPr>
              <w:t>What did you like about the process of researching and writing a newspaper article?</w:t>
            </w:r>
          </w:p>
          <w:p w14:paraId="4ABC504A" w14:textId="77777777" w:rsidR="00101639" w:rsidRPr="00AF56A1" w:rsidRDefault="00101639" w:rsidP="00633D9D">
            <w:pPr>
              <w:numPr>
                <w:ilvl w:val="0"/>
                <w:numId w:val="6"/>
              </w:numPr>
              <w:spacing w:after="0" w:line="240" w:lineRule="auto"/>
              <w:rPr>
                <w:rFonts w:cs="Arial"/>
                <w:sz w:val="20"/>
                <w:szCs w:val="20"/>
              </w:rPr>
            </w:pPr>
            <w:r w:rsidRPr="00AF56A1">
              <w:rPr>
                <w:rFonts w:cs="Arial"/>
                <w:sz w:val="20"/>
                <w:szCs w:val="20"/>
              </w:rPr>
              <w:t>What did you not like about the process?</w:t>
            </w:r>
          </w:p>
          <w:p w14:paraId="3560FA21" w14:textId="77777777" w:rsidR="00101639" w:rsidRPr="00AF56A1" w:rsidRDefault="00101639" w:rsidP="00633D9D">
            <w:pPr>
              <w:numPr>
                <w:ilvl w:val="0"/>
                <w:numId w:val="6"/>
              </w:numPr>
              <w:spacing w:after="0" w:line="240" w:lineRule="auto"/>
              <w:rPr>
                <w:rFonts w:cs="Arial"/>
                <w:sz w:val="20"/>
                <w:szCs w:val="20"/>
              </w:rPr>
            </w:pPr>
            <w:r w:rsidRPr="00AF56A1">
              <w:rPr>
                <w:rFonts w:cs="Arial"/>
                <w:sz w:val="20"/>
                <w:szCs w:val="20"/>
              </w:rPr>
              <w:t>Do you think there is one aspect of the learning journey that you learned the most from?</w:t>
            </w:r>
          </w:p>
          <w:p w14:paraId="64689642" w14:textId="77777777" w:rsidR="00101639" w:rsidRPr="00AF56A1" w:rsidRDefault="00101639" w:rsidP="00633D9D">
            <w:pPr>
              <w:numPr>
                <w:ilvl w:val="0"/>
                <w:numId w:val="6"/>
              </w:numPr>
              <w:spacing w:after="0" w:line="240" w:lineRule="auto"/>
              <w:rPr>
                <w:rFonts w:cs="Arial"/>
                <w:sz w:val="20"/>
                <w:szCs w:val="20"/>
              </w:rPr>
            </w:pPr>
            <w:r w:rsidRPr="00AF56A1">
              <w:rPr>
                <w:rFonts w:cs="Arial"/>
                <w:sz w:val="20"/>
                <w:szCs w:val="20"/>
              </w:rPr>
              <w:t>Is there as aspect of the learning journey that you really did not find useful and could have done without?</w:t>
            </w:r>
          </w:p>
          <w:p w14:paraId="1B594CC0" w14:textId="77777777" w:rsidR="00101639" w:rsidRPr="00AF56A1" w:rsidRDefault="00101639" w:rsidP="00633D9D">
            <w:pPr>
              <w:spacing w:after="0" w:line="240" w:lineRule="auto"/>
              <w:ind w:left="720"/>
              <w:rPr>
                <w:rFonts w:cs="Arial"/>
                <w:sz w:val="20"/>
                <w:szCs w:val="20"/>
              </w:rPr>
            </w:pPr>
          </w:p>
        </w:tc>
      </w:tr>
      <w:tr w:rsidR="00AF56A1" w:rsidRPr="00AF56A1" w14:paraId="58003542" w14:textId="77777777" w:rsidTr="008E2991">
        <w:tc>
          <w:tcPr>
            <w:tcW w:w="817" w:type="dxa"/>
          </w:tcPr>
          <w:p w14:paraId="40264C43" w14:textId="77777777" w:rsidR="00101639" w:rsidRPr="00AF56A1" w:rsidRDefault="00101639" w:rsidP="00633D9D">
            <w:pPr>
              <w:spacing w:after="0" w:line="240" w:lineRule="auto"/>
              <w:rPr>
                <w:rFonts w:cs="Arial"/>
                <w:sz w:val="20"/>
                <w:szCs w:val="20"/>
              </w:rPr>
            </w:pPr>
            <w:r w:rsidRPr="00AF56A1">
              <w:rPr>
                <w:rFonts w:cs="Arial"/>
                <w:sz w:val="20"/>
                <w:szCs w:val="20"/>
              </w:rPr>
              <w:t>40min</w:t>
            </w:r>
          </w:p>
        </w:tc>
        <w:tc>
          <w:tcPr>
            <w:tcW w:w="5670" w:type="dxa"/>
          </w:tcPr>
          <w:p w14:paraId="18487C83" w14:textId="77777777" w:rsidR="00101639" w:rsidRPr="00AF56A1" w:rsidRDefault="00101639" w:rsidP="00633D9D">
            <w:pPr>
              <w:spacing w:after="0" w:line="240" w:lineRule="auto"/>
              <w:rPr>
                <w:rFonts w:cs="Arial"/>
                <w:sz w:val="20"/>
                <w:szCs w:val="20"/>
              </w:rPr>
            </w:pPr>
            <w:r w:rsidRPr="00AF56A1">
              <w:rPr>
                <w:rFonts w:cs="Arial"/>
                <w:sz w:val="20"/>
                <w:szCs w:val="20"/>
              </w:rPr>
              <w:t>Main activities</w:t>
            </w:r>
          </w:p>
          <w:p w14:paraId="2FDD5CB9" w14:textId="77777777" w:rsidR="00101639" w:rsidRPr="00AF56A1" w:rsidRDefault="00101639" w:rsidP="00633D9D">
            <w:pPr>
              <w:spacing w:after="0" w:line="240" w:lineRule="auto"/>
              <w:rPr>
                <w:rFonts w:cs="Arial"/>
                <w:sz w:val="20"/>
                <w:szCs w:val="20"/>
              </w:rPr>
            </w:pPr>
          </w:p>
          <w:p w14:paraId="5A3AE259" w14:textId="77777777" w:rsidR="00101639" w:rsidRPr="00AF56A1" w:rsidRDefault="00101639" w:rsidP="00633D9D">
            <w:pPr>
              <w:spacing w:after="0" w:line="240" w:lineRule="auto"/>
              <w:rPr>
                <w:rFonts w:cs="Arial"/>
                <w:sz w:val="20"/>
                <w:szCs w:val="20"/>
              </w:rPr>
            </w:pPr>
            <w:r w:rsidRPr="00AF56A1">
              <w:rPr>
                <w:rFonts w:cs="Arial"/>
                <w:sz w:val="20"/>
                <w:szCs w:val="20"/>
              </w:rPr>
              <w:t xml:space="preserve">The children will be required to stick down the assessment forms in their English books. </w:t>
            </w:r>
            <w:proofErr w:type="gramStart"/>
            <w:r w:rsidRPr="00AF56A1">
              <w:rPr>
                <w:rFonts w:cs="Arial"/>
                <w:sz w:val="20"/>
                <w:szCs w:val="20"/>
              </w:rPr>
              <w:t>As a whole class</w:t>
            </w:r>
            <w:proofErr w:type="gramEnd"/>
            <w:r w:rsidRPr="00AF56A1">
              <w:rPr>
                <w:rFonts w:cs="Arial"/>
                <w:sz w:val="20"/>
                <w:szCs w:val="20"/>
              </w:rPr>
              <w:t xml:space="preserve">, we will read through the success criteria and clarify what meets the criteria. </w:t>
            </w:r>
          </w:p>
          <w:p w14:paraId="200A5291" w14:textId="77777777" w:rsidR="00101639" w:rsidRPr="00AF56A1" w:rsidRDefault="00101639" w:rsidP="00633D9D">
            <w:pPr>
              <w:spacing w:after="0" w:line="240" w:lineRule="auto"/>
              <w:rPr>
                <w:rFonts w:cs="Arial"/>
                <w:sz w:val="20"/>
                <w:szCs w:val="20"/>
              </w:rPr>
            </w:pPr>
          </w:p>
          <w:p w14:paraId="470E3D2C" w14:textId="77777777" w:rsidR="00101639" w:rsidRPr="00AF56A1" w:rsidRDefault="00101639" w:rsidP="00633D9D">
            <w:pPr>
              <w:spacing w:after="0" w:line="240" w:lineRule="auto"/>
              <w:rPr>
                <w:rFonts w:cs="Arial"/>
                <w:sz w:val="20"/>
                <w:szCs w:val="20"/>
              </w:rPr>
            </w:pPr>
            <w:r w:rsidRPr="00AF56A1">
              <w:rPr>
                <w:rFonts w:cs="Arial"/>
                <w:sz w:val="20"/>
                <w:szCs w:val="20"/>
              </w:rPr>
              <w:t xml:space="preserve">They will then work in their pair to read through and peer assess each other’s work giving two stars and a wish. </w:t>
            </w:r>
          </w:p>
          <w:p w14:paraId="084D992E" w14:textId="77777777" w:rsidR="00101639" w:rsidRPr="00AF56A1" w:rsidRDefault="00101639" w:rsidP="00633D9D">
            <w:pPr>
              <w:spacing w:after="0" w:line="240" w:lineRule="auto"/>
              <w:rPr>
                <w:rFonts w:cs="Arial"/>
                <w:sz w:val="20"/>
                <w:szCs w:val="20"/>
              </w:rPr>
            </w:pPr>
          </w:p>
          <w:p w14:paraId="23FA252C" w14:textId="77777777" w:rsidR="00101639" w:rsidRPr="00AF56A1" w:rsidRDefault="00101639" w:rsidP="00633D9D">
            <w:pPr>
              <w:spacing w:after="0" w:line="240" w:lineRule="auto"/>
              <w:rPr>
                <w:rFonts w:cs="Arial"/>
                <w:sz w:val="20"/>
                <w:szCs w:val="20"/>
              </w:rPr>
            </w:pPr>
          </w:p>
        </w:tc>
        <w:tc>
          <w:tcPr>
            <w:tcW w:w="3260" w:type="dxa"/>
            <w:vMerge/>
          </w:tcPr>
          <w:p w14:paraId="4E70C9F2" w14:textId="77777777" w:rsidR="00101639" w:rsidRPr="00AF56A1" w:rsidRDefault="00101639" w:rsidP="00633D9D">
            <w:pPr>
              <w:spacing w:after="0" w:line="240" w:lineRule="auto"/>
              <w:rPr>
                <w:rFonts w:cs="Arial"/>
                <w:sz w:val="20"/>
                <w:szCs w:val="20"/>
              </w:rPr>
            </w:pPr>
          </w:p>
        </w:tc>
      </w:tr>
      <w:tr w:rsidR="00101639" w:rsidRPr="00AF56A1" w14:paraId="22A589E5" w14:textId="77777777" w:rsidTr="008E2991">
        <w:trPr>
          <w:trHeight w:val="1850"/>
        </w:trPr>
        <w:tc>
          <w:tcPr>
            <w:tcW w:w="817" w:type="dxa"/>
          </w:tcPr>
          <w:p w14:paraId="1B0817D8" w14:textId="77777777" w:rsidR="00101639" w:rsidRPr="00AF56A1" w:rsidRDefault="00101639" w:rsidP="00633D9D">
            <w:pPr>
              <w:spacing w:after="0" w:line="240" w:lineRule="auto"/>
              <w:rPr>
                <w:rFonts w:cs="Arial"/>
                <w:sz w:val="20"/>
                <w:szCs w:val="20"/>
              </w:rPr>
            </w:pPr>
            <w:r w:rsidRPr="00AF56A1">
              <w:rPr>
                <w:rFonts w:cs="Arial"/>
                <w:sz w:val="20"/>
                <w:szCs w:val="20"/>
              </w:rPr>
              <w:t>10min</w:t>
            </w:r>
          </w:p>
        </w:tc>
        <w:tc>
          <w:tcPr>
            <w:tcW w:w="5670" w:type="dxa"/>
          </w:tcPr>
          <w:p w14:paraId="20877E68" w14:textId="77777777" w:rsidR="00101639" w:rsidRPr="00AF56A1" w:rsidRDefault="00101639" w:rsidP="00633D9D">
            <w:pPr>
              <w:spacing w:after="0" w:line="240" w:lineRule="auto"/>
              <w:rPr>
                <w:rFonts w:cs="Arial"/>
                <w:sz w:val="20"/>
                <w:szCs w:val="20"/>
              </w:rPr>
            </w:pPr>
            <w:r w:rsidRPr="00AF56A1">
              <w:rPr>
                <w:rFonts w:cs="Arial"/>
                <w:sz w:val="20"/>
                <w:szCs w:val="20"/>
              </w:rPr>
              <w:t>Plenary</w:t>
            </w:r>
          </w:p>
          <w:p w14:paraId="09091375" w14:textId="77777777" w:rsidR="00101639" w:rsidRPr="00AF56A1" w:rsidRDefault="00101639" w:rsidP="00633D9D">
            <w:pPr>
              <w:spacing w:after="0" w:line="240" w:lineRule="auto"/>
              <w:rPr>
                <w:rFonts w:cs="Arial"/>
                <w:sz w:val="20"/>
                <w:szCs w:val="20"/>
              </w:rPr>
            </w:pPr>
            <w:r w:rsidRPr="00AF56A1">
              <w:rPr>
                <w:rFonts w:cs="Arial"/>
                <w:sz w:val="20"/>
                <w:szCs w:val="20"/>
              </w:rPr>
              <w:t xml:space="preserve">The children will be asked to think pair share, what their favourite part of the creating their Island Farm newspaper article was and why. </w:t>
            </w:r>
          </w:p>
          <w:p w14:paraId="3C3C2168" w14:textId="77777777" w:rsidR="00101639" w:rsidRPr="00AF56A1" w:rsidRDefault="00101639" w:rsidP="00633D9D">
            <w:pPr>
              <w:spacing w:after="0" w:line="240" w:lineRule="auto"/>
              <w:rPr>
                <w:rFonts w:cs="Arial"/>
                <w:sz w:val="20"/>
                <w:szCs w:val="20"/>
              </w:rPr>
            </w:pPr>
          </w:p>
          <w:p w14:paraId="69DA6B92" w14:textId="77777777" w:rsidR="00101639" w:rsidRPr="00AF56A1" w:rsidRDefault="00101639" w:rsidP="00633D9D">
            <w:pPr>
              <w:spacing w:after="0" w:line="240" w:lineRule="auto"/>
              <w:rPr>
                <w:rFonts w:cs="Arial"/>
                <w:sz w:val="20"/>
                <w:szCs w:val="20"/>
              </w:rPr>
            </w:pPr>
            <w:r w:rsidRPr="00AF56A1">
              <w:rPr>
                <w:rFonts w:cs="Arial"/>
                <w:sz w:val="20"/>
                <w:szCs w:val="20"/>
              </w:rPr>
              <w:t>They will then feed back to the rest of the class.</w:t>
            </w:r>
          </w:p>
          <w:p w14:paraId="7B5DA33E" w14:textId="77777777" w:rsidR="00101639" w:rsidRPr="00AF56A1" w:rsidRDefault="00101639" w:rsidP="00633D9D">
            <w:pPr>
              <w:spacing w:after="0" w:line="240" w:lineRule="auto"/>
              <w:rPr>
                <w:rFonts w:cs="Arial"/>
                <w:sz w:val="20"/>
                <w:szCs w:val="20"/>
              </w:rPr>
            </w:pPr>
          </w:p>
          <w:p w14:paraId="524C6E3E" w14:textId="77777777" w:rsidR="00101639" w:rsidRPr="00AF56A1" w:rsidRDefault="00101639" w:rsidP="00633D9D">
            <w:pPr>
              <w:spacing w:after="0" w:line="240" w:lineRule="auto"/>
              <w:rPr>
                <w:rFonts w:cs="Arial"/>
                <w:sz w:val="20"/>
                <w:szCs w:val="20"/>
              </w:rPr>
            </w:pPr>
            <w:r w:rsidRPr="00AF56A1">
              <w:rPr>
                <w:rFonts w:cs="Arial"/>
                <w:sz w:val="20"/>
                <w:szCs w:val="20"/>
              </w:rPr>
              <w:t>They will then be asked to think pair share, what the part of the process was that they did not like and once again report back to the class.</w:t>
            </w:r>
          </w:p>
          <w:p w14:paraId="592E2FF1" w14:textId="77777777" w:rsidR="00101639" w:rsidRPr="00AF56A1" w:rsidRDefault="00101639" w:rsidP="00633D9D">
            <w:pPr>
              <w:spacing w:after="0" w:line="240" w:lineRule="auto"/>
              <w:rPr>
                <w:rFonts w:cs="Arial"/>
                <w:sz w:val="20"/>
                <w:szCs w:val="20"/>
              </w:rPr>
            </w:pPr>
          </w:p>
          <w:p w14:paraId="5BF20E36" w14:textId="77777777" w:rsidR="00101639" w:rsidRPr="00AF56A1" w:rsidRDefault="00101639" w:rsidP="00633D9D">
            <w:pPr>
              <w:spacing w:after="0" w:line="240" w:lineRule="auto"/>
              <w:rPr>
                <w:rFonts w:cs="Arial"/>
                <w:sz w:val="20"/>
                <w:szCs w:val="20"/>
              </w:rPr>
            </w:pPr>
            <w:r w:rsidRPr="00AF56A1">
              <w:rPr>
                <w:rFonts w:cs="Arial"/>
                <w:sz w:val="20"/>
                <w:szCs w:val="20"/>
              </w:rPr>
              <w:t xml:space="preserve">They will be asked to consider what part of the two-week process they learned the most from and what part they thought was not so helpful. When they are providing their answers, the student teacher will be taking notes to further their own knowledge and understanding on how the pupils see the learning process. </w:t>
            </w:r>
          </w:p>
          <w:p w14:paraId="70180967" w14:textId="77777777" w:rsidR="00101639" w:rsidRPr="00AF56A1" w:rsidRDefault="00101639" w:rsidP="00633D9D">
            <w:pPr>
              <w:spacing w:after="0" w:line="240" w:lineRule="auto"/>
              <w:rPr>
                <w:rFonts w:cs="Arial"/>
                <w:sz w:val="20"/>
                <w:szCs w:val="20"/>
              </w:rPr>
            </w:pPr>
          </w:p>
        </w:tc>
        <w:tc>
          <w:tcPr>
            <w:tcW w:w="3260" w:type="dxa"/>
            <w:vMerge/>
          </w:tcPr>
          <w:p w14:paraId="652DA1D0" w14:textId="77777777" w:rsidR="00101639" w:rsidRPr="00AF56A1" w:rsidRDefault="00101639" w:rsidP="00633D9D">
            <w:pPr>
              <w:spacing w:after="0" w:line="240" w:lineRule="auto"/>
              <w:rPr>
                <w:rFonts w:cs="Arial"/>
                <w:sz w:val="20"/>
                <w:szCs w:val="20"/>
              </w:rPr>
            </w:pPr>
          </w:p>
        </w:tc>
      </w:tr>
    </w:tbl>
    <w:p w14:paraId="43A7EE28" w14:textId="77777777" w:rsidR="00101639" w:rsidRPr="00AF56A1" w:rsidRDefault="00101639" w:rsidP="00633D9D">
      <w:pPr>
        <w:rPr>
          <w:rFonts w:cs="Arial"/>
          <w:bCs/>
          <w:szCs w:val="24"/>
        </w:rPr>
      </w:pPr>
    </w:p>
    <w:p w14:paraId="7703182A" w14:textId="77777777" w:rsidR="00101639" w:rsidRPr="00AF56A1" w:rsidRDefault="00101639" w:rsidP="00633D9D">
      <w:pPr>
        <w:pStyle w:val="NoSpacing"/>
        <w:rPr>
          <w:u w:val="none"/>
        </w:rPr>
      </w:pPr>
    </w:p>
    <w:p w14:paraId="45FF210A" w14:textId="77777777" w:rsidR="00D50B04" w:rsidRPr="00AF56A1" w:rsidRDefault="00D50B04" w:rsidP="00633D9D">
      <w:pPr>
        <w:pStyle w:val="NoSpacing"/>
        <w:rPr>
          <w:u w:val="none"/>
        </w:rPr>
      </w:pPr>
    </w:p>
    <w:p w14:paraId="44AA547F" w14:textId="192F488E" w:rsidR="00D50B04" w:rsidRPr="00AF56A1" w:rsidRDefault="00D50B04" w:rsidP="00633D9D">
      <w:pPr>
        <w:pStyle w:val="NoSpacing"/>
        <w:rPr>
          <w:u w:val="none"/>
        </w:rPr>
        <w:sectPr w:rsidR="00D50B04" w:rsidRPr="00AF56A1">
          <w:pgSz w:w="11906" w:h="16838"/>
          <w:pgMar w:top="1440" w:right="1440" w:bottom="1440" w:left="1440" w:header="708" w:footer="708" w:gutter="0"/>
          <w:cols w:space="708"/>
          <w:docGrid w:linePitch="360"/>
        </w:sectPr>
      </w:pPr>
    </w:p>
    <w:p w14:paraId="32E04C02" w14:textId="2F92924C" w:rsidR="009A7FD8" w:rsidRPr="00AF56A1" w:rsidRDefault="009A7FD8" w:rsidP="00633D9D">
      <w:pPr>
        <w:pStyle w:val="NoSpacing"/>
        <w:rPr>
          <w:u w:val="none"/>
        </w:rPr>
      </w:pPr>
      <w:r w:rsidRPr="00AF56A1">
        <w:rPr>
          <w:u w:val="none"/>
        </w:rPr>
        <w:lastRenderedPageBreak/>
        <w:t>Appendix 2:</w:t>
      </w:r>
    </w:p>
    <w:p w14:paraId="0993DBFA" w14:textId="2A303FE3" w:rsidR="009A7FD8" w:rsidRPr="00AF56A1" w:rsidRDefault="008F66EA" w:rsidP="00633D9D">
      <w:pPr>
        <w:pStyle w:val="NoSpacing"/>
        <w:rPr>
          <w:u w:val="none"/>
        </w:rPr>
      </w:pPr>
      <w:r w:rsidRPr="00AF56A1">
        <w:rPr>
          <w:u w:val="none"/>
        </w:rPr>
        <w:t xml:space="preserve">The multi-disciplinary approach using the experience of the new school opening. </w:t>
      </w:r>
    </w:p>
    <w:p w14:paraId="6FF3D502" w14:textId="6D8F8CA8" w:rsidR="008F66EA" w:rsidRPr="00AF56A1" w:rsidRDefault="003E5024" w:rsidP="00633D9D">
      <w:r w:rsidRPr="00AF56A1">
        <w:rPr>
          <w:noProof/>
        </w:rPr>
        <mc:AlternateContent>
          <mc:Choice Requires="wps">
            <w:drawing>
              <wp:anchor distT="0" distB="0" distL="114300" distR="114300" simplePos="0" relativeHeight="251682816" behindDoc="0" locked="0" layoutInCell="1" allowOverlap="1" wp14:anchorId="4720DC15" wp14:editId="04998903">
                <wp:simplePos x="0" y="0"/>
                <wp:positionH relativeFrom="column">
                  <wp:posOffset>5410200</wp:posOffset>
                </wp:positionH>
                <wp:positionV relativeFrom="paragraph">
                  <wp:posOffset>147956</wp:posOffset>
                </wp:positionV>
                <wp:extent cx="1047750" cy="45719"/>
                <wp:effectExtent l="0" t="38100" r="38100" b="88265"/>
                <wp:wrapNone/>
                <wp:docPr id="14" name="Straight Arrow Connector 14"/>
                <wp:cNvGraphicFramePr/>
                <a:graphic xmlns:a="http://schemas.openxmlformats.org/drawingml/2006/main">
                  <a:graphicData uri="http://schemas.microsoft.com/office/word/2010/wordprocessingShape">
                    <wps:wsp>
                      <wps:cNvCnPr/>
                      <wps:spPr>
                        <a:xfrm>
                          <a:off x="0" y="0"/>
                          <a:ext cx="10477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6CB6183" id="_x0000_t32" coordsize="21600,21600" o:spt="32" o:oned="t" path="m,l21600,21600e" filled="f">
                <v:path arrowok="t" fillok="f" o:connecttype="none"/>
                <o:lock v:ext="edit" shapetype="t"/>
              </v:shapetype>
              <v:shape id="Straight Arrow Connector 14" o:spid="_x0000_s1026" type="#_x0000_t32" style="position:absolute;margin-left:426pt;margin-top:11.65pt;width:82.5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" strokecolor="#4472c4 [3204]" strokeweight=".5pt">
                <v:stroke endarrow="block" joinstyle="miter"/>
              </v:shape>
            </w:pict>
          </mc:Fallback>
        </mc:AlternateContent>
      </w:r>
      <w:r w:rsidRPr="00AF56A1">
        <w:rPr>
          <w:noProof/>
        </w:rPr>
        <mc:AlternateContent>
          <mc:Choice Requires="wps">
            <w:drawing>
              <wp:anchor distT="0" distB="0" distL="114300" distR="114300" simplePos="0" relativeHeight="251651072" behindDoc="0" locked="0" layoutInCell="1" allowOverlap="1" wp14:anchorId="5AA5BCC6" wp14:editId="7B7865C1">
                <wp:simplePos x="0" y="0"/>
                <wp:positionH relativeFrom="column">
                  <wp:posOffset>2743200</wp:posOffset>
                </wp:positionH>
                <wp:positionV relativeFrom="paragraph">
                  <wp:posOffset>167641</wp:posOffset>
                </wp:positionV>
                <wp:extent cx="704850" cy="152400"/>
                <wp:effectExtent l="38100" t="0" r="19050" b="76200"/>
                <wp:wrapNone/>
                <wp:docPr id="4" name="Straight Arrow Connector 4"/>
                <wp:cNvGraphicFramePr/>
                <a:graphic xmlns:a="http://schemas.openxmlformats.org/drawingml/2006/main">
                  <a:graphicData uri="http://schemas.microsoft.com/office/word/2010/wordprocessingShape">
                    <wps:wsp>
                      <wps:cNvCnPr/>
                      <wps:spPr>
                        <a:xfrm flipH="1">
                          <a:off x="0" y="0"/>
                          <a:ext cx="7048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0AC60C" id="Straight Arrow Connector 4" o:spid="_x0000_s1026" type="#_x0000_t32" style="position:absolute;margin-left:3in;margin-top:13.2pt;width:55.5pt;height:12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" strokecolor="#4472c4 [3204]" strokeweight=".5pt">
                <v:stroke endarrow="block" joinstyle="miter"/>
              </v:shape>
            </w:pict>
          </mc:Fallback>
        </mc:AlternateContent>
      </w:r>
      <w:r w:rsidRPr="00AF56A1">
        <w:rPr>
          <w:noProof/>
        </w:rPr>
        <mc:AlternateContent>
          <mc:Choice Requires="wps">
            <w:drawing>
              <wp:anchor distT="45720" distB="45720" distL="114300" distR="114300" simplePos="0" relativeHeight="251636736" behindDoc="0" locked="0" layoutInCell="1" allowOverlap="1" wp14:anchorId="18330202" wp14:editId="01CB73CE">
                <wp:simplePos x="0" y="0"/>
                <wp:positionH relativeFrom="margin">
                  <wp:align>center</wp:align>
                </wp:positionH>
                <wp:positionV relativeFrom="paragraph">
                  <wp:posOffset>5715</wp:posOffset>
                </wp:positionV>
                <wp:extent cx="1962150" cy="304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304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B954568" w14:textId="6AEC6BAD" w:rsidR="00301BEB" w:rsidRPr="008F66EA" w:rsidRDefault="00301BEB" w:rsidP="00382863">
                            <w:pPr>
                              <w:jc w:val="center"/>
                              <w:rPr>
                                <w:u w:val="single"/>
                              </w:rPr>
                            </w:pPr>
                            <w:r>
                              <w:rPr>
                                <w:u w:val="single"/>
                              </w:rPr>
                              <w:t>The New School Opens.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330202" id="_x0000_t202" coordsize="21600,21600" o:spt="202" path="m,l,21600r21600,l21600,xe">
                <v:stroke joinstyle="miter"/>
                <v:path gradientshapeok="t" o:connecttype="rect"/>
              </v:shapetype>
              <v:shape id="Text Box 2" o:spid="_x0000_s1035" type="#_x0000_t202" style="position:absolute;margin-left:0;margin-top:.45pt;width:154.5pt;height:24pt;z-index:2516367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" fillcolor="white [3201]" strokecolor="black [3200]" strokeweight="1pt">
                <v:textbox>
                  <w:txbxContent>
                    <w:p w14:paraId="6B954568" w14:textId="6AEC6BAD" w:rsidR="00301BEB" w:rsidRPr="008F66EA" w:rsidRDefault="00301BEB" w:rsidP="00382863">
                      <w:pPr>
                        <w:jc w:val="center"/>
                        <w:rPr>
                          <w:u w:val="single"/>
                        </w:rPr>
                      </w:pPr>
                      <w:r>
                        <w:rPr>
                          <w:u w:val="single"/>
                        </w:rPr>
                        <w:t>The New School Opens.</w:t>
                      </w:r>
                    </w:p>
                  </w:txbxContent>
                </v:textbox>
                <w10:wrap type="square" anchorx="margin"/>
              </v:shape>
            </w:pict>
          </mc:Fallback>
        </mc:AlternateContent>
      </w:r>
      <w:r w:rsidR="00225E23" w:rsidRPr="00AF56A1">
        <w:rPr>
          <w:rFonts w:ascii="Calibri" w:hAnsi="Calibri" w:cs="Calibri"/>
          <w:noProof/>
          <w:shd w:val="clear" w:color="auto" w:fill="FFFFFF"/>
        </w:rPr>
        <mc:AlternateContent>
          <mc:Choice Requires="wps">
            <w:drawing>
              <wp:anchor distT="45720" distB="45720" distL="114300" distR="114300" simplePos="0" relativeHeight="251667456" behindDoc="0" locked="0" layoutInCell="1" allowOverlap="1" wp14:anchorId="3E0AD175" wp14:editId="15E95C56">
                <wp:simplePos x="0" y="0"/>
                <wp:positionH relativeFrom="margin">
                  <wp:posOffset>6562725</wp:posOffset>
                </wp:positionH>
                <wp:positionV relativeFrom="paragraph">
                  <wp:posOffset>15240</wp:posOffset>
                </wp:positionV>
                <wp:extent cx="3065780" cy="5073015"/>
                <wp:effectExtent l="0" t="0" r="20320" b="1333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5780" cy="5073015"/>
                        </a:xfrm>
                        <a:prstGeom prst="rect">
                          <a:avLst/>
                        </a:prstGeom>
                        <a:solidFill>
                          <a:srgbClr val="FFFFFF"/>
                        </a:solidFill>
                        <a:ln w="9525">
                          <a:solidFill>
                            <a:srgbClr val="000000"/>
                          </a:solidFill>
                          <a:miter lim="800000"/>
                          <a:headEnd/>
                          <a:tailEnd/>
                        </a:ln>
                      </wps:spPr>
                      <wps:txbx>
                        <w:txbxContent>
                          <w:p w14:paraId="0A166322" w14:textId="767CF825" w:rsidR="00301BEB" w:rsidRDefault="00301BEB" w:rsidP="002B29BC">
                            <w:pPr>
                              <w:rPr>
                                <w:u w:val="single"/>
                              </w:rPr>
                            </w:pPr>
                            <w:r>
                              <w:rPr>
                                <w:u w:val="single"/>
                              </w:rPr>
                              <w:t xml:space="preserve">Creative development; Music. </w:t>
                            </w:r>
                          </w:p>
                          <w:p w14:paraId="3A9018BA" w14:textId="0448F820" w:rsidR="00301BEB" w:rsidRDefault="00301BEB" w:rsidP="000E5BED">
                            <w:pPr>
                              <w:spacing w:line="240" w:lineRule="auto"/>
                            </w:pPr>
                            <w:r w:rsidRPr="004015BB">
                              <w:rPr>
                                <w:sz w:val="22"/>
                              </w:rPr>
                              <w:t>•</w:t>
                            </w:r>
                            <w:r>
                              <w:t xml:space="preserve"> Explore a range of sound sources and experiment with different ways of making and organising sounds. </w:t>
                            </w:r>
                          </w:p>
                          <w:p w14:paraId="73A5F3FE" w14:textId="7E6397C6" w:rsidR="00301BEB" w:rsidRDefault="00301BEB" w:rsidP="000E5BED">
                            <w:pPr>
                              <w:spacing w:line="240" w:lineRule="auto"/>
                              <w:rPr>
                                <w:sz w:val="22"/>
                              </w:rPr>
                            </w:pPr>
                            <w:r>
                              <w:t>• Create their own musical ideas and contribute to simple compositions.</w:t>
                            </w:r>
                          </w:p>
                          <w:p w14:paraId="2B95A55D" w14:textId="55E2B60A" w:rsidR="00301BEB" w:rsidRDefault="00301BEB" w:rsidP="002B29BC">
                            <w:pPr>
                              <w:rPr>
                                <w:sz w:val="22"/>
                              </w:rPr>
                            </w:pPr>
                            <w:r w:rsidRPr="004015BB">
                              <w:rPr>
                                <w:sz w:val="22"/>
                              </w:rPr>
                              <w:t>•</w:t>
                            </w:r>
                            <w:r>
                              <w:rPr>
                                <w:sz w:val="22"/>
                              </w:rPr>
                              <w:t xml:space="preserve"> </w:t>
                            </w:r>
                            <w:r>
                              <w:t>Reflect on their own and others’ music.</w:t>
                            </w:r>
                          </w:p>
                          <w:p w14:paraId="2BB519AA" w14:textId="77777777" w:rsidR="00301BEB" w:rsidRDefault="00301BEB" w:rsidP="00D14CF9">
                            <w:pPr>
                              <w:spacing w:line="240" w:lineRule="auto"/>
                              <w:rPr>
                                <w:sz w:val="22"/>
                              </w:rPr>
                            </w:pPr>
                            <w:r>
                              <w:rPr>
                                <w:sz w:val="22"/>
                              </w:rPr>
                              <w:t xml:space="preserve">Children will be taken in to the new hall and asked to produce a song for the school using the new instruments. They will need to consider the acoustics of the new hall and how to digitally record the final piece of music. Although they can use the recording equipment throughout the exercise which will help with reflection.  </w:t>
                            </w:r>
                          </w:p>
                          <w:p w14:paraId="20CE8508" w14:textId="77777777" w:rsidR="00301BEB" w:rsidRDefault="00301BEB" w:rsidP="00D14CF9">
                            <w:pPr>
                              <w:spacing w:line="240" w:lineRule="auto"/>
                              <w:rPr>
                                <w:sz w:val="22"/>
                              </w:rPr>
                            </w:pPr>
                            <w:r>
                              <w:rPr>
                                <w:sz w:val="22"/>
                              </w:rPr>
                              <w:t>LNF: Take part in activities with others and talk about what they are doing.</w:t>
                            </w:r>
                          </w:p>
                          <w:p w14:paraId="119A7969" w14:textId="77777777" w:rsidR="00301BEB" w:rsidRDefault="00301BEB" w:rsidP="00D14CF9">
                            <w:pPr>
                              <w:spacing w:line="240" w:lineRule="auto"/>
                              <w:rPr>
                                <w:sz w:val="22"/>
                              </w:rPr>
                            </w:pPr>
                            <w:r>
                              <w:rPr>
                                <w:sz w:val="22"/>
                              </w:rPr>
                              <w:t>Use the concept of time to pace the music.</w:t>
                            </w:r>
                          </w:p>
                          <w:p w14:paraId="3D04392F" w14:textId="71D21A70" w:rsidR="00301BEB" w:rsidRPr="000E5BED" w:rsidRDefault="00301BEB" w:rsidP="00D14CF9">
                            <w:pPr>
                              <w:spacing w:line="240" w:lineRule="auto"/>
                              <w:rPr>
                                <w:u w:val="single"/>
                              </w:rPr>
                            </w:pPr>
                            <w:r>
                              <w:rPr>
                                <w:sz w:val="22"/>
                              </w:rPr>
                              <w:t xml:space="preserve">DCF: Save work under a familiar file name.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AD175" id="_x0000_s1036" type="#_x0000_t202" style="position:absolute;margin-left:516.75pt;margin-top:1.2pt;width:241.4pt;height:399.4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">
                <v:textbox>
                  <w:txbxContent>
                    <w:p w14:paraId="0A166322" w14:textId="767CF825" w:rsidR="00301BEB" w:rsidRDefault="00301BEB" w:rsidP="002B29BC">
                      <w:pPr>
                        <w:rPr>
                          <w:u w:val="single"/>
                        </w:rPr>
                      </w:pPr>
                      <w:r>
                        <w:rPr>
                          <w:u w:val="single"/>
                        </w:rPr>
                        <w:t xml:space="preserve">Creative development; Music. </w:t>
                      </w:r>
                    </w:p>
                    <w:p w14:paraId="3A9018BA" w14:textId="0448F820" w:rsidR="00301BEB" w:rsidRDefault="00301BEB" w:rsidP="000E5BED">
                      <w:pPr>
                        <w:spacing w:line="240" w:lineRule="auto"/>
                      </w:pPr>
                      <w:r w:rsidRPr="004015BB">
                        <w:rPr>
                          <w:sz w:val="22"/>
                        </w:rPr>
                        <w:t>•</w:t>
                      </w:r>
                      <w:r>
                        <w:t xml:space="preserve"> Explore a range of sound sources and experiment with different ways of making and organising sounds. </w:t>
                      </w:r>
                    </w:p>
                    <w:p w14:paraId="73A5F3FE" w14:textId="7E6397C6" w:rsidR="00301BEB" w:rsidRDefault="00301BEB" w:rsidP="000E5BED">
                      <w:pPr>
                        <w:spacing w:line="240" w:lineRule="auto"/>
                        <w:rPr>
                          <w:sz w:val="22"/>
                        </w:rPr>
                      </w:pPr>
                      <w:r>
                        <w:t>• Create their own musical ideas and contribute to simple compositions.</w:t>
                      </w:r>
                    </w:p>
                    <w:p w14:paraId="2B95A55D" w14:textId="55E2B60A" w:rsidR="00301BEB" w:rsidRDefault="00301BEB" w:rsidP="002B29BC">
                      <w:pPr>
                        <w:rPr>
                          <w:sz w:val="22"/>
                        </w:rPr>
                      </w:pPr>
                      <w:r w:rsidRPr="004015BB">
                        <w:rPr>
                          <w:sz w:val="22"/>
                        </w:rPr>
                        <w:t>•</w:t>
                      </w:r>
                      <w:r>
                        <w:rPr>
                          <w:sz w:val="22"/>
                        </w:rPr>
                        <w:t xml:space="preserve"> </w:t>
                      </w:r>
                      <w:r>
                        <w:t>Reflect on their own and others’ music.</w:t>
                      </w:r>
                    </w:p>
                    <w:p w14:paraId="2BB519AA" w14:textId="77777777" w:rsidR="00301BEB" w:rsidRDefault="00301BEB" w:rsidP="00D14CF9">
                      <w:pPr>
                        <w:spacing w:line="240" w:lineRule="auto"/>
                        <w:rPr>
                          <w:sz w:val="22"/>
                        </w:rPr>
                      </w:pPr>
                      <w:r>
                        <w:rPr>
                          <w:sz w:val="22"/>
                        </w:rPr>
                        <w:t xml:space="preserve">Children will be taken in to the new hall and asked to produce a song for the school using the new instruments. They will need to consider the acoustics of the new hall and how to digitally record the final piece of music. Although they can use the recording equipment throughout the exercise which will help with reflection.  </w:t>
                      </w:r>
                    </w:p>
                    <w:p w14:paraId="20CE8508" w14:textId="77777777" w:rsidR="00301BEB" w:rsidRDefault="00301BEB" w:rsidP="00D14CF9">
                      <w:pPr>
                        <w:spacing w:line="240" w:lineRule="auto"/>
                        <w:rPr>
                          <w:sz w:val="22"/>
                        </w:rPr>
                      </w:pPr>
                      <w:r>
                        <w:rPr>
                          <w:sz w:val="22"/>
                        </w:rPr>
                        <w:t>LNF: Take part in activities with others and talk about what they are doing.</w:t>
                      </w:r>
                    </w:p>
                    <w:p w14:paraId="119A7969" w14:textId="77777777" w:rsidR="00301BEB" w:rsidRDefault="00301BEB" w:rsidP="00D14CF9">
                      <w:pPr>
                        <w:spacing w:line="240" w:lineRule="auto"/>
                        <w:rPr>
                          <w:sz w:val="22"/>
                        </w:rPr>
                      </w:pPr>
                      <w:r>
                        <w:rPr>
                          <w:sz w:val="22"/>
                        </w:rPr>
                        <w:t>Use the concept of time to pace the music.</w:t>
                      </w:r>
                    </w:p>
                    <w:p w14:paraId="3D04392F" w14:textId="71D21A70" w:rsidR="00301BEB" w:rsidRPr="000E5BED" w:rsidRDefault="00301BEB" w:rsidP="00D14CF9">
                      <w:pPr>
                        <w:spacing w:line="240" w:lineRule="auto"/>
                        <w:rPr>
                          <w:u w:val="single"/>
                        </w:rPr>
                      </w:pPr>
                      <w:r>
                        <w:rPr>
                          <w:sz w:val="22"/>
                        </w:rPr>
                        <w:t xml:space="preserve">DCF: Save work under a familiar file name. </w:t>
                      </w:r>
                    </w:p>
                  </w:txbxContent>
                </v:textbox>
                <w10:wrap type="square" anchorx="margin"/>
              </v:shape>
            </w:pict>
          </mc:Fallback>
        </mc:AlternateContent>
      </w:r>
      <w:r w:rsidR="00225E23" w:rsidRPr="00AF56A1">
        <w:rPr>
          <w:noProof/>
        </w:rPr>
        <mc:AlternateContent>
          <mc:Choice Requires="wps">
            <w:drawing>
              <wp:anchor distT="0" distB="0" distL="114300" distR="114300" simplePos="0" relativeHeight="251677696" behindDoc="0" locked="0" layoutInCell="1" allowOverlap="1" wp14:anchorId="5F276B5B" wp14:editId="608DC697">
                <wp:simplePos x="0" y="0"/>
                <wp:positionH relativeFrom="column">
                  <wp:posOffset>4152899</wp:posOffset>
                </wp:positionH>
                <wp:positionV relativeFrom="paragraph">
                  <wp:posOffset>310515</wp:posOffset>
                </wp:positionV>
                <wp:extent cx="85725" cy="209550"/>
                <wp:effectExtent l="0" t="0" r="66675" b="57150"/>
                <wp:wrapNone/>
                <wp:docPr id="13" name="Straight Arrow Connector 13"/>
                <wp:cNvGraphicFramePr/>
                <a:graphic xmlns:a="http://schemas.openxmlformats.org/drawingml/2006/main">
                  <a:graphicData uri="http://schemas.microsoft.com/office/word/2010/wordprocessingShape">
                    <wps:wsp>
                      <wps:cNvCnPr/>
                      <wps:spPr>
                        <a:xfrm>
                          <a:off x="0" y="0"/>
                          <a:ext cx="85725"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F8C1CF" id="Straight Arrow Connector 13" o:spid="_x0000_s1026" type="#_x0000_t32" style="position:absolute;margin-left:327pt;margin-top:24.45pt;width:6.75pt;height:1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" strokecolor="#4472c4 [3204]" strokeweight=".5pt">
                <v:stroke endarrow="block" joinstyle="miter"/>
              </v:shape>
            </w:pict>
          </mc:Fallback>
        </mc:AlternateContent>
      </w:r>
    </w:p>
    <w:p w14:paraId="294AD771" w14:textId="7D320352" w:rsidR="00CA1975" w:rsidRPr="00AF56A1" w:rsidRDefault="00225E23" w:rsidP="00633D9D">
      <w:r w:rsidRPr="00AF56A1">
        <w:rPr>
          <w:rFonts w:ascii="Calibri" w:hAnsi="Calibri" w:cs="Calibri"/>
          <w:noProof/>
          <w:shd w:val="clear" w:color="auto" w:fill="FFFFFF"/>
        </w:rPr>
        <mc:AlternateContent>
          <mc:Choice Requires="wps">
            <w:drawing>
              <wp:anchor distT="45720" distB="45720" distL="114300" distR="114300" simplePos="0" relativeHeight="251672576" behindDoc="0" locked="0" layoutInCell="1" allowOverlap="1" wp14:anchorId="0CD7BFE2" wp14:editId="3E0293EA">
                <wp:simplePos x="0" y="0"/>
                <wp:positionH relativeFrom="margin">
                  <wp:posOffset>3067050</wp:posOffset>
                </wp:positionH>
                <wp:positionV relativeFrom="paragraph">
                  <wp:posOffset>174625</wp:posOffset>
                </wp:positionV>
                <wp:extent cx="3009900" cy="4533900"/>
                <wp:effectExtent l="0" t="0" r="1905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4533900"/>
                        </a:xfrm>
                        <a:prstGeom prst="rect">
                          <a:avLst/>
                        </a:prstGeom>
                        <a:solidFill>
                          <a:srgbClr val="FFFFFF"/>
                        </a:solidFill>
                        <a:ln w="9525">
                          <a:solidFill>
                            <a:srgbClr val="000000"/>
                          </a:solidFill>
                          <a:miter lim="800000"/>
                          <a:headEnd/>
                          <a:tailEnd/>
                        </a:ln>
                      </wps:spPr>
                      <wps:txbx>
                        <w:txbxContent>
                          <w:p w14:paraId="448D82A5" w14:textId="05A28C07" w:rsidR="00301BEB" w:rsidRDefault="00301BEB" w:rsidP="002B29BC">
                            <w:pPr>
                              <w:rPr>
                                <w:u w:val="single"/>
                              </w:rPr>
                            </w:pPr>
                            <w:r>
                              <w:rPr>
                                <w:u w:val="single"/>
                              </w:rPr>
                              <w:t>Knowledge and understanding of the world: Time and people.</w:t>
                            </w:r>
                          </w:p>
                          <w:p w14:paraId="47E289D0" w14:textId="54ADFC7C" w:rsidR="00301BEB" w:rsidRDefault="00301BEB" w:rsidP="0013742C">
                            <w:pPr>
                              <w:spacing w:line="240" w:lineRule="auto"/>
                            </w:pPr>
                            <w:r w:rsidRPr="004015BB">
                              <w:rPr>
                                <w:sz w:val="22"/>
                              </w:rPr>
                              <w:t xml:space="preserve">• </w:t>
                            </w:r>
                            <w:r>
                              <w:t>Making comparisons and identifying similarities and differences.</w:t>
                            </w:r>
                          </w:p>
                          <w:p w14:paraId="31BBFB30" w14:textId="07BDCC30" w:rsidR="00301BEB" w:rsidRDefault="00301BEB" w:rsidP="0013742C">
                            <w:pPr>
                              <w:spacing w:line="240" w:lineRule="auto"/>
                            </w:pPr>
                            <w:r w:rsidRPr="004015BB">
                              <w:rPr>
                                <w:sz w:val="22"/>
                              </w:rPr>
                              <w:t>•</w:t>
                            </w:r>
                            <w:r>
                              <w:rPr>
                                <w:sz w:val="22"/>
                              </w:rPr>
                              <w:t xml:space="preserve"> </w:t>
                            </w:r>
                            <w:r>
                              <w:t>Sorting and grouping information using ICT on some occasions.</w:t>
                            </w:r>
                          </w:p>
                          <w:p w14:paraId="0D5C1232" w14:textId="07295EA5" w:rsidR="00301BEB" w:rsidRDefault="00301BEB" w:rsidP="0013742C">
                            <w:pPr>
                              <w:spacing w:line="240" w:lineRule="auto"/>
                            </w:pPr>
                            <w:r w:rsidRPr="004015BB">
                              <w:rPr>
                                <w:sz w:val="22"/>
                              </w:rPr>
                              <w:t>•</w:t>
                            </w:r>
                            <w:r>
                              <w:rPr>
                                <w:sz w:val="22"/>
                              </w:rPr>
                              <w:t xml:space="preserve"> </w:t>
                            </w:r>
                            <w:r>
                              <w:t>Describing what they have found out and offering simple explanations.</w:t>
                            </w:r>
                          </w:p>
                          <w:p w14:paraId="592096F0" w14:textId="475B90C8" w:rsidR="00301BEB" w:rsidRDefault="00301BEB" w:rsidP="0013742C">
                            <w:pPr>
                              <w:spacing w:line="240" w:lineRule="auto"/>
                            </w:pPr>
                            <w:r>
                              <w:t xml:space="preserve">The children will us books and ICT to research what life was like in the village when the original school opened in 1910. </w:t>
                            </w:r>
                          </w:p>
                          <w:p w14:paraId="1ECE2D70" w14:textId="3408428A" w:rsidR="00301BEB" w:rsidRDefault="00301BEB" w:rsidP="0013742C">
                            <w:pPr>
                              <w:spacing w:line="240" w:lineRule="auto"/>
                            </w:pPr>
                            <w:r>
                              <w:t xml:space="preserve">LNF: Identify simple text features such as titles and pictures to indicate what the text is about. </w:t>
                            </w:r>
                          </w:p>
                          <w:p w14:paraId="3BED784F" w14:textId="31449179" w:rsidR="00301BEB" w:rsidRDefault="00301BEB" w:rsidP="0013742C">
                            <w:pPr>
                              <w:spacing w:line="240" w:lineRule="auto"/>
                              <w:rPr>
                                <w:rFonts w:cs="Arial"/>
                                <w:color w:val="2D2D2D"/>
                                <w:sz w:val="23"/>
                                <w:szCs w:val="23"/>
                                <w:shd w:val="clear" w:color="auto" w:fill="E0ECF8"/>
                              </w:rPr>
                            </w:pPr>
                            <w:r>
                              <w:t xml:space="preserve">Identify steps to complete the task. (ie) ordering and identifying dates to access information. </w:t>
                            </w:r>
                          </w:p>
                          <w:p w14:paraId="1B557AE6" w14:textId="00D2FDEE" w:rsidR="00301BEB" w:rsidRPr="00D215AC" w:rsidRDefault="00301BEB" w:rsidP="0013742C">
                            <w:pPr>
                              <w:spacing w:line="240" w:lineRule="auto"/>
                            </w:pPr>
                            <w:r>
                              <w:t xml:space="preserve">DCF: Use text when searching for information.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7BFE2" id="_x0000_s1037" type="#_x0000_t202" style="position:absolute;margin-left:241.5pt;margin-top:13.75pt;width:237pt;height:357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">
                <v:textbox>
                  <w:txbxContent>
                    <w:p w14:paraId="448D82A5" w14:textId="05A28C07" w:rsidR="00301BEB" w:rsidRDefault="00301BEB" w:rsidP="002B29BC">
                      <w:pPr>
                        <w:rPr>
                          <w:u w:val="single"/>
                        </w:rPr>
                      </w:pPr>
                      <w:r>
                        <w:rPr>
                          <w:u w:val="single"/>
                        </w:rPr>
                        <w:t>Knowledge and understanding of the world: Time and people.</w:t>
                      </w:r>
                    </w:p>
                    <w:p w14:paraId="47E289D0" w14:textId="54ADFC7C" w:rsidR="00301BEB" w:rsidRDefault="00301BEB" w:rsidP="0013742C">
                      <w:pPr>
                        <w:spacing w:line="240" w:lineRule="auto"/>
                      </w:pPr>
                      <w:r w:rsidRPr="004015BB">
                        <w:rPr>
                          <w:sz w:val="22"/>
                        </w:rPr>
                        <w:t xml:space="preserve">• </w:t>
                      </w:r>
                      <w:r>
                        <w:t>Making comparisons and identifying similarities and differences.</w:t>
                      </w:r>
                    </w:p>
                    <w:p w14:paraId="31BBFB30" w14:textId="07BDCC30" w:rsidR="00301BEB" w:rsidRDefault="00301BEB" w:rsidP="0013742C">
                      <w:pPr>
                        <w:spacing w:line="240" w:lineRule="auto"/>
                      </w:pPr>
                      <w:r w:rsidRPr="004015BB">
                        <w:rPr>
                          <w:sz w:val="22"/>
                        </w:rPr>
                        <w:t>•</w:t>
                      </w:r>
                      <w:r>
                        <w:rPr>
                          <w:sz w:val="22"/>
                        </w:rPr>
                        <w:t xml:space="preserve"> </w:t>
                      </w:r>
                      <w:r>
                        <w:t>Sorting and grouping information using ICT on some occasions.</w:t>
                      </w:r>
                    </w:p>
                    <w:p w14:paraId="0D5C1232" w14:textId="07295EA5" w:rsidR="00301BEB" w:rsidRDefault="00301BEB" w:rsidP="0013742C">
                      <w:pPr>
                        <w:spacing w:line="240" w:lineRule="auto"/>
                      </w:pPr>
                      <w:r w:rsidRPr="004015BB">
                        <w:rPr>
                          <w:sz w:val="22"/>
                        </w:rPr>
                        <w:t>•</w:t>
                      </w:r>
                      <w:r>
                        <w:rPr>
                          <w:sz w:val="22"/>
                        </w:rPr>
                        <w:t xml:space="preserve"> </w:t>
                      </w:r>
                      <w:r>
                        <w:t>Describing what they have found out and offering simple explanations.</w:t>
                      </w:r>
                    </w:p>
                    <w:p w14:paraId="592096F0" w14:textId="475B90C8" w:rsidR="00301BEB" w:rsidRDefault="00301BEB" w:rsidP="0013742C">
                      <w:pPr>
                        <w:spacing w:line="240" w:lineRule="auto"/>
                      </w:pPr>
                      <w:r>
                        <w:t xml:space="preserve">The children will us books and ICT to research what life was like in the village when the original school opened in 1910. </w:t>
                      </w:r>
                    </w:p>
                    <w:p w14:paraId="1ECE2D70" w14:textId="3408428A" w:rsidR="00301BEB" w:rsidRDefault="00301BEB" w:rsidP="0013742C">
                      <w:pPr>
                        <w:spacing w:line="240" w:lineRule="auto"/>
                      </w:pPr>
                      <w:r>
                        <w:t xml:space="preserve">LNF: Identify simple text features such as titles and pictures to indicate what the text is about. </w:t>
                      </w:r>
                    </w:p>
                    <w:p w14:paraId="3BED784F" w14:textId="31449179" w:rsidR="00301BEB" w:rsidRDefault="00301BEB" w:rsidP="0013742C">
                      <w:pPr>
                        <w:spacing w:line="240" w:lineRule="auto"/>
                        <w:rPr>
                          <w:rFonts w:cs="Arial"/>
                          <w:color w:val="2D2D2D"/>
                          <w:sz w:val="23"/>
                          <w:szCs w:val="23"/>
                          <w:shd w:val="clear" w:color="auto" w:fill="E0ECF8"/>
                        </w:rPr>
                      </w:pPr>
                      <w:r>
                        <w:t xml:space="preserve">Identify steps to complete the task. (ie) ordering and identifying dates to access information. </w:t>
                      </w:r>
                    </w:p>
                    <w:p w14:paraId="1B557AE6" w14:textId="00D2FDEE" w:rsidR="00301BEB" w:rsidRPr="00D215AC" w:rsidRDefault="00301BEB" w:rsidP="0013742C">
                      <w:pPr>
                        <w:spacing w:line="240" w:lineRule="auto"/>
                      </w:pPr>
                      <w:r>
                        <w:t xml:space="preserve">DCF: Use text when searching for information. </w:t>
                      </w:r>
                    </w:p>
                  </w:txbxContent>
                </v:textbox>
                <w10:wrap type="square" anchorx="margin"/>
              </v:shape>
            </w:pict>
          </mc:Fallback>
        </mc:AlternateContent>
      </w:r>
    </w:p>
    <w:p w14:paraId="22338F37" w14:textId="4433B075" w:rsidR="00225E23" w:rsidRPr="00AF56A1" w:rsidRDefault="00F00049" w:rsidP="00633D9D">
      <w:pPr>
        <w:sectPr w:rsidR="00225E23" w:rsidRPr="00AF56A1" w:rsidSect="00382863">
          <w:pgSz w:w="16838" w:h="11906" w:orient="landscape"/>
          <w:pgMar w:top="1440" w:right="1440" w:bottom="1440" w:left="1440" w:header="709" w:footer="709" w:gutter="0"/>
          <w:cols w:space="708"/>
          <w:docGrid w:linePitch="360"/>
        </w:sectPr>
      </w:pPr>
      <w:r w:rsidRPr="00AF56A1">
        <w:rPr>
          <w:noProof/>
        </w:rPr>
        <mc:AlternateContent>
          <mc:Choice Requires="wps">
            <w:drawing>
              <wp:anchor distT="0" distB="0" distL="114300" distR="114300" simplePos="0" relativeHeight="251657216" behindDoc="0" locked="0" layoutInCell="1" allowOverlap="1" wp14:anchorId="5D0537D3" wp14:editId="037539FD">
                <wp:simplePos x="0" y="0"/>
                <wp:positionH relativeFrom="column">
                  <wp:posOffset>3799840</wp:posOffset>
                </wp:positionH>
                <wp:positionV relativeFrom="paragraph">
                  <wp:posOffset>10161</wp:posOffset>
                </wp:positionV>
                <wp:extent cx="45719" cy="342900"/>
                <wp:effectExtent l="57150" t="0" r="50165" b="57150"/>
                <wp:wrapNone/>
                <wp:docPr id="6" name="Straight Arrow Connector 6"/>
                <wp:cNvGraphicFramePr/>
                <a:graphic xmlns:a="http://schemas.openxmlformats.org/drawingml/2006/main">
                  <a:graphicData uri="http://schemas.microsoft.com/office/word/2010/wordprocessingShape">
                    <wps:wsp>
                      <wps:cNvCnPr/>
                      <wps:spPr>
                        <a:xfrm flipH="1">
                          <a:off x="0" y="0"/>
                          <a:ext cx="45719"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0F8108" id="Straight Arrow Connector 6" o:spid="_x0000_s1026" type="#_x0000_t32" style="position:absolute;margin-left:299.2pt;margin-top:.8pt;width:3.6pt;height:27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" strokecolor="#4472c4 [3204]" strokeweight=".5pt">
                <v:stroke endarrow="block" joinstyle="miter"/>
              </v:shape>
            </w:pict>
          </mc:Fallback>
        </mc:AlternateContent>
      </w:r>
      <w:r w:rsidRPr="00AF56A1">
        <w:rPr>
          <w:rFonts w:ascii="Calibri" w:hAnsi="Calibri" w:cs="Calibri"/>
          <w:noProof/>
          <w:shd w:val="clear" w:color="auto" w:fill="FFFFFF"/>
        </w:rPr>
        <mc:AlternateContent>
          <mc:Choice Requires="wps">
            <w:drawing>
              <wp:anchor distT="45720" distB="45720" distL="114300" distR="114300" simplePos="0" relativeHeight="251662336" behindDoc="0" locked="0" layoutInCell="1" allowOverlap="1" wp14:anchorId="722D64A7" wp14:editId="36D268E6">
                <wp:simplePos x="0" y="0"/>
                <wp:positionH relativeFrom="margin">
                  <wp:posOffset>-523875</wp:posOffset>
                </wp:positionH>
                <wp:positionV relativeFrom="paragraph">
                  <wp:posOffset>-700405</wp:posOffset>
                </wp:positionV>
                <wp:extent cx="3234690" cy="5063490"/>
                <wp:effectExtent l="0" t="0" r="22860"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4690" cy="5063490"/>
                        </a:xfrm>
                        <a:prstGeom prst="rect">
                          <a:avLst/>
                        </a:prstGeom>
                        <a:solidFill>
                          <a:srgbClr val="FFFFFF"/>
                        </a:solidFill>
                        <a:ln w="9525">
                          <a:solidFill>
                            <a:srgbClr val="000000"/>
                          </a:solidFill>
                          <a:miter lim="800000"/>
                          <a:headEnd/>
                          <a:tailEnd/>
                        </a:ln>
                      </wps:spPr>
                      <wps:txbx>
                        <w:txbxContent>
                          <w:p w14:paraId="1623D07E" w14:textId="5AD7F7D1" w:rsidR="00301BEB" w:rsidRPr="004015BB" w:rsidRDefault="00301BEB" w:rsidP="004015BB">
                            <w:pPr>
                              <w:spacing w:line="240" w:lineRule="auto"/>
                              <w:rPr>
                                <w:sz w:val="22"/>
                                <w:u w:val="single"/>
                              </w:rPr>
                            </w:pPr>
                            <w:r w:rsidRPr="004015BB">
                              <w:rPr>
                                <w:sz w:val="22"/>
                                <w:u w:val="single"/>
                              </w:rPr>
                              <w:t xml:space="preserve">Personal and social development, well being and cultural diversity. </w:t>
                            </w:r>
                          </w:p>
                          <w:p w14:paraId="7EC23BAA" w14:textId="77777777" w:rsidR="00301BEB" w:rsidRDefault="00301BEB" w:rsidP="004015BB">
                            <w:pPr>
                              <w:spacing w:line="240" w:lineRule="auto"/>
                              <w:rPr>
                                <w:sz w:val="22"/>
                              </w:rPr>
                            </w:pPr>
                            <w:r w:rsidRPr="004015BB">
                              <w:rPr>
                                <w:sz w:val="22"/>
                              </w:rPr>
                              <w:t xml:space="preserve">• </w:t>
                            </w:r>
                            <w:r>
                              <w:rPr>
                                <w:sz w:val="22"/>
                              </w:rPr>
                              <w:t>B</w:t>
                            </w:r>
                            <w:r w:rsidRPr="004015BB">
                              <w:rPr>
                                <w:sz w:val="22"/>
                              </w:rPr>
                              <w:t>e aware of and respect the needs of others</w:t>
                            </w:r>
                            <w:r>
                              <w:rPr>
                                <w:sz w:val="22"/>
                              </w:rPr>
                              <w:t>.</w:t>
                            </w:r>
                          </w:p>
                          <w:p w14:paraId="2CE75B85" w14:textId="77777777" w:rsidR="00301BEB" w:rsidRDefault="00301BEB" w:rsidP="004015BB">
                            <w:pPr>
                              <w:spacing w:line="240" w:lineRule="auto"/>
                            </w:pPr>
                            <w:r w:rsidRPr="004015BB">
                              <w:rPr>
                                <w:sz w:val="22"/>
                              </w:rPr>
                              <w:t xml:space="preserve">• </w:t>
                            </w:r>
                            <w:r>
                              <w:rPr>
                                <w:sz w:val="22"/>
                              </w:rPr>
                              <w:t>T</w:t>
                            </w:r>
                            <w:r w:rsidRPr="004015BB">
                              <w:rPr>
                                <w:sz w:val="22"/>
                              </w:rPr>
                              <w:t>ake responsibility for their own actions • consider the consequences of words and actions for themselves and</w:t>
                            </w:r>
                            <w:r>
                              <w:t xml:space="preserve"> others.</w:t>
                            </w:r>
                          </w:p>
                          <w:p w14:paraId="766A6FC7" w14:textId="74138077" w:rsidR="00301BEB" w:rsidRDefault="00301BEB" w:rsidP="004015BB">
                            <w:pPr>
                              <w:spacing w:line="240" w:lineRule="auto"/>
                            </w:pPr>
                            <w:r>
                              <w:t xml:space="preserve">• Develop an understanding of the behavioural expectations of the setting/school and understand that rules are essential in an ordered community. </w:t>
                            </w:r>
                          </w:p>
                          <w:p w14:paraId="2A4AE75E" w14:textId="7F553334" w:rsidR="00301BEB" w:rsidRDefault="00301BEB" w:rsidP="004015BB">
                            <w:pPr>
                              <w:spacing w:line="240" w:lineRule="auto"/>
                            </w:pPr>
                            <w:r>
                              <w:t>• Develop an understanding of what is fair and unfair and to be willing to compromise.</w:t>
                            </w:r>
                          </w:p>
                          <w:p w14:paraId="71F28388" w14:textId="502E22F5" w:rsidR="00301BEB" w:rsidRDefault="00301BEB" w:rsidP="004015BB">
                            <w:pPr>
                              <w:spacing w:line="240" w:lineRule="auto"/>
                            </w:pPr>
                            <w:r>
                              <w:t xml:space="preserve"> To be done using pupil voice to create new class rules. Discuss the importance of class rules and explain about the CNCRC taking the time to ensure that all understand that they have basic rights and why. </w:t>
                            </w:r>
                          </w:p>
                          <w:p w14:paraId="14FFE873" w14:textId="76A67DCE" w:rsidR="00301BEB" w:rsidRDefault="00301BEB" w:rsidP="004015BB">
                            <w:pPr>
                              <w:spacing w:line="240" w:lineRule="auto"/>
                            </w:pPr>
                            <w:r>
                              <w:t>LNF: Show understanding of what they are hearing by asking questions to find out more information.</w:t>
                            </w:r>
                          </w:p>
                          <w:p w14:paraId="75CBD6C1" w14:textId="288C8FA5" w:rsidR="00301BEB" w:rsidRDefault="00301BEB" w:rsidP="004015BB">
                            <w:pPr>
                              <w:spacing w:line="240" w:lineRule="auto"/>
                            </w:pPr>
                            <w:r>
                              <w:t xml:space="preserve">Contribute to conversations and respond to others, taking turns when prompted. </w:t>
                            </w:r>
                          </w:p>
                          <w:p w14:paraId="336F843C" w14:textId="7364FE13" w:rsidR="00301BEB" w:rsidRDefault="00301BEB" w:rsidP="004015BB">
                            <w:pPr>
                              <w:spacing w:line="240" w:lineRule="auto"/>
                            </w:pPr>
                            <w:r>
                              <w:t xml:space="preserve">DCF: Select appropriate software to complete a given task. </w:t>
                            </w:r>
                          </w:p>
                          <w:p w14:paraId="029A58FE" w14:textId="3A8A97E8" w:rsidR="00301BEB" w:rsidRDefault="00301BEB" w:rsidP="004015BB">
                            <w:pPr>
                              <w:spacing w:line="240" w:lineRule="auto"/>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D64A7" id="_x0000_s1038" type="#_x0000_t202" style="position:absolute;margin-left:-41.25pt;margin-top:-55.15pt;width:254.7pt;height:398.7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">
                <v:textbox>
                  <w:txbxContent>
                    <w:p w14:paraId="1623D07E" w14:textId="5AD7F7D1" w:rsidR="00301BEB" w:rsidRPr="004015BB" w:rsidRDefault="00301BEB" w:rsidP="004015BB">
                      <w:pPr>
                        <w:spacing w:line="240" w:lineRule="auto"/>
                        <w:rPr>
                          <w:sz w:val="22"/>
                          <w:u w:val="single"/>
                        </w:rPr>
                      </w:pPr>
                      <w:r w:rsidRPr="004015BB">
                        <w:rPr>
                          <w:sz w:val="22"/>
                          <w:u w:val="single"/>
                        </w:rPr>
                        <w:t xml:space="preserve">Personal and social development, well being and cultural diversity. </w:t>
                      </w:r>
                    </w:p>
                    <w:p w14:paraId="7EC23BAA" w14:textId="77777777" w:rsidR="00301BEB" w:rsidRDefault="00301BEB" w:rsidP="004015BB">
                      <w:pPr>
                        <w:spacing w:line="240" w:lineRule="auto"/>
                        <w:rPr>
                          <w:sz w:val="22"/>
                        </w:rPr>
                      </w:pPr>
                      <w:r w:rsidRPr="004015BB">
                        <w:rPr>
                          <w:sz w:val="22"/>
                        </w:rPr>
                        <w:t xml:space="preserve">• </w:t>
                      </w:r>
                      <w:r>
                        <w:rPr>
                          <w:sz w:val="22"/>
                        </w:rPr>
                        <w:t>B</w:t>
                      </w:r>
                      <w:r w:rsidRPr="004015BB">
                        <w:rPr>
                          <w:sz w:val="22"/>
                        </w:rPr>
                        <w:t>e aware of and respect the needs of others</w:t>
                      </w:r>
                      <w:r>
                        <w:rPr>
                          <w:sz w:val="22"/>
                        </w:rPr>
                        <w:t>.</w:t>
                      </w:r>
                    </w:p>
                    <w:p w14:paraId="2CE75B85" w14:textId="77777777" w:rsidR="00301BEB" w:rsidRDefault="00301BEB" w:rsidP="004015BB">
                      <w:pPr>
                        <w:spacing w:line="240" w:lineRule="auto"/>
                      </w:pPr>
                      <w:r w:rsidRPr="004015BB">
                        <w:rPr>
                          <w:sz w:val="22"/>
                        </w:rPr>
                        <w:t xml:space="preserve">• </w:t>
                      </w:r>
                      <w:r>
                        <w:rPr>
                          <w:sz w:val="22"/>
                        </w:rPr>
                        <w:t>T</w:t>
                      </w:r>
                      <w:r w:rsidRPr="004015BB">
                        <w:rPr>
                          <w:sz w:val="22"/>
                        </w:rPr>
                        <w:t>ake responsibility for their own actions • consider the consequences of words and actions for themselves and</w:t>
                      </w:r>
                      <w:r>
                        <w:t xml:space="preserve"> others.</w:t>
                      </w:r>
                    </w:p>
                    <w:p w14:paraId="766A6FC7" w14:textId="74138077" w:rsidR="00301BEB" w:rsidRDefault="00301BEB" w:rsidP="004015BB">
                      <w:pPr>
                        <w:spacing w:line="240" w:lineRule="auto"/>
                      </w:pPr>
                      <w:r>
                        <w:t xml:space="preserve">• Develop an understanding of the behavioural expectations of the setting/school and understand that rules are essential in an ordered community. </w:t>
                      </w:r>
                    </w:p>
                    <w:p w14:paraId="2A4AE75E" w14:textId="7F553334" w:rsidR="00301BEB" w:rsidRDefault="00301BEB" w:rsidP="004015BB">
                      <w:pPr>
                        <w:spacing w:line="240" w:lineRule="auto"/>
                      </w:pPr>
                      <w:r>
                        <w:t>• Develop an understanding of what is fair and unfair and to be willing to compromise.</w:t>
                      </w:r>
                    </w:p>
                    <w:p w14:paraId="71F28388" w14:textId="502E22F5" w:rsidR="00301BEB" w:rsidRDefault="00301BEB" w:rsidP="004015BB">
                      <w:pPr>
                        <w:spacing w:line="240" w:lineRule="auto"/>
                      </w:pPr>
                      <w:r>
                        <w:t xml:space="preserve"> To be done using pupil voice to create new class rules. Discuss the importance of class rules and explain about the CNCRC taking the time to ensure that all understand that they have basic rights and why. </w:t>
                      </w:r>
                    </w:p>
                    <w:p w14:paraId="14FFE873" w14:textId="76A67DCE" w:rsidR="00301BEB" w:rsidRDefault="00301BEB" w:rsidP="004015BB">
                      <w:pPr>
                        <w:spacing w:line="240" w:lineRule="auto"/>
                      </w:pPr>
                      <w:r>
                        <w:t>LNF: Show understanding of what they are hearing by asking questions to find out more information.</w:t>
                      </w:r>
                    </w:p>
                    <w:p w14:paraId="75CBD6C1" w14:textId="288C8FA5" w:rsidR="00301BEB" w:rsidRDefault="00301BEB" w:rsidP="004015BB">
                      <w:pPr>
                        <w:spacing w:line="240" w:lineRule="auto"/>
                      </w:pPr>
                      <w:r>
                        <w:t xml:space="preserve">Contribute to conversations and respond to others, taking turns when prompted. </w:t>
                      </w:r>
                    </w:p>
                    <w:p w14:paraId="336F843C" w14:textId="7364FE13" w:rsidR="00301BEB" w:rsidRDefault="00301BEB" w:rsidP="004015BB">
                      <w:pPr>
                        <w:spacing w:line="240" w:lineRule="auto"/>
                      </w:pPr>
                      <w:r>
                        <w:t xml:space="preserve">DCF: Select appropriate software to complete a given task. </w:t>
                      </w:r>
                    </w:p>
                    <w:p w14:paraId="029A58FE" w14:textId="3A8A97E8" w:rsidR="00301BEB" w:rsidRDefault="00301BEB" w:rsidP="004015BB">
                      <w:pPr>
                        <w:spacing w:line="240" w:lineRule="auto"/>
                      </w:pPr>
                      <w:r>
                        <w:t xml:space="preserve"> </w:t>
                      </w:r>
                    </w:p>
                  </w:txbxContent>
                </v:textbox>
                <w10:wrap type="square" anchorx="margin"/>
              </v:shape>
            </w:pict>
          </mc:Fallback>
        </mc:AlternateContent>
      </w:r>
      <w:r w:rsidR="008F66EA" w:rsidRPr="00AF56A1">
        <w:rPr>
          <w:rFonts w:ascii="Calibri" w:hAnsi="Calibri" w:cs="Calibri"/>
          <w:noProof/>
        </w:rPr>
        <mc:AlternateContent>
          <mc:Choice Requires="wpi">
            <w:drawing>
              <wp:anchor distT="0" distB="0" distL="114300" distR="114300" simplePos="0" relativeHeight="251641856" behindDoc="0" locked="0" layoutInCell="1" allowOverlap="1" wp14:anchorId="329F1B63" wp14:editId="443DC7A5">
                <wp:simplePos x="0" y="0"/>
                <wp:positionH relativeFrom="column">
                  <wp:posOffset>-1722240</wp:posOffset>
                </wp:positionH>
                <wp:positionV relativeFrom="paragraph">
                  <wp:posOffset>389470</wp:posOffset>
                </wp:positionV>
                <wp:extent cx="360" cy="360"/>
                <wp:effectExtent l="57150" t="76200" r="76200" b="95250"/>
                <wp:wrapNone/>
                <wp:docPr id="1" name="Ink 1"/>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type w14:anchorId="3DB148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8.45pt;margin-top:27.8pt;width:5.7pt;height:5.7pt;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">
                <v:imagedata r:id="rId27" o:title=""/>
              </v:shape>
            </w:pict>
          </mc:Fallback>
        </mc:AlternateContent>
      </w:r>
      <w:r w:rsidR="008F66EA" w:rsidRPr="00AF56A1">
        <w:rPr>
          <w:rFonts w:ascii="Calibri" w:hAnsi="Calibri" w:cs="Calibri"/>
          <w:noProof/>
        </w:rPr>
        <mc:AlternateContent>
          <mc:Choice Requires="wpi">
            <w:drawing>
              <wp:anchor distT="0" distB="0" distL="114300" distR="114300" simplePos="0" relativeHeight="251646976" behindDoc="0" locked="0" layoutInCell="1" allowOverlap="1" wp14:anchorId="263F1847" wp14:editId="784666CE">
                <wp:simplePos x="0" y="0"/>
                <wp:positionH relativeFrom="column">
                  <wp:posOffset>-1333800</wp:posOffset>
                </wp:positionH>
                <wp:positionV relativeFrom="paragraph">
                  <wp:posOffset>261020</wp:posOffset>
                </wp:positionV>
                <wp:extent cx="360" cy="360"/>
                <wp:effectExtent l="57150" t="76200" r="76200" b="95250"/>
                <wp:wrapNone/>
                <wp:docPr id="2" name="Ink 2"/>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02A8E830" id="Ink 2" o:spid="_x0000_s1026" type="#_x0000_t75" style="position:absolute;margin-left:-107.85pt;margin-top:17.7pt;width:5.7pt;height:5.7pt;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">
                <v:imagedata r:id="rId27" o:title=""/>
              </v:shape>
            </w:pict>
          </mc:Fallback>
        </mc:AlternateContent>
      </w:r>
    </w:p>
    <w:p w14:paraId="661C51A6" w14:textId="77777777" w:rsidR="0037727C" w:rsidRPr="00AF56A1" w:rsidRDefault="0037727C" w:rsidP="00633D9D">
      <w:bookmarkStart w:id="0" w:name="_GoBack"/>
      <w:bookmarkEnd w:id="0"/>
    </w:p>
    <w:sectPr w:rsidR="0037727C" w:rsidRPr="00AF56A1" w:rsidSect="002B29B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EC2DA" w14:textId="77777777" w:rsidR="00301BEB" w:rsidRDefault="00301BEB" w:rsidP="00771B33">
      <w:pPr>
        <w:spacing w:after="0" w:line="240" w:lineRule="auto"/>
      </w:pPr>
      <w:r>
        <w:separator/>
      </w:r>
    </w:p>
  </w:endnote>
  <w:endnote w:type="continuationSeparator" w:id="0">
    <w:p w14:paraId="1AC106F6" w14:textId="77777777" w:rsidR="00301BEB" w:rsidRDefault="00301BEB" w:rsidP="00771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669F5" w14:textId="77777777" w:rsidR="00301BEB" w:rsidRDefault="00301BEB">
    <w:pPr>
      <w:spacing w:after="0" w:line="259" w:lineRule="auto"/>
      <w:ind w:right="115"/>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NUMPAGES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9</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677B9D44" w14:textId="77777777" w:rsidR="00301BEB" w:rsidRDefault="00301BEB">
    <w:pPr>
      <w:spacing w:after="0" w:line="259" w:lineRule="auto"/>
      <w:ind w:right="71"/>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71F55" w14:textId="693E027E" w:rsidR="00301BEB" w:rsidRDefault="00301BEB">
    <w:pPr>
      <w:spacing w:after="0" w:line="259" w:lineRule="auto"/>
      <w:ind w:right="115"/>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t>15</w:t>
    </w:r>
  </w:p>
  <w:p w14:paraId="48E9C650" w14:textId="77777777" w:rsidR="00301BEB" w:rsidRDefault="00301BEB">
    <w:pPr>
      <w:spacing w:after="0" w:line="259" w:lineRule="auto"/>
      <w:ind w:right="71"/>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834A9" w14:textId="77777777" w:rsidR="00301BEB" w:rsidRDefault="00301BEB">
    <w:pPr>
      <w:spacing w:after="0" w:line="259" w:lineRule="auto"/>
      <w:ind w:right="115"/>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NUMPAGES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9</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314917AE" w14:textId="77777777" w:rsidR="00301BEB" w:rsidRDefault="00301BEB">
    <w:pPr>
      <w:spacing w:after="0" w:line="259" w:lineRule="auto"/>
      <w:ind w:right="71"/>
      <w:jc w:val="right"/>
    </w:pPr>
    <w:r>
      <w:rPr>
        <w:rFonts w:ascii="Times New Roman" w:eastAsia="Times New Roman" w:hAnsi="Times New Roman" w:cs="Times New Roman"/>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12077" w14:textId="77777777" w:rsidR="00301BEB" w:rsidRDefault="00301BEB" w:rsidP="00771B33">
      <w:pPr>
        <w:spacing w:after="0" w:line="240" w:lineRule="auto"/>
      </w:pPr>
      <w:r>
        <w:separator/>
      </w:r>
    </w:p>
  </w:footnote>
  <w:footnote w:type="continuationSeparator" w:id="0">
    <w:p w14:paraId="58F078B1" w14:textId="77777777" w:rsidR="00301BEB" w:rsidRDefault="00301BEB" w:rsidP="00771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40439" w14:textId="07447756" w:rsidR="00AF56A1" w:rsidRDefault="00735817" w:rsidP="00735817">
    <w:pPr>
      <w:pStyle w:val="Header"/>
      <w:jc w:val="right"/>
    </w:pPr>
    <w:r>
      <w:t>1062422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C5D5E"/>
    <w:multiLevelType w:val="multilevel"/>
    <w:tmpl w:val="2CFE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4A710D"/>
    <w:multiLevelType w:val="hybridMultilevel"/>
    <w:tmpl w:val="B28AE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C5D2A"/>
    <w:multiLevelType w:val="hybridMultilevel"/>
    <w:tmpl w:val="08CC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00596"/>
    <w:multiLevelType w:val="hybridMultilevel"/>
    <w:tmpl w:val="E0C6A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EE4A89"/>
    <w:multiLevelType w:val="hybridMultilevel"/>
    <w:tmpl w:val="260E4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AC6CF8"/>
    <w:multiLevelType w:val="hybridMultilevel"/>
    <w:tmpl w:val="73447C54"/>
    <w:lvl w:ilvl="0" w:tplc="36DACD1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4C963C">
      <w:start w:val="1"/>
      <w:numFmt w:val="bullet"/>
      <w:lvlText w:val="o"/>
      <w:lvlJc w:val="left"/>
      <w:pPr>
        <w:ind w:left="1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7A555C">
      <w:start w:val="1"/>
      <w:numFmt w:val="bullet"/>
      <w:lvlText w:val="▪"/>
      <w:lvlJc w:val="left"/>
      <w:pPr>
        <w:ind w:left="22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9BC5982">
      <w:start w:val="1"/>
      <w:numFmt w:val="bullet"/>
      <w:lvlText w:val="•"/>
      <w:lvlJc w:val="left"/>
      <w:pPr>
        <w:ind w:left="2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CE6C10">
      <w:start w:val="1"/>
      <w:numFmt w:val="bullet"/>
      <w:lvlText w:val="o"/>
      <w:lvlJc w:val="left"/>
      <w:pPr>
        <w:ind w:left="37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C619A2">
      <w:start w:val="1"/>
      <w:numFmt w:val="bullet"/>
      <w:lvlText w:val="▪"/>
      <w:lvlJc w:val="left"/>
      <w:pPr>
        <w:ind w:left="44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0AAEEA">
      <w:start w:val="1"/>
      <w:numFmt w:val="bullet"/>
      <w:lvlText w:val="•"/>
      <w:lvlJc w:val="left"/>
      <w:pPr>
        <w:ind w:left="5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B24AC4">
      <w:start w:val="1"/>
      <w:numFmt w:val="bullet"/>
      <w:lvlText w:val="o"/>
      <w:lvlJc w:val="left"/>
      <w:pPr>
        <w:ind w:left="58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52D4EC">
      <w:start w:val="1"/>
      <w:numFmt w:val="bullet"/>
      <w:lvlText w:val="▪"/>
      <w:lvlJc w:val="left"/>
      <w:pPr>
        <w:ind w:left="65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2601114"/>
    <w:multiLevelType w:val="hybridMultilevel"/>
    <w:tmpl w:val="39BAF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5C3FED"/>
    <w:multiLevelType w:val="hybridMultilevel"/>
    <w:tmpl w:val="2BB88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3"/>
  </w:num>
  <w:num w:numId="5">
    <w:abstractNumId w:val="1"/>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762"/>
    <w:rsid w:val="0000140B"/>
    <w:rsid w:val="0000169E"/>
    <w:rsid w:val="00001A1A"/>
    <w:rsid w:val="0000377F"/>
    <w:rsid w:val="000048A5"/>
    <w:rsid w:val="00007DDE"/>
    <w:rsid w:val="000106E0"/>
    <w:rsid w:val="00012F08"/>
    <w:rsid w:val="00017DC9"/>
    <w:rsid w:val="0002162A"/>
    <w:rsid w:val="00023E36"/>
    <w:rsid w:val="0003219D"/>
    <w:rsid w:val="00033607"/>
    <w:rsid w:val="00035872"/>
    <w:rsid w:val="00040486"/>
    <w:rsid w:val="00040E3E"/>
    <w:rsid w:val="00040F5C"/>
    <w:rsid w:val="00042261"/>
    <w:rsid w:val="00042EC2"/>
    <w:rsid w:val="00043768"/>
    <w:rsid w:val="00045E6E"/>
    <w:rsid w:val="000555A9"/>
    <w:rsid w:val="000555D8"/>
    <w:rsid w:val="00056421"/>
    <w:rsid w:val="0006406B"/>
    <w:rsid w:val="00065AD0"/>
    <w:rsid w:val="0007013F"/>
    <w:rsid w:val="000721D0"/>
    <w:rsid w:val="00073820"/>
    <w:rsid w:val="00074EDA"/>
    <w:rsid w:val="00076F6D"/>
    <w:rsid w:val="00077B6A"/>
    <w:rsid w:val="00081B71"/>
    <w:rsid w:val="00083EF8"/>
    <w:rsid w:val="000867A4"/>
    <w:rsid w:val="0009166B"/>
    <w:rsid w:val="00092125"/>
    <w:rsid w:val="00092627"/>
    <w:rsid w:val="00094270"/>
    <w:rsid w:val="00096B7D"/>
    <w:rsid w:val="000A1398"/>
    <w:rsid w:val="000A20AA"/>
    <w:rsid w:val="000A395D"/>
    <w:rsid w:val="000A3CA3"/>
    <w:rsid w:val="000A3E3F"/>
    <w:rsid w:val="000A577C"/>
    <w:rsid w:val="000A5FC7"/>
    <w:rsid w:val="000A71FE"/>
    <w:rsid w:val="000B1482"/>
    <w:rsid w:val="000B14B8"/>
    <w:rsid w:val="000B3A92"/>
    <w:rsid w:val="000B6585"/>
    <w:rsid w:val="000B6A0C"/>
    <w:rsid w:val="000C2B0B"/>
    <w:rsid w:val="000C5A91"/>
    <w:rsid w:val="000D6F92"/>
    <w:rsid w:val="000D766D"/>
    <w:rsid w:val="000E0581"/>
    <w:rsid w:val="000E15CA"/>
    <w:rsid w:val="000E1621"/>
    <w:rsid w:val="000E5BED"/>
    <w:rsid w:val="000E7470"/>
    <w:rsid w:val="000E7E67"/>
    <w:rsid w:val="000F3C54"/>
    <w:rsid w:val="000F6129"/>
    <w:rsid w:val="000F74C4"/>
    <w:rsid w:val="000F7AEF"/>
    <w:rsid w:val="001006A5"/>
    <w:rsid w:val="001008A9"/>
    <w:rsid w:val="0010099E"/>
    <w:rsid w:val="00101639"/>
    <w:rsid w:val="00103A0C"/>
    <w:rsid w:val="0010545F"/>
    <w:rsid w:val="00107FB5"/>
    <w:rsid w:val="00110B23"/>
    <w:rsid w:val="00114254"/>
    <w:rsid w:val="00117B08"/>
    <w:rsid w:val="00117DF6"/>
    <w:rsid w:val="00122FE7"/>
    <w:rsid w:val="00123DEE"/>
    <w:rsid w:val="001241FA"/>
    <w:rsid w:val="0012448B"/>
    <w:rsid w:val="0012451A"/>
    <w:rsid w:val="00125AD8"/>
    <w:rsid w:val="00130BF9"/>
    <w:rsid w:val="0013742C"/>
    <w:rsid w:val="0014573C"/>
    <w:rsid w:val="0015372B"/>
    <w:rsid w:val="00154D37"/>
    <w:rsid w:val="00160CCD"/>
    <w:rsid w:val="00162EF4"/>
    <w:rsid w:val="00170723"/>
    <w:rsid w:val="0017136D"/>
    <w:rsid w:val="00174299"/>
    <w:rsid w:val="001831E4"/>
    <w:rsid w:val="00184389"/>
    <w:rsid w:val="00190DF0"/>
    <w:rsid w:val="00192F08"/>
    <w:rsid w:val="00194592"/>
    <w:rsid w:val="00194CF3"/>
    <w:rsid w:val="00194CFF"/>
    <w:rsid w:val="00195087"/>
    <w:rsid w:val="001953A5"/>
    <w:rsid w:val="00195723"/>
    <w:rsid w:val="001A3887"/>
    <w:rsid w:val="001A5B6F"/>
    <w:rsid w:val="001A63FE"/>
    <w:rsid w:val="001A69CD"/>
    <w:rsid w:val="001B3483"/>
    <w:rsid w:val="001B3A79"/>
    <w:rsid w:val="001B3B85"/>
    <w:rsid w:val="001B6DA8"/>
    <w:rsid w:val="001C00F2"/>
    <w:rsid w:val="001D2461"/>
    <w:rsid w:val="001D3577"/>
    <w:rsid w:val="001D5689"/>
    <w:rsid w:val="001D59CA"/>
    <w:rsid w:val="001D5BEC"/>
    <w:rsid w:val="001D6D41"/>
    <w:rsid w:val="001D7271"/>
    <w:rsid w:val="001E0A34"/>
    <w:rsid w:val="001E4DC7"/>
    <w:rsid w:val="001E63F3"/>
    <w:rsid w:val="001E7BE3"/>
    <w:rsid w:val="001F2DEC"/>
    <w:rsid w:val="001F3DC9"/>
    <w:rsid w:val="001F55AB"/>
    <w:rsid w:val="0020250C"/>
    <w:rsid w:val="0020405F"/>
    <w:rsid w:val="00210061"/>
    <w:rsid w:val="00210EB6"/>
    <w:rsid w:val="00221990"/>
    <w:rsid w:val="00225E23"/>
    <w:rsid w:val="00227044"/>
    <w:rsid w:val="0023187B"/>
    <w:rsid w:val="00234B0F"/>
    <w:rsid w:val="002374B6"/>
    <w:rsid w:val="00240203"/>
    <w:rsid w:val="002441AF"/>
    <w:rsid w:val="002543F5"/>
    <w:rsid w:val="00254D9B"/>
    <w:rsid w:val="002550E7"/>
    <w:rsid w:val="00260984"/>
    <w:rsid w:val="00267890"/>
    <w:rsid w:val="002718ED"/>
    <w:rsid w:val="0028363B"/>
    <w:rsid w:val="00284C27"/>
    <w:rsid w:val="00285405"/>
    <w:rsid w:val="00290EDF"/>
    <w:rsid w:val="00291398"/>
    <w:rsid w:val="00293DA5"/>
    <w:rsid w:val="002A0904"/>
    <w:rsid w:val="002A0AB2"/>
    <w:rsid w:val="002A3980"/>
    <w:rsid w:val="002A475E"/>
    <w:rsid w:val="002A66C2"/>
    <w:rsid w:val="002A783A"/>
    <w:rsid w:val="002B1732"/>
    <w:rsid w:val="002B29BC"/>
    <w:rsid w:val="002B2C4D"/>
    <w:rsid w:val="002B5C79"/>
    <w:rsid w:val="002C032B"/>
    <w:rsid w:val="002C2DA0"/>
    <w:rsid w:val="002C598B"/>
    <w:rsid w:val="002D2812"/>
    <w:rsid w:val="002D2DA0"/>
    <w:rsid w:val="002D4F83"/>
    <w:rsid w:val="002D5F79"/>
    <w:rsid w:val="002E0837"/>
    <w:rsid w:val="002E0B53"/>
    <w:rsid w:val="002E2112"/>
    <w:rsid w:val="002E2307"/>
    <w:rsid w:val="002F1C57"/>
    <w:rsid w:val="002F3285"/>
    <w:rsid w:val="002F3744"/>
    <w:rsid w:val="002F3DF6"/>
    <w:rsid w:val="00301BEB"/>
    <w:rsid w:val="00301FB8"/>
    <w:rsid w:val="00302312"/>
    <w:rsid w:val="00307AE4"/>
    <w:rsid w:val="00307DCA"/>
    <w:rsid w:val="00313580"/>
    <w:rsid w:val="00313EB4"/>
    <w:rsid w:val="0032358B"/>
    <w:rsid w:val="00327858"/>
    <w:rsid w:val="0033003B"/>
    <w:rsid w:val="00331394"/>
    <w:rsid w:val="0033673C"/>
    <w:rsid w:val="003375D8"/>
    <w:rsid w:val="00345DF7"/>
    <w:rsid w:val="00352EAE"/>
    <w:rsid w:val="0035313A"/>
    <w:rsid w:val="003553F9"/>
    <w:rsid w:val="00355DF5"/>
    <w:rsid w:val="0035735B"/>
    <w:rsid w:val="00357AE6"/>
    <w:rsid w:val="00361744"/>
    <w:rsid w:val="003637E2"/>
    <w:rsid w:val="00363AF4"/>
    <w:rsid w:val="003649C9"/>
    <w:rsid w:val="0036583C"/>
    <w:rsid w:val="00367AEB"/>
    <w:rsid w:val="0037051F"/>
    <w:rsid w:val="0037132E"/>
    <w:rsid w:val="0037423B"/>
    <w:rsid w:val="00375185"/>
    <w:rsid w:val="0037727C"/>
    <w:rsid w:val="00381377"/>
    <w:rsid w:val="00382130"/>
    <w:rsid w:val="00382364"/>
    <w:rsid w:val="00382863"/>
    <w:rsid w:val="00384F26"/>
    <w:rsid w:val="0038554F"/>
    <w:rsid w:val="00387037"/>
    <w:rsid w:val="00390AF0"/>
    <w:rsid w:val="0039153D"/>
    <w:rsid w:val="00392085"/>
    <w:rsid w:val="00397280"/>
    <w:rsid w:val="003977CC"/>
    <w:rsid w:val="003A4193"/>
    <w:rsid w:val="003A786F"/>
    <w:rsid w:val="003B039D"/>
    <w:rsid w:val="003C00DB"/>
    <w:rsid w:val="003C37E4"/>
    <w:rsid w:val="003D3F57"/>
    <w:rsid w:val="003E0F6D"/>
    <w:rsid w:val="003E3CC1"/>
    <w:rsid w:val="003E5024"/>
    <w:rsid w:val="003E541B"/>
    <w:rsid w:val="003E6682"/>
    <w:rsid w:val="003E7F2E"/>
    <w:rsid w:val="003F4A43"/>
    <w:rsid w:val="003F4EAE"/>
    <w:rsid w:val="003F53BA"/>
    <w:rsid w:val="004007BD"/>
    <w:rsid w:val="004015BB"/>
    <w:rsid w:val="00401963"/>
    <w:rsid w:val="00402271"/>
    <w:rsid w:val="00404409"/>
    <w:rsid w:val="00404D05"/>
    <w:rsid w:val="0040660B"/>
    <w:rsid w:val="004070C1"/>
    <w:rsid w:val="00407B2D"/>
    <w:rsid w:val="0041124E"/>
    <w:rsid w:val="00413AFE"/>
    <w:rsid w:val="00422E0F"/>
    <w:rsid w:val="00425B48"/>
    <w:rsid w:val="00426760"/>
    <w:rsid w:val="00427DE5"/>
    <w:rsid w:val="00431084"/>
    <w:rsid w:val="004312CF"/>
    <w:rsid w:val="00431FE3"/>
    <w:rsid w:val="00433CA4"/>
    <w:rsid w:val="00445431"/>
    <w:rsid w:val="00447E2E"/>
    <w:rsid w:val="00450615"/>
    <w:rsid w:val="0045130C"/>
    <w:rsid w:val="00452341"/>
    <w:rsid w:val="004538CC"/>
    <w:rsid w:val="00464D2A"/>
    <w:rsid w:val="004659E5"/>
    <w:rsid w:val="004678AA"/>
    <w:rsid w:val="0047052B"/>
    <w:rsid w:val="0047136F"/>
    <w:rsid w:val="00475DAE"/>
    <w:rsid w:val="0047659C"/>
    <w:rsid w:val="00476C39"/>
    <w:rsid w:val="0048087B"/>
    <w:rsid w:val="004823AD"/>
    <w:rsid w:val="00482EE4"/>
    <w:rsid w:val="0048315E"/>
    <w:rsid w:val="0048438C"/>
    <w:rsid w:val="00484821"/>
    <w:rsid w:val="00487D7E"/>
    <w:rsid w:val="0049778D"/>
    <w:rsid w:val="00497869"/>
    <w:rsid w:val="004A0916"/>
    <w:rsid w:val="004A1070"/>
    <w:rsid w:val="004A2166"/>
    <w:rsid w:val="004A2EC9"/>
    <w:rsid w:val="004A581D"/>
    <w:rsid w:val="004A5844"/>
    <w:rsid w:val="004A61AB"/>
    <w:rsid w:val="004B07A9"/>
    <w:rsid w:val="004B14E8"/>
    <w:rsid w:val="004B1983"/>
    <w:rsid w:val="004B3F77"/>
    <w:rsid w:val="004B6766"/>
    <w:rsid w:val="004C079F"/>
    <w:rsid w:val="004C3682"/>
    <w:rsid w:val="004C52ED"/>
    <w:rsid w:val="004C5558"/>
    <w:rsid w:val="004D1331"/>
    <w:rsid w:val="004D3371"/>
    <w:rsid w:val="004D41A2"/>
    <w:rsid w:val="004D4745"/>
    <w:rsid w:val="004D7012"/>
    <w:rsid w:val="004D78BB"/>
    <w:rsid w:val="004E0EEF"/>
    <w:rsid w:val="004E2BE0"/>
    <w:rsid w:val="004E3530"/>
    <w:rsid w:val="004E481B"/>
    <w:rsid w:val="004F1497"/>
    <w:rsid w:val="004F52AD"/>
    <w:rsid w:val="004F782F"/>
    <w:rsid w:val="004F7FD6"/>
    <w:rsid w:val="00501D6A"/>
    <w:rsid w:val="00503CC5"/>
    <w:rsid w:val="00507A4E"/>
    <w:rsid w:val="005106D0"/>
    <w:rsid w:val="00516016"/>
    <w:rsid w:val="00517CC1"/>
    <w:rsid w:val="00524D2D"/>
    <w:rsid w:val="00525A52"/>
    <w:rsid w:val="00525FD2"/>
    <w:rsid w:val="00530C59"/>
    <w:rsid w:val="00532EB3"/>
    <w:rsid w:val="005333C2"/>
    <w:rsid w:val="00533A56"/>
    <w:rsid w:val="00534C31"/>
    <w:rsid w:val="00546A67"/>
    <w:rsid w:val="005533F8"/>
    <w:rsid w:val="00553E56"/>
    <w:rsid w:val="00557D82"/>
    <w:rsid w:val="005602B9"/>
    <w:rsid w:val="00566529"/>
    <w:rsid w:val="00567900"/>
    <w:rsid w:val="00571E83"/>
    <w:rsid w:val="00572196"/>
    <w:rsid w:val="0057351F"/>
    <w:rsid w:val="00573747"/>
    <w:rsid w:val="0057791C"/>
    <w:rsid w:val="00577BA9"/>
    <w:rsid w:val="00581482"/>
    <w:rsid w:val="00581C45"/>
    <w:rsid w:val="005820A5"/>
    <w:rsid w:val="0058465B"/>
    <w:rsid w:val="00584979"/>
    <w:rsid w:val="00586C56"/>
    <w:rsid w:val="00587634"/>
    <w:rsid w:val="005952EA"/>
    <w:rsid w:val="00596C44"/>
    <w:rsid w:val="005A3630"/>
    <w:rsid w:val="005A52C1"/>
    <w:rsid w:val="005A5BEE"/>
    <w:rsid w:val="005A6F7B"/>
    <w:rsid w:val="005B2069"/>
    <w:rsid w:val="005B4435"/>
    <w:rsid w:val="005B76B5"/>
    <w:rsid w:val="005C0127"/>
    <w:rsid w:val="005C0C5C"/>
    <w:rsid w:val="005C2395"/>
    <w:rsid w:val="005C2DA8"/>
    <w:rsid w:val="005C3C1E"/>
    <w:rsid w:val="005C5606"/>
    <w:rsid w:val="005C7078"/>
    <w:rsid w:val="005D2FF6"/>
    <w:rsid w:val="005D47D5"/>
    <w:rsid w:val="005D53CE"/>
    <w:rsid w:val="005D65A2"/>
    <w:rsid w:val="005D686A"/>
    <w:rsid w:val="005E21DD"/>
    <w:rsid w:val="005E3328"/>
    <w:rsid w:val="005E387E"/>
    <w:rsid w:val="005E45D1"/>
    <w:rsid w:val="005F3103"/>
    <w:rsid w:val="005F3297"/>
    <w:rsid w:val="005F4869"/>
    <w:rsid w:val="005F5805"/>
    <w:rsid w:val="00603404"/>
    <w:rsid w:val="00606E17"/>
    <w:rsid w:val="00611EA5"/>
    <w:rsid w:val="00613023"/>
    <w:rsid w:val="006146C8"/>
    <w:rsid w:val="006159CF"/>
    <w:rsid w:val="00615B43"/>
    <w:rsid w:val="006200E4"/>
    <w:rsid w:val="006202B6"/>
    <w:rsid w:val="00621B61"/>
    <w:rsid w:val="00632CA1"/>
    <w:rsid w:val="00633D9D"/>
    <w:rsid w:val="00633E97"/>
    <w:rsid w:val="00634B32"/>
    <w:rsid w:val="00634D38"/>
    <w:rsid w:val="0063681D"/>
    <w:rsid w:val="00640A38"/>
    <w:rsid w:val="00643571"/>
    <w:rsid w:val="00646F9B"/>
    <w:rsid w:val="0064797A"/>
    <w:rsid w:val="00651BA9"/>
    <w:rsid w:val="00654074"/>
    <w:rsid w:val="006633D7"/>
    <w:rsid w:val="00663571"/>
    <w:rsid w:val="006644E1"/>
    <w:rsid w:val="00672D36"/>
    <w:rsid w:val="00674D66"/>
    <w:rsid w:val="00676D5D"/>
    <w:rsid w:val="00681C74"/>
    <w:rsid w:val="006827F9"/>
    <w:rsid w:val="00683956"/>
    <w:rsid w:val="00690FE8"/>
    <w:rsid w:val="00692570"/>
    <w:rsid w:val="00692608"/>
    <w:rsid w:val="00693AFD"/>
    <w:rsid w:val="0069436C"/>
    <w:rsid w:val="00696904"/>
    <w:rsid w:val="006A0811"/>
    <w:rsid w:val="006A4452"/>
    <w:rsid w:val="006A4472"/>
    <w:rsid w:val="006A7222"/>
    <w:rsid w:val="006B0CB5"/>
    <w:rsid w:val="006B158F"/>
    <w:rsid w:val="006B4E01"/>
    <w:rsid w:val="006B5D7C"/>
    <w:rsid w:val="006C041D"/>
    <w:rsid w:val="006C1AB0"/>
    <w:rsid w:val="006C51E2"/>
    <w:rsid w:val="006D2F08"/>
    <w:rsid w:val="006D3AD9"/>
    <w:rsid w:val="006D4DDF"/>
    <w:rsid w:val="006E04A0"/>
    <w:rsid w:val="006E6F17"/>
    <w:rsid w:val="006F1855"/>
    <w:rsid w:val="006F2E66"/>
    <w:rsid w:val="006F370A"/>
    <w:rsid w:val="006F3B7A"/>
    <w:rsid w:val="006F4757"/>
    <w:rsid w:val="006F502F"/>
    <w:rsid w:val="006F7A5E"/>
    <w:rsid w:val="007026F3"/>
    <w:rsid w:val="007039A8"/>
    <w:rsid w:val="0070571B"/>
    <w:rsid w:val="00706612"/>
    <w:rsid w:val="00712537"/>
    <w:rsid w:val="007136F3"/>
    <w:rsid w:val="007156FD"/>
    <w:rsid w:val="00716AAC"/>
    <w:rsid w:val="00720330"/>
    <w:rsid w:val="00723D4F"/>
    <w:rsid w:val="007242B1"/>
    <w:rsid w:val="00732A89"/>
    <w:rsid w:val="00734D6C"/>
    <w:rsid w:val="00735817"/>
    <w:rsid w:val="007360E6"/>
    <w:rsid w:val="00736234"/>
    <w:rsid w:val="007423E5"/>
    <w:rsid w:val="007444C2"/>
    <w:rsid w:val="00744F06"/>
    <w:rsid w:val="0074636D"/>
    <w:rsid w:val="00746AD0"/>
    <w:rsid w:val="00746CF0"/>
    <w:rsid w:val="00751762"/>
    <w:rsid w:val="0075492D"/>
    <w:rsid w:val="0075591C"/>
    <w:rsid w:val="00757AB7"/>
    <w:rsid w:val="0076108F"/>
    <w:rsid w:val="00764D4D"/>
    <w:rsid w:val="007655E3"/>
    <w:rsid w:val="00771B33"/>
    <w:rsid w:val="0077220E"/>
    <w:rsid w:val="00774F02"/>
    <w:rsid w:val="00780CFF"/>
    <w:rsid w:val="00787132"/>
    <w:rsid w:val="00791110"/>
    <w:rsid w:val="00791581"/>
    <w:rsid w:val="00792A94"/>
    <w:rsid w:val="00794600"/>
    <w:rsid w:val="00795A5F"/>
    <w:rsid w:val="00796DAF"/>
    <w:rsid w:val="007A0E36"/>
    <w:rsid w:val="007A1C03"/>
    <w:rsid w:val="007B2B56"/>
    <w:rsid w:val="007B4846"/>
    <w:rsid w:val="007B680A"/>
    <w:rsid w:val="007B7A25"/>
    <w:rsid w:val="007C48C5"/>
    <w:rsid w:val="007C6F65"/>
    <w:rsid w:val="007C7B85"/>
    <w:rsid w:val="007D2415"/>
    <w:rsid w:val="007D2AC1"/>
    <w:rsid w:val="007D4B92"/>
    <w:rsid w:val="007D4FBC"/>
    <w:rsid w:val="007D55AA"/>
    <w:rsid w:val="007D5E90"/>
    <w:rsid w:val="007D60A6"/>
    <w:rsid w:val="007D6832"/>
    <w:rsid w:val="007D7304"/>
    <w:rsid w:val="007D740A"/>
    <w:rsid w:val="007D7694"/>
    <w:rsid w:val="007D7868"/>
    <w:rsid w:val="007D7B79"/>
    <w:rsid w:val="007E4D1B"/>
    <w:rsid w:val="007E6BE2"/>
    <w:rsid w:val="007F36AB"/>
    <w:rsid w:val="007F4B7C"/>
    <w:rsid w:val="00801464"/>
    <w:rsid w:val="00801987"/>
    <w:rsid w:val="00801FF5"/>
    <w:rsid w:val="00802075"/>
    <w:rsid w:val="008104B8"/>
    <w:rsid w:val="00810A69"/>
    <w:rsid w:val="00813398"/>
    <w:rsid w:val="008212E8"/>
    <w:rsid w:val="00823839"/>
    <w:rsid w:val="008247A9"/>
    <w:rsid w:val="00830257"/>
    <w:rsid w:val="00831C14"/>
    <w:rsid w:val="008346F7"/>
    <w:rsid w:val="00845996"/>
    <w:rsid w:val="0084770A"/>
    <w:rsid w:val="008479D2"/>
    <w:rsid w:val="00851292"/>
    <w:rsid w:val="008519F4"/>
    <w:rsid w:val="00852710"/>
    <w:rsid w:val="008558EB"/>
    <w:rsid w:val="00857B0A"/>
    <w:rsid w:val="00860229"/>
    <w:rsid w:val="0086163C"/>
    <w:rsid w:val="00874443"/>
    <w:rsid w:val="00874B3D"/>
    <w:rsid w:val="00875EBA"/>
    <w:rsid w:val="00876F79"/>
    <w:rsid w:val="00877BDC"/>
    <w:rsid w:val="00882106"/>
    <w:rsid w:val="00882808"/>
    <w:rsid w:val="00890546"/>
    <w:rsid w:val="00891BB1"/>
    <w:rsid w:val="008A1052"/>
    <w:rsid w:val="008A14CD"/>
    <w:rsid w:val="008A2DAC"/>
    <w:rsid w:val="008A4500"/>
    <w:rsid w:val="008B2011"/>
    <w:rsid w:val="008B2344"/>
    <w:rsid w:val="008B3262"/>
    <w:rsid w:val="008B333D"/>
    <w:rsid w:val="008C29A7"/>
    <w:rsid w:val="008C70F1"/>
    <w:rsid w:val="008C72AD"/>
    <w:rsid w:val="008D4172"/>
    <w:rsid w:val="008D54D3"/>
    <w:rsid w:val="008D790E"/>
    <w:rsid w:val="008E000E"/>
    <w:rsid w:val="008E0F06"/>
    <w:rsid w:val="008E1A3F"/>
    <w:rsid w:val="008E2991"/>
    <w:rsid w:val="008E3376"/>
    <w:rsid w:val="008E3BE3"/>
    <w:rsid w:val="008E5376"/>
    <w:rsid w:val="008E6BF9"/>
    <w:rsid w:val="008F21A5"/>
    <w:rsid w:val="008F66EA"/>
    <w:rsid w:val="0090069C"/>
    <w:rsid w:val="00905691"/>
    <w:rsid w:val="009200A9"/>
    <w:rsid w:val="009239AE"/>
    <w:rsid w:val="009245CB"/>
    <w:rsid w:val="0092465A"/>
    <w:rsid w:val="00924797"/>
    <w:rsid w:val="009260AB"/>
    <w:rsid w:val="00926286"/>
    <w:rsid w:val="00927A37"/>
    <w:rsid w:val="009303C1"/>
    <w:rsid w:val="0093473C"/>
    <w:rsid w:val="00935AE9"/>
    <w:rsid w:val="00936643"/>
    <w:rsid w:val="0094153F"/>
    <w:rsid w:val="009465A7"/>
    <w:rsid w:val="00947CA3"/>
    <w:rsid w:val="00950260"/>
    <w:rsid w:val="009513DB"/>
    <w:rsid w:val="009631C9"/>
    <w:rsid w:val="0096567D"/>
    <w:rsid w:val="00972CEB"/>
    <w:rsid w:val="00972F9C"/>
    <w:rsid w:val="0097758F"/>
    <w:rsid w:val="009806DB"/>
    <w:rsid w:val="009848D9"/>
    <w:rsid w:val="00985C00"/>
    <w:rsid w:val="00991482"/>
    <w:rsid w:val="00992BF4"/>
    <w:rsid w:val="00994938"/>
    <w:rsid w:val="00994A04"/>
    <w:rsid w:val="00994BA8"/>
    <w:rsid w:val="00996D4E"/>
    <w:rsid w:val="009A7FD8"/>
    <w:rsid w:val="009B1877"/>
    <w:rsid w:val="009B3E5F"/>
    <w:rsid w:val="009B5EFD"/>
    <w:rsid w:val="009B6FEE"/>
    <w:rsid w:val="009B79C2"/>
    <w:rsid w:val="009C3D72"/>
    <w:rsid w:val="009D039B"/>
    <w:rsid w:val="009D145A"/>
    <w:rsid w:val="009D50FC"/>
    <w:rsid w:val="009D5605"/>
    <w:rsid w:val="009D601D"/>
    <w:rsid w:val="009E1DC7"/>
    <w:rsid w:val="009E2277"/>
    <w:rsid w:val="009E4289"/>
    <w:rsid w:val="009F3937"/>
    <w:rsid w:val="009F4ACA"/>
    <w:rsid w:val="009F557C"/>
    <w:rsid w:val="009F725C"/>
    <w:rsid w:val="00A047E9"/>
    <w:rsid w:val="00A1252B"/>
    <w:rsid w:val="00A21877"/>
    <w:rsid w:val="00A227DF"/>
    <w:rsid w:val="00A24BBB"/>
    <w:rsid w:val="00A31BDC"/>
    <w:rsid w:val="00A32FAA"/>
    <w:rsid w:val="00A42174"/>
    <w:rsid w:val="00A446E7"/>
    <w:rsid w:val="00A47B61"/>
    <w:rsid w:val="00A5017E"/>
    <w:rsid w:val="00A50818"/>
    <w:rsid w:val="00A520F3"/>
    <w:rsid w:val="00A529F3"/>
    <w:rsid w:val="00A556BF"/>
    <w:rsid w:val="00A5577B"/>
    <w:rsid w:val="00A56EBA"/>
    <w:rsid w:val="00A6573A"/>
    <w:rsid w:val="00A70784"/>
    <w:rsid w:val="00A71457"/>
    <w:rsid w:val="00A72198"/>
    <w:rsid w:val="00A756CF"/>
    <w:rsid w:val="00A75C13"/>
    <w:rsid w:val="00A77B85"/>
    <w:rsid w:val="00A808E1"/>
    <w:rsid w:val="00A810C1"/>
    <w:rsid w:val="00A81E6E"/>
    <w:rsid w:val="00A81E70"/>
    <w:rsid w:val="00A82321"/>
    <w:rsid w:val="00A85744"/>
    <w:rsid w:val="00A91EB6"/>
    <w:rsid w:val="00A9285A"/>
    <w:rsid w:val="00A937AC"/>
    <w:rsid w:val="00A9539A"/>
    <w:rsid w:val="00AA0AE3"/>
    <w:rsid w:val="00AA1FAC"/>
    <w:rsid w:val="00AA2F0E"/>
    <w:rsid w:val="00AA4ECC"/>
    <w:rsid w:val="00AA59B4"/>
    <w:rsid w:val="00AA740A"/>
    <w:rsid w:val="00AB3AC8"/>
    <w:rsid w:val="00AB5DE3"/>
    <w:rsid w:val="00AC487F"/>
    <w:rsid w:val="00AC58AA"/>
    <w:rsid w:val="00AC60BD"/>
    <w:rsid w:val="00AC7CF9"/>
    <w:rsid w:val="00AD0141"/>
    <w:rsid w:val="00AD4DF8"/>
    <w:rsid w:val="00AE1F30"/>
    <w:rsid w:val="00AE34B9"/>
    <w:rsid w:val="00AE4FC8"/>
    <w:rsid w:val="00AE67DF"/>
    <w:rsid w:val="00AE78DF"/>
    <w:rsid w:val="00AE7AEE"/>
    <w:rsid w:val="00AF1E39"/>
    <w:rsid w:val="00AF3E99"/>
    <w:rsid w:val="00AF56A1"/>
    <w:rsid w:val="00B0242C"/>
    <w:rsid w:val="00B02651"/>
    <w:rsid w:val="00B067F2"/>
    <w:rsid w:val="00B11C99"/>
    <w:rsid w:val="00B15DC0"/>
    <w:rsid w:val="00B17E2D"/>
    <w:rsid w:val="00B217EF"/>
    <w:rsid w:val="00B31E59"/>
    <w:rsid w:val="00B3541C"/>
    <w:rsid w:val="00B35581"/>
    <w:rsid w:val="00B37F5B"/>
    <w:rsid w:val="00B43FE0"/>
    <w:rsid w:val="00B45745"/>
    <w:rsid w:val="00B4783C"/>
    <w:rsid w:val="00B52532"/>
    <w:rsid w:val="00B54E0C"/>
    <w:rsid w:val="00B56E7E"/>
    <w:rsid w:val="00B6087B"/>
    <w:rsid w:val="00B66BB0"/>
    <w:rsid w:val="00B7158F"/>
    <w:rsid w:val="00B72512"/>
    <w:rsid w:val="00B72D12"/>
    <w:rsid w:val="00B74B83"/>
    <w:rsid w:val="00B84EDD"/>
    <w:rsid w:val="00B8645D"/>
    <w:rsid w:val="00B87684"/>
    <w:rsid w:val="00B925CE"/>
    <w:rsid w:val="00B95FD2"/>
    <w:rsid w:val="00B96D78"/>
    <w:rsid w:val="00BA356B"/>
    <w:rsid w:val="00BA6767"/>
    <w:rsid w:val="00BA7E61"/>
    <w:rsid w:val="00BB0380"/>
    <w:rsid w:val="00BB06AB"/>
    <w:rsid w:val="00BB63D7"/>
    <w:rsid w:val="00BB712C"/>
    <w:rsid w:val="00BC110F"/>
    <w:rsid w:val="00BC4780"/>
    <w:rsid w:val="00BC6A5E"/>
    <w:rsid w:val="00BD0963"/>
    <w:rsid w:val="00BD2597"/>
    <w:rsid w:val="00BD30E2"/>
    <w:rsid w:val="00BD52CE"/>
    <w:rsid w:val="00BE04A4"/>
    <w:rsid w:val="00BE3627"/>
    <w:rsid w:val="00BE3A4E"/>
    <w:rsid w:val="00BF3545"/>
    <w:rsid w:val="00BF44FD"/>
    <w:rsid w:val="00BF6E68"/>
    <w:rsid w:val="00C01446"/>
    <w:rsid w:val="00C01F00"/>
    <w:rsid w:val="00C030D8"/>
    <w:rsid w:val="00C03CFA"/>
    <w:rsid w:val="00C0449A"/>
    <w:rsid w:val="00C04BB1"/>
    <w:rsid w:val="00C1530C"/>
    <w:rsid w:val="00C228F2"/>
    <w:rsid w:val="00C24796"/>
    <w:rsid w:val="00C249BD"/>
    <w:rsid w:val="00C24D55"/>
    <w:rsid w:val="00C26E55"/>
    <w:rsid w:val="00C271A1"/>
    <w:rsid w:val="00C27516"/>
    <w:rsid w:val="00C306A4"/>
    <w:rsid w:val="00C30A16"/>
    <w:rsid w:val="00C31BAD"/>
    <w:rsid w:val="00C3299A"/>
    <w:rsid w:val="00C32DCE"/>
    <w:rsid w:val="00C34DD8"/>
    <w:rsid w:val="00C360DE"/>
    <w:rsid w:val="00C36F12"/>
    <w:rsid w:val="00C37E79"/>
    <w:rsid w:val="00C463AC"/>
    <w:rsid w:val="00C473F3"/>
    <w:rsid w:val="00C478B2"/>
    <w:rsid w:val="00C5474F"/>
    <w:rsid w:val="00C56897"/>
    <w:rsid w:val="00C56E1C"/>
    <w:rsid w:val="00C578C6"/>
    <w:rsid w:val="00C65E9B"/>
    <w:rsid w:val="00C74557"/>
    <w:rsid w:val="00C75AE0"/>
    <w:rsid w:val="00C80EEE"/>
    <w:rsid w:val="00C86D4C"/>
    <w:rsid w:val="00C87F71"/>
    <w:rsid w:val="00C919F9"/>
    <w:rsid w:val="00C92475"/>
    <w:rsid w:val="00C93258"/>
    <w:rsid w:val="00C94726"/>
    <w:rsid w:val="00C94C07"/>
    <w:rsid w:val="00CA1975"/>
    <w:rsid w:val="00CA1E4F"/>
    <w:rsid w:val="00CA41DF"/>
    <w:rsid w:val="00CA4C3A"/>
    <w:rsid w:val="00CA4E36"/>
    <w:rsid w:val="00CB4765"/>
    <w:rsid w:val="00CB6586"/>
    <w:rsid w:val="00CC4116"/>
    <w:rsid w:val="00CC55F9"/>
    <w:rsid w:val="00CD105A"/>
    <w:rsid w:val="00CD3087"/>
    <w:rsid w:val="00CD3C17"/>
    <w:rsid w:val="00CD44B1"/>
    <w:rsid w:val="00CD4D19"/>
    <w:rsid w:val="00CD6E69"/>
    <w:rsid w:val="00CD72FA"/>
    <w:rsid w:val="00CE0880"/>
    <w:rsid w:val="00CF02F2"/>
    <w:rsid w:val="00CF57B5"/>
    <w:rsid w:val="00CF6D80"/>
    <w:rsid w:val="00CF6EBD"/>
    <w:rsid w:val="00CF74B8"/>
    <w:rsid w:val="00D00546"/>
    <w:rsid w:val="00D02588"/>
    <w:rsid w:val="00D03E6B"/>
    <w:rsid w:val="00D074FB"/>
    <w:rsid w:val="00D10602"/>
    <w:rsid w:val="00D1066E"/>
    <w:rsid w:val="00D107CB"/>
    <w:rsid w:val="00D1258B"/>
    <w:rsid w:val="00D125AD"/>
    <w:rsid w:val="00D13BE0"/>
    <w:rsid w:val="00D14B9B"/>
    <w:rsid w:val="00D14C9C"/>
    <w:rsid w:val="00D14CF9"/>
    <w:rsid w:val="00D215AC"/>
    <w:rsid w:val="00D26BDD"/>
    <w:rsid w:val="00D26F12"/>
    <w:rsid w:val="00D300F3"/>
    <w:rsid w:val="00D3040D"/>
    <w:rsid w:val="00D358C8"/>
    <w:rsid w:val="00D44890"/>
    <w:rsid w:val="00D45550"/>
    <w:rsid w:val="00D47B38"/>
    <w:rsid w:val="00D50B04"/>
    <w:rsid w:val="00D52A72"/>
    <w:rsid w:val="00D53D4D"/>
    <w:rsid w:val="00D55060"/>
    <w:rsid w:val="00D56BF5"/>
    <w:rsid w:val="00D76E66"/>
    <w:rsid w:val="00D8614F"/>
    <w:rsid w:val="00D87988"/>
    <w:rsid w:val="00D87EE2"/>
    <w:rsid w:val="00D9367D"/>
    <w:rsid w:val="00D95452"/>
    <w:rsid w:val="00D95A88"/>
    <w:rsid w:val="00D97E93"/>
    <w:rsid w:val="00DA3009"/>
    <w:rsid w:val="00DA3481"/>
    <w:rsid w:val="00DA45F9"/>
    <w:rsid w:val="00DA5AFB"/>
    <w:rsid w:val="00DB058C"/>
    <w:rsid w:val="00DB1EDD"/>
    <w:rsid w:val="00DB556C"/>
    <w:rsid w:val="00DB56CF"/>
    <w:rsid w:val="00DC204F"/>
    <w:rsid w:val="00DD0FE2"/>
    <w:rsid w:val="00DD17AD"/>
    <w:rsid w:val="00DD28FD"/>
    <w:rsid w:val="00DD364C"/>
    <w:rsid w:val="00DD3901"/>
    <w:rsid w:val="00DD3999"/>
    <w:rsid w:val="00DD4C4E"/>
    <w:rsid w:val="00DD7008"/>
    <w:rsid w:val="00DE06B4"/>
    <w:rsid w:val="00DE0AA0"/>
    <w:rsid w:val="00DE32B5"/>
    <w:rsid w:val="00DE5655"/>
    <w:rsid w:val="00DE5688"/>
    <w:rsid w:val="00DF0A03"/>
    <w:rsid w:val="00DF2CD0"/>
    <w:rsid w:val="00E03DB5"/>
    <w:rsid w:val="00E04933"/>
    <w:rsid w:val="00E109FA"/>
    <w:rsid w:val="00E1464D"/>
    <w:rsid w:val="00E21358"/>
    <w:rsid w:val="00E23A8B"/>
    <w:rsid w:val="00E249F6"/>
    <w:rsid w:val="00E250D3"/>
    <w:rsid w:val="00E4247F"/>
    <w:rsid w:val="00E440C5"/>
    <w:rsid w:val="00E44181"/>
    <w:rsid w:val="00E52148"/>
    <w:rsid w:val="00E6092F"/>
    <w:rsid w:val="00E63AD6"/>
    <w:rsid w:val="00E70D40"/>
    <w:rsid w:val="00E733AB"/>
    <w:rsid w:val="00E75E52"/>
    <w:rsid w:val="00E763BF"/>
    <w:rsid w:val="00E803E1"/>
    <w:rsid w:val="00E845DA"/>
    <w:rsid w:val="00E85C85"/>
    <w:rsid w:val="00E879AA"/>
    <w:rsid w:val="00E956C3"/>
    <w:rsid w:val="00E96FC4"/>
    <w:rsid w:val="00EA3981"/>
    <w:rsid w:val="00EA620E"/>
    <w:rsid w:val="00EB3283"/>
    <w:rsid w:val="00EB59DE"/>
    <w:rsid w:val="00EB5BBB"/>
    <w:rsid w:val="00EB7459"/>
    <w:rsid w:val="00EC295B"/>
    <w:rsid w:val="00EC4A33"/>
    <w:rsid w:val="00ED02D5"/>
    <w:rsid w:val="00ED1CAF"/>
    <w:rsid w:val="00ED75EF"/>
    <w:rsid w:val="00EE051F"/>
    <w:rsid w:val="00EE1888"/>
    <w:rsid w:val="00EE2671"/>
    <w:rsid w:val="00EE2E7E"/>
    <w:rsid w:val="00EE4ADF"/>
    <w:rsid w:val="00EE4DB2"/>
    <w:rsid w:val="00EE64D9"/>
    <w:rsid w:val="00EF047B"/>
    <w:rsid w:val="00EF1048"/>
    <w:rsid w:val="00EF2FAA"/>
    <w:rsid w:val="00EF3647"/>
    <w:rsid w:val="00EF4395"/>
    <w:rsid w:val="00EF584A"/>
    <w:rsid w:val="00F00049"/>
    <w:rsid w:val="00F009A9"/>
    <w:rsid w:val="00F0418E"/>
    <w:rsid w:val="00F06A17"/>
    <w:rsid w:val="00F07E04"/>
    <w:rsid w:val="00F14672"/>
    <w:rsid w:val="00F158E6"/>
    <w:rsid w:val="00F16521"/>
    <w:rsid w:val="00F1739C"/>
    <w:rsid w:val="00F238FE"/>
    <w:rsid w:val="00F25769"/>
    <w:rsid w:val="00F31BA9"/>
    <w:rsid w:val="00F32634"/>
    <w:rsid w:val="00F33772"/>
    <w:rsid w:val="00F34739"/>
    <w:rsid w:val="00F36C74"/>
    <w:rsid w:val="00F40049"/>
    <w:rsid w:val="00F42B5B"/>
    <w:rsid w:val="00F459B8"/>
    <w:rsid w:val="00F508FF"/>
    <w:rsid w:val="00F50CD0"/>
    <w:rsid w:val="00F5104C"/>
    <w:rsid w:val="00F54195"/>
    <w:rsid w:val="00F55212"/>
    <w:rsid w:val="00F56DE2"/>
    <w:rsid w:val="00F573EA"/>
    <w:rsid w:val="00F6027E"/>
    <w:rsid w:val="00F62693"/>
    <w:rsid w:val="00F6353D"/>
    <w:rsid w:val="00F64ED9"/>
    <w:rsid w:val="00F65F64"/>
    <w:rsid w:val="00F665CC"/>
    <w:rsid w:val="00F66D60"/>
    <w:rsid w:val="00F71974"/>
    <w:rsid w:val="00F74F94"/>
    <w:rsid w:val="00F752EE"/>
    <w:rsid w:val="00F76576"/>
    <w:rsid w:val="00F76835"/>
    <w:rsid w:val="00F769B2"/>
    <w:rsid w:val="00F76A46"/>
    <w:rsid w:val="00F76B47"/>
    <w:rsid w:val="00F80996"/>
    <w:rsid w:val="00F8175C"/>
    <w:rsid w:val="00F91F6E"/>
    <w:rsid w:val="00F92CD1"/>
    <w:rsid w:val="00F93CC0"/>
    <w:rsid w:val="00F94671"/>
    <w:rsid w:val="00F95231"/>
    <w:rsid w:val="00FA41F5"/>
    <w:rsid w:val="00FA4645"/>
    <w:rsid w:val="00FA70E3"/>
    <w:rsid w:val="00FA71CD"/>
    <w:rsid w:val="00FA79AD"/>
    <w:rsid w:val="00FC4118"/>
    <w:rsid w:val="00FC6816"/>
    <w:rsid w:val="00FD03B1"/>
    <w:rsid w:val="00FD177B"/>
    <w:rsid w:val="00FD7729"/>
    <w:rsid w:val="00FD7CB7"/>
    <w:rsid w:val="00FE02D8"/>
    <w:rsid w:val="00FE1715"/>
    <w:rsid w:val="00FE36DF"/>
    <w:rsid w:val="00FF058A"/>
    <w:rsid w:val="00FF06CD"/>
    <w:rsid w:val="00FF106D"/>
    <w:rsid w:val="00FF26B1"/>
    <w:rsid w:val="00FF41BD"/>
    <w:rsid w:val="00FF4777"/>
    <w:rsid w:val="00FF53CC"/>
    <w:rsid w:val="00FF5704"/>
    <w:rsid w:val="00FF59C5"/>
    <w:rsid w:val="00FF6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F76AC5"/>
  <w15:chartTrackingRefBased/>
  <w15:docId w15:val="{F622967E-0D04-44BA-8104-9494D3199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u w:val="single"/>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55AB"/>
    <w:rPr>
      <w:u w:val="none"/>
    </w:rPr>
  </w:style>
  <w:style w:type="paragraph" w:styleId="Heading1">
    <w:name w:val="heading 1"/>
    <w:basedOn w:val="Normal"/>
    <w:next w:val="Normal"/>
    <w:link w:val="Heading1Char"/>
    <w:uiPriority w:val="9"/>
    <w:qFormat/>
    <w:rsid w:val="00BB03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101639"/>
    <w:pPr>
      <w:keepNext/>
      <w:keepLines/>
      <w:spacing w:before="200" w:after="0" w:line="276" w:lineRule="auto"/>
      <w:outlineLvl w:val="1"/>
    </w:pPr>
    <w:rPr>
      <w:rFonts w:ascii="Cambria" w:eastAsia="Times New Roman" w:hAnsi="Cambria" w:cs="Times New Roman"/>
      <w:b/>
      <w:bCs/>
      <w:color w:val="4F81BD"/>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Heading"/>
    <w:uiPriority w:val="1"/>
    <w:qFormat/>
    <w:rsid w:val="00751762"/>
    <w:pPr>
      <w:spacing w:after="0"/>
    </w:pPr>
    <w:rPr>
      <w:b/>
      <w:sz w:val="28"/>
    </w:rPr>
  </w:style>
  <w:style w:type="paragraph" w:styleId="NormalWeb">
    <w:name w:val="Normal (Web)"/>
    <w:basedOn w:val="Normal"/>
    <w:uiPriority w:val="99"/>
    <w:unhideWhenUsed/>
    <w:rsid w:val="00B217EF"/>
    <w:pPr>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503CC5"/>
    <w:rPr>
      <w:i/>
      <w:iCs/>
    </w:rPr>
  </w:style>
  <w:style w:type="paragraph" w:styleId="Header">
    <w:name w:val="header"/>
    <w:basedOn w:val="Normal"/>
    <w:link w:val="HeaderChar"/>
    <w:uiPriority w:val="99"/>
    <w:unhideWhenUsed/>
    <w:rsid w:val="00771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B33"/>
    <w:rPr>
      <w:u w:val="none"/>
    </w:rPr>
  </w:style>
  <w:style w:type="paragraph" w:styleId="Footer">
    <w:name w:val="footer"/>
    <w:basedOn w:val="Normal"/>
    <w:link w:val="FooterChar"/>
    <w:uiPriority w:val="99"/>
    <w:unhideWhenUsed/>
    <w:rsid w:val="00771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B33"/>
    <w:rPr>
      <w:u w:val="none"/>
    </w:rPr>
  </w:style>
  <w:style w:type="paragraph" w:styleId="ListParagraph">
    <w:name w:val="List Paragraph"/>
    <w:basedOn w:val="Normal"/>
    <w:uiPriority w:val="34"/>
    <w:qFormat/>
    <w:rsid w:val="00801987"/>
    <w:pPr>
      <w:ind w:left="720"/>
      <w:contextualSpacing/>
    </w:pPr>
  </w:style>
  <w:style w:type="character" w:customStyle="1" w:styleId="Heading2Char">
    <w:name w:val="Heading 2 Char"/>
    <w:basedOn w:val="DefaultParagraphFont"/>
    <w:link w:val="Heading2"/>
    <w:uiPriority w:val="9"/>
    <w:rsid w:val="00101639"/>
    <w:rPr>
      <w:rFonts w:ascii="Cambria" w:eastAsia="Times New Roman" w:hAnsi="Cambria" w:cs="Times New Roman"/>
      <w:b/>
      <w:bCs/>
      <w:color w:val="4F81BD"/>
      <w:sz w:val="26"/>
      <w:szCs w:val="26"/>
      <w:u w:val="none"/>
      <w:lang w:eastAsia="en-GB"/>
    </w:rPr>
  </w:style>
  <w:style w:type="character" w:styleId="Hyperlink">
    <w:name w:val="Hyperlink"/>
    <w:basedOn w:val="DefaultParagraphFont"/>
    <w:uiPriority w:val="99"/>
    <w:unhideWhenUsed/>
    <w:rsid w:val="00A556BF"/>
    <w:rPr>
      <w:color w:val="0563C1" w:themeColor="hyperlink"/>
      <w:u w:val="single"/>
    </w:rPr>
  </w:style>
  <w:style w:type="paragraph" w:styleId="BalloonText">
    <w:name w:val="Balloon Text"/>
    <w:basedOn w:val="Normal"/>
    <w:link w:val="BalloonTextChar"/>
    <w:uiPriority w:val="99"/>
    <w:semiHidden/>
    <w:unhideWhenUsed/>
    <w:rsid w:val="008477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70A"/>
    <w:rPr>
      <w:rFonts w:ascii="Segoe UI" w:hAnsi="Segoe UI" w:cs="Segoe UI"/>
      <w:sz w:val="18"/>
      <w:szCs w:val="18"/>
      <w:u w:val="none"/>
    </w:rPr>
  </w:style>
  <w:style w:type="character" w:styleId="UnresolvedMention">
    <w:name w:val="Unresolved Mention"/>
    <w:basedOn w:val="DefaultParagraphFont"/>
    <w:uiPriority w:val="99"/>
    <w:semiHidden/>
    <w:unhideWhenUsed/>
    <w:rsid w:val="00596C44"/>
    <w:rPr>
      <w:color w:val="605E5C"/>
      <w:shd w:val="clear" w:color="auto" w:fill="E1DFDD"/>
    </w:rPr>
  </w:style>
  <w:style w:type="character" w:customStyle="1" w:styleId="Heading1Char">
    <w:name w:val="Heading 1 Char"/>
    <w:basedOn w:val="DefaultParagraphFont"/>
    <w:link w:val="Heading1"/>
    <w:uiPriority w:val="9"/>
    <w:rsid w:val="00BB0380"/>
    <w:rPr>
      <w:rFonts w:asciiTheme="majorHAnsi" w:eastAsiaTheme="majorEastAsia" w:hAnsiTheme="majorHAnsi" w:cstheme="majorBidi"/>
      <w:color w:val="2F5496" w:themeColor="accent1" w:themeShade="BF"/>
      <w:sz w:val="32"/>
      <w:szCs w:val="32"/>
      <w:u w:val="none"/>
    </w:rPr>
  </w:style>
  <w:style w:type="table" w:customStyle="1" w:styleId="TableGrid">
    <w:name w:val="TableGrid"/>
    <w:rsid w:val="00BB0380"/>
    <w:pPr>
      <w:spacing w:after="0" w:line="240" w:lineRule="auto"/>
    </w:pPr>
    <w:rPr>
      <w:rFonts w:asciiTheme="minorHAnsi" w:eastAsiaTheme="minorEastAsia" w:hAnsiTheme="minorHAnsi"/>
      <w:sz w:val="22"/>
      <w:u w:val="none"/>
      <w:lang w:eastAsia="en-GB"/>
    </w:rPr>
    <w:tblPr>
      <w:tblCellMar>
        <w:top w:w="0" w:type="dxa"/>
        <w:left w:w="0" w:type="dxa"/>
        <w:bottom w:w="0" w:type="dxa"/>
        <w:right w:w="0" w:type="dxa"/>
      </w:tblCellMar>
    </w:tblPr>
  </w:style>
  <w:style w:type="paragraph" w:customStyle="1" w:styleId="gamma">
    <w:name w:val="gamma"/>
    <w:basedOn w:val="Normal"/>
    <w:rsid w:val="00801FF5"/>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719780">
      <w:bodyDiv w:val="1"/>
      <w:marLeft w:val="0"/>
      <w:marRight w:val="0"/>
      <w:marTop w:val="0"/>
      <w:marBottom w:val="0"/>
      <w:divBdr>
        <w:top w:val="none" w:sz="0" w:space="0" w:color="auto"/>
        <w:left w:val="none" w:sz="0" w:space="0" w:color="auto"/>
        <w:bottom w:val="none" w:sz="0" w:space="0" w:color="auto"/>
        <w:right w:val="none" w:sz="0" w:space="0" w:color="auto"/>
      </w:divBdr>
    </w:div>
    <w:div w:id="355470230">
      <w:bodyDiv w:val="1"/>
      <w:marLeft w:val="0"/>
      <w:marRight w:val="0"/>
      <w:marTop w:val="0"/>
      <w:marBottom w:val="0"/>
      <w:divBdr>
        <w:top w:val="none" w:sz="0" w:space="0" w:color="auto"/>
        <w:left w:val="none" w:sz="0" w:space="0" w:color="auto"/>
        <w:bottom w:val="none" w:sz="0" w:space="0" w:color="auto"/>
        <w:right w:val="none" w:sz="0" w:space="0" w:color="auto"/>
      </w:divBdr>
    </w:div>
    <w:div w:id="168994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31003-ict-steering-group-report-en.pdf" TargetMode="External"/><Relationship Id="rId18" Type="http://schemas.openxmlformats.org/officeDocument/2006/relationships/hyperlink" Target="https://www.youtube.com/watch?v=xGmNJUeso6g" TargetMode="External"/><Relationship Id="rId26" Type="http://schemas.openxmlformats.org/officeDocument/2006/relationships/customXml" Target="ink/ink1.xml"/><Relationship Id="rId3" Type="http://schemas.openxmlformats.org/officeDocument/2006/relationships/styles" Target="styles.xml"/><Relationship Id="rId21" Type="http://schemas.openxmlformats.org/officeDocument/2006/relationships/hyperlink" Target="http://www.educationengland.org.uk/documents/pdfs/2009-IRPC-final-report.pdf"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eric.ed.gov/?id=ED316506" TargetMode="External"/><Relationship Id="rId25" Type="http://schemas.openxmlformats.org/officeDocument/2006/relationships/hyperlink" Target="https://www.youtube.com/watch?v=jOHhJorBjwU" TargetMode="External"/><Relationship Id="rId2" Type="http://schemas.openxmlformats.org/officeDocument/2006/relationships/numbering" Target="numbering.xml"/><Relationship Id="rId16" Type="http://schemas.openxmlformats.org/officeDocument/2006/relationships/hyperlink" Target="https://www.estyn.gov.wales/sites/default/files/documents/Estyn_Annual%20Report_2018_English_Accessible.pdf" TargetMode="External"/><Relationship Id="rId20" Type="http://schemas.openxmlformats.org/officeDocument/2006/relationships/hyperlink" Target="https://www.nationalnumeracy.org.uk/what-numerac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gov.wales/docs/dcells/publications/150803-fp-framework-en.pdf" TargetMode="External"/><Relationship Id="rId5" Type="http://schemas.openxmlformats.org/officeDocument/2006/relationships/webSettings" Target="webSettings.xml"/><Relationship Id="rId15" Type="http://schemas.openxmlformats.org/officeDocument/2006/relationships/hyperlink" Target="https://www.estyn.gov.wales/sites/default/files/documents/Estyn_Annual%20Report_2018_English_Accessible.pdf" TargetMode="External"/><Relationship Id="rId23" Type="http://schemas.openxmlformats.org/officeDocument/2006/relationships/hyperlink" Target="https://literacytrust.org.uk/information/what-is-literacy/" TargetMode="External"/><Relationship Id="rId28" Type="http://schemas.openxmlformats.org/officeDocument/2006/relationships/customXml" Target="ink/ink2.xml"/><Relationship Id="rId10" Type="http://schemas.openxmlformats.org/officeDocument/2006/relationships/footer" Target="footer1.xml"/><Relationship Id="rId19" Type="http://schemas.openxmlformats.org/officeDocument/2006/relationships/hyperlink" Target="https://www.simplypsychology.org/maslow.html(Accesse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ducationendowmentfoundation.org.uk/public/files/Publications/Campaigns/Literacy/KS2_Literacy_Guidance_2017.pdf" TargetMode="External"/><Relationship Id="rId22" Type="http://schemas.openxmlformats.org/officeDocument/2006/relationships/hyperlink" Target="http://www.jsavage.org.uk/research/cross-curricular-teaching-and-learning-5-definitions/" TargetMode="External"/><Relationship Id="rId27" Type="http://schemas.openxmlformats.org/officeDocument/2006/relationships/image" Target="media/image2.png"/><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30T11:36:55.469"/>
    </inkml:context>
    <inkml:brush xml:id="br0">
      <inkml:brushProperty name="width" value="0.2" units="cm"/>
      <inkml:brushProperty name="height" value="0.2" units="cm"/>
      <inkml:brushProperty name="ignorePressure" value="1"/>
    </inkml:brush>
  </inkml:definitions>
  <inkml:trace contextRef="#ctx0" brushRef="#br0">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30T11:36:58.614"/>
    </inkml:context>
    <inkml:brush xml:id="br0">
      <inkml:brushProperty name="width" value="0.2" units="cm"/>
      <inkml:brushProperty name="height" value="0.2" units="cm"/>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B7D70-5842-4494-87C1-12C99D487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4685</Words>
  <Characters>26705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Pound (1602422)</dc:creator>
  <cp:keywords/>
  <dc:description/>
  <cp:lastModifiedBy>caroline pound</cp:lastModifiedBy>
  <cp:revision>2</cp:revision>
  <cp:lastPrinted>2018-12-12T20:49:00Z</cp:lastPrinted>
  <dcterms:created xsi:type="dcterms:W3CDTF">2018-12-13T18:21:00Z</dcterms:created>
  <dcterms:modified xsi:type="dcterms:W3CDTF">2018-12-13T18:21:00Z</dcterms:modified>
</cp:coreProperties>
</file>