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ahoma" w:cs="Tahoma" w:eastAsia="Tahoma" w:hAnsi="Tahoma"/>
          <w:b w:val="1"/>
          <w:u w:val="single"/>
        </w:rPr>
      </w:pPr>
      <w:r w:rsidDel="00000000" w:rsidR="00000000" w:rsidRPr="00000000">
        <w:rPr>
          <w:rFonts w:ascii="Tahoma" w:cs="Tahoma" w:eastAsia="Tahoma" w:hAnsi="Tahoma"/>
          <w:b w:val="1"/>
          <w:u w:val="single"/>
          <w:rtl w:val="0"/>
        </w:rPr>
        <w:t xml:space="preserve">LEVEL 4 Cert. IHM – STUDENT GUEST SPEAKER LEARNING LOG</w:t>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3600" w:right="0" w:hanging="3600"/>
        <w:jc w:val="center"/>
        <w:rPr>
          <w:rFonts w:ascii="Tahoma" w:cs="Tahoma" w:eastAsia="Tahoma" w:hAnsi="Tahoma"/>
          <w:b w:val="1"/>
          <w:i w:val="0"/>
          <w:smallCaps w:val="0"/>
          <w:strike w:val="0"/>
          <w:color w:val="000000"/>
          <w:sz w:val="24"/>
          <w:szCs w:val="24"/>
          <w:u w:val="single"/>
          <w:shd w:fill="auto" w:val="clear"/>
          <w:vertAlign w:val="baseline"/>
        </w:rPr>
      </w:pPr>
      <w:bookmarkStart w:colFirst="0" w:colLast="0" w:name="_gjdgxs" w:id="0"/>
      <w:bookmarkEnd w:id="0"/>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M</w:t>
      </w:r>
      <w:r w:rsidDel="00000000" w:rsidR="00000000" w:rsidRPr="00000000">
        <w:rPr>
          <w:rFonts w:ascii="Tahoma" w:cs="Tahoma" w:eastAsia="Tahoma" w:hAnsi="Tahoma"/>
          <w:b w:val="1"/>
          <w:i w:val="0"/>
          <w:smallCaps w:val="0"/>
          <w:strike w:val="0"/>
          <w:color w:val="000000"/>
          <w:sz w:val="24"/>
          <w:szCs w:val="24"/>
          <w:u w:val="single"/>
          <w:shd w:fill="auto" w:val="clear"/>
          <w:vertAlign w:val="baseline"/>
          <w:rtl w:val="0"/>
        </w:rPr>
        <w:t xml:space="preserve">ODULE CODE:</w:t>
        <w:tab/>
        <w:t xml:space="preserve">M4X01918</w:t>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0" w:right="0" w:firstLine="0"/>
        <w:jc w:val="center"/>
        <w:rPr>
          <w:rFonts w:ascii="Tahoma" w:cs="Tahoma" w:eastAsia="Tahoma" w:hAnsi="Tahoma"/>
          <w:b w:val="1"/>
          <w:i w:val="0"/>
          <w:smallCaps w:val="0"/>
          <w:strike w:val="0"/>
          <w:color w:val="000000"/>
          <w:sz w:val="24"/>
          <w:szCs w:val="24"/>
          <w:u w:val="single"/>
          <w:shd w:fill="auto" w:val="clear"/>
          <w:vertAlign w:val="baseline"/>
        </w:rPr>
      </w:pPr>
      <w:r w:rsidDel="00000000" w:rsidR="00000000" w:rsidRPr="00000000">
        <w:rPr>
          <w:rFonts w:ascii="Tahoma" w:cs="Tahoma" w:eastAsia="Tahoma" w:hAnsi="Tahoma"/>
          <w:b w:val="1"/>
          <w:i w:val="0"/>
          <w:smallCaps w:val="0"/>
          <w:strike w:val="0"/>
          <w:color w:val="000000"/>
          <w:sz w:val="24"/>
          <w:szCs w:val="24"/>
          <w:u w:val="single"/>
          <w:shd w:fill="auto" w:val="clear"/>
          <w:vertAlign w:val="baseline"/>
          <w:rtl w:val="0"/>
        </w:rPr>
        <w:t xml:space="preserve">HOTEL PLACEMENT – FOOD AND BEVERAGE OPERATIONS</w:t>
      </w:r>
    </w:p>
    <w:p w:rsidR="00000000" w:rsidDel="00000000" w:rsidP="00000000" w:rsidRDefault="00000000" w:rsidRPr="00000000" w14:paraId="00000004">
      <w:pPr>
        <w:jc w:val="cente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5">
      <w:pPr>
        <w:jc w:val="both"/>
        <w:rPr>
          <w:rFonts w:ascii="Tahoma" w:cs="Tahoma" w:eastAsia="Tahoma" w:hAnsi="Tahoma"/>
        </w:rPr>
      </w:pPr>
      <w:r w:rsidDel="00000000" w:rsidR="00000000" w:rsidRPr="00000000">
        <w:rPr>
          <w:rFonts w:ascii="Tahoma" w:cs="Tahoma" w:eastAsia="Tahoma" w:hAnsi="Tahoma"/>
          <w:rtl w:val="0"/>
        </w:rPr>
        <w:t xml:space="preserve">This Student’ s Learning Log is devised to help you maximise your knowledge, understanding and skills gained in area of Food &amp; Beverage Operations through active listening and participation during Guest Speaking session. Based on your Guest Speaking session, you are required to write on the followings: Topic of discussion, your understanding of the topic discussed, industry knowledge gained from Guest speaker’s wealth of knowledge particularly as it relates to Food &amp; Beverage Operations etc.), evidence of learning and skills development outcomes Guest Speaking session, including summative reflection of the session.</w:t>
      </w:r>
    </w:p>
    <w:p w:rsidR="00000000" w:rsidDel="00000000" w:rsidP="00000000" w:rsidRDefault="00000000" w:rsidRPr="00000000" w14:paraId="00000006">
      <w:pPr>
        <w:jc w:val="both"/>
        <w:rPr>
          <w:rFonts w:ascii="Tahoma" w:cs="Tahoma" w:eastAsia="Tahoma" w:hAnsi="Tahoma"/>
        </w:rPr>
      </w:pPr>
      <w:r w:rsidDel="00000000" w:rsidR="00000000" w:rsidRPr="00000000">
        <w:rPr>
          <w:rFonts w:ascii="Tahoma" w:cs="Tahoma" w:eastAsia="Tahoma" w:hAnsi="Tahoma"/>
          <w:rtl w:val="0"/>
        </w:rPr>
        <w:t xml:space="preserve">This assessment is to encourage students to think critically about their future active involvement and the skills they need to carry out various Food &amp; Beverage Operations. You are advised to participate actively in listening, learning/discussions all through the Guest Speaking session.  </w:t>
      </w:r>
    </w:p>
    <w:p w:rsidR="00000000" w:rsidDel="00000000" w:rsidP="00000000" w:rsidRDefault="00000000" w:rsidRPr="00000000" w14:paraId="00000007">
      <w:pPr>
        <w:jc w:val="both"/>
        <w:rPr>
          <w:rFonts w:ascii="Tahoma" w:cs="Tahoma" w:eastAsia="Tahoma" w:hAnsi="Tahoma"/>
          <w:b w:val="1"/>
        </w:rPr>
      </w:pPr>
      <w:r w:rsidDel="00000000" w:rsidR="00000000" w:rsidRPr="00000000">
        <w:rPr>
          <w:rFonts w:ascii="Tahoma" w:cs="Tahoma" w:eastAsia="Tahoma" w:hAnsi="Tahoma"/>
          <w:b w:val="1"/>
          <w:rtl w:val="0"/>
        </w:rPr>
        <w:t xml:space="preserve">Please ensure you complete your learning log at the end of each Guest Speaking session. Completion and submission of Learning Log is an integral part of your assessment. You will be awarded marks as part of 20 credits weightings for this Module. Also, participating in the Guest Speaking session contributes to your compulsory weekly class attendance.</w:t>
      </w:r>
    </w:p>
    <w:p w:rsidR="00000000" w:rsidDel="00000000" w:rsidP="00000000" w:rsidRDefault="00000000" w:rsidRPr="00000000" w14:paraId="00000008">
      <w:pPr>
        <w:rPr>
          <w:rFonts w:ascii="Tahoma" w:cs="Tahoma" w:eastAsia="Tahoma" w:hAnsi="Tahoma"/>
          <w:b w:val="1"/>
          <w:i w:val="1"/>
          <w:sz w:val="22"/>
          <w:szCs w:val="22"/>
        </w:rPr>
      </w:pPr>
      <w:r w:rsidDel="00000000" w:rsidR="00000000" w:rsidRPr="00000000">
        <w:rPr>
          <w:rFonts w:ascii="Tahoma" w:cs="Tahoma" w:eastAsia="Tahoma" w:hAnsi="Tahoma"/>
          <w:b w:val="1"/>
          <w:i w:val="1"/>
          <w:color w:val="ff0000"/>
          <w:sz w:val="22"/>
          <w:szCs w:val="22"/>
          <w:rtl w:val="0"/>
        </w:rPr>
        <w:t xml:space="preserve">Please note, you are always required to have your student ID card on you while on Field Trip.</w:t>
      </w:r>
      <w:r w:rsidDel="00000000" w:rsidR="00000000" w:rsidRPr="00000000">
        <w:rPr>
          <w:rtl w:val="0"/>
        </w:rPr>
      </w:r>
    </w:p>
    <w:p w:rsidR="00000000" w:rsidDel="00000000" w:rsidP="00000000" w:rsidRDefault="00000000" w:rsidRPr="00000000" w14:paraId="00000009">
      <w:pPr>
        <w:jc w:val="both"/>
        <w:rPr>
          <w:rFonts w:ascii="Tahoma" w:cs="Tahoma" w:eastAsia="Tahoma" w:hAnsi="Tahoma"/>
        </w:rPr>
      </w:pPr>
      <w:r w:rsidDel="00000000" w:rsidR="00000000" w:rsidRPr="00000000">
        <w:rPr>
          <w:rtl w:val="0"/>
        </w:rPr>
      </w:r>
    </w:p>
    <w:p w:rsidR="00000000" w:rsidDel="00000000" w:rsidP="00000000" w:rsidRDefault="00000000" w:rsidRPr="00000000" w14:paraId="0000000A">
      <w:pPr>
        <w:rPr>
          <w:rFonts w:ascii="Tahoma" w:cs="Tahoma" w:eastAsia="Tahoma" w:hAnsi="Tahoma"/>
          <w:b w:val="1"/>
          <w:u w:val="single"/>
        </w:rPr>
      </w:pPr>
      <w:r w:rsidDel="00000000" w:rsidR="00000000" w:rsidRPr="00000000">
        <w:rPr>
          <w:rFonts w:ascii="Tahoma" w:cs="Tahoma" w:eastAsia="Tahoma" w:hAnsi="Tahoma"/>
          <w:b w:val="1"/>
          <w:u w:val="single"/>
          <w:rtl w:val="0"/>
        </w:rPr>
        <w:t xml:space="preserve">Cert. IHM LV4 Learning Log:</w:t>
      </w:r>
    </w:p>
    <w:p w:rsidR="00000000" w:rsidDel="00000000" w:rsidP="00000000" w:rsidRDefault="00000000" w:rsidRPr="00000000" w14:paraId="0000000B">
      <w:pPr>
        <w:rPr>
          <w:rFonts w:ascii="Tahoma" w:cs="Tahoma" w:eastAsia="Tahoma" w:hAnsi="Tahoma"/>
          <w:sz w:val="20"/>
          <w:szCs w:val="20"/>
        </w:rPr>
      </w:pPr>
      <w:r w:rsidDel="00000000" w:rsidR="00000000" w:rsidRPr="00000000">
        <w:rPr>
          <w:rtl w:val="0"/>
        </w:rPr>
      </w:r>
    </w:p>
    <w:tbl>
      <w:tblPr>
        <w:tblStyle w:val="Table1"/>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681"/>
        <w:gridCol w:w="1383"/>
        <w:gridCol w:w="1594"/>
        <w:gridCol w:w="2020"/>
        <w:gridCol w:w="2504"/>
        <w:tblGridChange w:id="0">
          <w:tblGrid>
            <w:gridCol w:w="3681"/>
            <w:gridCol w:w="1383"/>
            <w:gridCol w:w="1594"/>
            <w:gridCol w:w="2020"/>
            <w:gridCol w:w="2504"/>
          </w:tblGrid>
        </w:tblGridChange>
      </w:tblGrid>
      <w:tr>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00C">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Student Name:Livia Nicoleta Cocirlau</w:t>
            </w:r>
          </w:p>
          <w:p w:rsidR="00000000" w:rsidDel="00000000" w:rsidP="00000000" w:rsidRDefault="00000000" w:rsidRPr="00000000" w14:paraId="0000000D">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Student name:Livia Nicoleta Cocirlau</w:t>
            </w:r>
          </w:p>
          <w:p w:rsidR="00000000" w:rsidDel="00000000" w:rsidP="00000000" w:rsidRDefault="00000000" w:rsidRPr="00000000" w14:paraId="0000000E">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Cohort 1 Group:3</w:t>
            </w:r>
          </w:p>
          <w:p w:rsidR="00000000" w:rsidDel="00000000" w:rsidP="00000000" w:rsidRDefault="00000000" w:rsidRPr="00000000" w14:paraId="0000000F">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Lecturer’s Name: Dr. Jahanzeeb Qurashi</w:t>
            </w:r>
          </w:p>
          <w:p w:rsidR="00000000" w:rsidDel="00000000" w:rsidP="00000000" w:rsidRDefault="00000000" w:rsidRPr="00000000" w14:paraId="00000010">
            <w:pPr>
              <w:rPr>
                <w:rFonts w:ascii="Tahoma" w:cs="Tahoma" w:eastAsia="Tahoma" w:hAnsi="Tahom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0" w:val="nil"/>
            </w:tcBorders>
            <w:shd w:fill="fbd5b5" w:val="clear"/>
          </w:tcPr>
          <w:p w:rsidR="00000000" w:rsidDel="00000000" w:rsidP="00000000" w:rsidRDefault="00000000" w:rsidRPr="00000000" w14:paraId="00000011">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Name of Guest Speaker: Sunny</w:t>
            </w:r>
          </w:p>
        </w:tc>
        <w:tc>
          <w:tcPr>
            <w:tcBorders>
              <w:top w:color="000000" w:space="0" w:sz="4" w:val="single"/>
              <w:left w:color="000000" w:space="0" w:sz="0" w:val="nil"/>
              <w:bottom w:color="000000" w:space="0" w:sz="4" w:val="single"/>
              <w:right w:color="000000" w:space="0" w:sz="4" w:val="single"/>
            </w:tcBorders>
            <w:shd w:fill="fbd5b5" w:val="clear"/>
          </w:tcPr>
          <w:p w:rsidR="00000000" w:rsidDel="00000000" w:rsidP="00000000" w:rsidRDefault="00000000" w:rsidRPr="00000000" w14:paraId="00000012">
            <w:pPr>
              <w:jc w:val="center"/>
              <w:rPr>
                <w:rFonts w:ascii="Tahoma" w:cs="Tahoma" w:eastAsia="Tahoma" w:hAnsi="Tahoma"/>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013">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Lecture Week….</w:t>
            </w:r>
          </w:p>
          <w:p w:rsidR="00000000" w:rsidDel="00000000" w:rsidP="00000000" w:rsidRDefault="00000000" w:rsidRPr="00000000" w14:paraId="00000014">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3</w:t>
            </w:r>
          </w:p>
        </w:tc>
        <w:tc>
          <w:tcPr>
            <w:tcBorders>
              <w:top w:color="000000" w:space="0" w:sz="4" w:val="single"/>
              <w:left w:color="000000" w:space="0" w:sz="4" w:val="single"/>
              <w:bottom w:color="000000" w:space="0" w:sz="0" w:val="nil"/>
              <w:right w:color="000000" w:space="0" w:sz="4" w:val="single"/>
            </w:tcBorders>
            <w:shd w:fill="fbd5b5" w:val="clear"/>
          </w:tcPr>
          <w:p w:rsidR="00000000" w:rsidDel="00000000" w:rsidP="00000000" w:rsidRDefault="00000000" w:rsidRPr="00000000" w14:paraId="00000015">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Date:</w:t>
            </w:r>
          </w:p>
          <w:p w:rsidR="00000000" w:rsidDel="00000000" w:rsidP="00000000" w:rsidRDefault="00000000" w:rsidRPr="00000000" w14:paraId="00000016">
            <w:pPr>
              <w:rPr>
                <w:rFonts w:ascii="Tahoma" w:cs="Tahoma" w:eastAsia="Tahoma" w:hAnsi="Tahoma"/>
                <w:b w:val="1"/>
                <w:sz w:val="22"/>
                <w:szCs w:val="22"/>
              </w:rPr>
            </w:pPr>
            <w:r w:rsidDel="00000000" w:rsidR="00000000" w:rsidRPr="00000000">
              <w:rPr>
                <w:rFonts w:ascii="Tahoma" w:cs="Tahoma" w:eastAsia="Tahoma" w:hAnsi="Tahoma"/>
                <w:b w:val="1"/>
                <w:sz w:val="22"/>
                <w:szCs w:val="22"/>
                <w:rtl w:val="0"/>
              </w:rPr>
              <w:t xml:space="preserve">29/01/2020</w:t>
            </w:r>
          </w:p>
          <w:p w:rsidR="00000000" w:rsidDel="00000000" w:rsidP="00000000" w:rsidRDefault="00000000" w:rsidRPr="00000000" w14:paraId="00000017">
            <w:pPr>
              <w:jc w:val="center"/>
              <w:rPr>
                <w:rFonts w:ascii="Tahoma" w:cs="Tahoma" w:eastAsia="Tahoma" w:hAnsi="Tahoma"/>
                <w:b w:val="1"/>
                <w:sz w:val="22"/>
                <w:szCs w:val="22"/>
              </w:rPr>
            </w:pPr>
            <w:r w:rsidDel="00000000" w:rsidR="00000000" w:rsidRPr="00000000">
              <w:rPr>
                <w:rtl w:val="0"/>
              </w:rPr>
            </w:r>
          </w:p>
          <w:p w:rsidR="00000000" w:rsidDel="00000000" w:rsidP="00000000" w:rsidRDefault="00000000" w:rsidRPr="00000000" w14:paraId="00000018">
            <w:pPr>
              <w:rPr>
                <w:rFonts w:ascii="Tahoma" w:cs="Tahoma" w:eastAsia="Tahoma" w:hAnsi="Tahoma"/>
                <w:b w:val="1"/>
                <w:sz w:val="22"/>
                <w:szCs w:val="22"/>
              </w:rPr>
            </w:pPr>
            <w:r w:rsidDel="00000000" w:rsidR="00000000" w:rsidRPr="00000000">
              <w:rPr>
                <w:rtl w:val="0"/>
              </w:rPr>
            </w:r>
          </w:p>
        </w:tc>
      </w:tr>
      <w:tr>
        <w:trPr>
          <w:trHeight w:val="1341" w:hRule="atLeast"/>
        </w:trP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9">
            <w:pPr>
              <w:rPr>
                <w:rFonts w:ascii="Tahoma" w:cs="Tahoma" w:eastAsia="Tahoma" w:hAnsi="Tahoma"/>
                <w:b w:val="1"/>
              </w:rPr>
            </w:pPr>
            <w:r w:rsidDel="00000000" w:rsidR="00000000" w:rsidRPr="00000000">
              <w:rPr>
                <w:rFonts w:ascii="Tahoma" w:cs="Tahoma" w:eastAsia="Tahoma" w:hAnsi="Tahoma"/>
                <w:b w:val="1"/>
                <w:rtl w:val="0"/>
              </w:rPr>
              <w:t xml:space="preserve">What are the key topics examined in the Guest Speaker’s session (these may include various key themes, activities and skills in the field of facilities management in the field of Food &amp; Beverage Operations, etc): </w:t>
            </w:r>
          </w:p>
          <w:p w:rsidR="00000000" w:rsidDel="00000000" w:rsidP="00000000" w:rsidRDefault="00000000" w:rsidRPr="00000000" w14:paraId="0000001A">
            <w:pPr>
              <w:rPr>
                <w:rFonts w:ascii="Tahoma" w:cs="Tahoma" w:eastAsia="Tahoma" w:hAnsi="Tahoma"/>
                <w:b w:val="1"/>
              </w:rPr>
            </w:pPr>
            <w:r w:rsidDel="00000000" w:rsidR="00000000" w:rsidRPr="00000000">
              <w:rPr>
                <w:rtl w:val="0"/>
              </w:rPr>
            </w:r>
          </w:p>
          <w:p w:rsidR="00000000" w:rsidDel="00000000" w:rsidP="00000000" w:rsidRDefault="00000000" w:rsidRPr="00000000" w14:paraId="0000001B">
            <w:pPr>
              <w:rPr>
                <w:rFonts w:ascii="Tahoma" w:cs="Tahoma" w:eastAsia="Tahoma" w:hAnsi="Tahoma"/>
              </w:rPr>
            </w:pPr>
            <w:r w:rsidDel="00000000" w:rsidR="00000000" w:rsidRPr="00000000">
              <w:rPr>
                <w:rFonts w:ascii="Tahoma" w:cs="Tahoma" w:eastAsia="Tahoma" w:hAnsi="Tahoma"/>
                <w:rtl w:val="0"/>
              </w:rPr>
              <w:t xml:space="preserve">A manager should be organized, determined, intelligent, competent. </w:t>
            </w:r>
          </w:p>
          <w:p w:rsidR="00000000" w:rsidDel="00000000" w:rsidP="00000000" w:rsidRDefault="00000000" w:rsidRPr="00000000" w14:paraId="0000001C">
            <w:pPr>
              <w:rPr>
                <w:rFonts w:ascii="Tahoma" w:cs="Tahoma" w:eastAsia="Tahoma" w:hAnsi="Tahoma"/>
              </w:rPr>
            </w:pPr>
            <w:r w:rsidDel="00000000" w:rsidR="00000000" w:rsidRPr="00000000">
              <w:rPr>
                <w:rFonts w:ascii="Tahoma" w:cs="Tahoma" w:eastAsia="Tahoma" w:hAnsi="Tahoma"/>
                <w:rtl w:val="0"/>
              </w:rPr>
              <w:t xml:space="preserve">Experience is the most important skill in the field of management.</w:t>
            </w:r>
          </w:p>
          <w:p w:rsidR="00000000" w:rsidDel="00000000" w:rsidP="00000000" w:rsidRDefault="00000000" w:rsidRPr="00000000" w14:paraId="0000001D">
            <w:pPr>
              <w:rPr>
                <w:rFonts w:ascii="Tahoma" w:cs="Tahoma" w:eastAsia="Tahoma" w:hAnsi="Tahoma"/>
              </w:rPr>
            </w:pPr>
            <w:r w:rsidDel="00000000" w:rsidR="00000000" w:rsidRPr="00000000">
              <w:rPr>
                <w:rFonts w:ascii="Tahoma" w:cs="Tahoma" w:eastAsia="Tahoma" w:hAnsi="Tahoma"/>
                <w:rtl w:val="0"/>
              </w:rPr>
              <w:t xml:space="preserve">Public speaking skills.</w:t>
            </w:r>
          </w:p>
          <w:p w:rsidR="00000000" w:rsidDel="00000000" w:rsidP="00000000" w:rsidRDefault="00000000" w:rsidRPr="00000000" w14:paraId="0000001E">
            <w:pPr>
              <w:rPr>
                <w:rFonts w:ascii="Tahoma" w:cs="Tahoma" w:eastAsia="Tahoma" w:hAnsi="Tahoma"/>
              </w:rPr>
            </w:pPr>
            <w:r w:rsidDel="00000000" w:rsidR="00000000" w:rsidRPr="00000000">
              <w:rPr>
                <w:rFonts w:ascii="Tahoma" w:cs="Tahoma" w:eastAsia="Tahoma" w:hAnsi="Tahoma"/>
                <w:rtl w:val="0"/>
              </w:rPr>
              <w:t xml:space="preserve">He must not lack leadership skills.</w:t>
            </w:r>
          </w:p>
          <w:p w:rsidR="00000000" w:rsidDel="00000000" w:rsidP="00000000" w:rsidRDefault="00000000" w:rsidRPr="00000000" w14:paraId="0000001F">
            <w:pPr>
              <w:rPr>
                <w:rFonts w:ascii="Tahoma" w:cs="Tahoma" w:eastAsia="Tahoma" w:hAnsi="Tahoma"/>
              </w:rPr>
            </w:pPr>
            <w:r w:rsidDel="00000000" w:rsidR="00000000" w:rsidRPr="00000000">
              <w:rPr>
                <w:rFonts w:ascii="Tahoma" w:cs="Tahoma" w:eastAsia="Tahoma" w:hAnsi="Tahoma"/>
                <w:rtl w:val="0"/>
              </w:rPr>
              <w:t xml:space="preserve">Teamwork helps us perform.</w:t>
            </w:r>
          </w:p>
          <w:p w:rsidR="00000000" w:rsidDel="00000000" w:rsidP="00000000" w:rsidRDefault="00000000" w:rsidRPr="00000000" w14:paraId="00000020">
            <w:pPr>
              <w:rPr>
                <w:rFonts w:ascii="Tahoma" w:cs="Tahoma" w:eastAsia="Tahoma" w:hAnsi="Tahoma"/>
                <w:sz w:val="28"/>
                <w:szCs w:val="28"/>
              </w:rPr>
            </w:pPr>
            <w:r w:rsidDel="00000000" w:rsidR="00000000" w:rsidRPr="00000000">
              <w:rPr>
                <w:rtl w:val="0"/>
              </w:rPr>
            </w:r>
          </w:p>
          <w:p w:rsidR="00000000" w:rsidDel="00000000" w:rsidP="00000000" w:rsidRDefault="00000000" w:rsidRPr="00000000" w14:paraId="00000021">
            <w:pPr>
              <w:rPr>
                <w:rFonts w:ascii="Tahoma" w:cs="Tahoma" w:eastAsia="Tahoma" w:hAnsi="Tahoma"/>
                <w:sz w:val="28"/>
                <w:szCs w:val="28"/>
              </w:rPr>
            </w:pPr>
            <w:r w:rsidDel="00000000" w:rsidR="00000000" w:rsidRPr="00000000">
              <w:rPr>
                <w:rtl w:val="0"/>
              </w:rPr>
            </w:r>
          </w:p>
          <w:p w:rsidR="00000000" w:rsidDel="00000000" w:rsidP="00000000" w:rsidRDefault="00000000" w:rsidRPr="00000000" w14:paraId="00000022">
            <w:pPr>
              <w:rPr>
                <w:rFonts w:ascii="Tahoma" w:cs="Tahoma" w:eastAsia="Tahoma" w:hAnsi="Tahoma"/>
                <w:sz w:val="28"/>
                <w:szCs w:val="28"/>
              </w:rPr>
            </w:pPr>
            <w:r w:rsidDel="00000000" w:rsidR="00000000" w:rsidRPr="00000000">
              <w:rPr>
                <w:rtl w:val="0"/>
              </w:rPr>
            </w:r>
          </w:p>
          <w:p w:rsidR="00000000" w:rsidDel="00000000" w:rsidP="00000000" w:rsidRDefault="00000000" w:rsidRPr="00000000" w14:paraId="00000023">
            <w:pPr>
              <w:rPr>
                <w:rFonts w:ascii="Tahoma" w:cs="Tahoma" w:eastAsia="Tahoma" w:hAnsi="Tahoma"/>
                <w:sz w:val="28"/>
                <w:szCs w:val="28"/>
              </w:rPr>
            </w:pPr>
            <w:r w:rsidDel="00000000" w:rsidR="00000000" w:rsidRPr="00000000">
              <w:rPr>
                <w:rtl w:val="0"/>
              </w:rPr>
            </w:r>
          </w:p>
          <w:p w:rsidR="00000000" w:rsidDel="00000000" w:rsidP="00000000" w:rsidRDefault="00000000" w:rsidRPr="00000000" w14:paraId="00000024">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25">
            <w:pPr>
              <w:jc w:val="center"/>
              <w:rPr>
                <w:b w:val="1"/>
              </w:rPr>
            </w:pPr>
            <w:r w:rsidDel="00000000" w:rsidR="00000000" w:rsidRPr="00000000">
              <w:rPr>
                <w:rtl w:val="0"/>
              </w:rPr>
            </w:r>
          </w:p>
          <w:p w:rsidR="00000000" w:rsidDel="00000000" w:rsidP="00000000" w:rsidRDefault="00000000" w:rsidRPr="00000000" w14:paraId="00000026">
            <w:pPr>
              <w:jc w:val="center"/>
              <w:rPr>
                <w:b w:val="1"/>
              </w:rPr>
            </w:pPr>
            <w:r w:rsidDel="00000000" w:rsidR="00000000" w:rsidRPr="00000000">
              <w:rPr>
                <w:rtl w:val="0"/>
              </w:rPr>
            </w:r>
          </w:p>
          <w:p w:rsidR="00000000" w:rsidDel="00000000" w:rsidP="00000000" w:rsidRDefault="00000000" w:rsidRPr="00000000" w14:paraId="00000027">
            <w:pPr>
              <w:jc w:val="center"/>
              <w:rPr>
                <w:b w:val="1"/>
              </w:rPr>
            </w:pPr>
            <w:r w:rsidDel="00000000" w:rsidR="00000000" w:rsidRPr="00000000">
              <w:rPr>
                <w:rtl w:val="0"/>
              </w:rPr>
            </w:r>
          </w:p>
          <w:p w:rsidR="00000000" w:rsidDel="00000000" w:rsidP="00000000" w:rsidRDefault="00000000" w:rsidRPr="00000000" w14:paraId="00000028">
            <w:pPr>
              <w:jc w:val="center"/>
              <w:rPr>
                <w:b w:val="1"/>
              </w:rPr>
            </w:pPr>
            <w:r w:rsidDel="00000000" w:rsidR="00000000" w:rsidRPr="00000000">
              <w:rPr>
                <w:rtl w:val="0"/>
              </w:rPr>
            </w:r>
          </w:p>
          <w:p w:rsidR="00000000" w:rsidDel="00000000" w:rsidP="00000000" w:rsidRDefault="00000000" w:rsidRPr="00000000" w14:paraId="00000029">
            <w:pPr>
              <w:jc w:val="center"/>
              <w:rPr>
                <w:b w:val="1"/>
              </w:rPr>
            </w:pPr>
            <w:r w:rsidDel="00000000" w:rsidR="00000000" w:rsidRPr="00000000">
              <w:rPr>
                <w:rtl w:val="0"/>
              </w:rPr>
            </w:r>
          </w:p>
          <w:p w:rsidR="00000000" w:rsidDel="00000000" w:rsidP="00000000" w:rsidRDefault="00000000" w:rsidRPr="00000000" w14:paraId="0000002A">
            <w:pPr>
              <w:jc w:val="center"/>
              <w:rPr>
                <w:b w:val="1"/>
              </w:rPr>
            </w:pPr>
            <w:r w:rsidDel="00000000" w:rsidR="00000000" w:rsidRPr="00000000">
              <w:rPr>
                <w:rtl w:val="0"/>
              </w:rPr>
            </w:r>
          </w:p>
          <w:p w:rsidR="00000000" w:rsidDel="00000000" w:rsidP="00000000" w:rsidRDefault="00000000" w:rsidRPr="00000000" w14:paraId="0000002B">
            <w:pPr>
              <w:jc w:val="center"/>
              <w:rPr>
                <w:b w:val="1"/>
              </w:rPr>
            </w:pPr>
            <w:r w:rsidDel="00000000" w:rsidR="00000000" w:rsidRPr="00000000">
              <w:rPr>
                <w:rtl w:val="0"/>
              </w:rPr>
            </w:r>
          </w:p>
          <w:p w:rsidR="00000000" w:rsidDel="00000000" w:rsidP="00000000" w:rsidRDefault="00000000" w:rsidRPr="00000000" w14:paraId="0000002C">
            <w:pPr>
              <w:jc w:val="center"/>
              <w:rPr>
                <w:b w:val="1"/>
              </w:rPr>
            </w:pPr>
            <w:r w:rsidDel="00000000" w:rsidR="00000000" w:rsidRPr="00000000">
              <w:rPr>
                <w:rtl w:val="0"/>
              </w:rPr>
            </w:r>
          </w:p>
          <w:p w:rsidR="00000000" w:rsidDel="00000000" w:rsidP="00000000" w:rsidRDefault="00000000" w:rsidRPr="00000000" w14:paraId="0000002D">
            <w:pPr>
              <w:rPr>
                <w:rFonts w:ascii="Tahoma" w:cs="Tahoma" w:eastAsia="Tahoma" w:hAnsi="Tahoma"/>
                <w:sz w:val="20"/>
                <w:szCs w:val="20"/>
              </w:rPr>
            </w:pPr>
            <w:r w:rsidDel="00000000" w:rsidR="00000000" w:rsidRPr="00000000">
              <w:rPr>
                <w:rtl w:val="0"/>
              </w:rPr>
            </w:r>
          </w:p>
        </w:tc>
      </w:tr>
      <w:tr>
        <w:trPr>
          <w:trHeight w:val="3001" w:hRule="atLeast"/>
        </w:trP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2">
            <w:pPr>
              <w:rPr>
                <w:rFonts w:ascii="Tahoma" w:cs="Tahoma" w:eastAsia="Tahoma" w:hAnsi="Tahoma"/>
                <w:b w:val="1"/>
              </w:rPr>
            </w:pPr>
            <w:r w:rsidDel="00000000" w:rsidR="00000000" w:rsidRPr="00000000">
              <w:rPr>
                <w:rFonts w:ascii="Tahoma" w:cs="Tahoma" w:eastAsia="Tahoma" w:hAnsi="Tahoma"/>
                <w:b w:val="1"/>
                <w:rtl w:val="0"/>
              </w:rPr>
              <w:t xml:space="preserve">What are the importance of requisite skills in Food &amp; Beverage Operations as explained by Guest Speaker (please fill in as appropriate):</w:t>
            </w:r>
          </w:p>
          <w:p w:rsidR="00000000" w:rsidDel="00000000" w:rsidP="00000000" w:rsidRDefault="00000000" w:rsidRPr="00000000" w14:paraId="00000033">
            <w:pPr>
              <w:rPr>
                <w:rFonts w:ascii="Tahoma" w:cs="Tahoma" w:eastAsia="Tahoma" w:hAnsi="Tahoma"/>
                <w:b w:val="1"/>
              </w:rPr>
            </w:pPr>
            <w:r w:rsidDel="00000000" w:rsidR="00000000" w:rsidRPr="00000000">
              <w:rPr>
                <w:rFonts w:ascii="Tahoma" w:cs="Tahoma" w:eastAsia="Tahoma" w:hAnsi="Tahoma"/>
                <w:b w:val="1"/>
                <w:rtl w:val="0"/>
              </w:rPr>
              <w:t xml:space="preserve"> </w:t>
            </w:r>
          </w:p>
          <w:p w:rsidR="00000000" w:rsidDel="00000000" w:rsidP="00000000" w:rsidRDefault="00000000" w:rsidRPr="00000000" w14:paraId="00000034">
            <w:pPr>
              <w:rPr>
                <w:rFonts w:ascii="Tahoma" w:cs="Tahoma" w:eastAsia="Tahoma" w:hAnsi="Tahoma"/>
                <w:i w:val="1"/>
                <w:u w:val="single"/>
              </w:rPr>
            </w:pPr>
            <w:r w:rsidDel="00000000" w:rsidR="00000000" w:rsidRPr="00000000">
              <w:rPr>
                <w:rFonts w:ascii="Tahoma" w:cs="Tahoma" w:eastAsia="Tahoma" w:hAnsi="Tahoma"/>
                <w:i w:val="1"/>
                <w:u w:val="single"/>
                <w:rtl w:val="0"/>
              </w:rPr>
              <w:t xml:space="preserve">Experience+Training+Education</w:t>
            </w:r>
          </w:p>
          <w:p w:rsidR="00000000" w:rsidDel="00000000" w:rsidP="00000000" w:rsidRDefault="00000000" w:rsidRPr="00000000" w14:paraId="00000035">
            <w:pPr>
              <w:rPr>
                <w:rFonts w:ascii="Tahoma" w:cs="Tahoma" w:eastAsia="Tahoma" w:hAnsi="Tahoma"/>
              </w:rPr>
            </w:pPr>
            <w:r w:rsidDel="00000000" w:rsidR="00000000" w:rsidRPr="00000000">
              <w:rPr>
                <w:rFonts w:ascii="Tahoma" w:cs="Tahoma" w:eastAsia="Tahoma" w:hAnsi="Tahoma"/>
                <w:rtl w:val="0"/>
              </w:rPr>
              <w:t xml:space="preserve">Education helps you a lot because it brings  a lot of knowledge.</w:t>
            </w:r>
          </w:p>
          <w:p w:rsidR="00000000" w:rsidDel="00000000" w:rsidP="00000000" w:rsidRDefault="00000000" w:rsidRPr="00000000" w14:paraId="00000036">
            <w:pPr>
              <w:rPr>
                <w:rFonts w:ascii="Tahoma" w:cs="Tahoma" w:eastAsia="Tahoma" w:hAnsi="Tahoma"/>
              </w:rPr>
            </w:pPr>
            <w:r w:rsidDel="00000000" w:rsidR="00000000" w:rsidRPr="00000000">
              <w:rPr>
                <w:rtl w:val="0"/>
              </w:rPr>
            </w:r>
          </w:p>
          <w:p w:rsidR="00000000" w:rsidDel="00000000" w:rsidP="00000000" w:rsidRDefault="00000000" w:rsidRPr="00000000" w14:paraId="00000037">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38">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39">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3A">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3B">
            <w:pPr>
              <w:rPr>
                <w:rFonts w:ascii="Tahoma" w:cs="Tahoma" w:eastAsia="Tahoma" w:hAnsi="Tahoma"/>
                <w:b w:val="1"/>
              </w:rPr>
            </w:pPr>
            <w:r w:rsidDel="00000000" w:rsidR="00000000" w:rsidRPr="00000000">
              <w:rPr>
                <w:rtl w:val="0"/>
              </w:rPr>
            </w:r>
          </w:p>
          <w:p w:rsidR="00000000" w:rsidDel="00000000" w:rsidP="00000000" w:rsidRDefault="00000000" w:rsidRPr="00000000" w14:paraId="0000003C">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F">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0">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1">
            <w:pPr>
              <w:rPr>
                <w:rFonts w:ascii="Tahoma" w:cs="Tahoma" w:eastAsia="Tahoma" w:hAnsi="Tahoma"/>
                <w:sz w:val="20"/>
                <w:szCs w:val="20"/>
              </w:rPr>
            </w:pPr>
            <w:bookmarkStart w:colFirst="0" w:colLast="0" w:name="_30j0zll" w:id="1"/>
            <w:bookmarkEnd w:id="1"/>
            <w:r w:rsidDel="00000000" w:rsidR="00000000" w:rsidRPr="00000000">
              <w:rPr>
                <w:rtl w:val="0"/>
              </w:rPr>
            </w:r>
          </w:p>
          <w:p w:rsidR="00000000" w:rsidDel="00000000" w:rsidP="00000000" w:rsidRDefault="00000000" w:rsidRPr="00000000" w14:paraId="0000004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3">
            <w:pPr>
              <w:rPr>
                <w:rFonts w:ascii="Tahoma" w:cs="Tahoma" w:eastAsia="Tahoma" w:hAnsi="Tahoma"/>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0" w:right="0" w:firstLine="0"/>
              <w:jc w:val="left"/>
              <w:rPr>
                <w:rFonts w:ascii="Tahoma" w:cs="Tahoma" w:eastAsia="Tahoma" w:hAnsi="Tahoma"/>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1"/>
                <w:i w:val="0"/>
                <w:smallCaps w:val="0"/>
                <w:strike w:val="0"/>
                <w:color w:val="000000"/>
                <w:sz w:val="24"/>
                <w:szCs w:val="24"/>
                <w:u w:val="none"/>
                <w:shd w:fill="auto" w:val="clear"/>
                <w:vertAlign w:val="baseline"/>
                <w:rtl w:val="0"/>
              </w:rPr>
              <w:t xml:space="preserve">How has this Guest Speaker’s Session</w:t>
            </w: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 </w:t>
            </w:r>
            <w:r w:rsidDel="00000000" w:rsidR="00000000" w:rsidRPr="00000000">
              <w:rPr>
                <w:rFonts w:ascii="Tahoma" w:cs="Tahoma" w:eastAsia="Tahoma" w:hAnsi="Tahoma"/>
                <w:b w:val="1"/>
                <w:i w:val="0"/>
                <w:smallCaps w:val="0"/>
                <w:strike w:val="0"/>
                <w:color w:val="000000"/>
                <w:sz w:val="24"/>
                <w:szCs w:val="24"/>
                <w:u w:val="none"/>
                <w:shd w:fill="auto" w:val="clear"/>
                <w:vertAlign w:val="baseline"/>
                <w:rtl w:val="0"/>
              </w:rPr>
              <w:t xml:space="preserve">impacted on your Knowledge of Food &amp; Beverage Operations in the hospitality industry?</w:t>
            </w:r>
            <w:r w:rsidDel="00000000" w:rsidR="00000000" w:rsidRPr="00000000">
              <w:rPr>
                <w:rtl w:val="0"/>
              </w:rPr>
            </w:r>
          </w:p>
          <w:p w:rsidR="00000000" w:rsidDel="00000000" w:rsidP="00000000" w:rsidRDefault="00000000" w:rsidRPr="00000000" w14:paraId="00000049">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Travelodge PLUS hotels feature a fully licensed Bar Cafe, offering unlimited breakfasts, tasty evening meals and freshly made Lavazza coffee.</w:t>
            </w:r>
          </w:p>
          <w:p w:rsidR="00000000" w:rsidDel="00000000" w:rsidP="00000000" w:rsidRDefault="00000000" w:rsidRPr="00000000" w14:paraId="0000004A">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They have delicious pizza and you can order anytime you want.</w:t>
            </w:r>
          </w:p>
          <w:p w:rsidR="00000000" w:rsidDel="00000000" w:rsidP="00000000" w:rsidRDefault="00000000" w:rsidRPr="00000000" w14:paraId="0000004B">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All staff are trained to do anything.</w:t>
            </w:r>
          </w:p>
          <w:p w:rsidR="00000000" w:rsidDel="00000000" w:rsidP="00000000" w:rsidRDefault="00000000" w:rsidRPr="00000000" w14:paraId="0000004C">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Don’t have cocktails. Coffee and tea are free.</w:t>
            </w:r>
            <w:r w:rsidDel="00000000" w:rsidR="00000000" w:rsidRPr="00000000">
              <w:rPr>
                <w:rtl w:val="0"/>
              </w:rPr>
            </w:r>
          </w:p>
          <w:p w:rsidR="00000000" w:rsidDel="00000000" w:rsidP="00000000" w:rsidRDefault="00000000" w:rsidRPr="00000000" w14:paraId="0000004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F">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0">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1">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2">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3">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4">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5">
            <w:pPr>
              <w:rPr>
                <w:rFonts w:ascii="Tahoma" w:cs="Tahoma" w:eastAsia="Tahoma" w:hAnsi="Tahoma"/>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A">
            <w:pPr>
              <w:rPr>
                <w:rFonts w:ascii="Tahoma" w:cs="Tahoma" w:eastAsia="Tahoma" w:hAnsi="Tahoma"/>
                <w:b w:val="1"/>
              </w:rPr>
            </w:pPr>
            <w:r w:rsidDel="00000000" w:rsidR="00000000" w:rsidRPr="00000000">
              <w:rPr>
                <w:rFonts w:ascii="Tahoma" w:cs="Tahoma" w:eastAsia="Tahoma" w:hAnsi="Tahoma"/>
                <w:b w:val="1"/>
                <w:rtl w:val="0"/>
              </w:rPr>
              <w:t xml:space="preserve">Perform a self-appraisal of your understanding and key skills required in facilities management: </w:t>
            </w:r>
          </w:p>
          <w:p w:rsidR="00000000" w:rsidDel="00000000" w:rsidP="00000000" w:rsidRDefault="00000000" w:rsidRPr="00000000" w14:paraId="0000005B">
            <w:pPr>
              <w:rPr>
                <w:rFonts w:ascii="Tahoma" w:cs="Tahoma" w:eastAsia="Tahoma" w:hAnsi="Tahoma"/>
                <w:b w:val="1"/>
              </w:rPr>
            </w:pPr>
            <w:r w:rsidDel="00000000" w:rsidR="00000000" w:rsidRPr="00000000">
              <w:rPr>
                <w:rtl w:val="0"/>
              </w:rPr>
            </w:r>
          </w:p>
          <w:p w:rsidR="00000000" w:rsidDel="00000000" w:rsidP="00000000" w:rsidRDefault="00000000" w:rsidRPr="00000000" w14:paraId="0000005C">
            <w:pPr>
              <w:rPr>
                <w:rFonts w:ascii="Tahoma" w:cs="Tahoma" w:eastAsia="Tahoma" w:hAnsi="Tahoma"/>
              </w:rPr>
            </w:pPr>
            <w:r w:rsidDel="00000000" w:rsidR="00000000" w:rsidRPr="00000000">
              <w:rPr>
                <w:rFonts w:ascii="Tahoma" w:cs="Tahoma" w:eastAsia="Tahoma" w:hAnsi="Tahoma"/>
                <w:rtl w:val="0"/>
              </w:rPr>
              <w:t xml:space="preserve">Food and Beverage operations are concerned with the provision of food and beverages within business.</w:t>
            </w:r>
          </w:p>
          <w:p w:rsidR="00000000" w:rsidDel="00000000" w:rsidP="00000000" w:rsidRDefault="00000000" w:rsidRPr="00000000" w14:paraId="0000005D">
            <w:pPr>
              <w:rPr>
                <w:rFonts w:ascii="Tahoma" w:cs="Tahoma" w:eastAsia="Tahoma" w:hAnsi="Tahoma"/>
              </w:rPr>
            </w:pPr>
            <w:r w:rsidDel="00000000" w:rsidR="00000000" w:rsidRPr="00000000">
              <w:rPr>
                <w:rFonts w:ascii="Tahoma" w:cs="Tahoma" w:eastAsia="Tahoma" w:hAnsi="Tahoma"/>
                <w:b w:val="1"/>
                <w:i w:val="1"/>
                <w:rtl w:val="0"/>
              </w:rPr>
              <w:t xml:space="preserve">Be a good example. </w:t>
            </w:r>
            <w:r w:rsidDel="00000000" w:rsidR="00000000" w:rsidRPr="00000000">
              <w:rPr>
                <w:rFonts w:ascii="Tahoma" w:cs="Tahoma" w:eastAsia="Tahoma" w:hAnsi="Tahoma"/>
                <w:rtl w:val="0"/>
              </w:rPr>
              <w:t xml:space="preserve">As a manager you will always be an important point of reference for your employees. Propose yourself to be a role model to others and offer exactly as much as you want to receive instead.</w:t>
            </w:r>
          </w:p>
          <w:p w:rsidR="00000000" w:rsidDel="00000000" w:rsidP="00000000" w:rsidRDefault="00000000" w:rsidRPr="00000000" w14:paraId="0000005E">
            <w:pPr>
              <w:rPr>
                <w:rFonts w:ascii="Tahoma" w:cs="Tahoma" w:eastAsia="Tahoma" w:hAnsi="Tahoma"/>
              </w:rPr>
            </w:pPr>
            <w:r w:rsidDel="00000000" w:rsidR="00000000" w:rsidRPr="00000000">
              <w:rPr>
                <w:rFonts w:ascii="Tahoma" w:cs="Tahoma" w:eastAsia="Tahoma" w:hAnsi="Tahoma"/>
                <w:rtl w:val="0"/>
              </w:rPr>
              <w:t xml:space="preserve">A company must always be profitable to always be top.</w:t>
            </w:r>
          </w:p>
          <w:p w:rsidR="00000000" w:rsidDel="00000000" w:rsidP="00000000" w:rsidRDefault="00000000" w:rsidRPr="00000000" w14:paraId="0000005F">
            <w:pPr>
              <w:rPr>
                <w:rFonts w:ascii="Tahoma" w:cs="Tahoma" w:eastAsia="Tahoma" w:hAnsi="Tahoma"/>
                <w:b w:val="1"/>
              </w:rPr>
            </w:pPr>
            <w:r w:rsidDel="00000000" w:rsidR="00000000" w:rsidRPr="00000000">
              <w:rPr>
                <w:rtl w:val="0"/>
              </w:rPr>
            </w:r>
          </w:p>
          <w:p w:rsidR="00000000" w:rsidDel="00000000" w:rsidP="00000000" w:rsidRDefault="00000000" w:rsidRPr="00000000" w14:paraId="00000060">
            <w:pPr>
              <w:rPr>
                <w:rFonts w:ascii="Tahoma" w:cs="Tahoma" w:eastAsia="Tahoma" w:hAnsi="Tahoma"/>
                <w:b w:val="1"/>
              </w:rPr>
            </w:pPr>
            <w:r w:rsidDel="00000000" w:rsidR="00000000" w:rsidRPr="00000000">
              <w:rPr>
                <w:rtl w:val="0"/>
              </w:rPr>
            </w:r>
          </w:p>
          <w:p w:rsidR="00000000" w:rsidDel="00000000" w:rsidP="00000000" w:rsidRDefault="00000000" w:rsidRPr="00000000" w14:paraId="00000061">
            <w:pPr>
              <w:rPr>
                <w:rFonts w:ascii="Tahoma" w:cs="Tahoma" w:eastAsia="Tahoma" w:hAnsi="Tahoma"/>
                <w:b w:val="1"/>
              </w:rPr>
            </w:pPr>
            <w:r w:rsidDel="00000000" w:rsidR="00000000" w:rsidRPr="00000000">
              <w:rPr>
                <w:rtl w:val="0"/>
              </w:rPr>
            </w:r>
          </w:p>
          <w:p w:rsidR="00000000" w:rsidDel="00000000" w:rsidP="00000000" w:rsidRDefault="00000000" w:rsidRPr="00000000" w14:paraId="00000062">
            <w:pPr>
              <w:rPr>
                <w:rFonts w:ascii="Tahoma" w:cs="Tahoma" w:eastAsia="Tahoma" w:hAnsi="Tahoma"/>
                <w:b w:val="1"/>
              </w:rPr>
            </w:pPr>
            <w:r w:rsidDel="00000000" w:rsidR="00000000" w:rsidRPr="00000000">
              <w:rPr>
                <w:rtl w:val="0"/>
              </w:rPr>
            </w:r>
          </w:p>
          <w:p w:rsidR="00000000" w:rsidDel="00000000" w:rsidP="00000000" w:rsidRDefault="00000000" w:rsidRPr="00000000" w14:paraId="00000063">
            <w:pPr>
              <w:rPr>
                <w:rFonts w:ascii="Tahoma" w:cs="Tahoma" w:eastAsia="Tahoma" w:hAnsi="Tahoma"/>
                <w:b w:val="1"/>
              </w:rPr>
            </w:pPr>
            <w:r w:rsidDel="00000000" w:rsidR="00000000" w:rsidRPr="00000000">
              <w:rPr>
                <w:rtl w:val="0"/>
              </w:rPr>
            </w:r>
          </w:p>
          <w:p w:rsidR="00000000" w:rsidDel="00000000" w:rsidP="00000000" w:rsidRDefault="00000000" w:rsidRPr="00000000" w14:paraId="00000064">
            <w:pPr>
              <w:rPr>
                <w:rFonts w:ascii="Tahoma" w:cs="Tahoma" w:eastAsia="Tahoma" w:hAnsi="Tahoma"/>
                <w:b w:val="1"/>
              </w:rPr>
            </w:pPr>
            <w:r w:rsidDel="00000000" w:rsidR="00000000" w:rsidRPr="00000000">
              <w:rPr>
                <w:rtl w:val="0"/>
              </w:rPr>
            </w:r>
          </w:p>
          <w:p w:rsidR="00000000" w:rsidDel="00000000" w:rsidP="00000000" w:rsidRDefault="00000000" w:rsidRPr="00000000" w14:paraId="00000065">
            <w:pPr>
              <w:rPr>
                <w:rFonts w:ascii="Tahoma" w:cs="Tahoma" w:eastAsia="Tahoma" w:hAnsi="Tahoma"/>
                <w:b w:val="1"/>
              </w:rPr>
            </w:pPr>
            <w:r w:rsidDel="00000000" w:rsidR="00000000" w:rsidRPr="00000000">
              <w:rPr>
                <w:rtl w:val="0"/>
              </w:rPr>
            </w:r>
          </w:p>
          <w:p w:rsidR="00000000" w:rsidDel="00000000" w:rsidP="00000000" w:rsidRDefault="00000000" w:rsidRPr="00000000" w14:paraId="00000066">
            <w:pPr>
              <w:rPr>
                <w:rFonts w:ascii="Tahoma" w:cs="Tahoma" w:eastAsia="Tahoma" w:hAnsi="Tahoma"/>
                <w:b w:val="1"/>
              </w:rPr>
            </w:pPr>
            <w:r w:rsidDel="00000000" w:rsidR="00000000" w:rsidRPr="00000000">
              <w:rPr>
                <w:rtl w:val="0"/>
              </w:rPr>
            </w:r>
          </w:p>
          <w:p w:rsidR="00000000" w:rsidDel="00000000" w:rsidP="00000000" w:rsidRDefault="00000000" w:rsidRPr="00000000" w14:paraId="00000067">
            <w:pPr>
              <w:rPr>
                <w:rFonts w:ascii="Tahoma" w:cs="Tahoma" w:eastAsia="Tahoma" w:hAnsi="Tahoma"/>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C">
            <w:pPr>
              <w:rPr>
                <w:rFonts w:ascii="Tahoma" w:cs="Tahoma" w:eastAsia="Tahoma" w:hAnsi="Tahoma"/>
                <w:b w:val="1"/>
              </w:rPr>
            </w:pPr>
            <w:r w:rsidDel="00000000" w:rsidR="00000000" w:rsidRPr="00000000">
              <w:rPr>
                <w:rFonts w:ascii="Tahoma" w:cs="Tahoma" w:eastAsia="Tahoma" w:hAnsi="Tahoma"/>
                <w:b w:val="1"/>
                <w:rtl w:val="0"/>
              </w:rPr>
              <w:t xml:space="preserve">Based on your self-appraisal, what would you do to improve on these skills?</w:t>
            </w:r>
          </w:p>
          <w:p w:rsidR="00000000" w:rsidDel="00000000" w:rsidP="00000000" w:rsidRDefault="00000000" w:rsidRPr="00000000" w14:paraId="0000006D">
            <w:pPr>
              <w:rPr>
                <w:rFonts w:ascii="Tahoma" w:cs="Tahoma" w:eastAsia="Tahoma" w:hAnsi="Tahoma"/>
                <w:b w:val="1"/>
              </w:rPr>
            </w:pPr>
            <w:r w:rsidDel="00000000" w:rsidR="00000000" w:rsidRPr="00000000">
              <w:rPr>
                <w:rtl w:val="0"/>
              </w:rPr>
            </w:r>
          </w:p>
          <w:p w:rsidR="00000000" w:rsidDel="00000000" w:rsidP="00000000" w:rsidRDefault="00000000" w:rsidRPr="00000000" w14:paraId="0000006E">
            <w:pPr>
              <w:rPr>
                <w:rFonts w:ascii="Tahoma" w:cs="Tahoma" w:eastAsia="Tahoma" w:hAnsi="Tahoma"/>
              </w:rPr>
            </w:pPr>
            <w:r w:rsidDel="00000000" w:rsidR="00000000" w:rsidRPr="00000000">
              <w:rPr>
                <w:rFonts w:ascii="Tahoma" w:cs="Tahoma" w:eastAsia="Tahoma" w:hAnsi="Tahoma"/>
                <w:rtl w:val="0"/>
              </w:rPr>
              <w:t xml:space="preserve">The fact that you are very good in your field of activity does not always mean that you are also a good manager. It takes a lot of knowledge and training to have the ability to motivate, evaluate and lead a team of people. A manager must have strong knowledge about running a business, but he must also have the ability to communicate well with other employees.</w:t>
            </w:r>
          </w:p>
          <w:p w:rsidR="00000000" w:rsidDel="00000000" w:rsidP="00000000" w:rsidRDefault="00000000" w:rsidRPr="00000000" w14:paraId="0000006F">
            <w:pPr>
              <w:rPr>
                <w:rFonts w:ascii="Tahoma" w:cs="Tahoma" w:eastAsia="Tahoma" w:hAnsi="Tahoma"/>
              </w:rPr>
            </w:pPr>
            <w:r w:rsidDel="00000000" w:rsidR="00000000" w:rsidRPr="00000000">
              <w:rPr>
                <w:rFonts w:ascii="Tahoma" w:cs="Tahoma" w:eastAsia="Tahoma" w:hAnsi="Tahoma"/>
                <w:rtl w:val="0"/>
              </w:rPr>
              <w:t xml:space="preserve">To gain the trust of the various partners with whom your company collaborates.</w:t>
            </w:r>
          </w:p>
          <w:p w:rsidR="00000000" w:rsidDel="00000000" w:rsidP="00000000" w:rsidRDefault="00000000" w:rsidRPr="00000000" w14:paraId="00000070">
            <w:pPr>
              <w:rPr>
                <w:rFonts w:ascii="Tahoma" w:cs="Tahoma" w:eastAsia="Tahoma" w:hAnsi="Tahoma"/>
                <w:b w:val="1"/>
              </w:rPr>
            </w:pPr>
            <w:r w:rsidDel="00000000" w:rsidR="00000000" w:rsidRPr="00000000">
              <w:rPr>
                <w:rtl w:val="0"/>
              </w:rPr>
            </w:r>
          </w:p>
          <w:p w:rsidR="00000000" w:rsidDel="00000000" w:rsidP="00000000" w:rsidRDefault="00000000" w:rsidRPr="00000000" w14:paraId="00000071">
            <w:pPr>
              <w:rPr>
                <w:rFonts w:ascii="Tahoma" w:cs="Tahoma" w:eastAsia="Tahoma" w:hAnsi="Tahoma"/>
                <w:b w:val="1"/>
              </w:rPr>
            </w:pPr>
            <w:r w:rsidDel="00000000" w:rsidR="00000000" w:rsidRPr="00000000">
              <w:rPr>
                <w:rtl w:val="0"/>
              </w:rPr>
            </w:r>
          </w:p>
          <w:p w:rsidR="00000000" w:rsidDel="00000000" w:rsidP="00000000" w:rsidRDefault="00000000" w:rsidRPr="00000000" w14:paraId="00000072">
            <w:pPr>
              <w:rPr>
                <w:rFonts w:ascii="Tahoma" w:cs="Tahoma" w:eastAsia="Tahoma" w:hAnsi="Tahoma"/>
              </w:rPr>
            </w:pPr>
            <w:r w:rsidDel="00000000" w:rsidR="00000000" w:rsidRPr="00000000">
              <w:rPr>
                <w:rtl w:val="0"/>
              </w:rPr>
            </w:r>
          </w:p>
          <w:p w:rsidR="00000000" w:rsidDel="00000000" w:rsidP="00000000" w:rsidRDefault="00000000" w:rsidRPr="00000000" w14:paraId="00000073">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74">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75">
            <w:pPr>
              <w:jc w:val="center"/>
              <w:rPr>
                <w:rFonts w:ascii="Tahoma" w:cs="Tahoma" w:eastAsia="Tahoma" w:hAnsi="Tahoma"/>
                <w:b w:val="1"/>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A">
            <w:pPr>
              <w:rPr>
                <w:rFonts w:ascii="Tahoma" w:cs="Tahoma" w:eastAsia="Tahoma" w:hAnsi="Tahoma"/>
              </w:rPr>
            </w:pPr>
            <w:bookmarkStart w:colFirst="0" w:colLast="0" w:name="_1fob9te" w:id="2"/>
            <w:bookmarkEnd w:id="2"/>
            <w:r w:rsidDel="00000000" w:rsidR="00000000" w:rsidRPr="00000000">
              <w:rPr>
                <w:rtl w:val="0"/>
              </w:rPr>
            </w:r>
          </w:p>
          <w:p w:rsidR="00000000" w:rsidDel="00000000" w:rsidP="00000000" w:rsidRDefault="00000000" w:rsidRPr="00000000" w14:paraId="0000007B">
            <w:pPr>
              <w:rPr>
                <w:rFonts w:ascii="Tahoma" w:cs="Tahoma" w:eastAsia="Tahoma" w:hAnsi="Tahoma"/>
              </w:rPr>
            </w:pPr>
            <w:r w:rsidDel="00000000" w:rsidR="00000000" w:rsidRPr="00000000">
              <w:rPr>
                <w:rtl w:val="0"/>
              </w:rPr>
            </w:r>
          </w:p>
          <w:p w:rsidR="00000000" w:rsidDel="00000000" w:rsidP="00000000" w:rsidRDefault="00000000" w:rsidRPr="00000000" w14:paraId="0000007C">
            <w:pPr>
              <w:rPr>
                <w:rFonts w:ascii="Tahoma" w:cs="Tahoma" w:eastAsia="Tahoma" w:hAnsi="Tahoma"/>
              </w:rPr>
            </w:pPr>
            <w:r w:rsidDel="00000000" w:rsidR="00000000" w:rsidRPr="00000000">
              <w:rPr>
                <w:rtl w:val="0"/>
              </w:rPr>
            </w:r>
          </w:p>
          <w:p w:rsidR="00000000" w:rsidDel="00000000" w:rsidP="00000000" w:rsidRDefault="00000000" w:rsidRPr="00000000" w14:paraId="0000007D">
            <w:pPr>
              <w:rPr>
                <w:rFonts w:ascii="Tahoma" w:cs="Tahoma" w:eastAsia="Tahoma" w:hAnsi="Tahoma"/>
              </w:rPr>
            </w:pPr>
            <w:r w:rsidDel="00000000" w:rsidR="00000000" w:rsidRPr="00000000">
              <w:rPr>
                <w:rtl w:val="0"/>
              </w:rPr>
            </w:r>
          </w:p>
          <w:p w:rsidR="00000000" w:rsidDel="00000000" w:rsidP="00000000" w:rsidRDefault="00000000" w:rsidRPr="00000000" w14:paraId="0000007E">
            <w:pPr>
              <w:rPr>
                <w:rFonts w:ascii="Tahoma" w:cs="Tahoma" w:eastAsia="Tahoma" w:hAnsi="Tahoma"/>
              </w:rPr>
            </w:pPr>
            <w:r w:rsidDel="00000000" w:rsidR="00000000" w:rsidRPr="00000000">
              <w:rPr>
                <w:rtl w:val="0"/>
              </w:rPr>
            </w:r>
          </w:p>
          <w:p w:rsidR="00000000" w:rsidDel="00000000" w:rsidP="00000000" w:rsidRDefault="00000000" w:rsidRPr="00000000" w14:paraId="0000007F">
            <w:pPr>
              <w:rPr>
                <w:rFonts w:ascii="Tahoma" w:cs="Tahoma" w:eastAsia="Tahoma" w:hAnsi="Tahoma"/>
              </w:rPr>
            </w:pPr>
            <w:r w:rsidDel="00000000" w:rsidR="00000000" w:rsidRPr="00000000">
              <w:rPr>
                <w:rtl w:val="0"/>
              </w:rPr>
            </w:r>
          </w:p>
          <w:p w:rsidR="00000000" w:rsidDel="00000000" w:rsidP="00000000" w:rsidRDefault="00000000" w:rsidRPr="00000000" w14:paraId="00000080">
            <w:pPr>
              <w:rPr>
                <w:rFonts w:ascii="Tahoma" w:cs="Tahoma" w:eastAsia="Tahoma" w:hAnsi="Tahoma"/>
              </w:rPr>
            </w:pPr>
            <w:r w:rsidDel="00000000" w:rsidR="00000000" w:rsidRPr="00000000">
              <w:rPr>
                <w:rtl w:val="0"/>
              </w:rPr>
            </w:r>
          </w:p>
          <w:p w:rsidR="00000000" w:rsidDel="00000000" w:rsidP="00000000" w:rsidRDefault="00000000" w:rsidRPr="00000000" w14:paraId="00000081">
            <w:pPr>
              <w:rPr>
                <w:rFonts w:ascii="Tahoma" w:cs="Tahoma" w:eastAsia="Tahoma" w:hAnsi="Tahoma"/>
              </w:rPr>
            </w:pPr>
            <w:r w:rsidDel="00000000" w:rsidR="00000000" w:rsidRPr="00000000">
              <w:rPr>
                <w:rtl w:val="0"/>
              </w:rPr>
            </w:r>
          </w:p>
          <w:p w:rsidR="00000000" w:rsidDel="00000000" w:rsidP="00000000" w:rsidRDefault="00000000" w:rsidRPr="00000000" w14:paraId="00000082">
            <w:pPr>
              <w:rPr>
                <w:rFonts w:ascii="Tahoma" w:cs="Tahoma" w:eastAsia="Tahoma" w:hAnsi="Tahoma"/>
              </w:rPr>
            </w:pPr>
            <w:r w:rsidDel="00000000" w:rsidR="00000000" w:rsidRPr="00000000">
              <w:rPr>
                <w:rtl w:val="0"/>
              </w:rPr>
            </w:r>
          </w:p>
          <w:p w:rsidR="00000000" w:rsidDel="00000000" w:rsidP="00000000" w:rsidRDefault="00000000" w:rsidRPr="00000000" w14:paraId="00000083">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84">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85">
            <w:pPr>
              <w:rPr>
                <w:rFonts w:ascii="Tahoma" w:cs="Tahoma" w:eastAsia="Tahoma" w:hAnsi="Tahoma"/>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A">
            <w:pPr>
              <w:rPr>
                <w:rFonts w:ascii="Tahoma" w:cs="Tahoma" w:eastAsia="Tahoma" w:hAnsi="Tahoma"/>
                <w:b w:val="1"/>
              </w:rPr>
            </w:pPr>
            <w:r w:rsidDel="00000000" w:rsidR="00000000" w:rsidRPr="00000000">
              <w:rPr>
                <w:rFonts w:ascii="Tahoma" w:cs="Tahoma" w:eastAsia="Tahoma" w:hAnsi="Tahoma"/>
                <w:b w:val="1"/>
                <w:rtl w:val="0"/>
              </w:rPr>
              <w:t xml:space="preserve">How has this Guest Speaker’s Session shape your understanding of Food &amp; Beverage Operations?</w:t>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F">
            <w:pPr>
              <w:rPr>
                <w:rFonts w:ascii="Tahoma" w:cs="Tahoma" w:eastAsia="Tahoma" w:hAnsi="Tahoma"/>
              </w:rPr>
            </w:pPr>
            <w:r w:rsidDel="00000000" w:rsidR="00000000" w:rsidRPr="00000000">
              <w:rPr>
                <w:rFonts w:ascii="Tahoma" w:cs="Tahoma" w:eastAsia="Tahoma" w:hAnsi="Tahoma"/>
                <w:rtl w:val="0"/>
              </w:rPr>
              <w:t xml:space="preserve">Food and Beverage is a department that you need to pay the most attention to.</w:t>
            </w:r>
          </w:p>
          <w:p w:rsidR="00000000" w:rsidDel="00000000" w:rsidP="00000000" w:rsidRDefault="00000000" w:rsidRPr="00000000" w14:paraId="00000090">
            <w:pPr>
              <w:rPr>
                <w:rFonts w:ascii="Tahoma" w:cs="Tahoma" w:eastAsia="Tahoma" w:hAnsi="Tahoma"/>
              </w:rPr>
            </w:pPr>
            <w:r w:rsidDel="00000000" w:rsidR="00000000" w:rsidRPr="00000000">
              <w:rPr>
                <w:rFonts w:ascii="Tahoma" w:cs="Tahoma" w:eastAsia="Tahoma" w:hAnsi="Tahoma"/>
                <w:rtl w:val="0"/>
              </w:rPr>
              <w:t xml:space="preserve">I understood the importance of education and experience. :)</w:t>
            </w:r>
          </w:p>
          <w:p w:rsidR="00000000" w:rsidDel="00000000" w:rsidP="00000000" w:rsidRDefault="00000000" w:rsidRPr="00000000" w14:paraId="00000091">
            <w:pPr>
              <w:rPr>
                <w:rFonts w:ascii="Tahoma" w:cs="Tahoma" w:eastAsia="Tahoma" w:hAnsi="Tahoma"/>
              </w:rPr>
            </w:pPr>
            <w:r w:rsidDel="00000000" w:rsidR="00000000" w:rsidRPr="00000000">
              <w:rPr>
                <w:rtl w:val="0"/>
              </w:rPr>
            </w:r>
          </w:p>
        </w:tc>
      </w:tr>
    </w:tbl>
    <w:p w:rsidR="00000000" w:rsidDel="00000000" w:rsidP="00000000" w:rsidRDefault="00000000" w:rsidRPr="00000000" w14:paraId="00000096">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97">
      <w:pPr>
        <w:jc w:val="center"/>
        <w:rPr>
          <w:rFonts w:ascii="Tahoma" w:cs="Tahoma" w:eastAsia="Tahoma" w:hAnsi="Tahoma"/>
          <w:sz w:val="20"/>
          <w:szCs w:val="20"/>
        </w:rPr>
      </w:pPr>
      <w:r w:rsidDel="00000000" w:rsidR="00000000" w:rsidRPr="00000000">
        <w:rPr>
          <w:rtl w:val="0"/>
        </w:rPr>
      </w:r>
    </w:p>
    <w:tbl>
      <w:tblPr>
        <w:tblStyle w:val="Table2"/>
        <w:tblW w:w="6499.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499"/>
        <w:tblGridChange w:id="0">
          <w:tblGrid>
            <w:gridCol w:w="6499"/>
          </w:tblGrid>
        </w:tblGridChange>
      </w:tblGrid>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8">
            <w:pPr>
              <w:rPr>
                <w:rFonts w:ascii="Tahoma" w:cs="Tahoma" w:eastAsia="Tahoma" w:hAnsi="Tahoma"/>
                <w:b w:val="1"/>
              </w:rPr>
            </w:pPr>
            <w:r w:rsidDel="00000000" w:rsidR="00000000" w:rsidRPr="00000000">
              <w:rPr>
                <w:rFonts w:ascii="Tahoma" w:cs="Tahoma" w:eastAsia="Tahoma" w:hAnsi="Tahoma"/>
                <w:b w:val="1"/>
                <w:rtl w:val="0"/>
              </w:rPr>
              <w:t xml:space="preserve">Student Signature:</w:t>
            </w:r>
          </w:p>
          <w:p w:rsidR="00000000" w:rsidDel="00000000" w:rsidP="00000000" w:rsidRDefault="00000000" w:rsidRPr="00000000" w14:paraId="0000009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9A">
            <w:pPr>
              <w:rPr>
                <w:rFonts w:ascii="Tahoma" w:cs="Tahoma" w:eastAsia="Tahoma" w:hAnsi="Tahoma"/>
                <w:b w:val="1"/>
                <w:i w:val="1"/>
                <w:sz w:val="36"/>
                <w:szCs w:val="36"/>
              </w:rPr>
            </w:pPr>
            <w:r w:rsidDel="00000000" w:rsidR="00000000" w:rsidRPr="00000000">
              <w:rPr>
                <w:rFonts w:ascii="Tahoma" w:cs="Tahoma" w:eastAsia="Tahoma" w:hAnsi="Tahoma"/>
                <w:b w:val="1"/>
                <w:i w:val="1"/>
                <w:sz w:val="36"/>
                <w:szCs w:val="36"/>
                <w:rtl w:val="0"/>
              </w:rPr>
              <w:t xml:space="preserve">Livia</w:t>
            </w:r>
          </w:p>
          <w:p w:rsidR="00000000" w:rsidDel="00000000" w:rsidP="00000000" w:rsidRDefault="00000000" w:rsidRPr="00000000" w14:paraId="0000009B">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__________________________________</w:t>
            </w:r>
          </w:p>
          <w:p w:rsidR="00000000" w:rsidDel="00000000" w:rsidP="00000000" w:rsidRDefault="00000000" w:rsidRPr="00000000" w14:paraId="0000009C">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9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9E">
            <w:pPr>
              <w:rPr>
                <w:rFonts w:ascii="Tahoma" w:cs="Tahoma" w:eastAsia="Tahoma" w:hAnsi="Tahoma"/>
                <w:b w:val="1"/>
              </w:rPr>
            </w:pPr>
            <w:r w:rsidDel="00000000" w:rsidR="00000000" w:rsidRPr="00000000">
              <w:rPr>
                <w:rFonts w:ascii="Tahoma" w:cs="Tahoma" w:eastAsia="Tahoma" w:hAnsi="Tahoma"/>
                <w:b w:val="1"/>
                <w:rtl w:val="0"/>
              </w:rPr>
              <w:t xml:space="preserve">Date:</w:t>
            </w:r>
          </w:p>
          <w:p w:rsidR="00000000" w:rsidDel="00000000" w:rsidP="00000000" w:rsidRDefault="00000000" w:rsidRPr="00000000" w14:paraId="0000009F">
            <w:pPr>
              <w:rPr>
                <w:rFonts w:ascii="Tahoma" w:cs="Tahoma" w:eastAsia="Tahoma" w:hAnsi="Tahoma"/>
                <w:b w:val="1"/>
                <w:sz w:val="28"/>
                <w:szCs w:val="28"/>
              </w:rPr>
            </w:pPr>
            <w:r w:rsidDel="00000000" w:rsidR="00000000" w:rsidRPr="00000000">
              <w:rPr>
                <w:rFonts w:ascii="Tahoma" w:cs="Tahoma" w:eastAsia="Tahoma" w:hAnsi="Tahoma"/>
                <w:b w:val="1"/>
                <w:sz w:val="28"/>
                <w:szCs w:val="28"/>
                <w:rtl w:val="0"/>
              </w:rPr>
              <w:t xml:space="preserve">07/02/2020</w:t>
            </w:r>
          </w:p>
          <w:p w:rsidR="00000000" w:rsidDel="00000000" w:rsidP="00000000" w:rsidRDefault="00000000" w:rsidRPr="00000000" w14:paraId="000000A0">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w:t>
            </w:r>
          </w:p>
          <w:p w:rsidR="00000000" w:rsidDel="00000000" w:rsidP="00000000" w:rsidRDefault="00000000" w:rsidRPr="00000000" w14:paraId="000000A1">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A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A3">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A4">
      <w:pPr>
        <w:jc w:val="center"/>
        <w:rPr>
          <w:rFonts w:ascii="Tahoma" w:cs="Tahoma" w:eastAsia="Tahoma" w:hAnsi="Tahoma"/>
          <w:sz w:val="20"/>
          <w:szCs w:val="20"/>
        </w:rPr>
      </w:pPr>
      <w:r w:rsidDel="00000000" w:rsidR="00000000" w:rsidRPr="00000000">
        <w:rPr>
          <w:rtl w:val="0"/>
        </w:rPr>
      </w:r>
    </w:p>
    <w:sectPr>
      <w:headerReference r:id="rId6" w:type="default"/>
      <w:headerReference r:id="rId7" w:type="first"/>
      <w:headerReference r:id="rId8" w:type="even"/>
      <w:footerReference r:id="rId9" w:type="default"/>
      <w:footerReference r:id="rId10" w:type="first"/>
      <w:footerReference r:id="rId11" w:type="even"/>
      <w:pgSz w:h="16838" w:w="11906"/>
      <w:pgMar w:bottom="0" w:top="360" w:left="357" w:right="35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8">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9">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B">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2537390" cy="624252"/>
          <wp:effectExtent b="0" l="0" r="0" t="0"/>
          <wp:docPr descr="C:\Users\samantha.birdsell\AppData\Local\Microsoft\Windows\INetCache\Content.MSO\5FEB1F47.tmp" id="2" name="image1.png"/>
          <a:graphic>
            <a:graphicData uri="http://schemas.openxmlformats.org/drawingml/2006/picture">
              <pic:pic>
                <pic:nvPicPr>
                  <pic:cNvPr descr="C:\Users\samantha.birdsell\AppData\Local\Microsoft\Windows\INetCache\Content.MSO\5FEB1F47.tmp" id="0" name="image1.png"/>
                  <pic:cNvPicPr preferRelativeResize="0"/>
                </pic:nvPicPr>
                <pic:blipFill>
                  <a:blip r:embed="rId1"/>
                  <a:srcRect b="0" l="0" r="0" t="0"/>
                  <a:stretch>
                    <a:fillRect/>
                  </a:stretch>
                </pic:blipFill>
                <pic:spPr>
                  <a:xfrm>
                    <a:off x="0" y="0"/>
                    <a:ext cx="2537390" cy="624252"/>
                  </a:xfrm>
                  <a:prstGeom prst="rect"/>
                  <a:ln/>
                </pic:spPr>
              </pic:pic>
            </a:graphicData>
          </a:graphic>
        </wp:inline>
      </w:drawing>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Best of Luck! From the Teaching Team </w:t>
    </w:r>
  </w:p>
  <w:p w:rsidR="00000000" w:rsidDel="00000000" w:rsidP="00000000" w:rsidRDefault="00000000" w:rsidRPr="00000000" w14:paraId="000000AC">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Dr Jazz</w:t>
    </w:r>
  </w:p>
  <w:p w:rsidR="00000000" w:rsidDel="00000000" w:rsidP="00000000" w:rsidRDefault="00000000" w:rsidRPr="00000000" w14:paraId="000000AD">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Dr Olu</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5">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2537390" cy="624252"/>
          <wp:effectExtent b="0" l="0" r="0" t="0"/>
          <wp:docPr descr="C:\Users\samantha.birdsell\AppData\Local\Microsoft\Windows\INetCache\Content.MSO\5FEB1F47.tmp" id="1" name="image1.png"/>
          <a:graphic>
            <a:graphicData uri="http://schemas.openxmlformats.org/drawingml/2006/picture">
              <pic:pic>
                <pic:nvPicPr>
                  <pic:cNvPr descr="C:\Users\samantha.birdsell\AppData\Local\Microsoft\Windows\INetCache\Content.MSO\5FEB1F47.tmp" id="0" name="image1.png"/>
                  <pic:cNvPicPr preferRelativeResize="0"/>
                </pic:nvPicPr>
                <pic:blipFill>
                  <a:blip r:embed="rId1"/>
                  <a:srcRect b="0" l="0" r="0" t="0"/>
                  <a:stretch>
                    <a:fillRect/>
                  </a:stretch>
                </pic:blipFill>
                <pic:spPr>
                  <a:xfrm>
                    <a:off x="0" y="0"/>
                    <a:ext cx="2537390" cy="624252"/>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6">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7">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footer" Target="footer3.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3.xm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_rels/footer3.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