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B898EF" w14:textId="3B5FB42E" w:rsidR="003B3807" w:rsidRDefault="003B3807" w:rsidP="00205DF3">
      <w:pPr>
        <w:spacing w:line="360" w:lineRule="auto"/>
        <w:rPr>
          <w:rFonts w:asciiTheme="minorHAnsi" w:hAnsiTheme="minorHAnsi"/>
          <w:b/>
          <w:lang w:val="en-GB"/>
        </w:rPr>
      </w:pPr>
      <w:r w:rsidRPr="003B3807">
        <w:rPr>
          <w:rFonts w:asciiTheme="minorHAnsi" w:hAnsiTheme="minorHAnsi"/>
          <w:b/>
          <w:lang w:val="en-GB"/>
        </w:rPr>
        <w:drawing>
          <wp:anchor distT="0" distB="0" distL="114300" distR="114300" simplePos="0" relativeHeight="251658240" behindDoc="0" locked="0" layoutInCell="1" allowOverlap="1" wp14:anchorId="2B1D949E" wp14:editId="1956058B">
            <wp:simplePos x="0" y="0"/>
            <wp:positionH relativeFrom="column">
              <wp:posOffset>-634365</wp:posOffset>
            </wp:positionH>
            <wp:positionV relativeFrom="paragraph">
              <wp:posOffset>-793115</wp:posOffset>
            </wp:positionV>
            <wp:extent cx="6972935" cy="9751754"/>
            <wp:effectExtent l="0" t="0" r="1206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972935" cy="9751754"/>
                    </a:xfrm>
                    <a:prstGeom prst="rect">
                      <a:avLst/>
                    </a:prstGeom>
                  </pic:spPr>
                </pic:pic>
              </a:graphicData>
            </a:graphic>
            <wp14:sizeRelH relativeFrom="page">
              <wp14:pctWidth>0</wp14:pctWidth>
            </wp14:sizeRelH>
            <wp14:sizeRelV relativeFrom="page">
              <wp14:pctHeight>0</wp14:pctHeight>
            </wp14:sizeRelV>
          </wp:anchor>
        </w:drawing>
      </w:r>
    </w:p>
    <w:p w14:paraId="2543BE77" w14:textId="77777777" w:rsidR="003B3807" w:rsidRDefault="003B3807">
      <w:pPr>
        <w:rPr>
          <w:rFonts w:asciiTheme="minorHAnsi" w:hAnsiTheme="minorHAnsi"/>
          <w:b/>
          <w:lang w:val="en-GB"/>
        </w:rPr>
      </w:pPr>
      <w:r>
        <w:rPr>
          <w:rFonts w:asciiTheme="minorHAnsi" w:hAnsiTheme="minorHAnsi"/>
          <w:b/>
          <w:lang w:val="en-GB"/>
        </w:rPr>
        <w:br w:type="page"/>
      </w:r>
    </w:p>
    <w:p w14:paraId="72963F05" w14:textId="08CFC1A0" w:rsidR="00163387" w:rsidRPr="00205DF3" w:rsidRDefault="00163387" w:rsidP="00205DF3">
      <w:pPr>
        <w:spacing w:line="360" w:lineRule="auto"/>
        <w:rPr>
          <w:rFonts w:asciiTheme="minorHAnsi" w:hAnsiTheme="minorHAnsi"/>
          <w:b/>
          <w:lang w:val="en-GB"/>
        </w:rPr>
      </w:pPr>
      <w:r w:rsidRPr="00205DF3">
        <w:rPr>
          <w:rFonts w:asciiTheme="minorHAnsi" w:hAnsiTheme="minorHAnsi"/>
          <w:b/>
          <w:lang w:val="en-GB"/>
        </w:rPr>
        <w:lastRenderedPageBreak/>
        <w:t>Critically evaluate how the role of the educational professional has been influenced by policy developments since 1996.</w:t>
      </w:r>
    </w:p>
    <w:p w14:paraId="5ADC5878" w14:textId="77777777" w:rsidR="00163387" w:rsidRPr="00205DF3" w:rsidRDefault="00163387" w:rsidP="00205DF3">
      <w:pPr>
        <w:spacing w:line="360" w:lineRule="auto"/>
        <w:rPr>
          <w:rFonts w:asciiTheme="minorHAnsi" w:hAnsiTheme="minorHAnsi"/>
          <w:b/>
          <w:lang w:val="en-GB"/>
        </w:rPr>
      </w:pPr>
    </w:p>
    <w:p w14:paraId="7E517E28" w14:textId="04D3DF4D" w:rsidR="00D06F74" w:rsidRPr="00205DF3" w:rsidRDefault="00D06F74" w:rsidP="00205DF3">
      <w:pPr>
        <w:spacing w:line="360" w:lineRule="auto"/>
        <w:rPr>
          <w:rFonts w:asciiTheme="minorHAnsi" w:hAnsiTheme="minorHAnsi"/>
          <w:lang w:val="en-GB"/>
        </w:rPr>
      </w:pPr>
      <w:r w:rsidRPr="00205DF3">
        <w:rPr>
          <w:rFonts w:asciiTheme="minorHAnsi" w:hAnsiTheme="minorHAnsi"/>
          <w:lang w:val="en-GB"/>
        </w:rPr>
        <w:t>The role of the teacher has always been under scrutiny from parents, pupils and the government alike</w:t>
      </w:r>
      <w:r w:rsidR="004668D4" w:rsidRPr="00205DF3">
        <w:rPr>
          <w:rFonts w:asciiTheme="minorHAnsi" w:hAnsiTheme="minorHAnsi"/>
          <w:lang w:val="en-GB"/>
        </w:rPr>
        <w:t>.</w:t>
      </w:r>
      <w:r w:rsidRPr="00205DF3">
        <w:rPr>
          <w:rFonts w:asciiTheme="minorHAnsi" w:hAnsiTheme="minorHAnsi"/>
          <w:lang w:val="en-GB"/>
        </w:rPr>
        <w:t xml:space="preserve"> Up until the 1980’s teachers had the fre</w:t>
      </w:r>
      <w:r w:rsidR="006855E6">
        <w:rPr>
          <w:rFonts w:asciiTheme="minorHAnsi" w:hAnsiTheme="minorHAnsi"/>
          <w:lang w:val="en-GB"/>
        </w:rPr>
        <w:t>edom to teach what they wanted as</w:t>
      </w:r>
      <w:r w:rsidRPr="00205DF3">
        <w:rPr>
          <w:rFonts w:asciiTheme="minorHAnsi" w:hAnsiTheme="minorHAnsi"/>
          <w:lang w:val="en-GB"/>
        </w:rPr>
        <w:t xml:space="preserve"> it was widely accepted that they knew what was best for their students</w:t>
      </w:r>
      <w:r w:rsidR="00B52A82">
        <w:rPr>
          <w:rFonts w:asciiTheme="minorHAnsi" w:hAnsiTheme="minorHAnsi"/>
          <w:lang w:val="en-GB"/>
        </w:rPr>
        <w:t xml:space="preserve"> </w:t>
      </w:r>
      <w:r w:rsidRPr="00205DF3">
        <w:rPr>
          <w:rFonts w:asciiTheme="minorHAnsi" w:hAnsiTheme="minorHAnsi"/>
          <w:lang w:val="en-GB"/>
        </w:rPr>
        <w:t>(</w:t>
      </w:r>
      <w:r w:rsidR="00B52A82">
        <w:rPr>
          <w:rFonts w:asciiTheme="minorHAnsi" w:hAnsiTheme="minorHAnsi"/>
          <w:lang w:val="en-GB"/>
        </w:rPr>
        <w:t xml:space="preserve">Bates, </w:t>
      </w:r>
      <w:r w:rsidRPr="00205DF3">
        <w:rPr>
          <w:rFonts w:asciiTheme="minorHAnsi" w:hAnsiTheme="minorHAnsi"/>
          <w:lang w:val="en-GB"/>
        </w:rPr>
        <w:t>2011)</w:t>
      </w:r>
      <w:r w:rsidR="00B52A82">
        <w:rPr>
          <w:rFonts w:asciiTheme="minorHAnsi" w:hAnsiTheme="minorHAnsi"/>
          <w:lang w:val="en-GB"/>
        </w:rPr>
        <w:t>.</w:t>
      </w:r>
      <w:r w:rsidRPr="00205DF3">
        <w:rPr>
          <w:rFonts w:asciiTheme="minorHAnsi" w:hAnsiTheme="minorHAnsi"/>
          <w:lang w:val="en-GB"/>
        </w:rPr>
        <w:t xml:space="preserve"> Since then through the varying ideology of different political parties and their subsequent polices we have witnessed the role of </w:t>
      </w:r>
      <w:r w:rsidR="004668D4" w:rsidRPr="00205DF3">
        <w:rPr>
          <w:rFonts w:asciiTheme="minorHAnsi" w:hAnsiTheme="minorHAnsi"/>
          <w:lang w:val="en-GB"/>
        </w:rPr>
        <w:t xml:space="preserve">the </w:t>
      </w:r>
      <w:r w:rsidRPr="00205DF3">
        <w:rPr>
          <w:rFonts w:asciiTheme="minorHAnsi" w:hAnsiTheme="minorHAnsi"/>
          <w:lang w:val="en-GB"/>
        </w:rPr>
        <w:t xml:space="preserve">teacher shift and change. The election of Labour in 1997 promised to drive up standards with </w:t>
      </w:r>
      <w:r w:rsidR="004668D4" w:rsidRPr="00205DF3">
        <w:rPr>
          <w:rFonts w:asciiTheme="minorHAnsi" w:hAnsiTheme="minorHAnsi"/>
          <w:lang w:val="en-GB"/>
        </w:rPr>
        <w:t xml:space="preserve">educational </w:t>
      </w:r>
      <w:r w:rsidRPr="00205DF3">
        <w:rPr>
          <w:rFonts w:asciiTheme="minorHAnsi" w:hAnsiTheme="minorHAnsi"/>
          <w:lang w:val="en-GB"/>
        </w:rPr>
        <w:t xml:space="preserve">policy designed to benefit ‘the many and not the few’. Policies such as reforming teacher </w:t>
      </w:r>
      <w:r w:rsidR="00550160">
        <w:rPr>
          <w:rFonts w:asciiTheme="minorHAnsi" w:hAnsiTheme="minorHAnsi"/>
          <w:lang w:val="en-GB"/>
        </w:rPr>
        <w:t xml:space="preserve">training, and remodelling of the work force </w:t>
      </w:r>
      <w:r w:rsidR="00550160" w:rsidRPr="00205DF3">
        <w:rPr>
          <w:rFonts w:asciiTheme="minorHAnsi" w:hAnsiTheme="minorHAnsi"/>
          <w:lang w:val="en-GB"/>
        </w:rPr>
        <w:t>had</w:t>
      </w:r>
      <w:r w:rsidR="004668D4" w:rsidRPr="00205DF3">
        <w:rPr>
          <w:rFonts w:asciiTheme="minorHAnsi" w:hAnsiTheme="minorHAnsi"/>
          <w:lang w:val="en-GB"/>
        </w:rPr>
        <w:t xml:space="preserve"> a big impact on teachers.</w:t>
      </w:r>
      <w:r w:rsidR="00550160">
        <w:rPr>
          <w:rFonts w:asciiTheme="minorHAnsi" w:hAnsiTheme="minorHAnsi"/>
          <w:lang w:val="en-GB"/>
        </w:rPr>
        <w:t xml:space="preserve"> </w:t>
      </w:r>
      <w:r w:rsidRPr="00205DF3">
        <w:rPr>
          <w:rFonts w:asciiTheme="minorHAnsi" w:hAnsiTheme="minorHAnsi"/>
          <w:lang w:val="en-GB"/>
        </w:rPr>
        <w:t>In this essay, I will be looking at how</w:t>
      </w:r>
      <w:r w:rsidR="00E00DB4">
        <w:rPr>
          <w:rFonts w:asciiTheme="minorHAnsi" w:hAnsiTheme="minorHAnsi"/>
          <w:lang w:val="en-GB"/>
        </w:rPr>
        <w:t xml:space="preserve"> these</w:t>
      </w:r>
      <w:r w:rsidRPr="00205DF3">
        <w:rPr>
          <w:rFonts w:asciiTheme="minorHAnsi" w:hAnsiTheme="minorHAnsi"/>
          <w:lang w:val="en-GB"/>
        </w:rPr>
        <w:t xml:space="preserve"> policy developments have influenced the role of the teacher since 1996.</w:t>
      </w:r>
    </w:p>
    <w:p w14:paraId="0C83859D" w14:textId="77777777" w:rsidR="00D06F74" w:rsidRPr="00205DF3" w:rsidRDefault="00D06F74" w:rsidP="00205DF3">
      <w:pPr>
        <w:spacing w:line="360" w:lineRule="auto"/>
        <w:rPr>
          <w:rFonts w:asciiTheme="minorHAnsi" w:hAnsiTheme="minorHAnsi"/>
          <w:lang w:val="en-GB"/>
        </w:rPr>
      </w:pPr>
    </w:p>
    <w:p w14:paraId="6A082E2A" w14:textId="51B1CEF3" w:rsidR="00105338" w:rsidRPr="00F4302E" w:rsidRDefault="004668D4" w:rsidP="00105338">
      <w:pPr>
        <w:spacing w:line="360" w:lineRule="auto"/>
        <w:rPr>
          <w:rFonts w:asciiTheme="minorHAnsi" w:eastAsia="Times New Roman" w:hAnsiTheme="minorHAnsi"/>
        </w:rPr>
      </w:pPr>
      <w:r w:rsidRPr="00F4302E">
        <w:rPr>
          <w:rFonts w:asciiTheme="minorHAnsi" w:hAnsiTheme="minorHAnsi"/>
          <w:lang w:val="en-GB"/>
        </w:rPr>
        <w:t>In the 1998 green paper,</w:t>
      </w:r>
      <w:r w:rsidR="00D06F74" w:rsidRPr="00F4302E">
        <w:rPr>
          <w:rFonts w:asciiTheme="minorHAnsi" w:hAnsiTheme="minorHAnsi"/>
          <w:lang w:val="en-GB"/>
        </w:rPr>
        <w:t xml:space="preserve"> which aimed to modernise the education system</w:t>
      </w:r>
      <w:r w:rsidRPr="00F4302E">
        <w:rPr>
          <w:rFonts w:asciiTheme="minorHAnsi" w:hAnsiTheme="minorHAnsi"/>
          <w:lang w:val="en-GB"/>
        </w:rPr>
        <w:t xml:space="preserve"> Blair</w:t>
      </w:r>
      <w:r w:rsidR="00D06F74" w:rsidRPr="00F4302E">
        <w:rPr>
          <w:rFonts w:asciiTheme="minorHAnsi" w:hAnsiTheme="minorHAnsi"/>
          <w:lang w:val="en-GB"/>
        </w:rPr>
        <w:t xml:space="preserve"> acknowledged the need for better teachers and that they needed </w:t>
      </w:r>
      <w:r w:rsidRPr="00F4302E">
        <w:rPr>
          <w:rFonts w:asciiTheme="minorHAnsi" w:hAnsiTheme="minorHAnsi"/>
          <w:lang w:val="en-GB"/>
        </w:rPr>
        <w:t>‘</w:t>
      </w:r>
      <w:r w:rsidR="00D06F74" w:rsidRPr="00F4302E">
        <w:rPr>
          <w:rFonts w:asciiTheme="minorHAnsi" w:hAnsiTheme="minorHAnsi"/>
          <w:lang w:val="en-GB"/>
        </w:rPr>
        <w:t>better support, leadership and recognition’ to deliver a world class education system (</w:t>
      </w:r>
      <w:r w:rsidR="00B52A82" w:rsidRPr="00F4302E">
        <w:rPr>
          <w:rFonts w:asciiTheme="minorHAnsi" w:eastAsia="Times New Roman" w:hAnsiTheme="minorHAnsi"/>
        </w:rPr>
        <w:t>DfE,</w:t>
      </w:r>
      <w:r w:rsidR="00B52A82" w:rsidRPr="00EE0071">
        <w:rPr>
          <w:rFonts w:asciiTheme="minorHAnsi" w:eastAsia="Times New Roman" w:hAnsiTheme="minorHAnsi"/>
        </w:rPr>
        <w:t>1998</w:t>
      </w:r>
      <w:r w:rsidR="00B52A82" w:rsidRPr="00F4302E">
        <w:rPr>
          <w:rFonts w:asciiTheme="minorHAnsi" w:eastAsia="Times New Roman" w:hAnsiTheme="minorHAnsi"/>
        </w:rPr>
        <w:t xml:space="preserve"> </w:t>
      </w:r>
      <w:r w:rsidR="00D06F74" w:rsidRPr="00F4302E">
        <w:rPr>
          <w:rFonts w:asciiTheme="minorHAnsi" w:hAnsiTheme="minorHAnsi"/>
          <w:lang w:val="en-GB"/>
        </w:rPr>
        <w:t>p.4). New ways of training teacher</w:t>
      </w:r>
      <w:r w:rsidR="00550160">
        <w:rPr>
          <w:rFonts w:asciiTheme="minorHAnsi" w:hAnsiTheme="minorHAnsi"/>
          <w:lang w:val="en-GB"/>
        </w:rPr>
        <w:t>s</w:t>
      </w:r>
      <w:r w:rsidR="00D06F74" w:rsidRPr="00F4302E">
        <w:rPr>
          <w:rFonts w:asciiTheme="minorHAnsi" w:hAnsiTheme="minorHAnsi"/>
          <w:lang w:val="en-GB"/>
        </w:rPr>
        <w:t xml:space="preserve"> had a big impact on the role of the </w:t>
      </w:r>
      <w:r w:rsidR="00550160">
        <w:rPr>
          <w:rFonts w:asciiTheme="minorHAnsi" w:hAnsiTheme="minorHAnsi"/>
          <w:lang w:val="en-GB"/>
        </w:rPr>
        <w:t xml:space="preserve">future </w:t>
      </w:r>
      <w:r w:rsidR="00D06F74" w:rsidRPr="00F4302E">
        <w:rPr>
          <w:rFonts w:asciiTheme="minorHAnsi" w:hAnsiTheme="minorHAnsi"/>
          <w:lang w:val="en-GB"/>
        </w:rPr>
        <w:t>teacher</w:t>
      </w:r>
      <w:r w:rsidR="00550160">
        <w:rPr>
          <w:rFonts w:asciiTheme="minorHAnsi" w:hAnsiTheme="minorHAnsi"/>
          <w:lang w:val="en-GB"/>
        </w:rPr>
        <w:t>s</w:t>
      </w:r>
      <w:r w:rsidR="00D06F74" w:rsidRPr="00F4302E">
        <w:rPr>
          <w:rFonts w:asciiTheme="minorHAnsi" w:hAnsiTheme="minorHAnsi"/>
          <w:lang w:val="en-GB"/>
        </w:rPr>
        <w:t xml:space="preserve">. </w:t>
      </w:r>
      <w:r w:rsidR="00105338">
        <w:rPr>
          <w:rFonts w:asciiTheme="minorHAnsi" w:hAnsiTheme="minorHAnsi"/>
          <w:lang w:val="en-GB"/>
        </w:rPr>
        <w:t xml:space="preserve">In the past teacher </w:t>
      </w:r>
      <w:r w:rsidR="00550160">
        <w:rPr>
          <w:rFonts w:asciiTheme="minorHAnsi" w:hAnsiTheme="minorHAnsi"/>
          <w:lang w:val="en-GB"/>
        </w:rPr>
        <w:t xml:space="preserve">training, </w:t>
      </w:r>
      <w:r w:rsidR="00105338">
        <w:rPr>
          <w:rFonts w:asciiTheme="minorHAnsi" w:hAnsiTheme="minorHAnsi"/>
          <w:lang w:val="en-GB"/>
        </w:rPr>
        <w:t xml:space="preserve">had been criticised as being out of touch with classroom practise and was </w:t>
      </w:r>
      <w:r w:rsidR="00550160">
        <w:rPr>
          <w:rFonts w:asciiTheme="minorHAnsi" w:hAnsiTheme="minorHAnsi"/>
          <w:lang w:val="en-GB"/>
        </w:rPr>
        <w:t xml:space="preserve">described as </w:t>
      </w:r>
      <w:r w:rsidR="00105338">
        <w:rPr>
          <w:rFonts w:asciiTheme="minorHAnsi" w:hAnsiTheme="minorHAnsi"/>
          <w:lang w:val="en-GB"/>
        </w:rPr>
        <w:t>‘’a self-serving process for the benefit of academics’’ (Ward 2009 p.111).</w:t>
      </w:r>
      <w:r w:rsidR="00105338">
        <w:rPr>
          <w:rFonts w:asciiTheme="minorHAnsi" w:hAnsiTheme="minorHAnsi"/>
          <w:lang w:val="en-GB"/>
        </w:rPr>
        <w:t xml:space="preserve"> </w:t>
      </w:r>
      <w:r w:rsidR="00D8141B">
        <w:rPr>
          <w:rFonts w:asciiTheme="minorHAnsi" w:hAnsiTheme="minorHAnsi"/>
          <w:lang w:val="en-GB"/>
        </w:rPr>
        <w:t>The government put a lot of emphasis</w:t>
      </w:r>
      <w:r w:rsidR="00A407FD">
        <w:rPr>
          <w:rFonts w:asciiTheme="minorHAnsi" w:hAnsiTheme="minorHAnsi"/>
          <w:lang w:val="en-GB"/>
        </w:rPr>
        <w:t xml:space="preserve"> on moving away from </w:t>
      </w:r>
      <w:r w:rsidR="00550160">
        <w:rPr>
          <w:rFonts w:asciiTheme="minorHAnsi" w:hAnsiTheme="minorHAnsi"/>
          <w:lang w:val="en-GB"/>
        </w:rPr>
        <w:t xml:space="preserve">the </w:t>
      </w:r>
      <w:r w:rsidR="00A407FD">
        <w:rPr>
          <w:rFonts w:asciiTheme="minorHAnsi" w:hAnsiTheme="minorHAnsi"/>
          <w:lang w:val="en-GB"/>
        </w:rPr>
        <w:t>applied science model by</w:t>
      </w:r>
      <w:r w:rsidR="00D8141B">
        <w:rPr>
          <w:rFonts w:asciiTheme="minorHAnsi" w:hAnsiTheme="minorHAnsi"/>
          <w:lang w:val="en-GB"/>
        </w:rPr>
        <w:t xml:space="preserve"> bringing it back to basics by just learning how to</w:t>
      </w:r>
      <w:r w:rsidR="00A407FD">
        <w:rPr>
          <w:rFonts w:asciiTheme="minorHAnsi" w:hAnsiTheme="minorHAnsi"/>
          <w:lang w:val="en-GB"/>
        </w:rPr>
        <w:t xml:space="preserve"> teach</w:t>
      </w:r>
      <w:r w:rsidR="00D8141B">
        <w:rPr>
          <w:rFonts w:asciiTheme="minorHAnsi" w:hAnsiTheme="minorHAnsi"/>
          <w:lang w:val="en-GB"/>
        </w:rPr>
        <w:t xml:space="preserve"> numeracy and literacy.</w:t>
      </w:r>
      <w:r w:rsidR="00A407FD">
        <w:rPr>
          <w:rFonts w:asciiTheme="minorHAnsi" w:hAnsiTheme="minorHAnsi"/>
          <w:lang w:val="en-GB"/>
        </w:rPr>
        <w:t xml:space="preserve"> </w:t>
      </w:r>
      <w:r w:rsidR="006127F9">
        <w:rPr>
          <w:rFonts w:asciiTheme="minorHAnsi" w:hAnsiTheme="minorHAnsi"/>
          <w:lang w:val="en-GB"/>
        </w:rPr>
        <w:t>The way teachers are trained will have a big impact the way they teach and their role as a teacher especially if more established teachers within their school have been taught differently.</w:t>
      </w:r>
      <w:bookmarkStart w:id="0" w:name="_GoBack"/>
      <w:bookmarkEnd w:id="0"/>
    </w:p>
    <w:p w14:paraId="0C58DE74" w14:textId="77777777" w:rsidR="00550160" w:rsidRDefault="00550160" w:rsidP="00F4302E">
      <w:pPr>
        <w:spacing w:line="360" w:lineRule="auto"/>
        <w:rPr>
          <w:rFonts w:asciiTheme="minorHAnsi" w:hAnsiTheme="minorHAnsi"/>
          <w:lang w:val="en-GB"/>
        </w:rPr>
      </w:pPr>
    </w:p>
    <w:p w14:paraId="1FD2B211" w14:textId="64B33E4C" w:rsidR="00A407FD" w:rsidRDefault="00D06F74" w:rsidP="00F4302E">
      <w:pPr>
        <w:spacing w:line="360" w:lineRule="auto"/>
        <w:rPr>
          <w:rFonts w:asciiTheme="minorHAnsi" w:hAnsiTheme="minorHAnsi"/>
          <w:lang w:val="en-GB"/>
        </w:rPr>
      </w:pPr>
      <w:r w:rsidRPr="00F4302E">
        <w:rPr>
          <w:rFonts w:asciiTheme="minorHAnsi" w:hAnsiTheme="minorHAnsi"/>
          <w:lang w:val="en-GB"/>
        </w:rPr>
        <w:t>The 1997 white paper put emphasis on raising the standards set for new teachers.</w:t>
      </w:r>
      <w:r w:rsidR="00550160">
        <w:rPr>
          <w:rFonts w:asciiTheme="minorHAnsi" w:hAnsiTheme="minorHAnsi"/>
          <w:lang w:val="en-GB"/>
        </w:rPr>
        <w:t xml:space="preserve"> The</w:t>
      </w:r>
      <w:r w:rsidRPr="00F4302E">
        <w:rPr>
          <w:rFonts w:asciiTheme="minorHAnsi" w:hAnsiTheme="minorHAnsi"/>
          <w:lang w:val="en-GB"/>
        </w:rPr>
        <w:t xml:space="preserve"> government suggested doing this by allow</w:t>
      </w:r>
      <w:r w:rsidR="004668D4" w:rsidRPr="00F4302E">
        <w:rPr>
          <w:rFonts w:asciiTheme="minorHAnsi" w:hAnsiTheme="minorHAnsi"/>
          <w:lang w:val="en-GB"/>
        </w:rPr>
        <w:t>ing newly qualified teachers an</w:t>
      </w:r>
      <w:r w:rsidRPr="00F4302E">
        <w:rPr>
          <w:rFonts w:asciiTheme="minorHAnsi" w:hAnsiTheme="minorHAnsi"/>
          <w:lang w:val="en-GB"/>
        </w:rPr>
        <w:t xml:space="preserve"> induction year,</w:t>
      </w:r>
      <w:r w:rsidR="00F4302E" w:rsidRPr="00F4302E">
        <w:rPr>
          <w:rFonts w:asciiTheme="minorHAnsi" w:hAnsiTheme="minorHAnsi"/>
          <w:lang w:val="en-GB"/>
        </w:rPr>
        <w:t xml:space="preserve"> outline</w:t>
      </w:r>
      <w:r w:rsidR="00550160">
        <w:rPr>
          <w:rFonts w:asciiTheme="minorHAnsi" w:hAnsiTheme="minorHAnsi"/>
          <w:lang w:val="en-GB"/>
        </w:rPr>
        <w:t>d</w:t>
      </w:r>
      <w:r w:rsidR="00F4302E" w:rsidRPr="00F4302E">
        <w:rPr>
          <w:rFonts w:asciiTheme="minorHAnsi" w:hAnsiTheme="minorHAnsi"/>
          <w:lang w:val="en-GB"/>
        </w:rPr>
        <w:t xml:space="preserve"> in the</w:t>
      </w:r>
      <w:r w:rsidRPr="00F4302E">
        <w:rPr>
          <w:rFonts w:asciiTheme="minorHAnsi" w:hAnsiTheme="minorHAnsi"/>
          <w:lang w:val="en-GB"/>
        </w:rPr>
        <w:t xml:space="preserve"> </w:t>
      </w:r>
      <w:r w:rsidR="00F4302E" w:rsidRPr="00F4302E">
        <w:rPr>
          <w:rFonts w:asciiTheme="minorHAnsi" w:eastAsia="Times New Roman" w:hAnsiTheme="minorHAnsi"/>
          <w:bCs/>
          <w:color w:val="222222"/>
          <w:shd w:val="clear" w:color="auto" w:fill="FFFFFF"/>
        </w:rPr>
        <w:t>Teaching and Higher Education Act 1998</w:t>
      </w:r>
      <w:r w:rsidR="00F4302E" w:rsidRPr="00F4302E">
        <w:rPr>
          <w:rFonts w:asciiTheme="minorHAnsi" w:eastAsia="Times New Roman" w:hAnsiTheme="minorHAnsi"/>
          <w:bCs/>
          <w:color w:val="222222"/>
          <w:shd w:val="clear" w:color="auto" w:fill="FFFFFF"/>
        </w:rPr>
        <w:t>,</w:t>
      </w:r>
      <w:r w:rsidR="00F4302E" w:rsidRPr="00F4302E">
        <w:rPr>
          <w:rFonts w:asciiTheme="minorHAnsi" w:eastAsia="Times New Roman" w:hAnsiTheme="minorHAnsi"/>
        </w:rPr>
        <w:t xml:space="preserve"> </w:t>
      </w:r>
      <w:r w:rsidRPr="00F4302E">
        <w:rPr>
          <w:rFonts w:asciiTheme="minorHAnsi" w:hAnsiTheme="minorHAnsi"/>
          <w:lang w:val="en-GB"/>
        </w:rPr>
        <w:t xml:space="preserve">where they would be supported by a mentor </w:t>
      </w:r>
      <w:r w:rsidR="004668D4" w:rsidRPr="00F4302E">
        <w:rPr>
          <w:rFonts w:asciiTheme="minorHAnsi" w:hAnsiTheme="minorHAnsi"/>
          <w:lang w:val="en-GB"/>
        </w:rPr>
        <w:t>with</w:t>
      </w:r>
      <w:r w:rsidRPr="00F4302E">
        <w:rPr>
          <w:rFonts w:asciiTheme="minorHAnsi" w:hAnsiTheme="minorHAnsi"/>
          <w:lang w:val="en-GB"/>
        </w:rPr>
        <w:t>in the school. Followi</w:t>
      </w:r>
      <w:r w:rsidR="00A407FD">
        <w:rPr>
          <w:rFonts w:asciiTheme="minorHAnsi" w:hAnsiTheme="minorHAnsi"/>
          <w:lang w:val="en-GB"/>
        </w:rPr>
        <w:t>ng this craft</w:t>
      </w:r>
      <w:r w:rsidR="004668D4" w:rsidRPr="00F4302E">
        <w:rPr>
          <w:rFonts w:asciiTheme="minorHAnsi" w:hAnsiTheme="minorHAnsi"/>
          <w:lang w:val="en-GB"/>
        </w:rPr>
        <w:t xml:space="preserve"> model new teachers could</w:t>
      </w:r>
      <w:r w:rsidR="00A407FD">
        <w:rPr>
          <w:rFonts w:asciiTheme="minorHAnsi" w:hAnsiTheme="minorHAnsi"/>
          <w:lang w:val="en-GB"/>
        </w:rPr>
        <w:t xml:space="preserve"> learn through first-hand experience whilst working with an expert</w:t>
      </w:r>
      <w:r w:rsidRPr="00F4302E">
        <w:rPr>
          <w:rFonts w:asciiTheme="minorHAnsi" w:hAnsiTheme="minorHAnsi"/>
          <w:lang w:val="en-GB"/>
        </w:rPr>
        <w:t>.</w:t>
      </w:r>
      <w:r w:rsidR="00E83E22" w:rsidRPr="00F4302E">
        <w:rPr>
          <w:rFonts w:asciiTheme="minorHAnsi" w:hAnsiTheme="minorHAnsi"/>
          <w:lang w:val="en-GB"/>
        </w:rPr>
        <w:t xml:space="preserve"> </w:t>
      </w:r>
      <w:r w:rsidR="00A407FD">
        <w:rPr>
          <w:rFonts w:asciiTheme="minorHAnsi" w:hAnsiTheme="minorHAnsi"/>
          <w:lang w:val="en-GB"/>
        </w:rPr>
        <w:t xml:space="preserve">On the one hand while it may be valuable to learn through experience could this be another way to de-professionalise the teacher </w:t>
      </w:r>
      <w:r w:rsidR="00550160">
        <w:rPr>
          <w:rFonts w:asciiTheme="minorHAnsi" w:hAnsiTheme="minorHAnsi"/>
          <w:lang w:val="en-GB"/>
        </w:rPr>
        <w:t>by moving away from</w:t>
      </w:r>
      <w:r w:rsidR="00A407FD">
        <w:rPr>
          <w:rFonts w:asciiTheme="minorHAnsi" w:hAnsiTheme="minorHAnsi"/>
          <w:lang w:val="en-GB"/>
        </w:rPr>
        <w:t xml:space="preserve"> the university for teacher training.</w:t>
      </w:r>
      <w:r w:rsidR="00C4166B">
        <w:rPr>
          <w:rFonts w:asciiTheme="minorHAnsi" w:hAnsiTheme="minorHAnsi"/>
          <w:lang w:val="en-GB"/>
        </w:rPr>
        <w:t xml:space="preserve"> One way universities combated this was to begin undergraduate education studies courses without the teaching element to gain back some control over education (Ward 2009).  </w:t>
      </w:r>
    </w:p>
    <w:p w14:paraId="1C077A95" w14:textId="77777777" w:rsidR="00D06F74" w:rsidRDefault="00D06F74" w:rsidP="00205DF3">
      <w:pPr>
        <w:spacing w:line="360" w:lineRule="auto"/>
        <w:rPr>
          <w:rFonts w:asciiTheme="minorHAnsi" w:hAnsiTheme="minorHAnsi"/>
          <w:lang w:val="en-GB"/>
        </w:rPr>
      </w:pPr>
    </w:p>
    <w:p w14:paraId="42083ABF" w14:textId="77777777" w:rsidR="00550160" w:rsidRPr="00205DF3" w:rsidRDefault="00550160" w:rsidP="00205DF3">
      <w:pPr>
        <w:spacing w:line="360" w:lineRule="auto"/>
        <w:rPr>
          <w:rFonts w:asciiTheme="minorHAnsi" w:hAnsiTheme="minorHAnsi"/>
          <w:b/>
          <w:lang w:val="en-GB"/>
        </w:rPr>
      </w:pPr>
    </w:p>
    <w:p w14:paraId="6CF6839F" w14:textId="5F8D43BB" w:rsidR="001274B1" w:rsidRPr="00205DF3" w:rsidRDefault="00D06F74" w:rsidP="00205DF3">
      <w:pPr>
        <w:spacing w:line="360" w:lineRule="auto"/>
        <w:rPr>
          <w:rFonts w:asciiTheme="minorHAnsi" w:hAnsiTheme="minorHAnsi"/>
          <w:lang w:val="en-GB"/>
        </w:rPr>
      </w:pPr>
      <w:r w:rsidRPr="00205DF3">
        <w:rPr>
          <w:rFonts w:asciiTheme="minorHAnsi" w:hAnsiTheme="minorHAnsi"/>
          <w:lang w:val="en-GB"/>
        </w:rPr>
        <w:t>Another way the role of the teacher has changed is through workforce remodelling.</w:t>
      </w:r>
      <w:r w:rsidR="001274B1" w:rsidRPr="00205DF3">
        <w:rPr>
          <w:rFonts w:asciiTheme="minorHAnsi" w:hAnsiTheme="minorHAnsi"/>
          <w:lang w:val="en-GB"/>
        </w:rPr>
        <w:t xml:space="preserve"> </w:t>
      </w:r>
      <w:r w:rsidR="00280ADB" w:rsidRPr="00205DF3">
        <w:rPr>
          <w:rFonts w:asciiTheme="minorHAnsi" w:hAnsiTheme="minorHAnsi"/>
          <w:lang w:val="en-GB"/>
        </w:rPr>
        <w:t xml:space="preserve"> </w:t>
      </w:r>
      <w:r w:rsidR="00E83E22">
        <w:rPr>
          <w:rFonts w:asciiTheme="minorHAnsi" w:hAnsiTheme="minorHAnsi"/>
          <w:lang w:val="en-GB"/>
        </w:rPr>
        <w:t>From the introduction of the national curriculum t</w:t>
      </w:r>
      <w:r w:rsidR="00280ADB" w:rsidRPr="00205DF3">
        <w:rPr>
          <w:rFonts w:asciiTheme="minorHAnsi" w:hAnsiTheme="minorHAnsi"/>
          <w:lang w:val="en-GB"/>
        </w:rPr>
        <w:t>eacher</w:t>
      </w:r>
      <w:r w:rsidR="00E83E22">
        <w:rPr>
          <w:rFonts w:asciiTheme="minorHAnsi" w:hAnsiTheme="minorHAnsi"/>
          <w:lang w:val="en-GB"/>
        </w:rPr>
        <w:t>s have been overworked and stressed as</w:t>
      </w:r>
      <w:r w:rsidR="00280ADB" w:rsidRPr="00205DF3">
        <w:rPr>
          <w:rFonts w:asciiTheme="minorHAnsi" w:hAnsiTheme="minorHAnsi"/>
          <w:lang w:val="en-GB"/>
        </w:rPr>
        <w:t xml:space="preserve"> their list of responsibilities</w:t>
      </w:r>
      <w:r w:rsidR="00550160">
        <w:rPr>
          <w:rFonts w:asciiTheme="minorHAnsi" w:hAnsiTheme="minorHAnsi"/>
          <w:lang w:val="en-GB"/>
        </w:rPr>
        <w:t xml:space="preserve"> kept increasing</w:t>
      </w:r>
      <w:r w:rsidR="00280ADB" w:rsidRPr="00205DF3">
        <w:rPr>
          <w:rFonts w:asciiTheme="minorHAnsi" w:hAnsiTheme="minorHAnsi"/>
          <w:lang w:val="en-GB"/>
        </w:rPr>
        <w:t>.</w:t>
      </w:r>
      <w:r w:rsidR="00E83E22">
        <w:rPr>
          <w:rFonts w:asciiTheme="minorHAnsi" w:hAnsiTheme="minorHAnsi"/>
          <w:lang w:val="en-GB"/>
        </w:rPr>
        <w:t xml:space="preserve"> </w:t>
      </w:r>
      <w:r w:rsidR="002F465B">
        <w:rPr>
          <w:rFonts w:asciiTheme="minorHAnsi" w:hAnsiTheme="minorHAnsi"/>
          <w:lang w:val="en-GB"/>
        </w:rPr>
        <w:t xml:space="preserve"> </w:t>
      </w:r>
      <w:r w:rsidR="001274B1" w:rsidRPr="00205DF3">
        <w:rPr>
          <w:rFonts w:asciiTheme="minorHAnsi" w:hAnsiTheme="minorHAnsi"/>
          <w:lang w:val="en-GB"/>
        </w:rPr>
        <w:t xml:space="preserve">Ofsted visits becoming more frequent with an emphasis on the </w:t>
      </w:r>
      <w:r w:rsidR="00550160">
        <w:rPr>
          <w:rFonts w:asciiTheme="minorHAnsi" w:hAnsiTheme="minorHAnsi"/>
          <w:lang w:val="en-GB"/>
        </w:rPr>
        <w:t>teachers</w:t>
      </w:r>
      <w:r w:rsidR="001274B1" w:rsidRPr="00205DF3">
        <w:rPr>
          <w:rFonts w:asciiTheme="minorHAnsi" w:hAnsiTheme="minorHAnsi"/>
          <w:lang w:val="en-GB"/>
        </w:rPr>
        <w:t xml:space="preserve"> own self-evaluation</w:t>
      </w:r>
      <w:r w:rsidR="00E83E22">
        <w:rPr>
          <w:rFonts w:asciiTheme="minorHAnsi" w:hAnsiTheme="minorHAnsi"/>
          <w:lang w:val="en-GB"/>
        </w:rPr>
        <w:t>, the introduction of league tables</w:t>
      </w:r>
      <w:r w:rsidR="001274B1" w:rsidRPr="00205DF3">
        <w:rPr>
          <w:rFonts w:asciiTheme="minorHAnsi" w:hAnsiTheme="minorHAnsi"/>
          <w:lang w:val="en-GB"/>
        </w:rPr>
        <w:t xml:space="preserve"> to teacher</w:t>
      </w:r>
      <w:r w:rsidR="00E83E22">
        <w:rPr>
          <w:rFonts w:asciiTheme="minorHAnsi" w:hAnsiTheme="minorHAnsi"/>
          <w:lang w:val="en-GB"/>
        </w:rPr>
        <w:t>s</w:t>
      </w:r>
      <w:r w:rsidR="001274B1" w:rsidRPr="00205DF3">
        <w:rPr>
          <w:rFonts w:asciiTheme="minorHAnsi" w:hAnsiTheme="minorHAnsi"/>
          <w:lang w:val="en-GB"/>
        </w:rPr>
        <w:t xml:space="preserve"> taking on more pastoral care such as becoming form tutors. </w:t>
      </w:r>
    </w:p>
    <w:p w14:paraId="4168306D" w14:textId="1BA0785C" w:rsidR="00196B4D" w:rsidRDefault="00D45495" w:rsidP="00196B4D">
      <w:pPr>
        <w:spacing w:line="360" w:lineRule="auto"/>
        <w:rPr>
          <w:rFonts w:asciiTheme="minorHAnsi" w:hAnsiTheme="minorHAnsi"/>
          <w:lang w:val="en-GB"/>
        </w:rPr>
      </w:pPr>
      <w:r w:rsidRPr="00205DF3">
        <w:rPr>
          <w:rFonts w:asciiTheme="minorHAnsi" w:hAnsiTheme="minorHAnsi"/>
          <w:lang w:val="en-GB"/>
        </w:rPr>
        <w:t>The national workforce agreement 2003</w:t>
      </w:r>
      <w:r w:rsidR="00E83E22">
        <w:rPr>
          <w:rFonts w:asciiTheme="minorHAnsi" w:hAnsiTheme="minorHAnsi"/>
          <w:lang w:val="en-GB"/>
        </w:rPr>
        <w:t xml:space="preserve"> wa</w:t>
      </w:r>
      <w:r w:rsidR="00550160">
        <w:rPr>
          <w:rFonts w:asciiTheme="minorHAnsi" w:hAnsiTheme="minorHAnsi"/>
          <w:lang w:val="en-GB"/>
        </w:rPr>
        <w:t xml:space="preserve">s a way of tackling this </w:t>
      </w:r>
      <w:r w:rsidR="002F465B">
        <w:rPr>
          <w:rFonts w:asciiTheme="minorHAnsi" w:hAnsiTheme="minorHAnsi"/>
          <w:lang w:val="en-GB"/>
        </w:rPr>
        <w:t xml:space="preserve">problem </w:t>
      </w:r>
      <w:r w:rsidR="002F465B" w:rsidRPr="00205DF3">
        <w:rPr>
          <w:rFonts w:asciiTheme="minorHAnsi" w:hAnsiTheme="minorHAnsi"/>
          <w:lang w:val="en-GB"/>
        </w:rPr>
        <w:t>with the aim for</w:t>
      </w:r>
      <w:r w:rsidR="002F465B">
        <w:rPr>
          <w:rFonts w:asciiTheme="minorHAnsi" w:hAnsiTheme="minorHAnsi"/>
          <w:lang w:val="en-GB"/>
        </w:rPr>
        <w:t xml:space="preserve"> teachers</w:t>
      </w:r>
      <w:r w:rsidR="002F465B" w:rsidRPr="00205DF3">
        <w:rPr>
          <w:rFonts w:asciiTheme="minorHAnsi" w:hAnsiTheme="minorHAnsi"/>
          <w:lang w:val="en-GB"/>
        </w:rPr>
        <w:t xml:space="preserve"> to focus on teaching and developing their own skills rather than</w:t>
      </w:r>
      <w:r w:rsidR="00550160">
        <w:rPr>
          <w:rFonts w:asciiTheme="minorHAnsi" w:hAnsiTheme="minorHAnsi"/>
          <w:lang w:val="en-GB"/>
        </w:rPr>
        <w:t xml:space="preserve"> spending too</w:t>
      </w:r>
      <w:r w:rsidR="002F465B" w:rsidRPr="00205DF3">
        <w:rPr>
          <w:rFonts w:asciiTheme="minorHAnsi" w:hAnsiTheme="minorHAnsi"/>
          <w:lang w:val="en-GB"/>
        </w:rPr>
        <w:t xml:space="preserve"> much time on marking, planning and data management.</w:t>
      </w:r>
      <w:r w:rsidR="002F465B">
        <w:rPr>
          <w:rFonts w:asciiTheme="minorHAnsi" w:hAnsiTheme="minorHAnsi"/>
          <w:lang w:val="en-GB"/>
        </w:rPr>
        <w:t xml:space="preserve"> This</w:t>
      </w:r>
      <w:r w:rsidR="00550160">
        <w:rPr>
          <w:rFonts w:asciiTheme="minorHAnsi" w:hAnsiTheme="minorHAnsi"/>
          <w:lang w:val="en-GB"/>
        </w:rPr>
        <w:t xml:space="preserve"> agreement</w:t>
      </w:r>
      <w:r w:rsidR="002F465B">
        <w:rPr>
          <w:rFonts w:asciiTheme="minorHAnsi" w:hAnsiTheme="minorHAnsi"/>
          <w:lang w:val="en-GB"/>
        </w:rPr>
        <w:t xml:space="preserve"> </w:t>
      </w:r>
      <w:r w:rsidR="00D06F74" w:rsidRPr="00205DF3">
        <w:rPr>
          <w:rFonts w:asciiTheme="minorHAnsi" w:hAnsiTheme="minorHAnsi"/>
          <w:lang w:val="en-GB"/>
        </w:rPr>
        <w:t xml:space="preserve">gave teachers more time to prepare for lessons, more help within the </w:t>
      </w:r>
      <w:r w:rsidR="00550160">
        <w:rPr>
          <w:rFonts w:asciiTheme="minorHAnsi" w:hAnsiTheme="minorHAnsi"/>
          <w:lang w:val="en-GB"/>
        </w:rPr>
        <w:t xml:space="preserve">classroom by allowing </w:t>
      </w:r>
      <w:r w:rsidR="00D06F74" w:rsidRPr="00205DF3">
        <w:rPr>
          <w:rFonts w:asciiTheme="minorHAnsi" w:hAnsiTheme="minorHAnsi"/>
          <w:lang w:val="en-GB"/>
        </w:rPr>
        <w:t>non-teaching staff to take on roles previously undertaken by the teacher</w:t>
      </w:r>
      <w:r w:rsidR="00F31835" w:rsidRPr="00205DF3">
        <w:rPr>
          <w:rFonts w:asciiTheme="minorHAnsi" w:hAnsiTheme="minorHAnsi"/>
          <w:lang w:val="en-GB"/>
        </w:rPr>
        <w:t xml:space="preserve"> </w:t>
      </w:r>
      <w:r w:rsidR="00F31835" w:rsidRPr="00205DF3">
        <w:rPr>
          <w:rFonts w:asciiTheme="minorHAnsi" w:hAnsiTheme="minorHAnsi"/>
          <w:lang w:val="en-GB"/>
        </w:rPr>
        <w:t>such as more administrative or clerical tasks.</w:t>
      </w:r>
      <w:r w:rsidR="00E83E22">
        <w:rPr>
          <w:rFonts w:asciiTheme="minorHAnsi" w:hAnsiTheme="minorHAnsi"/>
          <w:lang w:val="en-GB"/>
        </w:rPr>
        <w:t xml:space="preserve"> </w:t>
      </w:r>
      <w:r w:rsidR="00D06F74" w:rsidRPr="00205DF3">
        <w:rPr>
          <w:rFonts w:asciiTheme="minorHAnsi" w:eastAsia="Times New Roman" w:hAnsiTheme="minorHAnsi"/>
        </w:rPr>
        <w:t>The 1998 green paper</w:t>
      </w:r>
      <w:r w:rsidR="00550160">
        <w:rPr>
          <w:rFonts w:asciiTheme="minorHAnsi" w:eastAsia="Times New Roman" w:hAnsiTheme="minorHAnsi"/>
        </w:rPr>
        <w:t xml:space="preserve"> also</w:t>
      </w:r>
      <w:r w:rsidR="00D06F74" w:rsidRPr="00205DF3">
        <w:rPr>
          <w:rFonts w:asciiTheme="minorHAnsi" w:eastAsia="Times New Roman" w:hAnsiTheme="minorHAnsi"/>
        </w:rPr>
        <w:t xml:space="preserve"> outlined the need to increase teaching and support assistants in the classroom to not only teachers but to other adults who </w:t>
      </w:r>
      <w:r w:rsidR="00E83E22">
        <w:rPr>
          <w:rFonts w:asciiTheme="minorHAnsi" w:eastAsia="Times New Roman" w:hAnsiTheme="minorHAnsi"/>
        </w:rPr>
        <w:t>could</w:t>
      </w:r>
      <w:r w:rsidR="00D06F74" w:rsidRPr="00205DF3">
        <w:rPr>
          <w:rFonts w:asciiTheme="minorHAnsi" w:eastAsia="Times New Roman" w:hAnsiTheme="minorHAnsi"/>
        </w:rPr>
        <w:t xml:space="preserve"> bring extra knowledge and expertise to the classroom. Whilst in the past the teacher would have been delivering the lesson alone </w:t>
      </w:r>
      <w:r w:rsidR="00E83E22">
        <w:rPr>
          <w:rFonts w:asciiTheme="minorHAnsi" w:eastAsia="Times New Roman" w:hAnsiTheme="minorHAnsi"/>
        </w:rPr>
        <w:t xml:space="preserve">to the whole class </w:t>
      </w:r>
      <w:r w:rsidR="00D06F74" w:rsidRPr="00205DF3">
        <w:rPr>
          <w:rFonts w:asciiTheme="minorHAnsi" w:eastAsia="Times New Roman" w:hAnsiTheme="minorHAnsi"/>
        </w:rPr>
        <w:t>they now had the opportunity to focus</w:t>
      </w:r>
      <w:r w:rsidR="00E83E22">
        <w:rPr>
          <w:rFonts w:asciiTheme="minorHAnsi" w:eastAsia="Times New Roman" w:hAnsiTheme="minorHAnsi"/>
        </w:rPr>
        <w:t xml:space="preserve"> on small groups or individual children. The agreement also made </w:t>
      </w:r>
      <w:r w:rsidR="00E83E22">
        <w:rPr>
          <w:rFonts w:asciiTheme="minorHAnsi" w:hAnsiTheme="minorHAnsi"/>
          <w:lang w:val="en-GB"/>
        </w:rPr>
        <w:t>s</w:t>
      </w:r>
      <w:r w:rsidR="00E83E22">
        <w:rPr>
          <w:rFonts w:asciiTheme="minorHAnsi" w:hAnsiTheme="minorHAnsi"/>
          <w:lang w:val="en-GB"/>
        </w:rPr>
        <w:t xml:space="preserve">upport </w:t>
      </w:r>
      <w:r w:rsidR="00E83E22">
        <w:rPr>
          <w:rFonts w:asciiTheme="minorHAnsi" w:hAnsiTheme="minorHAnsi"/>
          <w:lang w:val="en-GB"/>
        </w:rPr>
        <w:t xml:space="preserve">staff </w:t>
      </w:r>
      <w:r w:rsidR="00E83E22" w:rsidRPr="00205DF3">
        <w:rPr>
          <w:rFonts w:asciiTheme="minorHAnsi" w:hAnsiTheme="minorHAnsi"/>
          <w:lang w:val="en-GB"/>
        </w:rPr>
        <w:t>directly</w:t>
      </w:r>
      <w:r w:rsidR="00E83E22" w:rsidRPr="00205DF3">
        <w:rPr>
          <w:rFonts w:asciiTheme="minorHAnsi" w:hAnsiTheme="minorHAnsi"/>
          <w:lang w:val="en-GB"/>
        </w:rPr>
        <w:t xml:space="preserve"> involved in marking and assessment of students.  </w:t>
      </w:r>
      <w:r w:rsidR="00196B4D">
        <w:rPr>
          <w:rFonts w:asciiTheme="minorHAnsi" w:hAnsiTheme="minorHAnsi"/>
          <w:lang w:val="en-GB"/>
        </w:rPr>
        <w:t>However, f</w:t>
      </w:r>
      <w:r w:rsidR="00196B4D" w:rsidRPr="00205DF3">
        <w:rPr>
          <w:rFonts w:asciiTheme="minorHAnsi" w:hAnsiTheme="minorHAnsi"/>
          <w:lang w:val="en-GB"/>
        </w:rPr>
        <w:t xml:space="preserve">indings from DoE showed that </w:t>
      </w:r>
      <w:r w:rsidR="00196B4D" w:rsidRPr="00205DF3">
        <w:rPr>
          <w:rFonts w:asciiTheme="minorHAnsi" w:hAnsiTheme="minorHAnsi"/>
          <w:lang w:val="en-GB"/>
        </w:rPr>
        <w:t>most</w:t>
      </w:r>
      <w:r w:rsidR="00196B4D" w:rsidRPr="00205DF3">
        <w:rPr>
          <w:rFonts w:asciiTheme="minorHAnsi" w:hAnsiTheme="minorHAnsi"/>
          <w:lang w:val="en-GB"/>
        </w:rPr>
        <w:t xml:space="preserve"> schools chose to ignore the recommendations </w:t>
      </w:r>
      <w:r w:rsidR="00196B4D">
        <w:rPr>
          <w:rFonts w:asciiTheme="minorHAnsi" w:hAnsiTheme="minorHAnsi"/>
          <w:lang w:val="en-GB"/>
        </w:rPr>
        <w:t xml:space="preserve">made in the report </w:t>
      </w:r>
      <w:r w:rsidR="00196B4D" w:rsidRPr="00205DF3">
        <w:rPr>
          <w:rFonts w:asciiTheme="minorHAnsi" w:hAnsiTheme="minorHAnsi"/>
          <w:lang w:val="en-GB"/>
        </w:rPr>
        <w:t xml:space="preserve">regarding workload with only five percent of schools actively addressing them. </w:t>
      </w:r>
    </w:p>
    <w:p w14:paraId="045B2164" w14:textId="3FC9F27B" w:rsidR="00D06F74" w:rsidRPr="002F465B" w:rsidRDefault="00D06F74" w:rsidP="00205DF3">
      <w:pPr>
        <w:spacing w:line="360" w:lineRule="auto"/>
        <w:rPr>
          <w:rFonts w:asciiTheme="minorHAnsi" w:hAnsiTheme="minorHAnsi"/>
          <w:lang w:val="en-GB"/>
        </w:rPr>
      </w:pPr>
    </w:p>
    <w:p w14:paraId="7E22F7A1" w14:textId="008AAB15" w:rsidR="00B2615D" w:rsidRPr="002F465B" w:rsidRDefault="001B414D" w:rsidP="00205DF3">
      <w:pPr>
        <w:spacing w:line="360" w:lineRule="auto"/>
        <w:rPr>
          <w:rFonts w:asciiTheme="minorHAnsi" w:eastAsia="Times New Roman" w:hAnsiTheme="minorHAnsi"/>
        </w:rPr>
      </w:pPr>
      <w:r w:rsidRPr="00205DF3">
        <w:rPr>
          <w:rFonts w:asciiTheme="minorHAnsi" w:hAnsiTheme="minorHAnsi"/>
          <w:lang w:val="en-GB"/>
        </w:rPr>
        <w:t xml:space="preserve">Another policy </w:t>
      </w:r>
      <w:r w:rsidR="00E83E22">
        <w:rPr>
          <w:rFonts w:asciiTheme="minorHAnsi" w:hAnsiTheme="minorHAnsi"/>
          <w:lang w:val="en-GB"/>
        </w:rPr>
        <w:t>which aimed to reduce the workload was Every</w:t>
      </w:r>
      <w:r w:rsidR="00D06F74" w:rsidRPr="00205DF3">
        <w:rPr>
          <w:rFonts w:asciiTheme="minorHAnsi" w:hAnsiTheme="minorHAnsi"/>
          <w:lang w:val="en-GB"/>
        </w:rPr>
        <w:t xml:space="preserve"> </w:t>
      </w:r>
      <w:r w:rsidRPr="00205DF3">
        <w:rPr>
          <w:rFonts w:asciiTheme="minorHAnsi" w:hAnsiTheme="minorHAnsi"/>
          <w:lang w:val="en-GB"/>
        </w:rPr>
        <w:t>C</w:t>
      </w:r>
      <w:r w:rsidR="00D06F74" w:rsidRPr="00205DF3">
        <w:rPr>
          <w:rFonts w:asciiTheme="minorHAnsi" w:hAnsiTheme="minorHAnsi"/>
          <w:lang w:val="en-GB"/>
        </w:rPr>
        <w:t xml:space="preserve">hild </w:t>
      </w:r>
      <w:r w:rsidRPr="00205DF3">
        <w:rPr>
          <w:rFonts w:asciiTheme="minorHAnsi" w:hAnsiTheme="minorHAnsi"/>
          <w:lang w:val="en-GB"/>
        </w:rPr>
        <w:t>M</w:t>
      </w:r>
      <w:r w:rsidR="00D06F74" w:rsidRPr="00205DF3">
        <w:rPr>
          <w:rFonts w:asciiTheme="minorHAnsi" w:hAnsiTheme="minorHAnsi"/>
          <w:lang w:val="en-GB"/>
        </w:rPr>
        <w:t>atters</w:t>
      </w:r>
      <w:r w:rsidR="00E83E22">
        <w:rPr>
          <w:rFonts w:asciiTheme="minorHAnsi" w:hAnsiTheme="minorHAnsi"/>
          <w:lang w:val="en-GB"/>
        </w:rPr>
        <w:t xml:space="preserve"> policy in</w:t>
      </w:r>
      <w:r w:rsidR="00D06F74" w:rsidRPr="00205DF3">
        <w:rPr>
          <w:rFonts w:asciiTheme="minorHAnsi" w:hAnsiTheme="minorHAnsi"/>
          <w:lang w:val="en-GB"/>
        </w:rPr>
        <w:t xml:space="preserve"> </w:t>
      </w:r>
      <w:r w:rsidRPr="00205DF3">
        <w:rPr>
          <w:rFonts w:asciiTheme="minorHAnsi" w:hAnsiTheme="minorHAnsi"/>
          <w:lang w:val="en-GB"/>
        </w:rPr>
        <w:t>2003</w:t>
      </w:r>
      <w:r w:rsidR="00E83E22">
        <w:rPr>
          <w:rFonts w:asciiTheme="minorHAnsi" w:hAnsiTheme="minorHAnsi"/>
          <w:lang w:val="en-GB"/>
        </w:rPr>
        <w:t xml:space="preserve"> which</w:t>
      </w:r>
      <w:r w:rsidRPr="00205DF3">
        <w:rPr>
          <w:rFonts w:asciiTheme="minorHAnsi" w:hAnsiTheme="minorHAnsi"/>
          <w:lang w:val="en-GB"/>
        </w:rPr>
        <w:t xml:space="preserve"> </w:t>
      </w:r>
      <w:r w:rsidR="00E83E22">
        <w:rPr>
          <w:rFonts w:asciiTheme="minorHAnsi" w:hAnsiTheme="minorHAnsi"/>
          <w:lang w:val="en-GB"/>
        </w:rPr>
        <w:t xml:space="preserve">aimed </w:t>
      </w:r>
      <w:r w:rsidR="00D06F74" w:rsidRPr="00205DF3">
        <w:rPr>
          <w:rFonts w:asciiTheme="minorHAnsi" w:hAnsiTheme="minorHAnsi"/>
          <w:lang w:val="en-GB"/>
        </w:rPr>
        <w:t xml:space="preserve">to </w:t>
      </w:r>
      <w:r w:rsidR="00631417">
        <w:rPr>
          <w:rFonts w:asciiTheme="minorHAnsi" w:hAnsiTheme="minorHAnsi"/>
          <w:lang w:val="en-GB"/>
        </w:rPr>
        <w:t xml:space="preserve">make </w:t>
      </w:r>
      <w:r w:rsidR="00D06F74" w:rsidRPr="00205DF3">
        <w:rPr>
          <w:rFonts w:asciiTheme="minorHAnsi" w:eastAsia="Times New Roman" w:hAnsiTheme="minorHAnsi"/>
        </w:rPr>
        <w:t>working with children seem more desirable</w:t>
      </w:r>
      <w:r w:rsidR="00631417">
        <w:rPr>
          <w:rFonts w:asciiTheme="minorHAnsi" w:eastAsia="Times New Roman" w:hAnsiTheme="minorHAnsi"/>
        </w:rPr>
        <w:t xml:space="preserve"> by </w:t>
      </w:r>
      <w:r w:rsidR="00D06F74" w:rsidRPr="00205DF3">
        <w:rPr>
          <w:rFonts w:asciiTheme="minorHAnsi" w:eastAsia="Times New Roman" w:hAnsiTheme="minorHAnsi"/>
        </w:rPr>
        <w:t>making sure teachers felt valued and not overworked.</w:t>
      </w:r>
      <w:r w:rsidR="00631417">
        <w:rPr>
          <w:rFonts w:asciiTheme="minorHAnsi" w:eastAsia="Times New Roman" w:hAnsiTheme="minorHAnsi"/>
        </w:rPr>
        <w:t xml:space="preserve"> </w:t>
      </w:r>
      <w:r w:rsidR="00F31835" w:rsidRPr="00205DF3">
        <w:rPr>
          <w:rFonts w:asciiTheme="minorHAnsi" w:hAnsiTheme="minorHAnsi"/>
          <w:lang w:val="en-GB"/>
        </w:rPr>
        <w:t xml:space="preserve">A </w:t>
      </w:r>
      <w:r w:rsidR="00A75271" w:rsidRPr="00205DF3">
        <w:rPr>
          <w:rFonts w:asciiTheme="minorHAnsi" w:hAnsiTheme="minorHAnsi"/>
          <w:lang w:val="en-GB"/>
        </w:rPr>
        <w:t>general teaching</w:t>
      </w:r>
      <w:r w:rsidR="00F31835" w:rsidRPr="00205DF3">
        <w:rPr>
          <w:rFonts w:asciiTheme="minorHAnsi" w:hAnsiTheme="minorHAnsi"/>
          <w:lang w:val="en-GB"/>
        </w:rPr>
        <w:t xml:space="preserve"> council </w:t>
      </w:r>
      <w:r w:rsidR="00A75271" w:rsidRPr="00205DF3">
        <w:rPr>
          <w:rFonts w:asciiTheme="minorHAnsi" w:hAnsiTheme="minorHAnsi"/>
          <w:lang w:val="en-GB"/>
        </w:rPr>
        <w:t xml:space="preserve">(GTC) </w:t>
      </w:r>
      <w:r w:rsidR="002F465B">
        <w:rPr>
          <w:rFonts w:asciiTheme="minorHAnsi" w:hAnsiTheme="minorHAnsi"/>
          <w:lang w:val="en-GB"/>
        </w:rPr>
        <w:t>was developed in 2000</w:t>
      </w:r>
      <w:r w:rsidR="00F31835" w:rsidRPr="00205DF3">
        <w:rPr>
          <w:rFonts w:asciiTheme="minorHAnsi" w:hAnsiTheme="minorHAnsi"/>
          <w:lang w:val="en-GB"/>
        </w:rPr>
        <w:t xml:space="preserve"> which would </w:t>
      </w:r>
      <w:r w:rsidR="00A75271" w:rsidRPr="00205DF3">
        <w:rPr>
          <w:rFonts w:asciiTheme="minorHAnsi" w:hAnsiTheme="minorHAnsi"/>
          <w:lang w:val="en-GB"/>
        </w:rPr>
        <w:t>represent</w:t>
      </w:r>
      <w:r w:rsidR="00F31835" w:rsidRPr="00205DF3">
        <w:rPr>
          <w:rFonts w:asciiTheme="minorHAnsi" w:hAnsiTheme="minorHAnsi"/>
          <w:lang w:val="en-GB"/>
        </w:rPr>
        <w:t xml:space="preserve"> the views of teachers </w:t>
      </w:r>
      <w:r w:rsidR="002F465B">
        <w:rPr>
          <w:rFonts w:asciiTheme="minorHAnsi" w:hAnsiTheme="minorHAnsi"/>
          <w:lang w:val="en-GB"/>
        </w:rPr>
        <w:t>nationally and locally and</w:t>
      </w:r>
      <w:r w:rsidR="00A75271" w:rsidRPr="00205DF3">
        <w:rPr>
          <w:rFonts w:asciiTheme="minorHAnsi" w:hAnsiTheme="minorHAnsi"/>
          <w:lang w:val="en-GB"/>
        </w:rPr>
        <w:t xml:space="preserve"> could also govern how new teachers would be trained</w:t>
      </w:r>
      <w:r w:rsidR="002B0E42" w:rsidRPr="00205DF3">
        <w:rPr>
          <w:rFonts w:asciiTheme="minorHAnsi" w:hAnsiTheme="minorHAnsi"/>
          <w:lang w:val="en-GB"/>
        </w:rPr>
        <w:t xml:space="preserve"> and advise the </w:t>
      </w:r>
      <w:r w:rsidR="00B2615D" w:rsidRPr="00205DF3">
        <w:rPr>
          <w:rFonts w:asciiTheme="minorHAnsi" w:hAnsiTheme="minorHAnsi"/>
          <w:lang w:val="en-GB"/>
        </w:rPr>
        <w:t>government</w:t>
      </w:r>
      <w:r w:rsidR="002B0E42" w:rsidRPr="00205DF3">
        <w:rPr>
          <w:rFonts w:asciiTheme="minorHAnsi" w:hAnsiTheme="minorHAnsi"/>
          <w:lang w:val="en-GB"/>
        </w:rPr>
        <w:t xml:space="preserve"> on new classroom methods</w:t>
      </w:r>
      <w:r w:rsidR="00A75271" w:rsidRPr="00205DF3">
        <w:rPr>
          <w:rFonts w:asciiTheme="minorHAnsi" w:hAnsiTheme="minorHAnsi"/>
          <w:lang w:val="en-GB"/>
        </w:rPr>
        <w:t xml:space="preserve">. </w:t>
      </w:r>
      <w:r w:rsidR="00F31835" w:rsidRPr="00205DF3">
        <w:rPr>
          <w:rFonts w:asciiTheme="minorHAnsi" w:hAnsiTheme="minorHAnsi"/>
          <w:lang w:val="en-GB"/>
        </w:rPr>
        <w:t xml:space="preserve">This supposedly would </w:t>
      </w:r>
      <w:r w:rsidR="00A75271" w:rsidRPr="00205DF3">
        <w:rPr>
          <w:rFonts w:asciiTheme="minorHAnsi" w:hAnsiTheme="minorHAnsi"/>
          <w:lang w:val="en-GB"/>
        </w:rPr>
        <w:t>restore</w:t>
      </w:r>
      <w:r w:rsidR="00A75271" w:rsidRPr="00205DF3">
        <w:rPr>
          <w:rFonts w:asciiTheme="minorHAnsi" w:hAnsiTheme="minorHAnsi"/>
          <w:lang w:val="en-GB"/>
        </w:rPr>
        <w:t xml:space="preserve"> the morale of</w:t>
      </w:r>
      <w:r w:rsidR="00A75271" w:rsidRPr="00205DF3">
        <w:rPr>
          <w:rFonts w:asciiTheme="minorHAnsi" w:hAnsiTheme="minorHAnsi"/>
          <w:lang w:val="en-GB"/>
        </w:rPr>
        <w:t xml:space="preserve"> the profession</w:t>
      </w:r>
      <w:r w:rsidR="00A75271" w:rsidRPr="00205DF3">
        <w:rPr>
          <w:rFonts w:asciiTheme="minorHAnsi" w:hAnsiTheme="minorHAnsi"/>
          <w:lang w:val="en-GB"/>
        </w:rPr>
        <w:t xml:space="preserve"> and make the job of a teacher seem more ap</w:t>
      </w:r>
      <w:r w:rsidR="00B52A82">
        <w:rPr>
          <w:rFonts w:asciiTheme="minorHAnsi" w:hAnsiTheme="minorHAnsi"/>
          <w:lang w:val="en-GB"/>
        </w:rPr>
        <w:t xml:space="preserve">pealing (DfE </w:t>
      </w:r>
      <w:r w:rsidR="00B52A82" w:rsidRPr="00DF5908">
        <w:rPr>
          <w:rFonts w:asciiTheme="minorHAnsi" w:hAnsiTheme="minorHAnsi"/>
          <w:lang w:val="en-GB"/>
        </w:rPr>
        <w:t>1997)</w:t>
      </w:r>
      <w:r w:rsidR="00B52A82">
        <w:rPr>
          <w:rFonts w:asciiTheme="minorHAnsi" w:hAnsiTheme="minorHAnsi"/>
          <w:lang w:val="en-GB"/>
        </w:rPr>
        <w:t>.</w:t>
      </w:r>
      <w:r w:rsidR="002F465B">
        <w:rPr>
          <w:rFonts w:asciiTheme="minorHAnsi" w:eastAsia="Times New Roman" w:hAnsiTheme="minorHAnsi"/>
        </w:rPr>
        <w:t xml:space="preserve"> </w:t>
      </w:r>
      <w:r w:rsidR="00A75271" w:rsidRPr="00205DF3">
        <w:rPr>
          <w:rFonts w:asciiTheme="minorHAnsi" w:hAnsiTheme="minorHAnsi"/>
          <w:lang w:val="en-GB"/>
        </w:rPr>
        <w:t>However, the GTC</w:t>
      </w:r>
      <w:r w:rsidR="00B925CB" w:rsidRPr="00205DF3">
        <w:rPr>
          <w:rFonts w:asciiTheme="minorHAnsi" w:hAnsiTheme="minorHAnsi"/>
          <w:lang w:val="en-GB"/>
        </w:rPr>
        <w:t xml:space="preserve"> was abol</w:t>
      </w:r>
      <w:r w:rsidR="002B0E42" w:rsidRPr="00205DF3">
        <w:rPr>
          <w:rFonts w:asciiTheme="minorHAnsi" w:hAnsiTheme="minorHAnsi"/>
          <w:lang w:val="en-GB"/>
        </w:rPr>
        <w:t>ished in 2012 under the coalition government</w:t>
      </w:r>
      <w:r w:rsidR="002F465B">
        <w:rPr>
          <w:rFonts w:asciiTheme="minorHAnsi" w:hAnsiTheme="minorHAnsi"/>
          <w:lang w:val="en-GB"/>
        </w:rPr>
        <w:t xml:space="preserve"> who claimed it</w:t>
      </w:r>
      <w:r w:rsidR="00B925CB" w:rsidRPr="00205DF3">
        <w:rPr>
          <w:rFonts w:asciiTheme="minorHAnsi" w:hAnsiTheme="minorHAnsi"/>
          <w:lang w:val="en-GB"/>
        </w:rPr>
        <w:t xml:space="preserve"> was patronising for teachers</w:t>
      </w:r>
      <w:r w:rsidR="002B0E42" w:rsidRPr="00205DF3">
        <w:rPr>
          <w:rFonts w:asciiTheme="minorHAnsi" w:hAnsiTheme="minorHAnsi"/>
          <w:lang w:val="en-GB"/>
        </w:rPr>
        <w:t xml:space="preserve"> and overly bureaucratic</w:t>
      </w:r>
      <w:r w:rsidR="00B925CB" w:rsidRPr="00205DF3">
        <w:rPr>
          <w:rFonts w:asciiTheme="minorHAnsi" w:hAnsiTheme="minorHAnsi"/>
          <w:lang w:val="en-GB"/>
        </w:rPr>
        <w:t>.</w:t>
      </w:r>
    </w:p>
    <w:p w14:paraId="36EEC70A" w14:textId="3B1B9D67" w:rsidR="000E54F0" w:rsidRDefault="00550160" w:rsidP="00205DF3">
      <w:pPr>
        <w:spacing w:line="360" w:lineRule="auto"/>
        <w:rPr>
          <w:rFonts w:asciiTheme="minorHAnsi" w:hAnsiTheme="minorHAnsi"/>
          <w:lang w:val="en-GB"/>
        </w:rPr>
      </w:pPr>
      <w:r>
        <w:rPr>
          <w:rFonts w:asciiTheme="minorHAnsi" w:hAnsiTheme="minorHAnsi"/>
          <w:lang w:val="en-GB"/>
        </w:rPr>
        <w:t>I</w:t>
      </w:r>
      <w:r w:rsidR="00B2615D" w:rsidRPr="00205DF3">
        <w:rPr>
          <w:rFonts w:asciiTheme="minorHAnsi" w:hAnsiTheme="minorHAnsi"/>
          <w:lang w:val="en-GB"/>
        </w:rPr>
        <w:t xml:space="preserve">t could be argued a heavy workload for is still </w:t>
      </w:r>
      <w:r w:rsidR="00CD69A3">
        <w:rPr>
          <w:rFonts w:asciiTheme="minorHAnsi" w:hAnsiTheme="minorHAnsi"/>
          <w:lang w:val="en-GB"/>
        </w:rPr>
        <w:t xml:space="preserve">central to the role of a teacher </w:t>
      </w:r>
      <w:r w:rsidR="00B2615D" w:rsidRPr="00205DF3">
        <w:rPr>
          <w:rFonts w:asciiTheme="minorHAnsi" w:hAnsiTheme="minorHAnsi"/>
          <w:lang w:val="en-GB"/>
        </w:rPr>
        <w:t xml:space="preserve">today. </w:t>
      </w:r>
      <w:r w:rsidR="000E54F0">
        <w:rPr>
          <w:rFonts w:asciiTheme="minorHAnsi" w:hAnsiTheme="minorHAnsi"/>
          <w:lang w:val="en-GB"/>
        </w:rPr>
        <w:t>As study carried out in 2016 by the DoE found 93% of teachers questioned found their workload to be a serious problem with most staff stating they could not complete their workload in their contracted hours (</w:t>
      </w:r>
      <w:r w:rsidR="000E54F0">
        <w:rPr>
          <w:rFonts w:asciiTheme="minorHAnsi" w:hAnsiTheme="minorHAnsi" w:cs="Arial"/>
        </w:rPr>
        <w:t xml:space="preserve">DoE </w:t>
      </w:r>
      <w:r w:rsidR="000E54F0">
        <w:rPr>
          <w:rFonts w:asciiTheme="minorHAnsi" w:hAnsiTheme="minorHAnsi" w:cs="Arial"/>
        </w:rPr>
        <w:t>2016)</w:t>
      </w:r>
    </w:p>
    <w:p w14:paraId="6C54F18F" w14:textId="77777777" w:rsidR="006F75EA" w:rsidRDefault="006F75EA" w:rsidP="00205DF3">
      <w:pPr>
        <w:spacing w:line="360" w:lineRule="auto"/>
        <w:rPr>
          <w:rFonts w:asciiTheme="minorHAnsi" w:hAnsiTheme="minorHAnsi"/>
          <w:lang w:val="en-GB"/>
        </w:rPr>
      </w:pPr>
    </w:p>
    <w:p w14:paraId="5F8CD853" w14:textId="7BA3A109" w:rsidR="00D06F74" w:rsidRPr="00205DF3" w:rsidRDefault="002F465B" w:rsidP="00205DF3">
      <w:pPr>
        <w:spacing w:line="360" w:lineRule="auto"/>
        <w:rPr>
          <w:rFonts w:asciiTheme="minorHAnsi" w:hAnsiTheme="minorHAnsi"/>
          <w:lang w:val="en-GB"/>
        </w:rPr>
      </w:pPr>
      <w:r>
        <w:rPr>
          <w:rFonts w:asciiTheme="minorHAnsi" w:hAnsiTheme="minorHAnsi"/>
          <w:lang w:val="en-GB"/>
        </w:rPr>
        <w:t>Another aspect of policy development which affected the role of the teacher is</w:t>
      </w:r>
      <w:r w:rsidR="00F4302E">
        <w:rPr>
          <w:rFonts w:asciiTheme="minorHAnsi" w:hAnsiTheme="minorHAnsi"/>
          <w:lang w:val="en-GB"/>
        </w:rPr>
        <w:t xml:space="preserve"> how</w:t>
      </w:r>
      <w:r w:rsidR="00C56113">
        <w:rPr>
          <w:rFonts w:asciiTheme="minorHAnsi" w:hAnsiTheme="minorHAnsi"/>
          <w:lang w:val="en-GB"/>
        </w:rPr>
        <w:t xml:space="preserve"> they are</w:t>
      </w:r>
      <w:r>
        <w:rPr>
          <w:rFonts w:asciiTheme="minorHAnsi" w:hAnsiTheme="minorHAnsi"/>
          <w:lang w:val="en-GB"/>
        </w:rPr>
        <w:t xml:space="preserve"> treated as professionals by the government and perceived by the public. </w:t>
      </w:r>
      <w:r w:rsidR="00D06F74" w:rsidRPr="00205DF3">
        <w:rPr>
          <w:rFonts w:asciiTheme="minorHAnsi" w:hAnsiTheme="minorHAnsi"/>
          <w:lang w:val="en-GB"/>
        </w:rPr>
        <w:t xml:space="preserve">Much like its predecessor’s new labour continued to question and undermine the professionalism of the teacher. </w:t>
      </w:r>
      <w:r w:rsidR="00F4302E">
        <w:rPr>
          <w:rFonts w:asciiTheme="minorHAnsi" w:hAnsiTheme="minorHAnsi"/>
          <w:lang w:val="en-GB"/>
        </w:rPr>
        <w:t>Whereas in the past they would have</w:t>
      </w:r>
      <w:r w:rsidR="00C56113">
        <w:rPr>
          <w:rFonts w:asciiTheme="minorHAnsi" w:hAnsiTheme="minorHAnsi"/>
          <w:lang w:val="en-GB"/>
        </w:rPr>
        <w:t xml:space="preserve"> had</w:t>
      </w:r>
      <w:r w:rsidR="00F4302E">
        <w:rPr>
          <w:rFonts w:asciiTheme="minorHAnsi" w:hAnsiTheme="minorHAnsi"/>
          <w:lang w:val="en-GB"/>
        </w:rPr>
        <w:t xml:space="preserve"> more autonomy within the school in 1997</w:t>
      </w:r>
      <w:r w:rsidR="00C56113">
        <w:rPr>
          <w:rFonts w:asciiTheme="minorHAnsi" w:hAnsiTheme="minorHAnsi"/>
          <w:lang w:val="en-GB"/>
        </w:rPr>
        <w:t xml:space="preserve"> there</w:t>
      </w:r>
      <w:r w:rsidR="00205DF3" w:rsidRPr="00205DF3">
        <w:rPr>
          <w:rFonts w:asciiTheme="minorHAnsi" w:hAnsiTheme="minorHAnsi"/>
          <w:lang w:val="en-GB"/>
        </w:rPr>
        <w:t xml:space="preserve"> was more</w:t>
      </w:r>
      <w:r w:rsidR="00D06F74" w:rsidRPr="00205DF3">
        <w:rPr>
          <w:rFonts w:asciiTheme="minorHAnsi" w:hAnsiTheme="minorHAnsi"/>
          <w:lang w:val="en-GB"/>
        </w:rPr>
        <w:t xml:space="preserve"> government intervention </w:t>
      </w:r>
      <w:r w:rsidR="00C56113">
        <w:rPr>
          <w:rFonts w:asciiTheme="minorHAnsi" w:hAnsiTheme="minorHAnsi"/>
          <w:lang w:val="en-GB"/>
        </w:rPr>
        <w:t>aspects such as</w:t>
      </w:r>
      <w:r w:rsidR="00D06F74" w:rsidRPr="00205DF3">
        <w:rPr>
          <w:rFonts w:asciiTheme="minorHAnsi" w:hAnsiTheme="minorHAnsi"/>
          <w:lang w:val="en-GB"/>
        </w:rPr>
        <w:t xml:space="preserve"> pay</w:t>
      </w:r>
      <w:r w:rsidR="00205DF3" w:rsidRPr="00205DF3">
        <w:rPr>
          <w:rFonts w:asciiTheme="minorHAnsi" w:hAnsiTheme="minorHAnsi"/>
          <w:lang w:val="en-GB"/>
        </w:rPr>
        <w:t xml:space="preserve"> scale</w:t>
      </w:r>
      <w:r w:rsidR="00D06F74" w:rsidRPr="00205DF3">
        <w:rPr>
          <w:rFonts w:asciiTheme="minorHAnsi" w:hAnsiTheme="minorHAnsi"/>
          <w:lang w:val="en-GB"/>
        </w:rPr>
        <w:t>, curriculum</w:t>
      </w:r>
      <w:r w:rsidR="00F4302E">
        <w:rPr>
          <w:rFonts w:asciiTheme="minorHAnsi" w:hAnsiTheme="minorHAnsi"/>
          <w:lang w:val="en-GB"/>
        </w:rPr>
        <w:t xml:space="preserve"> and </w:t>
      </w:r>
      <w:r w:rsidR="00D06F74" w:rsidRPr="00205DF3">
        <w:rPr>
          <w:rFonts w:asciiTheme="minorHAnsi" w:hAnsiTheme="minorHAnsi"/>
          <w:lang w:val="en-GB"/>
        </w:rPr>
        <w:t>pedagogy</w:t>
      </w:r>
      <w:r w:rsidR="00F4302E">
        <w:rPr>
          <w:rFonts w:asciiTheme="minorHAnsi" w:hAnsiTheme="minorHAnsi"/>
          <w:lang w:val="en-GB"/>
        </w:rPr>
        <w:t>.</w:t>
      </w:r>
      <w:r w:rsidR="00D06F74" w:rsidRPr="00205DF3">
        <w:rPr>
          <w:rFonts w:asciiTheme="minorHAnsi" w:hAnsiTheme="minorHAnsi"/>
          <w:lang w:val="en-GB"/>
        </w:rPr>
        <w:t xml:space="preserve"> </w:t>
      </w:r>
      <w:r w:rsidR="00F4302E">
        <w:rPr>
          <w:rFonts w:asciiTheme="minorHAnsi" w:hAnsiTheme="minorHAnsi"/>
          <w:lang w:val="en-GB"/>
        </w:rPr>
        <w:t xml:space="preserve">Teachers were </w:t>
      </w:r>
      <w:r w:rsidR="00D06F74" w:rsidRPr="00205DF3">
        <w:rPr>
          <w:rFonts w:asciiTheme="minorHAnsi" w:hAnsiTheme="minorHAnsi"/>
          <w:lang w:val="en-GB"/>
        </w:rPr>
        <w:t>not granted the same level of autonomy as other professions such as medicine or law. (</w:t>
      </w:r>
      <w:r w:rsidR="006855E6">
        <w:rPr>
          <w:rFonts w:asciiTheme="minorHAnsi" w:hAnsiTheme="minorHAnsi"/>
          <w:lang w:val="en-GB"/>
        </w:rPr>
        <w:t xml:space="preserve">Bates, </w:t>
      </w:r>
      <w:r w:rsidR="00D06F74" w:rsidRPr="00205DF3">
        <w:rPr>
          <w:rFonts w:asciiTheme="minorHAnsi" w:hAnsiTheme="minorHAnsi"/>
          <w:lang w:val="en-GB"/>
        </w:rPr>
        <w:t>2011).</w:t>
      </w:r>
    </w:p>
    <w:p w14:paraId="0C8C5226" w14:textId="77777777" w:rsidR="00F4302E" w:rsidRDefault="00F4302E" w:rsidP="00205DF3">
      <w:pPr>
        <w:spacing w:line="360" w:lineRule="auto"/>
        <w:rPr>
          <w:rFonts w:asciiTheme="minorHAnsi" w:hAnsiTheme="minorHAnsi"/>
          <w:lang w:val="en-GB"/>
        </w:rPr>
      </w:pPr>
    </w:p>
    <w:p w14:paraId="444090BA" w14:textId="77777777" w:rsidR="00C56113" w:rsidRDefault="00F53B5F" w:rsidP="00205DF3">
      <w:pPr>
        <w:spacing w:line="360" w:lineRule="auto"/>
        <w:rPr>
          <w:rFonts w:asciiTheme="minorHAnsi" w:hAnsiTheme="minorHAnsi"/>
          <w:lang w:val="en-GB"/>
        </w:rPr>
      </w:pPr>
      <w:r>
        <w:rPr>
          <w:rFonts w:asciiTheme="minorHAnsi" w:hAnsiTheme="minorHAnsi"/>
          <w:lang w:val="en-GB"/>
        </w:rPr>
        <w:t>But w</w:t>
      </w:r>
      <w:r w:rsidR="00F4302E">
        <w:rPr>
          <w:rFonts w:asciiTheme="minorHAnsi" w:hAnsiTheme="minorHAnsi"/>
          <w:lang w:val="en-GB"/>
        </w:rPr>
        <w:t>hat makes a professional?</w:t>
      </w:r>
      <w:r w:rsidR="00661FB2">
        <w:rPr>
          <w:rFonts w:asciiTheme="minorHAnsi" w:hAnsiTheme="minorHAnsi"/>
          <w:lang w:val="en-GB"/>
        </w:rPr>
        <w:t xml:space="preserve"> Millerson (1964) suggested that it was a skill based on theoretical knowledge that required education and training</w:t>
      </w:r>
      <w:r w:rsidR="00880A86">
        <w:rPr>
          <w:rFonts w:asciiTheme="minorHAnsi" w:hAnsiTheme="minorHAnsi"/>
          <w:lang w:val="en-GB"/>
        </w:rPr>
        <w:t xml:space="preserve">. </w:t>
      </w:r>
      <w:r>
        <w:rPr>
          <w:rFonts w:asciiTheme="minorHAnsi" w:hAnsiTheme="minorHAnsi"/>
          <w:lang w:val="en-GB"/>
        </w:rPr>
        <w:t xml:space="preserve"> It could be argued</w:t>
      </w:r>
      <w:r w:rsidR="00880A86">
        <w:rPr>
          <w:rFonts w:asciiTheme="minorHAnsi" w:hAnsiTheme="minorHAnsi"/>
          <w:lang w:val="en-GB"/>
        </w:rPr>
        <w:t xml:space="preserve"> then that</w:t>
      </w:r>
      <w:r>
        <w:rPr>
          <w:rFonts w:asciiTheme="minorHAnsi" w:hAnsiTheme="minorHAnsi"/>
          <w:lang w:val="en-GB"/>
        </w:rPr>
        <w:t xml:space="preserve"> teacher</w:t>
      </w:r>
      <w:r w:rsidR="00C56113">
        <w:rPr>
          <w:rFonts w:asciiTheme="minorHAnsi" w:hAnsiTheme="minorHAnsi"/>
          <w:lang w:val="en-GB"/>
        </w:rPr>
        <w:t xml:space="preserve">s should be experts at they do </w:t>
      </w:r>
      <w:r>
        <w:rPr>
          <w:rFonts w:asciiTheme="minorHAnsi" w:hAnsiTheme="minorHAnsi"/>
          <w:lang w:val="en-GB"/>
        </w:rPr>
        <w:t>however</w:t>
      </w:r>
      <w:r w:rsidR="00C56113">
        <w:rPr>
          <w:rFonts w:asciiTheme="minorHAnsi" w:hAnsiTheme="minorHAnsi"/>
          <w:lang w:val="en-GB"/>
        </w:rPr>
        <w:t>,</w:t>
      </w:r>
      <w:r>
        <w:rPr>
          <w:rFonts w:asciiTheme="minorHAnsi" w:hAnsiTheme="minorHAnsi"/>
          <w:lang w:val="en-GB"/>
        </w:rPr>
        <w:t xml:space="preserve"> the lack of control </w:t>
      </w:r>
      <w:r w:rsidR="00880A86">
        <w:rPr>
          <w:rFonts w:asciiTheme="minorHAnsi" w:hAnsiTheme="minorHAnsi"/>
          <w:lang w:val="en-GB"/>
        </w:rPr>
        <w:t xml:space="preserve">they have over their profession </w:t>
      </w:r>
      <w:r>
        <w:rPr>
          <w:rFonts w:asciiTheme="minorHAnsi" w:hAnsiTheme="minorHAnsi"/>
          <w:lang w:val="en-GB"/>
        </w:rPr>
        <w:t xml:space="preserve">would suggest otherwise. That’s not to say they aren’t held accountable </w:t>
      </w:r>
      <w:r w:rsidR="00C56113">
        <w:rPr>
          <w:rFonts w:asciiTheme="minorHAnsi" w:hAnsiTheme="minorHAnsi"/>
          <w:lang w:val="en-GB"/>
        </w:rPr>
        <w:t xml:space="preserve">for what they do </w:t>
      </w:r>
      <w:r>
        <w:rPr>
          <w:rFonts w:asciiTheme="minorHAnsi" w:hAnsiTheme="minorHAnsi"/>
          <w:lang w:val="en-GB"/>
        </w:rPr>
        <w:t>with mechanisms such as performance related pay and inspections</w:t>
      </w:r>
      <w:r w:rsidR="00C56113">
        <w:rPr>
          <w:rFonts w:asciiTheme="minorHAnsi" w:hAnsiTheme="minorHAnsi"/>
          <w:lang w:val="en-GB"/>
        </w:rPr>
        <w:t xml:space="preserve"> in place</w:t>
      </w:r>
      <w:r>
        <w:rPr>
          <w:rFonts w:asciiTheme="minorHAnsi" w:hAnsiTheme="minorHAnsi"/>
          <w:lang w:val="en-GB"/>
        </w:rPr>
        <w:t xml:space="preserve">. </w:t>
      </w:r>
    </w:p>
    <w:p w14:paraId="7E383E7D" w14:textId="32B134F5" w:rsidR="00F4302E" w:rsidRDefault="00F53B5F" w:rsidP="00205DF3">
      <w:pPr>
        <w:spacing w:line="360" w:lineRule="auto"/>
        <w:rPr>
          <w:rFonts w:asciiTheme="minorHAnsi" w:hAnsiTheme="minorHAnsi"/>
          <w:lang w:val="en-GB"/>
        </w:rPr>
      </w:pPr>
      <w:r>
        <w:rPr>
          <w:rFonts w:asciiTheme="minorHAnsi" w:hAnsiTheme="minorHAnsi"/>
          <w:lang w:val="en-GB"/>
        </w:rPr>
        <w:t>In addition to this the introduction of non-teaching staff into the class</w:t>
      </w:r>
      <w:r w:rsidR="00C56113">
        <w:rPr>
          <w:rFonts w:asciiTheme="minorHAnsi" w:hAnsiTheme="minorHAnsi"/>
          <w:lang w:val="en-GB"/>
        </w:rPr>
        <w:t>room</w:t>
      </w:r>
      <w:r>
        <w:rPr>
          <w:rFonts w:asciiTheme="minorHAnsi" w:hAnsiTheme="minorHAnsi"/>
          <w:lang w:val="en-GB"/>
        </w:rPr>
        <w:t xml:space="preserve"> may diminish</w:t>
      </w:r>
      <w:r w:rsidR="00C56113">
        <w:rPr>
          <w:rFonts w:asciiTheme="minorHAnsi" w:hAnsiTheme="minorHAnsi"/>
          <w:lang w:val="en-GB"/>
        </w:rPr>
        <w:t xml:space="preserve"> the role of the teacher. With so</w:t>
      </w:r>
      <w:r>
        <w:rPr>
          <w:rFonts w:asciiTheme="minorHAnsi" w:hAnsiTheme="minorHAnsi"/>
          <w:lang w:val="en-GB"/>
        </w:rPr>
        <w:t xml:space="preserve"> many of us </w:t>
      </w:r>
      <w:r w:rsidR="00C56113">
        <w:rPr>
          <w:rFonts w:asciiTheme="minorHAnsi" w:hAnsiTheme="minorHAnsi"/>
          <w:lang w:val="en-GB"/>
        </w:rPr>
        <w:t>having been</w:t>
      </w:r>
      <w:r>
        <w:rPr>
          <w:rFonts w:asciiTheme="minorHAnsi" w:hAnsiTheme="minorHAnsi"/>
          <w:lang w:val="en-GB"/>
        </w:rPr>
        <w:t xml:space="preserve"> </w:t>
      </w:r>
      <w:r w:rsidR="00C56113">
        <w:rPr>
          <w:rFonts w:asciiTheme="minorHAnsi" w:hAnsiTheme="minorHAnsi"/>
          <w:lang w:val="en-GB"/>
        </w:rPr>
        <w:t xml:space="preserve">through the </w:t>
      </w:r>
      <w:r>
        <w:rPr>
          <w:rFonts w:asciiTheme="minorHAnsi" w:hAnsiTheme="minorHAnsi"/>
          <w:lang w:val="en-GB"/>
        </w:rPr>
        <w:t>schooling process ourselves it may demystify the profession</w:t>
      </w:r>
      <w:r w:rsidR="00C56113">
        <w:rPr>
          <w:rFonts w:asciiTheme="minorHAnsi" w:hAnsiTheme="minorHAnsi"/>
          <w:lang w:val="en-GB"/>
        </w:rPr>
        <w:t>.</w:t>
      </w:r>
      <w:r w:rsidR="001F7CC2">
        <w:rPr>
          <w:rFonts w:asciiTheme="minorHAnsi" w:hAnsiTheme="minorHAnsi"/>
          <w:lang w:val="en-GB"/>
        </w:rPr>
        <w:t xml:space="preserve"> Another new aspect of the teacher’s role is to work during their holidays. Whether it be to tidy up classroom, prep for the coming year it is extra, unpaid work using up time they would ideally have off. It could be argued this also undermines the profession as it demonstrates how undervalued teachers are.</w:t>
      </w:r>
    </w:p>
    <w:p w14:paraId="3953E4C2" w14:textId="2427FD9E" w:rsidR="00D06F74" w:rsidRPr="00205DF3" w:rsidRDefault="00D06F74" w:rsidP="00205DF3">
      <w:pPr>
        <w:spacing w:line="360" w:lineRule="auto"/>
        <w:rPr>
          <w:rFonts w:asciiTheme="minorHAnsi" w:hAnsiTheme="minorHAnsi"/>
          <w:lang w:val="en-GB"/>
        </w:rPr>
      </w:pPr>
      <w:r w:rsidRPr="00205DF3">
        <w:rPr>
          <w:rFonts w:asciiTheme="minorHAnsi" w:hAnsiTheme="minorHAnsi"/>
          <w:lang w:val="en-GB"/>
        </w:rPr>
        <w:t>The 1998 green paper also states that as well as teaching in the more traditional sen</w:t>
      </w:r>
      <w:r w:rsidR="003B3807">
        <w:rPr>
          <w:rFonts w:asciiTheme="minorHAnsi" w:hAnsiTheme="minorHAnsi"/>
          <w:lang w:val="en-GB"/>
        </w:rPr>
        <w:t xml:space="preserve">se, teachers </w:t>
      </w:r>
      <w:r w:rsidRPr="00205DF3">
        <w:rPr>
          <w:rFonts w:asciiTheme="minorHAnsi" w:hAnsiTheme="minorHAnsi"/>
          <w:lang w:val="en-GB"/>
        </w:rPr>
        <w:t xml:space="preserve">will become ‘managers of learning’ working with small </w:t>
      </w:r>
      <w:r w:rsidR="003B3807">
        <w:rPr>
          <w:rFonts w:asciiTheme="minorHAnsi" w:hAnsiTheme="minorHAnsi"/>
          <w:lang w:val="en-GB"/>
        </w:rPr>
        <w:t xml:space="preserve">groups </w:t>
      </w:r>
      <w:r w:rsidRPr="00205DF3">
        <w:rPr>
          <w:rFonts w:asciiTheme="minorHAnsi" w:hAnsiTheme="minorHAnsi"/>
          <w:lang w:val="en-GB"/>
        </w:rPr>
        <w:t>and one to one sessions to review progress. The paper is clear about moving away from the times when teacher could make pedagogical and curriculum based decisions for themselves. They should be held personally accountable for improving their own skills, to work in partnership with the school, parents and teachers and to be innovative in their teaching.</w:t>
      </w:r>
      <w:r w:rsidR="006855E6">
        <w:rPr>
          <w:rFonts w:asciiTheme="minorHAnsi" w:hAnsiTheme="minorHAnsi"/>
          <w:lang w:val="en-GB"/>
        </w:rPr>
        <w:t xml:space="preserve"> (</w:t>
      </w:r>
      <w:r w:rsidR="003B3807">
        <w:rPr>
          <w:rFonts w:asciiTheme="minorHAnsi" w:eastAsia="Times New Roman" w:hAnsiTheme="minorHAnsi"/>
        </w:rPr>
        <w:t xml:space="preserve">DfE </w:t>
      </w:r>
      <w:r w:rsidR="006855E6" w:rsidRPr="00EE0071">
        <w:rPr>
          <w:rFonts w:asciiTheme="minorHAnsi" w:eastAsia="Times New Roman" w:hAnsiTheme="minorHAnsi"/>
        </w:rPr>
        <w:t>1998</w:t>
      </w:r>
      <w:r w:rsidR="006855E6" w:rsidRPr="00DF5908">
        <w:rPr>
          <w:rFonts w:asciiTheme="minorHAnsi" w:eastAsia="Times New Roman" w:hAnsiTheme="minorHAnsi"/>
        </w:rPr>
        <w:t>)</w:t>
      </w:r>
    </w:p>
    <w:p w14:paraId="1C0181FE" w14:textId="77777777" w:rsidR="006855E6" w:rsidRDefault="006855E6" w:rsidP="00205DF3">
      <w:pPr>
        <w:spacing w:line="360" w:lineRule="auto"/>
        <w:rPr>
          <w:rFonts w:asciiTheme="minorHAnsi" w:hAnsiTheme="minorHAnsi"/>
          <w:lang w:val="en-GB"/>
        </w:rPr>
      </w:pPr>
    </w:p>
    <w:p w14:paraId="11C3E9C5" w14:textId="77777777" w:rsidR="006F75EA" w:rsidRDefault="006F75EA" w:rsidP="00205DF3">
      <w:pPr>
        <w:spacing w:line="360" w:lineRule="auto"/>
        <w:rPr>
          <w:rFonts w:asciiTheme="minorHAnsi" w:hAnsiTheme="minorHAnsi"/>
          <w:lang w:val="en-GB"/>
        </w:rPr>
      </w:pPr>
    </w:p>
    <w:p w14:paraId="23EBF6EC" w14:textId="77777777" w:rsidR="006F75EA" w:rsidRDefault="006F75EA" w:rsidP="00205DF3">
      <w:pPr>
        <w:spacing w:line="360" w:lineRule="auto"/>
        <w:rPr>
          <w:rFonts w:asciiTheme="minorHAnsi" w:hAnsiTheme="minorHAnsi"/>
          <w:lang w:val="en-GB"/>
        </w:rPr>
      </w:pPr>
    </w:p>
    <w:p w14:paraId="2E6C72BC" w14:textId="77777777" w:rsidR="006F75EA" w:rsidRDefault="006F75EA" w:rsidP="00205DF3">
      <w:pPr>
        <w:spacing w:line="360" w:lineRule="auto"/>
        <w:rPr>
          <w:rFonts w:asciiTheme="minorHAnsi" w:hAnsiTheme="minorHAnsi"/>
          <w:lang w:val="en-GB"/>
        </w:rPr>
      </w:pPr>
    </w:p>
    <w:p w14:paraId="5B2AE23B" w14:textId="4BEFB836" w:rsidR="00231E74" w:rsidRDefault="00A47199" w:rsidP="00205DF3">
      <w:pPr>
        <w:spacing w:line="360" w:lineRule="auto"/>
        <w:rPr>
          <w:rFonts w:asciiTheme="minorHAnsi" w:hAnsiTheme="minorHAnsi"/>
          <w:lang w:val="en-GB"/>
        </w:rPr>
      </w:pPr>
      <w:r w:rsidRPr="00205DF3">
        <w:rPr>
          <w:rFonts w:asciiTheme="minorHAnsi" w:hAnsiTheme="minorHAnsi"/>
          <w:lang w:val="en-GB"/>
        </w:rPr>
        <w:t>The role of the teacher has changed dramatically since 1996</w:t>
      </w:r>
      <w:r w:rsidR="00205DF3" w:rsidRPr="00205DF3">
        <w:rPr>
          <w:rFonts w:asciiTheme="minorHAnsi" w:hAnsiTheme="minorHAnsi"/>
          <w:lang w:val="en-GB"/>
        </w:rPr>
        <w:t xml:space="preserve">. Sometimes for the better, as we have seen with the introduction of support staff into the classroom to help with the workload. </w:t>
      </w:r>
      <w:r w:rsidR="00CD0DCC">
        <w:rPr>
          <w:rFonts w:asciiTheme="minorHAnsi" w:hAnsiTheme="minorHAnsi"/>
          <w:lang w:val="en-GB"/>
        </w:rPr>
        <w:t>This</w:t>
      </w:r>
      <w:r w:rsidR="00216C28">
        <w:rPr>
          <w:rFonts w:asciiTheme="minorHAnsi" w:hAnsiTheme="minorHAnsi"/>
          <w:lang w:val="en-GB"/>
        </w:rPr>
        <w:t xml:space="preserve"> is</w:t>
      </w:r>
      <w:r w:rsidR="00CD0DCC">
        <w:rPr>
          <w:rFonts w:asciiTheme="minorHAnsi" w:hAnsiTheme="minorHAnsi"/>
          <w:lang w:val="en-GB"/>
        </w:rPr>
        <w:t xml:space="preserve"> a </w:t>
      </w:r>
      <w:r w:rsidR="00216C28">
        <w:rPr>
          <w:rFonts w:asciiTheme="minorHAnsi" w:hAnsiTheme="minorHAnsi"/>
          <w:lang w:val="en-GB"/>
        </w:rPr>
        <w:t>good example of</w:t>
      </w:r>
      <w:r w:rsidR="00CD0DCC">
        <w:rPr>
          <w:rFonts w:asciiTheme="minorHAnsi" w:hAnsiTheme="minorHAnsi"/>
          <w:lang w:val="en-GB"/>
        </w:rPr>
        <w:t xml:space="preserve"> </w:t>
      </w:r>
      <w:r w:rsidR="00216C28">
        <w:rPr>
          <w:rFonts w:asciiTheme="minorHAnsi" w:hAnsiTheme="minorHAnsi"/>
          <w:lang w:val="en-GB"/>
        </w:rPr>
        <w:t>how policy can</w:t>
      </w:r>
      <w:r w:rsidR="00CD0DCC">
        <w:rPr>
          <w:rFonts w:asciiTheme="minorHAnsi" w:hAnsiTheme="minorHAnsi"/>
          <w:lang w:val="en-GB"/>
        </w:rPr>
        <w:t xml:space="preserve"> </w:t>
      </w:r>
      <w:r w:rsidR="00216C28">
        <w:rPr>
          <w:rFonts w:asciiTheme="minorHAnsi" w:hAnsiTheme="minorHAnsi"/>
          <w:lang w:val="en-GB"/>
        </w:rPr>
        <w:t>have</w:t>
      </w:r>
      <w:r w:rsidR="003B3807">
        <w:rPr>
          <w:rFonts w:asciiTheme="minorHAnsi" w:hAnsiTheme="minorHAnsi"/>
          <w:lang w:val="en-GB"/>
        </w:rPr>
        <w:t xml:space="preserve"> a positive</w:t>
      </w:r>
      <w:r w:rsidR="00216C28">
        <w:rPr>
          <w:rFonts w:asciiTheme="minorHAnsi" w:hAnsiTheme="minorHAnsi"/>
          <w:lang w:val="en-GB"/>
        </w:rPr>
        <w:t xml:space="preserve"> impact on both</w:t>
      </w:r>
      <w:r w:rsidR="00216C28">
        <w:rPr>
          <w:rFonts w:asciiTheme="minorHAnsi" w:hAnsiTheme="minorHAnsi"/>
          <w:lang w:val="en-GB"/>
        </w:rPr>
        <w:t xml:space="preserve"> teachers and learners. However, the role </w:t>
      </w:r>
      <w:r w:rsidR="003B3807">
        <w:rPr>
          <w:rFonts w:asciiTheme="minorHAnsi" w:hAnsiTheme="minorHAnsi"/>
          <w:lang w:val="en-GB"/>
        </w:rPr>
        <w:t xml:space="preserve">has sometimes </w:t>
      </w:r>
      <w:r w:rsidR="00216C28">
        <w:rPr>
          <w:rFonts w:asciiTheme="minorHAnsi" w:hAnsiTheme="minorHAnsi"/>
          <w:lang w:val="en-GB"/>
        </w:rPr>
        <w:t xml:space="preserve">changed for the worse. </w:t>
      </w:r>
      <w:r w:rsidR="00A407FD">
        <w:rPr>
          <w:rFonts w:asciiTheme="minorHAnsi" w:hAnsiTheme="minorHAnsi"/>
          <w:lang w:val="en-GB"/>
        </w:rPr>
        <w:t>Certainly,</w:t>
      </w:r>
      <w:r w:rsidR="00216C28">
        <w:rPr>
          <w:rFonts w:asciiTheme="minorHAnsi" w:hAnsiTheme="minorHAnsi"/>
          <w:lang w:val="en-GB"/>
        </w:rPr>
        <w:t xml:space="preserve"> in the way in which</w:t>
      </w:r>
      <w:r w:rsidR="00724AA8">
        <w:rPr>
          <w:rFonts w:asciiTheme="minorHAnsi" w:hAnsiTheme="minorHAnsi"/>
          <w:lang w:val="en-GB"/>
        </w:rPr>
        <w:t xml:space="preserve"> the profession is</w:t>
      </w:r>
      <w:r w:rsidR="00C4166B">
        <w:rPr>
          <w:rFonts w:asciiTheme="minorHAnsi" w:hAnsiTheme="minorHAnsi"/>
          <w:lang w:val="en-GB"/>
        </w:rPr>
        <w:t xml:space="preserve"> viewed today. From seen as</w:t>
      </w:r>
      <w:r w:rsidR="00724AA8">
        <w:rPr>
          <w:rFonts w:asciiTheme="minorHAnsi" w:hAnsiTheme="minorHAnsi"/>
          <w:lang w:val="en-GB"/>
        </w:rPr>
        <w:t xml:space="preserve"> having a heavy workload and being very bureaucratic to not being taken seriously as non-professionals can work within the classroom too. </w:t>
      </w:r>
      <w:r w:rsidR="00A407FD">
        <w:rPr>
          <w:rFonts w:asciiTheme="minorHAnsi" w:hAnsiTheme="minorHAnsi"/>
          <w:lang w:val="en-GB"/>
        </w:rPr>
        <w:t xml:space="preserve"> </w:t>
      </w:r>
      <w:r w:rsidR="00CD0DCC">
        <w:rPr>
          <w:rFonts w:asciiTheme="minorHAnsi" w:hAnsiTheme="minorHAnsi"/>
          <w:lang w:val="en-GB"/>
        </w:rPr>
        <w:t xml:space="preserve">The role is often dependant </w:t>
      </w:r>
      <w:r w:rsidR="00205DF3" w:rsidRPr="00205DF3">
        <w:rPr>
          <w:rFonts w:asciiTheme="minorHAnsi" w:hAnsiTheme="minorHAnsi"/>
          <w:lang w:val="en-GB"/>
        </w:rPr>
        <w:t xml:space="preserve">on who is in power and </w:t>
      </w:r>
      <w:r w:rsidR="00A407FD">
        <w:rPr>
          <w:rFonts w:asciiTheme="minorHAnsi" w:hAnsiTheme="minorHAnsi"/>
          <w:lang w:val="en-GB"/>
        </w:rPr>
        <w:t>what they see as a priority within education at the time</w:t>
      </w:r>
      <w:r w:rsidR="00A56277">
        <w:rPr>
          <w:rFonts w:asciiTheme="minorHAnsi" w:hAnsiTheme="minorHAnsi"/>
          <w:lang w:val="en-GB"/>
        </w:rPr>
        <w:t xml:space="preserve"> </w:t>
      </w:r>
      <w:r w:rsidR="00231E74">
        <w:rPr>
          <w:rFonts w:asciiTheme="minorHAnsi" w:hAnsiTheme="minorHAnsi"/>
          <w:lang w:val="en-GB"/>
        </w:rPr>
        <w:t>thus the role of the teacher will always be changing.</w:t>
      </w:r>
    </w:p>
    <w:p w14:paraId="31C47316" w14:textId="77777777" w:rsidR="00231E74" w:rsidRDefault="00231E74" w:rsidP="00205DF3">
      <w:pPr>
        <w:spacing w:line="360" w:lineRule="auto"/>
        <w:rPr>
          <w:rFonts w:asciiTheme="minorHAnsi" w:eastAsia="Times New Roman" w:hAnsiTheme="minorHAnsi"/>
          <w:b/>
        </w:rPr>
      </w:pPr>
    </w:p>
    <w:p w14:paraId="0F07F4B3" w14:textId="77777777" w:rsidR="000E54F0" w:rsidRDefault="000E54F0" w:rsidP="00205DF3">
      <w:pPr>
        <w:spacing w:line="360" w:lineRule="auto"/>
        <w:rPr>
          <w:rFonts w:asciiTheme="minorHAnsi" w:eastAsia="Times New Roman" w:hAnsiTheme="minorHAnsi"/>
          <w:b/>
        </w:rPr>
      </w:pPr>
    </w:p>
    <w:p w14:paraId="3F431D3E" w14:textId="77777777" w:rsidR="000E54F0" w:rsidRDefault="000E54F0" w:rsidP="00205DF3">
      <w:pPr>
        <w:spacing w:line="360" w:lineRule="auto"/>
        <w:rPr>
          <w:rFonts w:asciiTheme="minorHAnsi" w:eastAsia="Times New Roman" w:hAnsiTheme="minorHAnsi"/>
          <w:b/>
        </w:rPr>
      </w:pPr>
    </w:p>
    <w:p w14:paraId="0CC59F6E" w14:textId="77777777" w:rsidR="000E54F0" w:rsidRDefault="000E54F0" w:rsidP="00205DF3">
      <w:pPr>
        <w:spacing w:line="360" w:lineRule="auto"/>
        <w:rPr>
          <w:rFonts w:asciiTheme="minorHAnsi" w:eastAsia="Times New Roman" w:hAnsiTheme="minorHAnsi"/>
          <w:b/>
        </w:rPr>
      </w:pPr>
    </w:p>
    <w:p w14:paraId="1481F284" w14:textId="77777777" w:rsidR="000E54F0" w:rsidRDefault="000E54F0" w:rsidP="00205DF3">
      <w:pPr>
        <w:spacing w:line="360" w:lineRule="auto"/>
        <w:rPr>
          <w:rFonts w:asciiTheme="minorHAnsi" w:eastAsia="Times New Roman" w:hAnsiTheme="minorHAnsi"/>
          <w:b/>
        </w:rPr>
      </w:pPr>
    </w:p>
    <w:p w14:paraId="5841643B" w14:textId="77777777" w:rsidR="000E54F0" w:rsidRDefault="000E54F0" w:rsidP="00205DF3">
      <w:pPr>
        <w:spacing w:line="360" w:lineRule="auto"/>
        <w:rPr>
          <w:rFonts w:asciiTheme="minorHAnsi" w:eastAsia="Times New Roman" w:hAnsiTheme="minorHAnsi"/>
          <w:b/>
        </w:rPr>
      </w:pPr>
    </w:p>
    <w:p w14:paraId="5FAF00B3" w14:textId="77777777" w:rsidR="000E54F0" w:rsidRDefault="000E54F0" w:rsidP="00205DF3">
      <w:pPr>
        <w:spacing w:line="360" w:lineRule="auto"/>
        <w:rPr>
          <w:rFonts w:asciiTheme="minorHAnsi" w:eastAsia="Times New Roman" w:hAnsiTheme="minorHAnsi"/>
          <w:b/>
        </w:rPr>
      </w:pPr>
    </w:p>
    <w:p w14:paraId="57BAC7FD" w14:textId="77777777" w:rsidR="000E54F0" w:rsidRDefault="000E54F0" w:rsidP="00205DF3">
      <w:pPr>
        <w:spacing w:line="360" w:lineRule="auto"/>
        <w:rPr>
          <w:rFonts w:asciiTheme="minorHAnsi" w:eastAsia="Times New Roman" w:hAnsiTheme="minorHAnsi"/>
          <w:b/>
        </w:rPr>
      </w:pPr>
    </w:p>
    <w:p w14:paraId="33972381" w14:textId="77777777" w:rsidR="000E54F0" w:rsidRDefault="000E54F0" w:rsidP="00205DF3">
      <w:pPr>
        <w:spacing w:line="360" w:lineRule="auto"/>
        <w:rPr>
          <w:rFonts w:asciiTheme="minorHAnsi" w:eastAsia="Times New Roman" w:hAnsiTheme="minorHAnsi"/>
          <w:b/>
        </w:rPr>
      </w:pPr>
    </w:p>
    <w:p w14:paraId="4839E999" w14:textId="77777777" w:rsidR="000E54F0" w:rsidRDefault="000E54F0" w:rsidP="00205DF3">
      <w:pPr>
        <w:spacing w:line="360" w:lineRule="auto"/>
        <w:rPr>
          <w:rFonts w:asciiTheme="minorHAnsi" w:eastAsia="Times New Roman" w:hAnsiTheme="minorHAnsi"/>
          <w:b/>
        </w:rPr>
      </w:pPr>
    </w:p>
    <w:p w14:paraId="70C37556" w14:textId="77777777" w:rsidR="000E54F0" w:rsidRDefault="000E54F0" w:rsidP="00205DF3">
      <w:pPr>
        <w:spacing w:line="360" w:lineRule="auto"/>
        <w:rPr>
          <w:rFonts w:asciiTheme="minorHAnsi" w:eastAsia="Times New Roman" w:hAnsiTheme="minorHAnsi"/>
          <w:b/>
        </w:rPr>
      </w:pPr>
    </w:p>
    <w:p w14:paraId="15794D85" w14:textId="77777777" w:rsidR="000E54F0" w:rsidRDefault="000E54F0" w:rsidP="00205DF3">
      <w:pPr>
        <w:spacing w:line="360" w:lineRule="auto"/>
        <w:rPr>
          <w:rFonts w:asciiTheme="minorHAnsi" w:eastAsia="Times New Roman" w:hAnsiTheme="minorHAnsi"/>
          <w:b/>
        </w:rPr>
      </w:pPr>
    </w:p>
    <w:p w14:paraId="699FA2BB" w14:textId="77777777" w:rsidR="000E54F0" w:rsidRDefault="000E54F0" w:rsidP="00205DF3">
      <w:pPr>
        <w:spacing w:line="360" w:lineRule="auto"/>
        <w:rPr>
          <w:rFonts w:asciiTheme="minorHAnsi" w:eastAsia="Times New Roman" w:hAnsiTheme="minorHAnsi"/>
          <w:b/>
        </w:rPr>
      </w:pPr>
    </w:p>
    <w:p w14:paraId="2C32E1B6" w14:textId="77777777" w:rsidR="000E54F0" w:rsidRDefault="000E54F0" w:rsidP="00205DF3">
      <w:pPr>
        <w:spacing w:line="360" w:lineRule="auto"/>
        <w:rPr>
          <w:rFonts w:asciiTheme="minorHAnsi" w:eastAsia="Times New Roman" w:hAnsiTheme="minorHAnsi"/>
          <w:b/>
        </w:rPr>
      </w:pPr>
    </w:p>
    <w:p w14:paraId="3709CDAC" w14:textId="77777777" w:rsidR="000E54F0" w:rsidRDefault="000E54F0" w:rsidP="00205DF3">
      <w:pPr>
        <w:spacing w:line="360" w:lineRule="auto"/>
        <w:rPr>
          <w:rFonts w:asciiTheme="minorHAnsi" w:eastAsia="Times New Roman" w:hAnsiTheme="minorHAnsi"/>
          <w:b/>
        </w:rPr>
      </w:pPr>
    </w:p>
    <w:p w14:paraId="0E240F10" w14:textId="77777777" w:rsidR="000E54F0" w:rsidRDefault="000E54F0" w:rsidP="00205DF3">
      <w:pPr>
        <w:spacing w:line="360" w:lineRule="auto"/>
        <w:rPr>
          <w:rFonts w:asciiTheme="minorHAnsi" w:eastAsia="Times New Roman" w:hAnsiTheme="minorHAnsi"/>
          <w:b/>
        </w:rPr>
      </w:pPr>
    </w:p>
    <w:p w14:paraId="1862888B" w14:textId="77777777" w:rsidR="000E54F0" w:rsidRDefault="000E54F0" w:rsidP="00205DF3">
      <w:pPr>
        <w:spacing w:line="360" w:lineRule="auto"/>
        <w:rPr>
          <w:rFonts w:asciiTheme="minorHAnsi" w:eastAsia="Times New Roman" w:hAnsiTheme="minorHAnsi"/>
          <w:b/>
        </w:rPr>
      </w:pPr>
    </w:p>
    <w:p w14:paraId="171D0B06" w14:textId="77777777" w:rsidR="000E54F0" w:rsidRDefault="000E54F0" w:rsidP="00205DF3">
      <w:pPr>
        <w:spacing w:line="360" w:lineRule="auto"/>
        <w:rPr>
          <w:rFonts w:asciiTheme="minorHAnsi" w:eastAsia="Times New Roman" w:hAnsiTheme="minorHAnsi"/>
          <w:b/>
        </w:rPr>
      </w:pPr>
    </w:p>
    <w:p w14:paraId="503CA671" w14:textId="77777777" w:rsidR="000E54F0" w:rsidRDefault="000E54F0" w:rsidP="00205DF3">
      <w:pPr>
        <w:spacing w:line="360" w:lineRule="auto"/>
        <w:rPr>
          <w:rFonts w:asciiTheme="minorHAnsi" w:eastAsia="Times New Roman" w:hAnsiTheme="minorHAnsi"/>
          <w:b/>
        </w:rPr>
      </w:pPr>
    </w:p>
    <w:p w14:paraId="41CA1EE8" w14:textId="77777777" w:rsidR="000E54F0" w:rsidRDefault="000E54F0" w:rsidP="00205DF3">
      <w:pPr>
        <w:spacing w:line="360" w:lineRule="auto"/>
        <w:rPr>
          <w:rFonts w:asciiTheme="minorHAnsi" w:eastAsia="Times New Roman" w:hAnsiTheme="minorHAnsi"/>
          <w:b/>
        </w:rPr>
      </w:pPr>
    </w:p>
    <w:p w14:paraId="02108CAB" w14:textId="77777777" w:rsidR="000E54F0" w:rsidRDefault="000E54F0" w:rsidP="00205DF3">
      <w:pPr>
        <w:spacing w:line="360" w:lineRule="auto"/>
        <w:rPr>
          <w:rFonts w:asciiTheme="minorHAnsi" w:eastAsia="Times New Roman" w:hAnsiTheme="minorHAnsi"/>
          <w:b/>
        </w:rPr>
      </w:pPr>
    </w:p>
    <w:p w14:paraId="4FF11C31" w14:textId="77777777" w:rsidR="000E54F0" w:rsidRDefault="000E54F0" w:rsidP="00205DF3">
      <w:pPr>
        <w:spacing w:line="360" w:lineRule="auto"/>
        <w:rPr>
          <w:rFonts w:asciiTheme="minorHAnsi" w:eastAsia="Times New Roman" w:hAnsiTheme="minorHAnsi"/>
          <w:b/>
        </w:rPr>
      </w:pPr>
    </w:p>
    <w:p w14:paraId="6FD353C0" w14:textId="77777777" w:rsidR="000E54F0" w:rsidRDefault="000E54F0" w:rsidP="00205DF3">
      <w:pPr>
        <w:spacing w:line="360" w:lineRule="auto"/>
        <w:rPr>
          <w:rFonts w:asciiTheme="minorHAnsi" w:eastAsia="Times New Roman" w:hAnsiTheme="minorHAnsi"/>
          <w:b/>
        </w:rPr>
      </w:pPr>
    </w:p>
    <w:p w14:paraId="0FBCB158" w14:textId="77777777" w:rsidR="000E54F0" w:rsidRDefault="000E54F0" w:rsidP="00205DF3">
      <w:pPr>
        <w:spacing w:line="360" w:lineRule="auto"/>
        <w:rPr>
          <w:rFonts w:asciiTheme="minorHAnsi" w:eastAsia="Times New Roman" w:hAnsiTheme="minorHAnsi"/>
          <w:b/>
        </w:rPr>
      </w:pPr>
    </w:p>
    <w:p w14:paraId="2C10617F" w14:textId="1735CC79" w:rsidR="00EE0071" w:rsidRPr="00231E74" w:rsidRDefault="00EE0071" w:rsidP="00205DF3">
      <w:pPr>
        <w:spacing w:line="360" w:lineRule="auto"/>
        <w:rPr>
          <w:rFonts w:asciiTheme="minorHAnsi" w:hAnsiTheme="minorHAnsi"/>
          <w:lang w:val="en-GB"/>
        </w:rPr>
      </w:pPr>
      <w:r w:rsidRPr="00205DF3">
        <w:rPr>
          <w:rFonts w:asciiTheme="minorHAnsi" w:eastAsia="Times New Roman" w:hAnsiTheme="minorHAnsi"/>
          <w:b/>
        </w:rPr>
        <w:t>References</w:t>
      </w:r>
    </w:p>
    <w:p w14:paraId="0B791889" w14:textId="77777777" w:rsidR="00EE0071" w:rsidRPr="00205DF3" w:rsidRDefault="00EE0071" w:rsidP="00205DF3">
      <w:pPr>
        <w:spacing w:line="360" w:lineRule="auto"/>
        <w:rPr>
          <w:rFonts w:asciiTheme="minorHAnsi" w:eastAsia="Times New Roman" w:hAnsiTheme="minorHAnsi"/>
        </w:rPr>
      </w:pPr>
    </w:p>
    <w:p w14:paraId="72DBEBF9" w14:textId="77777777" w:rsidR="007B53D0" w:rsidRDefault="007B53D0" w:rsidP="007B53D0">
      <w:pPr>
        <w:spacing w:line="360" w:lineRule="auto"/>
        <w:rPr>
          <w:rFonts w:asciiTheme="minorHAnsi" w:eastAsia="Times New Roman" w:hAnsiTheme="minorHAnsi"/>
        </w:rPr>
      </w:pPr>
      <w:r w:rsidRPr="00DF5908">
        <w:rPr>
          <w:rFonts w:asciiTheme="minorHAnsi" w:hAnsiTheme="minorHAnsi" w:cs="Arial"/>
          <w:color w:val="171717" w:themeColor="background2" w:themeShade="1A"/>
        </w:rPr>
        <w:t xml:space="preserve">Bartlett, S. Burton, D. Peim, N. (2001) </w:t>
      </w:r>
      <w:r w:rsidRPr="00DF5908">
        <w:rPr>
          <w:rFonts w:asciiTheme="minorHAnsi" w:hAnsiTheme="minorHAnsi" w:cs="Arial"/>
          <w:i/>
          <w:color w:val="171717" w:themeColor="background2" w:themeShade="1A"/>
        </w:rPr>
        <w:t xml:space="preserve">Introduction to education studies. </w:t>
      </w:r>
      <w:r w:rsidRPr="00DF5908">
        <w:rPr>
          <w:rFonts w:asciiTheme="minorHAnsi" w:hAnsiTheme="minorHAnsi" w:cs="Arial"/>
          <w:color w:val="171717" w:themeColor="background2" w:themeShade="1A"/>
        </w:rPr>
        <w:t>London: Sage</w:t>
      </w:r>
    </w:p>
    <w:p w14:paraId="3EFB44F2" w14:textId="77777777" w:rsidR="00B52A82" w:rsidRDefault="00B52A82" w:rsidP="007B53D0">
      <w:pPr>
        <w:spacing w:line="360" w:lineRule="auto"/>
        <w:rPr>
          <w:rFonts w:asciiTheme="minorHAnsi" w:hAnsiTheme="minorHAnsi" w:cs="Arial"/>
          <w:color w:val="171717" w:themeColor="background2" w:themeShade="1A"/>
        </w:rPr>
      </w:pPr>
    </w:p>
    <w:p w14:paraId="66EDC410" w14:textId="7A5C38C8" w:rsidR="007B53D0" w:rsidRDefault="00B52A82" w:rsidP="007B53D0">
      <w:pPr>
        <w:spacing w:line="360" w:lineRule="auto"/>
        <w:rPr>
          <w:rFonts w:asciiTheme="minorHAnsi" w:hAnsiTheme="minorHAnsi" w:cs="Arial"/>
          <w:color w:val="171717" w:themeColor="background2" w:themeShade="1A"/>
        </w:rPr>
      </w:pPr>
      <w:r>
        <w:rPr>
          <w:rFonts w:asciiTheme="minorHAnsi" w:hAnsiTheme="minorHAnsi" w:cs="Arial"/>
          <w:color w:val="171717" w:themeColor="background2" w:themeShade="1A"/>
        </w:rPr>
        <w:t xml:space="preserve">Bates, J, Lewis, S, Pickard, A (2011) Education Policy, Practice and the Professional. London. Continuum </w:t>
      </w:r>
    </w:p>
    <w:p w14:paraId="6A6CC3DE" w14:textId="77777777" w:rsidR="00B52A82" w:rsidRDefault="00B52A82" w:rsidP="007B53D0">
      <w:pPr>
        <w:spacing w:line="360" w:lineRule="auto"/>
        <w:rPr>
          <w:rFonts w:asciiTheme="minorHAnsi" w:hAnsiTheme="minorHAnsi" w:cs="Arial"/>
          <w:color w:val="171717" w:themeColor="background2" w:themeShade="1A"/>
        </w:rPr>
      </w:pPr>
    </w:p>
    <w:p w14:paraId="369ACCD8" w14:textId="77777777" w:rsidR="007B53D0" w:rsidRPr="00DF5908" w:rsidRDefault="007B53D0" w:rsidP="007B53D0">
      <w:pPr>
        <w:spacing w:line="360" w:lineRule="auto"/>
        <w:rPr>
          <w:rFonts w:asciiTheme="minorHAnsi" w:hAnsiTheme="minorHAnsi" w:cs="Arial"/>
          <w:color w:val="171717" w:themeColor="background2" w:themeShade="1A"/>
        </w:rPr>
      </w:pPr>
      <w:r w:rsidRPr="00DF5908">
        <w:rPr>
          <w:rFonts w:asciiTheme="minorHAnsi" w:hAnsiTheme="minorHAnsi" w:cs="Arial"/>
          <w:color w:val="171717" w:themeColor="background2" w:themeShade="1A"/>
        </w:rPr>
        <w:t>Du</w:t>
      </w:r>
      <w:r>
        <w:rPr>
          <w:rFonts w:asciiTheme="minorHAnsi" w:hAnsiTheme="minorHAnsi" w:cs="Arial"/>
          <w:color w:val="171717" w:themeColor="background2" w:themeShade="1A"/>
        </w:rPr>
        <w:t>four, B. and Curtis, W. (2011) Studying E</w:t>
      </w:r>
      <w:r w:rsidRPr="00DF5908">
        <w:rPr>
          <w:rFonts w:asciiTheme="minorHAnsi" w:hAnsiTheme="minorHAnsi" w:cs="Arial"/>
          <w:color w:val="171717" w:themeColor="background2" w:themeShade="1A"/>
        </w:rPr>
        <w:t xml:space="preserve">ducation: </w:t>
      </w:r>
      <w:r w:rsidRPr="00DF5908">
        <w:rPr>
          <w:rFonts w:asciiTheme="minorHAnsi" w:hAnsiTheme="minorHAnsi" w:cs="Arial"/>
          <w:i/>
          <w:color w:val="171717" w:themeColor="background2" w:themeShade="1A"/>
        </w:rPr>
        <w:t>An introduction to the key disciplines in education studies</w:t>
      </w:r>
      <w:r w:rsidRPr="00DF5908">
        <w:rPr>
          <w:rFonts w:asciiTheme="minorHAnsi" w:hAnsiTheme="minorHAnsi" w:cs="Arial"/>
          <w:color w:val="171717" w:themeColor="background2" w:themeShade="1A"/>
        </w:rPr>
        <w:t>. Berkshire: Open university press.</w:t>
      </w:r>
    </w:p>
    <w:p w14:paraId="19598473" w14:textId="77777777" w:rsidR="007B53D0" w:rsidRDefault="007B53D0" w:rsidP="007B53D0">
      <w:pPr>
        <w:spacing w:line="360" w:lineRule="auto"/>
        <w:rPr>
          <w:rFonts w:asciiTheme="minorHAnsi" w:hAnsiTheme="minorHAnsi"/>
          <w:lang w:val="en-GB"/>
        </w:rPr>
      </w:pPr>
    </w:p>
    <w:p w14:paraId="5194F974" w14:textId="77777777" w:rsidR="007B53D0" w:rsidRPr="00DF5908" w:rsidRDefault="007B53D0" w:rsidP="007B53D0">
      <w:pPr>
        <w:spacing w:line="360" w:lineRule="auto"/>
        <w:rPr>
          <w:rFonts w:asciiTheme="minorHAnsi" w:hAnsiTheme="minorHAnsi"/>
          <w:lang w:val="en-GB"/>
        </w:rPr>
      </w:pPr>
      <w:r>
        <w:rPr>
          <w:rFonts w:asciiTheme="minorHAnsi" w:hAnsiTheme="minorHAnsi"/>
          <w:lang w:val="en-GB"/>
        </w:rPr>
        <w:t>DfE (2003) Every Child M</w:t>
      </w:r>
      <w:r w:rsidRPr="00DF5908">
        <w:rPr>
          <w:rFonts w:asciiTheme="minorHAnsi" w:hAnsiTheme="minorHAnsi"/>
          <w:lang w:val="en-GB"/>
        </w:rPr>
        <w:t>atters</w:t>
      </w:r>
      <w:r>
        <w:rPr>
          <w:rFonts w:asciiTheme="minorHAnsi" w:hAnsiTheme="minorHAnsi"/>
          <w:lang w:val="en-GB"/>
        </w:rPr>
        <w:t>. London: DfE</w:t>
      </w:r>
    </w:p>
    <w:p w14:paraId="320F8B23" w14:textId="77777777" w:rsidR="007B53D0" w:rsidRDefault="007B53D0" w:rsidP="007B53D0">
      <w:pPr>
        <w:spacing w:line="360" w:lineRule="auto"/>
        <w:rPr>
          <w:rFonts w:asciiTheme="minorHAnsi" w:hAnsiTheme="minorHAnsi"/>
          <w:lang w:val="en-GB"/>
        </w:rPr>
      </w:pPr>
    </w:p>
    <w:p w14:paraId="4282E171" w14:textId="77777777" w:rsidR="007B53D0" w:rsidRPr="00DF5908" w:rsidRDefault="007B53D0" w:rsidP="007B53D0">
      <w:pPr>
        <w:spacing w:line="360" w:lineRule="auto"/>
        <w:rPr>
          <w:rFonts w:asciiTheme="minorHAnsi" w:hAnsiTheme="minorHAnsi"/>
          <w:lang w:val="en-GB"/>
        </w:rPr>
      </w:pPr>
      <w:r w:rsidRPr="00DF5908">
        <w:rPr>
          <w:rFonts w:asciiTheme="minorHAnsi" w:hAnsiTheme="minorHAnsi"/>
          <w:lang w:val="en-GB"/>
        </w:rPr>
        <w:t>DfE (1997) Excellence in schools 1997. London: DfE</w:t>
      </w:r>
    </w:p>
    <w:p w14:paraId="6BB14518" w14:textId="77777777" w:rsidR="007B53D0" w:rsidRPr="00DF5908" w:rsidRDefault="007B53D0" w:rsidP="007B53D0">
      <w:pPr>
        <w:spacing w:line="360" w:lineRule="auto"/>
        <w:rPr>
          <w:rFonts w:asciiTheme="minorHAnsi" w:hAnsiTheme="minorHAnsi"/>
          <w:lang w:val="en-GB"/>
        </w:rPr>
      </w:pPr>
    </w:p>
    <w:p w14:paraId="2FE98141" w14:textId="29020A68" w:rsidR="00EE0071" w:rsidRPr="00DF5908" w:rsidRDefault="00205DF3" w:rsidP="00DF5908">
      <w:pPr>
        <w:spacing w:line="360" w:lineRule="auto"/>
        <w:rPr>
          <w:rFonts w:asciiTheme="minorHAnsi" w:eastAsia="Times New Roman" w:hAnsiTheme="minorHAnsi"/>
        </w:rPr>
      </w:pPr>
      <w:r w:rsidRPr="00DF5908">
        <w:rPr>
          <w:rFonts w:asciiTheme="minorHAnsi" w:eastAsia="Times New Roman" w:hAnsiTheme="minorHAnsi"/>
        </w:rPr>
        <w:t>DfE (</w:t>
      </w:r>
      <w:r w:rsidR="00EE0071" w:rsidRPr="00EE0071">
        <w:rPr>
          <w:rFonts w:asciiTheme="minorHAnsi" w:eastAsia="Times New Roman" w:hAnsiTheme="minorHAnsi"/>
        </w:rPr>
        <w:t>1998</w:t>
      </w:r>
      <w:r w:rsidRPr="00DF5908">
        <w:rPr>
          <w:rFonts w:asciiTheme="minorHAnsi" w:eastAsia="Times New Roman" w:hAnsiTheme="minorHAnsi"/>
        </w:rPr>
        <w:t xml:space="preserve">) Green Paper, </w:t>
      </w:r>
      <w:r w:rsidR="00EE0071" w:rsidRPr="00EE0071">
        <w:rPr>
          <w:rFonts w:asciiTheme="minorHAnsi" w:eastAsia="Times New Roman" w:hAnsiTheme="minorHAnsi"/>
        </w:rPr>
        <w:t>Teacher</w:t>
      </w:r>
      <w:r w:rsidR="00EE0071" w:rsidRPr="00EE0071">
        <w:rPr>
          <w:rFonts w:asciiTheme="minorHAnsi" w:eastAsia="Times New Roman" w:hAnsiTheme="minorHAnsi"/>
          <w:i/>
        </w:rPr>
        <w:t>s: meeting the challenge of change</w:t>
      </w:r>
      <w:r w:rsidRPr="00DF5908">
        <w:rPr>
          <w:rFonts w:asciiTheme="minorHAnsi" w:eastAsia="Times New Roman" w:hAnsiTheme="minorHAnsi"/>
          <w:i/>
        </w:rPr>
        <w:t xml:space="preserve">. </w:t>
      </w:r>
      <w:r w:rsidRPr="00DF5908">
        <w:rPr>
          <w:rFonts w:asciiTheme="minorHAnsi" w:eastAsia="Times New Roman" w:hAnsiTheme="minorHAnsi"/>
        </w:rPr>
        <w:t>London: DfE</w:t>
      </w:r>
    </w:p>
    <w:p w14:paraId="32491083" w14:textId="77777777" w:rsidR="006C7F69" w:rsidRDefault="006C7F69" w:rsidP="00DF5908">
      <w:pPr>
        <w:spacing w:line="360" w:lineRule="auto"/>
        <w:rPr>
          <w:rFonts w:asciiTheme="minorHAnsi" w:eastAsia="Times New Roman" w:hAnsiTheme="minorHAnsi"/>
        </w:rPr>
      </w:pPr>
    </w:p>
    <w:p w14:paraId="3BD0CDBA" w14:textId="77777777" w:rsidR="007B53D0" w:rsidRDefault="007B53D0" w:rsidP="007B53D0">
      <w:pPr>
        <w:rPr>
          <w:rFonts w:eastAsia="Times New Roman"/>
        </w:rPr>
      </w:pPr>
      <w:r>
        <w:rPr>
          <w:rFonts w:asciiTheme="minorHAnsi" w:hAnsiTheme="minorHAnsi"/>
          <w:lang w:val="en-GB"/>
        </w:rPr>
        <w:t xml:space="preserve">OFSTED (2012) </w:t>
      </w:r>
      <w:r w:rsidRPr="00F93BF0">
        <w:rPr>
          <w:rFonts w:eastAsia="Times New Roman"/>
          <w:i/>
        </w:rPr>
        <w:t>Workforce reform in schools: has it made a difference?</w:t>
      </w:r>
      <w:r>
        <w:rPr>
          <w:rFonts w:eastAsia="Times New Roman"/>
        </w:rPr>
        <w:t xml:space="preserve"> </w:t>
      </w:r>
    </w:p>
    <w:p w14:paraId="54712EA9" w14:textId="77777777" w:rsidR="007B53D0" w:rsidRPr="00DF5908" w:rsidRDefault="007B53D0" w:rsidP="007B53D0">
      <w:pPr>
        <w:spacing w:line="360" w:lineRule="auto"/>
        <w:rPr>
          <w:rFonts w:asciiTheme="minorHAnsi" w:hAnsiTheme="minorHAnsi"/>
          <w:lang w:val="en-GB"/>
        </w:rPr>
      </w:pPr>
      <w:r>
        <w:rPr>
          <w:rFonts w:asciiTheme="minorHAnsi" w:hAnsiTheme="minorHAnsi"/>
          <w:lang w:val="en-GB"/>
        </w:rPr>
        <w:t xml:space="preserve">Available at: </w:t>
      </w:r>
      <w:hyperlink r:id="rId7" w:history="1">
        <w:r w:rsidRPr="00DF5908">
          <w:rPr>
            <w:rStyle w:val="Hyperlink"/>
            <w:rFonts w:asciiTheme="minorHAnsi" w:hAnsiTheme="minorHAnsi"/>
            <w:lang w:val="en-GB"/>
          </w:rPr>
          <w:t>http://dera.ioe.ac.uk/1095/1/Workforce%20reform%20in%20schools%20has%20it%20made%20a%20difference.pdf</w:t>
        </w:r>
      </w:hyperlink>
    </w:p>
    <w:p w14:paraId="1340E654" w14:textId="77777777" w:rsidR="007B53D0" w:rsidRPr="00DF5908" w:rsidRDefault="007B53D0" w:rsidP="00DF5908">
      <w:pPr>
        <w:spacing w:line="360" w:lineRule="auto"/>
        <w:rPr>
          <w:rFonts w:asciiTheme="minorHAnsi" w:eastAsia="Times New Roman" w:hAnsiTheme="minorHAnsi"/>
        </w:rPr>
      </w:pPr>
    </w:p>
    <w:p w14:paraId="3698E001" w14:textId="3E3EB713" w:rsidR="006C7F69" w:rsidRPr="006C7F69" w:rsidRDefault="00205DF3" w:rsidP="00DF5908">
      <w:pPr>
        <w:spacing w:line="360" w:lineRule="auto"/>
        <w:rPr>
          <w:rFonts w:asciiTheme="minorHAnsi" w:eastAsia="Times New Roman" w:hAnsiTheme="minorHAnsi"/>
        </w:rPr>
      </w:pPr>
      <w:r w:rsidRPr="00DF5908">
        <w:rPr>
          <w:rFonts w:asciiTheme="minorHAnsi" w:eastAsia="Times New Roman" w:hAnsiTheme="minorHAnsi"/>
        </w:rPr>
        <w:t>DfE</w:t>
      </w:r>
      <w:r w:rsidR="006C7F69" w:rsidRPr="006C7F69">
        <w:rPr>
          <w:rFonts w:asciiTheme="minorHAnsi" w:eastAsia="Times New Roman" w:hAnsiTheme="minorHAnsi"/>
        </w:rPr>
        <w:t xml:space="preserve"> (1997) Teaching: </w:t>
      </w:r>
      <w:r w:rsidR="00367647">
        <w:rPr>
          <w:rFonts w:asciiTheme="minorHAnsi" w:eastAsia="Times New Roman" w:hAnsiTheme="minorHAnsi"/>
          <w:i/>
        </w:rPr>
        <w:t>High Status, High S</w:t>
      </w:r>
      <w:r w:rsidR="006C7F69" w:rsidRPr="006C7F69">
        <w:rPr>
          <w:rFonts w:asciiTheme="minorHAnsi" w:eastAsia="Times New Roman" w:hAnsiTheme="minorHAnsi"/>
          <w:i/>
        </w:rPr>
        <w:t>tandards</w:t>
      </w:r>
      <w:r w:rsidR="006C7F69" w:rsidRPr="006C7F69">
        <w:rPr>
          <w:rFonts w:asciiTheme="minorHAnsi" w:eastAsia="Times New Roman" w:hAnsiTheme="minorHAnsi"/>
        </w:rPr>
        <w:t xml:space="preserve">. London: </w:t>
      </w:r>
      <w:r w:rsidRPr="00DF5908">
        <w:rPr>
          <w:rFonts w:asciiTheme="minorHAnsi" w:eastAsia="Times New Roman" w:hAnsiTheme="minorHAnsi"/>
        </w:rPr>
        <w:t>DfE</w:t>
      </w:r>
      <w:r w:rsidR="006C7F69" w:rsidRPr="006C7F69">
        <w:rPr>
          <w:rFonts w:asciiTheme="minorHAnsi" w:eastAsia="Times New Roman" w:hAnsiTheme="minorHAnsi"/>
        </w:rPr>
        <w:t xml:space="preserve">. </w:t>
      </w:r>
    </w:p>
    <w:p w14:paraId="18F68512" w14:textId="77777777" w:rsidR="00367647" w:rsidRDefault="00367647" w:rsidP="00DF5908">
      <w:pPr>
        <w:spacing w:line="360" w:lineRule="auto"/>
        <w:rPr>
          <w:rFonts w:asciiTheme="minorHAnsi" w:eastAsia="Times New Roman" w:hAnsiTheme="minorHAnsi"/>
        </w:rPr>
      </w:pPr>
    </w:p>
    <w:p w14:paraId="380B2F68" w14:textId="391FEDE7" w:rsidR="006C7F69" w:rsidRPr="00367647" w:rsidRDefault="00367647" w:rsidP="00DF5908">
      <w:pPr>
        <w:spacing w:line="360" w:lineRule="auto"/>
        <w:rPr>
          <w:rFonts w:asciiTheme="minorHAnsi" w:eastAsia="Times New Roman" w:hAnsiTheme="minorHAnsi"/>
        </w:rPr>
      </w:pPr>
      <w:r>
        <w:rPr>
          <w:rFonts w:asciiTheme="minorHAnsi" w:eastAsia="Times New Roman" w:hAnsiTheme="minorHAnsi"/>
        </w:rPr>
        <w:t xml:space="preserve">DfE (1998) Teachers: </w:t>
      </w:r>
      <w:r w:rsidRPr="00367647">
        <w:rPr>
          <w:rFonts w:asciiTheme="minorHAnsi" w:eastAsia="Times New Roman" w:hAnsiTheme="minorHAnsi"/>
          <w:i/>
        </w:rPr>
        <w:t>Meeting the Challenge of Change</w:t>
      </w:r>
      <w:r>
        <w:rPr>
          <w:rFonts w:asciiTheme="minorHAnsi" w:eastAsia="Times New Roman" w:hAnsiTheme="minorHAnsi"/>
          <w:i/>
        </w:rPr>
        <w:t xml:space="preserve">. </w:t>
      </w:r>
      <w:r>
        <w:rPr>
          <w:rFonts w:asciiTheme="minorHAnsi" w:eastAsia="Times New Roman" w:hAnsiTheme="minorHAnsi"/>
        </w:rPr>
        <w:t>London: DfE</w:t>
      </w:r>
    </w:p>
    <w:p w14:paraId="6452DC7B" w14:textId="77777777" w:rsidR="00367647" w:rsidRDefault="00367647" w:rsidP="00DF5908">
      <w:pPr>
        <w:spacing w:line="360" w:lineRule="auto"/>
        <w:rPr>
          <w:rFonts w:asciiTheme="minorHAnsi" w:eastAsia="Times New Roman" w:hAnsiTheme="minorHAnsi"/>
        </w:rPr>
      </w:pPr>
    </w:p>
    <w:p w14:paraId="7391AAE3" w14:textId="77777777" w:rsidR="007B53D0" w:rsidRDefault="007B53D0" w:rsidP="007B53D0">
      <w:pPr>
        <w:spacing w:line="360" w:lineRule="auto"/>
        <w:rPr>
          <w:rFonts w:asciiTheme="minorHAnsi" w:hAnsiTheme="minorHAnsi"/>
          <w:lang w:val="en-GB"/>
        </w:rPr>
      </w:pPr>
      <w:r>
        <w:rPr>
          <w:rFonts w:asciiTheme="minorHAnsi" w:hAnsiTheme="minorHAnsi"/>
          <w:lang w:val="en-GB"/>
        </w:rPr>
        <w:t>DfE (2003) Time for S</w:t>
      </w:r>
      <w:r w:rsidRPr="00DF5908">
        <w:rPr>
          <w:rFonts w:asciiTheme="minorHAnsi" w:hAnsiTheme="minorHAnsi"/>
          <w:lang w:val="en-GB"/>
        </w:rPr>
        <w:t>tandards</w:t>
      </w:r>
      <w:r>
        <w:rPr>
          <w:rFonts w:asciiTheme="minorHAnsi" w:hAnsiTheme="minorHAnsi"/>
          <w:lang w:val="en-GB"/>
        </w:rPr>
        <w:t xml:space="preserve">: </w:t>
      </w:r>
      <w:r w:rsidRPr="00F93BF0">
        <w:rPr>
          <w:rFonts w:asciiTheme="minorHAnsi" w:hAnsiTheme="minorHAnsi"/>
          <w:i/>
          <w:lang w:val="en-GB"/>
        </w:rPr>
        <w:t>Reforming the School Workforce</w:t>
      </w:r>
      <w:r>
        <w:rPr>
          <w:rFonts w:asciiTheme="minorHAnsi" w:hAnsiTheme="minorHAnsi"/>
          <w:lang w:val="en-GB"/>
        </w:rPr>
        <w:t>. London</w:t>
      </w:r>
    </w:p>
    <w:p w14:paraId="07230E71" w14:textId="77777777" w:rsidR="007B53D0" w:rsidRDefault="007B53D0" w:rsidP="00DF5908">
      <w:pPr>
        <w:spacing w:line="360" w:lineRule="auto"/>
        <w:rPr>
          <w:rFonts w:asciiTheme="minorHAnsi" w:eastAsia="Times New Roman" w:hAnsiTheme="minorHAnsi"/>
        </w:rPr>
      </w:pPr>
    </w:p>
    <w:p w14:paraId="3FC369E6" w14:textId="77777777" w:rsidR="00DF5908" w:rsidRDefault="00DF5908" w:rsidP="00DF5908">
      <w:pPr>
        <w:spacing w:line="360" w:lineRule="auto"/>
        <w:rPr>
          <w:rFonts w:asciiTheme="minorHAnsi" w:hAnsiTheme="minorHAnsi"/>
          <w:lang w:val="en-GB"/>
        </w:rPr>
      </w:pPr>
      <w:r>
        <w:rPr>
          <w:rFonts w:asciiTheme="minorHAnsi" w:hAnsiTheme="minorHAnsi"/>
          <w:lang w:val="en-GB"/>
        </w:rPr>
        <w:t xml:space="preserve">DfE (2017) Reducing Teacher Workload Poster. </w:t>
      </w:r>
    </w:p>
    <w:p w14:paraId="660E7750" w14:textId="46C282AF" w:rsidR="00DF5908" w:rsidRPr="00DF5908" w:rsidRDefault="00DF5908" w:rsidP="00DF5908">
      <w:pPr>
        <w:spacing w:line="360" w:lineRule="auto"/>
        <w:rPr>
          <w:rFonts w:asciiTheme="minorHAnsi" w:hAnsiTheme="minorHAnsi"/>
          <w:lang w:val="en-GB"/>
        </w:rPr>
      </w:pPr>
      <w:r>
        <w:rPr>
          <w:rFonts w:asciiTheme="minorHAnsi" w:hAnsiTheme="minorHAnsi"/>
          <w:lang w:val="en-GB"/>
        </w:rPr>
        <w:t>Available at:</w:t>
      </w:r>
    </w:p>
    <w:p w14:paraId="6038CA8A" w14:textId="3C3AF090" w:rsidR="00EF2191" w:rsidRPr="00DF5908" w:rsidRDefault="00EF2191" w:rsidP="00DF5908">
      <w:pPr>
        <w:spacing w:line="360" w:lineRule="auto"/>
        <w:rPr>
          <w:rFonts w:asciiTheme="minorHAnsi" w:hAnsiTheme="minorHAnsi"/>
          <w:lang w:val="en-GB"/>
        </w:rPr>
      </w:pPr>
      <w:hyperlink r:id="rId8" w:history="1">
        <w:r w:rsidRPr="00DF5908">
          <w:rPr>
            <w:rStyle w:val="Hyperlink"/>
            <w:rFonts w:asciiTheme="minorHAnsi" w:hAnsiTheme="minorHAnsi"/>
            <w:lang w:val="en-GB"/>
          </w:rPr>
          <w:t>https://www.gov.uk/government/uploads/system/uploads/attachment_data/file/593913/6.2799_DFE_MB_Reducing_Teacher_Workload_Poster_20161213_print.pdf</w:t>
        </w:r>
      </w:hyperlink>
    </w:p>
    <w:p w14:paraId="38E59A65" w14:textId="6CC6C170" w:rsidR="00EF2191" w:rsidRPr="00DF5908" w:rsidRDefault="00DF5908" w:rsidP="00DF5908">
      <w:pPr>
        <w:tabs>
          <w:tab w:val="left" w:pos="5300"/>
        </w:tabs>
        <w:spacing w:line="360" w:lineRule="auto"/>
        <w:rPr>
          <w:rFonts w:asciiTheme="minorHAnsi" w:hAnsiTheme="minorHAnsi"/>
          <w:lang w:val="en-GB"/>
        </w:rPr>
      </w:pPr>
      <w:r>
        <w:rPr>
          <w:rFonts w:asciiTheme="minorHAnsi" w:hAnsiTheme="minorHAnsi"/>
          <w:lang w:val="en-GB"/>
        </w:rPr>
        <w:tab/>
      </w:r>
    </w:p>
    <w:p w14:paraId="1D4CFABB" w14:textId="7088962C" w:rsidR="00FD066C" w:rsidRDefault="00DF5908" w:rsidP="00552F8F">
      <w:pPr>
        <w:spacing w:line="360" w:lineRule="auto"/>
        <w:rPr>
          <w:rFonts w:asciiTheme="minorHAnsi" w:hAnsiTheme="minorHAnsi" w:cs="Arial"/>
        </w:rPr>
      </w:pPr>
      <w:r w:rsidRPr="00DF5908">
        <w:rPr>
          <w:rFonts w:asciiTheme="minorHAnsi" w:hAnsiTheme="minorHAnsi" w:cs="Arial"/>
        </w:rPr>
        <w:t xml:space="preserve">Ward, S. (2013) </w:t>
      </w:r>
      <w:r w:rsidRPr="00DF5908">
        <w:rPr>
          <w:rFonts w:asciiTheme="minorHAnsi" w:hAnsiTheme="minorHAnsi" w:cs="Arial"/>
          <w:i/>
        </w:rPr>
        <w:t>A Students Guide to Education Studies</w:t>
      </w:r>
      <w:r w:rsidRPr="00DF5908">
        <w:rPr>
          <w:rFonts w:asciiTheme="minorHAnsi" w:hAnsiTheme="minorHAnsi" w:cs="Arial"/>
        </w:rPr>
        <w:t>. Oxon: Routledge</w:t>
      </w:r>
    </w:p>
    <w:p w14:paraId="66DA6CEC" w14:textId="77777777" w:rsidR="000E54F0" w:rsidRDefault="000E54F0" w:rsidP="00552F8F">
      <w:pPr>
        <w:spacing w:line="360" w:lineRule="auto"/>
        <w:rPr>
          <w:rFonts w:asciiTheme="minorHAnsi" w:hAnsiTheme="minorHAnsi" w:cs="Arial"/>
        </w:rPr>
      </w:pPr>
    </w:p>
    <w:p w14:paraId="64918089" w14:textId="6CCC747B" w:rsidR="000E54F0" w:rsidRPr="00552F8F" w:rsidRDefault="000E54F0" w:rsidP="00552F8F">
      <w:pPr>
        <w:spacing w:line="360" w:lineRule="auto"/>
        <w:rPr>
          <w:rFonts w:asciiTheme="minorHAnsi" w:hAnsiTheme="minorHAnsi" w:cs="Arial"/>
        </w:rPr>
      </w:pPr>
      <w:r>
        <w:rPr>
          <w:rFonts w:asciiTheme="minorHAnsi" w:hAnsiTheme="minorHAnsi" w:cs="Arial"/>
        </w:rPr>
        <w:t>DoE (2016) Teacher Workload Survey: Research Report</w:t>
      </w:r>
    </w:p>
    <w:sectPr w:rsidR="000E54F0" w:rsidRPr="00552F8F" w:rsidSect="00714EE8">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4DC9EE" w14:textId="77777777" w:rsidR="005E5BAC" w:rsidRDefault="005E5BAC" w:rsidP="00205DF3">
      <w:r>
        <w:separator/>
      </w:r>
    </w:p>
  </w:endnote>
  <w:endnote w:type="continuationSeparator" w:id="0">
    <w:p w14:paraId="43FE104C" w14:textId="77777777" w:rsidR="005E5BAC" w:rsidRDefault="005E5BAC" w:rsidP="00205D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373134" w14:textId="77777777" w:rsidR="00205DF3" w:rsidRDefault="00205DF3" w:rsidP="006031F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73DE2EB" w14:textId="77777777" w:rsidR="00205DF3" w:rsidRDefault="00205DF3" w:rsidP="00205DF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5E53F4" w14:textId="77777777" w:rsidR="00205DF3" w:rsidRDefault="00205DF3" w:rsidP="006031F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E5BAC">
      <w:rPr>
        <w:rStyle w:val="PageNumber"/>
        <w:noProof/>
      </w:rPr>
      <w:t>1</w:t>
    </w:r>
    <w:r>
      <w:rPr>
        <w:rStyle w:val="PageNumber"/>
      </w:rPr>
      <w:fldChar w:fldCharType="end"/>
    </w:r>
  </w:p>
  <w:p w14:paraId="29576F87" w14:textId="77777777" w:rsidR="00205DF3" w:rsidRDefault="00205DF3" w:rsidP="00205DF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8AE219" w14:textId="77777777" w:rsidR="005E5BAC" w:rsidRDefault="005E5BAC" w:rsidP="00205DF3">
      <w:r>
        <w:separator/>
      </w:r>
    </w:p>
  </w:footnote>
  <w:footnote w:type="continuationSeparator" w:id="0">
    <w:p w14:paraId="2A1DA267" w14:textId="77777777" w:rsidR="005E5BAC" w:rsidRDefault="005E5BAC" w:rsidP="00205DF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39F"/>
    <w:rsid w:val="00056335"/>
    <w:rsid w:val="00066598"/>
    <w:rsid w:val="00096153"/>
    <w:rsid w:val="000A2C84"/>
    <w:rsid w:val="000C339F"/>
    <w:rsid w:val="000D7A0E"/>
    <w:rsid w:val="000E1F8F"/>
    <w:rsid w:val="000E54F0"/>
    <w:rsid w:val="000F2BBB"/>
    <w:rsid w:val="000F7DA2"/>
    <w:rsid w:val="00105338"/>
    <w:rsid w:val="001274B1"/>
    <w:rsid w:val="001318CB"/>
    <w:rsid w:val="0015126A"/>
    <w:rsid w:val="00163387"/>
    <w:rsid w:val="00196B4D"/>
    <w:rsid w:val="001B414D"/>
    <w:rsid w:val="001F7CC2"/>
    <w:rsid w:val="00205DF3"/>
    <w:rsid w:val="00210C44"/>
    <w:rsid w:val="00214710"/>
    <w:rsid w:val="00216C28"/>
    <w:rsid w:val="00231E74"/>
    <w:rsid w:val="002342F7"/>
    <w:rsid w:val="0024136F"/>
    <w:rsid w:val="002473C5"/>
    <w:rsid w:val="0025143D"/>
    <w:rsid w:val="00280ADB"/>
    <w:rsid w:val="002843CC"/>
    <w:rsid w:val="00287BC0"/>
    <w:rsid w:val="002B0E42"/>
    <w:rsid w:val="002E2369"/>
    <w:rsid w:val="002F465B"/>
    <w:rsid w:val="00367647"/>
    <w:rsid w:val="00392DEA"/>
    <w:rsid w:val="003B3807"/>
    <w:rsid w:val="003D30D2"/>
    <w:rsid w:val="0041791D"/>
    <w:rsid w:val="00452EBD"/>
    <w:rsid w:val="004668D4"/>
    <w:rsid w:val="00475ED5"/>
    <w:rsid w:val="0049712E"/>
    <w:rsid w:val="004B439F"/>
    <w:rsid w:val="004C4807"/>
    <w:rsid w:val="00550160"/>
    <w:rsid w:val="00552F8F"/>
    <w:rsid w:val="00596DFD"/>
    <w:rsid w:val="005D3F27"/>
    <w:rsid w:val="005E5BAC"/>
    <w:rsid w:val="005F4695"/>
    <w:rsid w:val="006127F9"/>
    <w:rsid w:val="00631417"/>
    <w:rsid w:val="00661FB2"/>
    <w:rsid w:val="006855E6"/>
    <w:rsid w:val="00691BF4"/>
    <w:rsid w:val="006B09B4"/>
    <w:rsid w:val="006C13E2"/>
    <w:rsid w:val="006C7F69"/>
    <w:rsid w:val="006E14E4"/>
    <w:rsid w:val="006E57FD"/>
    <w:rsid w:val="006F75EA"/>
    <w:rsid w:val="00714EE8"/>
    <w:rsid w:val="00724AA8"/>
    <w:rsid w:val="00772226"/>
    <w:rsid w:val="0079531A"/>
    <w:rsid w:val="007B107C"/>
    <w:rsid w:val="007B53D0"/>
    <w:rsid w:val="007C03EE"/>
    <w:rsid w:val="007C216F"/>
    <w:rsid w:val="007D43AF"/>
    <w:rsid w:val="008138ED"/>
    <w:rsid w:val="00821E56"/>
    <w:rsid w:val="008504D1"/>
    <w:rsid w:val="00880A86"/>
    <w:rsid w:val="008C13F2"/>
    <w:rsid w:val="008F7FE6"/>
    <w:rsid w:val="00953147"/>
    <w:rsid w:val="009C77E1"/>
    <w:rsid w:val="009D05F3"/>
    <w:rsid w:val="00A407FD"/>
    <w:rsid w:val="00A47199"/>
    <w:rsid w:val="00A56277"/>
    <w:rsid w:val="00A61BA5"/>
    <w:rsid w:val="00A75271"/>
    <w:rsid w:val="00AB0E1F"/>
    <w:rsid w:val="00AF2D89"/>
    <w:rsid w:val="00B03E02"/>
    <w:rsid w:val="00B25097"/>
    <w:rsid w:val="00B2615D"/>
    <w:rsid w:val="00B52A82"/>
    <w:rsid w:val="00B925CB"/>
    <w:rsid w:val="00BF5935"/>
    <w:rsid w:val="00C4166B"/>
    <w:rsid w:val="00C4309F"/>
    <w:rsid w:val="00C439FF"/>
    <w:rsid w:val="00C56113"/>
    <w:rsid w:val="00C810A7"/>
    <w:rsid w:val="00CA7A11"/>
    <w:rsid w:val="00CD0DCC"/>
    <w:rsid w:val="00CD69A3"/>
    <w:rsid w:val="00CD7201"/>
    <w:rsid w:val="00D06F74"/>
    <w:rsid w:val="00D45495"/>
    <w:rsid w:val="00D66853"/>
    <w:rsid w:val="00D8141B"/>
    <w:rsid w:val="00DC1EAE"/>
    <w:rsid w:val="00DF5908"/>
    <w:rsid w:val="00E00DB4"/>
    <w:rsid w:val="00E115A7"/>
    <w:rsid w:val="00E161F8"/>
    <w:rsid w:val="00E309B6"/>
    <w:rsid w:val="00E803ED"/>
    <w:rsid w:val="00E83E22"/>
    <w:rsid w:val="00EA6298"/>
    <w:rsid w:val="00EB3516"/>
    <w:rsid w:val="00EE0071"/>
    <w:rsid w:val="00EF2191"/>
    <w:rsid w:val="00F31835"/>
    <w:rsid w:val="00F32643"/>
    <w:rsid w:val="00F4302E"/>
    <w:rsid w:val="00F47D0B"/>
    <w:rsid w:val="00F53B5F"/>
    <w:rsid w:val="00F93BF0"/>
    <w:rsid w:val="00F95861"/>
    <w:rsid w:val="00FB2D8F"/>
    <w:rsid w:val="00FC7415"/>
    <w:rsid w:val="00FD066C"/>
    <w:rsid w:val="00FD2898"/>
    <w:rsid w:val="00FE11AC"/>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485F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C13E2"/>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F2191"/>
    <w:rPr>
      <w:color w:val="0563C1" w:themeColor="hyperlink"/>
      <w:u w:val="single"/>
    </w:rPr>
  </w:style>
  <w:style w:type="paragraph" w:styleId="Footer">
    <w:name w:val="footer"/>
    <w:basedOn w:val="Normal"/>
    <w:link w:val="FooterChar"/>
    <w:uiPriority w:val="99"/>
    <w:unhideWhenUsed/>
    <w:rsid w:val="00205DF3"/>
    <w:pPr>
      <w:tabs>
        <w:tab w:val="center" w:pos="4513"/>
        <w:tab w:val="right" w:pos="9026"/>
      </w:tabs>
    </w:pPr>
  </w:style>
  <w:style w:type="character" w:customStyle="1" w:styleId="FooterChar">
    <w:name w:val="Footer Char"/>
    <w:basedOn w:val="DefaultParagraphFont"/>
    <w:link w:val="Footer"/>
    <w:uiPriority w:val="99"/>
    <w:rsid w:val="00205DF3"/>
    <w:rPr>
      <w:rFonts w:ascii="Times New Roman" w:hAnsi="Times New Roman" w:cs="Times New Roman"/>
    </w:rPr>
  </w:style>
  <w:style w:type="character" w:styleId="PageNumber">
    <w:name w:val="page number"/>
    <w:basedOn w:val="DefaultParagraphFont"/>
    <w:uiPriority w:val="99"/>
    <w:semiHidden/>
    <w:unhideWhenUsed/>
    <w:rsid w:val="00205DF3"/>
  </w:style>
  <w:style w:type="character" w:styleId="FollowedHyperlink">
    <w:name w:val="FollowedHyperlink"/>
    <w:basedOn w:val="DefaultParagraphFont"/>
    <w:uiPriority w:val="99"/>
    <w:semiHidden/>
    <w:unhideWhenUsed/>
    <w:rsid w:val="00DF59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4813857">
      <w:bodyDiv w:val="1"/>
      <w:marLeft w:val="0"/>
      <w:marRight w:val="0"/>
      <w:marTop w:val="0"/>
      <w:marBottom w:val="0"/>
      <w:divBdr>
        <w:top w:val="none" w:sz="0" w:space="0" w:color="auto"/>
        <w:left w:val="none" w:sz="0" w:space="0" w:color="auto"/>
        <w:bottom w:val="none" w:sz="0" w:space="0" w:color="auto"/>
        <w:right w:val="none" w:sz="0" w:space="0" w:color="auto"/>
      </w:divBdr>
    </w:div>
    <w:div w:id="772752394">
      <w:bodyDiv w:val="1"/>
      <w:marLeft w:val="0"/>
      <w:marRight w:val="0"/>
      <w:marTop w:val="0"/>
      <w:marBottom w:val="0"/>
      <w:divBdr>
        <w:top w:val="none" w:sz="0" w:space="0" w:color="auto"/>
        <w:left w:val="none" w:sz="0" w:space="0" w:color="auto"/>
        <w:bottom w:val="none" w:sz="0" w:space="0" w:color="auto"/>
        <w:right w:val="none" w:sz="0" w:space="0" w:color="auto"/>
      </w:divBdr>
    </w:div>
    <w:div w:id="990332911">
      <w:bodyDiv w:val="1"/>
      <w:marLeft w:val="0"/>
      <w:marRight w:val="0"/>
      <w:marTop w:val="0"/>
      <w:marBottom w:val="0"/>
      <w:divBdr>
        <w:top w:val="none" w:sz="0" w:space="0" w:color="auto"/>
        <w:left w:val="none" w:sz="0" w:space="0" w:color="auto"/>
        <w:bottom w:val="none" w:sz="0" w:space="0" w:color="auto"/>
        <w:right w:val="none" w:sz="0" w:space="0" w:color="auto"/>
      </w:divBdr>
    </w:div>
    <w:div w:id="1132409516">
      <w:bodyDiv w:val="1"/>
      <w:marLeft w:val="0"/>
      <w:marRight w:val="0"/>
      <w:marTop w:val="0"/>
      <w:marBottom w:val="0"/>
      <w:divBdr>
        <w:top w:val="none" w:sz="0" w:space="0" w:color="auto"/>
        <w:left w:val="none" w:sz="0" w:space="0" w:color="auto"/>
        <w:bottom w:val="none" w:sz="0" w:space="0" w:color="auto"/>
        <w:right w:val="none" w:sz="0" w:space="0" w:color="auto"/>
      </w:divBdr>
    </w:div>
    <w:div w:id="1231846257">
      <w:bodyDiv w:val="1"/>
      <w:marLeft w:val="0"/>
      <w:marRight w:val="0"/>
      <w:marTop w:val="0"/>
      <w:marBottom w:val="0"/>
      <w:divBdr>
        <w:top w:val="none" w:sz="0" w:space="0" w:color="auto"/>
        <w:left w:val="none" w:sz="0" w:space="0" w:color="auto"/>
        <w:bottom w:val="none" w:sz="0" w:space="0" w:color="auto"/>
        <w:right w:val="none" w:sz="0" w:space="0" w:color="auto"/>
      </w:divBdr>
    </w:div>
    <w:div w:id="1486160851">
      <w:bodyDiv w:val="1"/>
      <w:marLeft w:val="0"/>
      <w:marRight w:val="0"/>
      <w:marTop w:val="0"/>
      <w:marBottom w:val="0"/>
      <w:divBdr>
        <w:top w:val="none" w:sz="0" w:space="0" w:color="auto"/>
        <w:left w:val="none" w:sz="0" w:space="0" w:color="auto"/>
        <w:bottom w:val="none" w:sz="0" w:space="0" w:color="auto"/>
        <w:right w:val="none" w:sz="0" w:space="0" w:color="auto"/>
      </w:divBdr>
    </w:div>
    <w:div w:id="180430230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tiff"/><Relationship Id="rId7" Type="http://schemas.openxmlformats.org/officeDocument/2006/relationships/hyperlink" Target="http://dera.ioe.ac.uk/1095/1/Workforce%20reform%20in%20schools%20has%20it%20made%20a%20difference.pdf" TargetMode="External"/><Relationship Id="rId8" Type="http://schemas.openxmlformats.org/officeDocument/2006/relationships/hyperlink" Target="https://www.gov.uk/government/uploads/system/uploads/attachment_data/file/593913/6.2799_DFE_MB_Reducing_Teacher_Workload_Poster_20161213_print.pdf" TargetMode="Externa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TotalTime>
  <Pages>7</Pages>
  <Words>1483</Words>
  <Characters>7949</Characters>
  <Application>Microsoft Macintosh Word</Application>
  <DocSecurity>0</DocSecurity>
  <Lines>193</Lines>
  <Paragraphs>48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Murphy (P146420)</dc:creator>
  <cp:keywords/>
  <dc:description/>
  <cp:lastModifiedBy>Alys Murphy (P146420)</cp:lastModifiedBy>
  <cp:revision>20</cp:revision>
  <dcterms:created xsi:type="dcterms:W3CDTF">2017-10-30T10:57:00Z</dcterms:created>
  <dcterms:modified xsi:type="dcterms:W3CDTF">2017-10-30T13:39:00Z</dcterms:modified>
</cp:coreProperties>
</file>