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4052E" w:rsidP="44441FA6" w:rsidRDefault="00040A3E" w14:paraId="4D45A6E9" w14:noSpellErr="1" w14:textId="128DF967">
      <w:pPr>
        <w:pStyle w:val="Normal"/>
        <w:spacing w:line="360" w:lineRule="auto"/>
        <w:rPr>
          <w:rFonts w:ascii="Arial" w:hAnsi="Arial" w:cs="Arial"/>
          <w:color w:val="242424"/>
          <w:shd w:val="clear" w:color="auto" w:fill="FFFFFF"/>
        </w:rPr>
      </w:pPr>
    </w:p>
    <w:p w:rsidR="44441FA6" w:rsidP="44441FA6" w:rsidRDefault="44441FA6" w14:paraId="4FB2C289" w14:textId="66FF7D0C">
      <w:pPr>
        <w:spacing w:line="360" w:lineRule="auto"/>
        <w:rPr>
          <w:rFonts w:ascii="Arial" w:hAnsi="Arial" w:cs="Arial"/>
          <w:color w:val="242424"/>
        </w:rPr>
      </w:pPr>
    </w:p>
    <w:p w:rsidR="3B0BBB13" w:rsidP="44441FA6" w:rsidRDefault="3B0BBB13" w14:paraId="1DA0A171" w14:textId="329B1F0C">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4441FA6" w:rsidR="3B0BBB13">
        <w:rPr>
          <w:rFonts w:ascii="Arial" w:hAnsi="Arial" w:eastAsia="Arial" w:cs="Arial"/>
          <w:b w:val="0"/>
          <w:bCs w:val="0"/>
          <w:i w:val="0"/>
          <w:iCs w:val="0"/>
          <w:caps w:val="0"/>
          <w:smallCaps w:val="0"/>
          <w:noProof w:val="0"/>
          <w:color w:val="000000" w:themeColor="text1" w:themeTint="FF" w:themeShade="FF"/>
          <w:sz w:val="22"/>
          <w:szCs w:val="22"/>
          <w:lang w:val="en-GB"/>
        </w:rPr>
        <w:t>Module code: LCHS4007</w:t>
      </w:r>
    </w:p>
    <w:p w:rsidR="3B0BBB13" w:rsidP="44441FA6" w:rsidRDefault="3B0BBB13" w14:paraId="16DFE872" w14:textId="4988B764">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4441FA6" w:rsidR="3B0BBB13">
        <w:rPr>
          <w:rFonts w:ascii="Arial" w:hAnsi="Arial" w:eastAsia="Arial" w:cs="Arial"/>
          <w:b w:val="0"/>
          <w:bCs w:val="0"/>
          <w:i w:val="0"/>
          <w:iCs w:val="0"/>
          <w:caps w:val="0"/>
          <w:smallCaps w:val="0"/>
          <w:noProof w:val="0"/>
          <w:color w:val="000000" w:themeColor="text1" w:themeTint="FF" w:themeShade="FF"/>
          <w:sz w:val="22"/>
          <w:szCs w:val="22"/>
          <w:lang w:val="en-GB"/>
        </w:rPr>
        <w:t>Module title: Digital skill and research methods</w:t>
      </w:r>
    </w:p>
    <w:p w:rsidR="3B0BBB13" w:rsidP="44441FA6" w:rsidRDefault="3B0BBB13" w14:paraId="11719C2C" w14:textId="687BEECD">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4441FA6" w:rsidR="3B0BBB13">
        <w:rPr>
          <w:rFonts w:ascii="Arial" w:hAnsi="Arial" w:eastAsia="Arial" w:cs="Arial"/>
          <w:b w:val="0"/>
          <w:bCs w:val="0"/>
          <w:i w:val="0"/>
          <w:iCs w:val="0"/>
          <w:caps w:val="0"/>
          <w:smallCaps w:val="0"/>
          <w:noProof w:val="0"/>
          <w:color w:val="000000" w:themeColor="text1" w:themeTint="FF" w:themeShade="FF"/>
          <w:sz w:val="22"/>
          <w:szCs w:val="22"/>
          <w:lang w:val="en-GB"/>
        </w:rPr>
        <w:t>Assignment title: component2-research</w:t>
      </w:r>
    </w:p>
    <w:p w:rsidR="3B0BBB13" w:rsidP="44441FA6" w:rsidRDefault="3B0BBB13" w14:paraId="4D7D1194" w14:textId="5F18B73C">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4441FA6" w:rsidR="3B0BBB13">
        <w:rPr>
          <w:rFonts w:ascii="Arial" w:hAnsi="Arial" w:eastAsia="Arial" w:cs="Arial"/>
          <w:b w:val="0"/>
          <w:bCs w:val="0"/>
          <w:i w:val="0"/>
          <w:iCs w:val="0"/>
          <w:caps w:val="0"/>
          <w:smallCaps w:val="0"/>
          <w:noProof w:val="0"/>
          <w:color w:val="000000" w:themeColor="text1" w:themeTint="FF" w:themeShade="FF"/>
          <w:sz w:val="22"/>
          <w:szCs w:val="22"/>
          <w:lang w:val="en-GB"/>
        </w:rPr>
        <w:t xml:space="preserve">Lecturer’s name: Anika Tahsin Ahmed </w:t>
      </w:r>
    </w:p>
    <w:p w:rsidR="44441FA6" w:rsidP="44441FA6" w:rsidRDefault="44441FA6" w14:paraId="6F8D14E5" w14:textId="19DDD97A">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3B0BBB13" w:rsidP="44441FA6" w:rsidRDefault="3B0BBB13" w14:paraId="62DC3E56" w14:textId="257DFCAB">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44441FA6" w:rsidR="3B0BBB13">
        <w:rPr>
          <w:rFonts w:ascii="Arial" w:hAnsi="Arial" w:eastAsia="Arial" w:cs="Arial"/>
          <w:b w:val="0"/>
          <w:bCs w:val="0"/>
          <w:i w:val="0"/>
          <w:iCs w:val="0"/>
          <w:caps w:val="0"/>
          <w:smallCaps w:val="0"/>
          <w:noProof w:val="0"/>
          <w:color w:val="000000" w:themeColor="text1" w:themeTint="FF" w:themeShade="FF"/>
          <w:sz w:val="22"/>
          <w:szCs w:val="22"/>
          <w:lang w:val="en-GB"/>
        </w:rPr>
        <w:t>Rajni Devi 2508602</w:t>
      </w:r>
    </w:p>
    <w:p w:rsidR="44441FA6" w:rsidP="44441FA6" w:rsidRDefault="44441FA6" w14:paraId="62E948EE" w14:textId="70E05986">
      <w:pPr>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44441FA6" w:rsidP="44441FA6" w:rsidRDefault="44441FA6" w14:paraId="2E726FDA" w14:textId="100D36C0">
      <w:pPr>
        <w:spacing w:line="360" w:lineRule="auto"/>
        <w:rPr>
          <w:rFonts w:ascii="Arial" w:hAnsi="Arial" w:cs="Arial"/>
          <w:color w:val="242424"/>
        </w:rPr>
      </w:pPr>
    </w:p>
    <w:p w:rsidR="44441FA6" w:rsidP="44441FA6" w:rsidRDefault="44441FA6" w14:paraId="5A3AF8F7" w14:textId="51A399A7">
      <w:pPr>
        <w:spacing w:line="360" w:lineRule="auto"/>
        <w:rPr>
          <w:rFonts w:ascii="Arial" w:hAnsi="Arial" w:cs="Arial"/>
          <w:color w:val="242424"/>
        </w:rPr>
      </w:pPr>
    </w:p>
    <w:p w:rsidR="44441FA6" w:rsidP="44441FA6" w:rsidRDefault="44441FA6" w14:paraId="731891A4" w14:textId="02F16697">
      <w:pPr>
        <w:spacing w:line="360" w:lineRule="auto"/>
        <w:rPr>
          <w:rFonts w:ascii="Arial" w:hAnsi="Arial" w:cs="Arial"/>
          <w:color w:val="242424"/>
        </w:rPr>
      </w:pPr>
    </w:p>
    <w:p w:rsidR="44441FA6" w:rsidP="44441FA6" w:rsidRDefault="44441FA6" w14:paraId="3A96F9A3" w14:textId="36947944">
      <w:pPr>
        <w:spacing w:line="360" w:lineRule="auto"/>
        <w:rPr>
          <w:rFonts w:ascii="Arial" w:hAnsi="Arial" w:cs="Arial"/>
          <w:color w:val="242424"/>
        </w:rPr>
      </w:pPr>
    </w:p>
    <w:p w:rsidR="44441FA6" w:rsidP="44441FA6" w:rsidRDefault="44441FA6" w14:paraId="7EF5C8BC" w14:textId="7B32A851">
      <w:pPr>
        <w:spacing w:line="360" w:lineRule="auto"/>
        <w:rPr>
          <w:rFonts w:ascii="Arial" w:hAnsi="Arial" w:cs="Arial"/>
          <w:color w:val="242424"/>
        </w:rPr>
      </w:pPr>
    </w:p>
    <w:p w:rsidR="44441FA6" w:rsidP="44441FA6" w:rsidRDefault="44441FA6" w14:paraId="60C70F71" w14:textId="5E430939">
      <w:pPr>
        <w:spacing w:line="360" w:lineRule="auto"/>
        <w:rPr>
          <w:rFonts w:ascii="Arial" w:hAnsi="Arial" w:cs="Arial"/>
          <w:color w:val="242424"/>
        </w:rPr>
      </w:pPr>
    </w:p>
    <w:p w:rsidR="44441FA6" w:rsidP="44441FA6" w:rsidRDefault="44441FA6" w14:paraId="4F98E89B" w14:textId="77ED423F">
      <w:pPr>
        <w:spacing w:line="360" w:lineRule="auto"/>
        <w:rPr>
          <w:rFonts w:ascii="Arial" w:hAnsi="Arial" w:cs="Arial"/>
          <w:color w:val="242424"/>
        </w:rPr>
      </w:pPr>
    </w:p>
    <w:p w:rsidR="44441FA6" w:rsidP="44441FA6" w:rsidRDefault="44441FA6" w14:paraId="0E5058C7" w14:textId="72EC1CD9">
      <w:pPr>
        <w:spacing w:line="360" w:lineRule="auto"/>
        <w:rPr>
          <w:rFonts w:ascii="Arial" w:hAnsi="Arial" w:cs="Arial"/>
          <w:color w:val="242424"/>
        </w:rPr>
      </w:pPr>
    </w:p>
    <w:p w:rsidR="44441FA6" w:rsidP="44441FA6" w:rsidRDefault="44441FA6" w14:paraId="6A2A84D3" w14:textId="6446893F">
      <w:pPr>
        <w:spacing w:line="360" w:lineRule="auto"/>
        <w:rPr>
          <w:rFonts w:ascii="Arial" w:hAnsi="Arial" w:cs="Arial"/>
          <w:color w:val="242424"/>
        </w:rPr>
      </w:pPr>
    </w:p>
    <w:p w:rsidR="44441FA6" w:rsidP="44441FA6" w:rsidRDefault="44441FA6" w14:paraId="52223BB6" w14:textId="7E9281D2">
      <w:pPr>
        <w:spacing w:line="360" w:lineRule="auto"/>
        <w:rPr>
          <w:rFonts w:ascii="Arial" w:hAnsi="Arial" w:cs="Arial"/>
          <w:color w:val="242424"/>
        </w:rPr>
      </w:pPr>
    </w:p>
    <w:p w:rsidR="44441FA6" w:rsidP="44441FA6" w:rsidRDefault="44441FA6" w14:paraId="24908EBA" w14:textId="7DF3128A">
      <w:pPr>
        <w:spacing w:line="360" w:lineRule="auto"/>
        <w:rPr>
          <w:rFonts w:ascii="Arial" w:hAnsi="Arial" w:cs="Arial"/>
          <w:color w:val="242424"/>
        </w:rPr>
      </w:pPr>
    </w:p>
    <w:p w:rsidR="44441FA6" w:rsidP="44441FA6" w:rsidRDefault="44441FA6" w14:paraId="2FB67D68" w14:textId="6F7EEA91">
      <w:pPr>
        <w:spacing w:line="360" w:lineRule="auto"/>
        <w:rPr>
          <w:rFonts w:ascii="Arial" w:hAnsi="Arial" w:cs="Arial"/>
          <w:color w:val="242424"/>
        </w:rPr>
      </w:pPr>
    </w:p>
    <w:p w:rsidR="44441FA6" w:rsidP="44441FA6" w:rsidRDefault="44441FA6" w14:paraId="28A58653" w14:textId="3E9C9902">
      <w:pPr>
        <w:spacing w:line="360" w:lineRule="auto"/>
        <w:rPr>
          <w:rFonts w:ascii="Arial" w:hAnsi="Arial" w:cs="Arial"/>
          <w:color w:val="242424"/>
        </w:rPr>
      </w:pPr>
    </w:p>
    <w:p w:rsidR="44441FA6" w:rsidP="44441FA6" w:rsidRDefault="44441FA6" w14:paraId="30DE9586" w14:textId="440730AA">
      <w:pPr>
        <w:pStyle w:val="Normal"/>
      </w:pPr>
    </w:p>
    <w:p w:rsidR="4156B91A" w:rsidP="44441FA6" w:rsidRDefault="4156B91A" w14:paraId="50C2FE79" w14:textId="2513F3C5">
      <w:pPr>
        <w:spacing w:line="360" w:lineRule="auto"/>
        <w:jc w:val="center"/>
        <w:rPr>
          <w:rFonts w:ascii="Arial" w:hAnsi="Arial" w:cs="Arial"/>
          <w:b w:val="1"/>
          <w:bCs w:val="1"/>
          <w:color w:val="242424"/>
          <w:sz w:val="48"/>
          <w:szCs w:val="48"/>
        </w:rPr>
      </w:pPr>
      <w:r w:rsidRPr="44441FA6" w:rsidR="4156B91A">
        <w:rPr>
          <w:rFonts w:ascii="Arial" w:hAnsi="Arial" w:cs="Arial"/>
          <w:b w:val="1"/>
          <w:bCs w:val="1"/>
          <w:color w:val="242424"/>
          <w:sz w:val="48"/>
          <w:szCs w:val="48"/>
        </w:rPr>
        <w:t xml:space="preserve">Content page </w:t>
      </w:r>
    </w:p>
    <w:p w:rsidR="3B0BBB13" w:rsidP="44441FA6" w:rsidRDefault="3B0BBB13" w14:paraId="047D3345" w14:textId="2B4080C9">
      <w:pPr>
        <w:pStyle w:val="Normal"/>
        <w:spacing w:line="360" w:lineRule="auto"/>
        <w:rPr>
          <w:rFonts w:ascii="Arial" w:hAnsi="Arial" w:cs="Arial"/>
          <w:color w:val="242424"/>
        </w:rPr>
      </w:pPr>
      <w:r w:rsidRPr="44441FA6" w:rsidR="3B0BBB13">
        <w:rPr>
          <w:rFonts w:ascii="Arial" w:hAnsi="Arial" w:cs="Arial"/>
          <w:color w:val="242424"/>
        </w:rPr>
        <w:t>Title page ..............................................................................................................1</w:t>
      </w:r>
    </w:p>
    <w:p w:rsidR="3B0BBB13" w:rsidP="44441FA6" w:rsidRDefault="3B0BBB13" w14:paraId="6E5EE1AB" w14:textId="20343B97">
      <w:pPr>
        <w:pStyle w:val="Normal"/>
        <w:spacing w:line="360" w:lineRule="auto"/>
        <w:rPr>
          <w:rFonts w:ascii="Arial" w:hAnsi="Arial" w:cs="Arial"/>
          <w:color w:val="242424"/>
        </w:rPr>
      </w:pPr>
      <w:r w:rsidRPr="44441FA6" w:rsidR="3B0BBB13">
        <w:rPr>
          <w:rFonts w:ascii="Arial" w:hAnsi="Arial" w:cs="Arial"/>
          <w:color w:val="242424"/>
        </w:rPr>
        <w:t>Introduction</w:t>
      </w:r>
      <w:r w:rsidRPr="44441FA6" w:rsidR="3B0BBB13">
        <w:rPr>
          <w:rFonts w:ascii="Arial" w:hAnsi="Arial" w:cs="Arial"/>
          <w:color w:val="242424"/>
        </w:rPr>
        <w:t>.........................................................................................................2</w:t>
      </w:r>
    </w:p>
    <w:p w:rsidR="75753470" w:rsidP="44441FA6" w:rsidRDefault="75753470" w14:paraId="504548CE" w14:textId="1FE914EB">
      <w:pPr>
        <w:pStyle w:val="Normal"/>
        <w:spacing w:line="360" w:lineRule="auto"/>
        <w:rPr>
          <w:rFonts w:ascii="Arial" w:hAnsi="Arial" w:cs="Arial"/>
          <w:color w:val="242424"/>
        </w:rPr>
      </w:pPr>
      <w:r w:rsidRPr="44441FA6" w:rsidR="75753470">
        <w:rPr>
          <w:rFonts w:ascii="Arial" w:hAnsi="Arial" w:cs="Arial"/>
          <w:color w:val="242424"/>
        </w:rPr>
        <w:t xml:space="preserve">Research </w:t>
      </w:r>
      <w:r w:rsidRPr="44441FA6" w:rsidR="53949BE2">
        <w:rPr>
          <w:rFonts w:ascii="Arial" w:hAnsi="Arial" w:cs="Arial"/>
          <w:color w:val="242424"/>
        </w:rPr>
        <w:t>aims and</w:t>
      </w:r>
      <w:r w:rsidRPr="44441FA6" w:rsidR="09C0CDCD">
        <w:rPr>
          <w:rFonts w:ascii="Arial" w:hAnsi="Arial" w:cs="Arial"/>
          <w:color w:val="242424"/>
        </w:rPr>
        <w:t xml:space="preserve"> </w:t>
      </w:r>
      <w:r w:rsidRPr="44441FA6" w:rsidR="75753470">
        <w:rPr>
          <w:rFonts w:ascii="Arial" w:hAnsi="Arial" w:cs="Arial"/>
          <w:color w:val="242424"/>
        </w:rPr>
        <w:t>object</w:t>
      </w:r>
      <w:r w:rsidRPr="44441FA6" w:rsidR="3C1F4211">
        <w:rPr>
          <w:rFonts w:ascii="Arial" w:hAnsi="Arial" w:cs="Arial"/>
          <w:color w:val="242424"/>
        </w:rPr>
        <w:t>ives</w:t>
      </w:r>
      <w:r w:rsidRPr="44441FA6" w:rsidR="3C1F4211">
        <w:rPr>
          <w:rFonts w:ascii="Arial" w:hAnsi="Arial" w:cs="Arial"/>
          <w:color w:val="242424"/>
        </w:rPr>
        <w:t>.............................................................................</w:t>
      </w:r>
      <w:r w:rsidRPr="44441FA6" w:rsidR="08F7FD1A">
        <w:rPr>
          <w:rFonts w:ascii="Arial" w:hAnsi="Arial" w:cs="Arial"/>
          <w:color w:val="242424"/>
        </w:rPr>
        <w:t>3</w:t>
      </w:r>
    </w:p>
    <w:p w:rsidR="3B0BBB13" w:rsidP="44441FA6" w:rsidRDefault="3B0BBB13" w14:paraId="43210EDB" w14:textId="52D13B81">
      <w:pPr>
        <w:pStyle w:val="Normal"/>
        <w:spacing w:line="360" w:lineRule="auto"/>
        <w:rPr>
          <w:rFonts w:ascii="Arial" w:hAnsi="Arial" w:cs="Arial"/>
          <w:color w:val="242424"/>
        </w:rPr>
      </w:pPr>
      <w:r w:rsidRPr="44441FA6" w:rsidR="3B0BBB13">
        <w:rPr>
          <w:rFonts w:ascii="Arial" w:hAnsi="Arial" w:cs="Arial"/>
          <w:color w:val="242424"/>
        </w:rPr>
        <w:t xml:space="preserve">Research </w:t>
      </w:r>
      <w:r w:rsidRPr="44441FA6" w:rsidR="3B0BBB13">
        <w:rPr>
          <w:rFonts w:ascii="Arial" w:hAnsi="Arial" w:cs="Arial"/>
          <w:color w:val="242424"/>
        </w:rPr>
        <w:t>topic</w:t>
      </w:r>
      <w:r w:rsidRPr="44441FA6" w:rsidR="3B0BBB13">
        <w:rPr>
          <w:rFonts w:ascii="Arial" w:hAnsi="Arial" w:cs="Arial"/>
          <w:color w:val="242424"/>
        </w:rPr>
        <w:t xml:space="preserve"> and </w:t>
      </w:r>
      <w:r w:rsidRPr="44441FA6" w:rsidR="720EC62C">
        <w:rPr>
          <w:rFonts w:ascii="Arial" w:hAnsi="Arial" w:cs="Arial"/>
          <w:color w:val="242424"/>
        </w:rPr>
        <w:t>identification.</w:t>
      </w:r>
      <w:r w:rsidRPr="44441FA6" w:rsidR="720EC62C">
        <w:rPr>
          <w:rFonts w:ascii="Arial" w:hAnsi="Arial" w:cs="Arial"/>
          <w:color w:val="242424"/>
        </w:rPr>
        <w:t>.......................................................................</w:t>
      </w:r>
      <w:r w:rsidRPr="44441FA6" w:rsidR="34C7A807">
        <w:rPr>
          <w:rFonts w:ascii="Arial" w:hAnsi="Arial" w:cs="Arial"/>
          <w:color w:val="242424"/>
        </w:rPr>
        <w:t>4</w:t>
      </w:r>
    </w:p>
    <w:p w:rsidR="720EC62C" w:rsidP="44441FA6" w:rsidRDefault="720EC62C" w14:paraId="1612BC30" w14:textId="131773DA">
      <w:pPr>
        <w:pStyle w:val="Normal"/>
        <w:spacing w:line="360" w:lineRule="auto"/>
        <w:rPr>
          <w:rFonts w:ascii="Arial" w:hAnsi="Arial" w:cs="Arial"/>
          <w:color w:val="242424"/>
        </w:rPr>
      </w:pPr>
      <w:r w:rsidRPr="44441FA6" w:rsidR="720EC62C">
        <w:rPr>
          <w:rFonts w:ascii="Arial" w:hAnsi="Arial" w:cs="Arial"/>
          <w:color w:val="242424"/>
        </w:rPr>
        <w:t>Research methodologies....................................................................................</w:t>
      </w:r>
      <w:r w:rsidRPr="44441FA6" w:rsidR="718574B3">
        <w:rPr>
          <w:rFonts w:ascii="Arial" w:hAnsi="Arial" w:cs="Arial"/>
          <w:color w:val="242424"/>
        </w:rPr>
        <w:t>5</w:t>
      </w:r>
    </w:p>
    <w:p w:rsidR="720EC62C" w:rsidP="44441FA6" w:rsidRDefault="720EC62C" w14:paraId="645B208A" w14:textId="072A5D01">
      <w:pPr>
        <w:pStyle w:val="Normal"/>
        <w:spacing w:line="360" w:lineRule="auto"/>
        <w:rPr>
          <w:rFonts w:ascii="Arial" w:hAnsi="Arial" w:cs="Arial"/>
          <w:color w:val="242424"/>
        </w:rPr>
      </w:pPr>
      <w:r w:rsidRPr="44441FA6" w:rsidR="720EC62C">
        <w:rPr>
          <w:rFonts w:ascii="Arial" w:hAnsi="Arial" w:cs="Arial"/>
          <w:color w:val="242424"/>
        </w:rPr>
        <w:t>Data collection..................................................................................................</w:t>
      </w:r>
      <w:r w:rsidRPr="44441FA6" w:rsidR="0D571A22">
        <w:rPr>
          <w:rFonts w:ascii="Arial" w:hAnsi="Arial" w:cs="Arial"/>
          <w:color w:val="242424"/>
        </w:rPr>
        <w:t>6</w:t>
      </w:r>
    </w:p>
    <w:p w:rsidR="720EC62C" w:rsidP="44441FA6" w:rsidRDefault="720EC62C" w14:paraId="17E693B5" w14:textId="0947D8E8">
      <w:pPr>
        <w:pStyle w:val="Normal"/>
        <w:spacing w:line="360" w:lineRule="auto"/>
        <w:rPr>
          <w:rFonts w:ascii="Arial" w:hAnsi="Arial" w:cs="Arial"/>
          <w:color w:val="242424"/>
        </w:rPr>
      </w:pPr>
      <w:r w:rsidRPr="44441FA6" w:rsidR="720EC62C">
        <w:rPr>
          <w:rFonts w:ascii="Arial" w:hAnsi="Arial" w:cs="Arial"/>
          <w:color w:val="242424"/>
        </w:rPr>
        <w:t>Conclusion ........................................................................................................</w:t>
      </w:r>
      <w:r w:rsidRPr="44441FA6" w:rsidR="361CBB70">
        <w:rPr>
          <w:rFonts w:ascii="Arial" w:hAnsi="Arial" w:cs="Arial"/>
          <w:color w:val="242424"/>
        </w:rPr>
        <w:t>7</w:t>
      </w:r>
    </w:p>
    <w:p w:rsidR="44441FA6" w:rsidP="44441FA6" w:rsidRDefault="44441FA6" w14:paraId="78EC2881" w14:textId="008A7B4E">
      <w:pPr>
        <w:pStyle w:val="Normal"/>
        <w:spacing w:line="360" w:lineRule="auto"/>
        <w:rPr>
          <w:rFonts w:ascii="Arial" w:hAnsi="Arial" w:cs="Arial"/>
          <w:color w:val="242424"/>
        </w:rPr>
      </w:pPr>
    </w:p>
    <w:p w:rsidR="44441FA6" w:rsidP="44441FA6" w:rsidRDefault="44441FA6" w14:paraId="4A989A0C" w14:textId="47B115E0">
      <w:pPr>
        <w:pStyle w:val="Normal"/>
        <w:spacing w:line="360" w:lineRule="auto"/>
        <w:rPr>
          <w:rFonts w:ascii="Arial" w:hAnsi="Arial" w:cs="Arial"/>
          <w:color w:val="242424"/>
        </w:rPr>
      </w:pPr>
    </w:p>
    <w:p w:rsidR="44441FA6" w:rsidP="44441FA6" w:rsidRDefault="44441FA6" w14:paraId="3AF21486" w14:textId="7FBC7980">
      <w:pPr>
        <w:spacing w:line="360" w:lineRule="auto"/>
        <w:rPr>
          <w:rFonts w:ascii="Arial" w:hAnsi="Arial" w:cs="Arial"/>
          <w:color w:val="242424"/>
        </w:rPr>
      </w:pPr>
    </w:p>
    <w:p w:rsidR="44441FA6" w:rsidP="44441FA6" w:rsidRDefault="44441FA6" w14:paraId="13C617D8" w14:textId="0DD83895">
      <w:pPr>
        <w:spacing w:line="360" w:lineRule="auto"/>
        <w:rPr>
          <w:rFonts w:ascii="Arial" w:hAnsi="Arial" w:cs="Arial"/>
          <w:color w:val="242424"/>
        </w:rPr>
      </w:pPr>
    </w:p>
    <w:p w:rsidR="44441FA6" w:rsidP="44441FA6" w:rsidRDefault="44441FA6" w14:paraId="6EC975B8" w14:textId="5E613596">
      <w:pPr>
        <w:spacing w:line="360" w:lineRule="auto"/>
        <w:rPr>
          <w:rFonts w:ascii="Arial" w:hAnsi="Arial" w:cs="Arial"/>
          <w:color w:val="242424"/>
        </w:rPr>
      </w:pPr>
    </w:p>
    <w:p w:rsidR="44441FA6" w:rsidP="44441FA6" w:rsidRDefault="44441FA6" w14:paraId="3B86E8BD" w14:textId="6A00D105">
      <w:pPr>
        <w:spacing w:line="360" w:lineRule="auto"/>
        <w:rPr>
          <w:rFonts w:ascii="Arial" w:hAnsi="Arial" w:cs="Arial"/>
          <w:color w:val="242424"/>
        </w:rPr>
      </w:pPr>
    </w:p>
    <w:p w:rsidR="44441FA6" w:rsidP="44441FA6" w:rsidRDefault="44441FA6" w14:paraId="5F05CC0B" w14:textId="0727BE7A">
      <w:pPr>
        <w:spacing w:line="360" w:lineRule="auto"/>
        <w:rPr>
          <w:rFonts w:ascii="Arial" w:hAnsi="Arial" w:cs="Arial"/>
          <w:color w:val="242424"/>
        </w:rPr>
      </w:pPr>
    </w:p>
    <w:p w:rsidR="44441FA6" w:rsidP="44441FA6" w:rsidRDefault="44441FA6" w14:paraId="305EFD4A" w14:textId="5ED040C7">
      <w:pPr>
        <w:spacing w:line="360" w:lineRule="auto"/>
        <w:rPr>
          <w:rFonts w:ascii="Arial" w:hAnsi="Arial" w:cs="Arial"/>
          <w:color w:val="242424"/>
        </w:rPr>
      </w:pPr>
    </w:p>
    <w:p w:rsidR="44441FA6" w:rsidP="44441FA6" w:rsidRDefault="44441FA6" w14:paraId="79484346" w14:textId="3D6B541A">
      <w:pPr>
        <w:spacing w:line="360" w:lineRule="auto"/>
        <w:rPr>
          <w:rFonts w:ascii="Arial" w:hAnsi="Arial" w:cs="Arial"/>
          <w:color w:val="242424"/>
        </w:rPr>
      </w:pPr>
    </w:p>
    <w:p w:rsidR="00040A3E" w:rsidP="006C39CD" w:rsidRDefault="00040A3E" w14:paraId="0421053A" w14:textId="77777777">
      <w:pPr>
        <w:spacing w:line="360" w:lineRule="auto"/>
        <w:rPr>
          <w:rFonts w:ascii="Arial" w:hAnsi="Arial" w:cs="Arial"/>
          <w:color w:val="242424"/>
          <w:shd w:val="clear" w:color="auto" w:fill="FFFFFF"/>
        </w:rPr>
      </w:pPr>
    </w:p>
    <w:p w:rsidR="00040A3E" w:rsidP="006C39CD" w:rsidRDefault="00040A3E" w14:paraId="01D2279D" w14:textId="77777777">
      <w:pPr>
        <w:spacing w:line="360" w:lineRule="auto"/>
        <w:rPr>
          <w:rFonts w:ascii="Arial" w:hAnsi="Arial" w:cs="Arial"/>
          <w:color w:val="242424"/>
          <w:shd w:val="clear" w:color="auto" w:fill="FFFFFF"/>
        </w:rPr>
      </w:pPr>
    </w:p>
    <w:p w:rsidR="0084052E" w:rsidP="006C39CD" w:rsidRDefault="003D4016" w14:paraId="76466595" w14:textId="77777777">
      <w:pPr>
        <w:spacing w:line="360" w:lineRule="auto"/>
        <w:rPr>
          <w:rFonts w:ascii="Arial" w:hAnsi="Arial" w:cs="Arial"/>
          <w:color w:val="242424"/>
        </w:rPr>
      </w:pPr>
      <w:r>
        <w:pict w14:anchorId="62D39F5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4.15pt;height:24.15pt" alt="" type="#_x0000_t75"/>
        </w:pict>
      </w:r>
      <w:r w:rsidRPr="006C39CD" w:rsidR="006C39CD">
        <w:rPr>
          <w:rFonts w:ascii="Arial" w:hAnsi="Arial" w:cs="Arial"/>
          <w:color w:val="242424"/>
        </w:rPr>
        <w:br/>
      </w:r>
    </w:p>
    <w:p w:rsidR="0084052E" w:rsidP="006C39CD" w:rsidRDefault="0084052E" w14:paraId="05B40423" w14:textId="77777777">
      <w:pPr>
        <w:spacing w:line="360" w:lineRule="auto"/>
        <w:rPr>
          <w:rFonts w:ascii="Arial" w:hAnsi="Arial" w:cs="Arial"/>
          <w:color w:val="242424"/>
        </w:rPr>
      </w:pPr>
    </w:p>
    <w:p w:rsidR="0084052E" w:rsidP="006C39CD" w:rsidRDefault="0084052E" w14:paraId="660F789F" w14:textId="77777777">
      <w:pPr>
        <w:spacing w:line="360" w:lineRule="auto"/>
        <w:rPr>
          <w:rFonts w:ascii="Arial" w:hAnsi="Arial" w:cs="Arial"/>
          <w:color w:val="242424"/>
        </w:rPr>
      </w:pPr>
    </w:p>
    <w:p w:rsidR="0084052E" w:rsidP="006C39CD" w:rsidRDefault="0084052E" w14:paraId="7A9357A8" w14:textId="77777777">
      <w:pPr>
        <w:spacing w:line="360" w:lineRule="auto"/>
        <w:rPr>
          <w:rFonts w:ascii="Arial" w:hAnsi="Arial" w:cs="Arial"/>
          <w:color w:val="242424"/>
        </w:rPr>
      </w:pPr>
    </w:p>
    <w:p w:rsidR="0084052E" w:rsidP="006C39CD" w:rsidRDefault="0084052E" w14:paraId="0196B774" w14:textId="77777777">
      <w:pPr>
        <w:spacing w:line="360" w:lineRule="auto"/>
        <w:rPr>
          <w:rFonts w:ascii="Arial" w:hAnsi="Arial" w:cs="Arial"/>
          <w:color w:val="242424"/>
        </w:rPr>
      </w:pPr>
    </w:p>
    <w:p w:rsidR="0084052E" w:rsidP="006C39CD" w:rsidRDefault="0084052E" w14:paraId="0E089484" w14:textId="77777777">
      <w:pPr>
        <w:spacing w:line="360" w:lineRule="auto"/>
        <w:rPr>
          <w:rFonts w:ascii="Arial" w:hAnsi="Arial" w:cs="Arial"/>
          <w:color w:val="242424"/>
        </w:rPr>
      </w:pPr>
    </w:p>
    <w:p w:rsidR="0084052E" w:rsidP="006C39CD" w:rsidRDefault="0084052E" w14:paraId="7A364858" w14:textId="77777777">
      <w:pPr>
        <w:spacing w:line="360" w:lineRule="auto"/>
        <w:rPr>
          <w:rFonts w:ascii="Arial" w:hAnsi="Arial" w:cs="Arial"/>
          <w:color w:val="242424"/>
        </w:rPr>
      </w:pPr>
    </w:p>
    <w:p w:rsidR="0084052E" w:rsidP="006C39CD" w:rsidRDefault="0084052E" w14:paraId="0F824CBF" w14:textId="77777777">
      <w:pPr>
        <w:spacing w:line="360" w:lineRule="auto"/>
        <w:rPr>
          <w:rFonts w:ascii="Arial" w:hAnsi="Arial" w:cs="Arial"/>
          <w:color w:val="242424"/>
        </w:rPr>
      </w:pPr>
    </w:p>
    <w:p w:rsidR="0084052E" w:rsidP="006C39CD" w:rsidRDefault="0084052E" w14:paraId="14C7057E" w14:textId="77777777">
      <w:pPr>
        <w:spacing w:line="360" w:lineRule="auto"/>
        <w:rPr>
          <w:rFonts w:ascii="Arial" w:hAnsi="Arial" w:cs="Arial"/>
          <w:color w:val="242424"/>
        </w:rPr>
      </w:pPr>
    </w:p>
    <w:p w:rsidR="0084052E" w:rsidP="006C39CD" w:rsidRDefault="0084052E" w14:paraId="322A7EE7" w14:textId="77777777">
      <w:pPr>
        <w:spacing w:line="360" w:lineRule="auto"/>
        <w:rPr>
          <w:rFonts w:ascii="Arial" w:hAnsi="Arial" w:cs="Arial"/>
          <w:color w:val="242424"/>
        </w:rPr>
      </w:pPr>
    </w:p>
    <w:p w:rsidR="0084052E" w:rsidP="006C39CD" w:rsidRDefault="00040A3E" w14:paraId="23532C60" w14:textId="77777777">
      <w:pPr>
        <w:spacing w:line="360" w:lineRule="auto"/>
        <w:rPr>
          <w:rFonts w:ascii="Arial" w:hAnsi="Arial" w:cs="Arial"/>
          <w:color w:val="242424"/>
        </w:rPr>
      </w:pPr>
      <w:r>
        <w:rPr>
          <w:rFonts w:ascii="Arial" w:hAnsi="Arial" w:cs="Arial"/>
          <w:noProof/>
          <w:color w:val="242424"/>
        </w:rPr>
        <w:drawing>
          <wp:anchor distT="0" distB="0" distL="114300" distR="114300" simplePos="0" relativeHeight="251658240" behindDoc="1" locked="0" layoutInCell="1" allowOverlap="1" wp14:anchorId="6B958D12" wp14:editId="6351E705">
            <wp:simplePos x="0" y="0"/>
            <wp:positionH relativeFrom="column">
              <wp:posOffset>2762250</wp:posOffset>
            </wp:positionH>
            <wp:positionV relativeFrom="paragraph">
              <wp:posOffset>332080</wp:posOffset>
            </wp:positionV>
            <wp:extent cx="3810000" cy="1885950"/>
            <wp:effectExtent l="1905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srcRect/>
                    <a:stretch>
                      <a:fillRect/>
                    </a:stretch>
                  </pic:blipFill>
                  <pic:spPr bwMode="auto">
                    <a:xfrm>
                      <a:off x="0" y="0"/>
                      <a:ext cx="3810000" cy="1885950"/>
                    </a:xfrm>
                    <a:prstGeom prst="rect">
                      <a:avLst/>
                    </a:prstGeom>
                    <a:noFill/>
                    <a:ln w="9525">
                      <a:noFill/>
                      <a:miter lim="800000"/>
                      <a:headEnd/>
                      <a:tailEnd/>
                    </a:ln>
                  </pic:spPr>
                </pic:pic>
              </a:graphicData>
            </a:graphic>
          </wp:anchor>
        </w:drawing>
      </w:r>
    </w:p>
    <w:p w:rsidR="0084052E" w:rsidP="006C39CD" w:rsidRDefault="0084052E" w14:paraId="48DA2B27" w14:textId="77777777">
      <w:pPr>
        <w:spacing w:line="360" w:lineRule="auto"/>
        <w:rPr>
          <w:rFonts w:ascii="Arial" w:hAnsi="Arial" w:cs="Arial"/>
          <w:color w:val="242424"/>
        </w:rPr>
      </w:pPr>
    </w:p>
    <w:p w:rsidR="0084052E" w:rsidP="006C39CD" w:rsidRDefault="0084052E" w14:paraId="74B64D8F" w14:textId="77777777">
      <w:pPr>
        <w:spacing w:line="360" w:lineRule="auto"/>
        <w:rPr>
          <w:rFonts w:ascii="Arial" w:hAnsi="Arial" w:cs="Arial"/>
          <w:color w:val="242424"/>
        </w:rPr>
      </w:pPr>
    </w:p>
    <w:p w:rsidR="00B4360A" w:rsidP="006C39CD" w:rsidRDefault="00B4360A" w14:paraId="10CA515A" w14:textId="77777777">
      <w:pPr>
        <w:spacing w:line="360" w:lineRule="auto"/>
        <w:rPr>
          <w:rStyle w:val="SubtleReference"/>
          <w:rFonts w:ascii="Arial" w:hAnsi="Arial" w:cs="Arial"/>
          <w:sz w:val="32"/>
          <w:szCs w:val="32"/>
        </w:rPr>
      </w:pPr>
    </w:p>
    <w:p w:rsidR="00B4360A" w:rsidP="006C39CD" w:rsidRDefault="00B4360A" w14:paraId="3C9F9A79" w14:textId="77777777">
      <w:pPr>
        <w:spacing w:line="360" w:lineRule="auto"/>
        <w:rPr>
          <w:rStyle w:val="SubtleReference"/>
          <w:rFonts w:ascii="Arial" w:hAnsi="Arial" w:cs="Arial"/>
          <w:sz w:val="32"/>
          <w:szCs w:val="32"/>
        </w:rPr>
      </w:pPr>
      <w:r>
        <w:rPr>
          <w:rFonts w:ascii="Arial" w:hAnsi="Arial" w:cs="Arial"/>
          <w:smallCaps/>
          <w:noProof/>
          <w:color w:val="C0504D" w:themeColor="accent2"/>
          <w:sz w:val="32"/>
          <w:szCs w:val="32"/>
          <w:u w:val="single"/>
        </w:rPr>
        <w:drawing>
          <wp:anchor distT="0" distB="0" distL="114300" distR="114300" simplePos="0" relativeHeight="251659264" behindDoc="1" locked="0" layoutInCell="1" allowOverlap="1" wp14:anchorId="581891D7" wp14:editId="419FDBF1">
            <wp:simplePos x="0" y="0"/>
            <wp:positionH relativeFrom="column">
              <wp:posOffset>4927600</wp:posOffset>
            </wp:positionH>
            <wp:positionV relativeFrom="paragraph">
              <wp:posOffset>-685800</wp:posOffset>
            </wp:positionV>
            <wp:extent cx="1644650" cy="1092200"/>
            <wp:effectExtent l="19050" t="0" r="0" b="0"/>
            <wp:wrapNone/>
            <wp:docPr id="16" name="Picture 16" descr="mental heal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ental health ..."/>
                    <pic:cNvPicPr>
                      <a:picLocks noChangeAspect="1" noChangeArrowheads="1"/>
                    </pic:cNvPicPr>
                  </pic:nvPicPr>
                  <pic:blipFill>
                    <a:blip r:embed="rId8"/>
                    <a:srcRect/>
                    <a:stretch>
                      <a:fillRect/>
                    </a:stretch>
                  </pic:blipFill>
                  <pic:spPr bwMode="auto">
                    <a:xfrm>
                      <a:off x="0" y="0"/>
                      <a:ext cx="1644650" cy="1092200"/>
                    </a:xfrm>
                    <a:prstGeom prst="rect">
                      <a:avLst/>
                    </a:prstGeom>
                    <a:noFill/>
                    <a:ln w="9525">
                      <a:noFill/>
                      <a:miter lim="800000"/>
                      <a:headEnd/>
                      <a:tailEnd/>
                    </a:ln>
                  </pic:spPr>
                </pic:pic>
              </a:graphicData>
            </a:graphic>
          </wp:anchor>
        </w:drawing>
      </w:r>
    </w:p>
    <w:p w:rsidR="006D34C7" w:rsidP="006C39CD" w:rsidRDefault="006C39CD" w14:paraId="51F5F750" w14:noSpellErr="1" w14:textId="61940D38">
      <w:pPr>
        <w:spacing w:line="360" w:lineRule="auto"/>
        <w:rPr>
          <w:rFonts w:ascii="Arial" w:hAnsi="Arial" w:cs="Arial"/>
        </w:rPr>
      </w:pPr>
      <w:r w:rsidRPr="44441FA6" w:rsidR="006C39CD">
        <w:rPr>
          <w:rStyle w:val="SubtleReference"/>
          <w:rFonts w:ascii="Arial" w:hAnsi="Arial" w:cs="Arial"/>
          <w:b w:val="1"/>
          <w:bCs w:val="1"/>
          <w:color w:val="000000" w:themeColor="text1" w:themeTint="FF" w:themeShade="FF"/>
          <w:sz w:val="32"/>
          <w:szCs w:val="32"/>
        </w:rPr>
        <w:t>Introduction</w:t>
      </w:r>
      <w:r w:rsidRPr="44441FA6" w:rsidR="00B4360A">
        <w:rPr>
          <w:b w:val="1"/>
          <w:bCs w:val="1"/>
          <w:color w:val="000000" w:themeColor="text1" w:themeTint="FF" w:themeShade="FF"/>
        </w:rPr>
        <w:t xml:space="preserve"> </w:t>
      </w:r>
      <w:r>
        <w:br/>
      </w:r>
      <w:r w:rsidRPr="44441FA6" w:rsidR="006D34C7">
        <w:rPr>
          <w:rFonts w:ascii="Arial" w:hAnsi="Arial" w:cs="Arial"/>
        </w:rPr>
        <w:t xml:space="preserve">This report looks at the </w:t>
      </w:r>
      <w:r w:rsidRPr="44441FA6" w:rsidR="006D34C7">
        <w:rPr>
          <w:rFonts w:ascii="Arial" w:hAnsi="Arial" w:cs="Arial"/>
        </w:rPr>
        <w:t>serious problem</w:t>
      </w:r>
      <w:r w:rsidRPr="44441FA6" w:rsidR="006D34C7">
        <w:rPr>
          <w:rFonts w:ascii="Arial" w:hAnsi="Arial" w:cs="Arial"/>
        </w:rPr>
        <w:t xml:space="preserve"> of staff stress in mental health services in the UK and how it affects the quality of care that patients receive. The main aim is to find out how common this problem is, why it is important to deal with it quickly, and to suggest</w:t>
      </w:r>
      <w:r w:rsidRPr="44441FA6" w:rsidR="004E2112">
        <w:rPr>
          <w:rFonts w:ascii="Arial" w:hAnsi="Arial" w:cs="Arial"/>
        </w:rPr>
        <w:t xml:space="preserve"> </w:t>
      </w:r>
      <w:r w:rsidRPr="44441FA6" w:rsidR="004E2112">
        <w:rPr>
          <w:rFonts w:ascii="Arial" w:hAnsi="Arial" w:cs="Arial"/>
        </w:rPr>
        <w:t>a simple way</w:t>
      </w:r>
      <w:r w:rsidRPr="44441FA6" w:rsidR="004E2112">
        <w:rPr>
          <w:rFonts w:ascii="Arial" w:hAnsi="Arial" w:cs="Arial"/>
        </w:rPr>
        <w:t xml:space="preserve"> to study the </w:t>
      </w:r>
      <w:r w:rsidRPr="44441FA6" w:rsidR="7CC614E1">
        <w:rPr>
          <w:rFonts w:ascii="Arial" w:hAnsi="Arial" w:cs="Arial"/>
        </w:rPr>
        <w:t>real-life</w:t>
      </w:r>
      <w:r w:rsidRPr="44441FA6" w:rsidR="006D34C7">
        <w:rPr>
          <w:rFonts w:ascii="Arial" w:hAnsi="Arial" w:cs="Arial"/>
        </w:rPr>
        <w:t xml:space="preserve"> experiences of mental health workers. The research will focus on the NHS and social care services in England, especially after the COVID-19 pandemic. This study is important because it can help make better plans to support staff wellbeing and improve patient safety. </w:t>
      </w:r>
    </w:p>
    <w:p w:rsidRPr="00901CBC" w:rsidR="004C7064" w:rsidP="00901CBC" w:rsidRDefault="006C39CD" w14:noSpellErr="1" w14:paraId="1A54B2FA" w14:textId="5D9C57F2">
      <w:pPr>
        <w:tabs>
          <w:tab w:val="left" w:pos="1440"/>
        </w:tabs>
        <w:spacing w:line="360" w:lineRule="auto"/>
        <w:rPr>
          <w:rFonts w:ascii="Arial" w:hAnsi="Arial" w:cs="Arial"/>
          <w:color w:val="242424"/>
          <w:shd w:val="clear" w:color="auto" w:fill="FFFFFF"/>
        </w:rPr>
      </w:pPr>
      <w:r w:rsidRPr="009C2D5A" w:rsidR="006C39CD">
        <w:rPr>
          <w:rStyle w:val="SubtleReference"/>
          <w:rFonts w:ascii="Arial" w:hAnsi="Arial" w:cs="Arial"/>
          <w:b w:val="1"/>
          <w:bCs w:val="1"/>
          <w:color w:val="000000" w:themeColor="text1"/>
          <w:sz w:val="32"/>
          <w:szCs w:val="32"/>
        </w:rPr>
        <w:t xml:space="preserve">Research </w:t>
      </w:r>
      <w:r w:rsidRPr="009C2D5A" w:rsidR="6AEAFC02">
        <w:rPr>
          <w:rStyle w:val="SubtleReference"/>
          <w:rFonts w:ascii="Arial" w:hAnsi="Arial" w:cs="Arial"/>
          <w:b w:val="1"/>
          <w:bCs w:val="1"/>
          <w:color w:val="000000" w:themeColor="text1"/>
          <w:sz w:val="32"/>
          <w:szCs w:val="32"/>
        </w:rPr>
        <w:t>aims</w:t>
      </w:r>
      <w:r w:rsidRPr="009C2D5A" w:rsidR="5E1415F3">
        <w:rPr>
          <w:rStyle w:val="SubtleReference"/>
          <w:rFonts w:ascii="Arial" w:hAnsi="Arial" w:cs="Arial"/>
          <w:b w:val="1"/>
          <w:bCs w:val="1"/>
          <w:color w:val="000000" w:themeColor="text1"/>
          <w:sz w:val="32"/>
          <w:szCs w:val="32"/>
        </w:rPr>
        <w:t xml:space="preserve"> and objectives</w:t>
      </w:r>
      <w:r w:rsidRPr="008931F1">
        <w:rPr>
          <w:rStyle w:val="SubtleReference"/>
          <w:rFonts w:ascii="Arial" w:hAnsi="Arial" w:cs="Arial"/>
          <w:sz w:val="32"/>
          <w:szCs w:val="32"/>
        </w:rPr>
        <w:br/>
      </w:r>
      <w:r w:rsidRPr="006C39CD">
        <w:rPr>
          <w:rFonts w:ascii="Arial" w:hAnsi="Arial" w:cs="Arial"/>
          <w:color w:val="242424"/>
        </w:rPr>
        <w:br/>
      </w:r>
      <w:r w:rsidRPr="44441FA6" w:rsidR="006C39CD">
        <w:rPr>
          <w:rFonts w:ascii="Arial" w:hAnsi="Arial" w:cs="Arial"/>
          <w:b w:val="1"/>
          <w:bCs w:val="1"/>
          <w:color w:val="242424"/>
          <w:shd w:val="clear" w:color="auto" w:fill="FFFFFF"/>
        </w:rPr>
        <w:t>Aim</w:t>
      </w:r>
      <w:r w:rsidRPr="006C39CD" w:rsidR="006C39CD">
        <w:rPr>
          <w:rFonts w:ascii="Arial" w:hAnsi="Arial" w:cs="Arial"/>
          <w:color w:val="242424"/>
          <w:shd w:val="clear" w:color="auto" w:fill="FFFFFF"/>
        </w:rPr>
        <w:t>: To explore the lived experiences of mental health</w:t>
      </w:r>
      <w:r w:rsidR="004E2112">
        <w:rPr>
          <w:rFonts w:ascii="Arial" w:hAnsi="Arial" w:cs="Arial"/>
          <w:color w:val="242424"/>
          <w:shd w:val="clear" w:color="auto" w:fill="FFFFFF"/>
        </w:rPr>
        <w:t xml:space="preserve"> professionals and </w:t>
      </w:r>
      <w:r w:rsidR="1BEC3223">
        <w:rPr>
          <w:rFonts w:ascii="Arial" w:hAnsi="Arial" w:cs="Arial"/>
          <w:color w:val="242424"/>
          <w:shd w:val="clear" w:color="auto" w:fill="FFFFFF"/>
        </w:rPr>
        <w:t xml:space="preserve">its noticed</w:t>
      </w:r>
      <w:r w:rsidRPr="006C39CD" w:rsidR="006C39CD">
        <w:rPr>
          <w:rFonts w:ascii="Arial" w:hAnsi="Arial" w:cs="Arial"/>
          <w:color w:val="242424"/>
          <w:shd w:val="clear" w:color="auto" w:fill="FFFFFF"/>
        </w:rPr>
        <w:t xml:space="preserve"> </w:t>
      </w:r>
      <w:r w:rsidRPr="006C39CD" w:rsidR="006C39CD">
        <w:rPr>
          <w:rFonts w:ascii="Arial" w:hAnsi="Arial" w:cs="Arial"/>
          <w:color w:val="242424"/>
          <w:shd w:val="clear" w:color="auto" w:fill="FFFFFF"/>
        </w:rPr>
        <w:t xml:space="preserve">impact</w:t>
      </w:r>
      <w:r w:rsidRPr="006C39CD" w:rsidR="006C39CD">
        <w:rPr>
          <w:rFonts w:ascii="Arial" w:hAnsi="Arial" w:cs="Arial"/>
          <w:color w:val="242424"/>
          <w:shd w:val="clear" w:color="auto" w:fill="FFFFFF"/>
        </w:rPr>
        <w:t xml:space="preserve"> on patient care.</w:t>
      </w:r>
      <w:r w:rsidRPr="006C39CD">
        <w:rPr>
          <w:rFonts w:ascii="Arial" w:hAnsi="Arial" w:cs="Arial"/>
          <w:color w:val="242424"/>
        </w:rPr>
        <w:br/>
      </w:r>
      <w:r w:rsidRPr="44441FA6" w:rsidR="006C39CD">
        <w:rPr>
          <w:rFonts w:ascii="Arial" w:hAnsi="Arial" w:cs="Arial"/>
          <w:b w:val="1"/>
          <w:bCs w:val="1"/>
          <w:color w:val="242424"/>
          <w:shd w:val="clear" w:color="auto" w:fill="FFFFFF"/>
        </w:rPr>
        <w:t>Objectives:</w:t>
      </w:r>
      <w:r w:rsidRPr="00901CBC">
        <w:rPr>
          <w:rFonts w:ascii="Arial" w:hAnsi="Arial" w:cs="Arial"/>
          <w:b/>
          <w:color w:val="242424"/>
        </w:rPr>
        <w:br/>
      </w:r>
      <w:r w:rsidRPr="006C39CD" w:rsidR="006C39CD">
        <w:rPr>
          <w:rFonts w:ascii="Arial" w:hAnsi="Arial" w:cs="Arial"/>
          <w:color w:val="242424"/>
          <w:shd w:val="clear" w:color="auto" w:fill="FFFFFF"/>
        </w:rPr>
        <w:t xml:space="preserve">  1. </w:t>
      </w:r>
      <w:r w:rsidRPr="006C39CD" w:rsidR="092B2105">
        <w:rPr>
          <w:rFonts w:ascii="Arial" w:hAnsi="Arial" w:cs="Arial"/>
          <w:color w:val="242424"/>
          <w:shd w:val="clear" w:color="auto" w:fill="FFFFFF"/>
        </w:rPr>
        <w:t>To</w:t>
      </w:r>
      <w:r w:rsidRPr="006C39CD" w:rsidR="006C39CD">
        <w:rPr>
          <w:rFonts w:ascii="Arial" w:hAnsi="Arial" w:cs="Arial"/>
          <w:color w:val="242424"/>
          <w:shd w:val="clear" w:color="auto" w:fill="FFFFFF"/>
        </w:rPr>
        <w:t xml:space="preserve"> investigate how mental health professionals</w:t>
      </w:r>
      <w:r w:rsidR="00805EB7">
        <w:rPr>
          <w:rFonts w:ascii="Arial" w:hAnsi="Arial" w:cs="Arial"/>
          <w:color w:val="242424"/>
          <w:shd w:val="clear" w:color="auto" w:fill="FFFFFF"/>
        </w:rPr>
        <w:t xml:space="preserve"> describe and experience </w:t>
      </w:r>
      <w:r w:rsidR="7DA02593">
        <w:rPr>
          <w:rFonts w:ascii="Arial" w:hAnsi="Arial" w:cs="Arial"/>
          <w:color w:val="242424"/>
          <w:shd w:val="clear" w:color="auto" w:fill="FFFFFF"/>
        </w:rPr>
        <w:t xml:space="preserve">breakdowns</w:t>
      </w:r>
      <w:r w:rsidRPr="006C39CD" w:rsidR="006C39CD">
        <w:rPr>
          <w:rFonts w:ascii="Arial" w:hAnsi="Arial" w:cs="Arial"/>
          <w:color w:val="242424"/>
          <w:shd w:val="clear" w:color="auto" w:fill="FFFFFF"/>
        </w:rPr>
        <w:t xml:space="preserve"> in their clinical roles.</w:t>
      </w:r>
      <w:r w:rsidRPr="006C39CD">
        <w:rPr>
          <w:rFonts w:ascii="Arial" w:hAnsi="Arial" w:cs="Arial"/>
          <w:color w:val="242424"/>
        </w:rPr>
        <w:br/>
      </w:r>
      <w:r w:rsidRPr="006C39CD" w:rsidR="006C39CD">
        <w:rPr>
          <w:rFonts w:ascii="Arial" w:hAnsi="Arial" w:cs="Arial"/>
          <w:color w:val="242424"/>
          <w:shd w:val="clear" w:color="auto" w:fill="FFFFFF"/>
        </w:rPr>
        <w:t xml:space="preserve">  2. To </w:t>
      </w:r>
      <w:r w:rsidRPr="006C39CD" w:rsidR="006C39CD">
        <w:rPr>
          <w:rFonts w:ascii="Arial" w:hAnsi="Arial" w:cs="Arial"/>
          <w:color w:val="242424"/>
          <w:shd w:val="clear" w:color="auto" w:fill="FFFFFF"/>
        </w:rPr>
        <w:t>identify</w:t>
      </w:r>
      <w:r w:rsidRPr="006C39CD" w:rsidR="006C39CD">
        <w:rPr>
          <w:rFonts w:ascii="Arial" w:hAnsi="Arial" w:cs="Arial"/>
          <w:color w:val="242424"/>
          <w:shd w:val="clear" w:color="auto" w:fill="FFFFFF"/>
        </w:rPr>
        <w:t xml:space="preserve"> the speci</w:t>
      </w:r>
      <w:r w:rsidR="00805EB7">
        <w:rPr>
          <w:rFonts w:ascii="Arial" w:hAnsi="Arial" w:cs="Arial"/>
          <w:color w:val="242424"/>
          <w:shd w:val="clear" w:color="auto" w:fill="FFFFFF"/>
        </w:rPr>
        <w:t xml:space="preserve">fic ways in which staff </w:t>
      </w:r>
      <w:r w:rsidR="251605F5">
        <w:rPr>
          <w:rFonts w:ascii="Arial" w:hAnsi="Arial" w:cs="Arial"/>
          <w:color w:val="242424"/>
          <w:shd w:val="clear" w:color="auto" w:fill="FFFFFF"/>
        </w:rPr>
        <w:t>see</w:t>
      </w:r>
      <w:r w:rsidR="00805EB7">
        <w:rPr>
          <w:rFonts w:ascii="Arial" w:hAnsi="Arial" w:cs="Arial"/>
          <w:color w:val="242424"/>
          <w:shd w:val="clear" w:color="auto" w:fill="FFFFFF"/>
        </w:rPr>
        <w:t xml:space="preserve"> their </w:t>
      </w:r>
      <w:r w:rsidR="31DA7C44">
        <w:rPr>
          <w:rFonts w:ascii="Arial" w:hAnsi="Arial" w:cs="Arial"/>
          <w:color w:val="242424"/>
          <w:shd w:val="clear" w:color="auto" w:fill="FFFFFF"/>
        </w:rPr>
        <w:t>fatigue</w:t>
      </w:r>
      <w:r w:rsidRPr="006C39CD" w:rsidR="006C39CD">
        <w:rPr>
          <w:rFonts w:ascii="Arial" w:hAnsi="Arial" w:cs="Arial"/>
          <w:color w:val="242424"/>
          <w:shd w:val="clear" w:color="auto" w:fill="FFFFFF"/>
        </w:rPr>
        <w:t xml:space="preserve"> </w:t>
      </w:r>
      <w:r w:rsidRPr="006C39CD" w:rsidR="4429B4E3">
        <w:rPr>
          <w:rFonts w:ascii="Arial" w:hAnsi="Arial" w:cs="Arial"/>
          <w:color w:val="242424"/>
          <w:shd w:val="clear" w:color="auto" w:fill="FFFFFF"/>
        </w:rPr>
        <w:t xml:space="preserve">affects</w:t>
      </w:r>
      <w:r w:rsidRPr="006C39CD" w:rsidR="006C39CD">
        <w:rPr>
          <w:rFonts w:ascii="Arial" w:hAnsi="Arial" w:cs="Arial"/>
          <w:color w:val="242424"/>
          <w:shd w:val="clear" w:color="auto" w:fill="FFFFFF"/>
        </w:rPr>
        <w:t xml:space="preserve"> the quality and safety of patient care.</w:t>
      </w:r>
      <w:r w:rsidRPr="006C39CD">
        <w:rPr>
          <w:rFonts w:ascii="Arial" w:hAnsi="Arial" w:cs="Arial"/>
          <w:color w:val="242424"/>
        </w:rPr>
        <w:br/>
      </w:r>
      <w:r w:rsidRPr="006C39CD" w:rsidR="006C39CD">
        <w:rPr>
          <w:rFonts w:ascii="Arial" w:hAnsi="Arial" w:cs="Arial"/>
          <w:color w:val="242424"/>
          <w:shd w:val="clear" w:color="auto" w:fill="FFFFFF"/>
        </w:rPr>
        <w:t>  3. To gather recommendations from front</w:t>
      </w:r>
      <w:r w:rsidR="00805EB7">
        <w:rPr>
          <w:rFonts w:ascii="Arial" w:hAnsi="Arial" w:cs="Arial"/>
          <w:color w:val="242424"/>
          <w:shd w:val="clear" w:color="auto" w:fill="FFFFFF"/>
        </w:rPr>
        <w:t xml:space="preserve"> </w:t>
      </w:r>
      <w:r w:rsidRPr="006C39CD" w:rsidR="006C39CD">
        <w:rPr>
          <w:rFonts w:ascii="Arial" w:hAnsi="Arial" w:cs="Arial"/>
          <w:color w:val="242424"/>
          <w:shd w:val="clear" w:color="auto" w:fill="FFFFFF"/>
        </w:rPr>
        <w:t>line staff on effective interv</w:t>
      </w:r>
      <w:r w:rsidR="00805EB7">
        <w:rPr>
          <w:rFonts w:ascii="Arial" w:hAnsi="Arial" w:cs="Arial"/>
          <w:color w:val="242424"/>
          <w:shd w:val="clear" w:color="auto" w:fill="FFFFFF"/>
        </w:rPr>
        <w:t xml:space="preserve">entions to mitigate </w:t>
      </w:r>
      <w:r w:rsidR="0A5B6131">
        <w:rPr>
          <w:rFonts w:ascii="Arial" w:hAnsi="Arial" w:cs="Arial"/>
          <w:color w:val="242424"/>
          <w:shd w:val="clear" w:color="auto" w:fill="FFFFFF"/>
        </w:rPr>
        <w:t>breakdowns</w:t>
      </w:r>
      <w:r w:rsidRPr="006C39CD" w:rsidR="006C39CD">
        <w:rPr>
          <w:rFonts w:ascii="Arial" w:hAnsi="Arial" w:cs="Arial"/>
          <w:color w:val="242424"/>
          <w:shd w:val="clear" w:color="auto" w:fill="FFFFFF"/>
        </w:rPr>
        <w:t xml:space="preserve"> and improve care standards.</w:t>
      </w:r>
      <w:r w:rsidRPr="006C39CD">
        <w:rPr>
          <w:rFonts w:ascii="Arial" w:hAnsi="Arial" w:cs="Arial"/>
          <w:color w:val="242424"/>
        </w:rPr>
        <w:br/>
      </w:r>
      <w:r w:rsidRPr="006C39CD">
        <w:rPr>
          <w:rFonts w:ascii="Arial" w:hAnsi="Arial" w:cs="Arial"/>
          <w:color w:val="242424"/>
        </w:rPr>
        <w:br/>
      </w:r>
      <w:r w:rsidRPr="009C2D5A" w:rsidR="006C39CD">
        <w:rPr>
          <w:rStyle w:val="SubtleReference"/>
          <w:rFonts w:ascii="Arial" w:hAnsi="Arial" w:cs="Arial"/>
          <w:b w:val="1"/>
          <w:bCs w:val="1"/>
          <w:color w:val="000000" w:themeColor="text1"/>
          <w:sz w:val="32"/>
          <w:szCs w:val="32"/>
        </w:rPr>
        <w:t>Task 1 of 3: Research Topic Identification</w:t>
      </w:r>
      <w:r w:rsidRPr="008931F1">
        <w:rPr>
          <w:color w:val="242424"/>
        </w:rPr>
        <w:br/>
      </w:r>
      <w:r w:rsidRPr="006C39CD">
        <w:rPr>
          <w:rFonts w:ascii="Arial" w:hAnsi="Arial" w:cs="Arial"/>
          <w:color w:val="242424"/>
        </w:rPr>
        <w:br/>
      </w:r>
      <w:r w:rsidRPr="44441FA6" w:rsidR="006C39CD">
        <w:rPr>
          <w:rFonts w:ascii="Arial" w:hAnsi="Arial" w:cs="Arial"/>
          <w:b w:val="1"/>
          <w:bCs w:val="1"/>
          <w:color w:val="242424"/>
          <w:shd w:val="clear" w:color="auto" w:fill="FFFFFF"/>
        </w:rPr>
        <w:t>1.1 Identification and Description of the Issue</w:t>
      </w:r>
      <w:r w:rsidRPr="00901CBC">
        <w:rPr>
          <w:rFonts w:ascii="Arial" w:hAnsi="Arial" w:cs="Arial"/>
          <w:b/>
          <w:color w:val="242424"/>
        </w:rPr>
        <w:br/>
      </w:r>
      <w:r w:rsidRPr="004C7064" w:rsidR="004C7064">
        <w:rPr>
          <w:rFonts w:ascii="Arial" w:hAnsi="Arial" w:cs="Arial"/>
        </w:rPr>
        <w:t xml:space="preserve">Burnout happens when people feel very tired and stressed for a long time at work and </w:t>
      </w:r>
      <w:r w:rsidRPr="004C7064" w:rsidR="004C7064">
        <w:rPr>
          <w:rFonts w:ascii="Arial" w:hAnsi="Arial" w:cs="Arial"/>
        </w:rPr>
        <w:t>don’t</w:t>
      </w:r>
      <w:r w:rsidRPr="004C7064" w:rsidR="004C7064">
        <w:rPr>
          <w:rFonts w:ascii="Arial" w:hAnsi="Arial" w:cs="Arial"/>
        </w:rPr>
        <w:t xml:space="preserve"> get the</w:t>
      </w:r>
      <w:r w:rsidR="004C7064">
        <w:rPr>
          <w:rFonts w:ascii="Arial" w:hAnsi="Arial" w:cs="Arial"/>
        </w:rPr>
        <w:t xml:space="preserve"> help they need. It means feeli</w:t>
      </w:r>
      <w:r w:rsidRPr="004C7064" w:rsidR="004C7064">
        <w:rPr>
          <w:rFonts w:ascii="Arial" w:hAnsi="Arial" w:cs="Arial"/>
        </w:rPr>
        <w:t>ng</w:t>
      </w:r>
      <w:r w:rsidR="004C7064">
        <w:rPr>
          <w:rFonts w:ascii="Arial" w:hAnsi="Arial" w:cs="Arial"/>
        </w:rPr>
        <w:t xml:space="preserve"> tired</w:t>
      </w:r>
      <w:r w:rsidRPr="004C7064" w:rsidR="004C7064">
        <w:rPr>
          <w:rFonts w:ascii="Arial" w:hAnsi="Arial" w:cs="Arial"/>
        </w:rPr>
        <w:t>, no</w:t>
      </w:r>
      <w:r w:rsidR="004C7064">
        <w:rPr>
          <w:rFonts w:ascii="Arial" w:hAnsi="Arial" w:cs="Arial"/>
        </w:rPr>
        <w:t xml:space="preserve">t interested in the job </w:t>
      </w:r>
      <w:r w:rsidR="7D1622BC">
        <w:rPr>
          <w:rFonts w:ascii="Arial" w:hAnsi="Arial" w:cs="Arial"/>
        </w:rPr>
        <w:t>anymore,</w:t>
      </w:r>
      <w:r w:rsidRPr="004C7064" w:rsidR="004C7064">
        <w:rPr>
          <w:rFonts w:ascii="Arial" w:hAnsi="Arial" w:cs="Arial"/>
        </w:rPr>
        <w:t xml:space="preserve"> and not doing the job well.</w:t>
      </w:r>
    </w:p>
    <w:p w:rsidRPr="004C7064" w:rsidR="004C7064" w:rsidP="004C7064" w:rsidRDefault="004C7064" w14:paraId="5C9E6629" w14:noSpellErr="1" w14:textId="0F3B2832">
      <w:pPr>
        <w:spacing w:line="360" w:lineRule="auto"/>
        <w:rPr>
          <w:rFonts w:ascii="Arial" w:hAnsi="Arial" w:cs="Arial"/>
        </w:rPr>
      </w:pPr>
      <w:r w:rsidRPr="44441FA6" w:rsidR="004C7064">
        <w:rPr>
          <w:rFonts w:ascii="Arial" w:hAnsi="Arial" w:cs="Arial"/>
        </w:rPr>
        <w:t>Mainly</w:t>
      </w:r>
      <w:r w:rsidRPr="44441FA6" w:rsidR="004C7064">
        <w:rPr>
          <w:rFonts w:ascii="Arial" w:hAnsi="Arial" w:cs="Arial"/>
        </w:rPr>
        <w:t xml:space="preserve"> this</w:t>
      </w:r>
      <w:r w:rsidRPr="44441FA6" w:rsidR="004C7064">
        <w:rPr>
          <w:rFonts w:ascii="Arial" w:hAnsi="Arial" w:cs="Arial"/>
        </w:rPr>
        <w:t xml:space="preserve"> problem</w:t>
      </w:r>
      <w:r w:rsidRPr="44441FA6" w:rsidR="004C7064">
        <w:rPr>
          <w:rFonts w:ascii="Arial" w:hAnsi="Arial" w:cs="Arial"/>
        </w:rPr>
        <w:t xml:space="preserve"> affects mental health worker</w:t>
      </w:r>
      <w:r w:rsidRPr="44441FA6" w:rsidR="004C7064">
        <w:rPr>
          <w:rFonts w:ascii="Arial" w:hAnsi="Arial" w:cs="Arial"/>
        </w:rPr>
        <w:t xml:space="preserve">s like nurses, doctors, </w:t>
      </w:r>
      <w:r w:rsidRPr="44441FA6" w:rsidR="7442ED92">
        <w:rPr>
          <w:rFonts w:ascii="Arial" w:hAnsi="Arial" w:cs="Arial"/>
        </w:rPr>
        <w:t>helpers,</w:t>
      </w:r>
      <w:r w:rsidRPr="44441FA6" w:rsidR="004C7064">
        <w:rPr>
          <w:rFonts w:ascii="Arial" w:hAnsi="Arial" w:cs="Arial"/>
        </w:rPr>
        <w:t xml:space="preserve"> and other staff. They feel sick, miss work a lot, or quit their jobs (Søvold et al., 2021). Because of this, patients get worse care, such as shorter appointments, mistakes in treatment, and no steady help (San Juan et al., 2020).</w:t>
      </w:r>
    </w:p>
    <w:p w:rsidR="004C7064" w:rsidP="006C39CD" w:rsidRDefault="004C7064" w14:paraId="43C20A56" w14:textId="77777777">
      <w:pPr>
        <w:spacing w:line="360" w:lineRule="auto"/>
        <w:rPr>
          <w:rFonts w:ascii="Arial" w:hAnsi="Arial" w:cs="Arial"/>
        </w:rPr>
      </w:pPr>
      <w:r w:rsidRPr="004C7064">
        <w:rPr>
          <w:rFonts w:ascii="Arial" w:hAnsi="Arial" w:cs="Arial"/>
        </w:rPr>
        <w:t>Hospitals and health groups like the NHS lose money and have to keep hiring and training new workers. This makes the problem worse because there are fewer workers and more work for them (Khanlari et al., 2025).</w:t>
      </w:r>
    </w:p>
    <w:p w:rsidRPr="00076C16" w:rsidR="00076C16" w:rsidP="006C39CD" w:rsidRDefault="006C39CD" w14:paraId="06135E1C" w14:textId="77777777">
      <w:pPr>
        <w:spacing w:line="360" w:lineRule="auto"/>
        <w:rPr>
          <w:rFonts w:ascii="Arial" w:hAnsi="Arial" w:cs="Arial"/>
        </w:rPr>
      </w:pPr>
      <w:r w:rsidRPr="006C39CD">
        <w:rPr>
          <w:rFonts w:ascii="Arial" w:hAnsi="Arial" w:cs="Arial"/>
          <w:color w:val="242424"/>
        </w:rPr>
        <w:br/>
      </w:r>
      <w:r w:rsidRPr="00901CBC">
        <w:rPr>
          <w:rFonts w:ascii="Arial" w:hAnsi="Arial" w:cs="Arial"/>
          <w:b/>
          <w:color w:val="242424"/>
          <w:shd w:val="clear" w:color="auto" w:fill="FFFFFF"/>
        </w:rPr>
        <w:t>1.2 Justification for the Research</w:t>
      </w:r>
      <w:r w:rsidRPr="00901CBC">
        <w:rPr>
          <w:rFonts w:ascii="Arial" w:hAnsi="Arial" w:cs="Arial"/>
          <w:b/>
          <w:color w:val="242424"/>
        </w:rPr>
        <w:br/>
      </w:r>
      <w:r w:rsidRPr="006C39CD">
        <w:rPr>
          <w:rFonts w:ascii="Arial" w:hAnsi="Arial" w:cs="Arial"/>
          <w:color w:val="242424"/>
          <w:shd w:val="clear" w:color="auto" w:fill="FFFFFF"/>
        </w:rPr>
        <w:t>The justification is structured around four key elements.</w:t>
      </w:r>
      <w:r w:rsidRPr="006C39CD">
        <w:rPr>
          <w:rFonts w:ascii="Arial" w:hAnsi="Arial" w:cs="Arial"/>
          <w:color w:val="242424"/>
        </w:rPr>
        <w:br/>
      </w:r>
      <w:r w:rsidRPr="00076C16" w:rsidR="00805EB7">
        <w:rPr>
          <w:rStyle w:val="Strong"/>
          <w:rFonts w:ascii="Arial" w:hAnsi="Arial" w:cs="Arial"/>
        </w:rPr>
        <w:t>Individual Interest:</w:t>
      </w:r>
      <w:r w:rsidRPr="00076C16" w:rsidR="00805EB7">
        <w:rPr>
          <w:rFonts w:ascii="Arial" w:hAnsi="Arial" w:cs="Arial"/>
        </w:rPr>
        <w:t xml:space="preserve"> The researcher is interested in this topic because they are worried about the future of the UK’s mental health workforce. Seeing news and reports about staff shortages (British Medical Association, 2021) made them want to understand how this ongoing stres</w:t>
      </w:r>
      <w:r w:rsidR="00076C16">
        <w:rPr>
          <w:rFonts w:ascii="Arial" w:hAnsi="Arial" w:cs="Arial"/>
        </w:rPr>
        <w:t xml:space="preserve">s affects both the </w:t>
      </w:r>
      <w:r w:rsidRPr="00076C16" w:rsidR="00805EB7">
        <w:rPr>
          <w:rFonts w:ascii="Arial" w:hAnsi="Arial" w:cs="Arial"/>
        </w:rPr>
        <w:t>worke</w:t>
      </w:r>
      <w:r w:rsidR="00076C16">
        <w:rPr>
          <w:rFonts w:ascii="Arial" w:hAnsi="Arial" w:cs="Arial"/>
        </w:rPr>
        <w:t>rs and the care patients.</w:t>
      </w:r>
    </w:p>
    <w:p w:rsidR="00C40ED5" w:rsidP="006C39CD" w:rsidRDefault="006C39CD" w14:paraId="300E1BFC" w14:noSpellErr="1" w14:textId="65C0B548">
      <w:pPr>
        <w:spacing w:line="360" w:lineRule="auto"/>
        <w:rPr>
          <w:rFonts w:ascii="Arial" w:hAnsi="Arial" w:cs="Arial"/>
        </w:rPr>
      </w:pPr>
      <w:r w:rsidRPr="44441FA6" w:rsidR="006C39CD">
        <w:rPr>
          <w:rFonts w:ascii="Arial" w:hAnsi="Arial" w:cs="Arial"/>
          <w:b w:val="1"/>
          <w:bCs w:val="1"/>
          <w:color w:val="242424"/>
          <w:shd w:val="clear" w:color="auto" w:fill="FFFFFF"/>
        </w:rPr>
        <w:t>Importance of the Topic</w:t>
      </w:r>
      <w:r w:rsidRPr="006C39CD" w:rsidR="006C39CD">
        <w:rPr>
          <w:rFonts w:ascii="Arial" w:hAnsi="Arial" w:cs="Arial"/>
          <w:color w:val="242424"/>
          <w:shd w:val="clear" w:color="auto" w:fill="FFFFFF"/>
        </w:rPr>
        <w:t>: The problem is of national importance. The NHS, even before the pandemic, faced a workforce crisis</w:t>
      </w:r>
      <w:r w:rsidRPr="00A951E6" w:rsidR="006C39CD">
        <w:rPr>
          <w:rFonts w:ascii="Arial" w:hAnsi="Arial" w:cs="Arial"/>
          <w:color w:val="242424"/>
          <w:shd w:val="clear" w:color="auto" w:fill="FFFFFF"/>
        </w:rPr>
        <w:t xml:space="preserve"> </w:t>
      </w:r>
      <w:r w:rsidRPr="00A951E6" w:rsidR="00A951E6">
        <w:rPr>
          <w:rFonts w:ascii="Arial" w:hAnsi="Arial" w:cs="Arial"/>
          <w:color w:val="242424"/>
          <w:shd w:val="clear" w:color="auto" w:fill="FFFFFF"/>
        </w:rPr>
        <w:t>characterized</w:t>
      </w:r>
      <w:r w:rsidRPr="006C39CD" w:rsidR="006C39CD">
        <w:rPr>
          <w:rFonts w:ascii="Arial" w:hAnsi="Arial" w:cs="Arial"/>
          <w:color w:val="242424"/>
          <w:shd w:val="clear" w:color="auto" w:fill="FFFFFF"/>
        </w:rPr>
        <w:t xml:space="preserve"> by hi</w:t>
      </w:r>
      <w:r w:rsidR="004C7064">
        <w:rPr>
          <w:rFonts w:ascii="Arial" w:hAnsi="Arial" w:cs="Arial"/>
          <w:color w:val="242424"/>
          <w:shd w:val="clear" w:color="auto" w:fill="FFFFFF"/>
        </w:rPr>
        <w:t>gh staff turnover</w:t>
      </w:r>
      <w:r w:rsidRPr="006C39CD" w:rsidR="006C39CD">
        <w:rPr>
          <w:rFonts w:ascii="Arial" w:hAnsi="Arial" w:cs="Arial"/>
          <w:color w:val="242424"/>
          <w:shd w:val="clear" w:color="auto" w:fill="FFFFFF"/>
        </w:rPr>
        <w:t xml:space="preserve">. Official data from NHS England (2022) confirms that </w:t>
      </w:r>
      <w:r w:rsidRPr="006C39CD" w:rsidR="006C39CD">
        <w:rPr>
          <w:rFonts w:ascii="Arial" w:hAnsi="Arial" w:cs="Arial"/>
          <w:color w:val="242424"/>
          <w:shd w:val="clear" w:color="auto" w:fill="FFFFFF"/>
        </w:rPr>
        <w:t>a significant proportion</w:t>
      </w:r>
      <w:r w:rsidRPr="006C39CD" w:rsidR="006C39CD">
        <w:rPr>
          <w:rFonts w:ascii="Arial" w:hAnsi="Arial" w:cs="Arial"/>
          <w:color w:val="242424"/>
          <w:shd w:val="clear" w:color="auto" w:fill="FFFFFF"/>
        </w:rPr>
        <w:t xml:space="preserve"> of staff report fe</w:t>
      </w:r>
      <w:r w:rsidR="00076C16">
        <w:rPr>
          <w:rFonts w:ascii="Arial" w:hAnsi="Arial" w:cs="Arial"/>
          <w:color w:val="242424"/>
          <w:shd w:val="clear" w:color="auto" w:fill="FFFFFF"/>
        </w:rPr>
        <w:t xml:space="preserve">eling unwell due to work stress. </w:t>
      </w:r>
      <w:r w:rsidRPr="006C39CD" w:rsidR="006C39CD">
        <w:rPr>
          <w:rFonts w:ascii="Arial" w:hAnsi="Arial" w:cs="Arial"/>
          <w:color w:val="242424"/>
          <w:shd w:val="clear" w:color="auto" w:fill="FFFFFF"/>
        </w:rPr>
        <w:t>Research in this area is crucial for movi</w:t>
      </w:r>
      <w:r w:rsidR="00076C16">
        <w:rPr>
          <w:rFonts w:ascii="Arial" w:hAnsi="Arial" w:cs="Arial"/>
          <w:color w:val="242424"/>
          <w:shd w:val="clear" w:color="auto" w:fill="FFFFFF"/>
        </w:rPr>
        <w:t xml:space="preserve">ng beyond temporary </w:t>
      </w:r>
      <w:r w:rsidRPr="006C39CD" w:rsidR="006C39CD">
        <w:rPr>
          <w:rFonts w:ascii="Arial" w:hAnsi="Arial" w:cs="Arial"/>
          <w:color w:val="242424"/>
          <w:shd w:val="clear" w:color="auto" w:fill="FFFFFF"/>
        </w:rPr>
        <w:t>measures to create targeted, systemic interventions, especia</w:t>
      </w:r>
      <w:r w:rsidR="00076C16">
        <w:rPr>
          <w:rFonts w:ascii="Arial" w:hAnsi="Arial" w:cs="Arial"/>
          <w:color w:val="242424"/>
          <w:shd w:val="clear" w:color="auto" w:fill="FFFFFF"/>
        </w:rPr>
        <w:t xml:space="preserve">lly given </w:t>
      </w:r>
      <w:r w:rsidR="116B2245">
        <w:rPr>
          <w:rFonts w:ascii="Arial" w:hAnsi="Arial" w:cs="Arial"/>
          <w:color w:val="242424"/>
          <w:shd w:val="clear" w:color="auto" w:fill="FFFFFF"/>
        </w:rPr>
        <w:t xml:space="preserve">the</w:t>
      </w:r>
      <w:r w:rsidRPr="006C39CD" w:rsidR="006C39CD">
        <w:rPr>
          <w:rFonts w:ascii="Arial" w:hAnsi="Arial" w:cs="Arial"/>
          <w:color w:val="242424"/>
          <w:shd w:val="clear" w:color="auto" w:fill="FFFFFF"/>
        </w:rPr>
        <w:t xml:space="preserve"> mental health conditions in the general population (Mental Health Foundation, 2023).</w:t>
      </w:r>
      <w:r w:rsidRPr="006C39CD">
        <w:rPr>
          <w:rFonts w:ascii="Arial" w:hAnsi="Arial" w:cs="Arial"/>
          <w:color w:val="242424"/>
        </w:rPr>
        <w:br/>
      </w:r>
      <w:r w:rsidRPr="44441FA6" w:rsidR="006C39CD">
        <w:rPr>
          <w:rFonts w:ascii="Arial" w:hAnsi="Arial" w:cs="Arial"/>
          <w:b w:val="1"/>
          <w:bCs w:val="1"/>
          <w:color w:val="242424"/>
          <w:shd w:val="clear" w:color="auto" w:fill="FFFFFF"/>
        </w:rPr>
        <w:t>Explaining the Problem and Identifying the Know</w:t>
      </w:r>
      <w:r w:rsidRPr="44441FA6" w:rsidR="00076C16">
        <w:rPr>
          <w:rFonts w:ascii="Arial" w:hAnsi="Arial" w:cs="Arial"/>
          <w:b w:val="1"/>
          <w:bCs w:val="1"/>
          <w:color w:val="242424"/>
          <w:shd w:val="clear" w:color="auto" w:fill="FFFFFF"/>
        </w:rPr>
        <w:t>ledge Gap:</w:t>
      </w:r>
      <w:r w:rsidR="00076C16">
        <w:rPr>
          <w:rFonts w:ascii="Arial" w:hAnsi="Arial" w:cs="Arial"/>
          <w:color w:val="242424"/>
          <w:shd w:val="clear" w:color="auto" w:fill="FFFFFF"/>
        </w:rPr>
        <w:t xml:space="preserve"> T</w:t>
      </w:r>
      <w:r w:rsidRPr="006C39CD" w:rsidR="006C39CD">
        <w:rPr>
          <w:rFonts w:ascii="Arial" w:hAnsi="Arial" w:cs="Arial"/>
          <w:color w:val="242424"/>
          <w:shd w:val="clear" w:color="auto" w:fill="FFFFFF"/>
        </w:rPr>
        <w:t xml:space="preserve">here </w:t>
      </w:r>
      <w:r w:rsidRPr="006C39CD" w:rsidR="006C39CD">
        <w:rPr>
          <w:rFonts w:ascii="Arial" w:hAnsi="Arial" w:cs="Arial"/>
          <w:color w:val="242424"/>
          <w:shd w:val="clear" w:color="auto" w:fill="FFFFFF"/>
        </w:rPr>
        <w:t>remains</w:t>
      </w:r>
      <w:r w:rsidRPr="006C39CD" w:rsidR="006C39CD">
        <w:rPr>
          <w:rFonts w:ascii="Arial" w:hAnsi="Arial" w:cs="Arial"/>
          <w:color w:val="242424"/>
          <w:shd w:val="clear" w:color="auto" w:fill="FFFFFF"/>
        </w:rPr>
        <w:t xml:space="preserve"> a critical gap in understanding the qualitative, experiential</w:t>
      </w:r>
      <w:r w:rsidR="00076C16">
        <w:rPr>
          <w:rFonts w:ascii="Arial" w:hAnsi="Arial" w:cs="Arial"/>
          <w:color w:val="242424"/>
          <w:shd w:val="clear" w:color="auto" w:fill="FFFFFF"/>
        </w:rPr>
        <w:t xml:space="preserve"> link between staff and specific </w:t>
      </w:r>
      <w:r w:rsidRPr="006C39CD" w:rsidR="006C39CD">
        <w:rPr>
          <w:rFonts w:ascii="Arial" w:hAnsi="Arial" w:cs="Arial"/>
          <w:color w:val="242424"/>
          <w:shd w:val="clear" w:color="auto" w:fill="FFFFFF"/>
        </w:rPr>
        <w:t xml:space="preserve">patient care. Quantitative data can show correlation, but it </w:t>
      </w:r>
      <w:r w:rsidRPr="006C39CD" w:rsidR="006C39CD">
        <w:rPr>
          <w:rFonts w:ascii="Arial" w:hAnsi="Arial" w:cs="Arial"/>
          <w:color w:val="242424"/>
          <w:shd w:val="clear" w:color="auto" w:fill="FFFFFF"/>
        </w:rPr>
        <w:t>fails to</w:t>
      </w:r>
      <w:r w:rsidRPr="006C39CD" w:rsidR="006C39CD">
        <w:rPr>
          <w:rFonts w:ascii="Arial" w:hAnsi="Arial" w:cs="Arial"/>
          <w:color w:val="242424"/>
          <w:shd w:val="clear" w:color="auto" w:fill="FFFFFF"/>
        </w:rPr>
        <w:t xml:space="preserve"> capture the nuanced ways in wh</w:t>
      </w:r>
      <w:r w:rsidR="00076C16">
        <w:rPr>
          <w:rFonts w:ascii="Arial" w:hAnsi="Arial" w:cs="Arial"/>
          <w:color w:val="242424"/>
          <w:shd w:val="clear" w:color="auto" w:fill="FFFFFF"/>
        </w:rPr>
        <w:t>ich a practitioner's exhaustion</w:t>
      </w:r>
      <w:r w:rsidR="00076C16">
        <w:rPr>
          <w:rFonts w:ascii="Arial" w:hAnsi="Arial" w:cs="Arial"/>
          <w:color w:val="242424"/>
          <w:shd w:val="clear" w:color="auto" w:fill="FFFFFF"/>
        </w:rPr>
        <w:t>.</w:t>
      </w:r>
      <w:r w:rsidRPr="006C39CD" w:rsidR="006C39CD">
        <w:rPr>
          <w:rFonts w:ascii="Arial" w:hAnsi="Arial" w:cs="Arial"/>
          <w:color w:val="242424"/>
          <w:shd w:val="clear" w:color="auto" w:fill="FFFFFF"/>
        </w:rPr>
        <w:t xml:space="preserve"> </w:t>
      </w:r>
      <w:r w:rsidRPr="006C39CD">
        <w:rPr>
          <w:rFonts w:ascii="Arial" w:hAnsi="Arial" w:cs="Arial"/>
          <w:color w:val="242424"/>
        </w:rPr>
        <w:br/>
      </w:r>
      <w:r w:rsidRPr="00076C16" w:rsidR="00076C16">
        <w:rPr>
          <w:rStyle w:val="Strong"/>
          <w:rFonts w:ascii="Arial" w:hAnsi="Arial" w:cs="Arial"/>
        </w:rPr>
        <w:t>Predicting a Reasonable Result:</w:t>
      </w:r>
      <w:r w:rsidRPr="00076C16" w:rsidR="00076C16">
        <w:rPr>
          <w:rFonts w:ascii="Arial" w:hAnsi="Arial" w:cs="Arial"/>
        </w:rPr>
        <w:t xml:space="preserve"> The study is expected to show a clear link between staff burnout and</w:t>
      </w:r>
      <w:r w:rsidR="00DC4F80">
        <w:rPr>
          <w:rFonts w:ascii="Arial" w:hAnsi="Arial" w:cs="Arial"/>
        </w:rPr>
        <w:t xml:space="preserve"> lower quality of patient care.</w:t>
      </w:r>
      <w:r w:rsidRPr="00076C16" w:rsidR="00076C16">
        <w:rPr>
          <w:rFonts w:ascii="Arial" w:hAnsi="Arial" w:cs="Arial"/>
        </w:rPr>
        <w:t xml:space="preserve"> </w:t>
      </w:r>
      <w:r w:rsidR="00DC4F80">
        <w:rPr>
          <w:rFonts w:ascii="Arial" w:hAnsi="Arial" w:cs="Arial"/>
        </w:rPr>
        <w:t xml:space="preserve">For </w:t>
      </w:r>
      <w:r w:rsidRPr="00076C16" w:rsidR="00076C16">
        <w:rPr>
          <w:rFonts w:ascii="Arial" w:hAnsi="Arial" w:cs="Arial"/>
        </w:rPr>
        <w:t xml:space="preserve">example, staff doing quick risk checks, feeling less caring, or feeling guilty about not doing enough. </w:t>
      </w:r>
    </w:p>
    <w:p w:rsidRPr="00C40ED5" w:rsidR="00DC4F80" w:rsidP="006C39CD" w:rsidRDefault="006C39CD" w14:paraId="285454C9" w14:textId="77777777">
      <w:pPr>
        <w:spacing w:line="360" w:lineRule="auto"/>
        <w:rPr>
          <w:rFonts w:ascii="Arial" w:hAnsi="Arial" w:cs="Arial"/>
        </w:rPr>
      </w:pPr>
      <w:r w:rsidRPr="00076C16">
        <w:rPr>
          <w:rFonts w:ascii="Arial" w:hAnsi="Arial" w:cs="Arial"/>
          <w:color w:val="242424"/>
        </w:rPr>
        <w:br/>
      </w:r>
      <w:r w:rsidRPr="00901CBC">
        <w:rPr>
          <w:rFonts w:ascii="Arial" w:hAnsi="Arial" w:cs="Arial"/>
          <w:b/>
          <w:color w:val="242424"/>
          <w:shd w:val="clear" w:color="auto" w:fill="FFFFFF"/>
        </w:rPr>
        <w:t>1.3 Refining the Research Topic Using the K-W-L Framework</w:t>
      </w:r>
      <w:r w:rsidRPr="00901CBC">
        <w:rPr>
          <w:rFonts w:ascii="Arial" w:hAnsi="Arial" w:cs="Arial"/>
          <w:b/>
          <w:color w:val="242424"/>
        </w:rPr>
        <w:br/>
      </w:r>
      <w:r w:rsidRPr="006C39CD">
        <w:rPr>
          <w:rFonts w:ascii="Arial" w:hAnsi="Arial" w:cs="Arial"/>
          <w:color w:val="242424"/>
          <w:shd w:val="clear" w:color="auto" w:fill="FFFFFF"/>
        </w:rPr>
        <w:t>The K-W-L framework was instrumental in refining the broad topic of "staff wellbeing" into the focused research question presented here.</w:t>
      </w:r>
      <w:r w:rsidRPr="006C39CD">
        <w:rPr>
          <w:rFonts w:ascii="Arial" w:hAnsi="Arial" w:cs="Arial"/>
          <w:color w:val="242424"/>
        </w:rPr>
        <w:br/>
      </w:r>
      <w:r w:rsidRPr="006C39CD">
        <w:rPr>
          <w:rFonts w:ascii="Arial" w:hAnsi="Arial" w:cs="Arial"/>
          <w:color w:val="242424"/>
        </w:rPr>
        <w:br/>
      </w:r>
      <w:r w:rsidRPr="006C39CD">
        <w:rPr>
          <w:rFonts w:ascii="Arial" w:hAnsi="Arial" w:cs="Arial"/>
          <w:color w:val="242424"/>
          <w:shd w:val="clear" w:color="auto" w:fill="FFFFFF"/>
        </w:rPr>
        <w:t>K - What is already KNOWN W - What I WANT to know L - What I Will LEARN</w:t>
      </w:r>
      <w:r w:rsidRPr="006C39CD">
        <w:rPr>
          <w:rFonts w:ascii="Arial" w:hAnsi="Arial" w:cs="Arial"/>
          <w:color w:val="242424"/>
        </w:rPr>
        <w:br/>
      </w:r>
      <w:r w:rsidRPr="006C39CD">
        <w:rPr>
          <w:rFonts w:ascii="Arial" w:hAnsi="Arial" w:cs="Arial"/>
          <w:color w:val="242424"/>
          <w:shd w:val="clear" w:color="auto" w:fill="FFFFFF"/>
        </w:rPr>
        <w:t>The nuanced, real-world connections between staff wellbeing and clinical practice from the perspective of frontline staff.</w:t>
      </w:r>
      <w:r w:rsidRPr="006C39CD">
        <w:rPr>
          <w:rFonts w:ascii="Arial" w:hAnsi="Arial" w:cs="Arial"/>
          <w:color w:val="242424"/>
        </w:rPr>
        <w:br/>
      </w:r>
      <w:r w:rsidRPr="006C39CD">
        <w:rPr>
          <w:rFonts w:ascii="Arial" w:hAnsi="Arial" w:cs="Arial"/>
          <w:color w:val="242424"/>
          <w:shd w:val="clear" w:color="auto" w:fill="FFFFFF"/>
        </w:rPr>
        <w:t xml:space="preserve">High staff turnover and sickness absence due to burnout create operational and financial challenges for healthcare </w:t>
      </w:r>
      <w:r w:rsidRPr="006C39CD" w:rsidR="00A951E6">
        <w:rPr>
          <w:rFonts w:ascii="Arial" w:hAnsi="Arial" w:cs="Arial"/>
          <w:color w:val="242424"/>
          <w:shd w:val="clear" w:color="auto" w:fill="FFFFFF"/>
        </w:rPr>
        <w:t>organizations</w:t>
      </w:r>
      <w:r w:rsidRPr="006C39CD">
        <w:rPr>
          <w:rFonts w:ascii="Arial" w:hAnsi="Arial" w:cs="Arial"/>
          <w:color w:val="242424"/>
          <w:shd w:val="clear" w:color="auto" w:fill="FFFFFF"/>
        </w:rPr>
        <w:t xml:space="preserve"> (The King's Fund, 2023). </w:t>
      </w:r>
    </w:p>
    <w:p w:rsidR="00901CBC" w:rsidP="006C39CD" w:rsidRDefault="006C39CD" w14:paraId="46456C60" w14:noSpellErr="1" w14:textId="78D5ECB4">
      <w:pPr>
        <w:spacing w:line="360" w:lineRule="auto"/>
        <w:rPr>
          <w:rFonts w:ascii="Arial" w:hAnsi="Arial" w:cs="Arial"/>
        </w:rPr>
      </w:pPr>
      <w:r w:rsidRPr="44441FA6" w:rsidR="006C39CD">
        <w:rPr>
          <w:rFonts w:ascii="Arial" w:hAnsi="Arial" w:cs="Arial"/>
          <w:b w:val="1"/>
          <w:bCs w:val="1"/>
          <w:color w:val="242424"/>
          <w:shd w:val="clear" w:color="auto" w:fill="FFFFFF"/>
        </w:rPr>
        <w:t>1.4 Discussion of Three Relevant Information Sources</w:t>
      </w:r>
      <w:r w:rsidRPr="00901CBC">
        <w:rPr>
          <w:rFonts w:ascii="Arial" w:hAnsi="Arial" w:cs="Arial"/>
          <w:b/>
          <w:color w:val="242424"/>
        </w:rPr>
        <w:br/>
      </w:r>
      <w:r w:rsidRPr="44441FA6" w:rsidR="006C39CD">
        <w:rPr>
          <w:rFonts w:ascii="Arial" w:hAnsi="Arial" w:cs="Arial"/>
          <w:b w:val="1"/>
          <w:bCs w:val="1"/>
          <w:color w:val="242424"/>
          <w:shd w:val="clear" w:color="auto" w:fill="FFFFFF"/>
        </w:rPr>
        <w:t>Source 1: Journal Article</w:t>
      </w:r>
      <w:r w:rsidRPr="00901CBC">
        <w:rPr>
          <w:rFonts w:ascii="Arial" w:hAnsi="Arial" w:cs="Arial"/>
          <w:b/>
          <w:color w:val="242424"/>
        </w:rPr>
        <w:br/>
      </w:r>
      <w:r w:rsidRPr="44441FA6" w:rsidR="006C39CD">
        <w:rPr>
          <w:rFonts w:ascii="Arial" w:hAnsi="Arial" w:cs="Arial"/>
          <w:b w:val="1"/>
          <w:bCs w:val="1"/>
          <w:color w:val="242424"/>
          <w:shd w:val="clear" w:color="auto" w:fill="FFFFFF"/>
        </w:rPr>
        <w:t>Content and Relevance</w:t>
      </w:r>
      <w:r w:rsidRPr="006C39CD" w:rsidR="006C39CD">
        <w:rPr>
          <w:rFonts w:ascii="Arial" w:hAnsi="Arial" w:cs="Arial"/>
          <w:color w:val="242424"/>
          <w:shd w:val="clear" w:color="auto" w:fill="FFFFFF"/>
        </w:rPr>
        <w:t xml:space="preserve">: </w:t>
      </w:r>
      <w:r w:rsidR="004F7B74">
        <w:rPr>
          <w:rFonts w:ascii="Arial" w:hAnsi="Arial" w:cs="Arial"/>
          <w:color w:val="242424"/>
          <w:shd w:val="clear" w:color="auto" w:fill="FFFFFF"/>
        </w:rPr>
        <w:t>This academic</w:t>
      </w:r>
      <w:r w:rsidRPr="006C39CD" w:rsidR="006C39CD">
        <w:rPr>
          <w:rFonts w:ascii="Arial" w:hAnsi="Arial" w:cs="Arial"/>
          <w:color w:val="242424"/>
          <w:shd w:val="clear" w:color="auto" w:fill="FFFFFF"/>
        </w:rPr>
        <w:t xml:space="preserve"> qualitative study explores the lived experiences of UK mental health staff, documenting the psychological and professional toll of burnout.</w:t>
      </w:r>
      <w:r w:rsidRPr="006C39CD">
        <w:rPr>
          <w:rFonts w:ascii="Arial" w:hAnsi="Arial" w:cs="Arial"/>
          <w:color w:val="242424"/>
        </w:rPr>
        <w:br/>
      </w:r>
      <w:r w:rsidRPr="44441FA6" w:rsidR="006C39CD">
        <w:rPr>
          <w:rFonts w:ascii="Arial" w:hAnsi="Arial" w:cs="Arial"/>
          <w:b w:val="1"/>
          <w:bCs w:val="1"/>
          <w:color w:val="242424"/>
          <w:shd w:val="clear" w:color="auto" w:fill="FFFFFF"/>
        </w:rPr>
        <w:t>Justification for Selection:</w:t>
      </w:r>
      <w:r w:rsidRPr="006C39CD" w:rsidR="006C39CD">
        <w:rPr>
          <w:rFonts w:ascii="Arial" w:hAnsi="Arial" w:cs="Arial"/>
          <w:color w:val="242424"/>
          <w:shd w:val="clear" w:color="auto" w:fill="FFFFFF"/>
        </w:rPr>
        <w:t xml:space="preserve"> It </w:t>
      </w:r>
      <w:r w:rsidRPr="006C39CD" w:rsidR="006C39CD">
        <w:rPr>
          <w:rFonts w:ascii="Arial" w:hAnsi="Arial" w:cs="Arial"/>
          <w:color w:val="242424"/>
          <w:shd w:val="clear" w:color="auto" w:fill="FFFFFF"/>
        </w:rPr>
        <w:t xml:space="preserve">provides</w:t>
      </w:r>
      <w:r w:rsidRPr="006C39CD" w:rsidR="006C39CD">
        <w:rPr>
          <w:rFonts w:ascii="Arial" w:hAnsi="Arial" w:cs="Arial"/>
          <w:color w:val="242424"/>
          <w:shd w:val="clear" w:color="auto" w:fill="FFFFFF"/>
        </w:rPr>
        <w:t xml:space="preserve"> authentic insights directly from practitioners, aligning perfectly with the study’s qualitative focus on </w:t>
      </w:r>
      <w:r w:rsidRPr="006C39CD" w:rsidR="006C39CD">
        <w:rPr>
          <w:rFonts w:ascii="Arial" w:hAnsi="Arial" w:cs="Arial"/>
          <w:color w:val="242424"/>
          <w:shd w:val="clear" w:color="auto" w:fill="FFFFFF"/>
        </w:rPr>
        <w:t xml:space="preserve">personal experiences</w:t>
      </w:r>
      <w:r w:rsidRPr="006C39CD" w:rsidR="006C39CD">
        <w:rPr>
          <w:rFonts w:ascii="Arial" w:hAnsi="Arial" w:cs="Arial"/>
          <w:color w:val="242424"/>
          <w:shd w:val="clear" w:color="auto" w:fill="FFFFFF"/>
        </w:rPr>
        <w:t xml:space="preserve"> and perceived care quality.</w:t>
      </w:r>
      <w:r w:rsidRPr="006C39CD">
        <w:rPr>
          <w:rFonts w:ascii="Arial" w:hAnsi="Arial" w:cs="Arial"/>
          <w:color w:val="242424"/>
        </w:rPr>
        <w:br/>
      </w:r>
      <w:r w:rsidRPr="006C39CD">
        <w:rPr>
          <w:rFonts w:ascii="Arial" w:hAnsi="Arial" w:cs="Arial"/>
          <w:color w:val="242424"/>
        </w:rPr>
        <w:br/>
      </w:r>
      <w:r w:rsidRPr="44441FA6" w:rsidR="006C39CD">
        <w:rPr>
          <w:rFonts w:ascii="Arial" w:hAnsi="Arial" w:cs="Arial"/>
          <w:b w:val="1"/>
          <w:bCs w:val="1"/>
          <w:color w:val="242424"/>
          <w:shd w:val="clear" w:color="auto" w:fill="FFFFFF"/>
        </w:rPr>
        <w:t xml:space="preserve">Source 2: Specialist </w:t>
      </w:r>
      <w:r w:rsidRPr="44441FA6" w:rsidR="00A951E6">
        <w:rPr>
          <w:rFonts w:ascii="Arial" w:hAnsi="Arial" w:cs="Arial"/>
          <w:b w:val="1"/>
          <w:bCs w:val="1"/>
          <w:color w:val="242424"/>
          <w:shd w:val="clear" w:color="auto" w:fill="FFFFFF"/>
        </w:rPr>
        <w:t>Organization</w:t>
      </w:r>
      <w:r w:rsidRPr="44441FA6" w:rsidR="006C39CD">
        <w:rPr>
          <w:rFonts w:ascii="Arial" w:hAnsi="Arial" w:cs="Arial"/>
          <w:b w:val="1"/>
          <w:bCs w:val="1"/>
          <w:color w:val="242424"/>
          <w:shd w:val="clear" w:color="auto" w:fill="FFFFFF"/>
        </w:rPr>
        <w:t xml:space="preserve"> Website</w:t>
      </w:r>
      <w:r w:rsidRPr="006C39CD">
        <w:rPr>
          <w:rFonts w:ascii="Arial" w:hAnsi="Arial" w:cs="Arial"/>
          <w:color w:val="242424"/>
        </w:rPr>
        <w:br/>
      </w:r>
      <w:r w:rsidRPr="44441FA6" w:rsidR="006C39CD">
        <w:rPr>
          <w:rFonts w:ascii="Arial" w:hAnsi="Arial" w:cs="Arial"/>
          <w:b w:val="1"/>
          <w:bCs w:val="1"/>
          <w:color w:val="242424"/>
          <w:shd w:val="clear" w:color="auto" w:fill="FFFFFF"/>
        </w:rPr>
        <w:t xml:space="preserve">Content and Relevance: </w:t>
      </w:r>
      <w:r w:rsidRPr="006C39CD" w:rsidR="006C39CD">
        <w:rPr>
          <w:rFonts w:ascii="Arial" w:hAnsi="Arial" w:cs="Arial"/>
          <w:color w:val="242424"/>
          <w:shd w:val="clear" w:color="auto" w:fill="FFFFFF"/>
        </w:rPr>
        <w:t>The King’s Fund (2023). Workforce burnout and resilience in the NHS and social care. This report from a respected health policy charity provides a system-level analysis of burnout causes and offers evidence-based recommendations for workforce reform.</w:t>
      </w:r>
      <w:r w:rsidRPr="006C39CD">
        <w:rPr>
          <w:rFonts w:ascii="Arial" w:hAnsi="Arial" w:cs="Arial"/>
          <w:color w:val="242424"/>
        </w:rPr>
        <w:br/>
      </w:r>
      <w:r w:rsidRPr="44441FA6" w:rsidR="006C39CD">
        <w:rPr>
          <w:rFonts w:ascii="Arial" w:hAnsi="Arial" w:cs="Arial"/>
          <w:b w:val="1"/>
          <w:bCs w:val="1"/>
          <w:color w:val="242424"/>
          <w:shd w:val="clear" w:color="auto" w:fill="FFFFFF"/>
        </w:rPr>
        <w:t>Justification for Selection:</w:t>
      </w:r>
      <w:r w:rsidRPr="006C39CD" w:rsidR="006C39CD">
        <w:rPr>
          <w:rFonts w:ascii="Arial" w:hAnsi="Arial" w:cs="Arial"/>
          <w:color w:val="242424"/>
          <w:shd w:val="clear" w:color="auto" w:fill="FFFFFF"/>
        </w:rPr>
        <w:t xml:space="preserve"> The King’s Fund is a highly credible non-profit </w:t>
      </w:r>
      <w:r w:rsidRPr="006C39CD" w:rsidR="00A951E6">
        <w:rPr>
          <w:rFonts w:ascii="Arial" w:hAnsi="Arial" w:cs="Arial"/>
          <w:color w:val="242424"/>
          <w:shd w:val="clear" w:color="auto" w:fill="FFFFFF"/>
        </w:rPr>
        <w:t>organization</w:t>
      </w:r>
      <w:r w:rsidRPr="006C39CD" w:rsidR="006C39CD">
        <w:rPr>
          <w:rFonts w:ascii="Arial" w:hAnsi="Arial" w:cs="Arial"/>
          <w:color w:val="242424"/>
          <w:shd w:val="clear" w:color="auto" w:fill="FFFFFF"/>
        </w:rPr>
        <w:t xml:space="preserve"> that informs UK health policy. Its report provides essential context, framing burnout as part of a national workforce crisis.</w:t>
      </w:r>
      <w:r w:rsidRPr="006C39CD">
        <w:rPr>
          <w:rFonts w:ascii="Arial" w:hAnsi="Arial" w:cs="Arial"/>
          <w:color w:val="242424"/>
        </w:rPr>
        <w:br/>
      </w:r>
      <w:r w:rsidRPr="006C39CD">
        <w:rPr>
          <w:rFonts w:ascii="Arial" w:hAnsi="Arial" w:cs="Arial"/>
          <w:color w:val="242424"/>
        </w:rPr>
        <w:br/>
      </w:r>
      <w:r w:rsidRPr="44441FA6" w:rsidR="006C39CD">
        <w:rPr>
          <w:rFonts w:ascii="Arial" w:hAnsi="Arial" w:cs="Arial"/>
          <w:b w:val="1"/>
          <w:bCs w:val="1"/>
          <w:color w:val="242424"/>
          <w:shd w:val="clear" w:color="auto" w:fill="FFFFFF"/>
        </w:rPr>
        <w:t>Source 3: Governmental Source</w:t>
      </w:r>
      <w:r w:rsidRPr="00901CBC">
        <w:rPr>
          <w:rFonts w:ascii="Arial" w:hAnsi="Arial" w:cs="Arial"/>
          <w:b/>
          <w:color w:val="242424"/>
        </w:rPr>
        <w:br/>
      </w:r>
      <w:r w:rsidRPr="44441FA6" w:rsidR="006C39CD">
        <w:rPr>
          <w:rFonts w:ascii="Arial" w:hAnsi="Arial" w:cs="Arial"/>
          <w:b w:val="1"/>
          <w:bCs w:val="1"/>
          <w:color w:val="242424"/>
          <w:shd w:val="clear" w:color="auto" w:fill="FFFFFF"/>
        </w:rPr>
        <w:t>Content and Relevance</w:t>
      </w:r>
      <w:r w:rsidRPr="006C39CD" w:rsidR="006C39CD">
        <w:rPr>
          <w:rFonts w:ascii="Arial" w:hAnsi="Arial" w:cs="Arial"/>
          <w:color w:val="242424"/>
          <w:shd w:val="clear" w:color="auto" w:fill="FFFFFF"/>
        </w:rPr>
        <w:t>: NHS England (2022). NHS Staff Survey 2022: National Results. This annual report includes robust statistical data on stress, workload, and job satisfaction across all NHS Trusts.</w:t>
      </w:r>
      <w:r w:rsidRPr="006C39CD">
        <w:rPr>
          <w:rFonts w:ascii="Arial" w:hAnsi="Arial" w:cs="Arial"/>
          <w:color w:val="242424"/>
        </w:rPr>
        <w:br/>
      </w:r>
      <w:r w:rsidRPr="44441FA6" w:rsidR="006C39CD">
        <w:rPr>
          <w:rFonts w:ascii="Arial" w:hAnsi="Arial" w:cs="Arial"/>
          <w:b w:val="1"/>
          <w:bCs w:val="1"/>
          <w:color w:val="242424"/>
          <w:shd w:val="clear" w:color="auto" w:fill="FFFFFF"/>
        </w:rPr>
        <w:t>Justification for Selection:</w:t>
      </w:r>
      <w:r w:rsidRPr="006C39CD" w:rsidR="006C39CD">
        <w:rPr>
          <w:rFonts w:ascii="Arial" w:hAnsi="Arial" w:cs="Arial"/>
          <w:color w:val="242424"/>
          <w:shd w:val="clear" w:color="auto" w:fill="FFFFFF"/>
        </w:rPr>
        <w:t xml:space="preserve"> As an official government publication, it provides statistically reliable, national-level evidence </w:t>
      </w:r>
      <w:r w:rsidRPr="006C39CD" w:rsidR="006C39CD">
        <w:rPr>
          <w:rFonts w:ascii="Arial" w:hAnsi="Arial" w:cs="Arial"/>
          <w:color w:val="242424"/>
          <w:shd w:val="clear" w:color="auto" w:fill="FFFFFF"/>
        </w:rPr>
        <w:t xml:space="preserve">demonstrating</w:t>
      </w:r>
      <w:r w:rsidRPr="006C39CD" w:rsidR="006C39CD">
        <w:rPr>
          <w:rFonts w:ascii="Arial" w:hAnsi="Arial" w:cs="Arial"/>
          <w:color w:val="242424"/>
          <w:shd w:val="clear" w:color="auto" w:fill="FFFFFF"/>
        </w:rPr>
        <w:t xml:space="preserve"> the scale and systemic nature of the burnout problem, which is vital for triangulating primary qualitative data.</w:t>
      </w:r>
      <w:r w:rsidRPr="006C39CD">
        <w:rPr>
          <w:rFonts w:ascii="Arial" w:hAnsi="Arial" w:cs="Arial"/>
          <w:color w:val="242424"/>
        </w:rPr>
        <w:br/>
      </w:r>
      <w:r w:rsidRPr="006C39CD">
        <w:rPr>
          <w:rFonts w:ascii="Arial" w:hAnsi="Arial" w:cs="Arial"/>
          <w:color w:val="242424"/>
        </w:rPr>
        <w:br/>
      </w:r>
      <w:r w:rsidRPr="009C2D5A" w:rsidR="006C39CD">
        <w:rPr>
          <w:rStyle w:val="SubtleReference"/>
          <w:rFonts w:ascii="Arial" w:hAnsi="Arial" w:cs="Arial"/>
          <w:b w:val="1"/>
          <w:bCs w:val="1"/>
          <w:color w:val="000000" w:themeColor="text1"/>
          <w:sz w:val="32"/>
          <w:szCs w:val="32"/>
        </w:rPr>
        <w:t>Task 2 of 3: Research Methodologies</w:t>
      </w:r>
      <w:r w:rsidRPr="008931F1">
        <w:rPr>
          <w:rStyle w:val="SubtleReference"/>
          <w:rFonts w:ascii="Arial" w:hAnsi="Arial" w:cs="Arial"/>
          <w:sz w:val="32"/>
          <w:szCs w:val="32"/>
        </w:rPr>
        <w:br/>
      </w:r>
      <w:r w:rsidRPr="006C39CD">
        <w:rPr>
          <w:rFonts w:ascii="Arial" w:hAnsi="Arial" w:cs="Arial"/>
          <w:color w:val="242424"/>
        </w:rPr>
        <w:br/>
      </w:r>
      <w:r w:rsidRPr="006C39CD" w:rsidR="006C39CD">
        <w:rPr>
          <w:rFonts w:ascii="Arial" w:hAnsi="Arial" w:cs="Arial"/>
          <w:color w:val="242424"/>
          <w:shd w:val="clear" w:color="auto" w:fill="FFFFFF"/>
        </w:rPr>
        <w:t xml:space="preserve">Research methodologies are broadly </w:t>
      </w:r>
      <w:r w:rsidRPr="006C39CD" w:rsidR="00A951E6">
        <w:rPr>
          <w:rFonts w:ascii="Arial" w:hAnsi="Arial" w:cs="Arial"/>
          <w:color w:val="242424"/>
          <w:shd w:val="clear" w:color="auto" w:fill="FFFFFF"/>
        </w:rPr>
        <w:t>categorized</w:t>
      </w:r>
      <w:r w:rsidRPr="006C39CD" w:rsidR="006C39CD">
        <w:rPr>
          <w:rFonts w:ascii="Arial" w:hAnsi="Arial" w:cs="Arial"/>
          <w:color w:val="242424"/>
          <w:shd w:val="clear" w:color="auto" w:fill="FFFFFF"/>
        </w:rPr>
        <w:t xml:space="preserve"> into quantitative and qualitative approaches. Quantitative research collects numerical data to test hypotheses, while qualitative research explores human experiences and meanings (</w:t>
      </w:r>
      <w:r w:rsidRPr="006C39CD" w:rsidR="006C39CD">
        <w:rPr>
          <w:rFonts w:ascii="Arial" w:hAnsi="Arial" w:cs="Arial"/>
          <w:color w:val="242424"/>
          <w:shd w:val="clear" w:color="auto" w:fill="FFFFFF"/>
        </w:rPr>
        <w:t xml:space="preserve">Khanlari</w:t>
      </w:r>
      <w:r w:rsidRPr="006C39CD" w:rsidR="006C39CD">
        <w:rPr>
          <w:rFonts w:ascii="Arial" w:hAnsi="Arial" w:cs="Arial"/>
          <w:color w:val="242424"/>
          <w:shd w:val="clear" w:color="auto" w:fill="FFFFFF"/>
        </w:rPr>
        <w:t xml:space="preserve"> et al., 2025).</w:t>
      </w:r>
      <w:r w:rsidRPr="006C39CD">
        <w:rPr>
          <w:rFonts w:ascii="Arial" w:hAnsi="Arial" w:cs="Arial"/>
          <w:color w:val="242424"/>
        </w:rPr>
        <w:br/>
      </w:r>
      <w:r w:rsidRPr="006C39CD" w:rsidR="006C39CD">
        <w:rPr>
          <w:rFonts w:ascii="Arial" w:hAnsi="Arial" w:cs="Arial"/>
          <w:color w:val="242424"/>
          <w:shd w:val="clear" w:color="auto" w:fill="FFFFFF"/>
        </w:rPr>
        <w:t xml:space="preserve">For this study, a qualitative </w:t>
      </w:r>
      <w:r w:rsidRPr="006C39CD" w:rsidR="006C39CD">
        <w:rPr>
          <w:rFonts w:ascii="Arial" w:hAnsi="Arial" w:cs="Arial"/>
          <w:color w:val="242424"/>
          <w:shd w:val="clear" w:color="auto" w:fill="FFFFFF"/>
        </w:rPr>
        <w:t xml:space="preserve">methodology</w:t>
      </w:r>
      <w:r w:rsidRPr="006C39CD" w:rsidR="006C39CD">
        <w:rPr>
          <w:rFonts w:ascii="Arial" w:hAnsi="Arial" w:cs="Arial"/>
          <w:color w:val="242424"/>
          <w:shd w:val="clear" w:color="auto" w:fill="FFFFFF"/>
        </w:rPr>
        <w:t xml:space="preserve"> will be adopted. The aim is to explore the complex, lived experiences of mental health professionals </w:t>
      </w:r>
      <w:r w:rsidR="008A47E2">
        <w:rPr>
          <w:rFonts w:ascii="Arial" w:hAnsi="Arial" w:cs="Arial"/>
          <w:color w:val="242424"/>
          <w:shd w:val="clear" w:color="auto" w:fill="FFFFFF"/>
        </w:rPr>
        <w:t xml:space="preserve">and understand how reduced performance affects their practice. </w:t>
      </w:r>
      <w:r w:rsidR="55156F56">
        <w:rPr>
          <w:rFonts w:ascii="Arial" w:hAnsi="Arial" w:cs="Arial"/>
          <w:color w:val="242424"/>
          <w:shd w:val="clear" w:color="auto" w:fill="FFFFFF"/>
        </w:rPr>
        <w:t xml:space="preserve">Semi-structured</w:t>
      </w:r>
      <w:r w:rsidRPr="006C39CD" w:rsidR="006C39CD">
        <w:rPr>
          <w:rFonts w:ascii="Arial" w:hAnsi="Arial" w:cs="Arial"/>
          <w:color w:val="242424"/>
          <w:shd w:val="clear" w:color="auto" w:fill="FFFFFF"/>
        </w:rPr>
        <w:t xml:space="preserve"> interviews will allow participants to share personal stories of exhaustion, </w:t>
      </w:r>
      <w:r w:rsidRPr="006C39CD" w:rsidR="0B86BC74">
        <w:rPr>
          <w:rFonts w:ascii="Arial" w:hAnsi="Arial" w:cs="Arial"/>
          <w:color w:val="242424"/>
          <w:shd w:val="clear" w:color="auto" w:fill="FFFFFF"/>
        </w:rPr>
        <w:t>compassion of</w:t>
      </w:r>
      <w:r w:rsidRPr="006C39CD" w:rsidR="006C39CD">
        <w:rPr>
          <w:rFonts w:ascii="Arial" w:hAnsi="Arial" w:cs="Arial"/>
          <w:color w:val="242424"/>
          <w:shd w:val="clear" w:color="auto" w:fill="FFFFFF"/>
        </w:rPr>
        <w:t xml:space="preserve"> fatigue, or clinical error. A quantitative approach, while useful for measuring prevalence, would be insufficient to capture the nuanced </w:t>
      </w:r>
      <w:r w:rsidRPr="006C39CD" w:rsidR="006C39CD">
        <w:rPr>
          <w:rFonts w:ascii="Arial" w:hAnsi="Arial" w:cs="Arial"/>
          <w:color w:val="242424"/>
          <w:shd w:val="clear" w:color="auto" w:fill="FFFFFF"/>
        </w:rPr>
        <w:t>perceptions</w:t>
      </w:r>
      <w:r w:rsidRPr="006C39CD" w:rsidR="006C39CD">
        <w:rPr>
          <w:rFonts w:ascii="Arial" w:hAnsi="Arial" w:cs="Arial"/>
          <w:color w:val="242424"/>
          <w:shd w:val="clear" w:color="auto" w:fill="FFFFFF"/>
        </w:rPr>
        <w:t xml:space="preserve"> and lived experiences that are the focus of this inquiry. This qualitative approach ensures depth, nuance, and human insight, which purely statistical data cannot provide (San Juan et al., 2020).</w:t>
      </w:r>
      <w:r w:rsidRPr="006C39CD">
        <w:rPr>
          <w:rFonts w:ascii="Arial" w:hAnsi="Arial" w:cs="Arial"/>
          <w:color w:val="242424"/>
        </w:rPr>
        <w:br/>
      </w:r>
      <w:r w:rsidRPr="006C39CD">
        <w:rPr>
          <w:rFonts w:ascii="Arial" w:hAnsi="Arial" w:cs="Arial"/>
          <w:color w:val="242424"/>
        </w:rPr>
        <w:br/>
      </w:r>
      <w:r w:rsidRPr="009C2D5A" w:rsidR="006C39CD">
        <w:rPr>
          <w:rStyle w:val="SubtleReference"/>
          <w:rFonts w:ascii="Arial" w:hAnsi="Arial" w:cs="Arial"/>
          <w:color w:val="000000" w:themeColor="text1"/>
          <w:sz w:val="32"/>
          <w:szCs w:val="32"/>
        </w:rPr>
        <w:t>Task 3 of 3: Data Collection and Analysis</w:t>
      </w:r>
      <w:r w:rsidRPr="008931F1">
        <w:rPr>
          <w:rStyle w:val="SubtleReference"/>
          <w:rFonts w:ascii="Arial" w:hAnsi="Arial" w:cs="Arial"/>
          <w:sz w:val="32"/>
          <w:szCs w:val="32"/>
        </w:rPr>
        <w:br/>
      </w:r>
      <w:r w:rsidRPr="006C39CD">
        <w:rPr>
          <w:rFonts w:ascii="Arial" w:hAnsi="Arial" w:cs="Arial"/>
          <w:color w:val="242424"/>
        </w:rPr>
        <w:br/>
      </w:r>
      <w:r w:rsidRPr="44441FA6" w:rsidR="006C39CD">
        <w:rPr>
          <w:rFonts w:ascii="Arial" w:hAnsi="Arial" w:cs="Arial"/>
          <w:b w:val="1"/>
          <w:bCs w:val="1"/>
          <w:color w:val="242424"/>
          <w:shd w:val="clear" w:color="auto" w:fill="FFFFFF"/>
        </w:rPr>
        <w:t>Data Collection</w:t>
      </w:r>
      <w:r w:rsidRPr="00901CBC">
        <w:rPr>
          <w:rFonts w:ascii="Arial" w:hAnsi="Arial" w:cs="Arial"/>
          <w:b/>
          <w:color w:val="242424"/>
        </w:rPr>
        <w:br/>
      </w:r>
      <w:r w:rsidRPr="006C39CD" w:rsidR="006C39CD">
        <w:rPr>
          <w:rFonts w:ascii="Arial" w:hAnsi="Arial" w:cs="Arial"/>
          <w:color w:val="242424"/>
          <w:shd w:val="clear" w:color="auto" w:fill="FFFFFF"/>
        </w:rPr>
        <w:t xml:space="preserve">Data collection aligns with the qualitative </w:t>
      </w:r>
      <w:r w:rsidRPr="006C39CD" w:rsidR="006C39CD">
        <w:rPr>
          <w:rFonts w:ascii="Arial" w:hAnsi="Arial" w:cs="Arial"/>
          <w:color w:val="242424"/>
          <w:shd w:val="clear" w:color="auto" w:fill="FFFFFF"/>
        </w:rPr>
        <w:t>methodology</w:t>
      </w:r>
      <w:r w:rsidRPr="006C39CD" w:rsidR="006C39CD">
        <w:rPr>
          <w:rFonts w:ascii="Arial" w:hAnsi="Arial" w:cs="Arial"/>
          <w:color w:val="242424"/>
          <w:shd w:val="clear" w:color="auto" w:fill="FFFFFF"/>
        </w:rPr>
        <w:t>. Primary data</w:t>
      </w:r>
      <w:r w:rsidR="00CC0820">
        <w:rPr>
          <w:rFonts w:ascii="Arial" w:hAnsi="Arial" w:cs="Arial"/>
          <w:color w:val="242424"/>
          <w:shd w:val="clear" w:color="auto" w:fill="FFFFFF"/>
        </w:rPr>
        <w:t xml:space="preserve"> will be collected through semi </w:t>
      </w:r>
      <w:r w:rsidRPr="006C39CD" w:rsidR="006C39CD">
        <w:rPr>
          <w:rFonts w:ascii="Arial" w:hAnsi="Arial" w:cs="Arial"/>
          <w:color w:val="242424"/>
          <w:shd w:val="clear" w:color="auto" w:fill="FFFFFF"/>
        </w:rPr>
        <w:t xml:space="preserve">structured interviews with 15–20 mental health nurses and social workers from various NHS Trusts. </w:t>
      </w:r>
      <w:r w:rsidRPr="00CC0820" w:rsidR="00CC0820">
        <w:rPr>
          <w:rFonts w:ascii="Arial" w:hAnsi="Arial" w:cs="Arial"/>
        </w:rPr>
        <w:t xml:space="preserve">This method </w:t>
      </w:r>
      <w:bookmarkStart w:name="_Int_5FPTlelt" w:id="982863697"/>
      <w:r w:rsidRPr="00CC0820" w:rsidR="00CC0820">
        <w:rPr>
          <w:rFonts w:ascii="Arial" w:hAnsi="Arial" w:cs="Arial"/>
        </w:rPr>
        <w:t xml:space="preserve">is</w:t>
      </w:r>
      <w:bookmarkEnd w:id="982863697"/>
      <w:r w:rsidRPr="00CC0820" w:rsidR="00CC0820">
        <w:rPr>
          <w:rFonts w:ascii="Arial" w:hAnsi="Arial" w:cs="Arial"/>
        </w:rPr>
        <w:t xml:space="preserve"> selected because it is the best way to collect detailed, </w:t>
      </w:r>
      <w:r w:rsidRPr="00CC0820" w:rsidR="00CC0820">
        <w:rPr>
          <w:rFonts w:ascii="Arial" w:hAnsi="Arial" w:cs="Arial"/>
        </w:rPr>
        <w:t xml:space="preserve">personal experiences</w:t>
      </w:r>
      <w:r w:rsidRPr="00CC0820" w:rsidR="00CC0820">
        <w:rPr>
          <w:rFonts w:ascii="Arial" w:hAnsi="Arial" w:cs="Arial"/>
        </w:rPr>
        <w:t xml:space="preserve"> needed to understand the </w:t>
      </w:r>
      <w:r w:rsidRPr="00CC0820" w:rsidR="00CC0820">
        <w:rPr>
          <w:rStyle w:val="Strong"/>
          <w:rFonts w:ascii="Arial" w:hAnsi="Arial" w:cs="Arial"/>
          <w:b w:val="0"/>
          <w:bCs w:val="0"/>
        </w:rPr>
        <w:t>‘how’</w:t>
      </w:r>
      <w:r w:rsidRPr="00CC0820" w:rsidR="00CC0820">
        <w:rPr>
          <w:rFonts w:ascii="Arial" w:hAnsi="Arial" w:cs="Arial"/>
        </w:rPr>
        <w:t xml:space="preserve"> and </w:t>
      </w:r>
      <w:r w:rsidRPr="00CC0820" w:rsidR="00CC0820">
        <w:rPr>
          <w:rStyle w:val="Strong"/>
          <w:rFonts w:ascii="Arial" w:hAnsi="Arial" w:cs="Arial"/>
          <w:b w:val="0"/>
          <w:bCs w:val="0"/>
        </w:rPr>
        <w:t>‘why’</w:t>
      </w:r>
      <w:r w:rsidRPr="44441FA6" w:rsidR="00CC0820">
        <w:rPr>
          <w:rFonts w:ascii="Arial" w:hAnsi="Arial" w:cs="Arial"/>
          <w:b w:val="1"/>
          <w:bCs w:val="1"/>
        </w:rPr>
        <w:t xml:space="preserve"> </w:t>
      </w:r>
      <w:r w:rsidRPr="00CC0820" w:rsidR="00CC0820">
        <w:rPr>
          <w:rFonts w:ascii="Arial" w:hAnsi="Arial" w:cs="Arial"/>
        </w:rPr>
        <w:t>of the research question.</w:t>
      </w:r>
      <w:r w:rsidRPr="006C39CD">
        <w:rPr>
          <w:rFonts w:ascii="Arial" w:hAnsi="Arial" w:cs="Arial"/>
          <w:color w:val="242424"/>
        </w:rPr>
        <w:br/>
      </w:r>
      <w:r w:rsidR="008A47E2">
        <w:rPr>
          <w:rFonts w:ascii="Arial" w:hAnsi="Arial" w:cs="Arial"/>
          <w:color w:val="242424"/>
          <w:shd w:val="clear" w:color="auto" w:fill="FFFFFF"/>
        </w:rPr>
        <w:t xml:space="preserve">Secondary data </w:t>
      </w:r>
      <w:r w:rsidRPr="006C39CD" w:rsidR="006C39CD">
        <w:rPr>
          <w:rFonts w:ascii="Arial" w:hAnsi="Arial" w:cs="Arial"/>
          <w:color w:val="242424"/>
          <w:shd w:val="clear" w:color="auto" w:fill="FFFFFF"/>
        </w:rPr>
        <w:t>from the NHS Staff Survey (NHS England, 2022) an</w:t>
      </w:r>
      <w:r w:rsidR="008A47E2">
        <w:rPr>
          <w:rFonts w:ascii="Arial" w:hAnsi="Arial" w:cs="Arial"/>
          <w:color w:val="242424"/>
          <w:shd w:val="clear" w:color="auto" w:fill="FFFFFF"/>
        </w:rPr>
        <w:t xml:space="preserve">d The King’s Fund (2023) report </w:t>
      </w:r>
      <w:r w:rsidRPr="006C39CD" w:rsidR="006C39CD">
        <w:rPr>
          <w:rFonts w:ascii="Arial" w:hAnsi="Arial" w:cs="Arial"/>
          <w:color w:val="242424"/>
          <w:shd w:val="clear" w:color="auto" w:fill="FFFFFF"/>
        </w:rPr>
        <w:t>will be</w:t>
      </w:r>
      <w:r w:rsidR="00CC0820">
        <w:rPr>
          <w:rFonts w:ascii="Arial" w:hAnsi="Arial" w:cs="Arial"/>
          <w:color w:val="242424"/>
          <w:shd w:val="clear" w:color="auto" w:fill="FFFFFF"/>
        </w:rPr>
        <w:t xml:space="preserve"> used to compare</w:t>
      </w:r>
      <w:r w:rsidRPr="006C39CD" w:rsidR="006C39CD">
        <w:rPr>
          <w:rFonts w:ascii="Arial" w:hAnsi="Arial" w:cs="Arial"/>
          <w:color w:val="242424"/>
          <w:shd w:val="clear" w:color="auto" w:fill="FFFFFF"/>
        </w:rPr>
        <w:t xml:space="preserve"> findings, providing a broader </w:t>
      </w:r>
      <w:r w:rsidRPr="006C39CD" w:rsidR="07A5A8AD">
        <w:rPr>
          <w:rFonts w:ascii="Arial" w:hAnsi="Arial" w:cs="Arial"/>
          <w:color w:val="242424"/>
          <w:shd w:val="clear" w:color="auto" w:fill="FFFFFF"/>
        </w:rPr>
        <w:t xml:space="preserve">context,</w:t>
      </w:r>
      <w:r w:rsidRPr="006C39CD" w:rsidR="006C39CD">
        <w:rPr>
          <w:rFonts w:ascii="Arial" w:hAnsi="Arial" w:cs="Arial"/>
          <w:color w:val="242424"/>
          <w:shd w:val="clear" w:color="auto" w:fill="FFFFFF"/>
        </w:rPr>
        <w:t xml:space="preserve"> and enhancing the validity and relia</w:t>
      </w:r>
      <w:r w:rsidR="00CC0820">
        <w:rPr>
          <w:rFonts w:ascii="Arial" w:hAnsi="Arial" w:cs="Arial"/>
          <w:color w:val="242424"/>
          <w:shd w:val="clear" w:color="auto" w:fill="FFFFFF"/>
        </w:rPr>
        <w:t xml:space="preserve">bility of the study. This mixed </w:t>
      </w:r>
      <w:r w:rsidRPr="006C39CD" w:rsidR="006C39CD">
        <w:rPr>
          <w:rFonts w:ascii="Arial" w:hAnsi="Arial" w:cs="Arial"/>
          <w:color w:val="242424"/>
          <w:shd w:val="clear" w:color="auto" w:fill="FFFFFF"/>
        </w:rPr>
        <w:t xml:space="preserve">method approach to data collection ensures that the rich, personal insights from the interviews are understood within the wider, systemic context of the NHS workforce crisis, </w:t>
      </w:r>
      <w:r w:rsidRPr="006C39CD">
        <w:rPr>
          <w:rFonts w:ascii="Arial" w:hAnsi="Arial" w:cs="Arial"/>
          <w:color w:val="242424"/>
        </w:rPr>
        <w:br/>
      </w:r>
      <w:r w:rsidRPr="006C39CD">
        <w:rPr>
          <w:rFonts w:ascii="Arial" w:hAnsi="Arial" w:cs="Arial"/>
          <w:color w:val="242424"/>
        </w:rPr>
        <w:br/>
      </w:r>
      <w:r w:rsidRPr="44441FA6" w:rsidR="006C39CD">
        <w:rPr>
          <w:rFonts w:ascii="Arial" w:hAnsi="Arial" w:cs="Arial"/>
          <w:b w:val="1"/>
          <w:bCs w:val="1"/>
          <w:color w:val="242424"/>
          <w:shd w:val="clear" w:color="auto" w:fill="FFFFFF"/>
        </w:rPr>
        <w:t>Sampling Strategy</w:t>
      </w:r>
      <w:r w:rsidRPr="00901CBC">
        <w:rPr>
          <w:rFonts w:ascii="Arial" w:hAnsi="Arial" w:cs="Arial"/>
          <w:b/>
          <w:color w:val="242424"/>
        </w:rPr>
        <w:br/>
      </w:r>
      <w:r w:rsidRPr="00901CBC" w:rsidR="00CC0820">
        <w:rPr>
          <w:rFonts w:ascii="Arial" w:hAnsi="Arial" w:cs="Arial"/>
        </w:rPr>
        <w:t>A</w:t>
      </w:r>
      <w:r w:rsidRPr="44441FA6" w:rsidR="00CC0820">
        <w:rPr>
          <w:rFonts w:ascii="Arial" w:hAnsi="Arial" w:cs="Arial"/>
          <w:b w:val="1"/>
          <w:bCs w:val="1"/>
        </w:rPr>
        <w:t xml:space="preserve"> </w:t>
      </w:r>
      <w:r w:rsidRPr="00901CBC" w:rsidR="00CC0820">
        <w:rPr>
          <w:rStyle w:val="Strong"/>
          <w:rFonts w:ascii="Arial" w:hAnsi="Arial" w:cs="Arial"/>
          <w:b w:val="0"/>
          <w:bCs w:val="0"/>
        </w:rPr>
        <w:t>purposive sampling method</w:t>
      </w:r>
      <w:r w:rsidRPr="00CC0820" w:rsidR="00CC0820">
        <w:rPr>
          <w:rFonts w:ascii="Arial" w:hAnsi="Arial" w:cs="Arial"/>
        </w:rPr>
        <w:t xml:space="preserve"> will be used to choose participants. This means the researcher will carefully pick people who can give useful and detailed information because of their job experience (</w:t>
      </w:r>
      <w:r w:rsidRPr="00CC0820" w:rsidR="00CC0820">
        <w:rPr>
          <w:rFonts w:ascii="Arial" w:hAnsi="Arial" w:cs="Arial"/>
        </w:rPr>
        <w:t xml:space="preserve">Khanlari</w:t>
      </w:r>
      <w:r w:rsidRPr="00CC0820" w:rsidR="00CC0820">
        <w:rPr>
          <w:rFonts w:ascii="Arial" w:hAnsi="Arial" w:cs="Arial"/>
        </w:rPr>
        <w:t xml:space="preserve"> et al., 2025). The group will include </w:t>
      </w:r>
      <w:r w:rsidRPr="00901CBC" w:rsidR="00CC0820">
        <w:rPr>
          <w:rStyle w:val="Strong"/>
          <w:rFonts w:ascii="Arial" w:hAnsi="Arial" w:cs="Arial"/>
          <w:b w:val="0"/>
          <w:bCs w:val="0"/>
        </w:rPr>
        <w:t>15–20 mental health nurses and social workers</w:t>
      </w:r>
      <w:r w:rsidRPr="00CC0820" w:rsidR="00CC0820">
        <w:rPr>
          <w:rFonts w:ascii="Arial" w:hAnsi="Arial" w:cs="Arial"/>
        </w:rPr>
        <w:t xml:space="preserve"> who have worked for at least two years in NHS adult community mental health teams. They will be invited to join the study through </w:t>
      </w:r>
      <w:r w:rsidRPr="00901CBC" w:rsidR="00CC0820">
        <w:rPr>
          <w:rStyle w:val="Strong"/>
          <w:rFonts w:ascii="Arial" w:hAnsi="Arial" w:cs="Arial"/>
          <w:b w:val="0"/>
          <w:bCs w:val="0"/>
        </w:rPr>
        <w:t>professional contacts</w:t>
      </w:r>
      <w:r w:rsidRPr="00CC0820" w:rsidR="00CC0820">
        <w:rPr>
          <w:rFonts w:ascii="Arial" w:hAnsi="Arial" w:cs="Arial"/>
        </w:rPr>
        <w:t xml:space="preserve"> and with help from</w:t>
      </w:r>
      <w:r w:rsidRPr="00901CBC" w:rsidR="00CC0820">
        <w:rPr>
          <w:rFonts w:ascii="Arial" w:hAnsi="Arial" w:cs="Arial"/>
        </w:rPr>
        <w:t xml:space="preserve"> </w:t>
      </w:r>
      <w:r w:rsidRPr="00901CBC" w:rsidR="00CC0820">
        <w:rPr>
          <w:rStyle w:val="Strong"/>
          <w:rFonts w:ascii="Arial" w:hAnsi="Arial" w:cs="Arial"/>
          <w:b w:val="0"/>
          <w:bCs w:val="0"/>
        </w:rPr>
        <w:t>NHS Trusts</w:t>
      </w:r>
      <w:r w:rsidRPr="00901CBC" w:rsidR="00CC0820">
        <w:rPr>
          <w:rFonts w:ascii="Arial" w:hAnsi="Arial" w:cs="Arial"/>
        </w:rPr>
        <w:t xml:space="preserve">, making sure that everyone chosen has </w:t>
      </w:r>
      <w:r w:rsidRPr="00901CBC" w:rsidR="3D261C3A">
        <w:rPr>
          <w:rFonts w:ascii="Arial" w:hAnsi="Arial" w:cs="Arial"/>
        </w:rPr>
        <w:t>genuine experience</w:t>
      </w:r>
      <w:r w:rsidRPr="00901CBC" w:rsidR="00CC0820">
        <w:rPr>
          <w:rFonts w:ascii="Arial" w:hAnsi="Arial" w:cs="Arial"/>
        </w:rPr>
        <w:t xml:space="preserve"> with the issue being</w:t>
      </w:r>
      <w:r w:rsidRPr="00CC0820" w:rsidR="00CC0820">
        <w:rPr>
          <w:rFonts w:ascii="Arial" w:hAnsi="Arial" w:cs="Arial"/>
        </w:rPr>
        <w:t xml:space="preserve"> studied.</w:t>
      </w:r>
    </w:p>
    <w:p w:rsidRPr="00901CBC" w:rsidR="000E42FE" w:rsidP="006C39CD" w:rsidRDefault="006C39CD" w14:paraId="705B720B" w14:noSpellErr="1" w14:textId="382972F0">
      <w:pPr>
        <w:spacing w:line="360" w:lineRule="auto"/>
        <w:rPr>
          <w:rFonts w:ascii="Arial" w:hAnsi="Arial" w:cs="Arial"/>
          <w:color w:val="242424"/>
          <w:shd w:val="clear" w:color="auto" w:fill="FFFFFF"/>
        </w:rPr>
      </w:pPr>
      <w:r w:rsidRPr="00CC0820">
        <w:rPr>
          <w:rFonts w:ascii="Arial" w:hAnsi="Arial" w:cs="Arial"/>
          <w:color w:val="242424"/>
        </w:rPr>
        <w:br/>
      </w:r>
      <w:r w:rsidRPr="44441FA6" w:rsidR="006C39CD">
        <w:rPr>
          <w:rFonts w:ascii="Arial" w:hAnsi="Arial" w:cs="Arial"/>
          <w:b w:val="1"/>
          <w:bCs w:val="1"/>
          <w:color w:val="242424"/>
          <w:shd w:val="clear" w:color="auto" w:fill="FFFFFF"/>
        </w:rPr>
        <w:t>Data Analysis</w:t>
      </w:r>
      <w:r w:rsidRPr="00901CBC">
        <w:rPr>
          <w:rFonts w:ascii="Arial" w:hAnsi="Arial" w:cs="Arial"/>
          <w:b/>
          <w:color w:val="242424"/>
        </w:rPr>
        <w:br/>
      </w:r>
      <w:r w:rsidRPr="006C39CD" w:rsidR="006C39CD">
        <w:rPr>
          <w:rFonts w:ascii="Arial" w:hAnsi="Arial" w:cs="Arial"/>
          <w:color w:val="242424"/>
          <w:shd w:val="clear" w:color="auto" w:fill="FFFFFF"/>
        </w:rPr>
        <w:t xml:space="preserve">The </w:t>
      </w:r>
      <w:r w:rsidRPr="006C39CD" w:rsidR="158F6C51">
        <w:rPr>
          <w:rFonts w:ascii="Arial" w:hAnsi="Arial" w:cs="Arial"/>
          <w:color w:val="242424"/>
          <w:shd w:val="clear" w:color="auto" w:fill="FFFFFF"/>
        </w:rPr>
        <w:t xml:space="preserve">qualitative data collected</w:t>
      </w:r>
      <w:r w:rsidRPr="006C39CD" w:rsidR="006C39CD">
        <w:rPr>
          <w:rFonts w:ascii="Arial" w:hAnsi="Arial" w:cs="Arial"/>
          <w:color w:val="242424"/>
          <w:shd w:val="clear" w:color="auto" w:fill="FFFFFF"/>
        </w:rPr>
        <w:t xml:space="preserve"> from the interviews will be </w:t>
      </w:r>
      <w:r w:rsidRPr="006C39CD" w:rsidR="00A951E6">
        <w:rPr>
          <w:rFonts w:ascii="Arial" w:hAnsi="Arial" w:cs="Arial"/>
          <w:color w:val="242424"/>
          <w:shd w:val="clear" w:color="auto" w:fill="FFFFFF"/>
        </w:rPr>
        <w:t>analyzed</w:t>
      </w:r>
      <w:r w:rsidRPr="006C39CD" w:rsidR="006C39CD">
        <w:rPr>
          <w:rFonts w:ascii="Arial" w:hAnsi="Arial" w:cs="Arial"/>
          <w:color w:val="242424"/>
          <w:shd w:val="clear" w:color="auto" w:fill="FFFFFF"/>
        </w:rPr>
        <w:t xml:space="preserve"> usin</w:t>
      </w:r>
      <w:r w:rsidR="008A47E2">
        <w:rPr>
          <w:rFonts w:ascii="Arial" w:hAnsi="Arial" w:cs="Arial"/>
          <w:color w:val="242424"/>
          <w:shd w:val="clear" w:color="auto" w:fill="FFFFFF"/>
        </w:rPr>
        <w:t xml:space="preserve">g Braun and Clarke's (2006) six </w:t>
      </w:r>
      <w:r w:rsidRPr="006C39CD" w:rsidR="006C39CD">
        <w:rPr>
          <w:rFonts w:ascii="Arial" w:hAnsi="Arial" w:cs="Arial"/>
          <w:color w:val="242424"/>
          <w:shd w:val="clear" w:color="auto" w:fill="FFFFFF"/>
        </w:rPr>
        <w:t>phase thematic analysis. Thi</w:t>
      </w:r>
      <w:r w:rsidR="008A47E2">
        <w:rPr>
          <w:rFonts w:ascii="Arial" w:hAnsi="Arial" w:cs="Arial"/>
          <w:color w:val="242424"/>
          <w:shd w:val="clear" w:color="auto" w:fill="FFFFFF"/>
        </w:rPr>
        <w:t>s method is systematic and well</w:t>
      </w:r>
      <w:r w:rsidRPr="006C39CD" w:rsidR="006C39CD">
        <w:rPr>
          <w:rFonts w:ascii="Arial" w:hAnsi="Arial" w:cs="Arial"/>
          <w:color w:val="242424"/>
          <w:shd w:val="clear" w:color="auto" w:fill="FFFFFF"/>
        </w:rPr>
        <w:t xml:space="preserve"> for </w:t>
      </w:r>
      <w:r w:rsidRPr="006C39CD" w:rsidR="006C39CD">
        <w:rPr>
          <w:rFonts w:ascii="Arial" w:hAnsi="Arial" w:cs="Arial"/>
          <w:color w:val="242424"/>
          <w:shd w:val="clear" w:color="auto" w:fill="FFFFFF"/>
        </w:rPr>
        <w:t xml:space="preserve">identifying</w:t>
      </w:r>
      <w:r w:rsidRPr="006C39CD" w:rsidR="006C39CD">
        <w:rPr>
          <w:rFonts w:ascii="Arial" w:hAnsi="Arial" w:cs="Arial"/>
          <w:color w:val="242424"/>
          <w:shd w:val="clear" w:color="auto" w:fill="FFFFFF"/>
        </w:rPr>
        <w:t xml:space="preserve">, </w:t>
      </w:r>
      <w:r w:rsidRPr="006C39CD" w:rsidR="00A951E6">
        <w:rPr>
          <w:rFonts w:ascii="Arial" w:hAnsi="Arial" w:cs="Arial"/>
          <w:color w:val="242424"/>
          <w:shd w:val="clear" w:color="auto" w:fill="FFFFFF"/>
        </w:rPr>
        <w:t>analyzing</w:t>
      </w:r>
      <w:r w:rsidRPr="006C39CD" w:rsidR="006C39CD">
        <w:rPr>
          <w:rFonts w:ascii="Arial" w:hAnsi="Arial" w:cs="Arial"/>
          <w:color w:val="242424"/>
          <w:shd w:val="clear" w:color="auto" w:fill="FFFFFF"/>
        </w:rPr>
        <w:t>, and reporting patterns (themes) within data.</w:t>
      </w:r>
      <w:r w:rsidRPr="006C39CD">
        <w:rPr>
          <w:rFonts w:ascii="Arial" w:hAnsi="Arial" w:cs="Arial"/>
          <w:color w:val="242424"/>
        </w:rPr>
        <w:br/>
      </w:r>
      <w:r w:rsidRPr="006C39CD">
        <w:rPr>
          <w:rFonts w:ascii="Arial" w:hAnsi="Arial" w:cs="Arial"/>
          <w:color w:val="242424"/>
        </w:rPr>
        <w:br/>
      </w:r>
      <w:r w:rsidRPr="006C39CD" w:rsidR="006C39CD">
        <w:rPr>
          <w:rFonts w:ascii="Arial" w:hAnsi="Arial" w:cs="Arial"/>
          <w:color w:val="242424"/>
          <w:shd w:val="clear" w:color="auto" w:fill="FFFFFF"/>
        </w:rPr>
        <w:t xml:space="preserve">1. </w:t>
      </w:r>
      <w:r w:rsidRPr="006C39CD" w:rsidR="00A951E6">
        <w:rPr>
          <w:rFonts w:ascii="Arial" w:hAnsi="Arial" w:cs="Arial"/>
          <w:color w:val="242424"/>
          <w:shd w:val="clear" w:color="auto" w:fill="FFFFFF"/>
        </w:rPr>
        <w:t>Familiarization</w:t>
      </w:r>
      <w:r w:rsidRPr="006C39CD" w:rsidR="006C39CD">
        <w:rPr>
          <w:rFonts w:ascii="Arial" w:hAnsi="Arial" w:cs="Arial"/>
          <w:color w:val="242424"/>
          <w:shd w:val="clear" w:color="auto" w:fill="FFFFFF"/>
        </w:rPr>
        <w:t>: Transcribing interviews and repeatedly reading the data.</w:t>
      </w:r>
      <w:r w:rsidRPr="006C39CD">
        <w:rPr>
          <w:rFonts w:ascii="Arial" w:hAnsi="Arial" w:cs="Arial"/>
          <w:color w:val="242424"/>
        </w:rPr>
        <w:br/>
      </w:r>
      <w:r w:rsidRPr="006C39CD" w:rsidR="006C39CD">
        <w:rPr>
          <w:rFonts w:ascii="Arial" w:hAnsi="Arial" w:cs="Arial"/>
          <w:color w:val="242424"/>
          <w:shd w:val="clear" w:color="auto" w:fill="FFFFFF"/>
        </w:rPr>
        <w:t>2. Generating Initial Codes: Systematically coding interesting features across the entire dataset.</w:t>
      </w:r>
      <w:r w:rsidRPr="006C39CD">
        <w:rPr>
          <w:rFonts w:ascii="Arial" w:hAnsi="Arial" w:cs="Arial"/>
          <w:color w:val="242424"/>
        </w:rPr>
        <w:br/>
      </w:r>
      <w:r w:rsidRPr="006C39CD" w:rsidR="006C39CD">
        <w:rPr>
          <w:rFonts w:ascii="Arial" w:hAnsi="Arial" w:cs="Arial"/>
          <w:color w:val="242424"/>
          <w:shd w:val="clear" w:color="auto" w:fill="FFFFFF"/>
        </w:rPr>
        <w:t>3. Searching for Themes: Collating codes into potential themes.</w:t>
      </w:r>
      <w:r w:rsidRPr="006C39CD">
        <w:rPr>
          <w:rFonts w:ascii="Arial" w:hAnsi="Arial" w:cs="Arial"/>
          <w:color w:val="242424"/>
        </w:rPr>
        <w:br/>
      </w:r>
      <w:r w:rsidRPr="006C39CD" w:rsidR="006C39CD">
        <w:rPr>
          <w:rFonts w:ascii="Arial" w:hAnsi="Arial" w:cs="Arial"/>
          <w:color w:val="242424"/>
          <w:shd w:val="clear" w:color="auto" w:fill="FFFFFF"/>
        </w:rPr>
        <w:t>4. Reviewing Themes: Checking if the themes work in relation to the coded extracts and the entire dataset.</w:t>
      </w:r>
      <w:r w:rsidRPr="006C39CD">
        <w:rPr>
          <w:rFonts w:ascii="Arial" w:hAnsi="Arial" w:cs="Arial"/>
          <w:color w:val="242424"/>
        </w:rPr>
        <w:br/>
      </w:r>
      <w:r w:rsidRPr="006C39CD" w:rsidR="006C39CD">
        <w:rPr>
          <w:rFonts w:ascii="Arial" w:hAnsi="Arial" w:cs="Arial"/>
          <w:color w:val="242424"/>
          <w:shd w:val="clear" w:color="auto" w:fill="FFFFFF"/>
        </w:rPr>
        <w:t>5. Defining and Naming Themes: Refining the specifics of each theme and generating clear definitions and names.</w:t>
      </w:r>
      <w:r w:rsidRPr="006C39CD">
        <w:rPr>
          <w:rFonts w:ascii="Arial" w:hAnsi="Arial" w:cs="Arial"/>
          <w:color w:val="242424"/>
        </w:rPr>
        <w:br/>
      </w:r>
      <w:r w:rsidRPr="006C39CD" w:rsidR="006C39CD">
        <w:rPr>
          <w:rFonts w:ascii="Arial" w:hAnsi="Arial" w:cs="Arial"/>
          <w:color w:val="242424"/>
          <w:shd w:val="clear" w:color="auto" w:fill="FFFFFF"/>
        </w:rPr>
        <w:t xml:space="preserve">6. Producing the Report: The final opportunity for analysis, selecting vivid, compelling extract </w:t>
      </w:r>
      <w:r w:rsidRPr="006C39CD" w:rsidR="006C39CD">
        <w:rPr>
          <w:rFonts w:ascii="Arial" w:hAnsi="Arial" w:cs="Arial"/>
          <w:color w:val="242424"/>
          <w:shd w:val="clear" w:color="auto" w:fill="FFFFFF"/>
        </w:rPr>
        <w:t>examples</w:t>
      </w:r>
      <w:r w:rsidRPr="006C39CD" w:rsidR="006C39CD">
        <w:rPr>
          <w:rFonts w:ascii="Arial" w:hAnsi="Arial" w:cs="Arial"/>
          <w:color w:val="242424"/>
          <w:shd w:val="clear" w:color="auto" w:fill="FFFFFF"/>
        </w:rPr>
        <w:t xml:space="preserve"> and relating the analysis back to the research question and literature.</w:t>
      </w:r>
      <w:r w:rsidRPr="006C39CD">
        <w:rPr>
          <w:rFonts w:ascii="Arial" w:hAnsi="Arial" w:cs="Arial"/>
          <w:color w:val="242424"/>
        </w:rPr>
        <w:br/>
      </w:r>
      <w:r w:rsidRPr="006C39CD" w:rsidR="006C39CD">
        <w:rPr>
          <w:rFonts w:ascii="Arial" w:hAnsi="Arial" w:cs="Arial"/>
          <w:color w:val="242424"/>
          <w:shd w:val="clear" w:color="auto" w:fill="FFFFFF"/>
        </w:rPr>
        <w:t xml:space="preserve">This rigorous process will </w:t>
      </w:r>
      <w:r w:rsidRPr="006C39CD" w:rsidR="5FE96089">
        <w:rPr>
          <w:rFonts w:ascii="Arial" w:hAnsi="Arial" w:cs="Arial"/>
          <w:color w:val="242424"/>
          <w:shd w:val="clear" w:color="auto" w:fill="FFFFFF"/>
        </w:rPr>
        <w:t>ensure that</w:t>
      </w:r>
      <w:r w:rsidRPr="006C39CD" w:rsidR="006C39CD">
        <w:rPr>
          <w:rFonts w:ascii="Arial" w:hAnsi="Arial" w:cs="Arial"/>
          <w:color w:val="242424"/>
          <w:shd w:val="clear" w:color="auto" w:fill="FFFFFF"/>
        </w:rPr>
        <w:t xml:space="preserve"> the findings are a valid and trustworthy representation of the particip</w:t>
      </w:r>
      <w:r w:rsidR="004F7B74">
        <w:rPr>
          <w:rFonts w:ascii="Arial" w:hAnsi="Arial" w:cs="Arial"/>
          <w:color w:val="242424"/>
          <w:shd w:val="clear" w:color="auto" w:fill="FFFFFF"/>
        </w:rPr>
        <w:t>ant’s</w:t>
      </w:r>
      <w:r w:rsidRPr="006C39CD" w:rsidR="006C39CD">
        <w:rPr>
          <w:rFonts w:ascii="Arial" w:hAnsi="Arial" w:cs="Arial"/>
          <w:color w:val="242424"/>
          <w:shd w:val="clear" w:color="auto" w:fill="FFFFFF"/>
        </w:rPr>
        <w:t xml:space="preserve"> lived experiences.</w:t>
      </w:r>
      <w:r w:rsidRPr="006C39CD">
        <w:rPr>
          <w:rFonts w:ascii="Arial" w:hAnsi="Arial" w:cs="Arial"/>
          <w:color w:val="242424"/>
        </w:rPr>
        <w:br/>
      </w:r>
      <w:r w:rsidRPr="006C39CD">
        <w:rPr>
          <w:rFonts w:ascii="Arial" w:hAnsi="Arial" w:cs="Arial"/>
          <w:color w:val="242424"/>
        </w:rPr>
        <w:br/>
      </w:r>
      <w:r w:rsidRPr="44441FA6" w:rsidR="006C39CD">
        <w:rPr>
          <w:rFonts w:ascii="Arial" w:hAnsi="Arial" w:cs="Arial"/>
          <w:b w:val="1"/>
          <w:bCs w:val="1"/>
          <w:color w:val="242424"/>
          <w:shd w:val="clear" w:color="auto" w:fill="FFFFFF"/>
        </w:rPr>
        <w:t>Conclusion</w:t>
      </w:r>
      <w:r w:rsidRPr="00901CBC">
        <w:rPr>
          <w:rFonts w:ascii="Arial" w:hAnsi="Arial" w:cs="Arial"/>
          <w:b/>
          <w:color w:val="242424"/>
        </w:rPr>
        <w:br/>
      </w:r>
      <w:r w:rsidRPr="000E42FE" w:rsidR="000E42FE">
        <w:rPr>
          <w:rFonts w:ascii="Arial" w:hAnsi="Arial" w:cs="Arial"/>
          <w:color w:val="242424"/>
        </w:rPr>
        <w:t xml:space="preserve">This report focuses on staff burnout in UK mental health services, </w:t>
      </w:r>
      <w:r w:rsidRPr="000E42FE" w:rsidR="000E42FE">
        <w:rPr>
          <w:rFonts w:ascii="Arial" w:hAnsi="Arial" w:cs="Arial"/>
          <w:color w:val="242424"/>
        </w:rPr>
        <w:t>a serious problem</w:t>
      </w:r>
      <w:r w:rsidRPr="000E42FE" w:rsidR="000E42FE">
        <w:rPr>
          <w:rFonts w:ascii="Arial" w:hAnsi="Arial" w:cs="Arial"/>
          <w:color w:val="242424"/>
        </w:rPr>
        <w:t xml:space="preserve"> </w:t>
      </w:r>
      <w:r w:rsidRPr="000E42FE" w:rsidR="000E42FE">
        <w:rPr>
          <w:rFonts w:ascii="Arial" w:hAnsi="Arial" w:cs="Arial"/>
          <w:color w:val="242424"/>
        </w:rPr>
        <w:t>impacting</w:t>
      </w:r>
      <w:r w:rsidRPr="000E42FE" w:rsidR="000E42FE">
        <w:rPr>
          <w:rFonts w:ascii="Arial" w:hAnsi="Arial" w:cs="Arial"/>
          <w:color w:val="242424"/>
        </w:rPr>
        <w:t xml:space="preserve"> workers, patients, and the quality of care. The research addresses a clear gap in understanding how burnout affects care quality by focusing on staff experiences. Trusted sources, such as NHS England, the Health and Safety Executive, and charities like The King’s Fund and Mind, support the study. A qualitative research method was chosen to gather detailed stories from staff, using purposive sampling and thematic analysis to explore their experiences deeply. This approach helps uncover the real impact of burnout on mental health workers and patient care. The study’s results could help develop better strategies to reduce burnout, improve staff well-being, and enhance the quality of care for patients. </w:t>
      </w:r>
      <w:r w:rsidRPr="000E42FE" w:rsidR="000E42FE">
        <w:rPr>
          <w:rFonts w:ascii="Arial" w:hAnsi="Arial" w:cs="Arial"/>
          <w:color w:val="242424"/>
        </w:rPr>
        <w:t>Ultimately, this</w:t>
      </w:r>
      <w:r w:rsidRPr="000E42FE" w:rsidR="000E42FE">
        <w:rPr>
          <w:rFonts w:ascii="Arial" w:hAnsi="Arial" w:cs="Arial"/>
          <w:color w:val="242424"/>
        </w:rPr>
        <w:t xml:space="preserve"> research aims to support a stronger, healthier workforce and better mental health services for everyone.</w:t>
      </w:r>
    </w:p>
    <w:p w:rsidRPr="000E42FE" w:rsidR="00076C16" w:rsidP="44441FA6" w:rsidRDefault="006C39CD" w14:noSpellErr="1" w14:paraId="19FF6697" w14:textId="7697BB9C">
      <w:pPr>
        <w:spacing w:line="360" w:lineRule="auto"/>
        <w:rPr>
          <w:rFonts w:ascii="Arial" w:hAnsi="Arial" w:cs="Arial"/>
          <w:color w:val="242424"/>
        </w:rPr>
      </w:pPr>
      <w:r w:rsidRPr="006C39CD">
        <w:rPr>
          <w:rFonts w:ascii="Arial" w:hAnsi="Arial" w:cs="Arial"/>
          <w:color w:val="242424"/>
        </w:rPr>
        <w:br/>
      </w:r>
      <w:r w:rsidRPr="44441FA6" w:rsidR="006C39CD">
        <w:rPr>
          <w:rFonts w:ascii="Arial" w:hAnsi="Arial" w:cs="Arial"/>
          <w:b w:val="1"/>
          <w:bCs w:val="1"/>
          <w:color w:val="242424"/>
          <w:shd w:val="clear" w:color="auto" w:fill="FFFFFF"/>
        </w:rPr>
        <w:t>Reference List</w:t>
      </w:r>
      <w:r w:rsidRPr="00901CBC">
        <w:rPr>
          <w:rFonts w:ascii="Arial" w:hAnsi="Arial" w:cs="Arial"/>
          <w:b/>
          <w:color w:val="242424"/>
        </w:rPr>
        <w:br/>
      </w:r>
      <w:r w:rsidRPr="006C39CD" w:rsidR="006C39CD">
        <w:rPr>
          <w:rFonts w:ascii="Arial" w:hAnsi="Arial" w:cs="Arial"/>
          <w:color w:val="242424"/>
          <w:shd w:val="clear" w:color="auto" w:fill="FFFFFF"/>
        </w:rPr>
        <w:t>British Medical Association. (2021). COVID-19</w:t>
      </w:r>
      <w:r w:rsidRPr="44441FA6" w:rsidR="006C39CD">
        <w:rPr>
          <w:rFonts w:ascii="Arial" w:hAnsi="Arial" w:cs="Arial"/>
          <w:i w:val="1"/>
          <w:iCs w:val="1"/>
          <w:color w:val="242424"/>
          <w:shd w:val="clear" w:color="auto" w:fill="FFFFFF"/>
        </w:rPr>
        <w:t xml:space="preserve">: </w:t>
      </w:r>
      <w:r w:rsidRPr="44441FA6" w:rsidR="7C4864C4">
        <w:rPr>
          <w:rFonts w:ascii="Arial" w:hAnsi="Arial" w:cs="Arial"/>
          <w:i w:val="1"/>
          <w:iCs w:val="1"/>
          <w:color w:val="242424"/>
          <w:shd w:val="clear" w:color="auto" w:fill="FFFFFF"/>
        </w:rPr>
        <w:t>analyzing</w:t>
      </w:r>
      <w:r w:rsidRPr="44441FA6" w:rsidR="006C39CD">
        <w:rPr>
          <w:rFonts w:ascii="Arial" w:hAnsi="Arial" w:cs="Arial"/>
          <w:i w:val="1"/>
          <w:iCs w:val="1"/>
          <w:color w:val="242424"/>
          <w:shd w:val="clear" w:color="auto" w:fill="FFFFFF"/>
        </w:rPr>
        <w:t xml:space="preserve"> the impact of coronavirus on doctors</w:t>
      </w:r>
      <w:r w:rsidRPr="006C39CD" w:rsidR="006C39CD">
        <w:rPr>
          <w:rFonts w:ascii="Arial" w:hAnsi="Arial" w:cs="Arial"/>
          <w:color w:val="242424"/>
          <w:shd w:val="clear" w:color="auto" w:fill="FFFFFF"/>
        </w:rPr>
        <w:t xml:space="preserve">. </w:t>
      </w:r>
      <w:r w:rsidRPr="006C39CD" w:rsidR="17268566">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bma.org.uk/advice-and-support/covid-19/what-the-bma-is-doing/covid-19-analysing-the-impact-of-coronavirus-on-doctors" w:history="1" r:id="R5ca3737eb4f84930">
        <w:r w:rsidRPr="006C39CD" w:rsidR="006C39CD">
          <w:rPr>
            <w:rStyle w:val="Hyperlink"/>
            <w:rFonts w:ascii="Arial" w:hAnsi="Arial" w:cs="Arial"/>
            <w:bdr w:val="none" w:color="auto" w:sz="0" w:space="0" w:frame="1"/>
            <w:shd w:val="clear" w:color="auto" w:fill="FFFFFF"/>
          </w:rPr>
          <w:t>https://www.bma.org.uk/advice-and-support/covid-19/what-the-bma-is-doing/covid-19-analysing-the-impact-of-coronavirus-on-doctors</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Health and Safety Executive (HSE). (2024</w:t>
      </w:r>
      <w:r w:rsidRPr="44441FA6" w:rsidR="006C39CD">
        <w:rPr>
          <w:rFonts w:ascii="Arial" w:hAnsi="Arial" w:cs="Arial"/>
          <w:i w:val="1"/>
          <w:iCs w:val="1"/>
          <w:color w:val="242424"/>
          <w:shd w:val="clear" w:color="auto" w:fill="FFFFFF"/>
        </w:rPr>
        <w:t xml:space="preserve">). Work-related stress, </w:t>
      </w:r>
      <w:r w:rsidRPr="44441FA6" w:rsidR="2D115E03">
        <w:rPr>
          <w:rFonts w:ascii="Arial" w:hAnsi="Arial" w:cs="Arial"/>
          <w:i w:val="1"/>
          <w:iCs w:val="1"/>
          <w:color w:val="242424"/>
          <w:shd w:val="clear" w:color="auto" w:fill="FFFFFF"/>
        </w:rPr>
        <w:t>anxiety,</w:t>
      </w:r>
      <w:r w:rsidRPr="44441FA6" w:rsidR="006C39CD">
        <w:rPr>
          <w:rFonts w:ascii="Arial" w:hAnsi="Arial" w:cs="Arial"/>
          <w:i w:val="1"/>
          <w:iCs w:val="1"/>
          <w:color w:val="242424"/>
          <w:shd w:val="clear" w:color="auto" w:fill="FFFFFF"/>
        </w:rPr>
        <w:t xml:space="preserve"> or depression statistics in Great Britain.</w:t>
      </w:r>
      <w:r w:rsidRPr="006C39CD" w:rsidR="006C39CD">
        <w:rPr>
          <w:rFonts w:ascii="Arial" w:hAnsi="Arial" w:cs="Arial"/>
          <w:color w:val="242424"/>
          <w:shd w:val="clear" w:color="auto" w:fill="FFFFFF"/>
        </w:rPr>
        <w:t xml:space="preserve"> </w:t>
      </w:r>
      <w:r w:rsidRPr="006C39CD" w:rsidR="006C39CD">
        <w:rPr>
          <w:rFonts w:ascii="Arial" w:hAnsi="Arial" w:cs="Arial"/>
          <w:color w:val="242424"/>
          <w:shd w:val="clear" w:color="auto" w:fill="FFFFFF"/>
        </w:rPr>
        <w:t xml:space="preserve">[Online].</w:t>
      </w:r>
      <w:r w:rsidRPr="006C39CD" w:rsidR="006C39CD">
        <w:rPr>
          <w:rFonts w:ascii="Arial" w:hAnsi="Arial" w:cs="Arial"/>
          <w:color w:val="242424"/>
          <w:shd w:val="clear" w:color="auto" w:fill="FFFFFF"/>
        </w:rPr>
        <w:t xml:space="preserve"> Available at: </w:t>
      </w:r>
      <w:hyperlink w:tgtFrame="_blank" w:tooltip="https://www.hse.gov.uk/statistics/causdis/stress.pdf" w:history="1" r:id="Rfd66b12dd45f4c6c">
        <w:r w:rsidRPr="006C39CD" w:rsidR="006C39CD">
          <w:rPr>
            <w:rStyle w:val="Hyperlink"/>
            <w:rFonts w:ascii="Arial" w:hAnsi="Arial" w:cs="Arial"/>
            <w:bdr w:val="none" w:color="auto" w:sz="0" w:space="0" w:frame="1"/>
            <w:shd w:val="clear" w:color="auto" w:fill="FFFFFF"/>
          </w:rPr>
          <w:t>https://www.hse.gov.uk/statistics/causdis/stress.pdf</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 xml:space="preserve">Khanlari, P., </w:t>
      </w:r>
      <w:r w:rsidRPr="006C39CD" w:rsidR="006C39CD">
        <w:rPr>
          <w:rFonts w:ascii="Arial" w:hAnsi="Arial" w:cs="Arial"/>
          <w:color w:val="242424"/>
          <w:shd w:val="clear" w:color="auto" w:fill="FFFFFF"/>
        </w:rPr>
        <w:t xml:space="preserve">Noorbala</w:t>
      </w:r>
      <w:r w:rsidRPr="006C39CD" w:rsidR="006C39CD">
        <w:rPr>
          <w:rFonts w:ascii="Arial" w:hAnsi="Arial" w:cs="Arial"/>
          <w:color w:val="242424"/>
          <w:shd w:val="clear" w:color="auto" w:fill="FFFFFF"/>
        </w:rPr>
        <w:t xml:space="preserve"> </w:t>
      </w:r>
      <w:r w:rsidRPr="006C39CD" w:rsidR="006C39CD">
        <w:rPr>
          <w:rFonts w:ascii="Arial" w:hAnsi="Arial" w:cs="Arial"/>
          <w:color w:val="242424"/>
          <w:shd w:val="clear" w:color="auto" w:fill="FFFFFF"/>
        </w:rPr>
        <w:t xml:space="preserve">Tafti</w:t>
      </w:r>
      <w:r w:rsidRPr="006C39CD" w:rsidR="006C39CD">
        <w:rPr>
          <w:rFonts w:ascii="Arial" w:hAnsi="Arial" w:cs="Arial"/>
          <w:color w:val="242424"/>
          <w:shd w:val="clear" w:color="auto" w:fill="FFFFFF"/>
        </w:rPr>
        <w:t xml:space="preserve">, A., Ghasemi, F., </w:t>
      </w:r>
      <w:r w:rsidRPr="006C39CD" w:rsidR="006C39CD">
        <w:rPr>
          <w:rFonts w:ascii="Arial" w:hAnsi="Arial" w:cs="Arial"/>
          <w:color w:val="242424"/>
          <w:shd w:val="clear" w:color="auto" w:fill="FFFFFF"/>
        </w:rPr>
        <w:t xml:space="preserve">Ghiyasvandian</w:t>
      </w:r>
      <w:r w:rsidRPr="006C39CD" w:rsidR="006C39CD">
        <w:rPr>
          <w:rFonts w:ascii="Arial" w:hAnsi="Arial" w:cs="Arial"/>
          <w:color w:val="242424"/>
          <w:shd w:val="clear" w:color="auto" w:fill="FFFFFF"/>
        </w:rPr>
        <w:t xml:space="preserve">, S., Azam, K. &amp; </w:t>
      </w:r>
      <w:r w:rsidRPr="006C39CD" w:rsidR="006C39CD">
        <w:rPr>
          <w:rFonts w:ascii="Arial" w:hAnsi="Arial" w:cs="Arial"/>
          <w:color w:val="242424"/>
          <w:shd w:val="clear" w:color="auto" w:fill="FFFFFF"/>
        </w:rPr>
        <w:t xml:space="preserve">Zakerian</w:t>
      </w:r>
      <w:r w:rsidRPr="006C39CD" w:rsidR="006C39CD">
        <w:rPr>
          <w:rFonts w:ascii="Arial" w:hAnsi="Arial" w:cs="Arial"/>
          <w:color w:val="242424"/>
          <w:shd w:val="clear" w:color="auto" w:fill="FFFFFF"/>
        </w:rPr>
        <w:t xml:space="preserve">, S.A. (2025). </w:t>
      </w:r>
      <w:r w:rsidRPr="44441FA6" w:rsidR="006C39CD">
        <w:rPr>
          <w:rFonts w:ascii="Arial" w:hAnsi="Arial" w:cs="Arial"/>
          <w:i w:val="1"/>
          <w:iCs w:val="1"/>
          <w:color w:val="242424"/>
          <w:shd w:val="clear" w:color="auto" w:fill="FFFFFF"/>
        </w:rPr>
        <w:t>Identification and classification of risk factors for mental health problems in healthcare workers using a systemic framework:</w:t>
      </w:r>
      <w:r w:rsidRPr="006C39CD" w:rsidR="006C39CD">
        <w:rPr>
          <w:rFonts w:ascii="Arial" w:hAnsi="Arial" w:cs="Arial"/>
          <w:color w:val="242424"/>
          <w:shd w:val="clear" w:color="auto" w:fill="FFFFFF"/>
        </w:rPr>
        <w:t xml:space="preserve"> an umbrella review. BMC Public Health, 25:1581. </w:t>
      </w:r>
      <w:r w:rsidRPr="006C39CD" w:rsidR="006C39CD">
        <w:rPr>
          <w:rFonts w:ascii="Arial" w:hAnsi="Arial" w:cs="Arial"/>
          <w:color w:val="242424"/>
          <w:shd w:val="clear" w:color="auto" w:fill="FFFFFF"/>
        </w:rPr>
        <w:t xml:space="preserve">[Online].</w:t>
      </w:r>
      <w:r w:rsidRPr="006C39CD" w:rsidR="006C39CD">
        <w:rPr>
          <w:rFonts w:ascii="Arial" w:hAnsi="Arial" w:cs="Arial"/>
          <w:color w:val="242424"/>
          <w:shd w:val="clear" w:color="auto" w:fill="FFFFFF"/>
        </w:rPr>
        <w:t xml:space="preserve"> Available at: </w:t>
      </w:r>
      <w:hyperlink w:tgtFrame="_blank" w:tooltip="https://bmcpublichealth.biomedcentral.com/articles/10.1186/s12889-025-22840-y" w:history="1" r:id="Rd796b4ae010b42b2">
        <w:r w:rsidRPr="006C39CD" w:rsidR="006C39CD">
          <w:rPr>
            <w:rStyle w:val="Hyperlink"/>
            <w:rFonts w:ascii="Arial" w:hAnsi="Arial" w:cs="Arial"/>
            <w:bdr w:val="none" w:color="auto" w:sz="0" w:space="0" w:frame="1"/>
            <w:shd w:val="clear" w:color="auto" w:fill="FFFFFF"/>
          </w:rPr>
          <w:t>https://bmcpublichealth.biomedcentral.com/articles/10.1186/s12889-025-22840-y</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Mental Health Foundation. (2023</w:t>
      </w:r>
      <w:r w:rsidRPr="44441FA6" w:rsidR="006C39CD">
        <w:rPr>
          <w:rFonts w:ascii="Arial" w:hAnsi="Arial" w:cs="Arial"/>
          <w:i w:val="1"/>
          <w:iCs w:val="1"/>
          <w:color w:val="242424"/>
          <w:shd w:val="clear" w:color="auto" w:fill="FFFFFF"/>
        </w:rPr>
        <w:t>). Mental health statistics: UK and worldwide</w:t>
      </w:r>
      <w:r w:rsidRPr="006C39CD" w:rsidR="006C39CD">
        <w:rPr>
          <w:rFonts w:ascii="Arial" w:hAnsi="Arial" w:cs="Arial"/>
          <w:color w:val="242424"/>
          <w:shd w:val="clear" w:color="auto" w:fill="FFFFFF"/>
        </w:rPr>
        <w:t xml:space="preserve">. </w:t>
      </w:r>
      <w:r w:rsidRPr="006C39CD" w:rsidR="6D1DEAC5">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mentalhealth.org.uk/explore-mental-health/statistics" w:history="1" r:id="R810c2c2e6edb4414">
        <w:r w:rsidRPr="006C39CD" w:rsidR="006C39CD">
          <w:rPr>
            <w:rStyle w:val="Hyperlink"/>
            <w:rFonts w:ascii="Arial" w:hAnsi="Arial" w:cs="Arial"/>
            <w:bdr w:val="none" w:color="auto" w:sz="0" w:space="0" w:frame="1"/>
            <w:shd w:val="clear" w:color="auto" w:fill="FFFFFF"/>
          </w:rPr>
          <w:t>https://www.mentalhealth.org.uk/explore-mental-health/statistics</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Mind. (2024). Workplace Wellbeing</w:t>
      </w:r>
      <w:r w:rsidRPr="44441FA6" w:rsidR="006C39CD">
        <w:rPr>
          <w:rFonts w:ascii="Arial" w:hAnsi="Arial" w:cs="Arial"/>
          <w:i w:val="1"/>
          <w:iCs w:val="1"/>
          <w:color w:val="242424"/>
          <w:shd w:val="clear" w:color="auto" w:fill="FFFFFF"/>
        </w:rPr>
        <w:t xml:space="preserve">: </w:t>
      </w:r>
      <w:r w:rsidRPr="44441FA6" w:rsidR="006C39CD">
        <w:rPr>
          <w:rFonts w:ascii="Arial" w:hAnsi="Arial" w:cs="Arial"/>
          <w:i w:val="1"/>
          <w:iCs w:val="1"/>
          <w:color w:val="242424"/>
          <w:shd w:val="clear" w:color="auto" w:fill="FFFFFF"/>
        </w:rPr>
        <w:t>The Mental</w:t>
      </w:r>
      <w:r w:rsidRPr="44441FA6" w:rsidR="006C39CD">
        <w:rPr>
          <w:rFonts w:ascii="Arial" w:hAnsi="Arial" w:cs="Arial"/>
          <w:i w:val="1"/>
          <w:iCs w:val="1"/>
          <w:color w:val="242424"/>
          <w:shd w:val="clear" w:color="auto" w:fill="FFFFFF"/>
        </w:rPr>
        <w:t xml:space="preserve"> Health Emergency</w:t>
      </w:r>
      <w:r w:rsidRPr="006C39CD" w:rsidR="006C39CD">
        <w:rPr>
          <w:rFonts w:ascii="Arial" w:hAnsi="Arial" w:cs="Arial"/>
          <w:color w:val="242424"/>
          <w:shd w:val="clear" w:color="auto" w:fill="FFFFFF"/>
        </w:rPr>
        <w:t xml:space="preserve">. </w:t>
      </w:r>
      <w:r w:rsidRPr="006C39CD" w:rsidR="47C2A348">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mind.org.uk/workplace/mental-health-at-work/" w:history="1" r:id="R3d98d131df43431c">
        <w:r w:rsidRPr="006C39CD" w:rsidR="006C39CD">
          <w:rPr>
            <w:rStyle w:val="Hyperlink"/>
            <w:rFonts w:ascii="Arial" w:hAnsi="Arial" w:cs="Arial"/>
            <w:bdr w:val="none" w:color="auto" w:sz="0" w:space="0" w:frame="1"/>
            <w:shd w:val="clear" w:color="auto" w:fill="FFFFFF"/>
          </w:rPr>
          <w:t>https://www.mind.org.uk/workplace/mental-health-at-work/</w:t>
        </w:r>
      </w:hyperlink>
      <w:r w:rsidRPr="006C39CD" w:rsidR="006C39CD">
        <w:rPr>
          <w:rFonts w:ascii="Arial" w:hAnsi="Arial" w:cs="Arial"/>
          <w:color w:val="242424"/>
          <w:shd w:val="clear" w:color="auto" w:fill="FFFFFF"/>
        </w:rPr>
        <w:t xml:space="preserve"> (Accessed: 6 November 2025</w:t>
      </w:r>
      <w:r w:rsidRPr="006C39CD" w:rsidR="006C39CD">
        <w:rPr>
          <w:rFonts w:ascii="Arial" w:hAnsi="Arial" w:cs="Arial"/>
          <w:color w:val="242424"/>
          <w:shd w:val="clear" w:color="auto" w:fill="FFFFFF"/>
        </w:rPr>
        <w:t xml:space="preserve">).NHS</w:t>
      </w:r>
      <w:r w:rsidRPr="006C39CD" w:rsidR="006C39CD">
        <w:rPr>
          <w:rFonts w:ascii="Arial" w:hAnsi="Arial" w:cs="Arial"/>
          <w:color w:val="242424"/>
          <w:shd w:val="clear" w:color="auto" w:fill="FFFFFF"/>
        </w:rPr>
        <w:t xml:space="preserve"> England. (2022). </w:t>
      </w:r>
      <w:r w:rsidRPr="44441FA6" w:rsidR="006C39CD">
        <w:rPr>
          <w:rFonts w:ascii="Arial" w:hAnsi="Arial" w:cs="Arial"/>
          <w:i w:val="1"/>
          <w:iCs w:val="1"/>
          <w:color w:val="242424"/>
          <w:shd w:val="clear" w:color="auto" w:fill="FFFFFF"/>
        </w:rPr>
        <w:t xml:space="preserve">NHS Staff Survey 2022: National Results. </w:t>
      </w:r>
      <w:r w:rsidRPr="44441FA6" w:rsidR="1DE9499A">
        <w:rPr>
          <w:rFonts w:ascii="Arial" w:hAnsi="Arial" w:cs="Arial"/>
          <w:i w:val="1"/>
          <w:iCs w:val="1"/>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nhsstaffsurveys.com" w:history="1" r:id="R62157d1de531453b">
        <w:r w:rsidRPr="006C39CD" w:rsidR="006C39CD">
          <w:rPr>
            <w:rStyle w:val="Hyperlink"/>
            <w:rFonts w:ascii="Arial" w:hAnsi="Arial" w:cs="Arial"/>
            <w:bdr w:val="none" w:color="auto" w:sz="0" w:space="0" w:frame="1"/>
            <w:shd w:val="clear" w:color="auto" w:fill="FFFFFF"/>
          </w:rPr>
          <w:t>https://www.nhsstaffsurveys.com</w:t>
        </w:r>
      </w:hyperlink>
      <w:r w:rsidRPr="006C39CD" w:rsidR="006C39CD">
        <w:rPr>
          <w:rFonts w:ascii="Arial" w:hAnsi="Arial" w:cs="Arial"/>
          <w:color w:val="242424"/>
          <w:shd w:val="clear" w:color="auto" w:fill="FFFFFF"/>
        </w:rPr>
        <w:t> (Accessed: 6 November 2025</w:t>
      </w:r>
      <w:r w:rsidRPr="006C39CD" w:rsidR="1A674142">
        <w:rPr>
          <w:rFonts w:ascii="Arial" w:hAnsi="Arial" w:cs="Arial"/>
          <w:color w:val="242424"/>
          <w:shd w:val="clear" w:color="auto" w:fill="FFFFFF"/>
        </w:rPr>
        <w:t>). San</w:t>
      </w:r>
      <w:r w:rsidRPr="006C39CD" w:rsidR="006C39CD">
        <w:rPr>
          <w:rFonts w:ascii="Arial" w:hAnsi="Arial" w:cs="Arial"/>
          <w:color w:val="242424"/>
          <w:shd w:val="clear" w:color="auto" w:fill="FFFFFF"/>
        </w:rPr>
        <w:t xml:space="preserve"> Juan, N.V., Aceituno, D., Djellouli, N., </w:t>
      </w:r>
      <w:r w:rsidRPr="006C39CD" w:rsidR="006C39CD">
        <w:rPr>
          <w:rFonts w:ascii="Arial" w:hAnsi="Arial" w:cs="Arial"/>
          <w:color w:val="242424"/>
          <w:shd w:val="clear" w:color="auto" w:fill="FFFFFF"/>
        </w:rPr>
        <w:t>Sumray</w:t>
      </w:r>
      <w:r w:rsidRPr="006C39CD" w:rsidR="006C39CD">
        <w:rPr>
          <w:rFonts w:ascii="Arial" w:hAnsi="Arial" w:cs="Arial"/>
          <w:color w:val="242424"/>
          <w:shd w:val="clear" w:color="auto" w:fill="FFFFFF"/>
        </w:rPr>
        <w:t xml:space="preserve">, K., Regenold, N., </w:t>
      </w:r>
      <w:r w:rsidRPr="006C39CD" w:rsidR="006C39CD">
        <w:rPr>
          <w:rFonts w:ascii="Arial" w:hAnsi="Arial" w:cs="Arial"/>
          <w:color w:val="242424"/>
          <w:shd w:val="clear" w:color="auto" w:fill="FFFFFF"/>
        </w:rPr>
        <w:t>Syred</w:t>
      </w:r>
      <w:r w:rsidRPr="006C39CD" w:rsidR="006C39CD">
        <w:rPr>
          <w:rFonts w:ascii="Arial" w:hAnsi="Arial" w:cs="Arial"/>
          <w:color w:val="242424"/>
          <w:shd w:val="clear" w:color="auto" w:fill="FFFFFF"/>
        </w:rPr>
        <w:t xml:space="preserve">, J., … &amp; O’Brien, R. (2020). Mental health and well-being of healthcare workers during and after the first wave of COVID-19 in the UK: a qualitative study. BMJ Open, 10(12), e042683. </w:t>
      </w:r>
      <w:r w:rsidRPr="006C39CD" w:rsidR="3F078D00">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ncbi.nlm.nih.gov/articles/PMC7844154/" w:history="1" r:id="Rbc1d7f2d645742b3">
        <w:r w:rsidRPr="006C39CD" w:rsidR="006C39CD">
          <w:rPr>
            <w:rStyle w:val="Hyperlink"/>
            <w:rFonts w:ascii="Arial" w:hAnsi="Arial" w:cs="Arial"/>
            <w:bdr w:val="none" w:color="auto" w:sz="0" w:space="0" w:frame="1"/>
            <w:shd w:val="clear" w:color="auto" w:fill="FFFFFF"/>
          </w:rPr>
          <w:t>https://www.ncbi.nlm.nih.gov/articles/PMC7844154/</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 xml:space="preserve">Søvold, L.E., Misje, Ø., Gundersen, Ø.H., et al. (2021). Prioritizing the mental health and well-being of healthcare workers: an evidence-based overview. Frontiers in Public Health, 9:679397. </w:t>
      </w:r>
      <w:r w:rsidRPr="006C39CD" w:rsidR="006C39CD">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frontiersin.org/journals/public-health/articles/10.3389/fpubh.2021.679397/full" w:history="1" r:id="Rd47d077110524b3b">
        <w:r w:rsidRPr="006C39CD" w:rsidR="006C39CD">
          <w:rPr>
            <w:rStyle w:val="Hyperlink"/>
            <w:rFonts w:ascii="Arial" w:hAnsi="Arial" w:cs="Arial"/>
            <w:bdr w:val="none" w:color="auto" w:sz="0" w:space="0" w:frame="1"/>
            <w:shd w:val="clear" w:color="auto" w:fill="FFFFFF"/>
          </w:rPr>
          <w:t>https://www.frontiersin.org/journals/public-health/articles/10.3389/fpubh.2021.679397/full</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The King’s Fund. (2023</w:t>
      </w:r>
      <w:r w:rsidRPr="44441FA6" w:rsidR="006C39CD">
        <w:rPr>
          <w:rFonts w:ascii="Arial" w:hAnsi="Arial" w:cs="Arial"/>
          <w:i w:val="1"/>
          <w:iCs w:val="1"/>
          <w:color w:val="242424"/>
          <w:shd w:val="clear" w:color="auto" w:fill="FFFFFF"/>
        </w:rPr>
        <w:t>). Workforce burnout and resilience in the NHS and social care</w:t>
      </w:r>
      <w:r w:rsidRPr="006C39CD" w:rsidR="006C39CD">
        <w:rPr>
          <w:rFonts w:ascii="Arial" w:hAnsi="Arial" w:cs="Arial"/>
          <w:color w:val="242424"/>
          <w:shd w:val="clear" w:color="auto" w:fill="FFFFFF"/>
        </w:rPr>
        <w:t xml:space="preserve">. </w:t>
      </w:r>
      <w:r w:rsidRPr="006C39CD" w:rsidR="006C39CD">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kingsfund.org.uk/publications/workforce-burnout-resilience-nhs-social-care" w:history="1" r:id="Rb2ab533f1ae9444a">
        <w:r w:rsidRPr="006C39CD" w:rsidR="006C39CD">
          <w:rPr>
            <w:rStyle w:val="Hyperlink"/>
            <w:rFonts w:ascii="Arial" w:hAnsi="Arial" w:cs="Arial"/>
            <w:bdr w:val="none" w:color="auto" w:sz="0" w:space="0" w:frame="1"/>
            <w:shd w:val="clear" w:color="auto" w:fill="FFFFFF"/>
          </w:rPr>
          <w:t>https://www.kingsfund.org.uk/publications/workforce-burnout-resilience-nhs-social-care</w:t>
        </w:r>
      </w:hyperlink>
      <w:r w:rsidRPr="006C39CD" w:rsidR="006C39CD">
        <w:rPr>
          <w:rFonts w:ascii="Arial" w:hAnsi="Arial" w:cs="Arial"/>
          <w:color w:val="242424"/>
          <w:shd w:val="clear" w:color="auto" w:fill="FFFFFF"/>
        </w:rPr>
        <w:t> (Accessed: 6 November 2025).</w:t>
      </w:r>
      <w:r w:rsidRPr="006C39CD">
        <w:rPr>
          <w:rFonts w:ascii="Arial" w:hAnsi="Arial" w:cs="Arial"/>
          <w:color w:val="242424"/>
        </w:rPr>
        <w:br/>
      </w:r>
      <w:r w:rsidRPr="006C39CD" w:rsidR="006C39CD">
        <w:rPr>
          <w:rFonts w:ascii="Arial" w:hAnsi="Arial" w:cs="Arial"/>
          <w:color w:val="242424"/>
          <w:shd w:val="clear" w:color="auto" w:fill="FFFFFF"/>
        </w:rPr>
        <w:t>World Health Organization. (2019</w:t>
      </w:r>
      <w:r w:rsidRPr="44441FA6" w:rsidR="006C39CD">
        <w:rPr>
          <w:rFonts w:ascii="Arial" w:hAnsi="Arial" w:cs="Arial"/>
          <w:i w:val="1"/>
          <w:iCs w:val="1"/>
          <w:color w:val="242424"/>
          <w:shd w:val="clear" w:color="auto" w:fill="FFFFFF"/>
        </w:rPr>
        <w:t>). Burn-out an "occupational phenomenon": International Classification of Diseases</w:t>
      </w:r>
      <w:r w:rsidRPr="006C39CD" w:rsidR="006C39CD">
        <w:rPr>
          <w:rFonts w:ascii="Arial" w:hAnsi="Arial" w:cs="Arial"/>
          <w:color w:val="242424"/>
          <w:shd w:val="clear" w:color="auto" w:fill="FFFFFF"/>
        </w:rPr>
        <w:t xml:space="preserve">. </w:t>
      </w:r>
      <w:r w:rsidRPr="006C39CD" w:rsidR="796F7E19">
        <w:rPr>
          <w:rFonts w:ascii="Arial" w:hAnsi="Arial" w:cs="Arial"/>
          <w:color w:val="242424"/>
          <w:shd w:val="clear" w:color="auto" w:fill="FFFFFF"/>
        </w:rPr>
        <w:t>Online.</w:t>
      </w:r>
      <w:r w:rsidRPr="006C39CD" w:rsidR="006C39CD">
        <w:rPr>
          <w:rFonts w:ascii="Arial" w:hAnsi="Arial" w:cs="Arial"/>
          <w:color w:val="242424"/>
          <w:shd w:val="clear" w:color="auto" w:fill="FFFFFF"/>
        </w:rPr>
        <w:t xml:space="preserve"> Available at: </w:t>
      </w:r>
      <w:hyperlink w:tgtFrame="_blank" w:tooltip="https://www.who.int/news/item/28-05-2019-burn-out-an-occupational-phenomenon-international-classifica" w:history="1" r:id="R04aaaab3e9a44467">
        <w:r w:rsidRPr="006C39CD" w:rsidR="006C39CD">
          <w:rPr>
            <w:rStyle w:val="Hyperlink"/>
            <w:rFonts w:ascii="Arial" w:hAnsi="Arial" w:cs="Arial"/>
            <w:bdr w:val="none" w:color="auto" w:sz="0" w:space="0" w:frame="1"/>
            <w:shd w:val="clear" w:color="auto" w:fill="FFFFFF"/>
          </w:rPr>
          <w:t>https://www.who.int/news/item/28-05-2019-burn-out-an-occupational-phenomenon-international-classifica</w:t>
        </w:r>
      </w:hyperlink>
    </w:p>
    <w:p w:rsidRPr="000E42FE" w:rsidR="00076C16" w:rsidP="44441FA6" w:rsidRDefault="006C39CD" w14:paraId="4D270992" w14:textId="1904CEC9">
      <w:pPr>
        <w:spacing w:line="360" w:lineRule="auto"/>
        <w:rPr>
          <w:rFonts w:ascii="Arial" w:hAnsi="Arial" w:cs="Arial"/>
        </w:rPr>
      </w:pPr>
    </w:p>
    <w:p w:rsidRPr="000E42FE" w:rsidR="00076C16" w:rsidP="44441FA6" w:rsidRDefault="006C39CD" w14:paraId="78AD4C9F" w14:textId="06044AE9">
      <w:pPr>
        <w:spacing w:line="360" w:lineRule="auto"/>
        <w:rPr>
          <w:rFonts w:ascii="Arial" w:hAnsi="Arial" w:cs="Arial"/>
        </w:rPr>
      </w:pPr>
    </w:p>
    <w:p w:rsidRPr="000E42FE" w:rsidR="00076C16" w:rsidP="44441FA6" w:rsidRDefault="006C39CD" w14:paraId="49074A8E" w14:textId="2DAAF668">
      <w:pPr>
        <w:spacing w:line="360" w:lineRule="auto"/>
        <w:rPr>
          <w:rFonts w:ascii="Arial" w:hAnsi="Arial" w:cs="Arial"/>
        </w:rPr>
      </w:pPr>
    </w:p>
    <w:p w:rsidRPr="000E42FE" w:rsidR="00076C16" w:rsidP="44441FA6" w:rsidRDefault="006C39CD" w14:paraId="1E23F77E" w14:textId="08D0FCB8">
      <w:pPr>
        <w:spacing w:line="360" w:lineRule="auto"/>
        <w:rPr>
          <w:rFonts w:ascii="Arial" w:hAnsi="Arial" w:cs="Arial"/>
        </w:rPr>
      </w:pPr>
    </w:p>
    <w:p w:rsidRPr="000E42FE" w:rsidR="00076C16" w:rsidP="44441FA6" w:rsidRDefault="006C39CD" w14:paraId="11F0D4D5" w14:textId="2F3D99B0">
      <w:pPr>
        <w:spacing w:line="360" w:lineRule="auto"/>
        <w:rPr>
          <w:rFonts w:ascii="Arial" w:hAnsi="Arial" w:cs="Arial"/>
        </w:rPr>
      </w:pPr>
    </w:p>
    <w:p w:rsidRPr="000E42FE" w:rsidR="00076C16" w:rsidP="44441FA6" w:rsidRDefault="006C39CD" w14:paraId="7EEAFFA8" w14:textId="62077500">
      <w:pPr>
        <w:spacing w:line="360" w:lineRule="auto"/>
        <w:rPr>
          <w:rFonts w:ascii="Arial" w:hAnsi="Arial" w:cs="Arial"/>
        </w:rPr>
      </w:pPr>
    </w:p>
    <w:p w:rsidRPr="000E42FE" w:rsidR="00076C16" w:rsidP="44441FA6" w:rsidRDefault="006C39CD" w14:paraId="77E3D63E" w14:textId="4BB77DAC">
      <w:pPr>
        <w:spacing w:line="360" w:lineRule="auto"/>
        <w:rPr>
          <w:rFonts w:ascii="Arial" w:hAnsi="Arial" w:cs="Arial"/>
        </w:rPr>
      </w:pPr>
    </w:p>
    <w:p w:rsidRPr="000E42FE" w:rsidR="00076C16" w:rsidP="44441FA6" w:rsidRDefault="006C39CD" w14:paraId="00FEAC6A" w14:textId="69E9FDA8">
      <w:pPr>
        <w:spacing w:line="360" w:lineRule="auto"/>
        <w:rPr>
          <w:rFonts w:ascii="Arial" w:hAnsi="Arial" w:cs="Arial"/>
        </w:rPr>
      </w:pPr>
    </w:p>
    <w:p w:rsidRPr="000E42FE" w:rsidR="00076C16" w:rsidP="44441FA6" w:rsidRDefault="006C39CD" w14:paraId="344B4A08" w14:textId="75D309B1">
      <w:pPr>
        <w:spacing w:line="360" w:lineRule="auto"/>
        <w:rPr>
          <w:rFonts w:ascii="Arial" w:hAnsi="Arial" w:cs="Arial"/>
        </w:rPr>
      </w:pPr>
    </w:p>
    <w:p w:rsidRPr="000E42FE" w:rsidR="00076C16" w:rsidP="44441FA6" w:rsidRDefault="006C39CD" w14:paraId="25D90FCF" w14:textId="2E983937">
      <w:pPr>
        <w:spacing w:line="360" w:lineRule="auto"/>
        <w:rPr>
          <w:rFonts w:ascii="Arial" w:hAnsi="Arial" w:cs="Arial"/>
        </w:rPr>
      </w:pPr>
    </w:p>
    <w:p w:rsidRPr="000E42FE" w:rsidR="00076C16" w:rsidP="44441FA6" w:rsidRDefault="006C39CD" w14:paraId="2BBFE880" w14:textId="59B4722F">
      <w:pPr>
        <w:spacing w:line="360" w:lineRule="auto"/>
        <w:rPr>
          <w:rFonts w:ascii="Arial" w:hAnsi="Arial" w:cs="Arial"/>
        </w:rPr>
      </w:pPr>
    </w:p>
    <w:p w:rsidRPr="000E42FE" w:rsidR="00076C16" w:rsidP="44441FA6" w:rsidRDefault="006C39CD" w14:paraId="54BB5090" w14:textId="157CA887">
      <w:pPr>
        <w:spacing w:line="360" w:lineRule="auto"/>
        <w:rPr>
          <w:rFonts w:ascii="Arial" w:hAnsi="Arial" w:cs="Arial"/>
        </w:rPr>
      </w:pPr>
    </w:p>
    <w:p w:rsidRPr="000E42FE" w:rsidR="00076C16" w:rsidP="44441FA6" w:rsidRDefault="006C39CD" w14:paraId="6B602DC2" w14:textId="3E743BE9">
      <w:pPr>
        <w:spacing w:line="360" w:lineRule="auto"/>
        <w:rPr>
          <w:rFonts w:ascii="Arial" w:hAnsi="Arial" w:cs="Arial"/>
        </w:rPr>
      </w:pPr>
    </w:p>
    <w:p w:rsidRPr="000E42FE" w:rsidR="00076C16" w:rsidP="44441FA6" w:rsidRDefault="006C39CD" w14:paraId="79B0D86F" w14:textId="07D4B212">
      <w:pPr>
        <w:spacing w:line="360" w:lineRule="auto"/>
        <w:rPr>
          <w:rFonts w:ascii="Arial" w:hAnsi="Arial" w:cs="Arial"/>
        </w:rPr>
      </w:pPr>
    </w:p>
    <w:p w:rsidRPr="000E42FE" w:rsidR="00076C16" w:rsidP="44441FA6" w:rsidRDefault="006C39CD" w14:paraId="38DD3493" w14:textId="7EEFDCD1">
      <w:pPr>
        <w:spacing w:line="360" w:lineRule="auto"/>
        <w:rPr>
          <w:rFonts w:ascii="Arial" w:hAnsi="Arial" w:cs="Arial"/>
        </w:rPr>
      </w:pPr>
    </w:p>
    <w:p w:rsidRPr="000E42FE" w:rsidR="00076C16" w:rsidP="44441FA6" w:rsidRDefault="006C39CD" w14:paraId="1350E912" w14:textId="0C4763EA">
      <w:pPr>
        <w:spacing w:line="360" w:lineRule="auto"/>
        <w:rPr>
          <w:rFonts w:ascii="Arial" w:hAnsi="Arial" w:cs="Arial"/>
        </w:rPr>
      </w:pPr>
    </w:p>
    <w:p w:rsidRPr="000E42FE" w:rsidR="00076C16" w:rsidP="44441FA6" w:rsidRDefault="006C39CD" w14:paraId="3B3E2B96" w14:textId="7A7DA619">
      <w:pPr>
        <w:spacing w:line="360" w:lineRule="auto"/>
        <w:rPr>
          <w:rFonts w:ascii="Arial" w:hAnsi="Arial" w:cs="Arial"/>
        </w:rPr>
      </w:pPr>
    </w:p>
    <w:p w:rsidRPr="000E42FE" w:rsidR="00076C16" w:rsidP="44441FA6" w:rsidRDefault="006C39CD" w14:paraId="78BCD2AE" w14:textId="62E96D4B">
      <w:pPr>
        <w:spacing w:line="360" w:lineRule="auto"/>
        <w:rPr>
          <w:rFonts w:ascii="Arial" w:hAnsi="Arial" w:cs="Arial"/>
        </w:rPr>
      </w:pPr>
    </w:p>
    <w:p w:rsidRPr="000E42FE" w:rsidR="00076C16" w:rsidP="44441FA6" w:rsidRDefault="006C39CD" w14:paraId="130AFF57" w14:textId="7FAF0BAF">
      <w:pPr>
        <w:spacing w:line="360" w:lineRule="auto"/>
        <w:rPr>
          <w:rFonts w:ascii="Arial" w:hAnsi="Arial" w:cs="Arial"/>
        </w:rPr>
      </w:pPr>
    </w:p>
    <w:p w:rsidRPr="000E42FE" w:rsidR="00076C16" w:rsidP="44441FA6" w:rsidRDefault="006C39CD" w14:paraId="52A1CB1D" w14:textId="067BB91C">
      <w:pPr>
        <w:spacing w:line="360" w:lineRule="auto"/>
        <w:rPr>
          <w:rFonts w:ascii="Arial" w:hAnsi="Arial" w:cs="Arial"/>
        </w:rPr>
      </w:pPr>
    </w:p>
    <w:p w:rsidRPr="000E42FE" w:rsidR="00076C16" w:rsidP="44441FA6" w:rsidRDefault="006C39CD" w14:paraId="5AB2BEA5" w14:textId="5CA18260">
      <w:pPr>
        <w:spacing w:line="360" w:lineRule="auto"/>
        <w:rPr>
          <w:rFonts w:ascii="Arial" w:hAnsi="Arial" w:cs="Arial"/>
        </w:rPr>
      </w:pPr>
    </w:p>
    <w:p w:rsidRPr="000E42FE" w:rsidR="00076C16" w:rsidP="44441FA6" w:rsidRDefault="006C39CD" w14:paraId="3F63C5BA" w14:textId="235C45BA">
      <w:pPr>
        <w:spacing w:line="360" w:lineRule="auto"/>
        <w:rPr>
          <w:rFonts w:ascii="Arial" w:hAnsi="Arial" w:cs="Arial"/>
        </w:rPr>
      </w:pPr>
    </w:p>
    <w:p w:rsidRPr="000E42FE" w:rsidR="00076C16" w:rsidP="44441FA6" w:rsidRDefault="006C39CD" w14:paraId="41226C22" w14:textId="28FBE032">
      <w:pPr>
        <w:spacing w:line="360" w:lineRule="auto"/>
        <w:rPr>
          <w:rFonts w:ascii="Arial" w:hAnsi="Arial" w:cs="Arial"/>
        </w:rPr>
      </w:pPr>
    </w:p>
    <w:p w:rsidRPr="000E42FE" w:rsidR="00076C16" w:rsidP="44441FA6" w:rsidRDefault="006C39CD" w14:paraId="618F78D7" w14:textId="52D388E7">
      <w:pPr>
        <w:spacing w:line="360" w:lineRule="auto"/>
        <w:rPr>
          <w:rFonts w:ascii="Arial" w:hAnsi="Arial" w:cs="Arial"/>
        </w:rPr>
      </w:pPr>
    </w:p>
    <w:p w:rsidRPr="000E42FE" w:rsidR="00076C16" w:rsidP="44441FA6" w:rsidRDefault="006C39CD" w14:paraId="4CC79733" w14:textId="074F31AE">
      <w:pPr>
        <w:spacing w:line="360" w:lineRule="auto"/>
        <w:rPr>
          <w:rFonts w:ascii="Arial" w:hAnsi="Arial" w:cs="Arial"/>
        </w:rPr>
      </w:pPr>
    </w:p>
    <w:p w:rsidRPr="000E42FE" w:rsidR="00076C16" w:rsidP="44441FA6" w:rsidRDefault="006C39CD" w14:paraId="077BE2FD" w14:textId="62D294C5">
      <w:pPr>
        <w:spacing w:line="360" w:lineRule="auto"/>
        <w:rPr>
          <w:rFonts w:ascii="Arial" w:hAnsi="Arial" w:cs="Arial"/>
        </w:rPr>
      </w:pPr>
    </w:p>
    <w:p w:rsidRPr="000E42FE" w:rsidR="00076C16" w:rsidP="44441FA6" w:rsidRDefault="006C39CD" w14:paraId="241DEAAB" w14:textId="6CAC692A">
      <w:pPr>
        <w:spacing w:line="360" w:lineRule="auto"/>
        <w:rPr>
          <w:rFonts w:ascii="Arial" w:hAnsi="Arial" w:cs="Arial"/>
        </w:rPr>
      </w:pPr>
    </w:p>
    <w:p w:rsidRPr="000E42FE" w:rsidR="00076C16" w:rsidP="44441FA6" w:rsidRDefault="006C39CD" w14:paraId="06A081A8" w14:textId="119E2B0B">
      <w:pPr>
        <w:spacing w:line="360" w:lineRule="auto"/>
        <w:rPr>
          <w:rFonts w:ascii="Arial" w:hAnsi="Arial" w:cs="Arial"/>
        </w:rPr>
      </w:pPr>
    </w:p>
    <w:p w:rsidRPr="000E42FE" w:rsidR="00076C16" w:rsidP="006C39CD" w:rsidRDefault="006C39CD" w14:paraId="5CCF8B2A" w14:textId="16276764">
      <w:pPr>
        <w:spacing w:line="360" w:lineRule="auto"/>
      </w:pPr>
    </w:p>
    <w:p w:rsidRPr="000E42FE" w:rsidR="00076C16" w:rsidP="006C39CD" w:rsidRDefault="006C39CD" w14:paraId="51B673E3" w14:textId="6446E644">
      <w:pPr>
        <w:spacing w:line="360" w:lineRule="auto"/>
      </w:pPr>
    </w:p>
    <w:p w:rsidRPr="000E42FE" w:rsidR="00076C16" w:rsidP="006C39CD" w:rsidRDefault="006C39CD" w14:paraId="1D61FE75" w14:textId="6C7C2DE0">
      <w:pPr>
        <w:spacing w:line="360" w:lineRule="auto"/>
      </w:pPr>
    </w:p>
    <w:p w:rsidRPr="000E42FE" w:rsidR="00076C16" w:rsidP="006C39CD" w:rsidRDefault="006C39CD" w14:paraId="5350243D" w14:textId="59900F04">
      <w:pPr>
        <w:spacing w:line="360" w:lineRule="auto"/>
      </w:pPr>
    </w:p>
    <w:p w:rsidRPr="000E42FE" w:rsidR="00076C16" w:rsidP="006C39CD" w:rsidRDefault="006C39CD" w14:paraId="2C4C792F" w14:textId="528CA5F6">
      <w:pPr>
        <w:spacing w:line="360" w:lineRule="auto"/>
      </w:pPr>
    </w:p>
    <w:p w:rsidRPr="000E42FE" w:rsidR="00076C16" w:rsidP="006C39CD" w:rsidRDefault="006C39CD" w14:paraId="58C856A0" w14:textId="693AEC8D">
      <w:pPr>
        <w:spacing w:line="360" w:lineRule="auto"/>
      </w:pPr>
    </w:p>
    <w:p w:rsidRPr="000E42FE" w:rsidR="00076C16" w:rsidP="006C39CD" w:rsidRDefault="006C39CD" w14:paraId="23E121EE" w14:textId="0A57CF38">
      <w:pPr>
        <w:spacing w:line="360" w:lineRule="auto"/>
      </w:pPr>
    </w:p>
    <w:p w:rsidRPr="000E42FE" w:rsidR="00076C16" w:rsidP="006C39CD" w:rsidRDefault="006C39CD" w14:paraId="1AF5E07F" w14:textId="29BE2184">
      <w:pPr>
        <w:spacing w:line="360" w:lineRule="auto"/>
      </w:pPr>
    </w:p>
    <w:p w:rsidRPr="000E42FE" w:rsidR="00076C16" w:rsidP="006C39CD" w:rsidRDefault="006C39CD" w14:paraId="1B26C9FC" w14:textId="05DE3C70">
      <w:pPr>
        <w:spacing w:line="360" w:lineRule="auto"/>
      </w:pPr>
    </w:p>
    <w:p w:rsidRPr="000E42FE" w:rsidR="00076C16" w:rsidP="006C39CD" w:rsidRDefault="006C39CD" w14:paraId="07B9426D" w14:textId="453FAF5D">
      <w:pPr>
        <w:spacing w:line="360" w:lineRule="auto"/>
      </w:pPr>
    </w:p>
    <w:p w:rsidRPr="000E42FE" w:rsidR="00076C16" w:rsidP="006C39CD" w:rsidRDefault="006C39CD" w14:paraId="2BD2AC85" w14:textId="46D88942">
      <w:pPr>
        <w:spacing w:line="360" w:lineRule="auto"/>
      </w:pPr>
    </w:p>
    <w:p w:rsidRPr="000E42FE" w:rsidR="00076C16" w:rsidP="006C39CD" w:rsidRDefault="006C39CD" w14:paraId="32BD0226" w14:textId="20626DC8">
      <w:pPr>
        <w:spacing w:line="360" w:lineRule="auto"/>
      </w:pPr>
    </w:p>
    <w:p w:rsidRPr="000E42FE" w:rsidR="00076C16" w:rsidP="006C39CD" w:rsidRDefault="006C39CD" w14:paraId="38CAD2DE" w14:textId="1111E7CC">
      <w:pPr>
        <w:spacing w:line="360" w:lineRule="auto"/>
      </w:pPr>
    </w:p>
    <w:p w:rsidRPr="000E42FE" w:rsidR="00076C16" w:rsidP="006C39CD" w:rsidRDefault="006C39CD" w14:paraId="1477AFAE" w14:textId="0869D185">
      <w:pPr>
        <w:spacing w:line="360" w:lineRule="auto"/>
      </w:pPr>
    </w:p>
    <w:p w:rsidRPr="000E42FE" w:rsidR="00076C16" w:rsidP="006C39CD" w:rsidRDefault="006C39CD" w14:paraId="1EC31458" w14:textId="13A6DEAC">
      <w:pPr>
        <w:spacing w:line="360" w:lineRule="auto"/>
      </w:pPr>
    </w:p>
    <w:p w:rsidRPr="000E42FE" w:rsidR="00076C16" w:rsidP="006C39CD" w:rsidRDefault="006C39CD" w14:paraId="4D1ACECE" w14:textId="05774661">
      <w:pPr>
        <w:spacing w:line="360" w:lineRule="auto"/>
      </w:pPr>
    </w:p>
    <w:p w:rsidRPr="000E42FE" w:rsidR="00076C16" w:rsidP="006C39CD" w:rsidRDefault="006C39CD" w14:paraId="6F457B53" w14:textId="77B9F28F">
      <w:pPr>
        <w:spacing w:line="360" w:lineRule="auto"/>
      </w:pPr>
    </w:p>
    <w:p w:rsidRPr="000E42FE" w:rsidR="00076C16" w:rsidP="006C39CD" w:rsidRDefault="006C39CD" w14:paraId="52ED32DF" w14:textId="23139F54">
      <w:pPr>
        <w:spacing w:line="360" w:lineRule="auto"/>
      </w:pPr>
    </w:p>
    <w:p w:rsidRPr="000E42FE" w:rsidR="00076C16" w:rsidP="006C39CD" w:rsidRDefault="006C39CD" w14:paraId="54427E02" w14:textId="6F75CDB9">
      <w:pPr>
        <w:spacing w:line="360" w:lineRule="auto"/>
      </w:pPr>
    </w:p>
    <w:p w:rsidRPr="000E42FE" w:rsidR="00076C16" w:rsidP="006C39CD" w:rsidRDefault="006C39CD" w14:paraId="3CE66B52" w14:textId="34FD6447">
      <w:pPr>
        <w:spacing w:line="360" w:lineRule="auto"/>
      </w:pPr>
    </w:p>
    <w:p w:rsidRPr="000E42FE" w:rsidR="00076C16" w:rsidP="006C39CD" w:rsidRDefault="006C39CD" w14:paraId="2BA59282" w14:textId="00C524CD">
      <w:pPr>
        <w:spacing w:line="360" w:lineRule="auto"/>
      </w:pPr>
    </w:p>
    <w:p w:rsidRPr="000E42FE" w:rsidR="00076C16" w:rsidP="006C39CD" w:rsidRDefault="006C39CD" w14:paraId="3742F829" w14:textId="11059E42">
      <w:pPr>
        <w:spacing w:line="360" w:lineRule="auto"/>
      </w:pPr>
    </w:p>
    <w:p w:rsidRPr="000E42FE" w:rsidR="00076C16" w:rsidP="006C39CD" w:rsidRDefault="006C39CD" w14:paraId="7FCA8C08" w14:textId="66E8A28E">
      <w:pPr>
        <w:spacing w:line="360" w:lineRule="auto"/>
      </w:pPr>
    </w:p>
    <w:p w:rsidRPr="000E42FE" w:rsidR="00076C16" w:rsidP="006C39CD" w:rsidRDefault="006C39CD" w14:paraId="2308A47D" w14:textId="4F52A295">
      <w:pPr>
        <w:spacing w:line="360" w:lineRule="auto"/>
      </w:pPr>
    </w:p>
    <w:p w:rsidRPr="000E42FE" w:rsidR="00076C16" w:rsidP="006C39CD" w:rsidRDefault="006C39CD" w14:paraId="74625456" w14:textId="19D09E72">
      <w:pPr>
        <w:spacing w:line="360" w:lineRule="auto"/>
      </w:pPr>
    </w:p>
    <w:p w:rsidRPr="000E42FE" w:rsidR="00076C16" w:rsidP="006C39CD" w:rsidRDefault="006C39CD" w14:paraId="17DC3889" w14:textId="163C8A5F">
      <w:pPr>
        <w:spacing w:line="360" w:lineRule="auto"/>
      </w:pPr>
    </w:p>
    <w:p w:rsidRPr="000E42FE" w:rsidR="00076C16" w:rsidP="006C39CD" w:rsidRDefault="006C39CD" w14:paraId="5C1C8094" w14:textId="44088206">
      <w:pPr>
        <w:spacing w:line="360" w:lineRule="auto"/>
      </w:pPr>
    </w:p>
    <w:p w:rsidRPr="000E42FE" w:rsidR="00076C16" w:rsidP="006C39CD" w:rsidRDefault="006C39CD" w14:paraId="3BC61ACC" w14:textId="45FADA9E">
      <w:pPr>
        <w:spacing w:line="360" w:lineRule="auto"/>
      </w:pPr>
    </w:p>
    <w:p w:rsidRPr="000E42FE" w:rsidR="00076C16" w:rsidP="006C39CD" w:rsidRDefault="006C39CD" w14:paraId="409D5BED" w14:textId="6F0B02AB">
      <w:pPr>
        <w:spacing w:line="360" w:lineRule="auto"/>
      </w:pPr>
    </w:p>
    <w:p w:rsidRPr="000E42FE" w:rsidR="00076C16" w:rsidP="006C39CD" w:rsidRDefault="006C39CD" w14:paraId="26C26C6A" w14:textId="26502CFE">
      <w:pPr>
        <w:spacing w:line="360" w:lineRule="auto"/>
      </w:pPr>
    </w:p>
    <w:p w:rsidRPr="000E42FE" w:rsidR="00076C16" w:rsidP="006C39CD" w:rsidRDefault="006C39CD" w14:paraId="2E5684C0" w14:textId="4DE5AEEC">
      <w:pPr>
        <w:spacing w:line="360" w:lineRule="auto"/>
      </w:pPr>
    </w:p>
    <w:p w:rsidRPr="000E42FE" w:rsidR="00076C16" w:rsidP="006C39CD" w:rsidRDefault="006C39CD" w14:paraId="43C3656C" w14:textId="2ABCAC72">
      <w:pPr>
        <w:spacing w:line="360" w:lineRule="auto"/>
      </w:pPr>
    </w:p>
    <w:p w:rsidRPr="000E42FE" w:rsidR="00076C16" w:rsidP="006C39CD" w:rsidRDefault="006C39CD" w14:paraId="7F3301A9" w14:textId="55EB72B4">
      <w:pPr>
        <w:spacing w:line="360" w:lineRule="auto"/>
        <w:rPr>
          <w:rFonts w:ascii="Arial" w:hAnsi="Arial" w:cs="Arial"/>
          <w:color w:val="242424"/>
        </w:rPr>
      </w:pPr>
      <w:r w:rsidRPr="006C39CD">
        <w:rPr>
          <w:rFonts w:ascii="Arial" w:hAnsi="Arial" w:cs="Arial"/>
          <w:color w:val="242424"/>
        </w:rPr>
        <w:br/>
      </w:r>
    </w:p>
    <w:sectPr w:rsidRPr="000E42FE" w:rsidR="00076C16" w:rsidSect="0011593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tm2c/eg1aym5L6" int2:id="nBeCMDdZ">
      <int2:state int2:type="spell" int2:value="Rejected"/>
    </int2:textHash>
    <int2:textHash int2:hashCode="odBeEG7uOiFbG5" int2:id="ga9EPMJw">
      <int2:state int2:type="spell" int2:value="Rejected"/>
    </int2:textHash>
    <int2:textHash int2:hashCode="NniKW+1GfWF6oC" int2:id="JbAsnzNr">
      <int2:state int2:type="spell" int2:value="Rejected"/>
    </int2:textHash>
    <int2:textHash int2:hashCode="L4FCwFUVbXZkt7" int2:id="IQe01elo">
      <int2:state int2:type="spell" int2:value="Rejected"/>
    </int2:textHash>
    <int2:textHash int2:hashCode="dJFwlJQOX8Tz0S" int2:id="ED1kWde7">
      <int2:state int2:type="spell" int2:value="Rejected"/>
    </int2:textHash>
    <int2:textHash int2:hashCode="UEgcibZ/UwJwo6" int2:id="WvGZwGB1">
      <int2:state int2:type="spell" int2:value="Rejected"/>
    </int2:textHash>
    <int2:textHash int2:hashCode="awhCN34/ykvNz2" int2:id="5W6Fu7OX">
      <int2:state int2:type="spell" int2:value="Rejected"/>
    </int2:textHash>
    <int2:bookmark int2:bookmarkName="_Int_5FPTlelt" int2:invalidationBookmarkName="" int2:hashCode="tH82PitDDAZH8U" int2:id="0iWn8hFI">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eef84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dirty"/>
  <w:trackRevisions w:val="false"/>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39CD"/>
    <w:rsid w:val="00040A3E"/>
    <w:rsid w:val="00076C16"/>
    <w:rsid w:val="000E42FE"/>
    <w:rsid w:val="00115939"/>
    <w:rsid w:val="001A754C"/>
    <w:rsid w:val="003D4016"/>
    <w:rsid w:val="004133BA"/>
    <w:rsid w:val="004836F2"/>
    <w:rsid w:val="004C7064"/>
    <w:rsid w:val="004E2112"/>
    <w:rsid w:val="004F7B74"/>
    <w:rsid w:val="006C39CD"/>
    <w:rsid w:val="006D34C7"/>
    <w:rsid w:val="00805EB7"/>
    <w:rsid w:val="0084052E"/>
    <w:rsid w:val="008931F1"/>
    <w:rsid w:val="008A47E2"/>
    <w:rsid w:val="00901CBC"/>
    <w:rsid w:val="009A3F49"/>
    <w:rsid w:val="009C2D5A"/>
    <w:rsid w:val="00A951E6"/>
    <w:rsid w:val="00B32B22"/>
    <w:rsid w:val="00B4360A"/>
    <w:rsid w:val="00C40ED5"/>
    <w:rsid w:val="00CC0820"/>
    <w:rsid w:val="00DC4F80"/>
    <w:rsid w:val="00DD3C68"/>
    <w:rsid w:val="00F340EA"/>
    <w:rsid w:val="07A5A8AD"/>
    <w:rsid w:val="08F7FD1A"/>
    <w:rsid w:val="092B2105"/>
    <w:rsid w:val="09C0CDCD"/>
    <w:rsid w:val="0A5B6131"/>
    <w:rsid w:val="0B86BC74"/>
    <w:rsid w:val="0C1F7344"/>
    <w:rsid w:val="0C883D64"/>
    <w:rsid w:val="0D571A22"/>
    <w:rsid w:val="116B2245"/>
    <w:rsid w:val="13B37632"/>
    <w:rsid w:val="1528E0F6"/>
    <w:rsid w:val="158F6C51"/>
    <w:rsid w:val="17268566"/>
    <w:rsid w:val="1A674142"/>
    <w:rsid w:val="1B2847FF"/>
    <w:rsid w:val="1BEC3223"/>
    <w:rsid w:val="1DE9499A"/>
    <w:rsid w:val="21D5DC7B"/>
    <w:rsid w:val="22F8280C"/>
    <w:rsid w:val="23EAD175"/>
    <w:rsid w:val="244F66A1"/>
    <w:rsid w:val="251605F5"/>
    <w:rsid w:val="2577CBFB"/>
    <w:rsid w:val="2D115E03"/>
    <w:rsid w:val="31DA7C44"/>
    <w:rsid w:val="33332FF6"/>
    <w:rsid w:val="34C7A807"/>
    <w:rsid w:val="361CBB70"/>
    <w:rsid w:val="3B0BBB13"/>
    <w:rsid w:val="3C1F4211"/>
    <w:rsid w:val="3CF268B7"/>
    <w:rsid w:val="3D261C3A"/>
    <w:rsid w:val="3E322EB0"/>
    <w:rsid w:val="3E9E22C1"/>
    <w:rsid w:val="3F078D00"/>
    <w:rsid w:val="3FB18214"/>
    <w:rsid w:val="4156B91A"/>
    <w:rsid w:val="43AA5CDB"/>
    <w:rsid w:val="4429B4E3"/>
    <w:rsid w:val="44441FA6"/>
    <w:rsid w:val="47C2A348"/>
    <w:rsid w:val="48087CE2"/>
    <w:rsid w:val="4B9F81CA"/>
    <w:rsid w:val="4CE1CA11"/>
    <w:rsid w:val="506ADCF0"/>
    <w:rsid w:val="514589AE"/>
    <w:rsid w:val="517E996F"/>
    <w:rsid w:val="52C6392E"/>
    <w:rsid w:val="52E0ED8E"/>
    <w:rsid w:val="53949BE2"/>
    <w:rsid w:val="55156F56"/>
    <w:rsid w:val="55B8F59E"/>
    <w:rsid w:val="57C46212"/>
    <w:rsid w:val="5E1415F3"/>
    <w:rsid w:val="5E387569"/>
    <w:rsid w:val="5FE96089"/>
    <w:rsid w:val="65472A5E"/>
    <w:rsid w:val="66AE501B"/>
    <w:rsid w:val="686862B2"/>
    <w:rsid w:val="69D883E2"/>
    <w:rsid w:val="6A998221"/>
    <w:rsid w:val="6AEAFC02"/>
    <w:rsid w:val="6C13FA27"/>
    <w:rsid w:val="6D1DEAC5"/>
    <w:rsid w:val="6D5ADC3F"/>
    <w:rsid w:val="718574B3"/>
    <w:rsid w:val="720EC62C"/>
    <w:rsid w:val="7442ED92"/>
    <w:rsid w:val="7541FE02"/>
    <w:rsid w:val="75753470"/>
    <w:rsid w:val="77FA1DB6"/>
    <w:rsid w:val="796F7E19"/>
    <w:rsid w:val="79B11053"/>
    <w:rsid w:val="79F848FD"/>
    <w:rsid w:val="7AB5B19C"/>
    <w:rsid w:val="7C4864C4"/>
    <w:rsid w:val="7CC614E1"/>
    <w:rsid w:val="7D1622BC"/>
    <w:rsid w:val="7D9A4CB7"/>
    <w:rsid w:val="7DA02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F82413"/>
  <w15:docId w15:val="{CFBDAD94-77B7-4260-AE69-33D0725CC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593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6C39CD"/>
    <w:rPr>
      <w:color w:val="0000FF"/>
      <w:u w:val="single"/>
    </w:rPr>
  </w:style>
  <w:style w:type="paragraph" w:styleId="BalloonText">
    <w:name w:val="Balloon Text"/>
    <w:basedOn w:val="Normal"/>
    <w:link w:val="BalloonTextChar"/>
    <w:uiPriority w:val="99"/>
    <w:semiHidden/>
    <w:unhideWhenUsed/>
    <w:rsid w:val="0084052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4052E"/>
    <w:rPr>
      <w:rFonts w:ascii="Tahoma" w:hAnsi="Tahoma" w:cs="Tahoma"/>
      <w:sz w:val="16"/>
      <w:szCs w:val="16"/>
    </w:rPr>
  </w:style>
  <w:style w:type="character" w:styleId="SubtleReference">
    <w:name w:val="Subtle Reference"/>
    <w:basedOn w:val="DefaultParagraphFont"/>
    <w:uiPriority w:val="31"/>
    <w:qFormat/>
    <w:rsid w:val="009A3F49"/>
    <w:rPr>
      <w:smallCaps/>
      <w:color w:val="C0504D" w:themeColor="accent2"/>
      <w:u w:val="single"/>
    </w:rPr>
  </w:style>
  <w:style w:type="character" w:styleId="Strong">
    <w:name w:val="Strong"/>
    <w:basedOn w:val="DefaultParagraphFont"/>
    <w:uiPriority w:val="22"/>
    <w:qFormat/>
    <w:rsid w:val="00805EB7"/>
    <w:rPr>
      <w:b/>
      <w:bCs/>
    </w:rPr>
  </w:style>
  <w:style w:type="paragraph" w:styleId="ListParagraph">
    <w:uiPriority w:val="34"/>
    <w:name w:val="List Paragraph"/>
    <w:basedOn w:val="Normal"/>
    <w:qFormat/>
    <w:rsid w:val="44441FA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143636">
      <w:bodyDiv w:val="1"/>
      <w:marLeft w:val="0"/>
      <w:marRight w:val="0"/>
      <w:marTop w:val="0"/>
      <w:marBottom w:val="0"/>
      <w:divBdr>
        <w:top w:val="none" w:sz="0" w:space="0" w:color="auto"/>
        <w:left w:val="none" w:sz="0" w:space="0" w:color="auto"/>
        <w:bottom w:val="none" w:sz="0" w:space="0" w:color="auto"/>
        <w:right w:val="none" w:sz="0" w:space="0" w:color="auto"/>
      </w:divBdr>
    </w:div>
    <w:div w:id="1012605483">
      <w:bodyDiv w:val="1"/>
      <w:marLeft w:val="0"/>
      <w:marRight w:val="0"/>
      <w:marTop w:val="0"/>
      <w:marBottom w:val="0"/>
      <w:divBdr>
        <w:top w:val="none" w:sz="0" w:space="0" w:color="auto"/>
        <w:left w:val="none" w:sz="0" w:space="0" w:color="auto"/>
        <w:bottom w:val="none" w:sz="0" w:space="0" w:color="auto"/>
        <w:right w:val="none" w:sz="0" w:space="0" w:color="auto"/>
      </w:divBdr>
      <w:divsChild>
        <w:div w:id="610161062">
          <w:marLeft w:val="0"/>
          <w:marRight w:val="0"/>
          <w:marTop w:val="0"/>
          <w:marBottom w:val="0"/>
          <w:divBdr>
            <w:top w:val="none" w:sz="0" w:space="0" w:color="auto"/>
            <w:left w:val="none" w:sz="0" w:space="0" w:color="auto"/>
            <w:bottom w:val="none" w:sz="0" w:space="0" w:color="auto"/>
            <w:right w:val="none" w:sz="0" w:space="0" w:color="auto"/>
          </w:divBdr>
          <w:divsChild>
            <w:div w:id="173618337">
              <w:marLeft w:val="0"/>
              <w:marRight w:val="0"/>
              <w:marTop w:val="0"/>
              <w:marBottom w:val="0"/>
              <w:divBdr>
                <w:top w:val="none" w:sz="0" w:space="0" w:color="auto"/>
                <w:left w:val="none" w:sz="0" w:space="0" w:color="auto"/>
                <w:bottom w:val="none" w:sz="0" w:space="0" w:color="auto"/>
                <w:right w:val="none" w:sz="0" w:space="0" w:color="auto"/>
              </w:divBdr>
              <w:divsChild>
                <w:div w:id="1824663652">
                  <w:marLeft w:val="0"/>
                  <w:marRight w:val="0"/>
                  <w:marTop w:val="0"/>
                  <w:marBottom w:val="0"/>
                  <w:divBdr>
                    <w:top w:val="none" w:sz="0" w:space="0" w:color="auto"/>
                    <w:left w:val="none" w:sz="0" w:space="0" w:color="auto"/>
                    <w:bottom w:val="none" w:sz="0" w:space="0" w:color="auto"/>
                    <w:right w:val="none" w:sz="0" w:space="0" w:color="auto"/>
                  </w:divBdr>
                  <w:divsChild>
                    <w:div w:id="1063987743">
                      <w:marLeft w:val="0"/>
                      <w:marRight w:val="0"/>
                      <w:marTop w:val="0"/>
                      <w:marBottom w:val="0"/>
                      <w:divBdr>
                        <w:top w:val="none" w:sz="0" w:space="0" w:color="auto"/>
                        <w:left w:val="none" w:sz="0" w:space="0" w:color="auto"/>
                        <w:bottom w:val="none" w:sz="0" w:space="0" w:color="auto"/>
                        <w:right w:val="none" w:sz="0" w:space="0" w:color="auto"/>
                      </w:divBdr>
                      <w:divsChild>
                        <w:div w:id="319306754">
                          <w:marLeft w:val="0"/>
                          <w:marRight w:val="0"/>
                          <w:marTop w:val="0"/>
                          <w:marBottom w:val="0"/>
                          <w:divBdr>
                            <w:top w:val="none" w:sz="0" w:space="0" w:color="auto"/>
                            <w:left w:val="none" w:sz="0" w:space="0" w:color="auto"/>
                            <w:bottom w:val="none" w:sz="0" w:space="0" w:color="auto"/>
                            <w:right w:val="none" w:sz="0" w:space="0" w:color="auto"/>
                          </w:divBdr>
                          <w:divsChild>
                            <w:div w:id="1248269888">
                              <w:marLeft w:val="0"/>
                              <w:marRight w:val="0"/>
                              <w:marTop w:val="0"/>
                              <w:marBottom w:val="0"/>
                              <w:divBdr>
                                <w:top w:val="none" w:sz="0" w:space="0" w:color="auto"/>
                                <w:left w:val="none" w:sz="0" w:space="0" w:color="auto"/>
                                <w:bottom w:val="none" w:sz="0" w:space="0" w:color="auto"/>
                                <w:right w:val="none" w:sz="0" w:space="0" w:color="auto"/>
                              </w:divBdr>
                              <w:divsChild>
                                <w:div w:id="1279138349">
                                  <w:marLeft w:val="0"/>
                                  <w:marRight w:val="0"/>
                                  <w:marTop w:val="0"/>
                                  <w:marBottom w:val="0"/>
                                  <w:divBdr>
                                    <w:top w:val="none" w:sz="0" w:space="0" w:color="auto"/>
                                    <w:left w:val="none" w:sz="0" w:space="0" w:color="auto"/>
                                    <w:bottom w:val="none" w:sz="0" w:space="0" w:color="auto"/>
                                    <w:right w:val="none" w:sz="0" w:space="0" w:color="auto"/>
                                  </w:divBdr>
                                  <w:divsChild>
                                    <w:div w:id="1870756998">
                                      <w:marLeft w:val="0"/>
                                      <w:marRight w:val="0"/>
                                      <w:marTop w:val="0"/>
                                      <w:marBottom w:val="0"/>
                                      <w:divBdr>
                                        <w:top w:val="none" w:sz="0" w:space="0" w:color="auto"/>
                                        <w:left w:val="none" w:sz="0" w:space="0" w:color="auto"/>
                                        <w:bottom w:val="none" w:sz="0" w:space="0" w:color="auto"/>
                                        <w:right w:val="none" w:sz="0" w:space="0" w:color="auto"/>
                                      </w:divBdr>
                                      <w:divsChild>
                                        <w:div w:id="694886712">
                                          <w:marLeft w:val="0"/>
                                          <w:marRight w:val="0"/>
                                          <w:marTop w:val="0"/>
                                          <w:marBottom w:val="0"/>
                                          <w:divBdr>
                                            <w:top w:val="none" w:sz="0" w:space="0" w:color="auto"/>
                                            <w:left w:val="none" w:sz="0" w:space="0" w:color="auto"/>
                                            <w:bottom w:val="none" w:sz="0" w:space="0" w:color="auto"/>
                                            <w:right w:val="none" w:sz="0" w:space="0" w:color="auto"/>
                                          </w:divBdr>
                                          <w:divsChild>
                                            <w:div w:id="165887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3576196">
          <w:marLeft w:val="0"/>
          <w:marRight w:val="0"/>
          <w:marTop w:val="0"/>
          <w:marBottom w:val="0"/>
          <w:divBdr>
            <w:top w:val="none" w:sz="0" w:space="0" w:color="auto"/>
            <w:left w:val="none" w:sz="0" w:space="0" w:color="auto"/>
            <w:bottom w:val="none" w:sz="0" w:space="0" w:color="auto"/>
            <w:right w:val="none" w:sz="0" w:space="0" w:color="auto"/>
          </w:divBdr>
          <w:divsChild>
            <w:div w:id="1533304396">
              <w:marLeft w:val="0"/>
              <w:marRight w:val="0"/>
              <w:marTop w:val="0"/>
              <w:marBottom w:val="0"/>
              <w:divBdr>
                <w:top w:val="none" w:sz="0" w:space="0" w:color="auto"/>
                <w:left w:val="none" w:sz="0" w:space="0" w:color="auto"/>
                <w:bottom w:val="none" w:sz="0" w:space="0" w:color="auto"/>
                <w:right w:val="none" w:sz="0" w:space="0" w:color="auto"/>
              </w:divBdr>
              <w:divsChild>
                <w:div w:id="236671678">
                  <w:marLeft w:val="0"/>
                  <w:marRight w:val="0"/>
                  <w:marTop w:val="0"/>
                  <w:marBottom w:val="0"/>
                  <w:divBdr>
                    <w:top w:val="none" w:sz="0" w:space="0" w:color="auto"/>
                    <w:left w:val="none" w:sz="0" w:space="0" w:color="auto"/>
                    <w:bottom w:val="none" w:sz="0" w:space="0" w:color="auto"/>
                    <w:right w:val="none" w:sz="0" w:space="0" w:color="auto"/>
                  </w:divBdr>
                  <w:divsChild>
                    <w:div w:id="1373773369">
                      <w:marLeft w:val="0"/>
                      <w:marRight w:val="0"/>
                      <w:marTop w:val="0"/>
                      <w:marBottom w:val="0"/>
                      <w:divBdr>
                        <w:top w:val="none" w:sz="0" w:space="0" w:color="auto"/>
                        <w:left w:val="none" w:sz="0" w:space="0" w:color="auto"/>
                        <w:bottom w:val="none" w:sz="0" w:space="0" w:color="auto"/>
                        <w:right w:val="none" w:sz="0" w:space="0" w:color="auto"/>
                      </w:divBdr>
                      <w:divsChild>
                        <w:div w:id="1188525954">
                          <w:marLeft w:val="0"/>
                          <w:marRight w:val="0"/>
                          <w:marTop w:val="0"/>
                          <w:marBottom w:val="0"/>
                          <w:divBdr>
                            <w:top w:val="none" w:sz="0" w:space="0" w:color="auto"/>
                            <w:left w:val="none" w:sz="0" w:space="0" w:color="auto"/>
                            <w:bottom w:val="none" w:sz="0" w:space="0" w:color="auto"/>
                            <w:right w:val="none" w:sz="0" w:space="0" w:color="auto"/>
                          </w:divBdr>
                          <w:divsChild>
                            <w:div w:id="1710839179">
                              <w:marLeft w:val="0"/>
                              <w:marRight w:val="0"/>
                              <w:marTop w:val="0"/>
                              <w:marBottom w:val="0"/>
                              <w:divBdr>
                                <w:top w:val="none" w:sz="0" w:space="0" w:color="auto"/>
                                <w:left w:val="none" w:sz="0" w:space="0" w:color="auto"/>
                                <w:bottom w:val="none" w:sz="0" w:space="0" w:color="auto"/>
                                <w:right w:val="none" w:sz="0" w:space="0" w:color="auto"/>
                              </w:divBdr>
                              <w:divsChild>
                                <w:div w:id="1717654330">
                                  <w:marLeft w:val="0"/>
                                  <w:marRight w:val="0"/>
                                  <w:marTop w:val="0"/>
                                  <w:marBottom w:val="0"/>
                                  <w:divBdr>
                                    <w:top w:val="none" w:sz="0" w:space="0" w:color="auto"/>
                                    <w:left w:val="none" w:sz="0" w:space="0" w:color="auto"/>
                                    <w:bottom w:val="none" w:sz="0" w:space="0" w:color="auto"/>
                                    <w:right w:val="none" w:sz="0" w:space="0" w:color="auto"/>
                                  </w:divBdr>
                                  <w:divsChild>
                                    <w:div w:id="1054546311">
                                      <w:marLeft w:val="0"/>
                                      <w:marRight w:val="0"/>
                                      <w:marTop w:val="0"/>
                                      <w:marBottom w:val="0"/>
                                      <w:divBdr>
                                        <w:top w:val="none" w:sz="0" w:space="0" w:color="auto"/>
                                        <w:left w:val="none" w:sz="0" w:space="0" w:color="auto"/>
                                        <w:bottom w:val="none" w:sz="0" w:space="0" w:color="auto"/>
                                        <w:right w:val="none" w:sz="0" w:space="0" w:color="auto"/>
                                      </w:divBdr>
                                      <w:divsChild>
                                        <w:div w:id="157222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0105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fontTable" Target="fontTable.xml" Id="rId19" /><Relationship Type="http://schemas.openxmlformats.org/officeDocument/2006/relationships/styles" Target="styles.xml" Id="rId4" /><Relationship Type="http://schemas.openxmlformats.org/officeDocument/2006/relationships/hyperlink" Target="https://www.bma.org.uk/advice-and-support/covid-19/what-the-bma-is-doing/covid-19-analysing-the-impact-of-coronavirus-on-doctors" TargetMode="External" Id="R5ca3737eb4f84930" /><Relationship Type="http://schemas.openxmlformats.org/officeDocument/2006/relationships/hyperlink" Target="https://www.hse.gov.uk/statistics/causdis/stress.pdf" TargetMode="External" Id="Rfd66b12dd45f4c6c" /><Relationship Type="http://schemas.openxmlformats.org/officeDocument/2006/relationships/hyperlink" Target="https://bmcpublichealth.biomedcentral.com/articles/10.1186/s12889-025-22840-y" TargetMode="External" Id="Rd796b4ae010b42b2" /><Relationship Type="http://schemas.openxmlformats.org/officeDocument/2006/relationships/hyperlink" Target="https://www.mentalhealth.org.uk/explore-mental-health/statistics" TargetMode="External" Id="R810c2c2e6edb4414" /><Relationship Type="http://schemas.openxmlformats.org/officeDocument/2006/relationships/hyperlink" Target="https://www.mind.org.uk/workplace/mental-health-at-work/" TargetMode="External" Id="R3d98d131df43431c" /><Relationship Type="http://schemas.openxmlformats.org/officeDocument/2006/relationships/hyperlink" Target="https://www.nhsstaffsurveys.com/" TargetMode="External" Id="R62157d1de531453b" /><Relationship Type="http://schemas.openxmlformats.org/officeDocument/2006/relationships/hyperlink" Target="https://www.ncbi.nlm.nih.gov/articles/PMC7844154/" TargetMode="External" Id="Rbc1d7f2d645742b3" /><Relationship Type="http://schemas.openxmlformats.org/officeDocument/2006/relationships/hyperlink" Target="https://www.frontiersin.org/journals/public-health/articles/10.3389/fpubh.2021.679397/full" TargetMode="External" Id="Rd47d077110524b3b" /><Relationship Type="http://schemas.openxmlformats.org/officeDocument/2006/relationships/hyperlink" Target="https://www.kingsfund.org.uk/publications/workforce-burnout-resilience-nhs-social-care" TargetMode="External" Id="Rb2ab533f1ae9444a" /><Relationship Type="http://schemas.openxmlformats.org/officeDocument/2006/relationships/hyperlink" Target="https://www.who.int/news/item/28-05-2019-burn-out-an-occupational-phenomenon-international-classifica" TargetMode="External" Id="R04aaaab3e9a44467" /><Relationship Type="http://schemas.microsoft.com/office/2020/10/relationships/intelligence" Target="intelligence2.xml" Id="R3123ce81ed0f4583" /><Relationship Type="http://schemas.openxmlformats.org/officeDocument/2006/relationships/numbering" Target="numbering.xml" Id="R92224fd49ab545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b149ab42744c999e820d1c10ee6644e9">
  <xsd:schema xmlns:xsd="http://www.w3.org/2001/XMLSchema" xmlns:xs="http://www.w3.org/2001/XMLSchema" xmlns:p="http://schemas.microsoft.com/office/2006/metadata/properties" xmlns:ns3="3ef5847a-e696-4fee-a2c0-6c3f87568321" targetNamespace="http://schemas.microsoft.com/office/2006/metadata/properties" ma:root="true" ma:fieldsID="5d4aa4233cc6b6ec0a5085600f8ec2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AC1F1394-DE63-4FDF-B4C8-FE46DCA5F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153B3C-293B-4177-BD58-330E175B434A}">
  <ds:schemaRefs>
    <ds:schemaRef ds:uri="http://schemas.microsoft.com/sharepoint/v3/contenttype/forms"/>
  </ds:schemaRefs>
</ds:datastoreItem>
</file>

<file path=customXml/itemProps3.xml><?xml version="1.0" encoding="utf-8"?>
<ds:datastoreItem xmlns:ds="http://schemas.openxmlformats.org/officeDocument/2006/customXml" ds:itemID="{F145F03A-99EB-4B62-9874-4DE90773DD7D}">
  <ds:schemaRefs>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3ef5847a-e696-4fee-a2c0-6c3f87568321"/>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Acer</dc:creator>
  <keywords/>
  <dc:description/>
  <lastModifiedBy>Rajni Devi (2508602)</lastModifiedBy>
  <revision>5</revision>
  <dcterms:created xsi:type="dcterms:W3CDTF">2025-11-13T13:50:00.0000000Z</dcterms:created>
  <dcterms:modified xsi:type="dcterms:W3CDTF">2025-11-14T10:12:49.0788067Z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