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42F17" w14:textId="77777777" w:rsidR="006D15A5" w:rsidRPr="00166F05" w:rsidRDefault="006D15A5" w:rsidP="00472124">
      <w:pPr>
        <w:spacing w:before="120" w:after="120" w:line="360" w:lineRule="auto"/>
        <w:rPr>
          <w:rFonts w:cs="Arial"/>
        </w:rPr>
      </w:pPr>
    </w:p>
    <w:p w14:paraId="1464D626" w14:textId="77777777" w:rsidR="006D15A5" w:rsidRPr="00166F05" w:rsidRDefault="006D15A5" w:rsidP="00472124">
      <w:pPr>
        <w:spacing w:before="120" w:after="120" w:line="360" w:lineRule="auto"/>
        <w:rPr>
          <w:rFonts w:cs="Arial"/>
        </w:rPr>
      </w:pPr>
    </w:p>
    <w:p w14:paraId="4349FFDE" w14:textId="7BAF6FE6" w:rsidR="006D15A5" w:rsidRPr="00166F05" w:rsidRDefault="006D15A5" w:rsidP="00472124">
      <w:pPr>
        <w:spacing w:before="120" w:after="120" w:line="360" w:lineRule="auto"/>
        <w:jc w:val="center"/>
        <w:rPr>
          <w:rFonts w:cs="Arial"/>
        </w:rPr>
      </w:pPr>
      <w:r w:rsidRPr="00166F05">
        <w:rPr>
          <w:rFonts w:cs="Arial"/>
        </w:rPr>
        <w:t>BMSW 4005</w:t>
      </w:r>
    </w:p>
    <w:p w14:paraId="0CB8F2AD" w14:textId="0619FFFF" w:rsidR="006D15A5" w:rsidRPr="00166F05" w:rsidRDefault="006D15A5" w:rsidP="00472124">
      <w:pPr>
        <w:spacing w:before="120" w:after="120" w:line="360" w:lineRule="auto"/>
        <w:jc w:val="center"/>
        <w:rPr>
          <w:rFonts w:cs="Arial"/>
        </w:rPr>
      </w:pPr>
      <w:r w:rsidRPr="00166F05">
        <w:rPr>
          <w:rFonts w:cs="Arial"/>
        </w:rPr>
        <w:t>Professional and Career development</w:t>
      </w:r>
    </w:p>
    <w:p w14:paraId="2E7E9056" w14:textId="71434093" w:rsidR="006D15A5" w:rsidRPr="00166F05" w:rsidRDefault="006D15A5" w:rsidP="00472124">
      <w:pPr>
        <w:spacing w:before="120" w:after="120" w:line="360" w:lineRule="auto"/>
        <w:jc w:val="center"/>
        <w:rPr>
          <w:rFonts w:cs="Arial"/>
        </w:rPr>
      </w:pPr>
      <w:r w:rsidRPr="00166F05">
        <w:rPr>
          <w:rFonts w:cs="Arial"/>
        </w:rPr>
        <w:t>Task 3: Reflective Portfolio</w:t>
      </w:r>
    </w:p>
    <w:p w14:paraId="008A31C3" w14:textId="77777777" w:rsidR="00472124" w:rsidRPr="00E3722F" w:rsidRDefault="00472124" w:rsidP="00472124">
      <w:pPr>
        <w:spacing w:before="120" w:after="120" w:line="360" w:lineRule="auto"/>
        <w:jc w:val="center"/>
        <w:rPr>
          <w:rFonts w:cs="Arial"/>
          <w:bCs/>
        </w:rPr>
      </w:pPr>
      <w:r w:rsidRPr="00E3722F">
        <w:rPr>
          <w:rFonts w:cs="Arial"/>
        </w:rPr>
        <w:t>Student name:</w:t>
      </w:r>
      <w:r>
        <w:t xml:space="preserve"> </w:t>
      </w:r>
      <w:proofErr w:type="spellStart"/>
      <w:r>
        <w:t>Zameer</w:t>
      </w:r>
      <w:proofErr w:type="spellEnd"/>
      <w:r>
        <w:t xml:space="preserve"> Ramzan</w:t>
      </w:r>
      <w:r w:rsidRPr="00E3722F">
        <w:rPr>
          <w:rFonts w:cs="Arial"/>
        </w:rPr>
        <w:t xml:space="preserve"> </w:t>
      </w:r>
    </w:p>
    <w:p w14:paraId="50A3BC50" w14:textId="77777777" w:rsidR="00472124" w:rsidRPr="00E3722F" w:rsidRDefault="00472124" w:rsidP="00472124">
      <w:pPr>
        <w:spacing w:before="120" w:after="120" w:line="360" w:lineRule="auto"/>
        <w:jc w:val="center"/>
        <w:rPr>
          <w:rFonts w:cs="Arial"/>
        </w:rPr>
      </w:pPr>
      <w:r w:rsidRPr="00E3722F">
        <w:rPr>
          <w:rFonts w:cs="Arial"/>
        </w:rPr>
        <w:t xml:space="preserve">Student ID: </w:t>
      </w:r>
      <w:r>
        <w:t>2128773</w:t>
      </w:r>
      <w:bookmarkStart w:id="0" w:name="_GoBack"/>
      <w:bookmarkEnd w:id="0"/>
    </w:p>
    <w:p w14:paraId="2479BFFF" w14:textId="77777777" w:rsidR="008346E0" w:rsidRPr="00166F05" w:rsidRDefault="008346E0" w:rsidP="00472124">
      <w:pPr>
        <w:spacing w:before="120" w:after="120" w:line="360" w:lineRule="auto"/>
        <w:rPr>
          <w:rFonts w:cs="Arial"/>
        </w:rPr>
      </w:pPr>
    </w:p>
    <w:p w14:paraId="4FD0D080" w14:textId="77777777" w:rsidR="00BC2569" w:rsidRPr="00166F05" w:rsidRDefault="00BC2569" w:rsidP="00472124">
      <w:pPr>
        <w:spacing w:before="120" w:after="120" w:line="360" w:lineRule="auto"/>
        <w:rPr>
          <w:rFonts w:cs="Arial"/>
        </w:rPr>
      </w:pPr>
    </w:p>
    <w:p w14:paraId="18DBA754" w14:textId="77777777" w:rsidR="00BC2569" w:rsidRPr="00166F05" w:rsidRDefault="00BC2569" w:rsidP="00472124">
      <w:pPr>
        <w:spacing w:before="120" w:after="120" w:line="360" w:lineRule="auto"/>
        <w:rPr>
          <w:rFonts w:cs="Arial"/>
        </w:rPr>
      </w:pPr>
    </w:p>
    <w:p w14:paraId="3DAEF96A" w14:textId="77777777" w:rsidR="00BC2569" w:rsidRPr="00166F05" w:rsidRDefault="00BC2569" w:rsidP="00472124">
      <w:pPr>
        <w:spacing w:before="120" w:after="120" w:line="360" w:lineRule="auto"/>
        <w:rPr>
          <w:rFonts w:cs="Arial"/>
        </w:rPr>
      </w:pPr>
    </w:p>
    <w:p w14:paraId="7CA31E50" w14:textId="77777777" w:rsidR="00BC2569" w:rsidRPr="00166F05" w:rsidRDefault="00BC2569" w:rsidP="00472124">
      <w:pPr>
        <w:spacing w:before="120" w:after="120" w:line="360" w:lineRule="auto"/>
        <w:rPr>
          <w:rFonts w:cs="Arial"/>
        </w:rPr>
      </w:pPr>
    </w:p>
    <w:p w14:paraId="18CED5DB" w14:textId="77777777" w:rsidR="00BC2569" w:rsidRPr="00166F05" w:rsidRDefault="00BC2569" w:rsidP="00472124">
      <w:pPr>
        <w:spacing w:before="120" w:after="120" w:line="360" w:lineRule="auto"/>
        <w:rPr>
          <w:rFonts w:cs="Arial"/>
        </w:rPr>
      </w:pPr>
    </w:p>
    <w:p w14:paraId="51EEF086" w14:textId="77777777" w:rsidR="00BC2569" w:rsidRPr="00166F05" w:rsidRDefault="00BC2569" w:rsidP="00472124">
      <w:pPr>
        <w:spacing w:before="120" w:after="120" w:line="360" w:lineRule="auto"/>
        <w:rPr>
          <w:rFonts w:cs="Arial"/>
        </w:rPr>
      </w:pPr>
    </w:p>
    <w:p w14:paraId="568E26D6" w14:textId="77777777" w:rsidR="00BC2569" w:rsidRPr="00166F05" w:rsidRDefault="00BC2569" w:rsidP="00472124">
      <w:pPr>
        <w:spacing w:before="120" w:after="120" w:line="360" w:lineRule="auto"/>
        <w:rPr>
          <w:rFonts w:cs="Arial"/>
        </w:rPr>
      </w:pPr>
    </w:p>
    <w:p w14:paraId="2674B7A3" w14:textId="77777777" w:rsidR="00BC2569" w:rsidRPr="00166F05" w:rsidRDefault="00BC2569" w:rsidP="00472124">
      <w:pPr>
        <w:spacing w:before="120" w:after="120" w:line="360" w:lineRule="auto"/>
        <w:rPr>
          <w:rFonts w:cs="Arial"/>
        </w:rPr>
      </w:pPr>
    </w:p>
    <w:p w14:paraId="66B59E29" w14:textId="77777777" w:rsidR="00BC2569" w:rsidRPr="00166F05" w:rsidRDefault="00BC2569" w:rsidP="00472124">
      <w:pPr>
        <w:spacing w:before="120" w:after="120" w:line="360" w:lineRule="auto"/>
        <w:rPr>
          <w:rFonts w:cs="Arial"/>
        </w:rPr>
      </w:pPr>
    </w:p>
    <w:p w14:paraId="608182B4" w14:textId="77777777" w:rsidR="00BC2569" w:rsidRPr="00166F05" w:rsidRDefault="00BC2569" w:rsidP="00472124">
      <w:pPr>
        <w:spacing w:before="120" w:after="120" w:line="360" w:lineRule="auto"/>
        <w:rPr>
          <w:rFonts w:cs="Arial"/>
        </w:rPr>
      </w:pPr>
    </w:p>
    <w:p w14:paraId="63801E3D" w14:textId="77777777" w:rsidR="00BC2569" w:rsidRPr="00166F05" w:rsidRDefault="00BC2569" w:rsidP="00472124">
      <w:pPr>
        <w:spacing w:before="120" w:after="120" w:line="360" w:lineRule="auto"/>
        <w:rPr>
          <w:rFonts w:cs="Arial"/>
        </w:rPr>
      </w:pPr>
    </w:p>
    <w:p w14:paraId="4514E4C0" w14:textId="77777777" w:rsidR="00BC2569" w:rsidRPr="00166F05" w:rsidRDefault="00BC2569" w:rsidP="00472124">
      <w:pPr>
        <w:spacing w:before="120" w:after="120" w:line="360" w:lineRule="auto"/>
        <w:rPr>
          <w:rFonts w:cs="Arial"/>
        </w:rPr>
      </w:pPr>
    </w:p>
    <w:p w14:paraId="4D986461" w14:textId="77777777" w:rsidR="00BC2569" w:rsidRPr="00166F05" w:rsidRDefault="00BC2569" w:rsidP="00472124">
      <w:pPr>
        <w:spacing w:before="120" w:after="120" w:line="360" w:lineRule="auto"/>
        <w:rPr>
          <w:rFonts w:cs="Arial"/>
        </w:rPr>
      </w:pPr>
    </w:p>
    <w:p w14:paraId="6A4FB3C7" w14:textId="77777777" w:rsidR="00BC2569" w:rsidRPr="00166F05" w:rsidRDefault="00BC2569" w:rsidP="00472124">
      <w:pPr>
        <w:spacing w:before="120" w:after="120" w:line="360" w:lineRule="auto"/>
        <w:rPr>
          <w:rFonts w:cs="Arial"/>
        </w:rPr>
      </w:pPr>
    </w:p>
    <w:p w14:paraId="4F17AA3B" w14:textId="083474A1" w:rsidR="00BC2569" w:rsidRPr="00166F05" w:rsidRDefault="002F57E7" w:rsidP="00472124">
      <w:pPr>
        <w:spacing w:before="120" w:after="120" w:line="360" w:lineRule="auto"/>
        <w:rPr>
          <w:rFonts w:cs="Arial"/>
        </w:rPr>
      </w:pPr>
      <w:r w:rsidRPr="00166F05">
        <w:rPr>
          <w:rFonts w:cs="Arial"/>
        </w:rPr>
        <w:br w:type="page"/>
      </w:r>
    </w:p>
    <w:p w14:paraId="71EE9919" w14:textId="77777777" w:rsidR="007F355F" w:rsidRPr="00166F05" w:rsidRDefault="007F355F" w:rsidP="00472124">
      <w:pPr>
        <w:spacing w:before="120" w:after="120" w:line="360" w:lineRule="auto"/>
        <w:rPr>
          <w:rFonts w:cs="Arial"/>
        </w:rPr>
      </w:pPr>
    </w:p>
    <w:sdt>
      <w:sdtPr>
        <w:rPr>
          <w:rFonts w:ascii="Arial" w:eastAsiaTheme="minorHAnsi" w:hAnsi="Arial" w:cs="Arial"/>
          <w:color w:val="auto"/>
          <w:sz w:val="22"/>
          <w:szCs w:val="22"/>
          <w:lang w:val="en-GB"/>
        </w:rPr>
        <w:id w:val="718394529"/>
        <w:docPartObj>
          <w:docPartGallery w:val="Table of Contents"/>
          <w:docPartUnique/>
        </w:docPartObj>
      </w:sdtPr>
      <w:sdtEndPr>
        <w:rPr>
          <w:b/>
          <w:bCs/>
          <w:noProof/>
        </w:rPr>
      </w:sdtEndPr>
      <w:sdtContent>
        <w:p w14:paraId="69744BE4" w14:textId="77777777" w:rsidR="007F355F" w:rsidRPr="00166F05" w:rsidRDefault="007F355F" w:rsidP="00472124">
          <w:pPr>
            <w:pStyle w:val="TOCHeading"/>
            <w:spacing w:before="120" w:after="120" w:line="360" w:lineRule="auto"/>
            <w:rPr>
              <w:rFonts w:ascii="Arial" w:hAnsi="Arial" w:cs="Arial"/>
              <w:color w:val="auto"/>
              <w:sz w:val="22"/>
              <w:szCs w:val="22"/>
            </w:rPr>
          </w:pPr>
          <w:r w:rsidRPr="00166F05">
            <w:rPr>
              <w:rFonts w:ascii="Arial" w:hAnsi="Arial" w:cs="Arial"/>
              <w:color w:val="auto"/>
              <w:sz w:val="22"/>
              <w:szCs w:val="22"/>
            </w:rPr>
            <w:t>Table of Contents</w:t>
          </w:r>
        </w:p>
        <w:p w14:paraId="0541D6F3" w14:textId="5C672754" w:rsidR="00472124" w:rsidRDefault="007F355F" w:rsidP="00472124">
          <w:pPr>
            <w:pStyle w:val="TOC1"/>
            <w:tabs>
              <w:tab w:val="right" w:leader="dot" w:pos="9350"/>
            </w:tabs>
            <w:spacing w:line="360" w:lineRule="auto"/>
            <w:rPr>
              <w:rFonts w:asciiTheme="minorHAnsi" w:eastAsiaTheme="minorEastAsia" w:hAnsiTheme="minorHAnsi"/>
              <w:noProof/>
              <w:lang w:val="en-US"/>
            </w:rPr>
          </w:pPr>
          <w:r w:rsidRPr="00166F05">
            <w:rPr>
              <w:rFonts w:cs="Arial"/>
            </w:rPr>
            <w:fldChar w:fldCharType="begin"/>
          </w:r>
          <w:r w:rsidRPr="00166F05">
            <w:rPr>
              <w:rFonts w:cs="Arial"/>
            </w:rPr>
            <w:instrText xml:space="preserve"> TOC \o "1-3" \h \z \u </w:instrText>
          </w:r>
          <w:r w:rsidRPr="00166F05">
            <w:rPr>
              <w:rFonts w:cs="Arial"/>
            </w:rPr>
            <w:fldChar w:fldCharType="separate"/>
          </w:r>
          <w:hyperlink w:anchor="_Toc141830879" w:history="1">
            <w:r w:rsidR="00472124" w:rsidRPr="008020B4">
              <w:rPr>
                <w:rStyle w:val="Hyperlink"/>
                <w:rFonts w:cs="Arial"/>
                <w:b/>
                <w:noProof/>
              </w:rPr>
              <w:t>Introduction:</w:t>
            </w:r>
            <w:r w:rsidR="00472124">
              <w:rPr>
                <w:noProof/>
                <w:webHidden/>
              </w:rPr>
              <w:tab/>
            </w:r>
            <w:r w:rsidR="00472124">
              <w:rPr>
                <w:noProof/>
                <w:webHidden/>
              </w:rPr>
              <w:fldChar w:fldCharType="begin"/>
            </w:r>
            <w:r w:rsidR="00472124">
              <w:rPr>
                <w:noProof/>
                <w:webHidden/>
              </w:rPr>
              <w:instrText xml:space="preserve"> PAGEREF _Toc141830879 \h </w:instrText>
            </w:r>
            <w:r w:rsidR="00472124">
              <w:rPr>
                <w:noProof/>
                <w:webHidden/>
              </w:rPr>
            </w:r>
            <w:r w:rsidR="00472124">
              <w:rPr>
                <w:noProof/>
                <w:webHidden/>
              </w:rPr>
              <w:fldChar w:fldCharType="separate"/>
            </w:r>
            <w:r w:rsidR="00472124">
              <w:rPr>
                <w:noProof/>
                <w:webHidden/>
              </w:rPr>
              <w:t>3</w:t>
            </w:r>
            <w:r w:rsidR="00472124">
              <w:rPr>
                <w:noProof/>
                <w:webHidden/>
              </w:rPr>
              <w:fldChar w:fldCharType="end"/>
            </w:r>
          </w:hyperlink>
        </w:p>
        <w:p w14:paraId="49DFD6A8" w14:textId="6C08A5C2" w:rsidR="00472124" w:rsidRDefault="00472124" w:rsidP="00472124">
          <w:pPr>
            <w:pStyle w:val="TOC1"/>
            <w:tabs>
              <w:tab w:val="right" w:leader="dot" w:pos="9350"/>
            </w:tabs>
            <w:spacing w:line="360" w:lineRule="auto"/>
            <w:rPr>
              <w:rFonts w:asciiTheme="minorHAnsi" w:eastAsiaTheme="minorEastAsia" w:hAnsiTheme="minorHAnsi"/>
              <w:noProof/>
              <w:lang w:val="en-US"/>
            </w:rPr>
          </w:pPr>
          <w:hyperlink w:anchor="_Toc141830880" w:history="1">
            <w:r w:rsidRPr="008020B4">
              <w:rPr>
                <w:rStyle w:val="Hyperlink"/>
                <w:rFonts w:cs="Arial"/>
                <w:b/>
                <w:noProof/>
              </w:rPr>
              <w:t>Audit own skills and competencies using SWOT Analysis and Personal Development Plan (PDP)</w:t>
            </w:r>
            <w:r>
              <w:rPr>
                <w:noProof/>
                <w:webHidden/>
              </w:rPr>
              <w:tab/>
            </w:r>
            <w:r>
              <w:rPr>
                <w:noProof/>
                <w:webHidden/>
              </w:rPr>
              <w:fldChar w:fldCharType="begin"/>
            </w:r>
            <w:r>
              <w:rPr>
                <w:noProof/>
                <w:webHidden/>
              </w:rPr>
              <w:instrText xml:space="preserve"> PAGEREF _Toc141830880 \h </w:instrText>
            </w:r>
            <w:r>
              <w:rPr>
                <w:noProof/>
                <w:webHidden/>
              </w:rPr>
            </w:r>
            <w:r>
              <w:rPr>
                <w:noProof/>
                <w:webHidden/>
              </w:rPr>
              <w:fldChar w:fldCharType="separate"/>
            </w:r>
            <w:r>
              <w:rPr>
                <w:noProof/>
                <w:webHidden/>
              </w:rPr>
              <w:t>3</w:t>
            </w:r>
            <w:r>
              <w:rPr>
                <w:noProof/>
                <w:webHidden/>
              </w:rPr>
              <w:fldChar w:fldCharType="end"/>
            </w:r>
          </w:hyperlink>
        </w:p>
        <w:p w14:paraId="2B3AD595" w14:textId="0396C76A" w:rsidR="00472124" w:rsidRDefault="00472124" w:rsidP="00472124">
          <w:pPr>
            <w:pStyle w:val="TOC2"/>
            <w:tabs>
              <w:tab w:val="right" w:leader="dot" w:pos="9350"/>
            </w:tabs>
            <w:spacing w:line="360" w:lineRule="auto"/>
            <w:rPr>
              <w:rFonts w:asciiTheme="minorHAnsi" w:eastAsiaTheme="minorEastAsia" w:hAnsiTheme="minorHAnsi"/>
              <w:noProof/>
              <w:lang w:val="en-US"/>
            </w:rPr>
          </w:pPr>
          <w:hyperlink w:anchor="_Toc141830881" w:history="1">
            <w:r w:rsidRPr="008020B4">
              <w:rPr>
                <w:rStyle w:val="Hyperlink"/>
                <w:rFonts w:cs="Arial"/>
                <w:noProof/>
              </w:rPr>
              <w:t>Audit of Skills and Competencies:</w:t>
            </w:r>
            <w:r>
              <w:rPr>
                <w:noProof/>
                <w:webHidden/>
              </w:rPr>
              <w:tab/>
            </w:r>
            <w:r>
              <w:rPr>
                <w:noProof/>
                <w:webHidden/>
              </w:rPr>
              <w:fldChar w:fldCharType="begin"/>
            </w:r>
            <w:r>
              <w:rPr>
                <w:noProof/>
                <w:webHidden/>
              </w:rPr>
              <w:instrText xml:space="preserve"> PAGEREF _Toc141830881 \h </w:instrText>
            </w:r>
            <w:r>
              <w:rPr>
                <w:noProof/>
                <w:webHidden/>
              </w:rPr>
            </w:r>
            <w:r>
              <w:rPr>
                <w:noProof/>
                <w:webHidden/>
              </w:rPr>
              <w:fldChar w:fldCharType="separate"/>
            </w:r>
            <w:r>
              <w:rPr>
                <w:noProof/>
                <w:webHidden/>
              </w:rPr>
              <w:t>3</w:t>
            </w:r>
            <w:r>
              <w:rPr>
                <w:noProof/>
                <w:webHidden/>
              </w:rPr>
              <w:fldChar w:fldCharType="end"/>
            </w:r>
          </w:hyperlink>
        </w:p>
        <w:p w14:paraId="0B2073D9" w14:textId="618AE64A" w:rsidR="00472124" w:rsidRDefault="00472124" w:rsidP="00472124">
          <w:pPr>
            <w:pStyle w:val="TOC1"/>
            <w:tabs>
              <w:tab w:val="right" w:leader="dot" w:pos="9350"/>
            </w:tabs>
            <w:spacing w:line="360" w:lineRule="auto"/>
            <w:rPr>
              <w:rFonts w:asciiTheme="minorHAnsi" w:eastAsiaTheme="minorEastAsia" w:hAnsiTheme="minorHAnsi"/>
              <w:noProof/>
              <w:lang w:val="en-US"/>
            </w:rPr>
          </w:pPr>
          <w:hyperlink w:anchor="_Toc141830882" w:history="1">
            <w:r w:rsidRPr="008020B4">
              <w:rPr>
                <w:rStyle w:val="Hyperlink"/>
                <w:rFonts w:cs="Arial"/>
                <w:b/>
                <w:noProof/>
              </w:rPr>
              <w:t>Analyse the skills required to be an ‘effective’ Manager in your chosen industry</w:t>
            </w:r>
            <w:r>
              <w:rPr>
                <w:noProof/>
                <w:webHidden/>
              </w:rPr>
              <w:tab/>
            </w:r>
            <w:r>
              <w:rPr>
                <w:noProof/>
                <w:webHidden/>
              </w:rPr>
              <w:fldChar w:fldCharType="begin"/>
            </w:r>
            <w:r>
              <w:rPr>
                <w:noProof/>
                <w:webHidden/>
              </w:rPr>
              <w:instrText xml:space="preserve"> PAGEREF _Toc141830882 \h </w:instrText>
            </w:r>
            <w:r>
              <w:rPr>
                <w:noProof/>
                <w:webHidden/>
              </w:rPr>
            </w:r>
            <w:r>
              <w:rPr>
                <w:noProof/>
                <w:webHidden/>
              </w:rPr>
              <w:fldChar w:fldCharType="separate"/>
            </w:r>
            <w:r>
              <w:rPr>
                <w:noProof/>
                <w:webHidden/>
              </w:rPr>
              <w:t>4</w:t>
            </w:r>
            <w:r>
              <w:rPr>
                <w:noProof/>
                <w:webHidden/>
              </w:rPr>
              <w:fldChar w:fldCharType="end"/>
            </w:r>
          </w:hyperlink>
        </w:p>
        <w:p w14:paraId="77090094" w14:textId="472DE333" w:rsidR="00472124" w:rsidRDefault="00472124" w:rsidP="00472124">
          <w:pPr>
            <w:pStyle w:val="TOC2"/>
            <w:tabs>
              <w:tab w:val="right" w:leader="dot" w:pos="9350"/>
            </w:tabs>
            <w:spacing w:line="360" w:lineRule="auto"/>
            <w:rPr>
              <w:rFonts w:asciiTheme="minorHAnsi" w:eastAsiaTheme="minorEastAsia" w:hAnsiTheme="minorHAnsi"/>
              <w:noProof/>
              <w:lang w:val="en-US"/>
            </w:rPr>
          </w:pPr>
          <w:hyperlink w:anchor="_Toc141830883" w:history="1">
            <w:r w:rsidRPr="008020B4">
              <w:rPr>
                <w:rStyle w:val="Hyperlink"/>
                <w:rFonts w:cs="Arial"/>
                <w:noProof/>
              </w:rPr>
              <w:t>Career Options and Preference:</w:t>
            </w:r>
            <w:r>
              <w:rPr>
                <w:noProof/>
                <w:webHidden/>
              </w:rPr>
              <w:tab/>
            </w:r>
            <w:r>
              <w:rPr>
                <w:noProof/>
                <w:webHidden/>
              </w:rPr>
              <w:fldChar w:fldCharType="begin"/>
            </w:r>
            <w:r>
              <w:rPr>
                <w:noProof/>
                <w:webHidden/>
              </w:rPr>
              <w:instrText xml:space="preserve"> PAGEREF _Toc141830883 \h </w:instrText>
            </w:r>
            <w:r>
              <w:rPr>
                <w:noProof/>
                <w:webHidden/>
              </w:rPr>
            </w:r>
            <w:r>
              <w:rPr>
                <w:noProof/>
                <w:webHidden/>
              </w:rPr>
              <w:fldChar w:fldCharType="separate"/>
            </w:r>
            <w:r>
              <w:rPr>
                <w:noProof/>
                <w:webHidden/>
              </w:rPr>
              <w:t>4</w:t>
            </w:r>
            <w:r>
              <w:rPr>
                <w:noProof/>
                <w:webHidden/>
              </w:rPr>
              <w:fldChar w:fldCharType="end"/>
            </w:r>
          </w:hyperlink>
        </w:p>
        <w:p w14:paraId="2F68292D" w14:textId="2B14E39E" w:rsidR="00472124" w:rsidRDefault="00472124" w:rsidP="00472124">
          <w:pPr>
            <w:pStyle w:val="TOC2"/>
            <w:tabs>
              <w:tab w:val="right" w:leader="dot" w:pos="9350"/>
            </w:tabs>
            <w:spacing w:line="360" w:lineRule="auto"/>
            <w:rPr>
              <w:rFonts w:asciiTheme="minorHAnsi" w:eastAsiaTheme="minorEastAsia" w:hAnsiTheme="minorHAnsi"/>
              <w:noProof/>
              <w:lang w:val="en-US"/>
            </w:rPr>
          </w:pPr>
          <w:hyperlink w:anchor="_Toc141830884" w:history="1">
            <w:r w:rsidRPr="008020B4">
              <w:rPr>
                <w:rStyle w:val="Hyperlink"/>
                <w:rFonts w:cs="Arial"/>
                <w:noProof/>
              </w:rPr>
              <w:t>Skills required to be an effective logistics manager:</w:t>
            </w:r>
            <w:r>
              <w:rPr>
                <w:noProof/>
                <w:webHidden/>
              </w:rPr>
              <w:tab/>
            </w:r>
            <w:r>
              <w:rPr>
                <w:noProof/>
                <w:webHidden/>
              </w:rPr>
              <w:fldChar w:fldCharType="begin"/>
            </w:r>
            <w:r>
              <w:rPr>
                <w:noProof/>
                <w:webHidden/>
              </w:rPr>
              <w:instrText xml:space="preserve"> PAGEREF _Toc141830884 \h </w:instrText>
            </w:r>
            <w:r>
              <w:rPr>
                <w:noProof/>
                <w:webHidden/>
              </w:rPr>
            </w:r>
            <w:r>
              <w:rPr>
                <w:noProof/>
                <w:webHidden/>
              </w:rPr>
              <w:fldChar w:fldCharType="separate"/>
            </w:r>
            <w:r>
              <w:rPr>
                <w:noProof/>
                <w:webHidden/>
              </w:rPr>
              <w:t>4</w:t>
            </w:r>
            <w:r>
              <w:rPr>
                <w:noProof/>
                <w:webHidden/>
              </w:rPr>
              <w:fldChar w:fldCharType="end"/>
            </w:r>
          </w:hyperlink>
        </w:p>
        <w:p w14:paraId="4A005D1E" w14:textId="2AC9B21B" w:rsidR="00472124" w:rsidRDefault="00472124" w:rsidP="00472124">
          <w:pPr>
            <w:pStyle w:val="TOC1"/>
            <w:tabs>
              <w:tab w:val="right" w:leader="dot" w:pos="9350"/>
            </w:tabs>
            <w:spacing w:line="360" w:lineRule="auto"/>
            <w:rPr>
              <w:rFonts w:asciiTheme="minorHAnsi" w:eastAsiaTheme="minorEastAsia" w:hAnsiTheme="minorHAnsi"/>
              <w:noProof/>
              <w:lang w:val="en-US"/>
            </w:rPr>
          </w:pPr>
          <w:hyperlink w:anchor="_Toc141830885" w:history="1">
            <w:r w:rsidRPr="008020B4">
              <w:rPr>
                <w:rStyle w:val="Hyperlink"/>
                <w:rFonts w:cs="Arial"/>
                <w:b/>
                <w:noProof/>
              </w:rPr>
              <w:t>Assess the concepts learned from this module</w:t>
            </w:r>
            <w:r>
              <w:rPr>
                <w:noProof/>
                <w:webHidden/>
              </w:rPr>
              <w:tab/>
            </w:r>
            <w:r>
              <w:rPr>
                <w:noProof/>
                <w:webHidden/>
              </w:rPr>
              <w:fldChar w:fldCharType="begin"/>
            </w:r>
            <w:r>
              <w:rPr>
                <w:noProof/>
                <w:webHidden/>
              </w:rPr>
              <w:instrText xml:space="preserve"> PAGEREF _Toc141830885 \h </w:instrText>
            </w:r>
            <w:r>
              <w:rPr>
                <w:noProof/>
                <w:webHidden/>
              </w:rPr>
            </w:r>
            <w:r>
              <w:rPr>
                <w:noProof/>
                <w:webHidden/>
              </w:rPr>
              <w:fldChar w:fldCharType="separate"/>
            </w:r>
            <w:r>
              <w:rPr>
                <w:noProof/>
                <w:webHidden/>
              </w:rPr>
              <w:t>5</w:t>
            </w:r>
            <w:r>
              <w:rPr>
                <w:noProof/>
                <w:webHidden/>
              </w:rPr>
              <w:fldChar w:fldCharType="end"/>
            </w:r>
          </w:hyperlink>
        </w:p>
        <w:p w14:paraId="0B012377" w14:textId="51A1CF69" w:rsidR="00472124" w:rsidRDefault="00472124" w:rsidP="00472124">
          <w:pPr>
            <w:pStyle w:val="TOC1"/>
            <w:tabs>
              <w:tab w:val="right" w:leader="dot" w:pos="9350"/>
            </w:tabs>
            <w:spacing w:line="360" w:lineRule="auto"/>
            <w:rPr>
              <w:rFonts w:asciiTheme="minorHAnsi" w:eastAsiaTheme="minorEastAsia" w:hAnsiTheme="minorHAnsi"/>
              <w:noProof/>
              <w:lang w:val="en-US"/>
            </w:rPr>
          </w:pPr>
          <w:hyperlink w:anchor="_Toc141830886" w:history="1">
            <w:r w:rsidRPr="008020B4">
              <w:rPr>
                <w:rStyle w:val="Hyperlink"/>
                <w:rFonts w:cs="Arial"/>
                <w:b/>
                <w:noProof/>
              </w:rPr>
              <w:t>Conclusion</w:t>
            </w:r>
            <w:r>
              <w:rPr>
                <w:noProof/>
                <w:webHidden/>
              </w:rPr>
              <w:tab/>
            </w:r>
            <w:r>
              <w:rPr>
                <w:noProof/>
                <w:webHidden/>
              </w:rPr>
              <w:fldChar w:fldCharType="begin"/>
            </w:r>
            <w:r>
              <w:rPr>
                <w:noProof/>
                <w:webHidden/>
              </w:rPr>
              <w:instrText xml:space="preserve"> PAGEREF _Toc141830886 \h </w:instrText>
            </w:r>
            <w:r>
              <w:rPr>
                <w:noProof/>
                <w:webHidden/>
              </w:rPr>
            </w:r>
            <w:r>
              <w:rPr>
                <w:noProof/>
                <w:webHidden/>
              </w:rPr>
              <w:fldChar w:fldCharType="separate"/>
            </w:r>
            <w:r>
              <w:rPr>
                <w:noProof/>
                <w:webHidden/>
              </w:rPr>
              <w:t>8</w:t>
            </w:r>
            <w:r>
              <w:rPr>
                <w:noProof/>
                <w:webHidden/>
              </w:rPr>
              <w:fldChar w:fldCharType="end"/>
            </w:r>
          </w:hyperlink>
        </w:p>
        <w:p w14:paraId="45BA3E5C" w14:textId="5074BFB7" w:rsidR="00472124" w:rsidRDefault="00472124" w:rsidP="00472124">
          <w:pPr>
            <w:pStyle w:val="TOC1"/>
            <w:tabs>
              <w:tab w:val="right" w:leader="dot" w:pos="9350"/>
            </w:tabs>
            <w:spacing w:line="360" w:lineRule="auto"/>
            <w:rPr>
              <w:rFonts w:asciiTheme="minorHAnsi" w:eastAsiaTheme="minorEastAsia" w:hAnsiTheme="minorHAnsi"/>
              <w:noProof/>
              <w:lang w:val="en-US"/>
            </w:rPr>
          </w:pPr>
          <w:hyperlink w:anchor="_Toc141830887" w:history="1">
            <w:r w:rsidRPr="008020B4">
              <w:rPr>
                <w:rStyle w:val="Hyperlink"/>
                <w:rFonts w:cs="Arial"/>
                <w:b/>
                <w:noProof/>
              </w:rPr>
              <w:t>Reference list</w:t>
            </w:r>
            <w:r>
              <w:rPr>
                <w:noProof/>
                <w:webHidden/>
              </w:rPr>
              <w:tab/>
            </w:r>
            <w:r>
              <w:rPr>
                <w:noProof/>
                <w:webHidden/>
              </w:rPr>
              <w:fldChar w:fldCharType="begin"/>
            </w:r>
            <w:r>
              <w:rPr>
                <w:noProof/>
                <w:webHidden/>
              </w:rPr>
              <w:instrText xml:space="preserve"> PAGEREF _Toc141830887 \h </w:instrText>
            </w:r>
            <w:r>
              <w:rPr>
                <w:noProof/>
                <w:webHidden/>
              </w:rPr>
            </w:r>
            <w:r>
              <w:rPr>
                <w:noProof/>
                <w:webHidden/>
              </w:rPr>
              <w:fldChar w:fldCharType="separate"/>
            </w:r>
            <w:r>
              <w:rPr>
                <w:noProof/>
                <w:webHidden/>
              </w:rPr>
              <w:t>9</w:t>
            </w:r>
            <w:r>
              <w:rPr>
                <w:noProof/>
                <w:webHidden/>
              </w:rPr>
              <w:fldChar w:fldCharType="end"/>
            </w:r>
          </w:hyperlink>
        </w:p>
        <w:p w14:paraId="28C4942C" w14:textId="74553E3E" w:rsidR="007F355F" w:rsidRPr="00166F05" w:rsidRDefault="007F355F" w:rsidP="00472124">
          <w:pPr>
            <w:spacing w:before="120" w:after="120" w:line="360" w:lineRule="auto"/>
            <w:rPr>
              <w:rFonts w:cs="Arial"/>
            </w:rPr>
          </w:pPr>
          <w:r w:rsidRPr="00166F05">
            <w:rPr>
              <w:rFonts w:cs="Arial"/>
              <w:b/>
              <w:bCs/>
              <w:noProof/>
            </w:rPr>
            <w:fldChar w:fldCharType="end"/>
          </w:r>
        </w:p>
      </w:sdtContent>
    </w:sdt>
    <w:p w14:paraId="18752A70" w14:textId="77777777" w:rsidR="00474873" w:rsidRPr="00166F05" w:rsidRDefault="00474873" w:rsidP="00472124">
      <w:pPr>
        <w:spacing w:before="120" w:after="120" w:line="360" w:lineRule="auto"/>
        <w:rPr>
          <w:rFonts w:cs="Arial"/>
        </w:rPr>
      </w:pPr>
      <w:r w:rsidRPr="00166F05">
        <w:rPr>
          <w:rFonts w:cs="Arial"/>
        </w:rPr>
        <w:br w:type="page"/>
      </w:r>
    </w:p>
    <w:p w14:paraId="1422D91E" w14:textId="1505FA6C" w:rsidR="009549C5" w:rsidRPr="00166F05" w:rsidRDefault="009549C5" w:rsidP="00472124">
      <w:pPr>
        <w:pStyle w:val="Heading1"/>
        <w:spacing w:before="120" w:after="120" w:line="360" w:lineRule="auto"/>
        <w:rPr>
          <w:rFonts w:ascii="Arial" w:hAnsi="Arial" w:cs="Arial"/>
          <w:b/>
          <w:sz w:val="22"/>
          <w:szCs w:val="22"/>
        </w:rPr>
      </w:pPr>
      <w:bookmarkStart w:id="1" w:name="_Toc141830879"/>
      <w:r w:rsidRPr="00166F05">
        <w:rPr>
          <w:rFonts w:ascii="Arial" w:hAnsi="Arial" w:cs="Arial"/>
          <w:b/>
          <w:sz w:val="22"/>
          <w:szCs w:val="22"/>
        </w:rPr>
        <w:lastRenderedPageBreak/>
        <w:t>Introduction:</w:t>
      </w:r>
      <w:bookmarkEnd w:id="1"/>
    </w:p>
    <w:p w14:paraId="25C1BE40" w14:textId="598E9D59" w:rsidR="009549C5" w:rsidRPr="00166F05" w:rsidRDefault="009549C5" w:rsidP="00472124">
      <w:pPr>
        <w:spacing w:before="120" w:after="120" w:line="360" w:lineRule="auto"/>
        <w:rPr>
          <w:rFonts w:cs="Arial"/>
        </w:rPr>
      </w:pPr>
      <w:r w:rsidRPr="00166F05">
        <w:rPr>
          <w:rFonts w:cs="Arial"/>
        </w:rPr>
        <w:t xml:space="preserve">This reflective portfolio intends to examine and assess my abilities, skills, and professional goals in the context of aspiring to the position of logistics manager. The portfolio will use a variety of analytical techniques, such as SWOT analysis and a Personal Development Plan (PDP), to evaluate my strengths, weaknesses, opportunities, and threats and to provide a development plan for myself. The paper will also examine the fundamental abilities needed to be a successful manager in the logistics sector, including communication, sales, attention, the capacity to learn, and business strategy. Additionally, the portfolio will </w:t>
      </w:r>
      <w:r w:rsidR="00345FD6" w:rsidRPr="00166F05">
        <w:rPr>
          <w:rFonts w:cs="Arial"/>
        </w:rPr>
        <w:t xml:space="preserve">reflect on the concepts </w:t>
      </w:r>
      <w:r w:rsidRPr="00166F05">
        <w:rPr>
          <w:rFonts w:cs="Arial"/>
        </w:rPr>
        <w:t>and information learned during the course critically, giving me insights into how well I'm comprehending important managerial concepts and procedures.</w:t>
      </w:r>
    </w:p>
    <w:p w14:paraId="05B18E92" w14:textId="637267E9" w:rsidR="00FB17E9" w:rsidRPr="00166F05" w:rsidRDefault="00FB17E9" w:rsidP="00472124">
      <w:pPr>
        <w:pStyle w:val="Heading1"/>
        <w:spacing w:before="120" w:after="120" w:line="360" w:lineRule="auto"/>
        <w:rPr>
          <w:rFonts w:ascii="Arial" w:hAnsi="Arial" w:cs="Arial"/>
          <w:b/>
          <w:sz w:val="22"/>
          <w:szCs w:val="22"/>
        </w:rPr>
      </w:pPr>
      <w:bookmarkStart w:id="2" w:name="_Toc141830880"/>
      <w:r w:rsidRPr="00166F05">
        <w:rPr>
          <w:rFonts w:ascii="Arial" w:hAnsi="Arial" w:cs="Arial"/>
          <w:b/>
          <w:sz w:val="22"/>
          <w:szCs w:val="22"/>
        </w:rPr>
        <w:t>Audit own skills and competencies using SWOT Analysis and Personal Development Plan (PDP)</w:t>
      </w:r>
      <w:bookmarkEnd w:id="2"/>
      <w:r w:rsidRPr="00166F05">
        <w:rPr>
          <w:rFonts w:ascii="Arial" w:hAnsi="Arial" w:cs="Arial"/>
          <w:b/>
          <w:sz w:val="22"/>
          <w:szCs w:val="22"/>
        </w:rPr>
        <w:t xml:space="preserve"> </w:t>
      </w:r>
    </w:p>
    <w:p w14:paraId="0EF5EA1C" w14:textId="3DE4EF15" w:rsidR="00126A3B" w:rsidRPr="00166F05" w:rsidRDefault="00126A3B" w:rsidP="00472124">
      <w:pPr>
        <w:pStyle w:val="Heading2"/>
        <w:spacing w:before="120" w:after="120" w:line="360" w:lineRule="auto"/>
        <w:rPr>
          <w:rFonts w:ascii="Arial" w:hAnsi="Arial" w:cs="Arial"/>
          <w:sz w:val="22"/>
          <w:szCs w:val="22"/>
        </w:rPr>
      </w:pPr>
      <w:bookmarkStart w:id="3" w:name="_Toc141830881"/>
      <w:r w:rsidRPr="00166F05">
        <w:rPr>
          <w:rFonts w:ascii="Arial" w:hAnsi="Arial" w:cs="Arial"/>
          <w:sz w:val="22"/>
          <w:szCs w:val="22"/>
        </w:rPr>
        <w:t>Audit of Skills and Competencies:</w:t>
      </w:r>
      <w:bookmarkEnd w:id="3"/>
      <w:r w:rsidRPr="00166F05">
        <w:rPr>
          <w:rFonts w:ascii="Arial" w:hAnsi="Arial" w:cs="Arial"/>
          <w:sz w:val="22"/>
          <w:szCs w:val="22"/>
        </w:rPr>
        <w:t> </w:t>
      </w:r>
    </w:p>
    <w:p w14:paraId="56E98849" w14:textId="780EA748" w:rsidR="00126A3B" w:rsidRPr="00166F05" w:rsidRDefault="00126A3B" w:rsidP="00472124">
      <w:pPr>
        <w:spacing w:before="120" w:after="120" w:line="360" w:lineRule="auto"/>
        <w:rPr>
          <w:rFonts w:cs="Arial"/>
        </w:rPr>
      </w:pPr>
      <w:r w:rsidRPr="00166F05">
        <w:rPr>
          <w:rFonts w:cs="Arial"/>
        </w:rPr>
        <w:t>I completed a thorough self-assessment to identify my strengths, limitations, opportunities, and dangers in pursuing a career. I used the analysis techniques I learned in the course. The SWOT analysis showed that I had great learning abilities, outstanding communication skills, and flexibility, all of which are necessary qualities for managing responsibilities</w:t>
      </w:r>
      <w:r w:rsidR="00345FD6" w:rsidRPr="00166F05">
        <w:rPr>
          <w:rFonts w:cs="Arial"/>
        </w:rPr>
        <w:t xml:space="preserve"> (Herman, 2017)</w:t>
      </w:r>
      <w:r w:rsidRPr="00166F05">
        <w:rPr>
          <w:rFonts w:cs="Arial"/>
        </w:rPr>
        <w:t>. My experience in a variety of jobs has also given me a wide skill set and a knowledge of how businesses operate. However, I believe that my ability to make decisions has to be improved, and I see the value of earning a degree in business management and entrepreneurship to broaden my practical knowledge.</w:t>
      </w:r>
    </w:p>
    <w:p w14:paraId="1859924A" w14:textId="33DF944C" w:rsidR="00126A3B" w:rsidRPr="00166F05" w:rsidRDefault="00126A3B" w:rsidP="00472124">
      <w:pPr>
        <w:spacing w:before="120" w:after="120" w:line="360" w:lineRule="auto"/>
        <w:rPr>
          <w:rFonts w:cs="Arial"/>
        </w:rPr>
      </w:pPr>
      <w:r w:rsidRPr="00166F05">
        <w:rPr>
          <w:rFonts w:cs="Arial"/>
        </w:rPr>
        <w:t>The Personal Development Plan (PDP) also included a schedule and precise goals for improving my abilities</w:t>
      </w:r>
      <w:r w:rsidR="00BD40F3" w:rsidRPr="00166F05">
        <w:rPr>
          <w:rFonts w:cs="Arial"/>
        </w:rPr>
        <w:t xml:space="preserve"> (</w:t>
      </w:r>
      <w:proofErr w:type="spellStart"/>
      <w:r w:rsidR="00BD40F3" w:rsidRPr="00166F05">
        <w:rPr>
          <w:rFonts w:cs="Arial"/>
          <w:color w:val="222222"/>
          <w:shd w:val="clear" w:color="auto" w:fill="FFFFFF"/>
        </w:rPr>
        <w:t>Beausaert</w:t>
      </w:r>
      <w:proofErr w:type="spellEnd"/>
      <w:r w:rsidR="00BD40F3" w:rsidRPr="00166F05">
        <w:rPr>
          <w:rFonts w:cs="Arial"/>
          <w:color w:val="222222"/>
          <w:shd w:val="clear" w:color="auto" w:fill="FFFFFF"/>
        </w:rPr>
        <w:t xml:space="preserve"> et al., 2013). </w:t>
      </w:r>
      <w:r w:rsidRPr="00166F05">
        <w:rPr>
          <w:rFonts w:cs="Arial"/>
        </w:rPr>
        <w:t>I intend to take classes that will help me with communication during the next six months, and over the course of the following year, I want to learn more about sales through real-world experience and extra coursework. In the long run, I want to acquire a degree in business management or entrepreneurship within four years, and then over the course of six years, via real-world experience and further education, I want to continue to gain strategic insights.</w:t>
      </w:r>
    </w:p>
    <w:p w14:paraId="4524FC66" w14:textId="2348F683" w:rsidR="00126A3B" w:rsidRPr="00166F05" w:rsidRDefault="00126A3B" w:rsidP="00472124">
      <w:pPr>
        <w:pStyle w:val="Heading1"/>
        <w:spacing w:before="120" w:after="120" w:line="360" w:lineRule="auto"/>
        <w:rPr>
          <w:rFonts w:ascii="Arial" w:hAnsi="Arial" w:cs="Arial"/>
          <w:b/>
          <w:sz w:val="22"/>
          <w:szCs w:val="22"/>
        </w:rPr>
      </w:pPr>
      <w:bookmarkStart w:id="4" w:name="_Toc141830882"/>
      <w:r w:rsidRPr="00166F05">
        <w:rPr>
          <w:rFonts w:ascii="Arial" w:hAnsi="Arial" w:cs="Arial"/>
          <w:b/>
          <w:sz w:val="22"/>
          <w:szCs w:val="22"/>
        </w:rPr>
        <w:lastRenderedPageBreak/>
        <w:t>Analyse the skills required to be an ‘effective’ Manager in your chosen industry</w:t>
      </w:r>
      <w:bookmarkEnd w:id="4"/>
    </w:p>
    <w:p w14:paraId="278822B7" w14:textId="0F48C193" w:rsidR="00126A3B" w:rsidRPr="00166F05" w:rsidRDefault="00126A3B" w:rsidP="00472124">
      <w:pPr>
        <w:pStyle w:val="Heading2"/>
        <w:spacing w:before="120" w:after="120" w:line="360" w:lineRule="auto"/>
        <w:rPr>
          <w:rFonts w:ascii="Arial" w:hAnsi="Arial" w:cs="Arial"/>
          <w:sz w:val="22"/>
          <w:szCs w:val="22"/>
        </w:rPr>
      </w:pPr>
      <w:bookmarkStart w:id="5" w:name="_Toc141830883"/>
      <w:r w:rsidRPr="00166F05">
        <w:rPr>
          <w:rFonts w:ascii="Arial" w:hAnsi="Arial" w:cs="Arial"/>
          <w:sz w:val="22"/>
          <w:szCs w:val="22"/>
        </w:rPr>
        <w:t>Career Options and Preference:</w:t>
      </w:r>
      <w:bookmarkEnd w:id="5"/>
      <w:r w:rsidRPr="00166F05">
        <w:rPr>
          <w:rFonts w:ascii="Arial" w:hAnsi="Arial" w:cs="Arial"/>
          <w:sz w:val="22"/>
          <w:szCs w:val="22"/>
        </w:rPr>
        <w:t> </w:t>
      </w:r>
    </w:p>
    <w:p w14:paraId="3F9EAE86" w14:textId="4125BD55" w:rsidR="00126A3B" w:rsidRPr="00166F05" w:rsidRDefault="00126A3B" w:rsidP="00472124">
      <w:pPr>
        <w:spacing w:before="120" w:after="120" w:line="360" w:lineRule="auto"/>
        <w:rPr>
          <w:rFonts w:cs="Arial"/>
        </w:rPr>
      </w:pPr>
      <w:r w:rsidRPr="00166F05">
        <w:rPr>
          <w:rFonts w:cs="Arial"/>
        </w:rPr>
        <w:t>I looked at numerous career options after auditing my abilities and competences. The position of a logistics manager stands out as the most alluring to me among the various alternatives. My ability to communicate, adapt, and strong desire to make a good difference in an organisation are excellent fits for the role. I would have the chance to put my varied skill set to use as a logistics manager and contribute to the effective and efficient administration of logistics operations. My love for problem-solving, making strategic decisions, and enhancing an organization's performance clearly aligns with this professional path. So, for me, the most significant and desirable job path is to become a logistics manager.</w:t>
      </w:r>
    </w:p>
    <w:p w14:paraId="44C2BC23" w14:textId="063979D9" w:rsidR="00126A3B" w:rsidRPr="00166F05" w:rsidRDefault="00126A3B" w:rsidP="00472124">
      <w:pPr>
        <w:pStyle w:val="Heading2"/>
        <w:spacing w:before="120" w:after="120" w:line="360" w:lineRule="auto"/>
        <w:rPr>
          <w:rFonts w:ascii="Arial" w:hAnsi="Arial" w:cs="Arial"/>
          <w:sz w:val="22"/>
          <w:szCs w:val="22"/>
        </w:rPr>
      </w:pPr>
      <w:bookmarkStart w:id="6" w:name="_Toc141830884"/>
      <w:r w:rsidRPr="00166F05">
        <w:rPr>
          <w:rFonts w:ascii="Arial" w:hAnsi="Arial" w:cs="Arial"/>
          <w:sz w:val="22"/>
          <w:szCs w:val="22"/>
        </w:rPr>
        <w:t>Skills required to be an effective logistics manager</w:t>
      </w:r>
      <w:r w:rsidR="002F57E7" w:rsidRPr="00166F05">
        <w:rPr>
          <w:rFonts w:ascii="Arial" w:hAnsi="Arial" w:cs="Arial"/>
          <w:sz w:val="22"/>
          <w:szCs w:val="22"/>
        </w:rPr>
        <w:t>:</w:t>
      </w:r>
      <w:bookmarkEnd w:id="6"/>
    </w:p>
    <w:p w14:paraId="03E79F7E" w14:textId="01B72ADC" w:rsidR="00126A3B" w:rsidRPr="00166F05" w:rsidRDefault="00126A3B" w:rsidP="00472124">
      <w:pPr>
        <w:spacing w:before="120" w:after="120" w:line="360" w:lineRule="auto"/>
        <w:rPr>
          <w:rFonts w:cs="Arial"/>
        </w:rPr>
      </w:pPr>
      <w:r w:rsidRPr="00166F05">
        <w:rPr>
          <w:rFonts w:cs="Arial"/>
        </w:rPr>
        <w:t xml:space="preserve">Certain vital critical abilities and competences are necessary to be an effective manager in the logistics sector. These abilities are essential for effectively overseeing the intricate and dynamic logistics operations and guaranteeing the uninterrupted flow of products and services. The </w:t>
      </w:r>
      <w:r w:rsidR="00BD40F3" w:rsidRPr="00166F05">
        <w:rPr>
          <w:rFonts w:cs="Arial"/>
        </w:rPr>
        <w:t>most important skills</w:t>
      </w:r>
      <w:r w:rsidRPr="00166F05">
        <w:rPr>
          <w:rFonts w:cs="Arial"/>
        </w:rPr>
        <w:t xml:space="preserve"> a logistics manager needs are listed below:</w:t>
      </w:r>
    </w:p>
    <w:p w14:paraId="210A9203" w14:textId="19723F42" w:rsidR="00126A3B" w:rsidRPr="00166F05" w:rsidRDefault="00126A3B" w:rsidP="00472124">
      <w:pPr>
        <w:spacing w:before="120" w:after="120" w:line="360" w:lineRule="auto"/>
        <w:rPr>
          <w:rFonts w:cs="Arial"/>
        </w:rPr>
      </w:pPr>
      <w:r w:rsidRPr="00166F05">
        <w:rPr>
          <w:rFonts w:cs="Arial"/>
          <w:b/>
        </w:rPr>
        <w:t>Leadership:</w:t>
      </w:r>
      <w:r w:rsidRPr="00166F05">
        <w:rPr>
          <w:rFonts w:cs="Arial"/>
        </w:rPr>
        <w:t xml:space="preserve"> For a logistics manager to effectively manage and motivate their staff, they must possess strong leadership qualities. A strong leader may establish clear objectives, offer guidance, and promote a supportive workplace environment that inspires workers to give their best efforts</w:t>
      </w:r>
      <w:r w:rsidR="00BD40F3" w:rsidRPr="00166F05">
        <w:rPr>
          <w:rFonts w:cs="Arial"/>
        </w:rPr>
        <w:t xml:space="preserve"> (</w:t>
      </w:r>
      <w:r w:rsidR="00BD40F3" w:rsidRPr="00166F05">
        <w:rPr>
          <w:rFonts w:cs="Arial"/>
          <w:color w:val="222222"/>
          <w:shd w:val="clear" w:color="auto" w:fill="FFFFFF"/>
        </w:rPr>
        <w:t xml:space="preserve">Murphy and </w:t>
      </w:r>
      <w:proofErr w:type="spellStart"/>
      <w:r w:rsidR="00BD40F3" w:rsidRPr="00166F05">
        <w:rPr>
          <w:rFonts w:cs="Arial"/>
          <w:color w:val="222222"/>
          <w:shd w:val="clear" w:color="auto" w:fill="FFFFFF"/>
        </w:rPr>
        <w:t>Poist</w:t>
      </w:r>
      <w:proofErr w:type="spellEnd"/>
      <w:r w:rsidR="00BD40F3" w:rsidRPr="00166F05">
        <w:rPr>
          <w:rFonts w:cs="Arial"/>
          <w:color w:val="222222"/>
          <w:shd w:val="clear" w:color="auto" w:fill="FFFFFF"/>
        </w:rPr>
        <w:t xml:space="preserve">, 2006). </w:t>
      </w:r>
      <w:r w:rsidRPr="00166F05">
        <w:rPr>
          <w:rFonts w:cs="Arial"/>
        </w:rPr>
        <w:t>An efficient logistics manager should be able to set an example for the workers, make educated judgements, and promote cooperation and collaboration.</w:t>
      </w:r>
    </w:p>
    <w:p w14:paraId="418DB5BC" w14:textId="55287DA5" w:rsidR="00126A3B" w:rsidRPr="00166F05" w:rsidRDefault="00126A3B" w:rsidP="00472124">
      <w:pPr>
        <w:spacing w:before="120" w:after="120" w:line="360" w:lineRule="auto"/>
        <w:rPr>
          <w:rFonts w:cs="Arial"/>
        </w:rPr>
      </w:pPr>
      <w:r w:rsidRPr="00166F05">
        <w:rPr>
          <w:rFonts w:cs="Arial"/>
          <w:b/>
        </w:rPr>
        <w:t>Solving problems:</w:t>
      </w:r>
      <w:r w:rsidRPr="00166F05">
        <w:rPr>
          <w:rFonts w:cs="Arial"/>
        </w:rPr>
        <w:t xml:space="preserve"> Unexpected problems and challenges are frequent in the logistics sector. To deal with problems like transportation delays, inventory management, or supplier interruptions quickly and effectively, a manager must have outstanding problem-solving abilities. In order to optimise logistical procedures and keep operations running smoothly, one must be able to think critically and come up with creative ideas</w:t>
      </w:r>
      <w:r w:rsidR="00BD40F3" w:rsidRPr="00166F05">
        <w:rPr>
          <w:rFonts w:cs="Arial"/>
        </w:rPr>
        <w:t xml:space="preserve"> (</w:t>
      </w:r>
      <w:r w:rsidR="00BD40F3" w:rsidRPr="00166F05">
        <w:rPr>
          <w:rFonts w:cs="Arial"/>
          <w:color w:val="222222"/>
          <w:shd w:val="clear" w:color="auto" w:fill="FFFFFF"/>
        </w:rPr>
        <w:t>Rahman, Butcher and Yang, 2009).</w:t>
      </w:r>
    </w:p>
    <w:p w14:paraId="66086228" w14:textId="758E3639" w:rsidR="00126A3B" w:rsidRPr="00166F05" w:rsidRDefault="00126A3B" w:rsidP="00472124">
      <w:pPr>
        <w:spacing w:before="120" w:after="120" w:line="360" w:lineRule="auto"/>
        <w:rPr>
          <w:rFonts w:cs="Arial"/>
        </w:rPr>
      </w:pPr>
      <w:r w:rsidRPr="00166F05">
        <w:rPr>
          <w:rFonts w:cs="Arial"/>
          <w:b/>
        </w:rPr>
        <w:t>Supply Chain Management:</w:t>
      </w:r>
      <w:r w:rsidRPr="00166F05">
        <w:rPr>
          <w:rFonts w:cs="Arial"/>
        </w:rPr>
        <w:t xml:space="preserve"> Logistics managers need to have a thorough grasp of supply chain management principles. This involves expertise in purchasing, inventory control, warehousing, shipping, and distribution</w:t>
      </w:r>
      <w:r w:rsidR="00BD40F3" w:rsidRPr="00166F05">
        <w:rPr>
          <w:rFonts w:cs="Arial"/>
        </w:rPr>
        <w:t xml:space="preserve"> (</w:t>
      </w:r>
      <w:r w:rsidR="00BD40F3" w:rsidRPr="00166F05">
        <w:rPr>
          <w:rFonts w:cs="Arial"/>
          <w:color w:val="222222"/>
          <w:shd w:val="clear" w:color="auto" w:fill="FFFFFF"/>
        </w:rPr>
        <w:t xml:space="preserve">Murphy and </w:t>
      </w:r>
      <w:proofErr w:type="spellStart"/>
      <w:r w:rsidR="00BD40F3" w:rsidRPr="00166F05">
        <w:rPr>
          <w:rFonts w:cs="Arial"/>
          <w:color w:val="222222"/>
          <w:shd w:val="clear" w:color="auto" w:fill="FFFFFF"/>
        </w:rPr>
        <w:t>Poist</w:t>
      </w:r>
      <w:proofErr w:type="spellEnd"/>
      <w:r w:rsidR="00BD40F3" w:rsidRPr="00166F05">
        <w:rPr>
          <w:rFonts w:cs="Arial"/>
          <w:color w:val="222222"/>
          <w:shd w:val="clear" w:color="auto" w:fill="FFFFFF"/>
        </w:rPr>
        <w:t>, 2006)</w:t>
      </w:r>
      <w:r w:rsidRPr="00166F05">
        <w:rPr>
          <w:rFonts w:cs="Arial"/>
        </w:rPr>
        <w:t>. When the supply chain is managed well, products are delivered on schedule, expenses are kept to a minimum, and the entire system is optimised for optimal effectiveness.</w:t>
      </w:r>
    </w:p>
    <w:p w14:paraId="4F7E566C" w14:textId="43D63E60" w:rsidR="00126A3B" w:rsidRPr="00166F05" w:rsidRDefault="00126A3B" w:rsidP="00472124">
      <w:pPr>
        <w:spacing w:before="120" w:after="120" w:line="360" w:lineRule="auto"/>
        <w:rPr>
          <w:rFonts w:cs="Arial"/>
        </w:rPr>
      </w:pPr>
      <w:r w:rsidRPr="00166F05">
        <w:rPr>
          <w:rFonts w:cs="Arial"/>
          <w:b/>
        </w:rPr>
        <w:lastRenderedPageBreak/>
        <w:t>Communication:</w:t>
      </w:r>
      <w:r w:rsidRPr="00166F05">
        <w:rPr>
          <w:rFonts w:cs="Arial"/>
        </w:rPr>
        <w:t xml:space="preserve"> Communication is an essential management ability for any manager, but it is especially important in logistics since there are so many parties engaged in the process. A competent logistics manager should be able to communicate with suppliers, transportation partners, team members, and other organisational departments in a clear and effective manner</w:t>
      </w:r>
      <w:r w:rsidR="00BD40F3" w:rsidRPr="00166F05">
        <w:rPr>
          <w:rFonts w:cs="Arial"/>
        </w:rPr>
        <w:t xml:space="preserve"> (</w:t>
      </w:r>
      <w:r w:rsidR="00BD40F3" w:rsidRPr="00166F05">
        <w:rPr>
          <w:rFonts w:cs="Arial"/>
          <w:color w:val="222222"/>
          <w:shd w:val="clear" w:color="auto" w:fill="FFFFFF"/>
        </w:rPr>
        <w:t xml:space="preserve">Murphy and </w:t>
      </w:r>
      <w:proofErr w:type="spellStart"/>
      <w:r w:rsidR="00BD40F3" w:rsidRPr="00166F05">
        <w:rPr>
          <w:rFonts w:cs="Arial"/>
          <w:color w:val="222222"/>
          <w:shd w:val="clear" w:color="auto" w:fill="FFFFFF"/>
        </w:rPr>
        <w:t>Poist</w:t>
      </w:r>
      <w:proofErr w:type="spellEnd"/>
      <w:r w:rsidR="00BD40F3" w:rsidRPr="00166F05">
        <w:rPr>
          <w:rFonts w:cs="Arial"/>
          <w:color w:val="222222"/>
          <w:shd w:val="clear" w:color="auto" w:fill="FFFFFF"/>
        </w:rPr>
        <w:t>, 2006)</w:t>
      </w:r>
      <w:r w:rsidRPr="00166F05">
        <w:rPr>
          <w:rFonts w:cs="Arial"/>
        </w:rPr>
        <w:t>. Smooth collaboration, less misunderstandings, and increased overall productivity are all benefits of effective communication.</w:t>
      </w:r>
    </w:p>
    <w:p w14:paraId="39254B49" w14:textId="12CFB2A3" w:rsidR="00126A3B" w:rsidRPr="00166F05" w:rsidRDefault="00126A3B" w:rsidP="00472124">
      <w:pPr>
        <w:spacing w:before="120" w:after="120" w:line="360" w:lineRule="auto"/>
        <w:rPr>
          <w:rFonts w:cs="Arial"/>
        </w:rPr>
      </w:pPr>
      <w:r w:rsidRPr="00166F05">
        <w:rPr>
          <w:rFonts w:cs="Arial"/>
          <w:b/>
        </w:rPr>
        <w:t>Analytical skills:</w:t>
      </w:r>
      <w:r w:rsidRPr="00166F05">
        <w:rPr>
          <w:rFonts w:cs="Arial"/>
        </w:rPr>
        <w:t xml:space="preserve"> The logistics sector produces enormous volumes of data on a variety of topics, including inventory levels, transportation expenses, delivery timeframes, and more. Strong analytical abilities are necessary for a successful manager to evaluate and use this data for well-informed decision-making. Data analysis enables the management to execute data-driven strategies to optimise logistics operations by revealing patterns, trends, and areas for improvement</w:t>
      </w:r>
      <w:r w:rsidR="00BD40F3" w:rsidRPr="00166F05">
        <w:rPr>
          <w:rFonts w:cs="Arial"/>
        </w:rPr>
        <w:t xml:space="preserve"> (</w:t>
      </w:r>
      <w:r w:rsidR="00BD40F3" w:rsidRPr="00166F05">
        <w:rPr>
          <w:rFonts w:cs="Arial"/>
          <w:color w:val="222222"/>
          <w:shd w:val="clear" w:color="auto" w:fill="FFFFFF"/>
        </w:rPr>
        <w:t>Rahman, Butcher and Yang, 2009)</w:t>
      </w:r>
      <w:r w:rsidRPr="00166F05">
        <w:rPr>
          <w:rFonts w:cs="Arial"/>
        </w:rPr>
        <w:t>.</w:t>
      </w:r>
    </w:p>
    <w:p w14:paraId="4707C588" w14:textId="66E64EE3" w:rsidR="00126A3B" w:rsidRPr="00166F05" w:rsidRDefault="00126A3B" w:rsidP="00472124">
      <w:pPr>
        <w:spacing w:before="120" w:after="120" w:line="360" w:lineRule="auto"/>
        <w:rPr>
          <w:rFonts w:cs="Arial"/>
        </w:rPr>
      </w:pPr>
      <w:r w:rsidRPr="00166F05">
        <w:rPr>
          <w:rFonts w:cs="Arial"/>
          <w:b/>
        </w:rPr>
        <w:t>Time management:</w:t>
      </w:r>
      <w:r w:rsidRPr="00166F05">
        <w:rPr>
          <w:rFonts w:cs="Arial"/>
        </w:rPr>
        <w:t xml:space="preserve"> In logistics, it's crucial to stick to deadlines and make deliveries on time. To effectively prioritise activities, assign resources, and optimise schedules, a manager must have great time management abilities. When logistics operations are managed effectively, delays are minimised and customer satisfaction is increased</w:t>
      </w:r>
      <w:r w:rsidR="00BD40F3" w:rsidRPr="00166F05">
        <w:rPr>
          <w:rFonts w:cs="Arial"/>
        </w:rPr>
        <w:t xml:space="preserve"> (</w:t>
      </w:r>
      <w:r w:rsidR="00BD40F3" w:rsidRPr="00166F05">
        <w:rPr>
          <w:rFonts w:cs="Arial"/>
          <w:color w:val="222222"/>
          <w:shd w:val="clear" w:color="auto" w:fill="FFFFFF"/>
        </w:rPr>
        <w:t xml:space="preserve">Murphy and </w:t>
      </w:r>
      <w:proofErr w:type="spellStart"/>
      <w:r w:rsidR="00BD40F3" w:rsidRPr="00166F05">
        <w:rPr>
          <w:rFonts w:cs="Arial"/>
          <w:color w:val="222222"/>
          <w:shd w:val="clear" w:color="auto" w:fill="FFFFFF"/>
        </w:rPr>
        <w:t>Poist</w:t>
      </w:r>
      <w:proofErr w:type="spellEnd"/>
      <w:r w:rsidR="00BD40F3" w:rsidRPr="00166F05">
        <w:rPr>
          <w:rFonts w:cs="Arial"/>
          <w:color w:val="222222"/>
          <w:shd w:val="clear" w:color="auto" w:fill="FFFFFF"/>
        </w:rPr>
        <w:t>, 2006)</w:t>
      </w:r>
      <w:r w:rsidRPr="00166F05">
        <w:rPr>
          <w:rFonts w:cs="Arial"/>
        </w:rPr>
        <w:t>.</w:t>
      </w:r>
    </w:p>
    <w:p w14:paraId="7AC9040B" w14:textId="4F374156" w:rsidR="00750BA7" w:rsidRPr="00166F05" w:rsidRDefault="00126A3B" w:rsidP="00472124">
      <w:pPr>
        <w:spacing w:before="120" w:after="120" w:line="360" w:lineRule="auto"/>
        <w:rPr>
          <w:rFonts w:cs="Arial"/>
        </w:rPr>
      </w:pPr>
      <w:r w:rsidRPr="00166F05">
        <w:rPr>
          <w:rFonts w:cs="Arial"/>
        </w:rPr>
        <w:t>In conclusion, managers in the logistics sector must possess a variety of talents to successfully handle the complexity and difficulties associated with the transportation of products and services. One of the essential characteristics that enables a logistics manager to excel in their position and contribute to the success of the organisation is effective leadership. Other significant characteristics include problem-solving, supply chain management, communication, analytical abilities, and time management. With these abilities, they can effectively manage logistics operations, reduce interruptions, and provide the best results in the fiercely competitive and quickly evolving logistics sector.</w:t>
      </w:r>
    </w:p>
    <w:p w14:paraId="664ED9A8" w14:textId="3709357B" w:rsidR="00750BA7" w:rsidRPr="00166F05" w:rsidRDefault="00750BA7" w:rsidP="00472124">
      <w:pPr>
        <w:pStyle w:val="Heading1"/>
        <w:spacing w:before="120" w:after="120" w:line="360" w:lineRule="auto"/>
        <w:rPr>
          <w:rFonts w:ascii="Arial" w:hAnsi="Arial" w:cs="Arial"/>
          <w:b/>
          <w:sz w:val="22"/>
          <w:szCs w:val="22"/>
        </w:rPr>
      </w:pPr>
      <w:bookmarkStart w:id="7" w:name="_Toc141830885"/>
      <w:r w:rsidRPr="00166F05">
        <w:rPr>
          <w:rFonts w:ascii="Arial" w:hAnsi="Arial" w:cs="Arial"/>
          <w:b/>
          <w:sz w:val="22"/>
          <w:szCs w:val="22"/>
        </w:rPr>
        <w:t>Assess the concepts learned from this module</w:t>
      </w:r>
      <w:bookmarkEnd w:id="7"/>
    </w:p>
    <w:p w14:paraId="54A82A7A" w14:textId="15D27090" w:rsidR="002F57E7" w:rsidRPr="00166F05" w:rsidRDefault="002F57E7" w:rsidP="00472124">
      <w:pPr>
        <w:spacing w:before="120" w:after="120" w:line="360" w:lineRule="auto"/>
        <w:rPr>
          <w:rFonts w:cs="Arial"/>
        </w:rPr>
      </w:pPr>
      <w:r w:rsidRPr="00166F05">
        <w:rPr>
          <w:rFonts w:cs="Arial"/>
        </w:rPr>
        <w:t xml:space="preserve">Throughout this reflective portfolio, I will assess the concepts that I have learned during this module. These learning have significantly contributed to my professional development. Important subjects covered by these ideas are "Setting Goals and Objectives (SMART)," "UK Employment Law and Career Development," "Learning Theories," "Self-Awareness Methods," and "Mock Interview and Open Book Experience." Each idea has a special worth in forming my professional abilities and talents. As I dive into these ideas, I will look at how they apply in the real world, </w:t>
      </w:r>
      <w:r w:rsidRPr="00166F05">
        <w:rPr>
          <w:rFonts w:cs="Arial"/>
        </w:rPr>
        <w:lastRenderedPageBreak/>
        <w:t>evaluate how valuable they are, and consider how my knowledge of them has changed over time. This will help me advance along my chosen career path as a logistics manager.</w:t>
      </w:r>
    </w:p>
    <w:p w14:paraId="779DB398" w14:textId="77777777" w:rsidR="002F57E7" w:rsidRPr="00166F05" w:rsidRDefault="002F57E7" w:rsidP="00472124">
      <w:pPr>
        <w:spacing w:before="120" w:after="120" w:line="360" w:lineRule="auto"/>
        <w:rPr>
          <w:rFonts w:cs="Arial"/>
          <w:b/>
        </w:rPr>
      </w:pPr>
      <w:r w:rsidRPr="00166F05">
        <w:rPr>
          <w:rFonts w:cs="Arial"/>
          <w:b/>
        </w:rPr>
        <w:t xml:space="preserve">Setting Goals and Objectives (SMART): </w:t>
      </w:r>
    </w:p>
    <w:p w14:paraId="0CA9A5D7" w14:textId="45350281" w:rsidR="002F57E7" w:rsidRPr="00166F05" w:rsidRDefault="002F57E7" w:rsidP="00472124">
      <w:pPr>
        <w:spacing w:before="120" w:after="120" w:line="360" w:lineRule="auto"/>
        <w:rPr>
          <w:rFonts w:cs="Arial"/>
        </w:rPr>
      </w:pPr>
      <w:r w:rsidRPr="00166F05">
        <w:rPr>
          <w:rFonts w:cs="Arial"/>
        </w:rPr>
        <w:t>Using the SMART method to define goals and objectives has been crucial to my professional success. This method has taught me to set precise, quantifiable, doable, pertinent, and time-bound goals, which has helped me to clarify and concentrate my professional path as a logistics manager</w:t>
      </w:r>
      <w:r w:rsidR="00D4708C" w:rsidRPr="00166F05">
        <w:rPr>
          <w:rFonts w:cs="Arial"/>
        </w:rPr>
        <w:t xml:space="preserve"> (</w:t>
      </w:r>
      <w:proofErr w:type="spellStart"/>
      <w:r w:rsidR="00D4708C" w:rsidRPr="00166F05">
        <w:rPr>
          <w:rFonts w:cs="Arial"/>
          <w:color w:val="222222"/>
          <w:shd w:val="clear" w:color="auto" w:fill="FFFFFF"/>
        </w:rPr>
        <w:t>Haughey</w:t>
      </w:r>
      <w:proofErr w:type="spellEnd"/>
      <w:r w:rsidR="00D4708C" w:rsidRPr="00166F05">
        <w:rPr>
          <w:rFonts w:cs="Arial"/>
          <w:color w:val="222222"/>
          <w:shd w:val="clear" w:color="auto" w:fill="FFFFFF"/>
        </w:rPr>
        <w:t>, 2014).</w:t>
      </w:r>
      <w:r w:rsidRPr="00166F05">
        <w:rPr>
          <w:rFonts w:cs="Arial"/>
        </w:rPr>
        <w:t xml:space="preserve"> I've been able to make more challenging goals more reachable by breaking them down into smaller, more doable tasks thanks to SMART goal-setting. I've been able to successfully track my development as a consequence and maintain my progress towards realising my professional goals. This idea has also encouraged drive and devotion since I can see the results of my work in real life. I've improved my initiative, organisation, and motivation in achieving my professional objectives by using SMART goals.</w:t>
      </w:r>
    </w:p>
    <w:p w14:paraId="634BEF03" w14:textId="77777777" w:rsidR="002F57E7" w:rsidRPr="00166F05" w:rsidRDefault="002F57E7" w:rsidP="00472124">
      <w:pPr>
        <w:spacing w:before="120" w:after="120" w:line="360" w:lineRule="auto"/>
        <w:rPr>
          <w:rFonts w:cs="Arial"/>
          <w:b/>
        </w:rPr>
      </w:pPr>
      <w:r w:rsidRPr="00166F05">
        <w:rPr>
          <w:rFonts w:cs="Arial"/>
          <w:b/>
        </w:rPr>
        <w:t>UK Employment Law and Career Development:</w:t>
      </w:r>
    </w:p>
    <w:p w14:paraId="42137FF7" w14:textId="1DADDF90" w:rsidR="002F57E7" w:rsidRPr="00166F05" w:rsidRDefault="002F57E7" w:rsidP="00472124">
      <w:pPr>
        <w:spacing w:before="120" w:after="120" w:line="360" w:lineRule="auto"/>
        <w:rPr>
          <w:rFonts w:cs="Arial"/>
        </w:rPr>
      </w:pPr>
      <w:r w:rsidRPr="00166F05">
        <w:rPr>
          <w:rFonts w:cs="Arial"/>
        </w:rPr>
        <w:t xml:space="preserve">Understanding UK employment law and its effects on career growth has been extremely helpful in navigating the job market and making wise decisions as a professional. In order to ensure that I am knowledgeable about fair employment practises and workplace rules, this notion has given me the understanding of my rights and obligations as an employee. </w:t>
      </w:r>
      <w:r w:rsidR="00D4708C" w:rsidRPr="00166F05">
        <w:rPr>
          <w:rFonts w:cs="Arial"/>
        </w:rPr>
        <w:t xml:space="preserve">Various legislations, for example Employment Act 2010, </w:t>
      </w:r>
      <w:r w:rsidR="00D4708C" w:rsidRPr="00166F05">
        <w:rPr>
          <w:rFonts w:cs="Arial"/>
          <w:color w:val="202124"/>
          <w:shd w:val="clear" w:color="auto" w:fill="FFFFFF"/>
        </w:rPr>
        <w:t xml:space="preserve">The Health and Safety at Work Act 1974, </w:t>
      </w:r>
      <w:r w:rsidR="00D4708C" w:rsidRPr="00166F05">
        <w:rPr>
          <w:rFonts w:cs="Arial"/>
        </w:rPr>
        <w:t>the Equality act 2010 and so on has direct implications at workplace (</w:t>
      </w:r>
      <w:proofErr w:type="spellStart"/>
      <w:r w:rsidR="00D4708C" w:rsidRPr="00166F05">
        <w:rPr>
          <w:rFonts w:cs="Arial"/>
          <w:color w:val="222222"/>
          <w:shd w:val="clear" w:color="auto" w:fill="FFFFFF"/>
        </w:rPr>
        <w:t>Ozeren</w:t>
      </w:r>
      <w:proofErr w:type="spellEnd"/>
      <w:r w:rsidR="00D4708C" w:rsidRPr="00166F05">
        <w:rPr>
          <w:rFonts w:cs="Arial"/>
          <w:color w:val="222222"/>
          <w:shd w:val="clear" w:color="auto" w:fill="FFFFFF"/>
        </w:rPr>
        <w:t xml:space="preserve">, 2014). </w:t>
      </w:r>
      <w:r w:rsidRPr="00166F05">
        <w:rPr>
          <w:rFonts w:cs="Arial"/>
        </w:rPr>
        <w:t>I have also been able to recognise possible growth chances and make plans for my professional advancement thanks to my understanding of career development options. Knowing about employment law has given me a sense of security at work and given me the ability to fight for fair treatment and equal chances. I've grown more self-assured as a consequence, and I'm now in a better position to explore professional paths that are consistent with my long-term objectives.</w:t>
      </w:r>
    </w:p>
    <w:p w14:paraId="5D0F9BDA" w14:textId="77777777" w:rsidR="002F57E7" w:rsidRPr="00166F05" w:rsidRDefault="002F57E7" w:rsidP="00472124">
      <w:pPr>
        <w:spacing w:before="120" w:after="120" w:line="360" w:lineRule="auto"/>
        <w:rPr>
          <w:rFonts w:cs="Arial"/>
          <w:b/>
        </w:rPr>
      </w:pPr>
      <w:r w:rsidRPr="00166F05">
        <w:rPr>
          <w:rFonts w:cs="Arial"/>
          <w:b/>
        </w:rPr>
        <w:t xml:space="preserve">Learning Theories: </w:t>
      </w:r>
    </w:p>
    <w:p w14:paraId="6AB52BFC" w14:textId="326662D7" w:rsidR="002F57E7" w:rsidRPr="00166F05" w:rsidRDefault="002F57E7" w:rsidP="00472124">
      <w:pPr>
        <w:spacing w:before="120" w:after="120" w:line="360" w:lineRule="auto"/>
        <w:rPr>
          <w:rFonts w:cs="Arial"/>
        </w:rPr>
      </w:pPr>
      <w:r w:rsidRPr="00166F05">
        <w:rPr>
          <w:rFonts w:cs="Arial"/>
        </w:rPr>
        <w:t>As a logistics manager, I have improved my training and development tactics as a result of exploring different learning theories. My understanding of behaviourism, cognitivism, and constructivism has helped me to recognise various learning styles and tailor my training programmes to suit them</w:t>
      </w:r>
      <w:r w:rsidR="00D4708C" w:rsidRPr="00166F05">
        <w:rPr>
          <w:rFonts w:cs="Arial"/>
        </w:rPr>
        <w:t xml:space="preserve"> (</w:t>
      </w:r>
      <w:proofErr w:type="spellStart"/>
      <w:r w:rsidR="00D4708C" w:rsidRPr="00166F05">
        <w:rPr>
          <w:rFonts w:cs="Arial"/>
          <w:color w:val="222222"/>
          <w:shd w:val="clear" w:color="auto" w:fill="FFFFFF"/>
        </w:rPr>
        <w:t>Ertmer</w:t>
      </w:r>
      <w:proofErr w:type="spellEnd"/>
      <w:r w:rsidR="00166F05" w:rsidRPr="00166F05">
        <w:rPr>
          <w:rFonts w:cs="Arial"/>
          <w:color w:val="222222"/>
          <w:shd w:val="clear" w:color="auto" w:fill="FFFFFF"/>
        </w:rPr>
        <w:t xml:space="preserve"> and</w:t>
      </w:r>
      <w:r w:rsidR="00D4708C" w:rsidRPr="00166F05">
        <w:rPr>
          <w:rFonts w:cs="Arial"/>
          <w:color w:val="222222"/>
          <w:shd w:val="clear" w:color="auto" w:fill="FFFFFF"/>
        </w:rPr>
        <w:t xml:space="preserve"> Newby, 2013). </w:t>
      </w:r>
      <w:r w:rsidRPr="00166F05">
        <w:rPr>
          <w:rFonts w:cs="Arial"/>
        </w:rPr>
        <w:t xml:space="preserve">I have seen increased employee engagement, knowledge retention, and skill development by using these theories in my training projects. Understanding how others learn has also had an impact on my own learning process, motivating me to pursue continual development and adopt a growth mindset. Because of this, I </w:t>
      </w:r>
      <w:r w:rsidRPr="00166F05">
        <w:rPr>
          <w:rFonts w:cs="Arial"/>
        </w:rPr>
        <w:lastRenderedPageBreak/>
        <w:t>now approach training in a more flexible and creative way, which has improved both my leadership and professional abilities.</w:t>
      </w:r>
    </w:p>
    <w:p w14:paraId="34AEBE78" w14:textId="77777777" w:rsidR="002F57E7" w:rsidRPr="00166F05" w:rsidRDefault="002F57E7" w:rsidP="00472124">
      <w:pPr>
        <w:spacing w:before="120" w:after="120" w:line="360" w:lineRule="auto"/>
        <w:rPr>
          <w:rFonts w:cs="Arial"/>
          <w:b/>
        </w:rPr>
      </w:pPr>
      <w:r w:rsidRPr="00166F05">
        <w:rPr>
          <w:rFonts w:cs="Arial"/>
          <w:b/>
        </w:rPr>
        <w:t xml:space="preserve">Self-Awareness Methods: </w:t>
      </w:r>
    </w:p>
    <w:p w14:paraId="201AA476" w14:textId="1CEAAF8B" w:rsidR="002F57E7" w:rsidRPr="00166F05" w:rsidRDefault="002F57E7" w:rsidP="00472124">
      <w:pPr>
        <w:spacing w:before="120" w:after="120" w:line="360" w:lineRule="auto"/>
        <w:rPr>
          <w:rFonts w:cs="Arial"/>
        </w:rPr>
      </w:pPr>
      <w:r w:rsidRPr="00166F05">
        <w:rPr>
          <w:rFonts w:cs="Arial"/>
        </w:rPr>
        <w:t>Using self-awareness techniques like SWOT analysis and the Johari Window has had a profound impact on my professional growth. As a logistics manager, these ideas have helped me to better understand my advantages, disadvantages, opportunities, and dangers. I have identified my major abilities and areas for growth using SWOT analysis, enabling me to build on my strengths and aggressively address any deficiencies. Similar to how the Johari Window promoted open communication and self-improvement, it has helped me understand how I see myself and how others see me</w:t>
      </w:r>
      <w:r w:rsidR="00166F05" w:rsidRPr="00166F05">
        <w:rPr>
          <w:rFonts w:cs="Arial"/>
        </w:rPr>
        <w:t xml:space="preserve"> (</w:t>
      </w:r>
      <w:proofErr w:type="spellStart"/>
      <w:r w:rsidR="00166F05" w:rsidRPr="00166F05">
        <w:rPr>
          <w:rFonts w:cs="Arial"/>
          <w:color w:val="222222"/>
          <w:shd w:val="clear" w:color="auto" w:fill="FFFFFF"/>
        </w:rPr>
        <w:t>Sampthirao</w:t>
      </w:r>
      <w:proofErr w:type="spellEnd"/>
      <w:r w:rsidR="00166F05" w:rsidRPr="00166F05">
        <w:rPr>
          <w:rFonts w:cs="Arial"/>
          <w:color w:val="222222"/>
          <w:shd w:val="clear" w:color="auto" w:fill="FFFFFF"/>
        </w:rPr>
        <w:t xml:space="preserve">, 2016). </w:t>
      </w:r>
      <w:r w:rsidRPr="00166F05">
        <w:rPr>
          <w:rFonts w:cs="Arial"/>
        </w:rPr>
        <w:t>As a result of growing in self-awareness, I've grown more open to criticism and actively look for chances to improve. Because of my improved self-awareness, I am now better able to lead with honesty and empathy, which helps me build greater relationships with my team and other employees.</w:t>
      </w:r>
    </w:p>
    <w:p w14:paraId="268B2F7C" w14:textId="77777777" w:rsidR="002F57E7" w:rsidRPr="00166F05" w:rsidRDefault="002F57E7" w:rsidP="00472124">
      <w:pPr>
        <w:spacing w:before="120" w:after="120" w:line="360" w:lineRule="auto"/>
        <w:rPr>
          <w:rFonts w:cs="Arial"/>
          <w:b/>
        </w:rPr>
      </w:pPr>
      <w:r w:rsidRPr="00166F05">
        <w:rPr>
          <w:rFonts w:cs="Arial"/>
          <w:b/>
        </w:rPr>
        <w:t xml:space="preserve">Mock Interview and Open Book Experience: </w:t>
      </w:r>
    </w:p>
    <w:p w14:paraId="352FAD8F" w14:textId="44A97FA3" w:rsidR="002F57E7" w:rsidRPr="00166F05" w:rsidRDefault="002F57E7" w:rsidP="00472124">
      <w:pPr>
        <w:spacing w:before="120" w:after="120" w:line="360" w:lineRule="auto"/>
        <w:rPr>
          <w:rFonts w:cs="Arial"/>
        </w:rPr>
      </w:pPr>
      <w:r w:rsidRPr="00166F05">
        <w:rPr>
          <w:rFonts w:cs="Arial"/>
        </w:rPr>
        <w:t>My professional talents have greatly improved as a result of my participation in mock interviews and open book experiences. These simulations have given students a secure and regulated setting to practise managing real-world situations, such interviews and problem-solving exercises. My ability to communicate clearly and confidently while presenting my qualifications and experience has improved as a result of participating in mock interviews. I've gained the ability to approach problem-solving strategically and effectively through engaging in open book experiences. As a result of these experiences, I am better able to adjust to changing circumstances and exercise critical thinking. I've adopted a more collected and solution-focused attitude as a consequence, which has helped me be more productive and efficient in my job as a logistics manager.</w:t>
      </w:r>
    </w:p>
    <w:p w14:paraId="447E80E8" w14:textId="725D2E60" w:rsidR="00126A3B" w:rsidRPr="00166F05" w:rsidRDefault="002F57E7" w:rsidP="00472124">
      <w:pPr>
        <w:spacing w:before="120" w:after="120" w:line="360" w:lineRule="auto"/>
        <w:rPr>
          <w:rFonts w:cs="Arial"/>
        </w:rPr>
      </w:pPr>
      <w:r w:rsidRPr="00166F05">
        <w:rPr>
          <w:rFonts w:cs="Arial"/>
        </w:rPr>
        <w:t xml:space="preserve">I have investigated and evaluated a number of ideas throughout this reflective portfolio that have made a substantial contribution to my growth as a logistics manager. Setting SMART goals and targets and comprehending UK employment legislation have given me the tools I need to successfully navigate the job market and helped me to clearly define my route for professional progress. My training strategies have been impacted by learning theories, resulting in a learning environment that is favourable for my team. My leadership style and interpersonal interactions have improved as a result of my use of self-awareness techniques. I've also improved my problem-solving and decision-making skills by taking part in mock interviews and open book </w:t>
      </w:r>
      <w:r w:rsidRPr="00166F05">
        <w:rPr>
          <w:rFonts w:cs="Arial"/>
        </w:rPr>
        <w:lastRenderedPageBreak/>
        <w:t>exercises. These ideas taken together have made me become a qualified and capable professional, ready to succeed in my chosen job path.</w:t>
      </w:r>
    </w:p>
    <w:p w14:paraId="2C59D1D2" w14:textId="77777777" w:rsidR="002F57E7" w:rsidRPr="00166F05" w:rsidRDefault="002F57E7" w:rsidP="00472124">
      <w:pPr>
        <w:pStyle w:val="Heading1"/>
        <w:spacing w:before="120" w:after="120" w:line="360" w:lineRule="auto"/>
        <w:rPr>
          <w:rFonts w:ascii="Arial" w:hAnsi="Arial" w:cs="Arial"/>
          <w:b/>
          <w:sz w:val="22"/>
          <w:szCs w:val="22"/>
        </w:rPr>
      </w:pPr>
      <w:bookmarkStart w:id="8" w:name="_Toc141830886"/>
      <w:r w:rsidRPr="00166F05">
        <w:rPr>
          <w:rFonts w:ascii="Arial" w:hAnsi="Arial" w:cs="Arial"/>
          <w:b/>
          <w:sz w:val="22"/>
          <w:szCs w:val="22"/>
        </w:rPr>
        <w:t>Conclusion</w:t>
      </w:r>
      <w:bookmarkEnd w:id="8"/>
    </w:p>
    <w:p w14:paraId="637FDA1A" w14:textId="400E31A2" w:rsidR="00BC2569" w:rsidRPr="00166F05" w:rsidRDefault="002F57E7" w:rsidP="00472124">
      <w:pPr>
        <w:spacing w:before="120" w:after="120" w:line="360" w:lineRule="auto"/>
        <w:rPr>
          <w:rFonts w:cs="Arial"/>
        </w:rPr>
      </w:pPr>
      <w:r w:rsidRPr="00166F05">
        <w:rPr>
          <w:rFonts w:cs="Arial"/>
        </w:rPr>
        <w:t>In conclusion, my reflective portfolio has offered a thorough evaluation of my qualifications as a logistics manager, including my aptitudes, competencies, and career goals. I learned a lot about my strengths, weaknesses, opportunities, and dangers by using different analytical methods including the SWOT analysis and Personal Development Plan (PDP). I also looked at the basic competencies needed to be a successful logistics manager, such as leadership, problem-solving, supply chain management, communication, analytical skills, and time management. Setting SMART objectives, comprehending UK employment legislation, studying theories, self-awareness techniques, participating in mock interviews, and having open book experiences have all made a big impact on my professional development and preparedness for success in my chosen career path.</w:t>
      </w:r>
      <w:r w:rsidR="00BC2569" w:rsidRPr="00166F05">
        <w:rPr>
          <w:rFonts w:cs="Arial"/>
        </w:rPr>
        <w:br w:type="page"/>
      </w:r>
    </w:p>
    <w:p w14:paraId="3ADF00B8" w14:textId="77777777" w:rsidR="00BC2569" w:rsidRPr="00166F05" w:rsidRDefault="00BC2569" w:rsidP="00472124">
      <w:pPr>
        <w:pStyle w:val="Heading1"/>
        <w:spacing w:before="120" w:after="120" w:line="360" w:lineRule="auto"/>
        <w:rPr>
          <w:rFonts w:ascii="Arial" w:hAnsi="Arial" w:cs="Arial"/>
          <w:b/>
          <w:sz w:val="22"/>
          <w:szCs w:val="22"/>
        </w:rPr>
      </w:pPr>
      <w:bookmarkStart w:id="9" w:name="_Toc141830887"/>
      <w:r w:rsidRPr="00166F05">
        <w:rPr>
          <w:rFonts w:ascii="Arial" w:hAnsi="Arial" w:cs="Arial"/>
          <w:b/>
          <w:sz w:val="22"/>
          <w:szCs w:val="22"/>
        </w:rPr>
        <w:lastRenderedPageBreak/>
        <w:t>Reference list</w:t>
      </w:r>
      <w:bookmarkEnd w:id="9"/>
    </w:p>
    <w:p w14:paraId="11EC5B8D" w14:textId="7BC9E9C7" w:rsidR="00166F05" w:rsidRPr="00166F05" w:rsidRDefault="00166F05" w:rsidP="00472124">
      <w:pPr>
        <w:spacing w:before="120" w:after="120" w:line="360" w:lineRule="auto"/>
        <w:rPr>
          <w:rFonts w:cs="Arial"/>
          <w:color w:val="222222"/>
          <w:shd w:val="clear" w:color="auto" w:fill="FFFFFF"/>
        </w:rPr>
      </w:pPr>
      <w:proofErr w:type="spellStart"/>
      <w:r w:rsidRPr="00166F05">
        <w:rPr>
          <w:rFonts w:cs="Arial"/>
          <w:color w:val="222222"/>
          <w:shd w:val="clear" w:color="auto" w:fill="FFFFFF"/>
        </w:rPr>
        <w:t>Beausaert</w:t>
      </w:r>
      <w:proofErr w:type="spellEnd"/>
      <w:r w:rsidRPr="00166F05">
        <w:rPr>
          <w:rFonts w:cs="Arial"/>
          <w:color w:val="222222"/>
          <w:shd w:val="clear" w:color="auto" w:fill="FFFFFF"/>
        </w:rPr>
        <w:t xml:space="preserve">, S., </w:t>
      </w:r>
      <w:proofErr w:type="spellStart"/>
      <w:r w:rsidRPr="00166F05">
        <w:rPr>
          <w:rFonts w:cs="Arial"/>
          <w:color w:val="222222"/>
          <w:shd w:val="clear" w:color="auto" w:fill="FFFFFF"/>
        </w:rPr>
        <w:t>Segers</w:t>
      </w:r>
      <w:proofErr w:type="spellEnd"/>
      <w:r w:rsidRPr="00166F05">
        <w:rPr>
          <w:rFonts w:cs="Arial"/>
          <w:color w:val="222222"/>
          <w:shd w:val="clear" w:color="auto" w:fill="FFFFFF"/>
        </w:rPr>
        <w:t xml:space="preserve">, M., </w:t>
      </w:r>
      <w:proofErr w:type="spellStart"/>
      <w:r w:rsidRPr="00166F05">
        <w:rPr>
          <w:rFonts w:cs="Arial"/>
          <w:color w:val="222222"/>
          <w:shd w:val="clear" w:color="auto" w:fill="FFFFFF"/>
        </w:rPr>
        <w:t>Fouarge</w:t>
      </w:r>
      <w:proofErr w:type="spellEnd"/>
      <w:r w:rsidRPr="00166F05">
        <w:rPr>
          <w:rFonts w:cs="Arial"/>
          <w:color w:val="222222"/>
          <w:shd w:val="clear" w:color="auto" w:fill="FFFFFF"/>
        </w:rPr>
        <w:t xml:space="preserve">, D. and </w:t>
      </w:r>
      <w:proofErr w:type="spellStart"/>
      <w:r w:rsidRPr="00166F05">
        <w:rPr>
          <w:rFonts w:cs="Arial"/>
          <w:color w:val="222222"/>
          <w:shd w:val="clear" w:color="auto" w:fill="FFFFFF"/>
        </w:rPr>
        <w:t>Gijselaers</w:t>
      </w:r>
      <w:proofErr w:type="spellEnd"/>
      <w:r w:rsidRPr="00166F05">
        <w:rPr>
          <w:rFonts w:cs="Arial"/>
          <w:color w:val="222222"/>
          <w:shd w:val="clear" w:color="auto" w:fill="FFFFFF"/>
        </w:rPr>
        <w:t>, W. (2013). Effect of using a personal development plan on learning and development. </w:t>
      </w:r>
      <w:r w:rsidRPr="00166F05">
        <w:rPr>
          <w:rFonts w:cs="Arial"/>
          <w:i/>
          <w:iCs/>
          <w:color w:val="222222"/>
          <w:shd w:val="clear" w:color="auto" w:fill="FFFFFF"/>
        </w:rPr>
        <w:t>Journal of Workplace Learning</w:t>
      </w:r>
      <w:r w:rsidRPr="00166F05">
        <w:rPr>
          <w:rFonts w:cs="Arial"/>
          <w:color w:val="222222"/>
          <w:shd w:val="clear" w:color="auto" w:fill="FFFFFF"/>
        </w:rPr>
        <w:t>, </w:t>
      </w:r>
      <w:r w:rsidRPr="00166F05">
        <w:rPr>
          <w:rFonts w:cs="Arial"/>
          <w:i/>
          <w:iCs/>
          <w:color w:val="222222"/>
          <w:shd w:val="clear" w:color="auto" w:fill="FFFFFF"/>
        </w:rPr>
        <w:t>25</w:t>
      </w:r>
      <w:r w:rsidRPr="00166F05">
        <w:rPr>
          <w:rFonts w:cs="Arial"/>
          <w:color w:val="222222"/>
          <w:shd w:val="clear" w:color="auto" w:fill="FFFFFF"/>
        </w:rPr>
        <w:t>(3), 145-158.</w:t>
      </w:r>
    </w:p>
    <w:p w14:paraId="3380ED5D" w14:textId="7748C46D" w:rsidR="00166F05" w:rsidRPr="00166F05" w:rsidRDefault="00166F05" w:rsidP="00472124">
      <w:pPr>
        <w:spacing w:before="120" w:after="120" w:line="360" w:lineRule="auto"/>
        <w:rPr>
          <w:rFonts w:cs="Arial"/>
          <w:color w:val="222222"/>
          <w:shd w:val="clear" w:color="auto" w:fill="FFFFFF"/>
        </w:rPr>
      </w:pPr>
      <w:proofErr w:type="spellStart"/>
      <w:r w:rsidRPr="00166F05">
        <w:rPr>
          <w:rFonts w:cs="Arial"/>
          <w:color w:val="222222"/>
          <w:shd w:val="clear" w:color="auto" w:fill="FFFFFF"/>
        </w:rPr>
        <w:t>Ertmer</w:t>
      </w:r>
      <w:proofErr w:type="spellEnd"/>
      <w:r w:rsidRPr="00166F05">
        <w:rPr>
          <w:rFonts w:cs="Arial"/>
          <w:color w:val="222222"/>
          <w:shd w:val="clear" w:color="auto" w:fill="FFFFFF"/>
        </w:rPr>
        <w:t xml:space="preserve">, P. A. and Newby, T. J. (2013). </w:t>
      </w:r>
      <w:proofErr w:type="spellStart"/>
      <w:r w:rsidRPr="00166F05">
        <w:rPr>
          <w:rFonts w:cs="Arial"/>
          <w:color w:val="222222"/>
          <w:shd w:val="clear" w:color="auto" w:fill="FFFFFF"/>
        </w:rPr>
        <w:t>Behaviorism</w:t>
      </w:r>
      <w:proofErr w:type="spellEnd"/>
      <w:r w:rsidRPr="00166F05">
        <w:rPr>
          <w:rFonts w:cs="Arial"/>
          <w:color w:val="222222"/>
          <w:shd w:val="clear" w:color="auto" w:fill="FFFFFF"/>
        </w:rPr>
        <w:t>, cognitivism, constructivism: Comparing critical features from an instructional design perspective. </w:t>
      </w:r>
      <w:r w:rsidRPr="00166F05">
        <w:rPr>
          <w:rFonts w:cs="Arial"/>
          <w:i/>
          <w:iCs/>
          <w:color w:val="222222"/>
          <w:shd w:val="clear" w:color="auto" w:fill="FFFFFF"/>
        </w:rPr>
        <w:t>Performance improvement quarterly</w:t>
      </w:r>
      <w:r w:rsidRPr="00166F05">
        <w:rPr>
          <w:rFonts w:cs="Arial"/>
          <w:color w:val="222222"/>
          <w:shd w:val="clear" w:color="auto" w:fill="FFFFFF"/>
        </w:rPr>
        <w:t>, </w:t>
      </w:r>
      <w:r w:rsidRPr="00166F05">
        <w:rPr>
          <w:rFonts w:cs="Arial"/>
          <w:i/>
          <w:iCs/>
          <w:color w:val="222222"/>
          <w:shd w:val="clear" w:color="auto" w:fill="FFFFFF"/>
        </w:rPr>
        <w:t>26</w:t>
      </w:r>
      <w:r w:rsidRPr="00166F05">
        <w:rPr>
          <w:rFonts w:cs="Arial"/>
          <w:color w:val="222222"/>
          <w:shd w:val="clear" w:color="auto" w:fill="FFFFFF"/>
        </w:rPr>
        <w:t>(2), 43-71.</w:t>
      </w:r>
    </w:p>
    <w:p w14:paraId="741EEB03" w14:textId="77777777" w:rsidR="00166F05" w:rsidRPr="00166F05" w:rsidRDefault="00166F05" w:rsidP="00472124">
      <w:pPr>
        <w:spacing w:before="120" w:after="120" w:line="360" w:lineRule="auto"/>
        <w:rPr>
          <w:rFonts w:cs="Arial"/>
          <w:color w:val="222222"/>
          <w:shd w:val="clear" w:color="auto" w:fill="FFFFFF"/>
        </w:rPr>
      </w:pPr>
      <w:proofErr w:type="spellStart"/>
      <w:r w:rsidRPr="00166F05">
        <w:rPr>
          <w:rFonts w:cs="Arial"/>
          <w:color w:val="222222"/>
          <w:shd w:val="clear" w:color="auto" w:fill="FFFFFF"/>
        </w:rPr>
        <w:t>Haughey</w:t>
      </w:r>
      <w:proofErr w:type="spellEnd"/>
      <w:r w:rsidRPr="00166F05">
        <w:rPr>
          <w:rFonts w:cs="Arial"/>
          <w:color w:val="222222"/>
          <w:shd w:val="clear" w:color="auto" w:fill="FFFFFF"/>
        </w:rPr>
        <w:t>, D. (2014). A brief history of SMART goals. </w:t>
      </w:r>
      <w:r w:rsidRPr="00166F05">
        <w:rPr>
          <w:rFonts w:cs="Arial"/>
          <w:i/>
          <w:iCs/>
          <w:color w:val="222222"/>
          <w:shd w:val="clear" w:color="auto" w:fill="FFFFFF"/>
        </w:rPr>
        <w:t>Project Smart, December</w:t>
      </w:r>
      <w:r w:rsidRPr="00166F05">
        <w:rPr>
          <w:rFonts w:cs="Arial"/>
          <w:color w:val="222222"/>
          <w:shd w:val="clear" w:color="auto" w:fill="FFFFFF"/>
        </w:rPr>
        <w:t>, </w:t>
      </w:r>
      <w:r w:rsidRPr="00166F05">
        <w:rPr>
          <w:rFonts w:cs="Arial"/>
          <w:i/>
          <w:iCs/>
          <w:color w:val="222222"/>
          <w:shd w:val="clear" w:color="auto" w:fill="FFFFFF"/>
        </w:rPr>
        <w:t>13</w:t>
      </w:r>
      <w:r w:rsidRPr="00166F05">
        <w:rPr>
          <w:rFonts w:cs="Arial"/>
          <w:color w:val="222222"/>
          <w:shd w:val="clear" w:color="auto" w:fill="FFFFFF"/>
        </w:rPr>
        <w:t>.</w:t>
      </w:r>
    </w:p>
    <w:p w14:paraId="612AD750" w14:textId="77777777" w:rsidR="00166F05" w:rsidRPr="00166F05" w:rsidRDefault="00166F05" w:rsidP="00472124">
      <w:pPr>
        <w:spacing w:before="120" w:after="120" w:line="360" w:lineRule="auto"/>
        <w:rPr>
          <w:rFonts w:cs="Arial"/>
          <w:color w:val="222222"/>
          <w:shd w:val="clear" w:color="auto" w:fill="FFFFFF"/>
        </w:rPr>
      </w:pPr>
      <w:r w:rsidRPr="00166F05">
        <w:rPr>
          <w:rFonts w:cs="Arial"/>
          <w:color w:val="222222"/>
          <w:shd w:val="clear" w:color="auto" w:fill="FFFFFF"/>
        </w:rPr>
        <w:t>Herman, M. (2017). Creating a Personal SWOT Analysis. </w:t>
      </w:r>
      <w:proofErr w:type="spellStart"/>
      <w:r w:rsidRPr="00166F05">
        <w:rPr>
          <w:rFonts w:cs="Arial"/>
          <w:i/>
          <w:iCs/>
          <w:color w:val="222222"/>
          <w:shd w:val="clear" w:color="auto" w:fill="FFFFFF"/>
        </w:rPr>
        <w:t>Recuperado</w:t>
      </w:r>
      <w:proofErr w:type="spellEnd"/>
      <w:r w:rsidRPr="00166F05">
        <w:rPr>
          <w:rFonts w:cs="Arial"/>
          <w:i/>
          <w:iCs/>
          <w:color w:val="222222"/>
          <w:shd w:val="clear" w:color="auto" w:fill="FFFFFF"/>
        </w:rPr>
        <w:t xml:space="preserve"> de: </w:t>
      </w:r>
      <w:proofErr w:type="spellStart"/>
      <w:r w:rsidRPr="00166F05">
        <w:rPr>
          <w:rFonts w:cs="Arial"/>
          <w:i/>
          <w:iCs/>
          <w:color w:val="222222"/>
          <w:shd w:val="clear" w:color="auto" w:fill="FFFFFF"/>
        </w:rPr>
        <w:t>executivesecretary</w:t>
      </w:r>
      <w:proofErr w:type="spellEnd"/>
      <w:r w:rsidRPr="00166F05">
        <w:rPr>
          <w:rFonts w:cs="Arial"/>
          <w:i/>
          <w:iCs/>
          <w:color w:val="222222"/>
          <w:shd w:val="clear" w:color="auto" w:fill="FFFFFF"/>
        </w:rPr>
        <w:t>. com</w:t>
      </w:r>
      <w:r w:rsidRPr="00166F05">
        <w:rPr>
          <w:rFonts w:cs="Arial"/>
          <w:color w:val="222222"/>
          <w:shd w:val="clear" w:color="auto" w:fill="FFFFFF"/>
        </w:rPr>
        <w:t>.</w:t>
      </w:r>
    </w:p>
    <w:p w14:paraId="4392F067" w14:textId="383BC0C8" w:rsidR="00166F05" w:rsidRPr="00166F05" w:rsidRDefault="00166F05" w:rsidP="00472124">
      <w:pPr>
        <w:spacing w:before="120" w:after="120" w:line="360" w:lineRule="auto"/>
        <w:rPr>
          <w:rFonts w:cs="Arial"/>
          <w:color w:val="222222"/>
          <w:shd w:val="clear" w:color="auto" w:fill="FFFFFF"/>
        </w:rPr>
      </w:pPr>
      <w:r w:rsidRPr="00166F05">
        <w:rPr>
          <w:rFonts w:cs="Arial"/>
          <w:color w:val="222222"/>
          <w:shd w:val="clear" w:color="auto" w:fill="FFFFFF"/>
        </w:rPr>
        <w:t xml:space="preserve">Murphy, P. R. and </w:t>
      </w:r>
      <w:proofErr w:type="spellStart"/>
      <w:r w:rsidRPr="00166F05">
        <w:rPr>
          <w:rFonts w:cs="Arial"/>
          <w:color w:val="222222"/>
          <w:shd w:val="clear" w:color="auto" w:fill="FFFFFF"/>
        </w:rPr>
        <w:t>Poist</w:t>
      </w:r>
      <w:proofErr w:type="spellEnd"/>
      <w:r w:rsidRPr="00166F05">
        <w:rPr>
          <w:rFonts w:cs="Arial"/>
          <w:color w:val="222222"/>
          <w:shd w:val="clear" w:color="auto" w:fill="FFFFFF"/>
        </w:rPr>
        <w:t>, R. F. (2006). Skill requirements of contemporary senior-and entry-level logistics managers: a comparative analysis. </w:t>
      </w:r>
      <w:r w:rsidRPr="00166F05">
        <w:rPr>
          <w:rFonts w:cs="Arial"/>
          <w:i/>
          <w:iCs/>
          <w:color w:val="222222"/>
          <w:shd w:val="clear" w:color="auto" w:fill="FFFFFF"/>
        </w:rPr>
        <w:t>Transportation Journal</w:t>
      </w:r>
      <w:r w:rsidRPr="00166F05">
        <w:rPr>
          <w:rFonts w:cs="Arial"/>
          <w:color w:val="222222"/>
          <w:shd w:val="clear" w:color="auto" w:fill="FFFFFF"/>
        </w:rPr>
        <w:t>, </w:t>
      </w:r>
      <w:r w:rsidRPr="00166F05">
        <w:rPr>
          <w:rFonts w:cs="Arial"/>
          <w:i/>
          <w:iCs/>
          <w:color w:val="222222"/>
          <w:shd w:val="clear" w:color="auto" w:fill="FFFFFF"/>
        </w:rPr>
        <w:t>45</w:t>
      </w:r>
      <w:r w:rsidRPr="00166F05">
        <w:rPr>
          <w:rFonts w:cs="Arial"/>
          <w:color w:val="222222"/>
          <w:shd w:val="clear" w:color="auto" w:fill="FFFFFF"/>
        </w:rPr>
        <w:t>(3), 46-60.</w:t>
      </w:r>
    </w:p>
    <w:p w14:paraId="771D7F2C" w14:textId="77777777" w:rsidR="00166F05" w:rsidRPr="00166F05" w:rsidRDefault="00166F05" w:rsidP="00472124">
      <w:pPr>
        <w:spacing w:before="120" w:after="120" w:line="360" w:lineRule="auto"/>
        <w:rPr>
          <w:rFonts w:cs="Arial"/>
          <w:color w:val="222222"/>
          <w:shd w:val="clear" w:color="auto" w:fill="FFFFFF"/>
        </w:rPr>
      </w:pPr>
      <w:proofErr w:type="spellStart"/>
      <w:r w:rsidRPr="00166F05">
        <w:rPr>
          <w:rFonts w:cs="Arial"/>
          <w:color w:val="222222"/>
          <w:shd w:val="clear" w:color="auto" w:fill="FFFFFF"/>
        </w:rPr>
        <w:t>Ozeren</w:t>
      </w:r>
      <w:proofErr w:type="spellEnd"/>
      <w:r w:rsidRPr="00166F05">
        <w:rPr>
          <w:rFonts w:cs="Arial"/>
          <w:color w:val="222222"/>
          <w:shd w:val="clear" w:color="auto" w:fill="FFFFFF"/>
        </w:rPr>
        <w:t>, E. (2014). Sexual orientation discrimination in the workplace: A systematic review of literature. </w:t>
      </w:r>
      <w:r w:rsidRPr="00166F05">
        <w:rPr>
          <w:rFonts w:cs="Arial"/>
          <w:i/>
          <w:iCs/>
          <w:color w:val="222222"/>
          <w:shd w:val="clear" w:color="auto" w:fill="FFFFFF"/>
        </w:rPr>
        <w:t xml:space="preserve">Procedia-Social and </w:t>
      </w:r>
      <w:proofErr w:type="spellStart"/>
      <w:r w:rsidRPr="00166F05">
        <w:rPr>
          <w:rFonts w:cs="Arial"/>
          <w:i/>
          <w:iCs/>
          <w:color w:val="222222"/>
          <w:shd w:val="clear" w:color="auto" w:fill="FFFFFF"/>
        </w:rPr>
        <w:t>Behavioral</w:t>
      </w:r>
      <w:proofErr w:type="spellEnd"/>
      <w:r w:rsidRPr="00166F05">
        <w:rPr>
          <w:rFonts w:cs="Arial"/>
          <w:i/>
          <w:iCs/>
          <w:color w:val="222222"/>
          <w:shd w:val="clear" w:color="auto" w:fill="FFFFFF"/>
        </w:rPr>
        <w:t xml:space="preserve"> Sciences</w:t>
      </w:r>
      <w:r w:rsidRPr="00166F05">
        <w:rPr>
          <w:rFonts w:cs="Arial"/>
          <w:color w:val="222222"/>
          <w:shd w:val="clear" w:color="auto" w:fill="FFFFFF"/>
        </w:rPr>
        <w:t>, </w:t>
      </w:r>
      <w:r w:rsidRPr="00166F05">
        <w:rPr>
          <w:rFonts w:cs="Arial"/>
          <w:i/>
          <w:iCs/>
          <w:color w:val="222222"/>
          <w:shd w:val="clear" w:color="auto" w:fill="FFFFFF"/>
        </w:rPr>
        <w:t>109</w:t>
      </w:r>
      <w:r w:rsidRPr="00166F05">
        <w:rPr>
          <w:rFonts w:cs="Arial"/>
          <w:color w:val="222222"/>
          <w:shd w:val="clear" w:color="auto" w:fill="FFFFFF"/>
        </w:rPr>
        <w:t>, 1203-1215.</w:t>
      </w:r>
    </w:p>
    <w:p w14:paraId="41A4C06F" w14:textId="62BB8D71" w:rsidR="00166F05" w:rsidRPr="00166F05" w:rsidRDefault="00166F05" w:rsidP="00472124">
      <w:pPr>
        <w:spacing w:before="120" w:after="120" w:line="360" w:lineRule="auto"/>
        <w:rPr>
          <w:rFonts w:cs="Arial"/>
          <w:color w:val="222222"/>
          <w:shd w:val="clear" w:color="auto" w:fill="FFFFFF"/>
        </w:rPr>
      </w:pPr>
      <w:r w:rsidRPr="00166F05">
        <w:rPr>
          <w:rFonts w:cs="Arial"/>
          <w:color w:val="222222"/>
          <w:shd w:val="clear" w:color="auto" w:fill="FFFFFF"/>
        </w:rPr>
        <w:t>Rahman, S., Butcher, T. and Yang, L. (2009). Logistics manager skill requirements: Comparing international practices. In </w:t>
      </w:r>
      <w:r w:rsidRPr="00166F05">
        <w:rPr>
          <w:rFonts w:cs="Arial"/>
          <w:i/>
          <w:iCs/>
          <w:color w:val="222222"/>
          <w:shd w:val="clear" w:color="auto" w:fill="FFFFFF"/>
        </w:rPr>
        <w:t>7th ANZAM Operations, Supply Chain and service management Symposium</w:t>
      </w:r>
      <w:r w:rsidRPr="00166F05">
        <w:rPr>
          <w:rFonts w:cs="Arial"/>
          <w:color w:val="222222"/>
          <w:shd w:val="clear" w:color="auto" w:fill="FFFFFF"/>
        </w:rPr>
        <w:t> (pp. 1-16). Monash University.</w:t>
      </w:r>
    </w:p>
    <w:p w14:paraId="68772921" w14:textId="77777777" w:rsidR="00166F05" w:rsidRPr="00166F05" w:rsidRDefault="00166F05" w:rsidP="00472124">
      <w:pPr>
        <w:spacing w:before="120" w:after="120" w:line="360" w:lineRule="auto"/>
        <w:rPr>
          <w:rFonts w:cs="Arial"/>
        </w:rPr>
      </w:pPr>
      <w:proofErr w:type="spellStart"/>
      <w:r w:rsidRPr="00166F05">
        <w:rPr>
          <w:rFonts w:cs="Arial"/>
          <w:color w:val="222222"/>
          <w:shd w:val="clear" w:color="auto" w:fill="FFFFFF"/>
        </w:rPr>
        <w:t>Sampthirao</w:t>
      </w:r>
      <w:proofErr w:type="spellEnd"/>
      <w:r w:rsidRPr="00166F05">
        <w:rPr>
          <w:rFonts w:cs="Arial"/>
          <w:color w:val="222222"/>
          <w:shd w:val="clear" w:color="auto" w:fill="FFFFFF"/>
        </w:rPr>
        <w:t>, P. (2016). Self-concept and interpersonal communication. </w:t>
      </w:r>
      <w:r w:rsidRPr="00166F05">
        <w:rPr>
          <w:rFonts w:cs="Arial"/>
          <w:i/>
          <w:iCs/>
          <w:color w:val="222222"/>
          <w:shd w:val="clear" w:color="auto" w:fill="FFFFFF"/>
        </w:rPr>
        <w:t>The International Journal of Indian Psychology</w:t>
      </w:r>
      <w:r w:rsidRPr="00166F05">
        <w:rPr>
          <w:rFonts w:cs="Arial"/>
          <w:color w:val="222222"/>
          <w:shd w:val="clear" w:color="auto" w:fill="FFFFFF"/>
        </w:rPr>
        <w:t>, </w:t>
      </w:r>
      <w:r w:rsidRPr="00166F05">
        <w:rPr>
          <w:rFonts w:cs="Arial"/>
          <w:i/>
          <w:iCs/>
          <w:color w:val="222222"/>
          <w:shd w:val="clear" w:color="auto" w:fill="FFFFFF"/>
        </w:rPr>
        <w:t>3</w:t>
      </w:r>
      <w:r w:rsidRPr="00166F05">
        <w:rPr>
          <w:rFonts w:cs="Arial"/>
          <w:color w:val="222222"/>
          <w:shd w:val="clear" w:color="auto" w:fill="FFFFFF"/>
        </w:rPr>
        <w:t>(3), 177-189.</w:t>
      </w:r>
    </w:p>
    <w:sectPr w:rsidR="00166F05" w:rsidRPr="00166F0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CF49DB" w14:textId="77777777" w:rsidR="00A0515F" w:rsidRDefault="00A0515F" w:rsidP="00BC2569">
      <w:pPr>
        <w:spacing w:after="0" w:line="240" w:lineRule="auto"/>
      </w:pPr>
      <w:r>
        <w:separator/>
      </w:r>
    </w:p>
  </w:endnote>
  <w:endnote w:type="continuationSeparator" w:id="0">
    <w:p w14:paraId="0D97E0C6" w14:textId="77777777" w:rsidR="00A0515F" w:rsidRDefault="00A0515F" w:rsidP="00BC2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5125938"/>
      <w:docPartObj>
        <w:docPartGallery w:val="Page Numbers (Bottom of Page)"/>
        <w:docPartUnique/>
      </w:docPartObj>
    </w:sdtPr>
    <w:sdtEndPr>
      <w:rPr>
        <w:noProof/>
      </w:rPr>
    </w:sdtEndPr>
    <w:sdtContent>
      <w:p w14:paraId="6696AA18" w14:textId="77777777" w:rsidR="00BC2569" w:rsidRDefault="00BC2569">
        <w:pPr>
          <w:pStyle w:val="Footer"/>
          <w:jc w:val="center"/>
        </w:pPr>
        <w:r>
          <w:fldChar w:fldCharType="begin"/>
        </w:r>
        <w:r>
          <w:instrText xml:space="preserve"> PAGE   \* MERGEFORMAT </w:instrText>
        </w:r>
        <w:r>
          <w:fldChar w:fldCharType="separate"/>
        </w:r>
        <w:r w:rsidR="00665099">
          <w:rPr>
            <w:noProof/>
          </w:rPr>
          <w:t>1</w:t>
        </w:r>
        <w:r>
          <w:rPr>
            <w:noProof/>
          </w:rPr>
          <w:fldChar w:fldCharType="end"/>
        </w:r>
      </w:p>
    </w:sdtContent>
  </w:sdt>
  <w:p w14:paraId="3D084737" w14:textId="77777777" w:rsidR="00BC2569" w:rsidRDefault="00BC2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FE6D33" w14:textId="77777777" w:rsidR="00A0515F" w:rsidRDefault="00A0515F" w:rsidP="00BC2569">
      <w:pPr>
        <w:spacing w:after="0" w:line="240" w:lineRule="auto"/>
      </w:pPr>
      <w:r>
        <w:separator/>
      </w:r>
    </w:p>
  </w:footnote>
  <w:footnote w:type="continuationSeparator" w:id="0">
    <w:p w14:paraId="0770E9CB" w14:textId="77777777" w:rsidR="00A0515F" w:rsidRDefault="00A0515F" w:rsidP="00BC25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EB6BC2"/>
    <w:multiLevelType w:val="hybridMultilevel"/>
    <w:tmpl w:val="9030FEE6"/>
    <w:lvl w:ilvl="0" w:tplc="36166900">
      <w:start w:val="1"/>
      <w:numFmt w:val="lowerLetter"/>
      <w:lvlText w:val="%1."/>
      <w:lvlJc w:val="left"/>
      <w:pPr>
        <w:ind w:left="720" w:hanging="360"/>
      </w:pPr>
      <w:rPr>
        <w:rFonts w:cs="Arial" w:hint="default"/>
        <w:color w:val="00000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6F3F4E"/>
    <w:multiLevelType w:val="hybridMultilevel"/>
    <w:tmpl w:val="141851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xNrcwMzAxtjA2tjBU0lEKTi0uzszPAykwrgUAfFqgeywAAAA="/>
  </w:docVars>
  <w:rsids>
    <w:rsidRoot w:val="00474873"/>
    <w:rsid w:val="00113808"/>
    <w:rsid w:val="00126A3B"/>
    <w:rsid w:val="00156B01"/>
    <w:rsid w:val="00166F05"/>
    <w:rsid w:val="001F77DD"/>
    <w:rsid w:val="002D4DD4"/>
    <w:rsid w:val="002F57E7"/>
    <w:rsid w:val="00305ABB"/>
    <w:rsid w:val="00322AE8"/>
    <w:rsid w:val="00345FD6"/>
    <w:rsid w:val="003B3754"/>
    <w:rsid w:val="003B6BCD"/>
    <w:rsid w:val="003E5ABF"/>
    <w:rsid w:val="004265FB"/>
    <w:rsid w:val="00446B6B"/>
    <w:rsid w:val="00472124"/>
    <w:rsid w:val="00474873"/>
    <w:rsid w:val="004C2134"/>
    <w:rsid w:val="00536082"/>
    <w:rsid w:val="00665099"/>
    <w:rsid w:val="006D15A5"/>
    <w:rsid w:val="00750BA7"/>
    <w:rsid w:val="007F355F"/>
    <w:rsid w:val="008346E0"/>
    <w:rsid w:val="00916B00"/>
    <w:rsid w:val="00925268"/>
    <w:rsid w:val="009549C5"/>
    <w:rsid w:val="0099777C"/>
    <w:rsid w:val="00A0515F"/>
    <w:rsid w:val="00A21314"/>
    <w:rsid w:val="00B21072"/>
    <w:rsid w:val="00B36BAD"/>
    <w:rsid w:val="00BC2569"/>
    <w:rsid w:val="00BD40F3"/>
    <w:rsid w:val="00CB6C54"/>
    <w:rsid w:val="00D16C98"/>
    <w:rsid w:val="00D4708C"/>
    <w:rsid w:val="00D476A0"/>
    <w:rsid w:val="00E72E9B"/>
    <w:rsid w:val="00F37F1A"/>
    <w:rsid w:val="00FB17E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E46D3"/>
  <w15:chartTrackingRefBased/>
  <w15:docId w15:val="{24F0E8A3-59A7-476D-9C03-8523AAAEA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C54"/>
    <w:pPr>
      <w:jc w:val="both"/>
    </w:pPr>
    <w:rPr>
      <w:rFonts w:ascii="Arial" w:hAnsi="Arial"/>
      <w:lang w:val="en-GB"/>
    </w:rPr>
  </w:style>
  <w:style w:type="paragraph" w:styleId="Heading1">
    <w:name w:val="heading 1"/>
    <w:basedOn w:val="Normal"/>
    <w:next w:val="Normal"/>
    <w:link w:val="Heading1Char"/>
    <w:uiPriority w:val="9"/>
    <w:qFormat/>
    <w:rsid w:val="00BC25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05AB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6Colorful">
    <w:name w:val="Grid Table 6 Colorful"/>
    <w:basedOn w:val="TableNormal"/>
    <w:uiPriority w:val="51"/>
    <w:rsid w:val="002D4DD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1Char">
    <w:name w:val="Heading 1 Char"/>
    <w:basedOn w:val="DefaultParagraphFont"/>
    <w:link w:val="Heading1"/>
    <w:uiPriority w:val="9"/>
    <w:rsid w:val="00BC2569"/>
    <w:rPr>
      <w:rFonts w:asciiTheme="majorHAnsi" w:eastAsiaTheme="majorEastAsia" w:hAnsiTheme="majorHAnsi" w:cstheme="majorBidi"/>
      <w:color w:val="2E74B5" w:themeColor="accent1" w:themeShade="BF"/>
      <w:sz w:val="32"/>
      <w:szCs w:val="32"/>
      <w:lang w:val="en-GB"/>
    </w:rPr>
  </w:style>
  <w:style w:type="paragraph" w:styleId="Header">
    <w:name w:val="header"/>
    <w:basedOn w:val="Normal"/>
    <w:link w:val="HeaderChar"/>
    <w:uiPriority w:val="99"/>
    <w:unhideWhenUsed/>
    <w:rsid w:val="00BC25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2569"/>
    <w:rPr>
      <w:lang w:val="en-GB"/>
    </w:rPr>
  </w:style>
  <w:style w:type="paragraph" w:styleId="Footer">
    <w:name w:val="footer"/>
    <w:basedOn w:val="Normal"/>
    <w:link w:val="FooterChar"/>
    <w:uiPriority w:val="99"/>
    <w:unhideWhenUsed/>
    <w:rsid w:val="00BC25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2569"/>
    <w:rPr>
      <w:lang w:val="en-GB"/>
    </w:rPr>
  </w:style>
  <w:style w:type="paragraph" w:styleId="TOCHeading">
    <w:name w:val="TOC Heading"/>
    <w:basedOn w:val="Heading1"/>
    <w:next w:val="Normal"/>
    <w:uiPriority w:val="39"/>
    <w:unhideWhenUsed/>
    <w:qFormat/>
    <w:rsid w:val="007F355F"/>
    <w:pPr>
      <w:outlineLvl w:val="9"/>
    </w:pPr>
    <w:rPr>
      <w:lang w:val="en-US"/>
    </w:rPr>
  </w:style>
  <w:style w:type="paragraph" w:styleId="TOC1">
    <w:name w:val="toc 1"/>
    <w:basedOn w:val="Normal"/>
    <w:next w:val="Normal"/>
    <w:autoRedefine/>
    <w:uiPriority w:val="39"/>
    <w:unhideWhenUsed/>
    <w:rsid w:val="007F355F"/>
    <w:pPr>
      <w:spacing w:after="100"/>
    </w:pPr>
  </w:style>
  <w:style w:type="character" w:styleId="Hyperlink">
    <w:name w:val="Hyperlink"/>
    <w:basedOn w:val="DefaultParagraphFont"/>
    <w:uiPriority w:val="99"/>
    <w:unhideWhenUsed/>
    <w:rsid w:val="007F355F"/>
    <w:rPr>
      <w:color w:val="0563C1" w:themeColor="hyperlink"/>
      <w:u w:val="single"/>
    </w:rPr>
  </w:style>
  <w:style w:type="character" w:customStyle="1" w:styleId="Heading2Char">
    <w:name w:val="Heading 2 Char"/>
    <w:basedOn w:val="DefaultParagraphFont"/>
    <w:link w:val="Heading2"/>
    <w:uiPriority w:val="9"/>
    <w:rsid w:val="00305ABB"/>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FB17E9"/>
    <w:pPr>
      <w:ind w:left="720"/>
      <w:contextualSpacing/>
    </w:pPr>
  </w:style>
  <w:style w:type="paragraph" w:styleId="TOC2">
    <w:name w:val="toc 2"/>
    <w:basedOn w:val="Normal"/>
    <w:next w:val="Normal"/>
    <w:autoRedefine/>
    <w:uiPriority w:val="39"/>
    <w:unhideWhenUsed/>
    <w:rsid w:val="002F57E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226366">
      <w:bodyDiv w:val="1"/>
      <w:marLeft w:val="0"/>
      <w:marRight w:val="0"/>
      <w:marTop w:val="0"/>
      <w:marBottom w:val="0"/>
      <w:divBdr>
        <w:top w:val="none" w:sz="0" w:space="0" w:color="auto"/>
        <w:left w:val="none" w:sz="0" w:space="0" w:color="auto"/>
        <w:bottom w:val="none" w:sz="0" w:space="0" w:color="auto"/>
        <w:right w:val="none" w:sz="0" w:space="0" w:color="auto"/>
      </w:divBdr>
      <w:divsChild>
        <w:div w:id="1494761917">
          <w:marLeft w:val="0"/>
          <w:marRight w:val="0"/>
          <w:marTop w:val="0"/>
          <w:marBottom w:val="0"/>
          <w:divBdr>
            <w:top w:val="none" w:sz="0" w:space="0" w:color="auto"/>
            <w:left w:val="none" w:sz="0" w:space="0" w:color="auto"/>
            <w:bottom w:val="none" w:sz="0" w:space="0" w:color="auto"/>
            <w:right w:val="none" w:sz="0" w:space="0" w:color="auto"/>
          </w:divBdr>
        </w:div>
      </w:divsChild>
    </w:div>
    <w:div w:id="2014988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9462DC-D244-4F88-9BD6-C3FF58B66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1390</TotalTime>
  <Pages>9</Pages>
  <Words>2431</Words>
  <Characters>13861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2022-11-23T11:37:00Z</dcterms:created>
  <dcterms:modified xsi:type="dcterms:W3CDTF">2023-08-02T00:08:00Z</dcterms:modified>
</cp:coreProperties>
</file>