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B1C31" w14:textId="77777777" w:rsidR="0098469F" w:rsidRPr="00E809D1" w:rsidRDefault="0019489D" w:rsidP="00E809D1">
      <w:pPr>
        <w:jc w:val="center"/>
        <w:rPr>
          <w:rFonts w:cs="Times New Roman"/>
          <w:b/>
          <w:szCs w:val="24"/>
        </w:rPr>
      </w:pPr>
      <w:r>
        <w:rPr>
          <w:rFonts w:cs="Times New Roman"/>
          <w:b/>
          <w:szCs w:val="24"/>
        </w:rPr>
        <w:t xml:space="preserve"> </w:t>
      </w:r>
    </w:p>
    <w:p w14:paraId="14D97348" w14:textId="77777777" w:rsidR="00BD3D43" w:rsidRDefault="00BD3D43" w:rsidP="00BD3D43">
      <w:pPr>
        <w:jc w:val="center"/>
        <w:rPr>
          <w:rFonts w:cs="Times New Roman"/>
          <w:b/>
          <w:szCs w:val="24"/>
        </w:rPr>
      </w:pPr>
      <w:r w:rsidRPr="00BD3D43">
        <w:rPr>
          <w:rFonts w:cs="Times New Roman"/>
          <w:b/>
          <w:szCs w:val="24"/>
        </w:rPr>
        <w:t>University Wales Trinity Saint David</w:t>
      </w:r>
    </w:p>
    <w:p w14:paraId="5B4F5E20" w14:textId="77777777" w:rsidR="005229E3" w:rsidRPr="00BD3D43" w:rsidRDefault="005229E3" w:rsidP="00BD3D43">
      <w:pPr>
        <w:jc w:val="center"/>
        <w:rPr>
          <w:rFonts w:cs="Times New Roman"/>
          <w:b/>
          <w:szCs w:val="24"/>
        </w:rPr>
      </w:pPr>
    </w:p>
    <w:p w14:paraId="75285138" w14:textId="77777777" w:rsidR="00BD3D43" w:rsidRDefault="00BD3D43" w:rsidP="00BD3D43">
      <w:pPr>
        <w:jc w:val="center"/>
        <w:rPr>
          <w:rFonts w:cs="Times New Roman"/>
          <w:b/>
          <w:szCs w:val="24"/>
        </w:rPr>
      </w:pPr>
      <w:r w:rsidRPr="00BD3D43">
        <w:rPr>
          <w:rFonts w:cs="Times New Roman"/>
          <w:b/>
          <w:szCs w:val="24"/>
        </w:rPr>
        <w:t>Module Name: Developing Workplace Critical thinking</w:t>
      </w:r>
    </w:p>
    <w:p w14:paraId="31BADDCE" w14:textId="77777777" w:rsidR="0028207D" w:rsidRPr="00BD3D43" w:rsidRDefault="0028207D" w:rsidP="00BD3D43">
      <w:pPr>
        <w:jc w:val="center"/>
        <w:rPr>
          <w:rFonts w:cs="Times New Roman"/>
          <w:b/>
          <w:szCs w:val="24"/>
        </w:rPr>
      </w:pPr>
    </w:p>
    <w:p w14:paraId="31425F44" w14:textId="77777777" w:rsidR="00BD3D43" w:rsidRDefault="00BD3D43" w:rsidP="00BD3D43">
      <w:pPr>
        <w:jc w:val="center"/>
        <w:rPr>
          <w:rFonts w:cs="Times New Roman"/>
          <w:b/>
          <w:szCs w:val="24"/>
        </w:rPr>
      </w:pPr>
      <w:r w:rsidRPr="00BD3D43">
        <w:rPr>
          <w:rFonts w:cs="Times New Roman"/>
          <w:b/>
          <w:szCs w:val="24"/>
        </w:rPr>
        <w:t>Module Code: BMSW5101</w:t>
      </w:r>
    </w:p>
    <w:p w14:paraId="4AB252AC" w14:textId="77777777" w:rsidR="0028207D" w:rsidRDefault="0028207D" w:rsidP="00BD3D43">
      <w:pPr>
        <w:jc w:val="center"/>
        <w:rPr>
          <w:rFonts w:cs="Times New Roman"/>
          <w:b/>
          <w:szCs w:val="24"/>
        </w:rPr>
      </w:pPr>
    </w:p>
    <w:p w14:paraId="26C0B6CC" w14:textId="689EDAF2" w:rsidR="00BD3D43" w:rsidRDefault="00BD3D43" w:rsidP="00BD3D43">
      <w:pPr>
        <w:jc w:val="center"/>
        <w:rPr>
          <w:rFonts w:cs="Times New Roman"/>
          <w:b/>
          <w:szCs w:val="24"/>
        </w:rPr>
      </w:pPr>
      <w:r w:rsidRPr="00BD3D43">
        <w:rPr>
          <w:rFonts w:cs="Times New Roman"/>
          <w:b/>
          <w:szCs w:val="24"/>
        </w:rPr>
        <w:t xml:space="preserve"> Module coordinator: Dr. Gregory Cowan</w:t>
      </w:r>
    </w:p>
    <w:p w14:paraId="57CF42D5" w14:textId="77777777" w:rsidR="0028207D" w:rsidRPr="00BD3D43" w:rsidRDefault="0028207D" w:rsidP="00BD3D43">
      <w:pPr>
        <w:jc w:val="center"/>
        <w:rPr>
          <w:rFonts w:cs="Times New Roman"/>
          <w:b/>
          <w:szCs w:val="24"/>
        </w:rPr>
      </w:pPr>
    </w:p>
    <w:p w14:paraId="4A3187B3" w14:textId="77777777" w:rsidR="00BD3D43" w:rsidRDefault="00BD3D43" w:rsidP="00BD3D43">
      <w:pPr>
        <w:jc w:val="center"/>
        <w:rPr>
          <w:rFonts w:cs="Times New Roman"/>
          <w:b/>
          <w:szCs w:val="24"/>
        </w:rPr>
      </w:pPr>
      <w:r w:rsidRPr="00BD3D43">
        <w:rPr>
          <w:rFonts w:cs="Times New Roman"/>
          <w:b/>
          <w:szCs w:val="24"/>
        </w:rPr>
        <w:t>Student ID: 2030889</w:t>
      </w:r>
    </w:p>
    <w:p w14:paraId="56C02E56" w14:textId="77777777" w:rsidR="0028207D" w:rsidRPr="00BD3D43" w:rsidRDefault="0028207D" w:rsidP="00BD3D43">
      <w:pPr>
        <w:jc w:val="center"/>
        <w:rPr>
          <w:rFonts w:cs="Times New Roman"/>
          <w:b/>
          <w:szCs w:val="24"/>
        </w:rPr>
      </w:pPr>
    </w:p>
    <w:p w14:paraId="55E7E9DA" w14:textId="692FC4D4" w:rsidR="0098469F" w:rsidRDefault="00BD3D43" w:rsidP="00E809D1">
      <w:pPr>
        <w:jc w:val="center"/>
        <w:rPr>
          <w:rFonts w:cs="Times New Roman"/>
          <w:b/>
          <w:szCs w:val="24"/>
        </w:rPr>
      </w:pPr>
      <w:r w:rsidRPr="00BD3D43">
        <w:rPr>
          <w:rFonts w:cs="Times New Roman"/>
          <w:b/>
          <w:szCs w:val="24"/>
        </w:rPr>
        <w:t xml:space="preserve">Student Name: </w:t>
      </w:r>
      <w:proofErr w:type="spellStart"/>
      <w:r w:rsidRPr="00BD3D43">
        <w:rPr>
          <w:rFonts w:cs="Times New Roman"/>
          <w:b/>
          <w:szCs w:val="24"/>
        </w:rPr>
        <w:t>Vania</w:t>
      </w:r>
      <w:proofErr w:type="spellEnd"/>
      <w:r w:rsidRPr="00BD3D43">
        <w:rPr>
          <w:rFonts w:cs="Times New Roman"/>
          <w:b/>
          <w:szCs w:val="24"/>
        </w:rPr>
        <w:t xml:space="preserve"> </w:t>
      </w:r>
      <w:proofErr w:type="spellStart"/>
      <w:r w:rsidRPr="00BD3D43">
        <w:rPr>
          <w:rFonts w:cs="Times New Roman"/>
          <w:b/>
          <w:szCs w:val="24"/>
        </w:rPr>
        <w:t>Genine</w:t>
      </w:r>
      <w:proofErr w:type="spellEnd"/>
      <w:r w:rsidRPr="00BD3D43">
        <w:rPr>
          <w:rFonts w:cs="Times New Roman"/>
          <w:b/>
          <w:szCs w:val="24"/>
        </w:rPr>
        <w:t xml:space="preserve"> </w:t>
      </w:r>
      <w:proofErr w:type="spellStart"/>
      <w:r w:rsidRPr="00BD3D43">
        <w:rPr>
          <w:rFonts w:cs="Times New Roman"/>
          <w:b/>
          <w:szCs w:val="24"/>
        </w:rPr>
        <w:t>Moura</w:t>
      </w:r>
      <w:proofErr w:type="spellEnd"/>
      <w:r w:rsidRPr="00BD3D43">
        <w:rPr>
          <w:rFonts w:cs="Times New Roman"/>
          <w:b/>
          <w:szCs w:val="24"/>
        </w:rPr>
        <w:t xml:space="preserve"> Gomes Barbosa Da Costa</w:t>
      </w:r>
    </w:p>
    <w:p w14:paraId="41635AF9" w14:textId="77777777" w:rsidR="0028207D" w:rsidRPr="00E809D1" w:rsidRDefault="0028207D" w:rsidP="00E809D1">
      <w:pPr>
        <w:jc w:val="center"/>
        <w:rPr>
          <w:rFonts w:cs="Times New Roman"/>
          <w:b/>
          <w:szCs w:val="24"/>
        </w:rPr>
      </w:pPr>
    </w:p>
    <w:p w14:paraId="3D0336EC" w14:textId="77777777" w:rsidR="0098469F" w:rsidRDefault="0098469F" w:rsidP="00E809D1">
      <w:pPr>
        <w:jc w:val="center"/>
        <w:rPr>
          <w:rFonts w:cs="Times New Roman"/>
          <w:b/>
          <w:szCs w:val="24"/>
        </w:rPr>
      </w:pPr>
    </w:p>
    <w:p w14:paraId="196B1A9C" w14:textId="77777777" w:rsidR="0028207D" w:rsidRPr="00E809D1" w:rsidRDefault="0028207D" w:rsidP="00E809D1">
      <w:pPr>
        <w:jc w:val="center"/>
        <w:rPr>
          <w:rFonts w:cs="Times New Roman"/>
          <w:b/>
          <w:szCs w:val="24"/>
        </w:rPr>
      </w:pPr>
    </w:p>
    <w:p w14:paraId="3F5ED6B3" w14:textId="77777777" w:rsidR="0098469F" w:rsidRPr="00E809D1" w:rsidRDefault="0098469F" w:rsidP="00E809D1">
      <w:pPr>
        <w:jc w:val="center"/>
        <w:rPr>
          <w:rFonts w:cs="Times New Roman"/>
          <w:b/>
          <w:szCs w:val="24"/>
        </w:rPr>
      </w:pPr>
    </w:p>
    <w:p w14:paraId="345F5823" w14:textId="77777777" w:rsidR="0098469F" w:rsidRPr="00E809D1" w:rsidRDefault="0098469F" w:rsidP="00E809D1">
      <w:pPr>
        <w:jc w:val="center"/>
        <w:rPr>
          <w:rFonts w:cs="Times New Roman"/>
          <w:b/>
          <w:szCs w:val="24"/>
        </w:rPr>
      </w:pPr>
    </w:p>
    <w:p w14:paraId="4783F283" w14:textId="77777777" w:rsidR="0098469F" w:rsidRPr="00E809D1" w:rsidRDefault="0098469F" w:rsidP="00C35E27">
      <w:pPr>
        <w:jc w:val="center"/>
        <w:rPr>
          <w:rFonts w:cs="Times New Roman"/>
          <w:b/>
          <w:szCs w:val="24"/>
        </w:rPr>
      </w:pPr>
    </w:p>
    <w:p w14:paraId="2BFB6F3F" w14:textId="77777777" w:rsidR="0098469F" w:rsidRDefault="0098469F" w:rsidP="00C35E27">
      <w:pPr>
        <w:pStyle w:val="Ttulo1"/>
        <w:jc w:val="center"/>
        <w:rPr>
          <w:u w:val="single"/>
        </w:rPr>
      </w:pPr>
      <w:bookmarkStart w:id="0" w:name="_Toc142994943"/>
      <w:r w:rsidRPr="00C35E27">
        <w:rPr>
          <w:u w:val="single"/>
        </w:rPr>
        <w:t>Part 1- Individual Business Report</w:t>
      </w:r>
      <w:bookmarkEnd w:id="0"/>
    </w:p>
    <w:p w14:paraId="519A9A53" w14:textId="6404C021" w:rsidR="00B2403A" w:rsidRPr="00B2403A" w:rsidRDefault="00B2403A" w:rsidP="00B2403A">
      <w:pPr>
        <w:jc w:val="center"/>
        <w:rPr>
          <w:b/>
        </w:rPr>
      </w:pPr>
    </w:p>
    <w:p w14:paraId="67E78DB0" w14:textId="77777777" w:rsidR="00252274" w:rsidRPr="00E809D1" w:rsidRDefault="00252274" w:rsidP="00E809D1">
      <w:pPr>
        <w:rPr>
          <w:rFonts w:cs="Times New Roman"/>
          <w:szCs w:val="24"/>
        </w:rPr>
      </w:pPr>
    </w:p>
    <w:p w14:paraId="393395EB" w14:textId="77777777" w:rsidR="00252274" w:rsidRPr="00E809D1" w:rsidRDefault="00252274" w:rsidP="00E809D1">
      <w:pPr>
        <w:rPr>
          <w:rFonts w:cs="Times New Roman"/>
          <w:szCs w:val="24"/>
        </w:rPr>
      </w:pPr>
    </w:p>
    <w:p w14:paraId="467F222A" w14:textId="7E07784B" w:rsidR="00AF10BA" w:rsidRPr="006E4A3C" w:rsidRDefault="00F97D68" w:rsidP="006E4A3C">
      <w:pPr>
        <w:spacing w:after="120"/>
        <w:rPr>
          <w:rFonts w:cs="Times New Roman"/>
          <w:szCs w:val="24"/>
        </w:rPr>
      </w:pPr>
      <w:r w:rsidRPr="00E809D1">
        <w:rPr>
          <w:rFonts w:cs="Times New Roman"/>
          <w:szCs w:val="24"/>
        </w:rPr>
        <w:br w:type="page"/>
      </w:r>
    </w:p>
    <w:sdt>
      <w:sdtPr>
        <w:rPr>
          <w:rFonts w:ascii="Times New Roman" w:eastAsiaTheme="minorHAnsi" w:hAnsi="Times New Roman" w:cstheme="minorBidi"/>
          <w:color w:val="auto"/>
          <w:kern w:val="2"/>
          <w:sz w:val="24"/>
          <w:szCs w:val="22"/>
          <w14:ligatures w14:val="standardContextual"/>
        </w:rPr>
        <w:id w:val="654879553"/>
        <w:docPartObj>
          <w:docPartGallery w:val="Table of Contents"/>
          <w:docPartUnique/>
        </w:docPartObj>
      </w:sdtPr>
      <w:sdtEndPr>
        <w:rPr>
          <w:b/>
          <w:bCs/>
          <w:noProof/>
        </w:rPr>
      </w:sdtEndPr>
      <w:sdtContent>
        <w:p w14:paraId="35E2DA39" w14:textId="7D0DBFCE" w:rsidR="00EB0311" w:rsidRDefault="00EB0311">
          <w:pPr>
            <w:pStyle w:val="Cabealhodondice"/>
          </w:pPr>
          <w:r>
            <w:t>Table of Contents</w:t>
          </w:r>
        </w:p>
        <w:p w14:paraId="6E600EC8" w14:textId="77777777" w:rsidR="00620B2B" w:rsidRDefault="00EB0311">
          <w:pPr>
            <w:pStyle w:val="ndice1"/>
            <w:rPr>
              <w:rFonts w:asciiTheme="minorHAnsi" w:eastAsiaTheme="minorEastAsia" w:hAnsiTheme="minorHAnsi"/>
              <w:b w:val="0"/>
              <w:kern w:val="0"/>
              <w:sz w:val="22"/>
              <w14:ligatures w14:val="none"/>
            </w:rPr>
          </w:pPr>
          <w:r>
            <w:fldChar w:fldCharType="begin"/>
          </w:r>
          <w:r>
            <w:instrText xml:space="preserve"> TOC \o "1-3" \h \z \u </w:instrText>
          </w:r>
          <w:r>
            <w:fldChar w:fldCharType="separate"/>
          </w:r>
          <w:hyperlink w:anchor="_Toc142994943" w:history="1">
            <w:r w:rsidR="00620B2B" w:rsidRPr="00644CD8">
              <w:rPr>
                <w:rStyle w:val="Hiperligao"/>
              </w:rPr>
              <w:t>Part 1- Individual Business Report</w:t>
            </w:r>
            <w:r w:rsidR="00620B2B">
              <w:rPr>
                <w:webHidden/>
              </w:rPr>
              <w:tab/>
            </w:r>
            <w:r w:rsidR="00620B2B">
              <w:rPr>
                <w:webHidden/>
              </w:rPr>
              <w:fldChar w:fldCharType="begin"/>
            </w:r>
            <w:r w:rsidR="00620B2B">
              <w:rPr>
                <w:webHidden/>
              </w:rPr>
              <w:instrText xml:space="preserve"> PAGEREF _Toc142994943 \h </w:instrText>
            </w:r>
            <w:r w:rsidR="00620B2B">
              <w:rPr>
                <w:webHidden/>
              </w:rPr>
            </w:r>
            <w:r w:rsidR="00620B2B">
              <w:rPr>
                <w:webHidden/>
              </w:rPr>
              <w:fldChar w:fldCharType="separate"/>
            </w:r>
            <w:r w:rsidR="00620B2B">
              <w:rPr>
                <w:webHidden/>
              </w:rPr>
              <w:t>1</w:t>
            </w:r>
            <w:r w:rsidR="00620B2B">
              <w:rPr>
                <w:webHidden/>
              </w:rPr>
              <w:fldChar w:fldCharType="end"/>
            </w:r>
          </w:hyperlink>
        </w:p>
        <w:p w14:paraId="7623EF03" w14:textId="77777777" w:rsidR="00620B2B" w:rsidRDefault="00522EDE">
          <w:pPr>
            <w:pStyle w:val="ndice1"/>
            <w:rPr>
              <w:rFonts w:asciiTheme="minorHAnsi" w:eastAsiaTheme="minorEastAsia" w:hAnsiTheme="minorHAnsi"/>
              <w:b w:val="0"/>
              <w:kern w:val="0"/>
              <w:sz w:val="22"/>
              <w14:ligatures w14:val="none"/>
            </w:rPr>
          </w:pPr>
          <w:hyperlink w:anchor="_Toc142994944" w:history="1">
            <w:r w:rsidR="00620B2B" w:rsidRPr="00644CD8">
              <w:rPr>
                <w:rStyle w:val="Hiperligao"/>
              </w:rPr>
              <w:t>1. Introduction</w:t>
            </w:r>
            <w:r w:rsidR="00620B2B">
              <w:rPr>
                <w:webHidden/>
              </w:rPr>
              <w:tab/>
            </w:r>
            <w:r w:rsidR="00620B2B">
              <w:rPr>
                <w:webHidden/>
              </w:rPr>
              <w:fldChar w:fldCharType="begin"/>
            </w:r>
            <w:r w:rsidR="00620B2B">
              <w:rPr>
                <w:webHidden/>
              </w:rPr>
              <w:instrText xml:space="preserve"> PAGEREF _Toc142994944 \h </w:instrText>
            </w:r>
            <w:r w:rsidR="00620B2B">
              <w:rPr>
                <w:webHidden/>
              </w:rPr>
            </w:r>
            <w:r w:rsidR="00620B2B">
              <w:rPr>
                <w:webHidden/>
              </w:rPr>
              <w:fldChar w:fldCharType="separate"/>
            </w:r>
            <w:r w:rsidR="00620B2B">
              <w:rPr>
                <w:webHidden/>
              </w:rPr>
              <w:t>4</w:t>
            </w:r>
            <w:r w:rsidR="00620B2B">
              <w:rPr>
                <w:webHidden/>
              </w:rPr>
              <w:fldChar w:fldCharType="end"/>
            </w:r>
          </w:hyperlink>
        </w:p>
        <w:p w14:paraId="5B9536B5"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45" w:history="1">
            <w:r w:rsidR="00620B2B" w:rsidRPr="00644CD8">
              <w:rPr>
                <w:rStyle w:val="Hiperligao"/>
                <w:rFonts w:cs="Times New Roman"/>
                <w:noProof/>
              </w:rPr>
              <w:t>1.1 Introduction to Nando's</w:t>
            </w:r>
            <w:r w:rsidR="00620B2B">
              <w:rPr>
                <w:noProof/>
                <w:webHidden/>
              </w:rPr>
              <w:tab/>
            </w:r>
            <w:r w:rsidR="00620B2B">
              <w:rPr>
                <w:noProof/>
                <w:webHidden/>
              </w:rPr>
              <w:fldChar w:fldCharType="begin"/>
            </w:r>
            <w:r w:rsidR="00620B2B">
              <w:rPr>
                <w:noProof/>
                <w:webHidden/>
              </w:rPr>
              <w:instrText xml:space="preserve"> PAGEREF _Toc142994945 \h </w:instrText>
            </w:r>
            <w:r w:rsidR="00620B2B">
              <w:rPr>
                <w:noProof/>
                <w:webHidden/>
              </w:rPr>
            </w:r>
            <w:r w:rsidR="00620B2B">
              <w:rPr>
                <w:noProof/>
                <w:webHidden/>
              </w:rPr>
              <w:fldChar w:fldCharType="separate"/>
            </w:r>
            <w:r w:rsidR="00620B2B">
              <w:rPr>
                <w:noProof/>
                <w:webHidden/>
              </w:rPr>
              <w:t>4</w:t>
            </w:r>
            <w:r w:rsidR="00620B2B">
              <w:rPr>
                <w:noProof/>
                <w:webHidden/>
              </w:rPr>
              <w:fldChar w:fldCharType="end"/>
            </w:r>
          </w:hyperlink>
        </w:p>
        <w:p w14:paraId="066097E5"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46" w:history="1">
            <w:r w:rsidR="00620B2B" w:rsidRPr="00644CD8">
              <w:rPr>
                <w:rStyle w:val="Hiperligao"/>
                <w:rFonts w:cs="Times New Roman"/>
                <w:noProof/>
              </w:rPr>
              <w:t>1.2 Key Management Theories Underpinning the Report</w:t>
            </w:r>
            <w:r w:rsidR="00620B2B">
              <w:rPr>
                <w:noProof/>
                <w:webHidden/>
              </w:rPr>
              <w:tab/>
            </w:r>
            <w:r w:rsidR="00620B2B">
              <w:rPr>
                <w:noProof/>
                <w:webHidden/>
              </w:rPr>
              <w:fldChar w:fldCharType="begin"/>
            </w:r>
            <w:r w:rsidR="00620B2B">
              <w:rPr>
                <w:noProof/>
                <w:webHidden/>
              </w:rPr>
              <w:instrText xml:space="preserve"> PAGEREF _Toc142994946 \h </w:instrText>
            </w:r>
            <w:r w:rsidR="00620B2B">
              <w:rPr>
                <w:noProof/>
                <w:webHidden/>
              </w:rPr>
            </w:r>
            <w:r w:rsidR="00620B2B">
              <w:rPr>
                <w:noProof/>
                <w:webHidden/>
              </w:rPr>
              <w:fldChar w:fldCharType="separate"/>
            </w:r>
            <w:r w:rsidR="00620B2B">
              <w:rPr>
                <w:noProof/>
                <w:webHidden/>
              </w:rPr>
              <w:t>4</w:t>
            </w:r>
            <w:r w:rsidR="00620B2B">
              <w:rPr>
                <w:noProof/>
                <w:webHidden/>
              </w:rPr>
              <w:fldChar w:fldCharType="end"/>
            </w:r>
          </w:hyperlink>
        </w:p>
        <w:p w14:paraId="42AFF360" w14:textId="77777777" w:rsidR="00620B2B" w:rsidRDefault="00522EDE">
          <w:pPr>
            <w:pStyle w:val="ndice1"/>
            <w:rPr>
              <w:rFonts w:asciiTheme="minorHAnsi" w:eastAsiaTheme="minorEastAsia" w:hAnsiTheme="minorHAnsi"/>
              <w:b w:val="0"/>
              <w:kern w:val="0"/>
              <w:sz w:val="22"/>
              <w14:ligatures w14:val="none"/>
            </w:rPr>
          </w:pPr>
          <w:hyperlink w:anchor="_Toc142994947" w:history="1">
            <w:r w:rsidR="00620B2B" w:rsidRPr="00644CD8">
              <w:rPr>
                <w:rStyle w:val="Hiperligao"/>
              </w:rPr>
              <w:t>2: Analysis of Nando's Using Management Theories</w:t>
            </w:r>
            <w:r w:rsidR="00620B2B">
              <w:rPr>
                <w:webHidden/>
              </w:rPr>
              <w:tab/>
            </w:r>
            <w:r w:rsidR="00620B2B">
              <w:rPr>
                <w:webHidden/>
              </w:rPr>
              <w:fldChar w:fldCharType="begin"/>
            </w:r>
            <w:r w:rsidR="00620B2B">
              <w:rPr>
                <w:webHidden/>
              </w:rPr>
              <w:instrText xml:space="preserve"> PAGEREF _Toc142994947 \h </w:instrText>
            </w:r>
            <w:r w:rsidR="00620B2B">
              <w:rPr>
                <w:webHidden/>
              </w:rPr>
            </w:r>
            <w:r w:rsidR="00620B2B">
              <w:rPr>
                <w:webHidden/>
              </w:rPr>
              <w:fldChar w:fldCharType="separate"/>
            </w:r>
            <w:r w:rsidR="00620B2B">
              <w:rPr>
                <w:webHidden/>
              </w:rPr>
              <w:t>4</w:t>
            </w:r>
            <w:r w:rsidR="00620B2B">
              <w:rPr>
                <w:webHidden/>
              </w:rPr>
              <w:fldChar w:fldCharType="end"/>
            </w:r>
          </w:hyperlink>
        </w:p>
        <w:p w14:paraId="731872C7"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48" w:history="1">
            <w:r w:rsidR="00620B2B" w:rsidRPr="00644CD8">
              <w:rPr>
                <w:rStyle w:val="Hiperligao"/>
                <w:rFonts w:cs="Times New Roman"/>
                <w:noProof/>
              </w:rPr>
              <w:t>2.1 Organisational Beliefs, Attitudes, and Values at Nando's</w:t>
            </w:r>
            <w:r w:rsidR="00620B2B">
              <w:rPr>
                <w:noProof/>
                <w:webHidden/>
              </w:rPr>
              <w:tab/>
            </w:r>
            <w:r w:rsidR="00620B2B">
              <w:rPr>
                <w:noProof/>
                <w:webHidden/>
              </w:rPr>
              <w:fldChar w:fldCharType="begin"/>
            </w:r>
            <w:r w:rsidR="00620B2B">
              <w:rPr>
                <w:noProof/>
                <w:webHidden/>
              </w:rPr>
              <w:instrText xml:space="preserve"> PAGEREF _Toc142994948 \h </w:instrText>
            </w:r>
            <w:r w:rsidR="00620B2B">
              <w:rPr>
                <w:noProof/>
                <w:webHidden/>
              </w:rPr>
            </w:r>
            <w:r w:rsidR="00620B2B">
              <w:rPr>
                <w:noProof/>
                <w:webHidden/>
              </w:rPr>
              <w:fldChar w:fldCharType="separate"/>
            </w:r>
            <w:r w:rsidR="00620B2B">
              <w:rPr>
                <w:noProof/>
                <w:webHidden/>
              </w:rPr>
              <w:t>4</w:t>
            </w:r>
            <w:r w:rsidR="00620B2B">
              <w:rPr>
                <w:noProof/>
                <w:webHidden/>
              </w:rPr>
              <w:fldChar w:fldCharType="end"/>
            </w:r>
          </w:hyperlink>
        </w:p>
        <w:p w14:paraId="0BF83262"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49" w:history="1">
            <w:r w:rsidR="00620B2B" w:rsidRPr="00644CD8">
              <w:rPr>
                <w:rStyle w:val="Hiperligao"/>
                <w:rFonts w:cs="Times New Roman"/>
                <w:noProof/>
              </w:rPr>
              <w:t>2.2 Impact on Workplace Behaviour</w:t>
            </w:r>
            <w:r w:rsidR="00620B2B">
              <w:rPr>
                <w:noProof/>
                <w:webHidden/>
              </w:rPr>
              <w:tab/>
            </w:r>
            <w:r w:rsidR="00620B2B">
              <w:rPr>
                <w:noProof/>
                <w:webHidden/>
              </w:rPr>
              <w:fldChar w:fldCharType="begin"/>
            </w:r>
            <w:r w:rsidR="00620B2B">
              <w:rPr>
                <w:noProof/>
                <w:webHidden/>
              </w:rPr>
              <w:instrText xml:space="preserve"> PAGEREF _Toc142994949 \h </w:instrText>
            </w:r>
            <w:r w:rsidR="00620B2B">
              <w:rPr>
                <w:noProof/>
                <w:webHidden/>
              </w:rPr>
            </w:r>
            <w:r w:rsidR="00620B2B">
              <w:rPr>
                <w:noProof/>
                <w:webHidden/>
              </w:rPr>
              <w:fldChar w:fldCharType="separate"/>
            </w:r>
            <w:r w:rsidR="00620B2B">
              <w:rPr>
                <w:noProof/>
                <w:webHidden/>
              </w:rPr>
              <w:t>5</w:t>
            </w:r>
            <w:r w:rsidR="00620B2B">
              <w:rPr>
                <w:noProof/>
                <w:webHidden/>
              </w:rPr>
              <w:fldChar w:fldCharType="end"/>
            </w:r>
          </w:hyperlink>
        </w:p>
        <w:p w14:paraId="4BB19744" w14:textId="77777777" w:rsidR="00620B2B" w:rsidRDefault="00522EDE">
          <w:pPr>
            <w:pStyle w:val="ndice1"/>
            <w:rPr>
              <w:rFonts w:asciiTheme="minorHAnsi" w:eastAsiaTheme="minorEastAsia" w:hAnsiTheme="minorHAnsi"/>
              <w:b w:val="0"/>
              <w:kern w:val="0"/>
              <w:sz w:val="22"/>
              <w14:ligatures w14:val="none"/>
            </w:rPr>
          </w:pPr>
          <w:hyperlink w:anchor="_Toc142994950" w:history="1">
            <w:r w:rsidR="00620B2B" w:rsidRPr="00644CD8">
              <w:rPr>
                <w:rStyle w:val="Hiperligao"/>
              </w:rPr>
              <w:t>3: Post-COVID Changes in Workplace Behavior</w:t>
            </w:r>
            <w:r w:rsidR="00620B2B">
              <w:rPr>
                <w:webHidden/>
              </w:rPr>
              <w:tab/>
            </w:r>
            <w:r w:rsidR="00620B2B">
              <w:rPr>
                <w:webHidden/>
              </w:rPr>
              <w:fldChar w:fldCharType="begin"/>
            </w:r>
            <w:r w:rsidR="00620B2B">
              <w:rPr>
                <w:webHidden/>
              </w:rPr>
              <w:instrText xml:space="preserve"> PAGEREF _Toc142994950 \h </w:instrText>
            </w:r>
            <w:r w:rsidR="00620B2B">
              <w:rPr>
                <w:webHidden/>
              </w:rPr>
            </w:r>
            <w:r w:rsidR="00620B2B">
              <w:rPr>
                <w:webHidden/>
              </w:rPr>
              <w:fldChar w:fldCharType="separate"/>
            </w:r>
            <w:r w:rsidR="00620B2B">
              <w:rPr>
                <w:webHidden/>
              </w:rPr>
              <w:t>7</w:t>
            </w:r>
            <w:r w:rsidR="00620B2B">
              <w:rPr>
                <w:webHidden/>
              </w:rPr>
              <w:fldChar w:fldCharType="end"/>
            </w:r>
          </w:hyperlink>
        </w:p>
        <w:p w14:paraId="7704F859"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51" w:history="1">
            <w:r w:rsidR="00620B2B" w:rsidRPr="00644CD8">
              <w:rPr>
                <w:rStyle w:val="Hiperligao"/>
                <w:rFonts w:cs="Times New Roman"/>
                <w:noProof/>
              </w:rPr>
              <w:t>3.1 Overview of the COVID-19 Impact</w:t>
            </w:r>
            <w:r w:rsidR="00620B2B">
              <w:rPr>
                <w:noProof/>
                <w:webHidden/>
              </w:rPr>
              <w:tab/>
            </w:r>
            <w:r w:rsidR="00620B2B">
              <w:rPr>
                <w:noProof/>
                <w:webHidden/>
              </w:rPr>
              <w:fldChar w:fldCharType="begin"/>
            </w:r>
            <w:r w:rsidR="00620B2B">
              <w:rPr>
                <w:noProof/>
                <w:webHidden/>
              </w:rPr>
              <w:instrText xml:space="preserve"> PAGEREF _Toc142994951 \h </w:instrText>
            </w:r>
            <w:r w:rsidR="00620B2B">
              <w:rPr>
                <w:noProof/>
                <w:webHidden/>
              </w:rPr>
            </w:r>
            <w:r w:rsidR="00620B2B">
              <w:rPr>
                <w:noProof/>
                <w:webHidden/>
              </w:rPr>
              <w:fldChar w:fldCharType="separate"/>
            </w:r>
            <w:r w:rsidR="00620B2B">
              <w:rPr>
                <w:noProof/>
                <w:webHidden/>
              </w:rPr>
              <w:t>7</w:t>
            </w:r>
            <w:r w:rsidR="00620B2B">
              <w:rPr>
                <w:noProof/>
                <w:webHidden/>
              </w:rPr>
              <w:fldChar w:fldCharType="end"/>
            </w:r>
          </w:hyperlink>
        </w:p>
        <w:p w14:paraId="14B856B6"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52" w:history="1">
            <w:r w:rsidR="00620B2B" w:rsidRPr="00644CD8">
              <w:rPr>
                <w:rStyle w:val="Hiperligao"/>
                <w:rFonts w:cs="Times New Roman"/>
                <w:noProof/>
              </w:rPr>
              <w:t>3.2 Post-COVID Behaviors and Attitudes in Nando's</w:t>
            </w:r>
            <w:r w:rsidR="00620B2B">
              <w:rPr>
                <w:noProof/>
                <w:webHidden/>
              </w:rPr>
              <w:tab/>
            </w:r>
            <w:r w:rsidR="00620B2B">
              <w:rPr>
                <w:noProof/>
                <w:webHidden/>
              </w:rPr>
              <w:fldChar w:fldCharType="begin"/>
            </w:r>
            <w:r w:rsidR="00620B2B">
              <w:rPr>
                <w:noProof/>
                <w:webHidden/>
              </w:rPr>
              <w:instrText xml:space="preserve"> PAGEREF _Toc142994952 \h </w:instrText>
            </w:r>
            <w:r w:rsidR="00620B2B">
              <w:rPr>
                <w:noProof/>
                <w:webHidden/>
              </w:rPr>
            </w:r>
            <w:r w:rsidR="00620B2B">
              <w:rPr>
                <w:noProof/>
                <w:webHidden/>
              </w:rPr>
              <w:fldChar w:fldCharType="separate"/>
            </w:r>
            <w:r w:rsidR="00620B2B">
              <w:rPr>
                <w:noProof/>
                <w:webHidden/>
              </w:rPr>
              <w:t>7</w:t>
            </w:r>
            <w:r w:rsidR="00620B2B">
              <w:rPr>
                <w:noProof/>
                <w:webHidden/>
              </w:rPr>
              <w:fldChar w:fldCharType="end"/>
            </w:r>
          </w:hyperlink>
        </w:p>
        <w:p w14:paraId="7EE338A3"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53" w:history="1">
            <w:r w:rsidR="00620B2B" w:rsidRPr="00644CD8">
              <w:rPr>
                <w:rStyle w:val="Hiperligao"/>
                <w:rFonts w:cs="Times New Roman"/>
                <w:noProof/>
              </w:rPr>
              <w:t>3.3 Assessment of the Workplace Changes in the Post-COVID Era</w:t>
            </w:r>
            <w:r w:rsidR="00620B2B">
              <w:rPr>
                <w:noProof/>
                <w:webHidden/>
              </w:rPr>
              <w:tab/>
            </w:r>
            <w:r w:rsidR="00620B2B">
              <w:rPr>
                <w:noProof/>
                <w:webHidden/>
              </w:rPr>
              <w:fldChar w:fldCharType="begin"/>
            </w:r>
            <w:r w:rsidR="00620B2B">
              <w:rPr>
                <w:noProof/>
                <w:webHidden/>
              </w:rPr>
              <w:instrText xml:space="preserve"> PAGEREF _Toc142994953 \h </w:instrText>
            </w:r>
            <w:r w:rsidR="00620B2B">
              <w:rPr>
                <w:noProof/>
                <w:webHidden/>
              </w:rPr>
            </w:r>
            <w:r w:rsidR="00620B2B">
              <w:rPr>
                <w:noProof/>
                <w:webHidden/>
              </w:rPr>
              <w:fldChar w:fldCharType="separate"/>
            </w:r>
            <w:r w:rsidR="00620B2B">
              <w:rPr>
                <w:noProof/>
                <w:webHidden/>
              </w:rPr>
              <w:t>8</w:t>
            </w:r>
            <w:r w:rsidR="00620B2B">
              <w:rPr>
                <w:noProof/>
                <w:webHidden/>
              </w:rPr>
              <w:fldChar w:fldCharType="end"/>
            </w:r>
          </w:hyperlink>
        </w:p>
        <w:p w14:paraId="6E00D214" w14:textId="77777777" w:rsidR="00620B2B" w:rsidRDefault="00522EDE">
          <w:pPr>
            <w:pStyle w:val="ndice1"/>
            <w:rPr>
              <w:rFonts w:asciiTheme="minorHAnsi" w:eastAsiaTheme="minorEastAsia" w:hAnsiTheme="minorHAnsi"/>
              <w:b w:val="0"/>
              <w:kern w:val="0"/>
              <w:sz w:val="22"/>
              <w14:ligatures w14:val="none"/>
            </w:rPr>
          </w:pPr>
          <w:hyperlink w:anchor="_Toc142994954" w:history="1">
            <w:r w:rsidR="00620B2B" w:rsidRPr="00644CD8">
              <w:rPr>
                <w:rStyle w:val="Hiperligao"/>
              </w:rPr>
              <w:t>4: Critical Evaluation of Theories</w:t>
            </w:r>
            <w:r w:rsidR="00620B2B">
              <w:rPr>
                <w:webHidden/>
              </w:rPr>
              <w:tab/>
            </w:r>
            <w:r w:rsidR="00620B2B">
              <w:rPr>
                <w:webHidden/>
              </w:rPr>
              <w:fldChar w:fldCharType="begin"/>
            </w:r>
            <w:r w:rsidR="00620B2B">
              <w:rPr>
                <w:webHidden/>
              </w:rPr>
              <w:instrText xml:space="preserve"> PAGEREF _Toc142994954 \h </w:instrText>
            </w:r>
            <w:r w:rsidR="00620B2B">
              <w:rPr>
                <w:webHidden/>
              </w:rPr>
            </w:r>
            <w:r w:rsidR="00620B2B">
              <w:rPr>
                <w:webHidden/>
              </w:rPr>
              <w:fldChar w:fldCharType="separate"/>
            </w:r>
            <w:r w:rsidR="00620B2B">
              <w:rPr>
                <w:webHidden/>
              </w:rPr>
              <w:t>8</w:t>
            </w:r>
            <w:r w:rsidR="00620B2B">
              <w:rPr>
                <w:webHidden/>
              </w:rPr>
              <w:fldChar w:fldCharType="end"/>
            </w:r>
          </w:hyperlink>
        </w:p>
        <w:p w14:paraId="308835B0"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55" w:history="1">
            <w:r w:rsidR="00620B2B" w:rsidRPr="00644CD8">
              <w:rPr>
                <w:rStyle w:val="Hiperligao"/>
                <w:rFonts w:cs="Times New Roman"/>
                <w:noProof/>
              </w:rPr>
              <w:t>4.1 Assessment of Selected Management Theories</w:t>
            </w:r>
            <w:r w:rsidR="00620B2B">
              <w:rPr>
                <w:noProof/>
                <w:webHidden/>
              </w:rPr>
              <w:tab/>
            </w:r>
            <w:r w:rsidR="00620B2B">
              <w:rPr>
                <w:noProof/>
                <w:webHidden/>
              </w:rPr>
              <w:fldChar w:fldCharType="begin"/>
            </w:r>
            <w:r w:rsidR="00620B2B">
              <w:rPr>
                <w:noProof/>
                <w:webHidden/>
              </w:rPr>
              <w:instrText xml:space="preserve"> PAGEREF _Toc142994955 \h </w:instrText>
            </w:r>
            <w:r w:rsidR="00620B2B">
              <w:rPr>
                <w:noProof/>
                <w:webHidden/>
              </w:rPr>
            </w:r>
            <w:r w:rsidR="00620B2B">
              <w:rPr>
                <w:noProof/>
                <w:webHidden/>
              </w:rPr>
              <w:fldChar w:fldCharType="separate"/>
            </w:r>
            <w:r w:rsidR="00620B2B">
              <w:rPr>
                <w:noProof/>
                <w:webHidden/>
              </w:rPr>
              <w:t>8</w:t>
            </w:r>
            <w:r w:rsidR="00620B2B">
              <w:rPr>
                <w:noProof/>
                <w:webHidden/>
              </w:rPr>
              <w:fldChar w:fldCharType="end"/>
            </w:r>
          </w:hyperlink>
        </w:p>
        <w:p w14:paraId="7480747B"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56" w:history="1">
            <w:r w:rsidR="00620B2B" w:rsidRPr="00644CD8">
              <w:rPr>
                <w:rStyle w:val="Hiperligao"/>
                <w:rFonts w:cs="Times New Roman"/>
                <w:noProof/>
              </w:rPr>
              <w:t>4.2 Possible Different Interpretations Based on Varying Beliefs, Attitudes, and Values</w:t>
            </w:r>
            <w:r w:rsidR="00620B2B">
              <w:rPr>
                <w:noProof/>
                <w:webHidden/>
              </w:rPr>
              <w:tab/>
            </w:r>
            <w:r w:rsidR="00620B2B">
              <w:rPr>
                <w:noProof/>
                <w:webHidden/>
              </w:rPr>
              <w:fldChar w:fldCharType="begin"/>
            </w:r>
            <w:r w:rsidR="00620B2B">
              <w:rPr>
                <w:noProof/>
                <w:webHidden/>
              </w:rPr>
              <w:instrText xml:space="preserve"> PAGEREF _Toc142994956 \h </w:instrText>
            </w:r>
            <w:r w:rsidR="00620B2B">
              <w:rPr>
                <w:noProof/>
                <w:webHidden/>
              </w:rPr>
            </w:r>
            <w:r w:rsidR="00620B2B">
              <w:rPr>
                <w:noProof/>
                <w:webHidden/>
              </w:rPr>
              <w:fldChar w:fldCharType="separate"/>
            </w:r>
            <w:r w:rsidR="00620B2B">
              <w:rPr>
                <w:noProof/>
                <w:webHidden/>
              </w:rPr>
              <w:t>9</w:t>
            </w:r>
            <w:r w:rsidR="00620B2B">
              <w:rPr>
                <w:noProof/>
                <w:webHidden/>
              </w:rPr>
              <w:fldChar w:fldCharType="end"/>
            </w:r>
          </w:hyperlink>
        </w:p>
        <w:p w14:paraId="7F0180D3" w14:textId="77777777" w:rsidR="00620B2B" w:rsidRDefault="00522EDE">
          <w:pPr>
            <w:pStyle w:val="ndice1"/>
            <w:rPr>
              <w:rFonts w:asciiTheme="minorHAnsi" w:eastAsiaTheme="minorEastAsia" w:hAnsiTheme="minorHAnsi"/>
              <w:b w:val="0"/>
              <w:kern w:val="0"/>
              <w:sz w:val="22"/>
              <w14:ligatures w14:val="none"/>
            </w:rPr>
          </w:pPr>
          <w:hyperlink w:anchor="_Toc142994957" w:history="1">
            <w:r w:rsidR="00620B2B" w:rsidRPr="00644CD8">
              <w:rPr>
                <w:rStyle w:val="Hiperligao"/>
              </w:rPr>
              <w:t>5: Recommendations</w:t>
            </w:r>
            <w:r w:rsidR="00620B2B">
              <w:rPr>
                <w:webHidden/>
              </w:rPr>
              <w:tab/>
            </w:r>
            <w:r w:rsidR="00620B2B">
              <w:rPr>
                <w:webHidden/>
              </w:rPr>
              <w:fldChar w:fldCharType="begin"/>
            </w:r>
            <w:r w:rsidR="00620B2B">
              <w:rPr>
                <w:webHidden/>
              </w:rPr>
              <w:instrText xml:space="preserve"> PAGEREF _Toc142994957 \h </w:instrText>
            </w:r>
            <w:r w:rsidR="00620B2B">
              <w:rPr>
                <w:webHidden/>
              </w:rPr>
            </w:r>
            <w:r w:rsidR="00620B2B">
              <w:rPr>
                <w:webHidden/>
              </w:rPr>
              <w:fldChar w:fldCharType="separate"/>
            </w:r>
            <w:r w:rsidR="00620B2B">
              <w:rPr>
                <w:webHidden/>
              </w:rPr>
              <w:t>9</w:t>
            </w:r>
            <w:r w:rsidR="00620B2B">
              <w:rPr>
                <w:webHidden/>
              </w:rPr>
              <w:fldChar w:fldCharType="end"/>
            </w:r>
          </w:hyperlink>
        </w:p>
        <w:p w14:paraId="77B81F73"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58" w:history="1">
            <w:r w:rsidR="00620B2B" w:rsidRPr="00644CD8">
              <w:rPr>
                <w:rStyle w:val="Hiperligao"/>
                <w:rFonts w:cs="Times New Roman"/>
                <w:noProof/>
              </w:rPr>
              <w:t>5.1 Recommendations for Changes in Beliefs, Attitudes, and Values</w:t>
            </w:r>
            <w:r w:rsidR="00620B2B">
              <w:rPr>
                <w:noProof/>
                <w:webHidden/>
              </w:rPr>
              <w:tab/>
            </w:r>
            <w:r w:rsidR="00620B2B">
              <w:rPr>
                <w:noProof/>
                <w:webHidden/>
              </w:rPr>
              <w:fldChar w:fldCharType="begin"/>
            </w:r>
            <w:r w:rsidR="00620B2B">
              <w:rPr>
                <w:noProof/>
                <w:webHidden/>
              </w:rPr>
              <w:instrText xml:space="preserve"> PAGEREF _Toc142994958 \h </w:instrText>
            </w:r>
            <w:r w:rsidR="00620B2B">
              <w:rPr>
                <w:noProof/>
                <w:webHidden/>
              </w:rPr>
            </w:r>
            <w:r w:rsidR="00620B2B">
              <w:rPr>
                <w:noProof/>
                <w:webHidden/>
              </w:rPr>
              <w:fldChar w:fldCharType="separate"/>
            </w:r>
            <w:r w:rsidR="00620B2B">
              <w:rPr>
                <w:noProof/>
                <w:webHidden/>
              </w:rPr>
              <w:t>9</w:t>
            </w:r>
            <w:r w:rsidR="00620B2B">
              <w:rPr>
                <w:noProof/>
                <w:webHidden/>
              </w:rPr>
              <w:fldChar w:fldCharType="end"/>
            </w:r>
          </w:hyperlink>
        </w:p>
        <w:p w14:paraId="6D9B8845"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59" w:history="1">
            <w:r w:rsidR="00620B2B" w:rsidRPr="00644CD8">
              <w:rPr>
                <w:rStyle w:val="Hiperligao"/>
                <w:rFonts w:cs="Times New Roman"/>
                <w:noProof/>
              </w:rPr>
              <w:t>5.2 Justification of Recommendations</w:t>
            </w:r>
            <w:r w:rsidR="00620B2B">
              <w:rPr>
                <w:noProof/>
                <w:webHidden/>
              </w:rPr>
              <w:tab/>
            </w:r>
            <w:r w:rsidR="00620B2B">
              <w:rPr>
                <w:noProof/>
                <w:webHidden/>
              </w:rPr>
              <w:fldChar w:fldCharType="begin"/>
            </w:r>
            <w:r w:rsidR="00620B2B">
              <w:rPr>
                <w:noProof/>
                <w:webHidden/>
              </w:rPr>
              <w:instrText xml:space="preserve"> PAGEREF _Toc142994959 \h </w:instrText>
            </w:r>
            <w:r w:rsidR="00620B2B">
              <w:rPr>
                <w:noProof/>
                <w:webHidden/>
              </w:rPr>
            </w:r>
            <w:r w:rsidR="00620B2B">
              <w:rPr>
                <w:noProof/>
                <w:webHidden/>
              </w:rPr>
              <w:fldChar w:fldCharType="separate"/>
            </w:r>
            <w:r w:rsidR="00620B2B">
              <w:rPr>
                <w:noProof/>
                <w:webHidden/>
              </w:rPr>
              <w:t>9</w:t>
            </w:r>
            <w:r w:rsidR="00620B2B">
              <w:rPr>
                <w:noProof/>
                <w:webHidden/>
              </w:rPr>
              <w:fldChar w:fldCharType="end"/>
            </w:r>
          </w:hyperlink>
        </w:p>
        <w:p w14:paraId="02C7A4E6"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60" w:history="1">
            <w:r w:rsidR="00620B2B" w:rsidRPr="00644CD8">
              <w:rPr>
                <w:rStyle w:val="Hiperligao"/>
                <w:rFonts w:cs="Times New Roman"/>
                <w:noProof/>
              </w:rPr>
              <w:t>5.3 Predicted Impact of Recommended Changes on Resilience</w:t>
            </w:r>
            <w:r w:rsidR="00620B2B">
              <w:rPr>
                <w:noProof/>
                <w:webHidden/>
              </w:rPr>
              <w:tab/>
            </w:r>
            <w:r w:rsidR="00620B2B">
              <w:rPr>
                <w:noProof/>
                <w:webHidden/>
              </w:rPr>
              <w:fldChar w:fldCharType="begin"/>
            </w:r>
            <w:r w:rsidR="00620B2B">
              <w:rPr>
                <w:noProof/>
                <w:webHidden/>
              </w:rPr>
              <w:instrText xml:space="preserve"> PAGEREF _Toc142994960 \h </w:instrText>
            </w:r>
            <w:r w:rsidR="00620B2B">
              <w:rPr>
                <w:noProof/>
                <w:webHidden/>
              </w:rPr>
            </w:r>
            <w:r w:rsidR="00620B2B">
              <w:rPr>
                <w:noProof/>
                <w:webHidden/>
              </w:rPr>
              <w:fldChar w:fldCharType="separate"/>
            </w:r>
            <w:r w:rsidR="00620B2B">
              <w:rPr>
                <w:noProof/>
                <w:webHidden/>
              </w:rPr>
              <w:t>10</w:t>
            </w:r>
            <w:r w:rsidR="00620B2B">
              <w:rPr>
                <w:noProof/>
                <w:webHidden/>
              </w:rPr>
              <w:fldChar w:fldCharType="end"/>
            </w:r>
          </w:hyperlink>
        </w:p>
        <w:p w14:paraId="400DB956" w14:textId="77777777" w:rsidR="00620B2B" w:rsidRDefault="00522EDE">
          <w:pPr>
            <w:pStyle w:val="ndice1"/>
            <w:rPr>
              <w:rFonts w:asciiTheme="minorHAnsi" w:eastAsiaTheme="minorEastAsia" w:hAnsiTheme="minorHAnsi"/>
              <w:b w:val="0"/>
              <w:kern w:val="0"/>
              <w:sz w:val="22"/>
              <w14:ligatures w14:val="none"/>
            </w:rPr>
          </w:pPr>
          <w:hyperlink w:anchor="_Toc142994961" w:history="1">
            <w:r w:rsidR="00620B2B" w:rsidRPr="00644CD8">
              <w:rPr>
                <w:rStyle w:val="Hiperligao"/>
              </w:rPr>
              <w:t>6. Conclusion</w:t>
            </w:r>
            <w:r w:rsidR="00620B2B">
              <w:rPr>
                <w:webHidden/>
              </w:rPr>
              <w:tab/>
            </w:r>
            <w:r w:rsidR="00620B2B">
              <w:rPr>
                <w:webHidden/>
              </w:rPr>
              <w:fldChar w:fldCharType="begin"/>
            </w:r>
            <w:r w:rsidR="00620B2B">
              <w:rPr>
                <w:webHidden/>
              </w:rPr>
              <w:instrText xml:space="preserve"> PAGEREF _Toc142994961 \h </w:instrText>
            </w:r>
            <w:r w:rsidR="00620B2B">
              <w:rPr>
                <w:webHidden/>
              </w:rPr>
            </w:r>
            <w:r w:rsidR="00620B2B">
              <w:rPr>
                <w:webHidden/>
              </w:rPr>
              <w:fldChar w:fldCharType="separate"/>
            </w:r>
            <w:r w:rsidR="00620B2B">
              <w:rPr>
                <w:webHidden/>
              </w:rPr>
              <w:t>10</w:t>
            </w:r>
            <w:r w:rsidR="00620B2B">
              <w:rPr>
                <w:webHidden/>
              </w:rPr>
              <w:fldChar w:fldCharType="end"/>
            </w:r>
          </w:hyperlink>
        </w:p>
        <w:p w14:paraId="698BF168" w14:textId="77777777" w:rsidR="00620B2B" w:rsidRDefault="00522EDE">
          <w:pPr>
            <w:pStyle w:val="ndice1"/>
            <w:rPr>
              <w:rFonts w:asciiTheme="minorHAnsi" w:eastAsiaTheme="minorEastAsia" w:hAnsiTheme="minorHAnsi"/>
              <w:b w:val="0"/>
              <w:kern w:val="0"/>
              <w:sz w:val="22"/>
              <w14:ligatures w14:val="none"/>
            </w:rPr>
          </w:pPr>
          <w:hyperlink w:anchor="_Toc142994962" w:history="1">
            <w:r w:rsidR="00620B2B" w:rsidRPr="00644CD8">
              <w:rPr>
                <w:rStyle w:val="Hiperligao"/>
              </w:rPr>
              <w:t>Part 2 - Reflective Journal</w:t>
            </w:r>
            <w:r w:rsidR="00620B2B">
              <w:rPr>
                <w:webHidden/>
              </w:rPr>
              <w:tab/>
            </w:r>
            <w:r w:rsidR="00620B2B">
              <w:rPr>
                <w:webHidden/>
              </w:rPr>
              <w:fldChar w:fldCharType="begin"/>
            </w:r>
            <w:r w:rsidR="00620B2B">
              <w:rPr>
                <w:webHidden/>
              </w:rPr>
              <w:instrText xml:space="preserve"> PAGEREF _Toc142994962 \h </w:instrText>
            </w:r>
            <w:r w:rsidR="00620B2B">
              <w:rPr>
                <w:webHidden/>
              </w:rPr>
            </w:r>
            <w:r w:rsidR="00620B2B">
              <w:rPr>
                <w:webHidden/>
              </w:rPr>
              <w:fldChar w:fldCharType="separate"/>
            </w:r>
            <w:r w:rsidR="00620B2B">
              <w:rPr>
                <w:webHidden/>
              </w:rPr>
              <w:t>11</w:t>
            </w:r>
            <w:r w:rsidR="00620B2B">
              <w:rPr>
                <w:webHidden/>
              </w:rPr>
              <w:fldChar w:fldCharType="end"/>
            </w:r>
          </w:hyperlink>
        </w:p>
        <w:p w14:paraId="38B91978" w14:textId="77777777" w:rsidR="00620B2B" w:rsidRDefault="00522EDE">
          <w:pPr>
            <w:pStyle w:val="ndice1"/>
            <w:rPr>
              <w:rFonts w:asciiTheme="minorHAnsi" w:eastAsiaTheme="minorEastAsia" w:hAnsiTheme="minorHAnsi"/>
              <w:b w:val="0"/>
              <w:kern w:val="0"/>
              <w:sz w:val="22"/>
              <w14:ligatures w14:val="none"/>
            </w:rPr>
          </w:pPr>
          <w:hyperlink w:anchor="_Toc142994963" w:history="1">
            <w:r w:rsidR="00620B2B" w:rsidRPr="00644CD8">
              <w:rPr>
                <w:rStyle w:val="Hiperligao"/>
              </w:rPr>
              <w:t>1. Introduction</w:t>
            </w:r>
            <w:r w:rsidR="00620B2B">
              <w:rPr>
                <w:webHidden/>
              </w:rPr>
              <w:tab/>
            </w:r>
            <w:r w:rsidR="00620B2B">
              <w:rPr>
                <w:webHidden/>
              </w:rPr>
              <w:fldChar w:fldCharType="begin"/>
            </w:r>
            <w:r w:rsidR="00620B2B">
              <w:rPr>
                <w:webHidden/>
              </w:rPr>
              <w:instrText xml:space="preserve"> PAGEREF _Toc142994963 \h </w:instrText>
            </w:r>
            <w:r w:rsidR="00620B2B">
              <w:rPr>
                <w:webHidden/>
              </w:rPr>
            </w:r>
            <w:r w:rsidR="00620B2B">
              <w:rPr>
                <w:webHidden/>
              </w:rPr>
              <w:fldChar w:fldCharType="separate"/>
            </w:r>
            <w:r w:rsidR="00620B2B">
              <w:rPr>
                <w:webHidden/>
              </w:rPr>
              <w:t>12</w:t>
            </w:r>
            <w:r w:rsidR="00620B2B">
              <w:rPr>
                <w:webHidden/>
              </w:rPr>
              <w:fldChar w:fldCharType="end"/>
            </w:r>
          </w:hyperlink>
        </w:p>
        <w:p w14:paraId="3012DFA5" w14:textId="77777777" w:rsidR="00620B2B" w:rsidRDefault="00522EDE">
          <w:pPr>
            <w:pStyle w:val="ndice1"/>
            <w:rPr>
              <w:rFonts w:asciiTheme="minorHAnsi" w:eastAsiaTheme="minorEastAsia" w:hAnsiTheme="minorHAnsi"/>
              <w:b w:val="0"/>
              <w:kern w:val="0"/>
              <w:sz w:val="22"/>
              <w14:ligatures w14:val="none"/>
            </w:rPr>
          </w:pPr>
          <w:hyperlink w:anchor="_Toc142994964" w:history="1">
            <w:r w:rsidR="00620B2B" w:rsidRPr="00644CD8">
              <w:rPr>
                <w:rStyle w:val="Hiperligao"/>
              </w:rPr>
              <w:t>2. The Triad of Beliefs, Attitudes, and Values: A Workplace Perspective</w:t>
            </w:r>
            <w:r w:rsidR="00620B2B">
              <w:rPr>
                <w:webHidden/>
              </w:rPr>
              <w:tab/>
            </w:r>
            <w:r w:rsidR="00620B2B">
              <w:rPr>
                <w:webHidden/>
              </w:rPr>
              <w:fldChar w:fldCharType="begin"/>
            </w:r>
            <w:r w:rsidR="00620B2B">
              <w:rPr>
                <w:webHidden/>
              </w:rPr>
              <w:instrText xml:space="preserve"> PAGEREF _Toc142994964 \h </w:instrText>
            </w:r>
            <w:r w:rsidR="00620B2B">
              <w:rPr>
                <w:webHidden/>
              </w:rPr>
            </w:r>
            <w:r w:rsidR="00620B2B">
              <w:rPr>
                <w:webHidden/>
              </w:rPr>
              <w:fldChar w:fldCharType="separate"/>
            </w:r>
            <w:r w:rsidR="00620B2B">
              <w:rPr>
                <w:webHidden/>
              </w:rPr>
              <w:t>12</w:t>
            </w:r>
            <w:r w:rsidR="00620B2B">
              <w:rPr>
                <w:webHidden/>
              </w:rPr>
              <w:fldChar w:fldCharType="end"/>
            </w:r>
          </w:hyperlink>
        </w:p>
        <w:p w14:paraId="5F1A889E" w14:textId="77777777" w:rsidR="00620B2B" w:rsidRDefault="00522EDE">
          <w:pPr>
            <w:pStyle w:val="ndice2"/>
            <w:tabs>
              <w:tab w:val="left" w:pos="880"/>
              <w:tab w:val="right" w:leader="dot" w:pos="9016"/>
            </w:tabs>
            <w:rPr>
              <w:rFonts w:asciiTheme="minorHAnsi" w:eastAsiaTheme="minorEastAsia" w:hAnsiTheme="minorHAnsi"/>
              <w:noProof/>
              <w:kern w:val="0"/>
              <w:sz w:val="22"/>
              <w14:ligatures w14:val="none"/>
            </w:rPr>
          </w:pPr>
          <w:hyperlink w:anchor="_Toc142994965" w:history="1">
            <w:r w:rsidR="00620B2B" w:rsidRPr="00644CD8">
              <w:rPr>
                <w:rStyle w:val="Hiperligao"/>
                <w:rFonts w:cs="Times New Roman"/>
                <w:noProof/>
              </w:rPr>
              <w:t>2.1</w:t>
            </w:r>
            <w:r w:rsidR="00620B2B">
              <w:rPr>
                <w:rFonts w:asciiTheme="minorHAnsi" w:eastAsiaTheme="minorEastAsia" w:hAnsiTheme="minorHAnsi"/>
                <w:noProof/>
                <w:kern w:val="0"/>
                <w:sz w:val="22"/>
                <w14:ligatures w14:val="none"/>
              </w:rPr>
              <w:tab/>
            </w:r>
            <w:r w:rsidR="00620B2B" w:rsidRPr="00644CD8">
              <w:rPr>
                <w:rStyle w:val="Hiperligao"/>
                <w:rFonts w:cs="Times New Roman"/>
                <w:noProof/>
              </w:rPr>
              <w:t>Definition and Discrimination</w:t>
            </w:r>
            <w:r w:rsidR="00620B2B">
              <w:rPr>
                <w:noProof/>
                <w:webHidden/>
              </w:rPr>
              <w:tab/>
            </w:r>
            <w:r w:rsidR="00620B2B">
              <w:rPr>
                <w:noProof/>
                <w:webHidden/>
              </w:rPr>
              <w:fldChar w:fldCharType="begin"/>
            </w:r>
            <w:r w:rsidR="00620B2B">
              <w:rPr>
                <w:noProof/>
                <w:webHidden/>
              </w:rPr>
              <w:instrText xml:space="preserve"> PAGEREF _Toc142994965 \h </w:instrText>
            </w:r>
            <w:r w:rsidR="00620B2B">
              <w:rPr>
                <w:noProof/>
                <w:webHidden/>
              </w:rPr>
            </w:r>
            <w:r w:rsidR="00620B2B">
              <w:rPr>
                <w:noProof/>
                <w:webHidden/>
              </w:rPr>
              <w:fldChar w:fldCharType="separate"/>
            </w:r>
            <w:r w:rsidR="00620B2B">
              <w:rPr>
                <w:noProof/>
                <w:webHidden/>
              </w:rPr>
              <w:t>12</w:t>
            </w:r>
            <w:r w:rsidR="00620B2B">
              <w:rPr>
                <w:noProof/>
                <w:webHidden/>
              </w:rPr>
              <w:fldChar w:fldCharType="end"/>
            </w:r>
          </w:hyperlink>
        </w:p>
        <w:p w14:paraId="17F800C6"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66" w:history="1">
            <w:r w:rsidR="00620B2B" w:rsidRPr="00644CD8">
              <w:rPr>
                <w:rStyle w:val="Hiperligao"/>
                <w:rFonts w:cs="Times New Roman"/>
                <w:noProof/>
              </w:rPr>
              <w:t>2.2 The Interplay and Overlap</w:t>
            </w:r>
            <w:r w:rsidR="00620B2B">
              <w:rPr>
                <w:noProof/>
                <w:webHidden/>
              </w:rPr>
              <w:tab/>
            </w:r>
            <w:r w:rsidR="00620B2B">
              <w:rPr>
                <w:noProof/>
                <w:webHidden/>
              </w:rPr>
              <w:fldChar w:fldCharType="begin"/>
            </w:r>
            <w:r w:rsidR="00620B2B">
              <w:rPr>
                <w:noProof/>
                <w:webHidden/>
              </w:rPr>
              <w:instrText xml:space="preserve"> PAGEREF _Toc142994966 \h </w:instrText>
            </w:r>
            <w:r w:rsidR="00620B2B">
              <w:rPr>
                <w:noProof/>
                <w:webHidden/>
              </w:rPr>
            </w:r>
            <w:r w:rsidR="00620B2B">
              <w:rPr>
                <w:noProof/>
                <w:webHidden/>
              </w:rPr>
              <w:fldChar w:fldCharType="separate"/>
            </w:r>
            <w:r w:rsidR="00620B2B">
              <w:rPr>
                <w:noProof/>
                <w:webHidden/>
              </w:rPr>
              <w:t>13</w:t>
            </w:r>
            <w:r w:rsidR="00620B2B">
              <w:rPr>
                <w:noProof/>
                <w:webHidden/>
              </w:rPr>
              <w:fldChar w:fldCharType="end"/>
            </w:r>
          </w:hyperlink>
        </w:p>
        <w:p w14:paraId="20426A92"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67" w:history="1">
            <w:r w:rsidR="00620B2B" w:rsidRPr="00644CD8">
              <w:rPr>
                <w:rStyle w:val="Hiperligao"/>
                <w:rFonts w:cs="Times New Roman"/>
                <w:noProof/>
              </w:rPr>
              <w:t>2.3 Real-world Implications</w:t>
            </w:r>
            <w:r w:rsidR="00620B2B">
              <w:rPr>
                <w:noProof/>
                <w:webHidden/>
              </w:rPr>
              <w:tab/>
            </w:r>
            <w:r w:rsidR="00620B2B">
              <w:rPr>
                <w:noProof/>
                <w:webHidden/>
              </w:rPr>
              <w:fldChar w:fldCharType="begin"/>
            </w:r>
            <w:r w:rsidR="00620B2B">
              <w:rPr>
                <w:noProof/>
                <w:webHidden/>
              </w:rPr>
              <w:instrText xml:space="preserve"> PAGEREF _Toc142994967 \h </w:instrText>
            </w:r>
            <w:r w:rsidR="00620B2B">
              <w:rPr>
                <w:noProof/>
                <w:webHidden/>
              </w:rPr>
            </w:r>
            <w:r w:rsidR="00620B2B">
              <w:rPr>
                <w:noProof/>
                <w:webHidden/>
              </w:rPr>
              <w:fldChar w:fldCharType="separate"/>
            </w:r>
            <w:r w:rsidR="00620B2B">
              <w:rPr>
                <w:noProof/>
                <w:webHidden/>
              </w:rPr>
              <w:t>13</w:t>
            </w:r>
            <w:r w:rsidR="00620B2B">
              <w:rPr>
                <w:noProof/>
                <w:webHidden/>
              </w:rPr>
              <w:fldChar w:fldCharType="end"/>
            </w:r>
          </w:hyperlink>
        </w:p>
        <w:p w14:paraId="2EFF372F" w14:textId="77777777" w:rsidR="00620B2B" w:rsidRDefault="00522EDE">
          <w:pPr>
            <w:pStyle w:val="ndice1"/>
            <w:rPr>
              <w:rFonts w:asciiTheme="minorHAnsi" w:eastAsiaTheme="minorEastAsia" w:hAnsiTheme="minorHAnsi"/>
              <w:b w:val="0"/>
              <w:kern w:val="0"/>
              <w:sz w:val="22"/>
              <w14:ligatures w14:val="none"/>
            </w:rPr>
          </w:pPr>
          <w:hyperlink w:anchor="_Toc142994968" w:history="1">
            <w:r w:rsidR="00620B2B" w:rsidRPr="00644CD8">
              <w:rPr>
                <w:rStyle w:val="Hiperligao"/>
              </w:rPr>
              <w:t>3. Personal Introspection: Unpacking My Own Beliefs, Attitudes, and Values</w:t>
            </w:r>
            <w:r w:rsidR="00620B2B">
              <w:rPr>
                <w:webHidden/>
              </w:rPr>
              <w:tab/>
            </w:r>
            <w:r w:rsidR="00620B2B">
              <w:rPr>
                <w:webHidden/>
              </w:rPr>
              <w:fldChar w:fldCharType="begin"/>
            </w:r>
            <w:r w:rsidR="00620B2B">
              <w:rPr>
                <w:webHidden/>
              </w:rPr>
              <w:instrText xml:space="preserve"> PAGEREF _Toc142994968 \h </w:instrText>
            </w:r>
            <w:r w:rsidR="00620B2B">
              <w:rPr>
                <w:webHidden/>
              </w:rPr>
            </w:r>
            <w:r w:rsidR="00620B2B">
              <w:rPr>
                <w:webHidden/>
              </w:rPr>
              <w:fldChar w:fldCharType="separate"/>
            </w:r>
            <w:r w:rsidR="00620B2B">
              <w:rPr>
                <w:webHidden/>
              </w:rPr>
              <w:t>14</w:t>
            </w:r>
            <w:r w:rsidR="00620B2B">
              <w:rPr>
                <w:webHidden/>
              </w:rPr>
              <w:fldChar w:fldCharType="end"/>
            </w:r>
          </w:hyperlink>
        </w:p>
        <w:p w14:paraId="0FF4DF3E"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69" w:history="1">
            <w:r w:rsidR="00620B2B" w:rsidRPr="00644CD8">
              <w:rPr>
                <w:rStyle w:val="Hiperligao"/>
                <w:rFonts w:cs="Times New Roman"/>
                <w:noProof/>
              </w:rPr>
              <w:t>3.1 The Journey of Self-awareness</w:t>
            </w:r>
            <w:r w:rsidR="00620B2B">
              <w:rPr>
                <w:noProof/>
                <w:webHidden/>
              </w:rPr>
              <w:tab/>
            </w:r>
            <w:r w:rsidR="00620B2B">
              <w:rPr>
                <w:noProof/>
                <w:webHidden/>
              </w:rPr>
              <w:fldChar w:fldCharType="begin"/>
            </w:r>
            <w:r w:rsidR="00620B2B">
              <w:rPr>
                <w:noProof/>
                <w:webHidden/>
              </w:rPr>
              <w:instrText xml:space="preserve"> PAGEREF _Toc142994969 \h </w:instrText>
            </w:r>
            <w:r w:rsidR="00620B2B">
              <w:rPr>
                <w:noProof/>
                <w:webHidden/>
              </w:rPr>
            </w:r>
            <w:r w:rsidR="00620B2B">
              <w:rPr>
                <w:noProof/>
                <w:webHidden/>
              </w:rPr>
              <w:fldChar w:fldCharType="separate"/>
            </w:r>
            <w:r w:rsidR="00620B2B">
              <w:rPr>
                <w:noProof/>
                <w:webHidden/>
              </w:rPr>
              <w:t>14</w:t>
            </w:r>
            <w:r w:rsidR="00620B2B">
              <w:rPr>
                <w:noProof/>
                <w:webHidden/>
              </w:rPr>
              <w:fldChar w:fldCharType="end"/>
            </w:r>
          </w:hyperlink>
        </w:p>
        <w:p w14:paraId="402506D8"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70" w:history="1">
            <w:r w:rsidR="00620B2B" w:rsidRPr="00644CD8">
              <w:rPr>
                <w:rStyle w:val="Hiperligao"/>
                <w:rFonts w:cs="Times New Roman"/>
                <w:noProof/>
              </w:rPr>
              <w:t>3.2 My Workplace Ethos</w:t>
            </w:r>
            <w:r w:rsidR="00620B2B">
              <w:rPr>
                <w:noProof/>
                <w:webHidden/>
              </w:rPr>
              <w:tab/>
            </w:r>
            <w:r w:rsidR="00620B2B">
              <w:rPr>
                <w:noProof/>
                <w:webHidden/>
              </w:rPr>
              <w:fldChar w:fldCharType="begin"/>
            </w:r>
            <w:r w:rsidR="00620B2B">
              <w:rPr>
                <w:noProof/>
                <w:webHidden/>
              </w:rPr>
              <w:instrText xml:space="preserve"> PAGEREF _Toc142994970 \h </w:instrText>
            </w:r>
            <w:r w:rsidR="00620B2B">
              <w:rPr>
                <w:noProof/>
                <w:webHidden/>
              </w:rPr>
            </w:r>
            <w:r w:rsidR="00620B2B">
              <w:rPr>
                <w:noProof/>
                <w:webHidden/>
              </w:rPr>
              <w:fldChar w:fldCharType="separate"/>
            </w:r>
            <w:r w:rsidR="00620B2B">
              <w:rPr>
                <w:noProof/>
                <w:webHidden/>
              </w:rPr>
              <w:t>14</w:t>
            </w:r>
            <w:r w:rsidR="00620B2B">
              <w:rPr>
                <w:noProof/>
                <w:webHidden/>
              </w:rPr>
              <w:fldChar w:fldCharType="end"/>
            </w:r>
          </w:hyperlink>
        </w:p>
        <w:p w14:paraId="67846495"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71" w:history="1">
            <w:r w:rsidR="00620B2B" w:rsidRPr="00644CD8">
              <w:rPr>
                <w:rStyle w:val="Hiperligao"/>
                <w:rFonts w:cs="Times New Roman"/>
                <w:noProof/>
              </w:rPr>
              <w:t>3.3 Confronting Biases</w:t>
            </w:r>
            <w:r w:rsidR="00620B2B">
              <w:rPr>
                <w:noProof/>
                <w:webHidden/>
              </w:rPr>
              <w:tab/>
            </w:r>
            <w:r w:rsidR="00620B2B">
              <w:rPr>
                <w:noProof/>
                <w:webHidden/>
              </w:rPr>
              <w:fldChar w:fldCharType="begin"/>
            </w:r>
            <w:r w:rsidR="00620B2B">
              <w:rPr>
                <w:noProof/>
                <w:webHidden/>
              </w:rPr>
              <w:instrText xml:space="preserve"> PAGEREF _Toc142994971 \h </w:instrText>
            </w:r>
            <w:r w:rsidR="00620B2B">
              <w:rPr>
                <w:noProof/>
                <w:webHidden/>
              </w:rPr>
            </w:r>
            <w:r w:rsidR="00620B2B">
              <w:rPr>
                <w:noProof/>
                <w:webHidden/>
              </w:rPr>
              <w:fldChar w:fldCharType="separate"/>
            </w:r>
            <w:r w:rsidR="00620B2B">
              <w:rPr>
                <w:noProof/>
                <w:webHidden/>
              </w:rPr>
              <w:t>14</w:t>
            </w:r>
            <w:r w:rsidR="00620B2B">
              <w:rPr>
                <w:noProof/>
                <w:webHidden/>
              </w:rPr>
              <w:fldChar w:fldCharType="end"/>
            </w:r>
          </w:hyperlink>
        </w:p>
        <w:p w14:paraId="5D139958" w14:textId="77777777" w:rsidR="00620B2B" w:rsidRDefault="00522EDE">
          <w:pPr>
            <w:pStyle w:val="ndice1"/>
            <w:rPr>
              <w:rFonts w:asciiTheme="minorHAnsi" w:eastAsiaTheme="minorEastAsia" w:hAnsiTheme="minorHAnsi"/>
              <w:b w:val="0"/>
              <w:kern w:val="0"/>
              <w:sz w:val="22"/>
              <w14:ligatures w14:val="none"/>
            </w:rPr>
          </w:pPr>
          <w:hyperlink w:anchor="_Toc142994972" w:history="1">
            <w:r w:rsidR="00620B2B" w:rsidRPr="00644CD8">
              <w:rPr>
                <w:rStyle w:val="Hiperligao"/>
              </w:rPr>
              <w:t>4. Management Theory Interpretations: A Study of Varied Perspectives</w:t>
            </w:r>
            <w:r w:rsidR="00620B2B">
              <w:rPr>
                <w:webHidden/>
              </w:rPr>
              <w:tab/>
            </w:r>
            <w:r w:rsidR="00620B2B">
              <w:rPr>
                <w:webHidden/>
              </w:rPr>
              <w:fldChar w:fldCharType="begin"/>
            </w:r>
            <w:r w:rsidR="00620B2B">
              <w:rPr>
                <w:webHidden/>
              </w:rPr>
              <w:instrText xml:space="preserve"> PAGEREF _Toc142994972 \h </w:instrText>
            </w:r>
            <w:r w:rsidR="00620B2B">
              <w:rPr>
                <w:webHidden/>
              </w:rPr>
            </w:r>
            <w:r w:rsidR="00620B2B">
              <w:rPr>
                <w:webHidden/>
              </w:rPr>
              <w:fldChar w:fldCharType="separate"/>
            </w:r>
            <w:r w:rsidR="00620B2B">
              <w:rPr>
                <w:webHidden/>
              </w:rPr>
              <w:t>15</w:t>
            </w:r>
            <w:r w:rsidR="00620B2B">
              <w:rPr>
                <w:webHidden/>
              </w:rPr>
              <w:fldChar w:fldCharType="end"/>
            </w:r>
          </w:hyperlink>
        </w:p>
        <w:p w14:paraId="53EEB06A"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73" w:history="1">
            <w:r w:rsidR="00620B2B" w:rsidRPr="00644CD8">
              <w:rPr>
                <w:rStyle w:val="Hiperligao"/>
                <w:rFonts w:cs="Times New Roman"/>
                <w:noProof/>
              </w:rPr>
              <w:t>4.1 Choosing a Management Theory</w:t>
            </w:r>
            <w:r w:rsidR="00620B2B">
              <w:rPr>
                <w:noProof/>
                <w:webHidden/>
              </w:rPr>
              <w:tab/>
            </w:r>
            <w:r w:rsidR="00620B2B">
              <w:rPr>
                <w:noProof/>
                <w:webHidden/>
              </w:rPr>
              <w:fldChar w:fldCharType="begin"/>
            </w:r>
            <w:r w:rsidR="00620B2B">
              <w:rPr>
                <w:noProof/>
                <w:webHidden/>
              </w:rPr>
              <w:instrText xml:space="preserve"> PAGEREF _Toc142994973 \h </w:instrText>
            </w:r>
            <w:r w:rsidR="00620B2B">
              <w:rPr>
                <w:noProof/>
                <w:webHidden/>
              </w:rPr>
            </w:r>
            <w:r w:rsidR="00620B2B">
              <w:rPr>
                <w:noProof/>
                <w:webHidden/>
              </w:rPr>
              <w:fldChar w:fldCharType="separate"/>
            </w:r>
            <w:r w:rsidR="00620B2B">
              <w:rPr>
                <w:noProof/>
                <w:webHidden/>
              </w:rPr>
              <w:t>15</w:t>
            </w:r>
            <w:r w:rsidR="00620B2B">
              <w:rPr>
                <w:noProof/>
                <w:webHidden/>
              </w:rPr>
              <w:fldChar w:fldCharType="end"/>
            </w:r>
          </w:hyperlink>
        </w:p>
        <w:p w14:paraId="06F2BE7C"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74" w:history="1">
            <w:r w:rsidR="00620B2B" w:rsidRPr="00644CD8">
              <w:rPr>
                <w:rStyle w:val="Hiperligao"/>
                <w:rFonts w:cs="Times New Roman"/>
                <w:noProof/>
              </w:rPr>
              <w:t>4.2 Standard Interpretation</w:t>
            </w:r>
            <w:r w:rsidR="00620B2B">
              <w:rPr>
                <w:noProof/>
                <w:webHidden/>
              </w:rPr>
              <w:tab/>
            </w:r>
            <w:r w:rsidR="00620B2B">
              <w:rPr>
                <w:noProof/>
                <w:webHidden/>
              </w:rPr>
              <w:fldChar w:fldCharType="begin"/>
            </w:r>
            <w:r w:rsidR="00620B2B">
              <w:rPr>
                <w:noProof/>
                <w:webHidden/>
              </w:rPr>
              <w:instrText xml:space="preserve"> PAGEREF _Toc142994974 \h </w:instrText>
            </w:r>
            <w:r w:rsidR="00620B2B">
              <w:rPr>
                <w:noProof/>
                <w:webHidden/>
              </w:rPr>
            </w:r>
            <w:r w:rsidR="00620B2B">
              <w:rPr>
                <w:noProof/>
                <w:webHidden/>
              </w:rPr>
              <w:fldChar w:fldCharType="separate"/>
            </w:r>
            <w:r w:rsidR="00620B2B">
              <w:rPr>
                <w:noProof/>
                <w:webHidden/>
              </w:rPr>
              <w:t>15</w:t>
            </w:r>
            <w:r w:rsidR="00620B2B">
              <w:rPr>
                <w:noProof/>
                <w:webHidden/>
              </w:rPr>
              <w:fldChar w:fldCharType="end"/>
            </w:r>
          </w:hyperlink>
        </w:p>
        <w:p w14:paraId="298244B5"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75" w:history="1">
            <w:r w:rsidR="00620B2B" w:rsidRPr="00644CD8">
              <w:rPr>
                <w:rStyle w:val="Hiperligao"/>
                <w:rFonts w:cs="Times New Roman"/>
                <w:noProof/>
              </w:rPr>
              <w:t>4.3 Diverse Lens</w:t>
            </w:r>
            <w:r w:rsidR="00620B2B">
              <w:rPr>
                <w:noProof/>
                <w:webHidden/>
              </w:rPr>
              <w:tab/>
            </w:r>
            <w:r w:rsidR="00620B2B">
              <w:rPr>
                <w:noProof/>
                <w:webHidden/>
              </w:rPr>
              <w:fldChar w:fldCharType="begin"/>
            </w:r>
            <w:r w:rsidR="00620B2B">
              <w:rPr>
                <w:noProof/>
                <w:webHidden/>
              </w:rPr>
              <w:instrText xml:space="preserve"> PAGEREF _Toc142994975 \h </w:instrText>
            </w:r>
            <w:r w:rsidR="00620B2B">
              <w:rPr>
                <w:noProof/>
                <w:webHidden/>
              </w:rPr>
            </w:r>
            <w:r w:rsidR="00620B2B">
              <w:rPr>
                <w:noProof/>
                <w:webHidden/>
              </w:rPr>
              <w:fldChar w:fldCharType="separate"/>
            </w:r>
            <w:r w:rsidR="00620B2B">
              <w:rPr>
                <w:noProof/>
                <w:webHidden/>
              </w:rPr>
              <w:t>15</w:t>
            </w:r>
            <w:r w:rsidR="00620B2B">
              <w:rPr>
                <w:noProof/>
                <w:webHidden/>
              </w:rPr>
              <w:fldChar w:fldCharType="end"/>
            </w:r>
          </w:hyperlink>
        </w:p>
        <w:p w14:paraId="0592AD4C"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76" w:history="1">
            <w:r w:rsidR="00620B2B" w:rsidRPr="00644CD8">
              <w:rPr>
                <w:rStyle w:val="Hiperligao"/>
                <w:rFonts w:cs="Times New Roman"/>
                <w:noProof/>
              </w:rPr>
              <w:t>4.4 Real-life Examples</w:t>
            </w:r>
            <w:r w:rsidR="00620B2B">
              <w:rPr>
                <w:noProof/>
                <w:webHidden/>
              </w:rPr>
              <w:tab/>
            </w:r>
            <w:r w:rsidR="00620B2B">
              <w:rPr>
                <w:noProof/>
                <w:webHidden/>
              </w:rPr>
              <w:fldChar w:fldCharType="begin"/>
            </w:r>
            <w:r w:rsidR="00620B2B">
              <w:rPr>
                <w:noProof/>
                <w:webHidden/>
              </w:rPr>
              <w:instrText xml:space="preserve"> PAGEREF _Toc142994976 \h </w:instrText>
            </w:r>
            <w:r w:rsidR="00620B2B">
              <w:rPr>
                <w:noProof/>
                <w:webHidden/>
              </w:rPr>
            </w:r>
            <w:r w:rsidR="00620B2B">
              <w:rPr>
                <w:noProof/>
                <w:webHidden/>
              </w:rPr>
              <w:fldChar w:fldCharType="separate"/>
            </w:r>
            <w:r w:rsidR="00620B2B">
              <w:rPr>
                <w:noProof/>
                <w:webHidden/>
              </w:rPr>
              <w:t>16</w:t>
            </w:r>
            <w:r w:rsidR="00620B2B">
              <w:rPr>
                <w:noProof/>
                <w:webHidden/>
              </w:rPr>
              <w:fldChar w:fldCharType="end"/>
            </w:r>
          </w:hyperlink>
        </w:p>
        <w:p w14:paraId="670EF268" w14:textId="77777777" w:rsidR="00620B2B" w:rsidRDefault="00522EDE">
          <w:pPr>
            <w:pStyle w:val="ndice1"/>
            <w:rPr>
              <w:rFonts w:asciiTheme="minorHAnsi" w:eastAsiaTheme="minorEastAsia" w:hAnsiTheme="minorHAnsi"/>
              <w:b w:val="0"/>
              <w:kern w:val="0"/>
              <w:sz w:val="22"/>
              <w14:ligatures w14:val="none"/>
            </w:rPr>
          </w:pPr>
          <w:hyperlink w:anchor="_Toc142994977" w:history="1">
            <w:r w:rsidR="00620B2B" w:rsidRPr="00644CD8">
              <w:rPr>
                <w:rStyle w:val="Hiperligao"/>
              </w:rPr>
              <w:t>5. Reflection on Learning Experiences and Practical Exercises</w:t>
            </w:r>
            <w:r w:rsidR="00620B2B">
              <w:rPr>
                <w:webHidden/>
              </w:rPr>
              <w:tab/>
            </w:r>
            <w:r w:rsidR="00620B2B">
              <w:rPr>
                <w:webHidden/>
              </w:rPr>
              <w:fldChar w:fldCharType="begin"/>
            </w:r>
            <w:r w:rsidR="00620B2B">
              <w:rPr>
                <w:webHidden/>
              </w:rPr>
              <w:instrText xml:space="preserve"> PAGEREF _Toc142994977 \h </w:instrText>
            </w:r>
            <w:r w:rsidR="00620B2B">
              <w:rPr>
                <w:webHidden/>
              </w:rPr>
            </w:r>
            <w:r w:rsidR="00620B2B">
              <w:rPr>
                <w:webHidden/>
              </w:rPr>
              <w:fldChar w:fldCharType="separate"/>
            </w:r>
            <w:r w:rsidR="00620B2B">
              <w:rPr>
                <w:webHidden/>
              </w:rPr>
              <w:t>16</w:t>
            </w:r>
            <w:r w:rsidR="00620B2B">
              <w:rPr>
                <w:webHidden/>
              </w:rPr>
              <w:fldChar w:fldCharType="end"/>
            </w:r>
          </w:hyperlink>
        </w:p>
        <w:p w14:paraId="437669A8"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78" w:history="1">
            <w:r w:rsidR="00620B2B" w:rsidRPr="00644CD8">
              <w:rPr>
                <w:rStyle w:val="Hiperligao"/>
                <w:rFonts w:cs="Times New Roman"/>
                <w:noProof/>
              </w:rPr>
              <w:t>5.1 Classroom Insights</w:t>
            </w:r>
            <w:r w:rsidR="00620B2B">
              <w:rPr>
                <w:noProof/>
                <w:webHidden/>
              </w:rPr>
              <w:tab/>
            </w:r>
            <w:r w:rsidR="00620B2B">
              <w:rPr>
                <w:noProof/>
                <w:webHidden/>
              </w:rPr>
              <w:fldChar w:fldCharType="begin"/>
            </w:r>
            <w:r w:rsidR="00620B2B">
              <w:rPr>
                <w:noProof/>
                <w:webHidden/>
              </w:rPr>
              <w:instrText xml:space="preserve"> PAGEREF _Toc142994978 \h </w:instrText>
            </w:r>
            <w:r w:rsidR="00620B2B">
              <w:rPr>
                <w:noProof/>
                <w:webHidden/>
              </w:rPr>
            </w:r>
            <w:r w:rsidR="00620B2B">
              <w:rPr>
                <w:noProof/>
                <w:webHidden/>
              </w:rPr>
              <w:fldChar w:fldCharType="separate"/>
            </w:r>
            <w:r w:rsidR="00620B2B">
              <w:rPr>
                <w:noProof/>
                <w:webHidden/>
              </w:rPr>
              <w:t>16</w:t>
            </w:r>
            <w:r w:rsidR="00620B2B">
              <w:rPr>
                <w:noProof/>
                <w:webHidden/>
              </w:rPr>
              <w:fldChar w:fldCharType="end"/>
            </w:r>
          </w:hyperlink>
        </w:p>
        <w:p w14:paraId="30C01EC2"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79" w:history="1">
            <w:r w:rsidR="00620B2B" w:rsidRPr="00644CD8">
              <w:rPr>
                <w:rStyle w:val="Hiperligao"/>
                <w:rFonts w:cs="Times New Roman"/>
                <w:noProof/>
              </w:rPr>
              <w:t>5.2 Practical Exercises in Focus</w:t>
            </w:r>
            <w:r w:rsidR="00620B2B">
              <w:rPr>
                <w:noProof/>
                <w:webHidden/>
              </w:rPr>
              <w:tab/>
            </w:r>
            <w:r w:rsidR="00620B2B">
              <w:rPr>
                <w:noProof/>
                <w:webHidden/>
              </w:rPr>
              <w:fldChar w:fldCharType="begin"/>
            </w:r>
            <w:r w:rsidR="00620B2B">
              <w:rPr>
                <w:noProof/>
                <w:webHidden/>
              </w:rPr>
              <w:instrText xml:space="preserve"> PAGEREF _Toc142994979 \h </w:instrText>
            </w:r>
            <w:r w:rsidR="00620B2B">
              <w:rPr>
                <w:noProof/>
                <w:webHidden/>
              </w:rPr>
            </w:r>
            <w:r w:rsidR="00620B2B">
              <w:rPr>
                <w:noProof/>
                <w:webHidden/>
              </w:rPr>
              <w:fldChar w:fldCharType="separate"/>
            </w:r>
            <w:r w:rsidR="00620B2B">
              <w:rPr>
                <w:noProof/>
                <w:webHidden/>
              </w:rPr>
              <w:t>16</w:t>
            </w:r>
            <w:r w:rsidR="00620B2B">
              <w:rPr>
                <w:noProof/>
                <w:webHidden/>
              </w:rPr>
              <w:fldChar w:fldCharType="end"/>
            </w:r>
          </w:hyperlink>
        </w:p>
        <w:p w14:paraId="5568D251" w14:textId="77777777" w:rsidR="00620B2B" w:rsidRDefault="00522EDE">
          <w:pPr>
            <w:pStyle w:val="ndice2"/>
            <w:tabs>
              <w:tab w:val="right" w:leader="dot" w:pos="9016"/>
            </w:tabs>
            <w:rPr>
              <w:rFonts w:asciiTheme="minorHAnsi" w:eastAsiaTheme="minorEastAsia" w:hAnsiTheme="minorHAnsi"/>
              <w:noProof/>
              <w:kern w:val="0"/>
              <w:sz w:val="22"/>
              <w14:ligatures w14:val="none"/>
            </w:rPr>
          </w:pPr>
          <w:hyperlink w:anchor="_Toc142994980" w:history="1">
            <w:r w:rsidR="00620B2B" w:rsidRPr="00644CD8">
              <w:rPr>
                <w:rStyle w:val="Hiperligao"/>
                <w:rFonts w:cs="Times New Roman"/>
                <w:noProof/>
              </w:rPr>
              <w:t>5.3 Peer Interactions and Learning</w:t>
            </w:r>
            <w:r w:rsidR="00620B2B">
              <w:rPr>
                <w:noProof/>
                <w:webHidden/>
              </w:rPr>
              <w:tab/>
            </w:r>
            <w:r w:rsidR="00620B2B">
              <w:rPr>
                <w:noProof/>
                <w:webHidden/>
              </w:rPr>
              <w:fldChar w:fldCharType="begin"/>
            </w:r>
            <w:r w:rsidR="00620B2B">
              <w:rPr>
                <w:noProof/>
                <w:webHidden/>
              </w:rPr>
              <w:instrText xml:space="preserve"> PAGEREF _Toc142994980 \h </w:instrText>
            </w:r>
            <w:r w:rsidR="00620B2B">
              <w:rPr>
                <w:noProof/>
                <w:webHidden/>
              </w:rPr>
            </w:r>
            <w:r w:rsidR="00620B2B">
              <w:rPr>
                <w:noProof/>
                <w:webHidden/>
              </w:rPr>
              <w:fldChar w:fldCharType="separate"/>
            </w:r>
            <w:r w:rsidR="00620B2B">
              <w:rPr>
                <w:noProof/>
                <w:webHidden/>
              </w:rPr>
              <w:t>17</w:t>
            </w:r>
            <w:r w:rsidR="00620B2B">
              <w:rPr>
                <w:noProof/>
                <w:webHidden/>
              </w:rPr>
              <w:fldChar w:fldCharType="end"/>
            </w:r>
          </w:hyperlink>
        </w:p>
        <w:p w14:paraId="31593F19" w14:textId="77777777" w:rsidR="00620B2B" w:rsidRDefault="00522EDE">
          <w:pPr>
            <w:pStyle w:val="ndice1"/>
            <w:rPr>
              <w:rFonts w:asciiTheme="minorHAnsi" w:eastAsiaTheme="minorEastAsia" w:hAnsiTheme="minorHAnsi"/>
              <w:b w:val="0"/>
              <w:kern w:val="0"/>
              <w:sz w:val="22"/>
              <w14:ligatures w14:val="none"/>
            </w:rPr>
          </w:pPr>
          <w:hyperlink w:anchor="_Toc142994981" w:history="1">
            <w:r w:rsidR="00620B2B" w:rsidRPr="00644CD8">
              <w:rPr>
                <w:rStyle w:val="Hiperligao"/>
              </w:rPr>
              <w:t>6. Conclusion</w:t>
            </w:r>
            <w:r w:rsidR="00620B2B">
              <w:rPr>
                <w:webHidden/>
              </w:rPr>
              <w:tab/>
            </w:r>
            <w:r w:rsidR="00620B2B">
              <w:rPr>
                <w:webHidden/>
              </w:rPr>
              <w:fldChar w:fldCharType="begin"/>
            </w:r>
            <w:r w:rsidR="00620B2B">
              <w:rPr>
                <w:webHidden/>
              </w:rPr>
              <w:instrText xml:space="preserve"> PAGEREF _Toc142994981 \h </w:instrText>
            </w:r>
            <w:r w:rsidR="00620B2B">
              <w:rPr>
                <w:webHidden/>
              </w:rPr>
            </w:r>
            <w:r w:rsidR="00620B2B">
              <w:rPr>
                <w:webHidden/>
              </w:rPr>
              <w:fldChar w:fldCharType="separate"/>
            </w:r>
            <w:r w:rsidR="00620B2B">
              <w:rPr>
                <w:webHidden/>
              </w:rPr>
              <w:t>17</w:t>
            </w:r>
            <w:r w:rsidR="00620B2B">
              <w:rPr>
                <w:webHidden/>
              </w:rPr>
              <w:fldChar w:fldCharType="end"/>
            </w:r>
          </w:hyperlink>
        </w:p>
        <w:p w14:paraId="47D67B79" w14:textId="77777777" w:rsidR="00620B2B" w:rsidRDefault="00522EDE">
          <w:pPr>
            <w:pStyle w:val="ndice1"/>
            <w:rPr>
              <w:rFonts w:asciiTheme="minorHAnsi" w:eastAsiaTheme="minorEastAsia" w:hAnsiTheme="minorHAnsi"/>
              <w:b w:val="0"/>
              <w:kern w:val="0"/>
              <w:sz w:val="22"/>
              <w14:ligatures w14:val="none"/>
            </w:rPr>
          </w:pPr>
          <w:hyperlink w:anchor="_Toc142994982" w:history="1">
            <w:r w:rsidR="00620B2B" w:rsidRPr="00644CD8">
              <w:rPr>
                <w:rStyle w:val="Hiperligao"/>
              </w:rPr>
              <w:t>References</w:t>
            </w:r>
            <w:r w:rsidR="00620B2B">
              <w:rPr>
                <w:webHidden/>
              </w:rPr>
              <w:tab/>
            </w:r>
            <w:r w:rsidR="00620B2B">
              <w:rPr>
                <w:webHidden/>
              </w:rPr>
              <w:fldChar w:fldCharType="begin"/>
            </w:r>
            <w:r w:rsidR="00620B2B">
              <w:rPr>
                <w:webHidden/>
              </w:rPr>
              <w:instrText xml:space="preserve"> PAGEREF _Toc142994982 \h </w:instrText>
            </w:r>
            <w:r w:rsidR="00620B2B">
              <w:rPr>
                <w:webHidden/>
              </w:rPr>
            </w:r>
            <w:r w:rsidR="00620B2B">
              <w:rPr>
                <w:webHidden/>
              </w:rPr>
              <w:fldChar w:fldCharType="separate"/>
            </w:r>
            <w:r w:rsidR="00620B2B">
              <w:rPr>
                <w:webHidden/>
              </w:rPr>
              <w:t>19</w:t>
            </w:r>
            <w:r w:rsidR="00620B2B">
              <w:rPr>
                <w:webHidden/>
              </w:rPr>
              <w:fldChar w:fldCharType="end"/>
            </w:r>
          </w:hyperlink>
        </w:p>
        <w:p w14:paraId="5ADA8D1B" w14:textId="3871B3DC" w:rsidR="00EB0311" w:rsidRDefault="00EB0311">
          <w:r>
            <w:rPr>
              <w:b/>
              <w:bCs/>
              <w:noProof/>
            </w:rPr>
            <w:fldChar w:fldCharType="end"/>
          </w:r>
        </w:p>
      </w:sdtContent>
    </w:sdt>
    <w:p w14:paraId="114D5AA8" w14:textId="77777777" w:rsidR="00EB0311" w:rsidRDefault="00EB0311">
      <w:pPr>
        <w:spacing w:after="120"/>
        <w:ind w:firstLine="706"/>
        <w:rPr>
          <w:b/>
          <w:bCs/>
          <w:sz w:val="32"/>
        </w:rPr>
      </w:pPr>
      <w:r>
        <w:br w:type="page"/>
      </w:r>
    </w:p>
    <w:p w14:paraId="164E8B63" w14:textId="55008DD0" w:rsidR="006139CE" w:rsidRPr="008B6F70" w:rsidRDefault="00F97D68" w:rsidP="008B6F70">
      <w:pPr>
        <w:pStyle w:val="Ttulo1"/>
      </w:pPr>
      <w:bookmarkStart w:id="1" w:name="_Toc142994944"/>
      <w:r w:rsidRPr="008B6F70">
        <w:lastRenderedPageBreak/>
        <w:t>1. Introduction</w:t>
      </w:r>
      <w:bookmarkEnd w:id="1"/>
    </w:p>
    <w:p w14:paraId="5E461E8B" w14:textId="77777777" w:rsidR="006139CE" w:rsidRPr="00E809D1" w:rsidRDefault="00F97D68" w:rsidP="00E809D1">
      <w:pPr>
        <w:rPr>
          <w:rFonts w:cs="Times New Roman"/>
          <w:szCs w:val="24"/>
        </w:rPr>
      </w:pPr>
      <w:proofErr w:type="spellStart"/>
      <w:r w:rsidRPr="00E809D1">
        <w:rPr>
          <w:rFonts w:cs="Times New Roman"/>
          <w:szCs w:val="24"/>
        </w:rPr>
        <w:t>Nando's</w:t>
      </w:r>
      <w:proofErr w:type="spellEnd"/>
      <w:r w:rsidRPr="00E809D1">
        <w:rPr>
          <w:rFonts w:cs="Times New Roman"/>
          <w:szCs w:val="24"/>
        </w:rPr>
        <w:t xml:space="preserve">, a restaurant chain based in South Africa, was chosen for this venture because of its focus on Portuguese-African cuisine and the popularity of its famous flame-grilled </w:t>
      </w:r>
      <w:proofErr w:type="spellStart"/>
      <w:r w:rsidRPr="00E809D1">
        <w:rPr>
          <w:rFonts w:cs="Times New Roman"/>
          <w:szCs w:val="24"/>
        </w:rPr>
        <w:t>peri-peri</w:t>
      </w:r>
      <w:proofErr w:type="spellEnd"/>
      <w:r w:rsidRPr="00E809D1">
        <w:rPr>
          <w:rFonts w:cs="Times New Roman"/>
          <w:szCs w:val="24"/>
        </w:rPr>
        <w:t xml:space="preserve"> style chicken. </w:t>
      </w:r>
      <w:proofErr w:type="spellStart"/>
      <w:r w:rsidRPr="00E809D1">
        <w:rPr>
          <w:rFonts w:cs="Times New Roman"/>
          <w:szCs w:val="24"/>
        </w:rPr>
        <w:t>Nando's</w:t>
      </w:r>
      <w:proofErr w:type="spellEnd"/>
      <w:r w:rsidRPr="00E809D1">
        <w:rPr>
          <w:rFonts w:cs="Times New Roman"/>
          <w:szCs w:val="24"/>
        </w:rPr>
        <w:t xml:space="preserve"> was established in 1987, and it now has over a thousand locations in 30 different countries </w:t>
      </w:r>
      <w:r w:rsidR="0080771A" w:rsidRPr="00E809D1">
        <w:rPr>
          <w:rFonts w:cs="Times New Roman"/>
          <w:szCs w:val="24"/>
        </w:rPr>
        <w:t>(</w:t>
      </w:r>
      <w:proofErr w:type="spellStart"/>
      <w:r w:rsidR="0080771A" w:rsidRPr="00E809D1">
        <w:rPr>
          <w:rFonts w:cs="Times New Roman"/>
          <w:szCs w:val="24"/>
        </w:rPr>
        <w:t>Nando's</w:t>
      </w:r>
      <w:proofErr w:type="spellEnd"/>
      <w:r w:rsidR="0080771A" w:rsidRPr="00E809D1">
        <w:rPr>
          <w:rFonts w:cs="Times New Roman"/>
          <w:szCs w:val="24"/>
        </w:rPr>
        <w:t>., 2022).</w:t>
      </w:r>
    </w:p>
    <w:p w14:paraId="430EA292" w14:textId="77777777" w:rsidR="006139CE" w:rsidRPr="00E809D1" w:rsidRDefault="00F97D68" w:rsidP="00E809D1">
      <w:pPr>
        <w:pStyle w:val="Ttulo2"/>
        <w:rPr>
          <w:rFonts w:cs="Times New Roman"/>
          <w:szCs w:val="24"/>
        </w:rPr>
      </w:pPr>
      <w:bookmarkStart w:id="2" w:name="_Toc142994945"/>
      <w:r w:rsidRPr="00E809D1">
        <w:rPr>
          <w:rFonts w:cs="Times New Roman"/>
          <w:szCs w:val="24"/>
        </w:rPr>
        <w:t xml:space="preserve">1.1 Introduction to </w:t>
      </w:r>
      <w:proofErr w:type="spellStart"/>
      <w:r w:rsidRPr="00E809D1">
        <w:rPr>
          <w:rFonts w:cs="Times New Roman"/>
          <w:szCs w:val="24"/>
        </w:rPr>
        <w:t>Nando's</w:t>
      </w:r>
      <w:bookmarkEnd w:id="2"/>
      <w:proofErr w:type="spellEnd"/>
    </w:p>
    <w:p w14:paraId="237FA058" w14:textId="77777777" w:rsidR="006139CE" w:rsidRPr="00E809D1" w:rsidRDefault="00F97D68" w:rsidP="00E809D1">
      <w:pPr>
        <w:rPr>
          <w:rFonts w:cs="Times New Roman"/>
          <w:szCs w:val="24"/>
        </w:rPr>
      </w:pPr>
      <w:proofErr w:type="spellStart"/>
      <w:r w:rsidRPr="00E809D1">
        <w:rPr>
          <w:rFonts w:cs="Times New Roman"/>
          <w:szCs w:val="24"/>
        </w:rPr>
        <w:t>Nando's</w:t>
      </w:r>
      <w:proofErr w:type="spellEnd"/>
      <w:r w:rsidRPr="00E809D1">
        <w:rPr>
          <w:rFonts w:cs="Times New Roman"/>
          <w:szCs w:val="24"/>
        </w:rPr>
        <w:t xml:space="preserve"> is well-known for its unique tastes and engaging branding and advertising initiatives. The fast food company promotes itself as one that values all of its workers, customers, and the greater community equally. </w:t>
      </w:r>
      <w:proofErr w:type="spellStart"/>
      <w:r w:rsidRPr="00E809D1">
        <w:rPr>
          <w:rFonts w:cs="Times New Roman"/>
          <w:szCs w:val="24"/>
        </w:rPr>
        <w:t>Nando's</w:t>
      </w:r>
      <w:proofErr w:type="spellEnd"/>
      <w:r w:rsidRPr="00E809D1">
        <w:rPr>
          <w:rFonts w:cs="Times New Roman"/>
          <w:szCs w:val="24"/>
        </w:rPr>
        <w:t xml:space="preserve"> culture and value system have inspired its worldwide success </w:t>
      </w:r>
      <w:r w:rsidR="0080771A" w:rsidRPr="00E809D1">
        <w:rPr>
          <w:rFonts w:cs="Times New Roman"/>
          <w:szCs w:val="24"/>
        </w:rPr>
        <w:t>(</w:t>
      </w:r>
      <w:proofErr w:type="spellStart"/>
      <w:r w:rsidR="0080771A" w:rsidRPr="00E809D1">
        <w:rPr>
          <w:rFonts w:cs="Times New Roman"/>
          <w:szCs w:val="24"/>
        </w:rPr>
        <w:t>Kerzner</w:t>
      </w:r>
      <w:proofErr w:type="spellEnd"/>
      <w:r w:rsidR="0080771A" w:rsidRPr="00E809D1">
        <w:rPr>
          <w:rFonts w:cs="Times New Roman"/>
          <w:szCs w:val="24"/>
        </w:rPr>
        <w:t>, 2017)</w:t>
      </w:r>
      <w:r w:rsidRPr="00E809D1">
        <w:rPr>
          <w:rFonts w:cs="Times New Roman"/>
          <w:szCs w:val="24"/>
        </w:rPr>
        <w:t xml:space="preserve"> and defined the company's approach to the workplace.</w:t>
      </w:r>
      <w:r w:rsidR="0080771A" w:rsidRPr="00E809D1">
        <w:rPr>
          <w:rFonts w:cs="Times New Roman"/>
          <w:szCs w:val="24"/>
        </w:rPr>
        <w:t xml:space="preserve"> </w:t>
      </w:r>
      <w:r w:rsidRPr="00E809D1">
        <w:rPr>
          <w:rFonts w:cs="Times New Roman"/>
          <w:szCs w:val="24"/>
        </w:rPr>
        <w:t xml:space="preserve">The company's slogan, "Changing the world one chicken at a time," encapsulates the core values of pride, passion, courage, integrity, and </w:t>
      </w:r>
      <w:r w:rsidR="004C738F" w:rsidRPr="00E809D1">
        <w:rPr>
          <w:rFonts w:cs="Times New Roman"/>
          <w:szCs w:val="24"/>
        </w:rPr>
        <w:t xml:space="preserve">family that permeate the </w:t>
      </w:r>
      <w:proofErr w:type="spellStart"/>
      <w:r w:rsidR="004C738F" w:rsidRPr="00E809D1">
        <w:rPr>
          <w:rFonts w:cs="Times New Roman"/>
          <w:szCs w:val="24"/>
        </w:rPr>
        <w:t>organis</w:t>
      </w:r>
      <w:r w:rsidRPr="00E809D1">
        <w:rPr>
          <w:rFonts w:cs="Times New Roman"/>
          <w:szCs w:val="24"/>
        </w:rPr>
        <w:t>ation</w:t>
      </w:r>
      <w:proofErr w:type="spellEnd"/>
      <w:r w:rsidRPr="00E809D1">
        <w:rPr>
          <w:rFonts w:cs="Times New Roman"/>
          <w:szCs w:val="24"/>
        </w:rPr>
        <w:t xml:space="preserve"> and shape the attitudes and actions of its employees (</w:t>
      </w:r>
      <w:proofErr w:type="spellStart"/>
      <w:r w:rsidRPr="00E809D1">
        <w:rPr>
          <w:rFonts w:cs="Times New Roman"/>
          <w:szCs w:val="24"/>
        </w:rPr>
        <w:t>Nando</w:t>
      </w:r>
      <w:proofErr w:type="spellEnd"/>
      <w:r w:rsidRPr="00E809D1">
        <w:rPr>
          <w:rFonts w:cs="Times New Roman"/>
          <w:szCs w:val="24"/>
        </w:rPr>
        <w:t>, 2022).</w:t>
      </w:r>
    </w:p>
    <w:p w14:paraId="7237199F" w14:textId="77777777" w:rsidR="006139CE" w:rsidRPr="00E809D1" w:rsidRDefault="00F97D68" w:rsidP="00E809D1">
      <w:pPr>
        <w:pStyle w:val="Ttulo2"/>
        <w:rPr>
          <w:rFonts w:cs="Times New Roman"/>
          <w:szCs w:val="24"/>
        </w:rPr>
      </w:pPr>
      <w:bookmarkStart w:id="3" w:name="_Toc142994946"/>
      <w:r w:rsidRPr="00E809D1">
        <w:rPr>
          <w:rFonts w:cs="Times New Roman"/>
          <w:szCs w:val="24"/>
        </w:rPr>
        <w:t>1.2 Key Management Theories Underpinning the Report</w:t>
      </w:r>
      <w:bookmarkEnd w:id="3"/>
    </w:p>
    <w:p w14:paraId="46DED7CE" w14:textId="4563F4C6" w:rsidR="006139CE" w:rsidRPr="00010B04" w:rsidRDefault="00F97D68" w:rsidP="00E809D1">
      <w:r w:rsidRPr="00010B04">
        <w:t xml:space="preserve">Hofstede's Cultural Dimensions theory and McGregor's Theory X, and Theory Y will be used to </w:t>
      </w:r>
      <w:proofErr w:type="spellStart"/>
      <w:r w:rsidRPr="00010B04">
        <w:t>analyse</w:t>
      </w:r>
      <w:proofErr w:type="spellEnd"/>
      <w:r w:rsidRPr="00010B04">
        <w:t xml:space="preserve"> </w:t>
      </w:r>
      <w:proofErr w:type="spellStart"/>
      <w:r w:rsidRPr="00010B04">
        <w:t>Nando's</w:t>
      </w:r>
      <w:proofErr w:type="spellEnd"/>
      <w:r w:rsidRPr="00010B04">
        <w:t xml:space="preserve"> </w:t>
      </w:r>
      <w:proofErr w:type="spellStart"/>
      <w:r w:rsidRPr="00010B04">
        <w:t>organisational</w:t>
      </w:r>
      <w:proofErr w:type="spellEnd"/>
      <w:r w:rsidRPr="00010B04">
        <w:t xml:space="preserve"> </w:t>
      </w:r>
      <w:proofErr w:type="spellStart"/>
      <w:r w:rsidRPr="00010B04">
        <w:t>behaviour</w:t>
      </w:r>
      <w:proofErr w:type="spellEnd"/>
      <w:r w:rsidRPr="00010B04">
        <w:t>.</w:t>
      </w:r>
      <w:r w:rsidR="003300C7" w:rsidRPr="00010B04">
        <w:t xml:space="preserve"> </w:t>
      </w:r>
      <w:r w:rsidRPr="00010B04">
        <w:t xml:space="preserve">The Cultural Dimensions hypothesis developed by Hofstede </w:t>
      </w:r>
      <w:r w:rsidR="0080771A" w:rsidRPr="00010B04">
        <w:t>(Hofstede, 1984)</w:t>
      </w:r>
      <w:r w:rsidRPr="00010B04">
        <w:t xml:space="preserve"> gives a framework for understanding how the cultural norms of a society </w:t>
      </w:r>
      <w:r w:rsidR="00842585">
        <w:t>affect its member’s</w:t>
      </w:r>
      <w:r w:rsidRPr="00010B04">
        <w:t xml:space="preserve"> values and how these values, in turn, influence their actions. </w:t>
      </w:r>
      <w:proofErr w:type="spellStart"/>
      <w:r w:rsidRPr="00010B04">
        <w:t>Nando's</w:t>
      </w:r>
      <w:proofErr w:type="spellEnd"/>
      <w:r w:rsidRPr="00010B04">
        <w:t xml:space="preserve"> is a worldwide corporation that operates in several different cultural contexts. Therefore, learning how it deals with cultural variances in employee conduct is essential.</w:t>
      </w:r>
      <w:r w:rsidR="003300C7" w:rsidRPr="00010B04">
        <w:t xml:space="preserve"> </w:t>
      </w:r>
      <w:r w:rsidRPr="00010B04">
        <w:t xml:space="preserve">McGregor's (1960) Theories X and Y, on the other hand, shed light on the connection between leadership style and staff motivation and output. Theory X says that workers are innately lazy and shun </w:t>
      </w:r>
      <w:proofErr w:type="spellStart"/>
      <w:r w:rsidRPr="00010B04">
        <w:t>labour</w:t>
      </w:r>
      <w:proofErr w:type="spellEnd"/>
      <w:r w:rsidRPr="00010B04">
        <w:t>, whereas Theory Y contends that they are self-motivated and enjoy their obligations.</w:t>
      </w:r>
      <w:r w:rsidR="003300C7" w:rsidRPr="00010B04">
        <w:t xml:space="preserve"> </w:t>
      </w:r>
      <w:r w:rsidRPr="00010B04">
        <w:t xml:space="preserve">Specifically in the post-COVID era, when workplace dynamics have altered dramatically, these ideas will help understand </w:t>
      </w:r>
      <w:proofErr w:type="spellStart"/>
      <w:r w:rsidRPr="00010B04">
        <w:t>Nando's</w:t>
      </w:r>
      <w:proofErr w:type="spellEnd"/>
      <w:r w:rsidRPr="00010B04">
        <w:t xml:space="preserve"> management style, its influence on workers, and how it </w:t>
      </w:r>
      <w:proofErr w:type="spellStart"/>
      <w:r w:rsidRPr="00010B04">
        <w:t>moulds</w:t>
      </w:r>
      <w:proofErr w:type="spellEnd"/>
      <w:r w:rsidRPr="00010B04">
        <w:t xml:space="preserve"> workplace conduct.</w:t>
      </w:r>
    </w:p>
    <w:p w14:paraId="6E09DB2A" w14:textId="77777777" w:rsidR="006139CE" w:rsidRPr="00E809D1" w:rsidRDefault="00F97D68" w:rsidP="008B6F70">
      <w:pPr>
        <w:pStyle w:val="Ttulo1"/>
      </w:pPr>
      <w:bookmarkStart w:id="4" w:name="_Toc142994947"/>
      <w:r w:rsidRPr="00E809D1">
        <w:t xml:space="preserve">2: Analysis of </w:t>
      </w:r>
      <w:proofErr w:type="spellStart"/>
      <w:r w:rsidRPr="00E809D1">
        <w:t>Nando's</w:t>
      </w:r>
      <w:proofErr w:type="spellEnd"/>
      <w:r w:rsidRPr="00E809D1">
        <w:t xml:space="preserve"> Using Management Theories</w:t>
      </w:r>
      <w:bookmarkEnd w:id="4"/>
    </w:p>
    <w:p w14:paraId="0B29D897" w14:textId="77777777" w:rsidR="006139CE" w:rsidRPr="00E809D1" w:rsidRDefault="00F97D68" w:rsidP="00E809D1">
      <w:pPr>
        <w:pStyle w:val="Ttulo2"/>
        <w:rPr>
          <w:rFonts w:cs="Times New Roman"/>
          <w:szCs w:val="24"/>
        </w:rPr>
      </w:pPr>
      <w:bookmarkStart w:id="5" w:name="_Toc142994948"/>
      <w:r w:rsidRPr="00E809D1">
        <w:rPr>
          <w:rFonts w:cs="Times New Roman"/>
          <w:szCs w:val="24"/>
        </w:rPr>
        <w:t xml:space="preserve">2.1 </w:t>
      </w:r>
      <w:proofErr w:type="spellStart"/>
      <w:r w:rsidRPr="00E809D1">
        <w:rPr>
          <w:rFonts w:cs="Times New Roman"/>
          <w:szCs w:val="24"/>
        </w:rPr>
        <w:t>Organisational</w:t>
      </w:r>
      <w:proofErr w:type="spellEnd"/>
      <w:r w:rsidRPr="00E809D1">
        <w:rPr>
          <w:rFonts w:cs="Times New Roman"/>
          <w:szCs w:val="24"/>
        </w:rPr>
        <w:t xml:space="preserve"> Beliefs, Attitudes, and Values at </w:t>
      </w:r>
      <w:proofErr w:type="spellStart"/>
      <w:r w:rsidRPr="00E809D1">
        <w:rPr>
          <w:rFonts w:cs="Times New Roman"/>
          <w:szCs w:val="24"/>
        </w:rPr>
        <w:t>Nando's</w:t>
      </w:r>
      <w:bookmarkEnd w:id="5"/>
      <w:proofErr w:type="spellEnd"/>
    </w:p>
    <w:p w14:paraId="5F66D5EC" w14:textId="77777777" w:rsidR="006139CE" w:rsidRPr="00E809D1" w:rsidRDefault="00F97D68" w:rsidP="00E809D1">
      <w:pPr>
        <w:rPr>
          <w:rFonts w:cs="Times New Roman"/>
          <w:szCs w:val="24"/>
        </w:rPr>
      </w:pPr>
      <w:r w:rsidRPr="00E809D1">
        <w:rPr>
          <w:rFonts w:cs="Times New Roman"/>
          <w:szCs w:val="24"/>
        </w:rPr>
        <w:t xml:space="preserve">Family, pride, passion, bravery, and integrity are at the core of </w:t>
      </w:r>
      <w:proofErr w:type="spellStart"/>
      <w:r w:rsidRPr="00E809D1">
        <w:rPr>
          <w:rFonts w:cs="Times New Roman"/>
          <w:szCs w:val="24"/>
        </w:rPr>
        <w:t>Nando's</w:t>
      </w:r>
      <w:proofErr w:type="spellEnd"/>
      <w:r w:rsidRPr="00E809D1">
        <w:rPr>
          <w:rFonts w:cs="Times New Roman"/>
          <w:szCs w:val="24"/>
        </w:rPr>
        <w:t xml:space="preserve"> </w:t>
      </w:r>
      <w:proofErr w:type="spellStart"/>
      <w:r w:rsidRPr="00E809D1">
        <w:rPr>
          <w:rFonts w:cs="Times New Roman"/>
          <w:szCs w:val="24"/>
        </w:rPr>
        <w:t>organisational</w:t>
      </w:r>
      <w:proofErr w:type="spellEnd"/>
      <w:r w:rsidRPr="00E809D1">
        <w:rPr>
          <w:rFonts w:cs="Times New Roman"/>
          <w:szCs w:val="24"/>
        </w:rPr>
        <w:t xml:space="preserve"> beliefs, attitudes, and values. These principles define the </w:t>
      </w:r>
      <w:proofErr w:type="spellStart"/>
      <w:r w:rsidRPr="00E809D1">
        <w:rPr>
          <w:rFonts w:cs="Times New Roman"/>
          <w:szCs w:val="24"/>
        </w:rPr>
        <w:t>organisational</w:t>
      </w:r>
      <w:proofErr w:type="spellEnd"/>
      <w:r w:rsidRPr="00E809D1">
        <w:rPr>
          <w:rFonts w:cs="Times New Roman"/>
          <w:szCs w:val="24"/>
        </w:rPr>
        <w:t xml:space="preserve"> culture, affecting employee </w:t>
      </w:r>
      <w:proofErr w:type="spellStart"/>
      <w:r w:rsidRPr="00E809D1">
        <w:rPr>
          <w:rFonts w:cs="Times New Roman"/>
          <w:szCs w:val="24"/>
        </w:rPr>
        <w:t>behaviour</w:t>
      </w:r>
      <w:proofErr w:type="spellEnd"/>
      <w:r w:rsidRPr="00E809D1">
        <w:rPr>
          <w:rFonts w:cs="Times New Roman"/>
          <w:szCs w:val="24"/>
        </w:rPr>
        <w:t>, decision-making, and job understanding.</w:t>
      </w:r>
      <w:r w:rsidR="003300C7" w:rsidRPr="00E809D1">
        <w:rPr>
          <w:rFonts w:cs="Times New Roman"/>
          <w:szCs w:val="24"/>
        </w:rPr>
        <w:t xml:space="preserve"> </w:t>
      </w:r>
      <w:r w:rsidRPr="00E809D1">
        <w:rPr>
          <w:rFonts w:cs="Times New Roman"/>
          <w:szCs w:val="24"/>
        </w:rPr>
        <w:t xml:space="preserve">Hofstede's idea of cultural dimensions allows us to delve further into these norms. According to </w:t>
      </w:r>
      <w:proofErr w:type="spellStart"/>
      <w:r w:rsidR="003300C7" w:rsidRPr="00E809D1">
        <w:rPr>
          <w:rFonts w:cs="Times New Roman"/>
          <w:szCs w:val="24"/>
        </w:rPr>
        <w:t>Eckhardt</w:t>
      </w:r>
      <w:proofErr w:type="spellEnd"/>
      <w:r w:rsidR="003300C7" w:rsidRPr="00E809D1">
        <w:rPr>
          <w:rFonts w:cs="Times New Roman"/>
          <w:szCs w:val="24"/>
        </w:rPr>
        <w:t xml:space="preserve"> (2002)</w:t>
      </w:r>
      <w:r w:rsidRPr="00E809D1">
        <w:rPr>
          <w:rFonts w:cs="Times New Roman"/>
          <w:szCs w:val="24"/>
        </w:rPr>
        <w:t xml:space="preserve">, societies have six </w:t>
      </w:r>
      <w:r w:rsidRPr="00E809D1">
        <w:rPr>
          <w:rFonts w:cs="Times New Roman"/>
          <w:szCs w:val="24"/>
        </w:rPr>
        <w:lastRenderedPageBreak/>
        <w:t>main cultural differences. These are the Power Distance Index (PDI), Individualism vs Collectivism (IDV), Masculinity vs Femininity (MAS), Uncertainty Avoidance Index (UAI), Long-Term Orientation vs Short-Term Orientation (LTO), and Indulgence vs Restraint (IVR).</w:t>
      </w:r>
      <w:r w:rsidR="003300C7" w:rsidRPr="00E809D1">
        <w:rPr>
          <w:rFonts w:cs="Times New Roman"/>
          <w:szCs w:val="24"/>
        </w:rPr>
        <w:t xml:space="preserve"> </w:t>
      </w:r>
      <w:r w:rsidRPr="00E809D1">
        <w:rPr>
          <w:rFonts w:cs="Times New Roman"/>
          <w:szCs w:val="24"/>
        </w:rPr>
        <w:t xml:space="preserve">Using these criteria, it is clear that </w:t>
      </w:r>
      <w:proofErr w:type="spellStart"/>
      <w:r w:rsidRPr="00E809D1">
        <w:rPr>
          <w:rFonts w:cs="Times New Roman"/>
          <w:szCs w:val="24"/>
        </w:rPr>
        <w:t>Nando</w:t>
      </w:r>
      <w:proofErr w:type="spellEnd"/>
      <w:r w:rsidRPr="00E809D1">
        <w:rPr>
          <w:rFonts w:cs="Times New Roman"/>
          <w:szCs w:val="24"/>
        </w:rPr>
        <w:t xml:space="preserve"> has a lower PDI, indicating a flat </w:t>
      </w:r>
      <w:proofErr w:type="spellStart"/>
      <w:r w:rsidRPr="00E809D1">
        <w:rPr>
          <w:rFonts w:cs="Times New Roman"/>
          <w:szCs w:val="24"/>
        </w:rPr>
        <w:t>organisational</w:t>
      </w:r>
      <w:proofErr w:type="spellEnd"/>
      <w:r w:rsidRPr="00E809D1">
        <w:rPr>
          <w:rFonts w:cs="Times New Roman"/>
          <w:szCs w:val="24"/>
        </w:rPr>
        <w:t xml:space="preserve"> structure where authority is relatively dispersed, keeping with their ideals of equality and family </w:t>
      </w:r>
      <w:r w:rsidR="003300C7" w:rsidRPr="00E809D1">
        <w:rPr>
          <w:rFonts w:cs="Times New Roman"/>
          <w:szCs w:val="24"/>
        </w:rPr>
        <w:t xml:space="preserve">(Machado and </w:t>
      </w:r>
      <w:proofErr w:type="spellStart"/>
      <w:r w:rsidR="003300C7" w:rsidRPr="00E809D1">
        <w:rPr>
          <w:rFonts w:cs="Times New Roman"/>
          <w:szCs w:val="24"/>
        </w:rPr>
        <w:t>Carvalho</w:t>
      </w:r>
      <w:proofErr w:type="spellEnd"/>
      <w:r w:rsidR="003300C7" w:rsidRPr="00E809D1">
        <w:rPr>
          <w:rFonts w:cs="Times New Roman"/>
          <w:szCs w:val="24"/>
        </w:rPr>
        <w:t>, 2008)</w:t>
      </w:r>
      <w:r w:rsidRPr="00E809D1">
        <w:rPr>
          <w:rFonts w:cs="Times New Roman"/>
          <w:szCs w:val="24"/>
        </w:rPr>
        <w:t>.</w:t>
      </w:r>
    </w:p>
    <w:p w14:paraId="07299A00" w14:textId="77777777" w:rsidR="006139CE" w:rsidRPr="00E809D1" w:rsidRDefault="00F97D68" w:rsidP="00E809D1">
      <w:pPr>
        <w:rPr>
          <w:rFonts w:cs="Times New Roman"/>
          <w:szCs w:val="24"/>
        </w:rPr>
      </w:pPr>
      <w:r w:rsidRPr="00E809D1">
        <w:rPr>
          <w:rFonts w:cs="Times New Roman"/>
          <w:szCs w:val="24"/>
        </w:rPr>
        <w:t xml:space="preserve">Similarly, the importance placed on a sense of community and taking pride in one's job encourage collectivism (low IDV) and the distribution of </w:t>
      </w:r>
      <w:proofErr w:type="spellStart"/>
      <w:r w:rsidRPr="00E809D1">
        <w:rPr>
          <w:rFonts w:cs="Times New Roman"/>
          <w:szCs w:val="24"/>
        </w:rPr>
        <w:t>labour</w:t>
      </w:r>
      <w:proofErr w:type="spellEnd"/>
      <w:r w:rsidRPr="00E809D1">
        <w:rPr>
          <w:rFonts w:cs="Times New Roman"/>
          <w:szCs w:val="24"/>
        </w:rPr>
        <w:t xml:space="preserve">. </w:t>
      </w:r>
      <w:proofErr w:type="spellStart"/>
      <w:r w:rsidRPr="00E809D1">
        <w:rPr>
          <w:rFonts w:cs="Times New Roman"/>
          <w:szCs w:val="24"/>
        </w:rPr>
        <w:t>Nando</w:t>
      </w:r>
      <w:proofErr w:type="spellEnd"/>
      <w:r w:rsidRPr="00E809D1">
        <w:rPr>
          <w:rFonts w:cs="Times New Roman"/>
          <w:szCs w:val="24"/>
        </w:rPr>
        <w:t xml:space="preserve"> has a significant commitment to the well-being of its employees, which is reflected in its emphasis on work-life balance, collaboration, and quality of life. A lower UAI is indicative of a willingness to accept risks and maintain ethical standards, which is consistent with the principles of bravery and integrity.</w:t>
      </w:r>
    </w:p>
    <w:p w14:paraId="6205AE9E" w14:textId="77777777" w:rsidR="006139CE" w:rsidRPr="00E809D1" w:rsidRDefault="00F97D68" w:rsidP="00E809D1">
      <w:pPr>
        <w:pStyle w:val="Ttulo2"/>
        <w:rPr>
          <w:rFonts w:cs="Times New Roman"/>
          <w:szCs w:val="24"/>
        </w:rPr>
      </w:pPr>
      <w:bookmarkStart w:id="6" w:name="_Toc142994949"/>
      <w:r w:rsidRPr="00E809D1">
        <w:rPr>
          <w:rFonts w:cs="Times New Roman"/>
          <w:szCs w:val="24"/>
        </w:rPr>
        <w:t xml:space="preserve">2.2 Impact on Workplace </w:t>
      </w:r>
      <w:proofErr w:type="spellStart"/>
      <w:r w:rsidRPr="00E809D1">
        <w:rPr>
          <w:rFonts w:cs="Times New Roman"/>
          <w:szCs w:val="24"/>
        </w:rPr>
        <w:t>Behaviour</w:t>
      </w:r>
      <w:bookmarkEnd w:id="6"/>
      <w:proofErr w:type="spellEnd"/>
    </w:p>
    <w:p w14:paraId="0F08BB38" w14:textId="77777777" w:rsidR="005D45B6" w:rsidRPr="00E809D1" w:rsidRDefault="00F97D68" w:rsidP="00E809D1">
      <w:pPr>
        <w:rPr>
          <w:rFonts w:cs="Times New Roman"/>
          <w:szCs w:val="24"/>
        </w:rPr>
      </w:pPr>
      <w:r w:rsidRPr="00E809D1">
        <w:rPr>
          <w:rFonts w:cs="Times New Roman"/>
          <w:szCs w:val="24"/>
        </w:rPr>
        <w:t xml:space="preserve">The company's core ideas, attitudes, and values heavily influence </w:t>
      </w:r>
      <w:proofErr w:type="spellStart"/>
      <w:r w:rsidRPr="00E809D1">
        <w:rPr>
          <w:rFonts w:cs="Times New Roman"/>
          <w:szCs w:val="24"/>
        </w:rPr>
        <w:t>Nando's</w:t>
      </w:r>
      <w:proofErr w:type="spellEnd"/>
      <w:r w:rsidRPr="00E809D1">
        <w:rPr>
          <w:rFonts w:cs="Times New Roman"/>
          <w:szCs w:val="24"/>
        </w:rPr>
        <w:t xml:space="preserve"> staff. These guiding concepts and values shape employees' interactions with one another, with customers, and with the company's external environment. </w:t>
      </w:r>
      <w:proofErr w:type="spellStart"/>
      <w:r w:rsidRPr="00E809D1">
        <w:rPr>
          <w:rFonts w:cs="Times New Roman"/>
          <w:szCs w:val="24"/>
        </w:rPr>
        <w:t>Nando's</w:t>
      </w:r>
      <w:proofErr w:type="spellEnd"/>
      <w:r w:rsidRPr="00E809D1">
        <w:rPr>
          <w:rFonts w:cs="Times New Roman"/>
          <w:szCs w:val="24"/>
        </w:rPr>
        <w:t xml:space="preserve"> workers may help the firm achieve its goals and build its reputation if they operate by the company's guiding principles, attitudes, and values. McGregor introduced his seminal ideas, Theory X and Theory Y, in 1960; they illuminate the assumptions managers make and the subsequent effect on their leadership style. These ideas </w:t>
      </w:r>
      <w:proofErr w:type="spellStart"/>
      <w:r w:rsidRPr="00E809D1">
        <w:rPr>
          <w:rFonts w:cs="Times New Roman"/>
          <w:szCs w:val="24"/>
        </w:rPr>
        <w:t>emphasise</w:t>
      </w:r>
      <w:proofErr w:type="spellEnd"/>
      <w:r w:rsidRPr="00E809D1">
        <w:rPr>
          <w:rFonts w:cs="Times New Roman"/>
          <w:szCs w:val="24"/>
        </w:rPr>
        <w:t xml:space="preserve"> the importance of knowing what drives people and how that knowledge may inform management practices. By </w:t>
      </w:r>
      <w:proofErr w:type="spellStart"/>
      <w:r w:rsidRPr="00E809D1">
        <w:rPr>
          <w:rFonts w:cs="Times New Roman"/>
          <w:szCs w:val="24"/>
        </w:rPr>
        <w:t>analysing</w:t>
      </w:r>
      <w:proofErr w:type="spellEnd"/>
      <w:r w:rsidRPr="00E809D1">
        <w:rPr>
          <w:rFonts w:cs="Times New Roman"/>
          <w:szCs w:val="24"/>
        </w:rPr>
        <w:t xml:space="preserve"> McGregor's ideas, we may learn how managers' beliefs affect their management style. The use of various leadership styles is a hot issue in management.</w:t>
      </w:r>
    </w:p>
    <w:p w14:paraId="5D030253" w14:textId="77777777" w:rsidR="005D45B6" w:rsidRPr="00E809D1" w:rsidRDefault="00F97D68" w:rsidP="00E809D1">
      <w:pPr>
        <w:rPr>
          <w:rFonts w:cs="Times New Roman"/>
          <w:szCs w:val="24"/>
        </w:rPr>
      </w:pPr>
      <w:r w:rsidRPr="00E809D1">
        <w:rPr>
          <w:rFonts w:cs="Times New Roman"/>
          <w:szCs w:val="24"/>
        </w:rPr>
        <w:t xml:space="preserve">Managers may take on a variety of management styles, but one common one is the authoritarian style, which places a premium on command and control from high. Whether or not management chooses to use this approach may be impacted by their commitment to Theory X. Douglas McGregor's Theory X is predicated on the idea that people need to be more naturally motivated and interested in attempting. Managers who share this view are more likely to use an authoritarian management style, the hypothesis suggests. Since they consider their staff to lack initiative and need close monitoring, this management style gives them great power over them. Managers that buy into Theory X assume that their staff is made up of people who are disinterested in and unmotivated by their jobs. Because of this, they often resort to more authoritarian management methods to get work done and keep production levels high. This kind of management allows for strict oversight and precise guidance. There's this thing called </w:t>
      </w:r>
      <w:r w:rsidRPr="00E809D1">
        <w:rPr>
          <w:rFonts w:cs="Times New Roman"/>
          <w:szCs w:val="24"/>
        </w:rPr>
        <w:lastRenderedPageBreak/>
        <w:t>Theory Y in the world of management. According to this school of thought, working hard is ingrained in every person.</w:t>
      </w:r>
    </w:p>
    <w:p w14:paraId="577CFFB8" w14:textId="32727458" w:rsidR="005D45B6" w:rsidRPr="00E809D1" w:rsidRDefault="00F97D68" w:rsidP="00E809D1">
      <w:pPr>
        <w:rPr>
          <w:rFonts w:cs="Times New Roman"/>
          <w:szCs w:val="24"/>
        </w:rPr>
      </w:pPr>
      <w:r w:rsidRPr="00E809D1">
        <w:rPr>
          <w:rFonts w:cs="Times New Roman"/>
          <w:szCs w:val="24"/>
        </w:rPr>
        <w:t xml:space="preserve">Managers who identify with Theory Y are more likely to take on a collaborative role in leading their teams. Collaboration and employee input toward decision-making are </w:t>
      </w:r>
      <w:proofErr w:type="spellStart"/>
      <w:r w:rsidRPr="00E809D1">
        <w:rPr>
          <w:rFonts w:cs="Times New Roman"/>
          <w:szCs w:val="24"/>
        </w:rPr>
        <w:t>emphasised</w:t>
      </w:r>
      <w:proofErr w:type="spellEnd"/>
      <w:r w:rsidRPr="00E809D1">
        <w:rPr>
          <w:rFonts w:cs="Times New Roman"/>
          <w:szCs w:val="24"/>
        </w:rPr>
        <w:t xml:space="preserve">. Managers that subscribe to Theory Y are more likely to create a collaborative workplace because they see the value of workers' intrinsic drive. Family, pride, and passion are three qualities that </w:t>
      </w:r>
      <w:proofErr w:type="spellStart"/>
      <w:r w:rsidRPr="00E809D1">
        <w:rPr>
          <w:rFonts w:cs="Times New Roman"/>
          <w:szCs w:val="24"/>
        </w:rPr>
        <w:t>Nando</w:t>
      </w:r>
      <w:proofErr w:type="spellEnd"/>
      <w:r w:rsidRPr="00E809D1">
        <w:rPr>
          <w:rFonts w:cs="Times New Roman"/>
          <w:szCs w:val="24"/>
        </w:rPr>
        <w:t xml:space="preserve"> holds dear as a business. This stress indicates that Theory Y is fundamental to how the firm functions. Douglas McGregor's Theory Y is a management theory based on the idea that people are more likely to be productive and happy at work when given discretionary authority, accountability, and room for professional development. </w:t>
      </w:r>
      <w:proofErr w:type="spellStart"/>
      <w:r w:rsidRPr="00E809D1">
        <w:rPr>
          <w:rFonts w:cs="Times New Roman"/>
          <w:szCs w:val="24"/>
        </w:rPr>
        <w:t>Nando's</w:t>
      </w:r>
      <w:proofErr w:type="spellEnd"/>
      <w:r w:rsidRPr="00E809D1">
        <w:rPr>
          <w:rFonts w:cs="Times New Roman"/>
          <w:szCs w:val="24"/>
        </w:rPr>
        <w:t xml:space="preserve"> belief in creating a workplace that promotes employee engagement, self-motivation, and personal satisfaction is consistent with the Theory Y ideals, which </w:t>
      </w:r>
      <w:proofErr w:type="spellStart"/>
      <w:r w:rsidRPr="00E809D1">
        <w:rPr>
          <w:rFonts w:cs="Times New Roman"/>
          <w:szCs w:val="24"/>
        </w:rPr>
        <w:t>emphasise</w:t>
      </w:r>
      <w:proofErr w:type="spellEnd"/>
      <w:r w:rsidRPr="00E809D1">
        <w:rPr>
          <w:rFonts w:cs="Times New Roman"/>
          <w:szCs w:val="24"/>
        </w:rPr>
        <w:t xml:space="preserve"> the importance of family, pride, and passion. </w:t>
      </w:r>
      <w:proofErr w:type="spellStart"/>
      <w:r w:rsidRPr="00E809D1">
        <w:rPr>
          <w:rFonts w:cs="Times New Roman"/>
          <w:szCs w:val="24"/>
        </w:rPr>
        <w:t>Nando</w:t>
      </w:r>
      <w:proofErr w:type="spellEnd"/>
      <w:r w:rsidRPr="00E809D1">
        <w:rPr>
          <w:rFonts w:cs="Times New Roman"/>
          <w:szCs w:val="24"/>
        </w:rPr>
        <w:t xml:space="preserve"> acknowledges the importance of healthy family ties and the mutual support they bring in maintaining a productive workplace culture. In addition, stressing pride suggests that </w:t>
      </w:r>
      <w:proofErr w:type="spellStart"/>
      <w:r w:rsidRPr="00E809D1">
        <w:rPr>
          <w:rFonts w:cs="Times New Roman"/>
          <w:szCs w:val="24"/>
        </w:rPr>
        <w:t>Nando</w:t>
      </w:r>
      <w:proofErr w:type="spellEnd"/>
      <w:r w:rsidRPr="00E809D1">
        <w:rPr>
          <w:rFonts w:cs="Times New Roman"/>
          <w:szCs w:val="24"/>
        </w:rPr>
        <w:t xml:space="preserve"> wants its workers to feel that their efforts are valued and appreciated. One last point of emphasis </w:t>
      </w:r>
      <w:r w:rsidR="004350FC" w:rsidRPr="00E809D1">
        <w:rPr>
          <w:rFonts w:cs="Times New Roman"/>
          <w:szCs w:val="24"/>
        </w:rPr>
        <w:t>the</w:t>
      </w:r>
      <w:r w:rsidRPr="00E809D1">
        <w:rPr>
          <w:rFonts w:cs="Times New Roman"/>
          <w:szCs w:val="24"/>
        </w:rPr>
        <w:t xml:space="preserve"> importance of personnel to a company's success in today's fast-paced, cutthroat business climate cannot be </w:t>
      </w:r>
      <w:proofErr w:type="spellStart"/>
      <w:r w:rsidRPr="00E809D1">
        <w:rPr>
          <w:rFonts w:cs="Times New Roman"/>
          <w:szCs w:val="24"/>
        </w:rPr>
        <w:t>emphasised</w:t>
      </w:r>
      <w:proofErr w:type="spellEnd"/>
      <w:r w:rsidRPr="00E809D1">
        <w:rPr>
          <w:rFonts w:cs="Times New Roman"/>
          <w:szCs w:val="24"/>
        </w:rPr>
        <w:t xml:space="preserve">. </w:t>
      </w:r>
    </w:p>
    <w:p w14:paraId="716B2050" w14:textId="77777777" w:rsidR="006139CE" w:rsidRPr="00E809D1" w:rsidRDefault="00F97D68" w:rsidP="00E809D1">
      <w:pPr>
        <w:rPr>
          <w:rFonts w:cs="Times New Roman"/>
          <w:szCs w:val="24"/>
        </w:rPr>
      </w:pPr>
      <w:r w:rsidRPr="00E809D1">
        <w:rPr>
          <w:rFonts w:cs="Times New Roman"/>
          <w:szCs w:val="24"/>
        </w:rPr>
        <w:t xml:space="preserve">Companies are eager to inspire and motivate their workers because they know the great value their staff brings to the table. In this paper, I'll discuss why it's crucial to appreciate staff members and how doing so may boost productivity and profitability. Employees are a company's most valuable resource. They have a plethora of experience, knowledge, and expertise essential to the company's success. Employers may encourage employee loyalty, commitment, and devotion by showing appreciation for their work. Employees are more willing to go above and beyond the call of duty when they believe their contributions are appreciated. The above viewpoint advocates for a more democratic approach to management. Collaboration, transparency, and creativity are </w:t>
      </w:r>
      <w:proofErr w:type="spellStart"/>
      <w:r w:rsidRPr="00E809D1">
        <w:rPr>
          <w:rFonts w:cs="Times New Roman"/>
          <w:szCs w:val="24"/>
        </w:rPr>
        <w:t>primely</w:t>
      </w:r>
      <w:proofErr w:type="spellEnd"/>
      <w:r w:rsidRPr="00E809D1">
        <w:rPr>
          <w:rFonts w:cs="Times New Roman"/>
          <w:szCs w:val="24"/>
        </w:rPr>
        <w:t xml:space="preserve"> crucial in such an approach. In the wake of the worldwide COVID-19 outbreak, this kind of therapy has shown to be quite effective. To succeed in today's environment of constantly shifting business norms, companies must master the difficulties of the "new normal." One area that requires more focus as businesses work to stay competitive and resilient is employee happiness and satisfaction. In this paper, I'll discuss why it's essential for businesses to put their workers' satisfaction and dedication to work first when adapting to new circumstances. The first step is </w:t>
      </w:r>
      <w:proofErr w:type="spellStart"/>
      <w:r w:rsidRPr="00E809D1">
        <w:rPr>
          <w:rFonts w:cs="Times New Roman"/>
          <w:szCs w:val="24"/>
        </w:rPr>
        <w:t>recognising</w:t>
      </w:r>
      <w:proofErr w:type="spellEnd"/>
      <w:r w:rsidRPr="00E809D1">
        <w:rPr>
          <w:rFonts w:cs="Times New Roman"/>
          <w:szCs w:val="24"/>
        </w:rPr>
        <w:t xml:space="preserve"> that the "new normal" has altered business practices in ways never seen before. Many businesses have implemented </w:t>
      </w:r>
      <w:r w:rsidRPr="00E809D1">
        <w:rPr>
          <w:rFonts w:cs="Times New Roman"/>
          <w:szCs w:val="24"/>
        </w:rPr>
        <w:lastRenderedPageBreak/>
        <w:t xml:space="preserve">remote work, virtual collaboration, and other changes due to the continuing COVID-19 epidemic. </w:t>
      </w:r>
    </w:p>
    <w:p w14:paraId="35C3A189" w14:textId="77777777" w:rsidR="006139CE" w:rsidRPr="00E809D1" w:rsidRDefault="00F97D68" w:rsidP="008B6F70">
      <w:pPr>
        <w:pStyle w:val="Ttulo1"/>
      </w:pPr>
      <w:bookmarkStart w:id="7" w:name="_Toc142994950"/>
      <w:r w:rsidRPr="00E809D1">
        <w:t xml:space="preserve">3: Post-COVID Changes in Workplace </w:t>
      </w:r>
      <w:r w:rsidR="00643E3F" w:rsidRPr="00E809D1">
        <w:t>Behavior</w:t>
      </w:r>
      <w:bookmarkEnd w:id="7"/>
    </w:p>
    <w:p w14:paraId="2D18E401" w14:textId="77777777" w:rsidR="006139CE" w:rsidRPr="00E809D1" w:rsidRDefault="00F97D68" w:rsidP="00E809D1">
      <w:pPr>
        <w:rPr>
          <w:rFonts w:cs="Times New Roman"/>
          <w:szCs w:val="24"/>
        </w:rPr>
      </w:pPr>
      <w:r w:rsidRPr="00E809D1">
        <w:rPr>
          <w:rFonts w:cs="Times New Roman"/>
          <w:szCs w:val="24"/>
        </w:rPr>
        <w:t xml:space="preserve">This section examines how the COVID-19 epidemic has affected </w:t>
      </w:r>
      <w:proofErr w:type="spellStart"/>
      <w:r w:rsidRPr="00E809D1">
        <w:rPr>
          <w:rFonts w:cs="Times New Roman"/>
          <w:szCs w:val="24"/>
        </w:rPr>
        <w:t>Nando's</w:t>
      </w:r>
      <w:proofErr w:type="spellEnd"/>
      <w:r w:rsidRPr="00E809D1">
        <w:rPr>
          <w:rFonts w:cs="Times New Roman"/>
          <w:szCs w:val="24"/>
        </w:rPr>
        <w:t xml:space="preserve"> as an </w:t>
      </w:r>
      <w:proofErr w:type="spellStart"/>
      <w:r w:rsidRPr="00E809D1">
        <w:rPr>
          <w:rFonts w:cs="Times New Roman"/>
          <w:szCs w:val="24"/>
        </w:rPr>
        <w:t>organisation</w:t>
      </w:r>
      <w:proofErr w:type="spellEnd"/>
      <w:r w:rsidRPr="00E809D1">
        <w:rPr>
          <w:rFonts w:cs="Times New Roman"/>
          <w:szCs w:val="24"/>
        </w:rPr>
        <w:t xml:space="preserve"> and how employees' attitudes and habits have shifted. </w:t>
      </w:r>
      <w:r w:rsidR="00643E3F" w:rsidRPr="00E809D1">
        <w:rPr>
          <w:rFonts w:cs="Times New Roman"/>
          <w:szCs w:val="24"/>
        </w:rPr>
        <w:t>This report</w:t>
      </w:r>
      <w:r w:rsidRPr="00E809D1">
        <w:rPr>
          <w:rFonts w:cs="Times New Roman"/>
          <w:szCs w:val="24"/>
        </w:rPr>
        <w:t xml:space="preserve"> evaluate</w:t>
      </w:r>
      <w:r w:rsidR="00643E3F" w:rsidRPr="00E809D1">
        <w:rPr>
          <w:rFonts w:cs="Times New Roman"/>
          <w:szCs w:val="24"/>
        </w:rPr>
        <w:t>s</w:t>
      </w:r>
      <w:r w:rsidRPr="00E809D1">
        <w:rPr>
          <w:rFonts w:cs="Times New Roman"/>
          <w:szCs w:val="24"/>
        </w:rPr>
        <w:t xml:space="preserve"> these alterations using Schein's </w:t>
      </w:r>
      <w:proofErr w:type="spellStart"/>
      <w:r w:rsidRPr="00E809D1">
        <w:rPr>
          <w:rFonts w:cs="Times New Roman"/>
          <w:szCs w:val="24"/>
        </w:rPr>
        <w:t>Organisational</w:t>
      </w:r>
      <w:proofErr w:type="spellEnd"/>
      <w:r w:rsidRPr="00E809D1">
        <w:rPr>
          <w:rFonts w:cs="Times New Roman"/>
          <w:szCs w:val="24"/>
        </w:rPr>
        <w:t xml:space="preserve"> Culture Model and </w:t>
      </w:r>
      <w:proofErr w:type="spellStart"/>
      <w:r w:rsidRPr="00E809D1">
        <w:rPr>
          <w:rFonts w:cs="Times New Roman"/>
          <w:szCs w:val="24"/>
        </w:rPr>
        <w:t>Kanter's</w:t>
      </w:r>
      <w:proofErr w:type="spellEnd"/>
      <w:r w:rsidRPr="00E809D1">
        <w:rPr>
          <w:rFonts w:cs="Times New Roman"/>
          <w:szCs w:val="24"/>
        </w:rPr>
        <w:t xml:space="preserve"> idea of </w:t>
      </w:r>
      <w:proofErr w:type="spellStart"/>
      <w:r w:rsidRPr="00E809D1">
        <w:rPr>
          <w:rFonts w:cs="Times New Roman"/>
          <w:szCs w:val="24"/>
        </w:rPr>
        <w:t>organisational</w:t>
      </w:r>
      <w:proofErr w:type="spellEnd"/>
      <w:r w:rsidRPr="00E809D1">
        <w:rPr>
          <w:rFonts w:cs="Times New Roman"/>
          <w:szCs w:val="24"/>
        </w:rPr>
        <w:t xml:space="preserve"> empowerment.</w:t>
      </w:r>
    </w:p>
    <w:p w14:paraId="2EEFCF09" w14:textId="77777777" w:rsidR="006139CE" w:rsidRPr="00E809D1" w:rsidRDefault="00F97D68" w:rsidP="00E809D1">
      <w:pPr>
        <w:pStyle w:val="Ttulo2"/>
        <w:rPr>
          <w:rFonts w:cs="Times New Roman"/>
          <w:szCs w:val="24"/>
        </w:rPr>
      </w:pPr>
      <w:bookmarkStart w:id="8" w:name="_Toc142994951"/>
      <w:r w:rsidRPr="00E809D1">
        <w:rPr>
          <w:rFonts w:cs="Times New Roman"/>
          <w:szCs w:val="24"/>
        </w:rPr>
        <w:t>3.1 Overview of the COVID-19 Impact</w:t>
      </w:r>
      <w:bookmarkEnd w:id="8"/>
    </w:p>
    <w:p w14:paraId="40E6497C" w14:textId="77777777" w:rsidR="006139CE" w:rsidRPr="00E809D1" w:rsidRDefault="00F97D68" w:rsidP="00E809D1">
      <w:pPr>
        <w:rPr>
          <w:rFonts w:cs="Times New Roman"/>
          <w:szCs w:val="24"/>
        </w:rPr>
      </w:pPr>
      <w:r w:rsidRPr="00E809D1">
        <w:rPr>
          <w:rFonts w:cs="Times New Roman"/>
          <w:szCs w:val="24"/>
        </w:rPr>
        <w:t xml:space="preserve">Fundamental changes in workplace conduct have resulted from the global COVID-19 pandemic </w:t>
      </w:r>
      <w:r w:rsidR="00643E3F" w:rsidRPr="00E809D1">
        <w:rPr>
          <w:rFonts w:cs="Times New Roman"/>
          <w:szCs w:val="24"/>
        </w:rPr>
        <w:t>(</w:t>
      </w:r>
      <w:proofErr w:type="spellStart"/>
      <w:r w:rsidR="00643E3F" w:rsidRPr="00E809D1">
        <w:rPr>
          <w:rFonts w:cs="Times New Roman"/>
          <w:szCs w:val="24"/>
        </w:rPr>
        <w:t>Kniffin</w:t>
      </w:r>
      <w:proofErr w:type="spellEnd"/>
      <w:r w:rsidR="00643E3F" w:rsidRPr="00E809D1">
        <w:rPr>
          <w:rFonts w:cs="Times New Roman"/>
          <w:szCs w:val="24"/>
        </w:rPr>
        <w:t xml:space="preserve"> et al., 2020)</w:t>
      </w:r>
      <w:r w:rsidRPr="00E809D1">
        <w:rPr>
          <w:rFonts w:cs="Times New Roman"/>
          <w:szCs w:val="24"/>
        </w:rPr>
        <w:t>. Employees have had to adjust their usual methods of operation due to the temporary closure of their places of employment.</w:t>
      </w:r>
      <w:r w:rsidR="00643E3F" w:rsidRPr="00E809D1">
        <w:rPr>
          <w:rFonts w:cs="Times New Roman"/>
          <w:szCs w:val="24"/>
        </w:rPr>
        <w:t xml:space="preserve"> </w:t>
      </w:r>
      <w:r w:rsidRPr="00E809D1">
        <w:rPr>
          <w:rFonts w:cs="Times New Roman"/>
          <w:szCs w:val="24"/>
        </w:rPr>
        <w:t xml:space="preserve">The pandemic caused significant changes for the restaurant sector and </w:t>
      </w:r>
      <w:proofErr w:type="spellStart"/>
      <w:r w:rsidRPr="00E809D1">
        <w:rPr>
          <w:rFonts w:cs="Times New Roman"/>
          <w:szCs w:val="24"/>
        </w:rPr>
        <w:t>Nando's</w:t>
      </w:r>
      <w:proofErr w:type="spellEnd"/>
      <w:r w:rsidRPr="00E809D1">
        <w:rPr>
          <w:rFonts w:cs="Times New Roman"/>
          <w:szCs w:val="24"/>
        </w:rPr>
        <w:t xml:space="preserve">. Dine-in services and other operational components took a significant impact, and the emphasis switched to takeaway and delivery. Technology, remote coordination, and strict health procedures increased significantly </w:t>
      </w:r>
      <w:r w:rsidR="00643E3F" w:rsidRPr="00E809D1">
        <w:rPr>
          <w:rFonts w:cs="Times New Roman"/>
          <w:szCs w:val="24"/>
        </w:rPr>
        <w:t>(</w:t>
      </w:r>
      <w:proofErr w:type="spellStart"/>
      <w:r w:rsidR="00643E3F" w:rsidRPr="00E809D1">
        <w:rPr>
          <w:rFonts w:cs="Times New Roman"/>
          <w:szCs w:val="24"/>
        </w:rPr>
        <w:t>Nozawa</w:t>
      </w:r>
      <w:proofErr w:type="spellEnd"/>
      <w:r w:rsidR="00643E3F" w:rsidRPr="00E809D1">
        <w:rPr>
          <w:rFonts w:cs="Times New Roman"/>
          <w:szCs w:val="24"/>
        </w:rPr>
        <w:t xml:space="preserve"> et al., 2021)</w:t>
      </w:r>
      <w:r w:rsidRPr="00E809D1">
        <w:rPr>
          <w:rFonts w:cs="Times New Roman"/>
          <w:szCs w:val="24"/>
        </w:rPr>
        <w:t>.</w:t>
      </w:r>
    </w:p>
    <w:p w14:paraId="5D9E033F" w14:textId="77777777" w:rsidR="006139CE" w:rsidRPr="00E809D1" w:rsidRDefault="00F97D68" w:rsidP="00E809D1">
      <w:pPr>
        <w:pStyle w:val="Ttulo2"/>
        <w:rPr>
          <w:rFonts w:cs="Times New Roman"/>
          <w:szCs w:val="24"/>
        </w:rPr>
      </w:pPr>
      <w:bookmarkStart w:id="9" w:name="_Toc142994952"/>
      <w:r w:rsidRPr="00E809D1">
        <w:rPr>
          <w:rFonts w:cs="Times New Roman"/>
          <w:szCs w:val="24"/>
        </w:rPr>
        <w:t xml:space="preserve">3.2 Post-COVID </w:t>
      </w:r>
      <w:r w:rsidR="00643E3F" w:rsidRPr="00E809D1">
        <w:rPr>
          <w:rFonts w:cs="Times New Roman"/>
          <w:szCs w:val="24"/>
        </w:rPr>
        <w:t>Behaviors</w:t>
      </w:r>
      <w:r w:rsidRPr="00E809D1">
        <w:rPr>
          <w:rFonts w:cs="Times New Roman"/>
          <w:szCs w:val="24"/>
        </w:rPr>
        <w:t xml:space="preserve"> and Attitudes in </w:t>
      </w:r>
      <w:proofErr w:type="spellStart"/>
      <w:r w:rsidRPr="00E809D1">
        <w:rPr>
          <w:rFonts w:cs="Times New Roman"/>
          <w:szCs w:val="24"/>
        </w:rPr>
        <w:t>Nando's</w:t>
      </w:r>
      <w:bookmarkEnd w:id="9"/>
      <w:proofErr w:type="spellEnd"/>
    </w:p>
    <w:p w14:paraId="11EF62A1" w14:textId="77777777" w:rsidR="006139CE" w:rsidRPr="00E809D1" w:rsidRDefault="00F97D68" w:rsidP="00E809D1">
      <w:pPr>
        <w:rPr>
          <w:rFonts w:cs="Times New Roman"/>
          <w:szCs w:val="24"/>
        </w:rPr>
      </w:pPr>
      <w:proofErr w:type="spellStart"/>
      <w:r w:rsidRPr="00E809D1">
        <w:rPr>
          <w:rFonts w:cs="Times New Roman"/>
          <w:szCs w:val="24"/>
        </w:rPr>
        <w:t>Nando's</w:t>
      </w:r>
      <w:proofErr w:type="spellEnd"/>
      <w:r w:rsidRPr="00E809D1">
        <w:rPr>
          <w:rFonts w:cs="Times New Roman"/>
          <w:szCs w:val="24"/>
        </w:rPr>
        <w:t xml:space="preserve"> workplace saw significant change due to the aftermath of the epidemic. </w:t>
      </w:r>
      <w:proofErr w:type="spellStart"/>
      <w:r w:rsidRPr="00E809D1">
        <w:rPr>
          <w:rFonts w:cs="Times New Roman"/>
          <w:szCs w:val="24"/>
        </w:rPr>
        <w:t>Kanter's</w:t>
      </w:r>
      <w:proofErr w:type="spellEnd"/>
      <w:r w:rsidRPr="00E809D1">
        <w:rPr>
          <w:rFonts w:cs="Times New Roman"/>
          <w:szCs w:val="24"/>
        </w:rPr>
        <w:t xml:space="preserve"> (1993) theory of </w:t>
      </w:r>
      <w:proofErr w:type="spellStart"/>
      <w:r w:rsidRPr="00E809D1">
        <w:rPr>
          <w:rFonts w:cs="Times New Roman"/>
          <w:szCs w:val="24"/>
        </w:rPr>
        <w:t>organisational</w:t>
      </w:r>
      <w:proofErr w:type="spellEnd"/>
      <w:r w:rsidRPr="00E809D1">
        <w:rPr>
          <w:rFonts w:cs="Times New Roman"/>
          <w:szCs w:val="24"/>
        </w:rPr>
        <w:t xml:space="preserve"> empowerment reveals that </w:t>
      </w:r>
      <w:proofErr w:type="spellStart"/>
      <w:r w:rsidRPr="00E809D1">
        <w:rPr>
          <w:rFonts w:cs="Times New Roman"/>
          <w:szCs w:val="24"/>
        </w:rPr>
        <w:t>Nando</w:t>
      </w:r>
      <w:proofErr w:type="spellEnd"/>
      <w:r w:rsidRPr="00E809D1">
        <w:rPr>
          <w:rFonts w:cs="Times New Roman"/>
          <w:szCs w:val="24"/>
        </w:rPr>
        <w:t xml:space="preserve"> saw an uptick in employee agency in the face of the epidemic. Workers were prepared and given independence to manage additional tasks, especially in hygiene regulation, shipment coordination, and emergency customer service </w:t>
      </w:r>
      <w:r w:rsidR="00643E3F" w:rsidRPr="00E809D1">
        <w:rPr>
          <w:rFonts w:cs="Times New Roman"/>
          <w:szCs w:val="24"/>
        </w:rPr>
        <w:t>(</w:t>
      </w:r>
      <w:proofErr w:type="spellStart"/>
      <w:r w:rsidR="00643E3F" w:rsidRPr="00E809D1">
        <w:rPr>
          <w:rFonts w:cs="Times New Roman"/>
          <w:szCs w:val="24"/>
        </w:rPr>
        <w:t>Nozawa</w:t>
      </w:r>
      <w:proofErr w:type="spellEnd"/>
      <w:r w:rsidR="00643E3F" w:rsidRPr="00E809D1">
        <w:rPr>
          <w:rFonts w:cs="Times New Roman"/>
          <w:szCs w:val="24"/>
        </w:rPr>
        <w:t xml:space="preserve"> et al., 2021)</w:t>
      </w:r>
      <w:r w:rsidRPr="00E809D1">
        <w:rPr>
          <w:rFonts w:cs="Times New Roman"/>
          <w:szCs w:val="24"/>
        </w:rPr>
        <w:t>.</w:t>
      </w:r>
      <w:r w:rsidR="00643E3F" w:rsidRPr="00E809D1">
        <w:rPr>
          <w:rFonts w:cs="Times New Roman"/>
          <w:szCs w:val="24"/>
        </w:rPr>
        <w:t xml:space="preserve"> </w:t>
      </w:r>
      <w:r w:rsidRPr="00E809D1">
        <w:rPr>
          <w:rFonts w:cs="Times New Roman"/>
          <w:szCs w:val="24"/>
        </w:rPr>
        <w:t xml:space="preserve">Understanding the post-pandemic shift in employee conduct at </w:t>
      </w:r>
      <w:proofErr w:type="spellStart"/>
      <w:r w:rsidRPr="00E809D1">
        <w:rPr>
          <w:rFonts w:cs="Times New Roman"/>
          <w:szCs w:val="24"/>
        </w:rPr>
        <w:t>Nando's</w:t>
      </w:r>
      <w:proofErr w:type="spellEnd"/>
      <w:r w:rsidRPr="00E809D1">
        <w:rPr>
          <w:rFonts w:cs="Times New Roman"/>
          <w:szCs w:val="24"/>
        </w:rPr>
        <w:t xml:space="preserve"> may be aided by Schein's </w:t>
      </w:r>
      <w:proofErr w:type="spellStart"/>
      <w:r w:rsidRPr="00E809D1">
        <w:rPr>
          <w:rFonts w:cs="Times New Roman"/>
          <w:szCs w:val="24"/>
        </w:rPr>
        <w:t>Organisational</w:t>
      </w:r>
      <w:proofErr w:type="spellEnd"/>
      <w:r w:rsidRPr="00E809D1">
        <w:rPr>
          <w:rFonts w:cs="Times New Roman"/>
          <w:szCs w:val="24"/>
        </w:rPr>
        <w:t xml:space="preserve"> Culture Model </w:t>
      </w:r>
      <w:r w:rsidR="00643E3F" w:rsidRPr="00E809D1">
        <w:rPr>
          <w:rFonts w:cs="Times New Roman"/>
          <w:szCs w:val="24"/>
        </w:rPr>
        <w:t>(Schein, 2010)</w:t>
      </w:r>
      <w:r w:rsidRPr="00E809D1">
        <w:rPr>
          <w:rFonts w:cs="Times New Roman"/>
          <w:szCs w:val="24"/>
        </w:rPr>
        <w:t xml:space="preserve">, highlighting the significance of shared values and norms in driving </w:t>
      </w:r>
      <w:proofErr w:type="spellStart"/>
      <w:r w:rsidRPr="00E809D1">
        <w:rPr>
          <w:rFonts w:cs="Times New Roman"/>
          <w:szCs w:val="24"/>
        </w:rPr>
        <w:t>organisational</w:t>
      </w:r>
      <w:proofErr w:type="spellEnd"/>
      <w:r w:rsidRPr="00E809D1">
        <w:rPr>
          <w:rFonts w:cs="Times New Roman"/>
          <w:szCs w:val="24"/>
        </w:rPr>
        <w:t xml:space="preserve"> </w:t>
      </w:r>
      <w:proofErr w:type="spellStart"/>
      <w:r w:rsidR="00643E3F" w:rsidRPr="00E809D1">
        <w:rPr>
          <w:rFonts w:cs="Times New Roman"/>
          <w:szCs w:val="24"/>
        </w:rPr>
        <w:t>behaviour</w:t>
      </w:r>
      <w:proofErr w:type="spellEnd"/>
      <w:r w:rsidRPr="00E809D1">
        <w:rPr>
          <w:rFonts w:cs="Times New Roman"/>
          <w:szCs w:val="24"/>
        </w:rPr>
        <w:t xml:space="preserve">. Despite the difficulty of the situation, the company's core values of "Pride," "Passion," "Courage," "Integrity," and "Family" shone through. </w:t>
      </w:r>
      <w:proofErr w:type="spellStart"/>
      <w:r w:rsidR="00643E3F" w:rsidRPr="00E809D1">
        <w:rPr>
          <w:rFonts w:cs="Times New Roman"/>
          <w:szCs w:val="24"/>
        </w:rPr>
        <w:t>Nando</w:t>
      </w:r>
      <w:proofErr w:type="spellEnd"/>
      <w:r w:rsidR="00643E3F" w:rsidRPr="00E809D1">
        <w:rPr>
          <w:rFonts w:cs="Times New Roman"/>
          <w:szCs w:val="24"/>
        </w:rPr>
        <w:t xml:space="preserve"> (2019)</w:t>
      </w:r>
      <w:r w:rsidRPr="00E809D1">
        <w:rPr>
          <w:rFonts w:cs="Times New Roman"/>
          <w:szCs w:val="24"/>
        </w:rPr>
        <w:t xml:space="preserve"> notes that its staff banded together like a "family" to weather the storm and that their "passion" and "courage" kept the firm afloat.</w:t>
      </w:r>
    </w:p>
    <w:p w14:paraId="27A76CB1" w14:textId="77777777" w:rsidR="006139CE" w:rsidRPr="00E809D1" w:rsidRDefault="00F97D68" w:rsidP="00E809D1">
      <w:pPr>
        <w:pStyle w:val="Ttulo2"/>
        <w:rPr>
          <w:rFonts w:cs="Times New Roman"/>
          <w:szCs w:val="24"/>
        </w:rPr>
      </w:pPr>
      <w:bookmarkStart w:id="10" w:name="_Toc142994953"/>
      <w:r w:rsidRPr="00E809D1">
        <w:rPr>
          <w:rFonts w:cs="Times New Roman"/>
          <w:szCs w:val="24"/>
        </w:rPr>
        <w:t>3.3 Assessment of the Workplace Changes in the Post-COVID Era</w:t>
      </w:r>
      <w:bookmarkEnd w:id="10"/>
    </w:p>
    <w:p w14:paraId="5D019099" w14:textId="77777777" w:rsidR="006139CE" w:rsidRPr="00E809D1" w:rsidRDefault="00F97D68" w:rsidP="00E809D1">
      <w:pPr>
        <w:rPr>
          <w:rFonts w:cs="Times New Roman"/>
          <w:szCs w:val="24"/>
        </w:rPr>
      </w:pPr>
      <w:proofErr w:type="spellStart"/>
      <w:r w:rsidRPr="00E809D1">
        <w:rPr>
          <w:rFonts w:cs="Times New Roman"/>
          <w:szCs w:val="24"/>
        </w:rPr>
        <w:t>Nando's</w:t>
      </w:r>
      <w:proofErr w:type="spellEnd"/>
      <w:r w:rsidRPr="00E809D1">
        <w:rPr>
          <w:rFonts w:cs="Times New Roman"/>
          <w:szCs w:val="24"/>
        </w:rPr>
        <w:t xml:space="preserve"> capacity to bounce back and adjust to the pandemic's effects is a testament to its resiliency and flexibility. </w:t>
      </w:r>
      <w:proofErr w:type="spellStart"/>
      <w:r w:rsidRPr="00E809D1">
        <w:rPr>
          <w:rFonts w:cs="Times New Roman"/>
          <w:szCs w:val="24"/>
        </w:rPr>
        <w:t>Nando's</w:t>
      </w:r>
      <w:proofErr w:type="spellEnd"/>
      <w:r w:rsidRPr="00E809D1">
        <w:rPr>
          <w:rFonts w:cs="Times New Roman"/>
          <w:szCs w:val="24"/>
        </w:rPr>
        <w:t xml:space="preserve"> 'human-</w:t>
      </w:r>
      <w:proofErr w:type="spellStart"/>
      <w:r w:rsidRPr="00E809D1">
        <w:rPr>
          <w:rFonts w:cs="Times New Roman"/>
          <w:szCs w:val="24"/>
        </w:rPr>
        <w:t>centred</w:t>
      </w:r>
      <w:proofErr w:type="spellEnd"/>
      <w:r w:rsidRPr="00E809D1">
        <w:rPr>
          <w:rFonts w:cs="Times New Roman"/>
          <w:szCs w:val="24"/>
        </w:rPr>
        <w:t xml:space="preserve">' approach has been strengthened by increased employee empowerment and expanded attention on </w:t>
      </w:r>
      <w:proofErr w:type="spellStart"/>
      <w:r w:rsidRPr="00E809D1">
        <w:rPr>
          <w:rFonts w:cs="Times New Roman"/>
          <w:szCs w:val="24"/>
        </w:rPr>
        <w:t>organisational</w:t>
      </w:r>
      <w:proofErr w:type="spellEnd"/>
      <w:r w:rsidRPr="00E809D1">
        <w:rPr>
          <w:rFonts w:cs="Times New Roman"/>
          <w:szCs w:val="24"/>
        </w:rPr>
        <w:t xml:space="preserve"> culture, consistent with the requirement for workplaces to become more 'human experience oriented' after COVID </w:t>
      </w:r>
      <w:r w:rsidR="00643E3F" w:rsidRPr="00E809D1">
        <w:rPr>
          <w:rFonts w:cs="Times New Roman"/>
          <w:szCs w:val="24"/>
        </w:rPr>
        <w:t>(</w:t>
      </w:r>
      <w:proofErr w:type="spellStart"/>
      <w:r w:rsidR="00643E3F" w:rsidRPr="00E809D1">
        <w:rPr>
          <w:rFonts w:cs="Times New Roman"/>
          <w:szCs w:val="24"/>
        </w:rPr>
        <w:t>Kniffin</w:t>
      </w:r>
      <w:proofErr w:type="spellEnd"/>
      <w:r w:rsidR="00643E3F" w:rsidRPr="00E809D1">
        <w:rPr>
          <w:rFonts w:cs="Times New Roman"/>
          <w:szCs w:val="24"/>
        </w:rPr>
        <w:t xml:space="preserve"> et al., 2020)</w:t>
      </w:r>
      <w:r w:rsidRPr="00E809D1">
        <w:rPr>
          <w:rFonts w:cs="Times New Roman"/>
          <w:szCs w:val="24"/>
        </w:rPr>
        <w:t>.</w:t>
      </w:r>
      <w:r w:rsidR="00643E3F" w:rsidRPr="00E809D1">
        <w:rPr>
          <w:rFonts w:cs="Times New Roman"/>
          <w:szCs w:val="24"/>
        </w:rPr>
        <w:t xml:space="preserve"> The </w:t>
      </w:r>
      <w:r w:rsidRPr="00E809D1">
        <w:rPr>
          <w:rFonts w:cs="Times New Roman"/>
          <w:szCs w:val="24"/>
        </w:rPr>
        <w:t xml:space="preserve">growing operational efficiency and resilience have resulted from the </w:t>
      </w:r>
      <w:r w:rsidRPr="00E809D1">
        <w:rPr>
          <w:rFonts w:cs="Times New Roman"/>
          <w:szCs w:val="24"/>
        </w:rPr>
        <w:lastRenderedPageBreak/>
        <w:t xml:space="preserve">growing use of technology, such as digital ordering and delivery coordination </w:t>
      </w:r>
      <w:r w:rsidR="00643E3F" w:rsidRPr="00E809D1">
        <w:rPr>
          <w:rFonts w:cs="Times New Roman"/>
          <w:szCs w:val="24"/>
        </w:rPr>
        <w:t>(</w:t>
      </w:r>
      <w:proofErr w:type="spellStart"/>
      <w:r w:rsidR="00643E3F" w:rsidRPr="00E809D1">
        <w:rPr>
          <w:rFonts w:cs="Times New Roman"/>
          <w:szCs w:val="24"/>
        </w:rPr>
        <w:t>Nozawa</w:t>
      </w:r>
      <w:proofErr w:type="spellEnd"/>
      <w:r w:rsidR="00643E3F" w:rsidRPr="00E809D1">
        <w:rPr>
          <w:rFonts w:cs="Times New Roman"/>
          <w:szCs w:val="24"/>
        </w:rPr>
        <w:t xml:space="preserve"> et al., 2021)</w:t>
      </w:r>
      <w:r w:rsidRPr="00E809D1">
        <w:rPr>
          <w:rFonts w:cs="Times New Roman"/>
          <w:szCs w:val="24"/>
        </w:rPr>
        <w:t xml:space="preserve">. These adjustments align with </w:t>
      </w:r>
      <w:proofErr w:type="spellStart"/>
      <w:r w:rsidRPr="00E809D1">
        <w:rPr>
          <w:rFonts w:cs="Times New Roman"/>
          <w:szCs w:val="24"/>
        </w:rPr>
        <w:t>Nando's</w:t>
      </w:r>
      <w:proofErr w:type="spellEnd"/>
      <w:r w:rsidRPr="00E809D1">
        <w:rPr>
          <w:rFonts w:cs="Times New Roman"/>
          <w:szCs w:val="24"/>
        </w:rPr>
        <w:t xml:space="preserve"> core values of "Courage" and "Integrity," and they push the company towards greater resilience in the post-COVID world.</w:t>
      </w:r>
      <w:r w:rsidR="00643E3F" w:rsidRPr="00E809D1">
        <w:rPr>
          <w:rFonts w:cs="Times New Roman"/>
          <w:szCs w:val="24"/>
        </w:rPr>
        <w:t xml:space="preserve"> </w:t>
      </w:r>
      <w:r w:rsidRPr="00E809D1">
        <w:rPr>
          <w:rFonts w:cs="Times New Roman"/>
          <w:szCs w:val="24"/>
        </w:rPr>
        <w:t xml:space="preserve">However, it is essential to maintain vigilance to ascertain the lasting effects on employee conduct in the workplace. Long-term success in creating a healthy and resilient work environment at </w:t>
      </w:r>
      <w:proofErr w:type="spellStart"/>
      <w:r w:rsidRPr="00E809D1">
        <w:rPr>
          <w:rFonts w:cs="Times New Roman"/>
          <w:szCs w:val="24"/>
        </w:rPr>
        <w:t>Nando's</w:t>
      </w:r>
      <w:proofErr w:type="spellEnd"/>
      <w:r w:rsidRPr="00E809D1">
        <w:rPr>
          <w:rFonts w:cs="Times New Roman"/>
          <w:szCs w:val="24"/>
        </w:rPr>
        <w:t xml:space="preserve"> will depend on regular employee feedback, engagement surveys, and detailed evaluations </w:t>
      </w:r>
      <w:r w:rsidR="00643E3F" w:rsidRPr="00E809D1">
        <w:rPr>
          <w:rFonts w:cs="Times New Roman"/>
          <w:szCs w:val="24"/>
        </w:rPr>
        <w:t xml:space="preserve">(Saks and </w:t>
      </w:r>
      <w:proofErr w:type="spellStart"/>
      <w:r w:rsidR="00643E3F" w:rsidRPr="00E809D1">
        <w:rPr>
          <w:rFonts w:cs="Times New Roman"/>
          <w:szCs w:val="24"/>
        </w:rPr>
        <w:t>Gruman</w:t>
      </w:r>
      <w:proofErr w:type="spellEnd"/>
      <w:r w:rsidR="00643E3F" w:rsidRPr="00E809D1">
        <w:rPr>
          <w:rFonts w:cs="Times New Roman"/>
          <w:szCs w:val="24"/>
        </w:rPr>
        <w:t>, 2018)</w:t>
      </w:r>
      <w:r w:rsidRPr="00E809D1">
        <w:rPr>
          <w:rFonts w:cs="Times New Roman"/>
          <w:szCs w:val="24"/>
        </w:rPr>
        <w:t>.</w:t>
      </w:r>
    </w:p>
    <w:p w14:paraId="201536AB" w14:textId="77777777" w:rsidR="006139CE" w:rsidRPr="00E809D1" w:rsidRDefault="00F97D68" w:rsidP="008B6F70">
      <w:pPr>
        <w:pStyle w:val="Ttulo1"/>
      </w:pPr>
      <w:bookmarkStart w:id="11" w:name="_Toc142994954"/>
      <w:r w:rsidRPr="00E809D1">
        <w:t>4: Critical Evaluation of Theories</w:t>
      </w:r>
      <w:bookmarkEnd w:id="11"/>
    </w:p>
    <w:p w14:paraId="68DF05FA" w14:textId="77777777" w:rsidR="006139CE" w:rsidRPr="00E809D1" w:rsidRDefault="00F97D68" w:rsidP="00E809D1">
      <w:pPr>
        <w:rPr>
          <w:rFonts w:cs="Times New Roman"/>
          <w:szCs w:val="24"/>
        </w:rPr>
      </w:pPr>
      <w:r w:rsidRPr="00E809D1">
        <w:rPr>
          <w:rFonts w:cs="Times New Roman"/>
          <w:szCs w:val="24"/>
        </w:rPr>
        <w:t xml:space="preserve">This section examines </w:t>
      </w:r>
      <w:proofErr w:type="spellStart"/>
      <w:r w:rsidRPr="00E809D1">
        <w:rPr>
          <w:rFonts w:cs="Times New Roman"/>
          <w:szCs w:val="24"/>
        </w:rPr>
        <w:t>Kanter's</w:t>
      </w:r>
      <w:proofErr w:type="spellEnd"/>
      <w:r w:rsidRPr="00E809D1">
        <w:rPr>
          <w:rFonts w:cs="Times New Roman"/>
          <w:szCs w:val="24"/>
        </w:rPr>
        <w:t xml:space="preserve"> theory of </w:t>
      </w:r>
      <w:proofErr w:type="spellStart"/>
      <w:r w:rsidRPr="00E809D1">
        <w:rPr>
          <w:rFonts w:cs="Times New Roman"/>
          <w:szCs w:val="24"/>
        </w:rPr>
        <w:t>organisational</w:t>
      </w:r>
      <w:proofErr w:type="spellEnd"/>
      <w:r w:rsidRPr="00E809D1">
        <w:rPr>
          <w:rFonts w:cs="Times New Roman"/>
          <w:szCs w:val="24"/>
        </w:rPr>
        <w:t xml:space="preserve"> empowerment and Schein's </w:t>
      </w:r>
      <w:proofErr w:type="spellStart"/>
      <w:r w:rsidRPr="00E809D1">
        <w:rPr>
          <w:rFonts w:cs="Times New Roman"/>
          <w:szCs w:val="24"/>
        </w:rPr>
        <w:t>Organisational</w:t>
      </w:r>
      <w:proofErr w:type="spellEnd"/>
      <w:r w:rsidRPr="00E809D1">
        <w:rPr>
          <w:rFonts w:cs="Times New Roman"/>
          <w:szCs w:val="24"/>
        </w:rPr>
        <w:t xml:space="preserve"> Culture Model, two management theories used throughout the paper. We also discuss how these ideas might be interpreted differently depending on one's worldview.</w:t>
      </w:r>
    </w:p>
    <w:p w14:paraId="4EF52914" w14:textId="77777777" w:rsidR="006139CE" w:rsidRPr="00E809D1" w:rsidRDefault="00F97D68" w:rsidP="00E809D1">
      <w:pPr>
        <w:pStyle w:val="Ttulo2"/>
        <w:rPr>
          <w:rFonts w:cs="Times New Roman"/>
          <w:szCs w:val="24"/>
        </w:rPr>
      </w:pPr>
      <w:bookmarkStart w:id="12" w:name="_Toc142994955"/>
      <w:r w:rsidRPr="00E809D1">
        <w:rPr>
          <w:rFonts w:cs="Times New Roman"/>
          <w:szCs w:val="24"/>
        </w:rPr>
        <w:t>4.1 Assessment of Selected Management Theories</w:t>
      </w:r>
      <w:bookmarkEnd w:id="12"/>
    </w:p>
    <w:p w14:paraId="2E35B544" w14:textId="77777777" w:rsidR="006139CE" w:rsidRPr="00E809D1" w:rsidRDefault="00F97D68" w:rsidP="00E809D1">
      <w:pPr>
        <w:rPr>
          <w:rFonts w:cs="Times New Roman"/>
          <w:szCs w:val="24"/>
        </w:rPr>
      </w:pPr>
      <w:r w:rsidRPr="00E809D1">
        <w:rPr>
          <w:rFonts w:cs="Times New Roman"/>
          <w:szCs w:val="24"/>
        </w:rPr>
        <w:t xml:space="preserve">This concept is based on the notion of </w:t>
      </w:r>
      <w:proofErr w:type="spellStart"/>
      <w:r w:rsidRPr="00E809D1">
        <w:rPr>
          <w:rFonts w:cs="Times New Roman"/>
          <w:szCs w:val="24"/>
        </w:rPr>
        <w:t>organisational</w:t>
      </w:r>
      <w:proofErr w:type="spellEnd"/>
      <w:r w:rsidRPr="00E809D1">
        <w:rPr>
          <w:rFonts w:cs="Times New Roman"/>
          <w:szCs w:val="24"/>
        </w:rPr>
        <w:t xml:space="preserve"> empowerment developed by </w:t>
      </w:r>
      <w:proofErr w:type="spellStart"/>
      <w:r w:rsidRPr="00E809D1">
        <w:rPr>
          <w:rFonts w:cs="Times New Roman"/>
          <w:szCs w:val="24"/>
        </w:rPr>
        <w:t>Kanter</w:t>
      </w:r>
      <w:proofErr w:type="spellEnd"/>
      <w:r w:rsidRPr="00E809D1">
        <w:rPr>
          <w:rFonts w:cs="Times New Roman"/>
          <w:szCs w:val="24"/>
        </w:rPr>
        <w:t xml:space="preserve"> (1993), which suggests empowering staff members may improve business outcomes. </w:t>
      </w:r>
      <w:proofErr w:type="spellStart"/>
      <w:r w:rsidRPr="00E809D1">
        <w:rPr>
          <w:rFonts w:cs="Times New Roman"/>
          <w:szCs w:val="24"/>
        </w:rPr>
        <w:t>Nando's</w:t>
      </w:r>
      <w:proofErr w:type="spellEnd"/>
      <w:r w:rsidRPr="00E809D1">
        <w:rPr>
          <w:rFonts w:cs="Times New Roman"/>
          <w:szCs w:val="24"/>
        </w:rPr>
        <w:t xml:space="preserve"> use of this approach during the COVID-19 epidemic is an excellent example of its usefulness. Employees were given more leeway to handle the problem independently, which led to positive outcomes </w:t>
      </w:r>
      <w:r w:rsidR="00F60C48" w:rsidRPr="00E809D1">
        <w:rPr>
          <w:rFonts w:cs="Times New Roman"/>
          <w:szCs w:val="24"/>
        </w:rPr>
        <w:t>(</w:t>
      </w:r>
      <w:proofErr w:type="spellStart"/>
      <w:r w:rsidR="00F60C48" w:rsidRPr="00E809D1">
        <w:rPr>
          <w:rFonts w:cs="Times New Roman"/>
          <w:szCs w:val="24"/>
        </w:rPr>
        <w:t>Nozawa</w:t>
      </w:r>
      <w:proofErr w:type="spellEnd"/>
      <w:r w:rsidR="00F60C48" w:rsidRPr="00E809D1">
        <w:rPr>
          <w:rFonts w:cs="Times New Roman"/>
          <w:szCs w:val="24"/>
        </w:rPr>
        <w:t xml:space="preserve"> et al., 2021)</w:t>
      </w:r>
      <w:r w:rsidRPr="00E809D1">
        <w:rPr>
          <w:rFonts w:cs="Times New Roman"/>
          <w:szCs w:val="24"/>
        </w:rPr>
        <w:t>.</w:t>
      </w:r>
      <w:r w:rsidR="00F60C48" w:rsidRPr="00E809D1">
        <w:rPr>
          <w:rFonts w:cs="Times New Roman"/>
          <w:szCs w:val="24"/>
        </w:rPr>
        <w:t xml:space="preserve"> </w:t>
      </w:r>
      <w:r w:rsidRPr="00E809D1">
        <w:rPr>
          <w:rFonts w:cs="Times New Roman"/>
          <w:szCs w:val="24"/>
        </w:rPr>
        <w:t>However, it is essential to remember that empowerment works best in certain situations. The results of empowering workers under high-stress conditions, such as a pandemic, may vary from scenario to situation.</w:t>
      </w:r>
    </w:p>
    <w:p w14:paraId="5D77B2BD" w14:textId="77777777" w:rsidR="006139CE" w:rsidRPr="00E809D1" w:rsidRDefault="00F97D68" w:rsidP="00E809D1">
      <w:pPr>
        <w:rPr>
          <w:rFonts w:cs="Times New Roman"/>
          <w:szCs w:val="24"/>
        </w:rPr>
      </w:pPr>
      <w:r w:rsidRPr="00E809D1">
        <w:rPr>
          <w:rFonts w:cs="Times New Roman"/>
          <w:szCs w:val="24"/>
        </w:rPr>
        <w:t xml:space="preserve">Furthermore, some workers may be demotivated by a too authoritative attitude, leading to unintended consequences </w:t>
      </w:r>
      <w:r w:rsidR="00F60C48" w:rsidRPr="00E809D1">
        <w:rPr>
          <w:rFonts w:cs="Times New Roman"/>
          <w:szCs w:val="24"/>
        </w:rPr>
        <w:t>(</w:t>
      </w:r>
      <w:proofErr w:type="spellStart"/>
      <w:r w:rsidR="00F60C48" w:rsidRPr="00E809D1">
        <w:rPr>
          <w:rFonts w:cs="Times New Roman"/>
          <w:szCs w:val="24"/>
        </w:rPr>
        <w:t>Kniffin</w:t>
      </w:r>
      <w:proofErr w:type="spellEnd"/>
      <w:r w:rsidR="00F60C48" w:rsidRPr="00E809D1">
        <w:rPr>
          <w:rFonts w:cs="Times New Roman"/>
          <w:szCs w:val="24"/>
        </w:rPr>
        <w:t xml:space="preserve"> et al., 2020)</w:t>
      </w:r>
      <w:r w:rsidRPr="00E809D1">
        <w:rPr>
          <w:rFonts w:cs="Times New Roman"/>
          <w:szCs w:val="24"/>
        </w:rPr>
        <w:t>.</w:t>
      </w:r>
      <w:r w:rsidR="00F60C48" w:rsidRPr="00E809D1">
        <w:rPr>
          <w:rFonts w:cs="Times New Roman"/>
          <w:szCs w:val="24"/>
        </w:rPr>
        <w:t xml:space="preserve"> </w:t>
      </w:r>
      <w:r w:rsidRPr="00E809D1">
        <w:rPr>
          <w:rFonts w:cs="Times New Roman"/>
          <w:szCs w:val="24"/>
        </w:rPr>
        <w:t xml:space="preserve">However, </w:t>
      </w:r>
      <w:r w:rsidR="00F60C48" w:rsidRPr="00E809D1">
        <w:rPr>
          <w:rFonts w:cs="Times New Roman"/>
          <w:szCs w:val="24"/>
        </w:rPr>
        <w:t>Schein’s (2010)</w:t>
      </w:r>
      <w:r w:rsidRPr="00E809D1">
        <w:rPr>
          <w:rFonts w:cs="Times New Roman"/>
          <w:szCs w:val="24"/>
        </w:rPr>
        <w:t xml:space="preserve"> </w:t>
      </w:r>
      <w:proofErr w:type="spellStart"/>
      <w:r w:rsidRPr="00E809D1">
        <w:rPr>
          <w:rFonts w:cs="Times New Roman"/>
          <w:szCs w:val="24"/>
        </w:rPr>
        <w:t>Organisational</w:t>
      </w:r>
      <w:proofErr w:type="spellEnd"/>
      <w:r w:rsidRPr="00E809D1">
        <w:rPr>
          <w:rFonts w:cs="Times New Roman"/>
          <w:szCs w:val="24"/>
        </w:rPr>
        <w:t xml:space="preserve"> Culture Model highlights the significance of shared values and beliefs. Applying the approach to </w:t>
      </w:r>
      <w:proofErr w:type="spellStart"/>
      <w:r w:rsidRPr="00E809D1">
        <w:rPr>
          <w:rFonts w:cs="Times New Roman"/>
          <w:szCs w:val="24"/>
        </w:rPr>
        <w:t>Nando's</w:t>
      </w:r>
      <w:proofErr w:type="spellEnd"/>
      <w:r w:rsidRPr="00E809D1">
        <w:rPr>
          <w:rFonts w:cs="Times New Roman"/>
          <w:szCs w:val="24"/>
        </w:rPr>
        <w:t xml:space="preserve"> reveals that the company's culture significantly influenced how workers adjusted to workplace changes in the wake of the epidemic. Culture may influence conduct, but it can also stifle progress if its rules become too set in stone </w:t>
      </w:r>
      <w:r w:rsidR="00F60C48" w:rsidRPr="00E809D1">
        <w:rPr>
          <w:rFonts w:cs="Times New Roman"/>
          <w:szCs w:val="24"/>
        </w:rPr>
        <w:t>(</w:t>
      </w:r>
      <w:proofErr w:type="spellStart"/>
      <w:r w:rsidR="00F60C48" w:rsidRPr="00E809D1">
        <w:rPr>
          <w:rFonts w:cs="Times New Roman"/>
          <w:szCs w:val="24"/>
        </w:rPr>
        <w:t>Alvesson</w:t>
      </w:r>
      <w:proofErr w:type="spellEnd"/>
      <w:r w:rsidR="00F60C48" w:rsidRPr="00E809D1">
        <w:rPr>
          <w:rFonts w:cs="Times New Roman"/>
          <w:szCs w:val="24"/>
        </w:rPr>
        <w:t>, 2012)</w:t>
      </w:r>
      <w:r w:rsidRPr="00E809D1">
        <w:rPr>
          <w:rFonts w:cs="Times New Roman"/>
          <w:szCs w:val="24"/>
        </w:rPr>
        <w:t>.</w:t>
      </w:r>
    </w:p>
    <w:p w14:paraId="5410EFF9" w14:textId="77777777" w:rsidR="006139CE" w:rsidRPr="00E809D1" w:rsidRDefault="00F97D68" w:rsidP="00E809D1">
      <w:pPr>
        <w:pStyle w:val="Ttulo2"/>
        <w:rPr>
          <w:rFonts w:cs="Times New Roman"/>
          <w:szCs w:val="24"/>
        </w:rPr>
      </w:pPr>
      <w:bookmarkStart w:id="13" w:name="_Toc142994956"/>
      <w:r w:rsidRPr="00E809D1">
        <w:rPr>
          <w:rFonts w:cs="Times New Roman"/>
          <w:szCs w:val="24"/>
        </w:rPr>
        <w:t>4.2 Possible Different Interpretations Based on Varying Beliefs, Attitudes, and Values</w:t>
      </w:r>
      <w:bookmarkEnd w:id="13"/>
    </w:p>
    <w:p w14:paraId="446E1A33" w14:textId="52295C5F" w:rsidR="006139CE" w:rsidRPr="00E809D1" w:rsidRDefault="00F97D68" w:rsidP="00E809D1">
      <w:pPr>
        <w:rPr>
          <w:rFonts w:cs="Times New Roman"/>
          <w:szCs w:val="24"/>
        </w:rPr>
      </w:pPr>
      <w:r w:rsidRPr="00E809D1">
        <w:rPr>
          <w:rFonts w:cs="Times New Roman"/>
          <w:szCs w:val="24"/>
        </w:rPr>
        <w:t xml:space="preserve">Individuals' views, attitudes, and values will inform their unique interpretations of these theories. For instance, </w:t>
      </w:r>
      <w:proofErr w:type="spellStart"/>
      <w:r w:rsidRPr="00E809D1">
        <w:rPr>
          <w:rFonts w:cs="Times New Roman"/>
          <w:szCs w:val="24"/>
        </w:rPr>
        <w:t>Kanter's</w:t>
      </w:r>
      <w:proofErr w:type="spellEnd"/>
      <w:r w:rsidRPr="00E809D1">
        <w:rPr>
          <w:rFonts w:cs="Times New Roman"/>
          <w:szCs w:val="24"/>
        </w:rPr>
        <w:t xml:space="preserve"> notion of empowerment may be seen as detrimental by someone with a more individualistic worldview since it may lead to anarchy and a lack of control </w:t>
      </w:r>
      <w:r w:rsidR="00F305CD" w:rsidRPr="00E809D1">
        <w:rPr>
          <w:rFonts w:cs="Times New Roman"/>
          <w:szCs w:val="24"/>
        </w:rPr>
        <w:t>(Hofstede, 2011)</w:t>
      </w:r>
      <w:r w:rsidRPr="00E809D1">
        <w:rPr>
          <w:rFonts w:cs="Times New Roman"/>
          <w:szCs w:val="24"/>
        </w:rPr>
        <w:t xml:space="preserve">. They could do better in a more hierarchical </w:t>
      </w:r>
      <w:proofErr w:type="spellStart"/>
      <w:r w:rsidRPr="00E809D1">
        <w:rPr>
          <w:rFonts w:cs="Times New Roman"/>
          <w:szCs w:val="24"/>
        </w:rPr>
        <w:t>organisation</w:t>
      </w:r>
      <w:proofErr w:type="spellEnd"/>
      <w:r w:rsidRPr="00E809D1">
        <w:rPr>
          <w:rFonts w:cs="Times New Roman"/>
          <w:szCs w:val="24"/>
        </w:rPr>
        <w:t xml:space="preserve"> with clear command lines.</w:t>
      </w:r>
      <w:r w:rsidR="00F305CD" w:rsidRPr="00E809D1">
        <w:rPr>
          <w:rFonts w:cs="Times New Roman"/>
          <w:szCs w:val="24"/>
        </w:rPr>
        <w:t xml:space="preserve"> </w:t>
      </w:r>
      <w:r w:rsidRPr="00E809D1">
        <w:rPr>
          <w:rFonts w:cs="Times New Roman"/>
          <w:szCs w:val="24"/>
        </w:rPr>
        <w:t xml:space="preserve">Similarly, Schein's </w:t>
      </w:r>
      <w:proofErr w:type="spellStart"/>
      <w:r w:rsidRPr="00E809D1">
        <w:rPr>
          <w:rFonts w:cs="Times New Roman"/>
          <w:szCs w:val="24"/>
        </w:rPr>
        <w:t>Organisational</w:t>
      </w:r>
      <w:proofErr w:type="spellEnd"/>
      <w:r w:rsidRPr="00E809D1">
        <w:rPr>
          <w:rFonts w:cs="Times New Roman"/>
          <w:szCs w:val="24"/>
        </w:rPr>
        <w:t xml:space="preserve"> Culture Model may be interpreted differently depending on the person's worldview. An </w:t>
      </w:r>
      <w:proofErr w:type="spellStart"/>
      <w:r w:rsidRPr="00E809D1">
        <w:rPr>
          <w:rFonts w:cs="Times New Roman"/>
          <w:szCs w:val="24"/>
        </w:rPr>
        <w:t>organisation's</w:t>
      </w:r>
      <w:proofErr w:type="spellEnd"/>
      <w:r w:rsidRPr="00E809D1">
        <w:rPr>
          <w:rFonts w:cs="Times New Roman"/>
          <w:szCs w:val="24"/>
        </w:rPr>
        <w:t xml:space="preserve"> culture that </w:t>
      </w:r>
      <w:proofErr w:type="spellStart"/>
      <w:r w:rsidRPr="00E809D1">
        <w:rPr>
          <w:rFonts w:cs="Times New Roman"/>
          <w:szCs w:val="24"/>
        </w:rPr>
        <w:t>emphasises</w:t>
      </w:r>
      <w:proofErr w:type="spellEnd"/>
      <w:r w:rsidRPr="00E809D1">
        <w:rPr>
          <w:rFonts w:cs="Times New Roman"/>
          <w:szCs w:val="24"/>
        </w:rPr>
        <w:t xml:space="preserve"> a particular set </w:t>
      </w:r>
      <w:r w:rsidRPr="00E809D1">
        <w:rPr>
          <w:rFonts w:cs="Times New Roman"/>
          <w:szCs w:val="24"/>
        </w:rPr>
        <w:lastRenderedPageBreak/>
        <w:t xml:space="preserve">of values may inadvertently exclude others who don't share that set of values, according to the arguments of those with a more egalitarian worldview </w:t>
      </w:r>
      <w:r w:rsidR="00F305CD" w:rsidRPr="00E809D1">
        <w:rPr>
          <w:rFonts w:cs="Times New Roman"/>
          <w:szCs w:val="24"/>
        </w:rPr>
        <w:t>(</w:t>
      </w:r>
      <w:proofErr w:type="spellStart"/>
      <w:r w:rsidR="00F305CD" w:rsidRPr="00E809D1">
        <w:rPr>
          <w:rFonts w:cs="Times New Roman"/>
          <w:szCs w:val="24"/>
        </w:rPr>
        <w:t>Alvesson</w:t>
      </w:r>
      <w:proofErr w:type="spellEnd"/>
      <w:r w:rsidR="00F305CD" w:rsidRPr="00E809D1">
        <w:rPr>
          <w:rFonts w:cs="Times New Roman"/>
          <w:szCs w:val="24"/>
        </w:rPr>
        <w:t>, 2012).</w:t>
      </w:r>
    </w:p>
    <w:p w14:paraId="4EEFF10A" w14:textId="77777777" w:rsidR="006139CE" w:rsidRPr="00E809D1" w:rsidRDefault="00F97D68" w:rsidP="008B6F70">
      <w:pPr>
        <w:pStyle w:val="Ttulo1"/>
      </w:pPr>
      <w:bookmarkStart w:id="14" w:name="_Toc142994957"/>
      <w:r w:rsidRPr="00E809D1">
        <w:t>5: Recommendations</w:t>
      </w:r>
      <w:bookmarkEnd w:id="14"/>
    </w:p>
    <w:p w14:paraId="65FEF6A8" w14:textId="77777777" w:rsidR="006139CE" w:rsidRPr="00E809D1" w:rsidRDefault="00F97D68" w:rsidP="00E809D1">
      <w:pPr>
        <w:pStyle w:val="Ttulo2"/>
        <w:rPr>
          <w:rFonts w:cs="Times New Roman"/>
          <w:szCs w:val="24"/>
        </w:rPr>
      </w:pPr>
      <w:bookmarkStart w:id="15" w:name="_Toc142994958"/>
      <w:r w:rsidRPr="00E809D1">
        <w:rPr>
          <w:rFonts w:cs="Times New Roman"/>
          <w:szCs w:val="24"/>
        </w:rPr>
        <w:t>5.1 Recommendations for Changes in Beliefs, Attitudes, and Values</w:t>
      </w:r>
      <w:bookmarkEnd w:id="15"/>
    </w:p>
    <w:p w14:paraId="014965B3" w14:textId="77777777" w:rsidR="006139CE" w:rsidRPr="00E809D1" w:rsidRDefault="00F97D68" w:rsidP="00E809D1">
      <w:pPr>
        <w:rPr>
          <w:rFonts w:cs="Times New Roman"/>
          <w:szCs w:val="24"/>
        </w:rPr>
      </w:pPr>
      <w:proofErr w:type="spellStart"/>
      <w:r w:rsidRPr="00E809D1">
        <w:rPr>
          <w:rFonts w:cs="Times New Roman"/>
          <w:szCs w:val="24"/>
        </w:rPr>
        <w:t>Nando</w:t>
      </w:r>
      <w:proofErr w:type="spellEnd"/>
      <w:r w:rsidRPr="00E809D1">
        <w:rPr>
          <w:rFonts w:cs="Times New Roman"/>
          <w:szCs w:val="24"/>
        </w:rPr>
        <w:t xml:space="preserve"> might benefit from adopting a philosophy that </w:t>
      </w:r>
      <w:proofErr w:type="spellStart"/>
      <w:r w:rsidRPr="00E809D1">
        <w:rPr>
          <w:rFonts w:cs="Times New Roman"/>
          <w:szCs w:val="24"/>
        </w:rPr>
        <w:t>prioritises</w:t>
      </w:r>
      <w:proofErr w:type="spellEnd"/>
      <w:r w:rsidRPr="00E809D1">
        <w:rPr>
          <w:rFonts w:cs="Times New Roman"/>
          <w:szCs w:val="24"/>
        </w:rPr>
        <w:t xml:space="preserve"> growth and improvement via experience. A </w:t>
      </w:r>
      <w:proofErr w:type="spellStart"/>
      <w:r w:rsidRPr="00E809D1">
        <w:rPr>
          <w:rFonts w:cs="Times New Roman"/>
          <w:szCs w:val="24"/>
        </w:rPr>
        <w:t>Senge</w:t>
      </w:r>
      <w:proofErr w:type="spellEnd"/>
      <w:r w:rsidRPr="00E809D1">
        <w:rPr>
          <w:rFonts w:cs="Times New Roman"/>
          <w:szCs w:val="24"/>
        </w:rPr>
        <w:t xml:space="preserve"> (2006) study found that "learning </w:t>
      </w:r>
      <w:proofErr w:type="spellStart"/>
      <w:r w:rsidRPr="00E809D1">
        <w:rPr>
          <w:rFonts w:cs="Times New Roman"/>
          <w:szCs w:val="24"/>
        </w:rPr>
        <w:t>organisations</w:t>
      </w:r>
      <w:proofErr w:type="spellEnd"/>
      <w:r w:rsidRPr="00E809D1">
        <w:rPr>
          <w:rFonts w:cs="Times New Roman"/>
          <w:szCs w:val="24"/>
        </w:rPr>
        <w:t xml:space="preserve">" 7 can better deal with uncertainty and change. Therefore, encouraging a mindset of lifelong learning may help </w:t>
      </w:r>
      <w:proofErr w:type="spellStart"/>
      <w:r w:rsidRPr="00E809D1">
        <w:rPr>
          <w:rFonts w:cs="Times New Roman"/>
          <w:szCs w:val="24"/>
        </w:rPr>
        <w:t>Nando</w:t>
      </w:r>
      <w:proofErr w:type="spellEnd"/>
      <w:r w:rsidRPr="00E809D1">
        <w:rPr>
          <w:rFonts w:cs="Times New Roman"/>
          <w:szCs w:val="24"/>
        </w:rPr>
        <w:t xml:space="preserve"> weather future storms.</w:t>
      </w:r>
      <w:r w:rsidR="00F305CD" w:rsidRPr="00E809D1">
        <w:rPr>
          <w:rFonts w:cs="Times New Roman"/>
          <w:szCs w:val="24"/>
        </w:rPr>
        <w:t xml:space="preserve"> </w:t>
      </w:r>
      <w:proofErr w:type="spellStart"/>
      <w:r w:rsidRPr="00E809D1">
        <w:rPr>
          <w:rFonts w:cs="Times New Roman"/>
          <w:szCs w:val="24"/>
        </w:rPr>
        <w:t>Nando's</w:t>
      </w:r>
      <w:proofErr w:type="spellEnd"/>
      <w:r w:rsidRPr="00E809D1">
        <w:rPr>
          <w:rFonts w:cs="Times New Roman"/>
          <w:szCs w:val="24"/>
        </w:rPr>
        <w:t xml:space="preserve"> could use some of that same group resiliency training. </w:t>
      </w:r>
      <w:proofErr w:type="spellStart"/>
      <w:r w:rsidRPr="00E809D1">
        <w:rPr>
          <w:rFonts w:cs="Times New Roman"/>
          <w:szCs w:val="24"/>
        </w:rPr>
        <w:t>Organisations</w:t>
      </w:r>
      <w:proofErr w:type="spellEnd"/>
      <w:r w:rsidRPr="00E809D1">
        <w:rPr>
          <w:rFonts w:cs="Times New Roman"/>
          <w:szCs w:val="24"/>
        </w:rPr>
        <w:t xml:space="preserve"> may be better prepared to face adversity and recover from disasters if they develop a culture of resilience.</w:t>
      </w:r>
      <w:r w:rsidR="00F305CD" w:rsidRPr="00E809D1">
        <w:rPr>
          <w:rFonts w:cs="Times New Roman"/>
          <w:szCs w:val="24"/>
        </w:rPr>
        <w:t xml:space="preserve"> </w:t>
      </w:r>
      <w:r w:rsidRPr="00E809D1">
        <w:rPr>
          <w:rFonts w:cs="Times New Roman"/>
          <w:szCs w:val="24"/>
        </w:rPr>
        <w:t xml:space="preserve">Also, stressing the need for empathy within the </w:t>
      </w:r>
      <w:proofErr w:type="spellStart"/>
      <w:r w:rsidRPr="00E809D1">
        <w:rPr>
          <w:rFonts w:cs="Times New Roman"/>
          <w:szCs w:val="24"/>
        </w:rPr>
        <w:t>Nando</w:t>
      </w:r>
      <w:proofErr w:type="spellEnd"/>
      <w:r w:rsidRPr="00E809D1">
        <w:rPr>
          <w:rFonts w:cs="Times New Roman"/>
          <w:szCs w:val="24"/>
        </w:rPr>
        <w:t xml:space="preserve"> culture may aid in keeping morale up even when rough circumstances are. Empathy on the part of leaders has been linked to less stress and more job satisfaction among workers </w:t>
      </w:r>
      <w:r w:rsidR="00F305CD" w:rsidRPr="00E809D1">
        <w:rPr>
          <w:rFonts w:cs="Times New Roman"/>
          <w:szCs w:val="24"/>
        </w:rPr>
        <w:t xml:space="preserve">(Cesare, </w:t>
      </w:r>
      <w:proofErr w:type="spellStart"/>
      <w:r w:rsidR="00F305CD" w:rsidRPr="00E809D1">
        <w:rPr>
          <w:rFonts w:cs="Times New Roman"/>
          <w:szCs w:val="24"/>
        </w:rPr>
        <w:t>Negoro</w:t>
      </w:r>
      <w:proofErr w:type="spellEnd"/>
      <w:r w:rsidR="00F305CD" w:rsidRPr="00E809D1">
        <w:rPr>
          <w:rFonts w:cs="Times New Roman"/>
          <w:szCs w:val="24"/>
        </w:rPr>
        <w:t xml:space="preserve">, and </w:t>
      </w:r>
      <w:proofErr w:type="spellStart"/>
      <w:r w:rsidR="00F305CD" w:rsidRPr="00E809D1">
        <w:rPr>
          <w:rFonts w:cs="Times New Roman"/>
          <w:szCs w:val="24"/>
        </w:rPr>
        <w:t>Wibowo</w:t>
      </w:r>
      <w:proofErr w:type="spellEnd"/>
      <w:r w:rsidR="00F305CD" w:rsidRPr="00E809D1">
        <w:rPr>
          <w:rFonts w:cs="Times New Roman"/>
          <w:szCs w:val="24"/>
        </w:rPr>
        <w:t>, 2021)</w:t>
      </w:r>
      <w:r w:rsidRPr="00E809D1">
        <w:rPr>
          <w:rFonts w:cs="Times New Roman"/>
          <w:szCs w:val="24"/>
        </w:rPr>
        <w:t>.</w:t>
      </w:r>
    </w:p>
    <w:p w14:paraId="77CF2F42" w14:textId="77777777" w:rsidR="006139CE" w:rsidRPr="00E809D1" w:rsidRDefault="00F97D68" w:rsidP="00E809D1">
      <w:pPr>
        <w:pStyle w:val="Ttulo2"/>
        <w:rPr>
          <w:rFonts w:cs="Times New Roman"/>
          <w:szCs w:val="24"/>
        </w:rPr>
      </w:pPr>
      <w:bookmarkStart w:id="16" w:name="_Toc142994959"/>
      <w:r w:rsidRPr="00E809D1">
        <w:rPr>
          <w:rFonts w:cs="Times New Roman"/>
          <w:szCs w:val="24"/>
        </w:rPr>
        <w:t>5.2 Justification of Recommendations</w:t>
      </w:r>
      <w:bookmarkEnd w:id="16"/>
    </w:p>
    <w:p w14:paraId="6254EFC3" w14:textId="77777777" w:rsidR="006139CE" w:rsidRPr="00E809D1" w:rsidRDefault="00F97D68" w:rsidP="00E809D1">
      <w:pPr>
        <w:rPr>
          <w:rFonts w:cs="Times New Roman"/>
          <w:szCs w:val="24"/>
        </w:rPr>
      </w:pPr>
      <w:r w:rsidRPr="00E809D1">
        <w:rPr>
          <w:rFonts w:cs="Times New Roman"/>
          <w:szCs w:val="24"/>
        </w:rPr>
        <w:t>The volatile character of the corporate world, particularly in light of the COVID-19 pandemic, supports the suggestion of encouraging continual learning. Crisis management is strengthened in learning companies (</w:t>
      </w:r>
      <w:proofErr w:type="spellStart"/>
      <w:r w:rsidRPr="00E809D1">
        <w:rPr>
          <w:rFonts w:cs="Times New Roman"/>
          <w:szCs w:val="24"/>
        </w:rPr>
        <w:t>Senge</w:t>
      </w:r>
      <w:proofErr w:type="spellEnd"/>
      <w:r w:rsidRPr="00E809D1">
        <w:rPr>
          <w:rFonts w:cs="Times New Roman"/>
          <w:szCs w:val="24"/>
        </w:rPr>
        <w:t>, 2006).</w:t>
      </w:r>
      <w:r w:rsidR="00F305CD" w:rsidRPr="00E809D1">
        <w:rPr>
          <w:rFonts w:cs="Times New Roman"/>
          <w:szCs w:val="24"/>
        </w:rPr>
        <w:t xml:space="preserve"> </w:t>
      </w:r>
      <w:r w:rsidRPr="00E809D1">
        <w:rPr>
          <w:rFonts w:cs="Times New Roman"/>
          <w:szCs w:val="24"/>
        </w:rPr>
        <w:t xml:space="preserve">By strengthening the company's collective resilience, </w:t>
      </w:r>
      <w:proofErr w:type="spellStart"/>
      <w:r w:rsidRPr="00E809D1">
        <w:rPr>
          <w:rFonts w:cs="Times New Roman"/>
          <w:szCs w:val="24"/>
        </w:rPr>
        <w:t>Nando</w:t>
      </w:r>
      <w:proofErr w:type="spellEnd"/>
      <w:r w:rsidRPr="00E809D1">
        <w:rPr>
          <w:rFonts w:cs="Times New Roman"/>
          <w:szCs w:val="24"/>
        </w:rPr>
        <w:t xml:space="preserve"> will have the emotional fortitude to push through hardship and keep working. This suggestion is supported by studies that highlight the significance of </w:t>
      </w:r>
      <w:proofErr w:type="spellStart"/>
      <w:r w:rsidRPr="00E809D1">
        <w:rPr>
          <w:rFonts w:cs="Times New Roman"/>
          <w:szCs w:val="24"/>
        </w:rPr>
        <w:t>organisational</w:t>
      </w:r>
      <w:proofErr w:type="spellEnd"/>
      <w:r w:rsidRPr="00E809D1">
        <w:rPr>
          <w:rFonts w:cs="Times New Roman"/>
          <w:szCs w:val="24"/>
        </w:rPr>
        <w:t xml:space="preserve"> resilience in times of crisis </w:t>
      </w:r>
      <w:r w:rsidR="00F305CD" w:rsidRPr="00E809D1">
        <w:rPr>
          <w:rFonts w:cs="Times New Roman"/>
          <w:szCs w:val="24"/>
        </w:rPr>
        <w:t>(</w:t>
      </w:r>
      <w:proofErr w:type="spellStart"/>
      <w:r w:rsidR="00F305CD" w:rsidRPr="00E809D1">
        <w:rPr>
          <w:rFonts w:cs="Times New Roman"/>
          <w:szCs w:val="24"/>
        </w:rPr>
        <w:t>Linnenluecke</w:t>
      </w:r>
      <w:proofErr w:type="spellEnd"/>
      <w:r w:rsidR="00F305CD" w:rsidRPr="00E809D1">
        <w:rPr>
          <w:rFonts w:cs="Times New Roman"/>
          <w:szCs w:val="24"/>
        </w:rPr>
        <w:t>, 2017)</w:t>
      </w:r>
      <w:r w:rsidRPr="00E809D1">
        <w:rPr>
          <w:rFonts w:cs="Times New Roman"/>
          <w:szCs w:val="24"/>
        </w:rPr>
        <w:t>.</w:t>
      </w:r>
      <w:r w:rsidR="00F305CD" w:rsidRPr="00E809D1">
        <w:rPr>
          <w:rFonts w:cs="Times New Roman"/>
          <w:szCs w:val="24"/>
        </w:rPr>
        <w:t xml:space="preserve"> </w:t>
      </w:r>
      <w:r w:rsidRPr="00E809D1">
        <w:rPr>
          <w:rFonts w:cs="Times New Roman"/>
          <w:szCs w:val="24"/>
        </w:rPr>
        <w:t xml:space="preserve">Empathy has been shown to have sound effects on both mental health and job satisfaction in the workplace </w:t>
      </w:r>
      <w:r w:rsidR="00F305CD" w:rsidRPr="00E809D1">
        <w:rPr>
          <w:rFonts w:cs="Times New Roman"/>
          <w:szCs w:val="24"/>
        </w:rPr>
        <w:t xml:space="preserve">(Cesare, </w:t>
      </w:r>
      <w:proofErr w:type="spellStart"/>
      <w:r w:rsidR="00F305CD" w:rsidRPr="00E809D1">
        <w:rPr>
          <w:rFonts w:cs="Times New Roman"/>
          <w:szCs w:val="24"/>
        </w:rPr>
        <w:t>Negoro</w:t>
      </w:r>
      <w:proofErr w:type="spellEnd"/>
      <w:r w:rsidR="00F305CD" w:rsidRPr="00E809D1">
        <w:rPr>
          <w:rFonts w:cs="Times New Roman"/>
          <w:szCs w:val="24"/>
        </w:rPr>
        <w:t xml:space="preserve">, and </w:t>
      </w:r>
      <w:proofErr w:type="spellStart"/>
      <w:r w:rsidR="00F305CD" w:rsidRPr="00E809D1">
        <w:rPr>
          <w:rFonts w:cs="Times New Roman"/>
          <w:szCs w:val="24"/>
        </w:rPr>
        <w:t>Wibowo</w:t>
      </w:r>
      <w:proofErr w:type="spellEnd"/>
      <w:r w:rsidR="00F305CD" w:rsidRPr="00E809D1">
        <w:rPr>
          <w:rFonts w:cs="Times New Roman"/>
          <w:szCs w:val="24"/>
        </w:rPr>
        <w:t>, 2021)</w:t>
      </w:r>
      <w:r w:rsidRPr="00E809D1">
        <w:rPr>
          <w:rFonts w:cs="Times New Roman"/>
          <w:szCs w:val="24"/>
        </w:rPr>
        <w:t xml:space="preserve">. Hence it is recommended that these benefits be </w:t>
      </w:r>
      <w:proofErr w:type="spellStart"/>
      <w:r w:rsidRPr="00E809D1">
        <w:rPr>
          <w:rFonts w:cs="Times New Roman"/>
          <w:szCs w:val="24"/>
        </w:rPr>
        <w:t>emphasised</w:t>
      </w:r>
      <w:proofErr w:type="spellEnd"/>
      <w:r w:rsidRPr="00E809D1">
        <w:rPr>
          <w:rFonts w:cs="Times New Roman"/>
          <w:szCs w:val="24"/>
        </w:rPr>
        <w:t>.</w:t>
      </w:r>
    </w:p>
    <w:p w14:paraId="6F7EE9B9" w14:textId="77777777" w:rsidR="006139CE" w:rsidRPr="00E809D1" w:rsidRDefault="00F97D68" w:rsidP="00E809D1">
      <w:pPr>
        <w:pStyle w:val="Ttulo2"/>
        <w:rPr>
          <w:rFonts w:cs="Times New Roman"/>
          <w:szCs w:val="24"/>
        </w:rPr>
      </w:pPr>
      <w:bookmarkStart w:id="17" w:name="_Toc142994960"/>
      <w:r w:rsidRPr="00E809D1">
        <w:rPr>
          <w:rFonts w:cs="Times New Roman"/>
          <w:szCs w:val="24"/>
        </w:rPr>
        <w:t>5.3 Predicted Impact of Recommended Changes on Resilience</w:t>
      </w:r>
      <w:bookmarkEnd w:id="17"/>
    </w:p>
    <w:p w14:paraId="15B4AE97" w14:textId="5C2A2401" w:rsidR="00E809D1" w:rsidRPr="00E809D1" w:rsidRDefault="00F97D68" w:rsidP="00E809D1">
      <w:pPr>
        <w:rPr>
          <w:rFonts w:cs="Times New Roman"/>
          <w:szCs w:val="24"/>
        </w:rPr>
      </w:pPr>
      <w:r w:rsidRPr="00E809D1">
        <w:rPr>
          <w:rFonts w:cs="Times New Roman"/>
          <w:szCs w:val="24"/>
        </w:rPr>
        <w:t xml:space="preserve">These suggestions can greatly strengthen </w:t>
      </w:r>
      <w:proofErr w:type="spellStart"/>
      <w:r w:rsidRPr="00E809D1">
        <w:rPr>
          <w:rFonts w:cs="Times New Roman"/>
          <w:szCs w:val="24"/>
        </w:rPr>
        <w:t>Nando's</w:t>
      </w:r>
      <w:proofErr w:type="spellEnd"/>
      <w:r w:rsidRPr="00E809D1">
        <w:rPr>
          <w:rFonts w:cs="Times New Roman"/>
          <w:szCs w:val="24"/>
        </w:rPr>
        <w:t xml:space="preserve"> resistance to adverse conditions. Crisis responses may be made quicker and more effective if continual learning is encouraged. </w:t>
      </w:r>
      <w:proofErr w:type="spellStart"/>
      <w:r w:rsidRPr="00E809D1">
        <w:rPr>
          <w:rFonts w:cs="Times New Roman"/>
          <w:szCs w:val="24"/>
        </w:rPr>
        <w:t>Nando</w:t>
      </w:r>
      <w:proofErr w:type="spellEnd"/>
      <w:r w:rsidRPr="00E809D1">
        <w:rPr>
          <w:rFonts w:cs="Times New Roman"/>
          <w:szCs w:val="24"/>
        </w:rPr>
        <w:t xml:space="preserve"> can better handle future crises and recover quickly if the company builds collective resilience. Last but not least, stress and low morale may hurt a company. Therefore, it's important to remind workers how valuable empathy is to keeping the business afloat.</w:t>
      </w:r>
    </w:p>
    <w:p w14:paraId="4F9A9306" w14:textId="77777777" w:rsidR="006139CE" w:rsidRPr="00E809D1" w:rsidRDefault="00F97D68" w:rsidP="008B6F70">
      <w:pPr>
        <w:pStyle w:val="Ttulo1"/>
      </w:pPr>
      <w:bookmarkStart w:id="18" w:name="_Toc142994961"/>
      <w:r w:rsidRPr="00E809D1">
        <w:t>6. Conclusion</w:t>
      </w:r>
      <w:bookmarkEnd w:id="18"/>
    </w:p>
    <w:p w14:paraId="7807218C" w14:textId="53DD7E35" w:rsidR="00446CDD" w:rsidRDefault="00F97D68" w:rsidP="00E809D1">
      <w:pPr>
        <w:rPr>
          <w:rFonts w:cs="Times New Roman"/>
          <w:szCs w:val="24"/>
        </w:rPr>
      </w:pPr>
      <w:r w:rsidRPr="00E809D1">
        <w:rPr>
          <w:rFonts w:cs="Times New Roman"/>
          <w:szCs w:val="24"/>
        </w:rPr>
        <w:t xml:space="preserve">This part of the paper </w:t>
      </w:r>
      <w:proofErr w:type="spellStart"/>
      <w:r w:rsidRPr="00E809D1">
        <w:rPr>
          <w:rFonts w:cs="Times New Roman"/>
          <w:szCs w:val="24"/>
        </w:rPr>
        <w:t>summarises</w:t>
      </w:r>
      <w:proofErr w:type="spellEnd"/>
      <w:r w:rsidRPr="00E809D1">
        <w:rPr>
          <w:rFonts w:cs="Times New Roman"/>
          <w:szCs w:val="24"/>
        </w:rPr>
        <w:t xml:space="preserve"> the major conclusions drawn from the study and discusses their relevance to future studies</w:t>
      </w:r>
      <w:r w:rsidR="0080771A" w:rsidRPr="00E809D1">
        <w:rPr>
          <w:rFonts w:cs="Times New Roman"/>
          <w:szCs w:val="24"/>
        </w:rPr>
        <w:t xml:space="preserve">. </w:t>
      </w:r>
      <w:r w:rsidRPr="00E809D1">
        <w:rPr>
          <w:rFonts w:cs="Times New Roman"/>
          <w:szCs w:val="24"/>
        </w:rPr>
        <w:t xml:space="preserve">This analysis looked at how the culture of </w:t>
      </w:r>
      <w:proofErr w:type="spellStart"/>
      <w:r w:rsidRPr="00E809D1">
        <w:rPr>
          <w:rFonts w:cs="Times New Roman"/>
          <w:szCs w:val="24"/>
        </w:rPr>
        <w:t>Nando's</w:t>
      </w:r>
      <w:proofErr w:type="spellEnd"/>
      <w:r w:rsidRPr="00E809D1">
        <w:rPr>
          <w:rFonts w:cs="Times New Roman"/>
          <w:szCs w:val="24"/>
        </w:rPr>
        <w:t xml:space="preserve"> affects employee actions. </w:t>
      </w:r>
      <w:proofErr w:type="spellStart"/>
      <w:r w:rsidRPr="00E809D1">
        <w:rPr>
          <w:rFonts w:cs="Times New Roman"/>
          <w:szCs w:val="24"/>
        </w:rPr>
        <w:t>Nando's</w:t>
      </w:r>
      <w:proofErr w:type="spellEnd"/>
      <w:r w:rsidRPr="00E809D1">
        <w:rPr>
          <w:rFonts w:cs="Times New Roman"/>
          <w:szCs w:val="24"/>
        </w:rPr>
        <w:t xml:space="preserve"> dedication to cultural diversity and constant development </w:t>
      </w:r>
      <w:r w:rsidRPr="00E809D1">
        <w:rPr>
          <w:rFonts w:cs="Times New Roman"/>
          <w:szCs w:val="24"/>
        </w:rPr>
        <w:lastRenderedPageBreak/>
        <w:t xml:space="preserve">significantly impacted the company's work environment and employee </w:t>
      </w:r>
      <w:proofErr w:type="spellStart"/>
      <w:r w:rsidRPr="00E809D1">
        <w:rPr>
          <w:rFonts w:cs="Times New Roman"/>
          <w:szCs w:val="24"/>
        </w:rPr>
        <w:t>behaviour</w:t>
      </w:r>
      <w:proofErr w:type="spellEnd"/>
      <w:r w:rsidRPr="00E809D1">
        <w:rPr>
          <w:rFonts w:cs="Times New Roman"/>
          <w:szCs w:val="24"/>
        </w:rPr>
        <w:t xml:space="preserve">. </w:t>
      </w:r>
      <w:proofErr w:type="spellStart"/>
      <w:r w:rsidRPr="00E809D1">
        <w:rPr>
          <w:rFonts w:cs="Times New Roman"/>
          <w:szCs w:val="24"/>
        </w:rPr>
        <w:t>Nando's</w:t>
      </w:r>
      <w:proofErr w:type="spellEnd"/>
      <w:r w:rsidRPr="00E809D1">
        <w:rPr>
          <w:rFonts w:cs="Times New Roman"/>
          <w:szCs w:val="24"/>
        </w:rPr>
        <w:t xml:space="preserve"> reaction to the COVID-19 epidemic was also noticed to be heavily impacted by his core beliefs and ideals.</w:t>
      </w:r>
      <w:r w:rsidR="0080771A" w:rsidRPr="00E809D1">
        <w:rPr>
          <w:rFonts w:cs="Times New Roman"/>
          <w:szCs w:val="24"/>
        </w:rPr>
        <w:t xml:space="preserve"> </w:t>
      </w:r>
      <w:r w:rsidRPr="00E809D1">
        <w:rPr>
          <w:rFonts w:cs="Times New Roman"/>
          <w:szCs w:val="24"/>
        </w:rPr>
        <w:t xml:space="preserve">Understanding employee conduct at </w:t>
      </w:r>
      <w:proofErr w:type="spellStart"/>
      <w:r w:rsidRPr="00E809D1">
        <w:rPr>
          <w:rFonts w:cs="Times New Roman"/>
          <w:szCs w:val="24"/>
        </w:rPr>
        <w:t>Nando's</w:t>
      </w:r>
      <w:proofErr w:type="spellEnd"/>
      <w:r w:rsidRPr="00E809D1">
        <w:rPr>
          <w:rFonts w:cs="Times New Roman"/>
          <w:szCs w:val="24"/>
        </w:rPr>
        <w:t xml:space="preserve"> was the focus of this study, which examined the relevance of several management theories. </w:t>
      </w:r>
      <w:proofErr w:type="spellStart"/>
      <w:r w:rsidRPr="00E809D1">
        <w:rPr>
          <w:rFonts w:cs="Times New Roman"/>
          <w:szCs w:val="24"/>
        </w:rPr>
        <w:t>Nando</w:t>
      </w:r>
      <w:proofErr w:type="spellEnd"/>
      <w:r w:rsidRPr="00E809D1">
        <w:rPr>
          <w:rFonts w:cs="Times New Roman"/>
          <w:szCs w:val="24"/>
        </w:rPr>
        <w:t xml:space="preserve"> was able to use these ideas to better prepare for and deal with the unknowns posed by COVID-19.</w:t>
      </w:r>
      <w:r w:rsidR="0080771A" w:rsidRPr="00E809D1">
        <w:rPr>
          <w:rFonts w:cs="Times New Roman"/>
          <w:szCs w:val="24"/>
        </w:rPr>
        <w:t xml:space="preserve"> </w:t>
      </w:r>
      <w:r w:rsidRPr="00E809D1">
        <w:rPr>
          <w:rFonts w:cs="Times New Roman"/>
          <w:szCs w:val="24"/>
        </w:rPr>
        <w:t xml:space="preserve">The significance of flexibility and toughness in the wake of the COVID pandemic was also </w:t>
      </w:r>
      <w:proofErr w:type="spellStart"/>
      <w:r w:rsidRPr="00E809D1">
        <w:rPr>
          <w:rFonts w:cs="Times New Roman"/>
          <w:szCs w:val="24"/>
        </w:rPr>
        <w:t>emphasised</w:t>
      </w:r>
      <w:proofErr w:type="spellEnd"/>
      <w:r w:rsidRPr="00E809D1">
        <w:rPr>
          <w:rFonts w:cs="Times New Roman"/>
          <w:szCs w:val="24"/>
        </w:rPr>
        <w:t xml:space="preserve"> in the study. To better prepare </w:t>
      </w:r>
      <w:proofErr w:type="spellStart"/>
      <w:r w:rsidRPr="00E809D1">
        <w:rPr>
          <w:rFonts w:cs="Times New Roman"/>
          <w:szCs w:val="24"/>
        </w:rPr>
        <w:t>Nando</w:t>
      </w:r>
      <w:proofErr w:type="spellEnd"/>
      <w:r w:rsidRPr="00E809D1">
        <w:rPr>
          <w:rFonts w:cs="Times New Roman"/>
          <w:szCs w:val="24"/>
        </w:rPr>
        <w:t xml:space="preserve"> for future disasters, the report recommended fostering a culture of continuous learning, communal resilience, and empathy.</w:t>
      </w:r>
      <w:r w:rsidR="00F305CD" w:rsidRPr="00E809D1">
        <w:rPr>
          <w:rFonts w:cs="Times New Roman"/>
          <w:szCs w:val="24"/>
        </w:rPr>
        <w:t xml:space="preserve"> </w:t>
      </w:r>
      <w:r w:rsidRPr="00E809D1">
        <w:rPr>
          <w:rFonts w:cs="Times New Roman"/>
          <w:szCs w:val="24"/>
        </w:rPr>
        <w:t xml:space="preserve">This report's results point to many potential avenues for more study. Examples of possible comparative research topics include the effects of various </w:t>
      </w:r>
      <w:proofErr w:type="spellStart"/>
      <w:r w:rsidRPr="00E809D1">
        <w:rPr>
          <w:rFonts w:cs="Times New Roman"/>
          <w:szCs w:val="24"/>
        </w:rPr>
        <w:t>organisational</w:t>
      </w:r>
      <w:proofErr w:type="spellEnd"/>
      <w:r w:rsidRPr="00E809D1">
        <w:rPr>
          <w:rFonts w:cs="Times New Roman"/>
          <w:szCs w:val="24"/>
        </w:rPr>
        <w:t xml:space="preserve"> beliefs, attitudes, and values on employee conduct at work in businesses operating in the food sector. Implementing the suggested modifications at </w:t>
      </w:r>
      <w:proofErr w:type="spellStart"/>
      <w:r w:rsidRPr="00E809D1">
        <w:rPr>
          <w:rFonts w:cs="Times New Roman"/>
          <w:szCs w:val="24"/>
        </w:rPr>
        <w:t>Nando's</w:t>
      </w:r>
      <w:proofErr w:type="spellEnd"/>
      <w:r w:rsidRPr="00E809D1">
        <w:rPr>
          <w:rFonts w:cs="Times New Roman"/>
          <w:szCs w:val="24"/>
        </w:rPr>
        <w:t xml:space="preserve"> or comparable companies might be the subject of a future study.</w:t>
      </w:r>
      <w:r w:rsidR="0080771A" w:rsidRPr="00E809D1">
        <w:rPr>
          <w:rFonts w:cs="Times New Roman"/>
          <w:szCs w:val="24"/>
        </w:rPr>
        <w:t xml:space="preserve"> </w:t>
      </w:r>
      <w:r w:rsidRPr="00E809D1">
        <w:rPr>
          <w:rFonts w:cs="Times New Roman"/>
          <w:szCs w:val="24"/>
        </w:rPr>
        <w:t xml:space="preserve">Finally, there is a need for further study on how the COVID-19 epidemic has altered the corporate culture and employee </w:t>
      </w:r>
      <w:proofErr w:type="spellStart"/>
      <w:r w:rsidRPr="00E809D1">
        <w:rPr>
          <w:rFonts w:cs="Times New Roman"/>
          <w:szCs w:val="24"/>
        </w:rPr>
        <w:t>behaviour</w:t>
      </w:r>
      <w:proofErr w:type="spellEnd"/>
      <w:r w:rsidRPr="00E809D1">
        <w:rPr>
          <w:rFonts w:cs="Times New Roman"/>
          <w:szCs w:val="24"/>
        </w:rPr>
        <w:t xml:space="preserve"> in the hospitality sector.</w:t>
      </w:r>
    </w:p>
    <w:p w14:paraId="5B6EFBCA" w14:textId="37D6C814" w:rsidR="00446CDD" w:rsidRDefault="00446CDD" w:rsidP="00446CDD">
      <w:pPr>
        <w:spacing w:after="120"/>
        <w:rPr>
          <w:rFonts w:cs="Times New Roman"/>
          <w:szCs w:val="24"/>
        </w:rPr>
      </w:pPr>
      <w:r>
        <w:rPr>
          <w:rFonts w:cs="Times New Roman"/>
          <w:szCs w:val="24"/>
        </w:rPr>
        <w:br w:type="page"/>
      </w:r>
    </w:p>
    <w:p w14:paraId="6DBEF484" w14:textId="77777777" w:rsidR="00446CDD" w:rsidRPr="002A6D8B" w:rsidRDefault="00446CDD" w:rsidP="00446CDD">
      <w:pPr>
        <w:jc w:val="center"/>
        <w:rPr>
          <w:rFonts w:cs="Times New Roman"/>
          <w:b/>
          <w:szCs w:val="24"/>
        </w:rPr>
      </w:pPr>
    </w:p>
    <w:p w14:paraId="51B75048" w14:textId="77777777" w:rsidR="00446CDD" w:rsidRPr="002A6D8B" w:rsidRDefault="00446CDD" w:rsidP="00446CDD">
      <w:pPr>
        <w:jc w:val="center"/>
        <w:rPr>
          <w:rFonts w:cs="Times New Roman"/>
          <w:b/>
          <w:szCs w:val="24"/>
        </w:rPr>
      </w:pPr>
    </w:p>
    <w:p w14:paraId="008FBC64" w14:textId="77777777" w:rsidR="00446CDD" w:rsidRPr="002A6D8B" w:rsidRDefault="00446CDD" w:rsidP="00446CDD">
      <w:pPr>
        <w:jc w:val="center"/>
        <w:rPr>
          <w:rFonts w:cs="Times New Roman"/>
          <w:b/>
          <w:szCs w:val="24"/>
        </w:rPr>
      </w:pPr>
    </w:p>
    <w:p w14:paraId="253B00D3" w14:textId="77777777" w:rsidR="00446CDD" w:rsidRPr="002A6D8B" w:rsidRDefault="00446CDD" w:rsidP="00446CDD">
      <w:pPr>
        <w:jc w:val="center"/>
        <w:rPr>
          <w:rFonts w:cs="Times New Roman"/>
          <w:b/>
          <w:szCs w:val="24"/>
        </w:rPr>
      </w:pPr>
    </w:p>
    <w:p w14:paraId="639B76D8" w14:textId="77777777" w:rsidR="00446CDD" w:rsidRPr="002A6D8B" w:rsidRDefault="00446CDD" w:rsidP="00446CDD">
      <w:pPr>
        <w:jc w:val="center"/>
        <w:rPr>
          <w:rFonts w:cs="Times New Roman"/>
          <w:b/>
          <w:szCs w:val="24"/>
        </w:rPr>
      </w:pPr>
    </w:p>
    <w:p w14:paraId="5E2B19CA" w14:textId="77777777" w:rsidR="00446CDD" w:rsidRPr="002A6D8B" w:rsidRDefault="00446CDD" w:rsidP="00446CDD">
      <w:pPr>
        <w:jc w:val="center"/>
        <w:rPr>
          <w:rFonts w:cs="Times New Roman"/>
          <w:b/>
          <w:szCs w:val="24"/>
        </w:rPr>
      </w:pPr>
    </w:p>
    <w:p w14:paraId="36895052" w14:textId="77777777" w:rsidR="00446CDD" w:rsidRPr="002A6D8B" w:rsidRDefault="00446CDD" w:rsidP="00446CDD">
      <w:pPr>
        <w:jc w:val="center"/>
        <w:rPr>
          <w:rFonts w:cs="Times New Roman"/>
          <w:b/>
          <w:szCs w:val="24"/>
        </w:rPr>
      </w:pPr>
    </w:p>
    <w:p w14:paraId="4CDB2FE2" w14:textId="77777777" w:rsidR="00446CDD" w:rsidRPr="002A6D8B" w:rsidRDefault="00446CDD" w:rsidP="00446CDD">
      <w:pPr>
        <w:jc w:val="center"/>
        <w:rPr>
          <w:rFonts w:cs="Times New Roman"/>
          <w:b/>
          <w:szCs w:val="24"/>
        </w:rPr>
      </w:pPr>
    </w:p>
    <w:p w14:paraId="0FC8BFA1" w14:textId="1B523A04" w:rsidR="00446CDD" w:rsidRDefault="00446CDD" w:rsidP="00100428">
      <w:pPr>
        <w:pStyle w:val="Ttulo1"/>
        <w:jc w:val="center"/>
        <w:rPr>
          <w:u w:val="single"/>
        </w:rPr>
      </w:pPr>
      <w:bookmarkStart w:id="19" w:name="_Toc142994962"/>
      <w:r w:rsidRPr="00100428">
        <w:rPr>
          <w:u w:val="single"/>
        </w:rPr>
        <w:t>Part 2</w:t>
      </w:r>
      <w:r w:rsidR="00100428">
        <w:rPr>
          <w:u w:val="single"/>
        </w:rPr>
        <w:t xml:space="preserve"> </w:t>
      </w:r>
      <w:r w:rsidR="00100428" w:rsidRPr="00100428">
        <w:rPr>
          <w:b w:val="0"/>
          <w:u w:val="single"/>
        </w:rPr>
        <w:t>-</w:t>
      </w:r>
      <w:r w:rsidRPr="00100428">
        <w:rPr>
          <w:u w:val="single"/>
        </w:rPr>
        <w:t xml:space="preserve"> Reflective Journal</w:t>
      </w:r>
      <w:bookmarkEnd w:id="19"/>
    </w:p>
    <w:p w14:paraId="32755304" w14:textId="1E4ED6FE" w:rsidR="00B2403A" w:rsidRPr="00B2403A" w:rsidRDefault="00B2403A" w:rsidP="00B2403A">
      <w:pPr>
        <w:jc w:val="center"/>
        <w:rPr>
          <w:b/>
        </w:rPr>
      </w:pPr>
      <w:r w:rsidRPr="00B2403A">
        <w:rPr>
          <w:b/>
        </w:rPr>
        <w:t>Word count: 2029</w:t>
      </w:r>
    </w:p>
    <w:p w14:paraId="3EE0ACE9" w14:textId="55F82204" w:rsidR="00446CDD" w:rsidRPr="00446CDD" w:rsidRDefault="00446CDD" w:rsidP="00446CDD">
      <w:pPr>
        <w:rPr>
          <w:rFonts w:cs="Times New Roman"/>
          <w:szCs w:val="24"/>
        </w:rPr>
      </w:pPr>
      <w:r w:rsidRPr="002A6D8B">
        <w:rPr>
          <w:rFonts w:cs="Times New Roman"/>
          <w:szCs w:val="24"/>
        </w:rPr>
        <w:br w:type="page"/>
      </w:r>
    </w:p>
    <w:p w14:paraId="4C56388A" w14:textId="77777777" w:rsidR="00446CDD" w:rsidRPr="002A6D8B" w:rsidRDefault="00446CDD" w:rsidP="00446CDD">
      <w:pPr>
        <w:pStyle w:val="Ttulo1"/>
      </w:pPr>
      <w:bookmarkStart w:id="20" w:name="_Toc142983017"/>
      <w:bookmarkStart w:id="21" w:name="_Toc142994963"/>
      <w:r w:rsidRPr="002A6D8B">
        <w:lastRenderedPageBreak/>
        <w:t>1. Introduction</w:t>
      </w:r>
      <w:bookmarkEnd w:id="20"/>
      <w:bookmarkEnd w:id="21"/>
      <w:r w:rsidRPr="002A6D8B">
        <w:t xml:space="preserve"> </w:t>
      </w:r>
    </w:p>
    <w:p w14:paraId="22C3F46E" w14:textId="77777777" w:rsidR="00446CDD" w:rsidRPr="002A6D8B" w:rsidRDefault="00446CDD" w:rsidP="00446CDD">
      <w:pPr>
        <w:pStyle w:val="SemEspaamento"/>
      </w:pPr>
      <w:r w:rsidRPr="002A6D8B">
        <w:t xml:space="preserve">In the contemporary landscape of the highly competitive labor market, the significance of soft skills is commensurate with that of hard skills. However, it is the intricate interplay of concepts, standards, and principles that molds the cultures of </w:t>
      </w:r>
      <w:proofErr w:type="spellStart"/>
      <w:r w:rsidRPr="002A6D8B">
        <w:t>organisations</w:t>
      </w:r>
      <w:proofErr w:type="spellEnd"/>
      <w:r w:rsidRPr="002A6D8B">
        <w:t xml:space="preserve"> and influences the dynamics among its members. In my reflection blog, I delve into the intricacies of these fundamental concepts and examine how they shape my conduct within the professional setting. The significance of carefully defining these terms is </w:t>
      </w:r>
      <w:proofErr w:type="spellStart"/>
      <w:r w:rsidRPr="002A6D8B">
        <w:t>emphasised</w:t>
      </w:r>
      <w:proofErr w:type="spellEnd"/>
      <w:r w:rsidRPr="002A6D8B">
        <w:t xml:space="preserve"> by (</w:t>
      </w:r>
      <w:proofErr w:type="spellStart"/>
      <w:r w:rsidRPr="002A6D8B">
        <w:t>Grigoropoulos</w:t>
      </w:r>
      <w:proofErr w:type="spellEnd"/>
      <w:r w:rsidRPr="002A6D8B">
        <w:t>, 2019) due to their role in establishing the foundation for productive and harmonious working interactions. Furthermore, according to (</w:t>
      </w:r>
      <w:proofErr w:type="spellStart"/>
      <w:proofErr w:type="gramStart"/>
      <w:r w:rsidRPr="002A6D8B">
        <w:t>Prezenski</w:t>
      </w:r>
      <w:proofErr w:type="spellEnd"/>
      <w:r w:rsidRPr="002A6D8B">
        <w:t xml:space="preserve">  et al.</w:t>
      </w:r>
      <w:proofErr w:type="gramEnd"/>
      <w:r w:rsidRPr="002A6D8B">
        <w:t xml:space="preserve">, 2017), it may be posited that our beliefs play a fundamental role in shaping our cognitive processes and actions, exerting a subtle impact on the decisions we undertake. As a representation of one's ideas, attitudes have a significant role in predicting success at work (Heim and </w:t>
      </w:r>
      <w:proofErr w:type="spellStart"/>
      <w:r w:rsidRPr="002A6D8B">
        <w:t>Sardar-Drenda</w:t>
      </w:r>
      <w:proofErr w:type="spellEnd"/>
      <w:r w:rsidRPr="002A6D8B">
        <w:t>, 2020). Conversely, the establishment of our main goals and moral compass is influenced by the beliefs we uphold (Tran, 2017). Moreover, the capacity for critical thinking is crucial. (</w:t>
      </w:r>
      <w:proofErr w:type="spellStart"/>
      <w:r w:rsidRPr="002A6D8B">
        <w:t>Reckmann</w:t>
      </w:r>
      <w:proofErr w:type="spellEnd"/>
      <w:r w:rsidRPr="002A6D8B">
        <w:t>, 2019) asserts that critical thinking plays a crucial role in the professional realm as it enables individuals to comprehend the diverse range of viewpoints encountered in their occupational endeavors. This journal serves as a medium through which I engage in introspection and critical examination of fundamental concepts, drawing insights from both individual experiences and the literary works I have encountered.</w:t>
      </w:r>
    </w:p>
    <w:p w14:paraId="5284E1D2" w14:textId="77777777" w:rsidR="00446CDD" w:rsidRPr="002A6D8B" w:rsidRDefault="00446CDD" w:rsidP="00446CDD">
      <w:pPr>
        <w:pStyle w:val="Ttulo1"/>
      </w:pPr>
      <w:bookmarkStart w:id="22" w:name="_Toc142983018"/>
      <w:bookmarkStart w:id="23" w:name="_Toc142994964"/>
      <w:r w:rsidRPr="002A6D8B">
        <w:t>2. The Triad of Beliefs, Attitudes, and Values: A Workplace Perspective</w:t>
      </w:r>
      <w:bookmarkEnd w:id="22"/>
      <w:bookmarkEnd w:id="23"/>
    </w:p>
    <w:p w14:paraId="4ED82887" w14:textId="3C8E932E" w:rsidR="00446CDD" w:rsidRPr="002A6D8B" w:rsidRDefault="00446CDD" w:rsidP="00446CDD">
      <w:pPr>
        <w:pStyle w:val="Ttulo2"/>
        <w:numPr>
          <w:ilvl w:val="1"/>
          <w:numId w:val="1"/>
        </w:numPr>
        <w:jc w:val="left"/>
        <w:rPr>
          <w:rFonts w:cs="Times New Roman"/>
          <w:b w:val="0"/>
          <w:color w:val="auto"/>
        </w:rPr>
      </w:pPr>
      <w:bookmarkStart w:id="24" w:name="_Toc142983019"/>
      <w:bookmarkStart w:id="25" w:name="_Toc142994965"/>
      <w:r w:rsidRPr="002A6D8B">
        <w:rPr>
          <w:rFonts w:cs="Times New Roman"/>
          <w:color w:val="auto"/>
        </w:rPr>
        <w:t>Definition and Discrimination</w:t>
      </w:r>
      <w:bookmarkEnd w:id="24"/>
      <w:bookmarkEnd w:id="25"/>
    </w:p>
    <w:p w14:paraId="5597AAD1" w14:textId="77777777" w:rsidR="00446CDD" w:rsidRPr="002A6D8B" w:rsidRDefault="00446CDD" w:rsidP="00446CDD">
      <w:pPr>
        <w:pStyle w:val="SemEspaamento"/>
      </w:pPr>
      <w:r w:rsidRPr="002A6D8B">
        <w:t>Beliefs, attitudes, and values are incredibly important cognitive constructs (</w:t>
      </w:r>
      <w:proofErr w:type="spellStart"/>
      <w:r w:rsidRPr="002A6D8B">
        <w:t>Anglim</w:t>
      </w:r>
      <w:proofErr w:type="spellEnd"/>
      <w:r w:rsidRPr="002A6D8B">
        <w:t xml:space="preserve"> et al., 2019) that play a significant role in shaping individuals' cognitive processes and behavioral patterns. Our convictions about reality are expressed in our beliefs, which do not necessarily need to be supported by facts (Dai et al., 2022). The assertions are the fundamental pillars around which our cognitive frameworks are constructed, delineating our understanding of the universe. Attitudes, however, refer to preexisting inclinations to respond positively or negatively towards certain objects, individuals, occurrences, or situations, as examined by (Jacoby et al., 2002).</w:t>
      </w:r>
    </w:p>
    <w:p w14:paraId="368103B8" w14:textId="77777777" w:rsidR="00446CDD" w:rsidRPr="002A6D8B" w:rsidRDefault="00446CDD" w:rsidP="00446CDD">
      <w:pPr>
        <w:pStyle w:val="SemEspaamento"/>
      </w:pPr>
      <w:r w:rsidRPr="002A6D8B">
        <w:t>In contrast, values may be described as enduring ethical, moral, or aesthetic convictions (</w:t>
      </w:r>
      <w:proofErr w:type="spellStart"/>
      <w:r w:rsidRPr="002A6D8B">
        <w:t>Mcintosh</w:t>
      </w:r>
      <w:proofErr w:type="spellEnd"/>
      <w:r w:rsidRPr="002A6D8B">
        <w:t>, Antes and Dubois, 2020</w:t>
      </w:r>
      <w:proofErr w:type="gramStart"/>
      <w:r w:rsidRPr="002A6D8B">
        <w:t>)  that</w:t>
      </w:r>
      <w:proofErr w:type="gramEnd"/>
      <w:r w:rsidRPr="002A6D8B">
        <w:t xml:space="preserve"> serve as guiding principles for one's actions. These might be seen as cardinal directions that guide individuals' actions, enabling them to establish preferences based on their highest-held principles.</w:t>
      </w:r>
    </w:p>
    <w:p w14:paraId="0E7883FC" w14:textId="77777777" w:rsidR="00446CDD" w:rsidRPr="002A6D8B" w:rsidRDefault="00446CDD" w:rsidP="00446CDD">
      <w:pPr>
        <w:pStyle w:val="Ttulo2"/>
        <w:rPr>
          <w:rFonts w:cs="Times New Roman"/>
          <w:b w:val="0"/>
          <w:color w:val="auto"/>
        </w:rPr>
      </w:pPr>
      <w:bookmarkStart w:id="26" w:name="_Toc142983020"/>
      <w:bookmarkStart w:id="27" w:name="_Toc142994966"/>
      <w:r w:rsidRPr="002A6D8B">
        <w:rPr>
          <w:rFonts w:cs="Times New Roman"/>
          <w:color w:val="auto"/>
        </w:rPr>
        <w:lastRenderedPageBreak/>
        <w:t>2.2 The Interplay and Overlap</w:t>
      </w:r>
      <w:bookmarkEnd w:id="26"/>
      <w:bookmarkEnd w:id="27"/>
    </w:p>
    <w:p w14:paraId="406C21BB" w14:textId="77777777" w:rsidR="00446CDD" w:rsidRPr="002A6D8B" w:rsidRDefault="00446CDD" w:rsidP="00446CDD">
      <w:pPr>
        <w:pStyle w:val="SemEspaamento"/>
      </w:pPr>
      <w:r w:rsidRPr="002A6D8B">
        <w:t xml:space="preserve">Although individuals possess unique sets of ideas, attitudes, and values, it is common to see significant overlap among them (Vaughan-Johnston et al., 2023). For example, an individual who </w:t>
      </w:r>
      <w:proofErr w:type="spellStart"/>
      <w:r w:rsidRPr="002A6D8B">
        <w:t>prioritises</w:t>
      </w:r>
      <w:proofErr w:type="spellEnd"/>
      <w:r w:rsidRPr="002A6D8B">
        <w:t xml:space="preserve"> the achievement of the team above personal accomplishments may see collaborative endeavors in a positive light, if they are persuaded of the advantages associated with collective efforts.</w:t>
      </w:r>
    </w:p>
    <w:p w14:paraId="0F56CBD8" w14:textId="77777777" w:rsidR="00446CDD" w:rsidRPr="002A6D8B" w:rsidRDefault="00446CDD" w:rsidP="00446CDD">
      <w:pPr>
        <w:pStyle w:val="SemEspaamento"/>
      </w:pPr>
      <w:r w:rsidRPr="002A6D8B">
        <w:t>The recognition of the influence of our values on our beliefs, which then shape our attitudes, underscores the interdependence between these constructs. Through the process of interaction, our cognitive frameworks retain their malleability and exhibit the ability to adjust in response to novel information as it emerges (Levine, Bernard, and Nagel, 2017).</w:t>
      </w:r>
    </w:p>
    <w:p w14:paraId="0FD6C6D5" w14:textId="77777777" w:rsidR="00446CDD" w:rsidRPr="002A6D8B" w:rsidRDefault="00446CDD" w:rsidP="00446CDD">
      <w:pPr>
        <w:pStyle w:val="Ttulo2"/>
        <w:rPr>
          <w:rFonts w:cs="Times New Roman"/>
          <w:b w:val="0"/>
          <w:color w:val="auto"/>
        </w:rPr>
      </w:pPr>
      <w:bookmarkStart w:id="28" w:name="_Toc142983021"/>
      <w:bookmarkStart w:id="29" w:name="_Toc142994967"/>
      <w:r w:rsidRPr="002A6D8B">
        <w:rPr>
          <w:rFonts w:cs="Times New Roman"/>
          <w:color w:val="auto"/>
        </w:rPr>
        <w:t>2.3 Real-world Implications</w:t>
      </w:r>
      <w:bookmarkEnd w:id="28"/>
      <w:bookmarkEnd w:id="29"/>
    </w:p>
    <w:p w14:paraId="3D96970C" w14:textId="77777777" w:rsidR="00446CDD" w:rsidRPr="002A6D8B" w:rsidRDefault="00446CDD" w:rsidP="00446CDD">
      <w:pPr>
        <w:pStyle w:val="SemEspaamento"/>
      </w:pPr>
      <w:r w:rsidRPr="002A6D8B">
        <w:t xml:space="preserve">The convergence of cognitive processes, affective experiences, and personal beliefs yields tangible outcomes within the realm of commerce. A manager who </w:t>
      </w:r>
      <w:proofErr w:type="spellStart"/>
      <w:r w:rsidRPr="002A6D8B">
        <w:t>prioritises</w:t>
      </w:r>
      <w:proofErr w:type="spellEnd"/>
      <w:r w:rsidRPr="002A6D8B">
        <w:t xml:space="preserve"> honesty may, for example, advocate for the implementation of an open-door policy within the company. Teams are more inclined to have regular feedback sessions because they are confident in their worth (Tsai, 2021).</w:t>
      </w:r>
    </w:p>
    <w:p w14:paraId="552D6DA4" w14:textId="77777777" w:rsidR="00446CDD" w:rsidRPr="002A6D8B" w:rsidRDefault="00446CDD" w:rsidP="00446CDD">
      <w:pPr>
        <w:pStyle w:val="SemEspaamento"/>
      </w:pPr>
      <w:r w:rsidRPr="002A6D8B">
        <w:t xml:space="preserve">Furthermore, individuals with diverse religious views coexist in globally connected businesses where variety is the norm. When an individual's values and the values of the firm conflict, this might affect their level of job satisfaction and retention (Pedro, Pereira, and </w:t>
      </w:r>
      <w:proofErr w:type="spellStart"/>
      <w:r w:rsidRPr="002A6D8B">
        <w:t>Guilherme</w:t>
      </w:r>
      <w:proofErr w:type="spellEnd"/>
      <w:r w:rsidRPr="002A6D8B">
        <w:t xml:space="preserve"> Costa </w:t>
      </w:r>
      <w:proofErr w:type="spellStart"/>
      <w:r w:rsidRPr="002A6D8B">
        <w:t>Wiedenhoft</w:t>
      </w:r>
      <w:proofErr w:type="spellEnd"/>
      <w:r w:rsidRPr="002A6D8B">
        <w:t xml:space="preserve">, 2023). A person's commitment and production, on the other hand, tend to rise when their values and those of the </w:t>
      </w:r>
      <w:proofErr w:type="spellStart"/>
      <w:r w:rsidRPr="002A6D8B">
        <w:t>organisation</w:t>
      </w:r>
      <w:proofErr w:type="spellEnd"/>
      <w:r w:rsidRPr="002A6D8B">
        <w:t xml:space="preserve"> align. For </w:t>
      </w:r>
      <w:proofErr w:type="spellStart"/>
      <w:r w:rsidRPr="002A6D8B">
        <w:t>organisations</w:t>
      </w:r>
      <w:proofErr w:type="spellEnd"/>
      <w:r w:rsidRPr="002A6D8B">
        <w:t xml:space="preserve"> seeking to cultivate a harmonious, efficient, and enjoyable work environment, the decision is unequivocal.</w:t>
      </w:r>
    </w:p>
    <w:p w14:paraId="4AD414F4" w14:textId="77777777" w:rsidR="00446CDD" w:rsidRDefault="00446CDD" w:rsidP="00446CDD">
      <w:pPr>
        <w:rPr>
          <w:rFonts w:cs="Times New Roman"/>
          <w:b/>
          <w:bCs/>
          <w:szCs w:val="24"/>
        </w:rPr>
      </w:pPr>
      <w:r>
        <w:br w:type="page"/>
      </w:r>
    </w:p>
    <w:p w14:paraId="4534AF74" w14:textId="77777777" w:rsidR="00446CDD" w:rsidRPr="002A6D8B" w:rsidRDefault="00446CDD" w:rsidP="00446CDD">
      <w:pPr>
        <w:pStyle w:val="Ttulo1"/>
      </w:pPr>
      <w:bookmarkStart w:id="30" w:name="_Toc142983022"/>
      <w:bookmarkStart w:id="31" w:name="_Toc142994968"/>
      <w:r w:rsidRPr="002A6D8B">
        <w:lastRenderedPageBreak/>
        <w:t>3. Personal Introspection: Unpacking My Own Beliefs, Attitudes, and Values</w:t>
      </w:r>
      <w:bookmarkEnd w:id="30"/>
      <w:bookmarkEnd w:id="31"/>
    </w:p>
    <w:p w14:paraId="113BD4AD" w14:textId="72EE855C" w:rsidR="00446CDD" w:rsidRPr="002A6D8B" w:rsidRDefault="00446CDD" w:rsidP="00446CDD">
      <w:pPr>
        <w:pStyle w:val="Ttulo2"/>
        <w:rPr>
          <w:rFonts w:cs="Times New Roman"/>
          <w:b w:val="0"/>
          <w:color w:val="auto"/>
        </w:rPr>
      </w:pPr>
      <w:bookmarkStart w:id="32" w:name="_Toc142983023"/>
      <w:bookmarkStart w:id="33" w:name="_Toc142994969"/>
      <w:r w:rsidRPr="002A6D8B">
        <w:rPr>
          <w:rFonts w:cs="Times New Roman"/>
          <w:color w:val="auto"/>
        </w:rPr>
        <w:t>3.1 The Journey of Self-awareness</w:t>
      </w:r>
      <w:bookmarkEnd w:id="32"/>
      <w:bookmarkEnd w:id="33"/>
    </w:p>
    <w:p w14:paraId="3F5ABB07" w14:textId="77777777" w:rsidR="00446CDD" w:rsidRPr="002A6D8B" w:rsidRDefault="00446CDD" w:rsidP="00446CDD">
      <w:pPr>
        <w:pStyle w:val="SemEspaamento"/>
      </w:pPr>
      <w:r w:rsidRPr="002A6D8B">
        <w:t xml:space="preserve">The cultivation of introspection is crucial for the development of self-reflection and self-awareness. The process of </w:t>
      </w:r>
      <w:proofErr w:type="spellStart"/>
      <w:r w:rsidRPr="002A6D8B">
        <w:t>scrutinising</w:t>
      </w:r>
      <w:proofErr w:type="spellEnd"/>
      <w:r w:rsidRPr="002A6D8B">
        <w:t xml:space="preserve"> my own conceptual frameworks has proven to be an enlightening and arduous endeavor during this academic year. According to (Lehmann-</w:t>
      </w:r>
      <w:proofErr w:type="spellStart"/>
      <w:r w:rsidRPr="002A6D8B">
        <w:t>Willenbrock</w:t>
      </w:r>
      <w:proofErr w:type="spellEnd"/>
      <w:r w:rsidRPr="002A6D8B">
        <w:t xml:space="preserve"> and Allen, 2017), self-awareness may be </w:t>
      </w:r>
      <w:proofErr w:type="spellStart"/>
      <w:r w:rsidRPr="002A6D8B">
        <w:t>characterised</w:t>
      </w:r>
      <w:proofErr w:type="spellEnd"/>
      <w:r w:rsidRPr="002A6D8B">
        <w:t xml:space="preserve"> as a continuous process rather than an outcome. Through the course of my academic pursuits and engagement with my peers, I found myself compelled to critically examine some deeply ingrained beliefs and assumptions. In addition to being a cognitive endeavor, the process of cultivating self-awareness has a transformative impact on our self-perception and our understanding of our place within broader social and </w:t>
      </w:r>
      <w:proofErr w:type="spellStart"/>
      <w:r w:rsidRPr="002A6D8B">
        <w:t>organisational</w:t>
      </w:r>
      <w:proofErr w:type="spellEnd"/>
      <w:r w:rsidRPr="002A6D8B">
        <w:t xml:space="preserve"> frameworks (</w:t>
      </w:r>
      <w:proofErr w:type="spellStart"/>
      <w:r w:rsidRPr="002A6D8B">
        <w:t>Carden</w:t>
      </w:r>
      <w:proofErr w:type="spellEnd"/>
      <w:r w:rsidRPr="002A6D8B">
        <w:t xml:space="preserve">, Jones and </w:t>
      </w:r>
      <w:proofErr w:type="spellStart"/>
      <w:r w:rsidRPr="002A6D8B">
        <w:t>Passmore</w:t>
      </w:r>
      <w:proofErr w:type="spellEnd"/>
      <w:r w:rsidRPr="002A6D8B">
        <w:t>, 2021).</w:t>
      </w:r>
    </w:p>
    <w:p w14:paraId="16C5CEA4" w14:textId="77777777" w:rsidR="00446CDD" w:rsidRPr="002A6D8B" w:rsidRDefault="00446CDD" w:rsidP="00446CDD">
      <w:pPr>
        <w:pStyle w:val="Ttulo2"/>
        <w:rPr>
          <w:rFonts w:cs="Times New Roman"/>
          <w:b w:val="0"/>
          <w:color w:val="auto"/>
        </w:rPr>
      </w:pPr>
      <w:bookmarkStart w:id="34" w:name="_Toc142983024"/>
      <w:bookmarkStart w:id="35" w:name="_Toc142994970"/>
      <w:r w:rsidRPr="002A6D8B">
        <w:rPr>
          <w:rFonts w:cs="Times New Roman"/>
          <w:color w:val="auto"/>
        </w:rPr>
        <w:t>3.2 My Workplace Ethos</w:t>
      </w:r>
      <w:bookmarkEnd w:id="34"/>
      <w:bookmarkEnd w:id="35"/>
    </w:p>
    <w:p w14:paraId="3D952DEA" w14:textId="77777777" w:rsidR="00446CDD" w:rsidRPr="002A6D8B" w:rsidRDefault="00446CDD" w:rsidP="00446CDD">
      <w:pPr>
        <w:pStyle w:val="SemEspaamento"/>
      </w:pPr>
      <w:r w:rsidRPr="002A6D8B">
        <w:t xml:space="preserve">Your beliefs, attitudes, and values have an impact on the environment in which you live, especially when it comes to the interactions you have at work. For instance, I have always been quite proud to declare that I place the highest value on being honest. This course has facilitated my understanding of how my dedication to transparency has fostered a heightened sense of skepticism towards companies that maintain secrecy around their policies and practices. This revelation has the potential to impact my conduct inside professional settings, prompting me to adopt a more critical and assertive stance towards the need for transparency. This form of self-reflection is encouraged by (Chang, </w:t>
      </w:r>
      <w:proofErr w:type="spellStart"/>
      <w:r w:rsidRPr="002A6D8B">
        <w:t>Budhwar</w:t>
      </w:r>
      <w:proofErr w:type="spellEnd"/>
      <w:r w:rsidRPr="002A6D8B">
        <w:t xml:space="preserve"> and </w:t>
      </w:r>
      <w:proofErr w:type="spellStart"/>
      <w:r w:rsidRPr="002A6D8B">
        <w:t>Crawshaw</w:t>
      </w:r>
      <w:proofErr w:type="spellEnd"/>
      <w:r w:rsidRPr="002A6D8B">
        <w:t>, 2021) study, which contends that getting to know oneself better may have a significant influence on one's professional interactions and decisions.</w:t>
      </w:r>
    </w:p>
    <w:p w14:paraId="1F0F36A9" w14:textId="77777777" w:rsidR="00446CDD" w:rsidRPr="002A6D8B" w:rsidRDefault="00446CDD" w:rsidP="00446CDD">
      <w:pPr>
        <w:pStyle w:val="SemEspaamento"/>
      </w:pPr>
      <w:r w:rsidRPr="002A6D8B">
        <w:t>Furthermore, I have developed an understanding of the significance of accepting variety. It entails having confidence in the effectiveness of multicultural teams and treating everyone with respect and tolerance, regardless of their backgrounds or worldviews (Randel, 2023).</w:t>
      </w:r>
    </w:p>
    <w:p w14:paraId="25B0C444" w14:textId="77777777" w:rsidR="00446CDD" w:rsidRPr="002A6D8B" w:rsidRDefault="00446CDD" w:rsidP="00446CDD">
      <w:pPr>
        <w:pStyle w:val="Ttulo2"/>
        <w:rPr>
          <w:rFonts w:cs="Times New Roman"/>
          <w:b w:val="0"/>
          <w:color w:val="auto"/>
        </w:rPr>
      </w:pPr>
      <w:bookmarkStart w:id="36" w:name="_Toc142983025"/>
      <w:bookmarkStart w:id="37" w:name="_Toc142994971"/>
      <w:r w:rsidRPr="002A6D8B">
        <w:rPr>
          <w:rFonts w:cs="Times New Roman"/>
          <w:color w:val="auto"/>
        </w:rPr>
        <w:t>3.3 Confronting Biases</w:t>
      </w:r>
      <w:bookmarkEnd w:id="36"/>
      <w:bookmarkEnd w:id="37"/>
    </w:p>
    <w:p w14:paraId="09663A80" w14:textId="77777777" w:rsidR="00446CDD" w:rsidRPr="002A6D8B" w:rsidRDefault="00446CDD" w:rsidP="00446CDD">
      <w:pPr>
        <w:pStyle w:val="SemEspaamento"/>
        <w:rPr>
          <w:b/>
          <w:bCs/>
        </w:rPr>
      </w:pPr>
      <w:r w:rsidRPr="002A6D8B">
        <w:t xml:space="preserve">The course provided a valuable chance for me to critically assess and question my own preconceived biases, which proved to be an enlightening experience. Irrespective of an individual's background, implicit biases are present in every person (Hahn and </w:t>
      </w:r>
      <w:proofErr w:type="spellStart"/>
      <w:r w:rsidRPr="002A6D8B">
        <w:t>Gawronski</w:t>
      </w:r>
      <w:proofErr w:type="spellEnd"/>
      <w:r w:rsidRPr="002A6D8B">
        <w:t xml:space="preserve">, 2019). Considering my public endorsement of diversity and inclusivity, I have recently acknowledged my underlying bias against remote workers, stemming from my strong belief in </w:t>
      </w:r>
      <w:r w:rsidRPr="002A6D8B">
        <w:lastRenderedPageBreak/>
        <w:t>the inherent superiority of face-to-face interactions. My previous misconceptions were only rectified after engaging in a classroom discussion on the subject matter.</w:t>
      </w:r>
    </w:p>
    <w:p w14:paraId="31DEF327" w14:textId="77777777" w:rsidR="00446CDD" w:rsidRPr="002A6D8B" w:rsidRDefault="00446CDD" w:rsidP="00446CDD">
      <w:pPr>
        <w:pStyle w:val="SemEspaamento"/>
      </w:pPr>
      <w:r w:rsidRPr="002A6D8B">
        <w:t xml:space="preserve">When left unaddressed, these biases may significantly influence our conduct and interpersonal dynamics inside the workplace. As individuals develop a greater sense of self-awareness and actively engage in personal growth, they contribute to the establishment of inclusive and respectful work environments (Hahn and </w:t>
      </w:r>
      <w:proofErr w:type="spellStart"/>
      <w:r w:rsidRPr="002A6D8B">
        <w:t>Gawronski</w:t>
      </w:r>
      <w:proofErr w:type="spellEnd"/>
      <w:r w:rsidRPr="002A6D8B">
        <w:t>, 2019).</w:t>
      </w:r>
    </w:p>
    <w:p w14:paraId="5122F0EA" w14:textId="77777777" w:rsidR="00446CDD" w:rsidRPr="002A6D8B" w:rsidRDefault="00446CDD" w:rsidP="00446CDD">
      <w:pPr>
        <w:pStyle w:val="Ttulo1"/>
      </w:pPr>
      <w:bookmarkStart w:id="38" w:name="_Toc142983026"/>
      <w:bookmarkStart w:id="39" w:name="_Toc142994972"/>
      <w:r w:rsidRPr="002A6D8B">
        <w:t>4. Management Theory Interpretations: A Study of Varied Perspectives</w:t>
      </w:r>
      <w:bookmarkEnd w:id="38"/>
      <w:bookmarkEnd w:id="39"/>
    </w:p>
    <w:p w14:paraId="4481215E" w14:textId="1551FEDC" w:rsidR="00446CDD" w:rsidRPr="002A6D8B" w:rsidRDefault="00446CDD" w:rsidP="00446CDD">
      <w:pPr>
        <w:pStyle w:val="Ttulo2"/>
        <w:rPr>
          <w:rFonts w:cs="Times New Roman"/>
          <w:b w:val="0"/>
          <w:color w:val="auto"/>
        </w:rPr>
      </w:pPr>
      <w:bookmarkStart w:id="40" w:name="_Toc142983027"/>
      <w:bookmarkStart w:id="41" w:name="_Toc142994973"/>
      <w:r w:rsidRPr="002A6D8B">
        <w:rPr>
          <w:rFonts w:cs="Times New Roman"/>
          <w:color w:val="auto"/>
        </w:rPr>
        <w:t>4.1 Choosing a Management Theory</w:t>
      </w:r>
      <w:bookmarkEnd w:id="40"/>
      <w:bookmarkEnd w:id="41"/>
    </w:p>
    <w:p w14:paraId="28E9DD41" w14:textId="77777777" w:rsidR="00446CDD" w:rsidRPr="002A6D8B" w:rsidRDefault="00446CDD" w:rsidP="00446CDD">
      <w:pPr>
        <w:pStyle w:val="SemEspaamento"/>
      </w:pPr>
      <w:r w:rsidRPr="002A6D8B">
        <w:t xml:space="preserve">I have decided to research the idea of transformational leadership for my self-evaluation. The idea that great leaders should inspire and motivate their staff to go beyond in their job drew my interest (Khan et al., 2020). The comprehension and use of this concept are vital for </w:t>
      </w:r>
      <w:proofErr w:type="spellStart"/>
      <w:r w:rsidRPr="002A6D8B">
        <w:t>organisations</w:t>
      </w:r>
      <w:proofErr w:type="spellEnd"/>
      <w:r w:rsidRPr="002A6D8B">
        <w:t xml:space="preserve"> to cultivate innovation and adaptability within the contemporary, ever-evolving business environment.</w:t>
      </w:r>
    </w:p>
    <w:p w14:paraId="2ED9D2BE" w14:textId="77777777" w:rsidR="00446CDD" w:rsidRPr="002A6D8B" w:rsidRDefault="00446CDD" w:rsidP="00446CDD">
      <w:pPr>
        <w:pStyle w:val="Ttulo2"/>
        <w:rPr>
          <w:rFonts w:cs="Times New Roman"/>
          <w:b w:val="0"/>
          <w:color w:val="auto"/>
        </w:rPr>
      </w:pPr>
      <w:bookmarkStart w:id="42" w:name="_Toc142983028"/>
      <w:bookmarkStart w:id="43" w:name="_Toc142994974"/>
      <w:r w:rsidRPr="002A6D8B">
        <w:rPr>
          <w:rFonts w:cs="Times New Roman"/>
          <w:color w:val="auto"/>
        </w:rPr>
        <w:t>4.2 Standard Interpretation</w:t>
      </w:r>
      <w:bookmarkEnd w:id="42"/>
      <w:bookmarkEnd w:id="43"/>
    </w:p>
    <w:p w14:paraId="75768B7A" w14:textId="77777777" w:rsidR="00446CDD" w:rsidRPr="002A6D8B" w:rsidRDefault="00446CDD" w:rsidP="00446CDD">
      <w:pPr>
        <w:pStyle w:val="SemEspaamento"/>
      </w:pPr>
      <w:r w:rsidRPr="002A6D8B">
        <w:t xml:space="preserve">The four pillars of the notion of transformative leadership are </w:t>
      </w:r>
      <w:proofErr w:type="spellStart"/>
      <w:r w:rsidRPr="002A6D8B">
        <w:t>idealised</w:t>
      </w:r>
      <w:proofErr w:type="spellEnd"/>
      <w:r w:rsidRPr="002A6D8B">
        <w:t xml:space="preserve"> influence, inspirational motivation, intellectual stimulation, and </w:t>
      </w:r>
      <w:proofErr w:type="spellStart"/>
      <w:r w:rsidRPr="002A6D8B">
        <w:t>individualised</w:t>
      </w:r>
      <w:proofErr w:type="spellEnd"/>
      <w:r w:rsidRPr="002A6D8B">
        <w:t xml:space="preserve"> attention (Khan et al., 2020). Leaders that embrace this strategy demonstrate a commitment to challenging prevailing norms, stimulating creativity, and </w:t>
      </w:r>
      <w:proofErr w:type="spellStart"/>
      <w:r w:rsidRPr="002A6D8B">
        <w:t>prioritising</w:t>
      </w:r>
      <w:proofErr w:type="spellEnd"/>
      <w:r w:rsidRPr="002A6D8B">
        <w:t xml:space="preserve"> the individual capabilities of each team member. Effective leaders surpass the role of simple guidance, as they actively facilitate transformative shifts.</w:t>
      </w:r>
    </w:p>
    <w:p w14:paraId="5FD1B9F6" w14:textId="77777777" w:rsidR="00446CDD" w:rsidRPr="002A6D8B" w:rsidRDefault="00446CDD" w:rsidP="00446CDD">
      <w:pPr>
        <w:pStyle w:val="Ttulo2"/>
        <w:rPr>
          <w:rFonts w:cs="Times New Roman"/>
          <w:b w:val="0"/>
          <w:color w:val="auto"/>
        </w:rPr>
      </w:pPr>
      <w:bookmarkStart w:id="44" w:name="_Toc142983029"/>
      <w:bookmarkStart w:id="45" w:name="_Toc142994975"/>
      <w:r w:rsidRPr="002A6D8B">
        <w:rPr>
          <w:rFonts w:cs="Times New Roman"/>
          <w:color w:val="auto"/>
        </w:rPr>
        <w:t>4.3 Diverse Lens</w:t>
      </w:r>
      <w:bookmarkEnd w:id="44"/>
      <w:bookmarkEnd w:id="45"/>
    </w:p>
    <w:p w14:paraId="0BD7E8EA" w14:textId="77777777" w:rsidR="00446CDD" w:rsidRPr="002A6D8B" w:rsidRDefault="00446CDD" w:rsidP="00446CDD">
      <w:pPr>
        <w:pStyle w:val="SemEspaamento"/>
      </w:pPr>
      <w:r w:rsidRPr="002A6D8B">
        <w:t xml:space="preserve">Nevertheless, it is important to note that a theory is not a </w:t>
      </w:r>
      <w:proofErr w:type="spellStart"/>
      <w:r w:rsidRPr="002A6D8B">
        <w:t>standardised</w:t>
      </w:r>
      <w:proofErr w:type="spellEnd"/>
      <w:r w:rsidRPr="002A6D8B">
        <w:t xml:space="preserve"> tool, but rather its understanding and use might differ significantly based on the perspective of each person. For example, those who </w:t>
      </w:r>
      <w:proofErr w:type="spellStart"/>
      <w:r w:rsidRPr="002A6D8B">
        <w:t>prioritise</w:t>
      </w:r>
      <w:proofErr w:type="spellEnd"/>
      <w:r w:rsidRPr="002A6D8B">
        <w:t xml:space="preserve"> hierarchy may see transformational leadership as potentially disorderly, whereas those who </w:t>
      </w:r>
      <w:proofErr w:type="spellStart"/>
      <w:r w:rsidRPr="002A6D8B">
        <w:t>prioritise</w:t>
      </w:r>
      <w:proofErr w:type="spellEnd"/>
      <w:r w:rsidRPr="002A6D8B">
        <w:t xml:space="preserve"> innovation may view it as crucial for advancing the </w:t>
      </w:r>
      <w:proofErr w:type="spellStart"/>
      <w:r w:rsidRPr="002A6D8B">
        <w:t>organisation</w:t>
      </w:r>
      <w:proofErr w:type="spellEnd"/>
      <w:r w:rsidRPr="002A6D8B">
        <w:t xml:space="preserve"> (</w:t>
      </w:r>
      <w:proofErr w:type="spellStart"/>
      <w:r w:rsidRPr="002A6D8B">
        <w:t>Lisak</w:t>
      </w:r>
      <w:proofErr w:type="spellEnd"/>
      <w:r w:rsidRPr="002A6D8B">
        <w:t xml:space="preserve"> et al., 2016). Furthermore, the way individuals from many cultures react to various forms of leadership exhibits variation. In collectivist </w:t>
      </w:r>
      <w:proofErr w:type="spellStart"/>
      <w:r w:rsidRPr="002A6D8B">
        <w:t>civilisations</w:t>
      </w:r>
      <w:proofErr w:type="spellEnd"/>
      <w:r w:rsidRPr="002A6D8B">
        <w:t xml:space="preserve">, where group cohesiveness is valued more highly than in individualistic cultures, transformational leadership that </w:t>
      </w:r>
      <w:proofErr w:type="spellStart"/>
      <w:r w:rsidRPr="002A6D8B">
        <w:t>prioritises</w:t>
      </w:r>
      <w:proofErr w:type="spellEnd"/>
      <w:r w:rsidRPr="002A6D8B">
        <w:t xml:space="preserve"> meeting people's individual needs may not be as successful (Khan et al., 2020).</w:t>
      </w:r>
    </w:p>
    <w:p w14:paraId="750F049D" w14:textId="77777777" w:rsidR="00446CDD" w:rsidRPr="002A6D8B" w:rsidRDefault="00446CDD" w:rsidP="00446CDD">
      <w:pPr>
        <w:pStyle w:val="Ttulo2"/>
        <w:rPr>
          <w:rFonts w:cs="Times New Roman"/>
          <w:b w:val="0"/>
          <w:color w:val="auto"/>
        </w:rPr>
      </w:pPr>
      <w:bookmarkStart w:id="46" w:name="_Toc142983030"/>
      <w:bookmarkStart w:id="47" w:name="_Toc142994976"/>
      <w:r w:rsidRPr="002A6D8B">
        <w:rPr>
          <w:rFonts w:cs="Times New Roman"/>
          <w:color w:val="auto"/>
        </w:rPr>
        <w:lastRenderedPageBreak/>
        <w:t>4.4 Real-life Examples</w:t>
      </w:r>
      <w:bookmarkEnd w:id="46"/>
      <w:bookmarkEnd w:id="47"/>
    </w:p>
    <w:p w14:paraId="5C30F04C" w14:textId="77777777" w:rsidR="00446CDD" w:rsidRPr="002A6D8B" w:rsidRDefault="00446CDD" w:rsidP="00446CDD">
      <w:pPr>
        <w:pStyle w:val="SemEspaamento"/>
      </w:pPr>
      <w:r w:rsidRPr="002A6D8B">
        <w:t xml:space="preserve">Companies that have branches located in various regions throughout the globe serve as a tangible example of this phenomenon. In the United States, a leader who </w:t>
      </w:r>
      <w:proofErr w:type="spellStart"/>
      <w:r w:rsidRPr="002A6D8B">
        <w:t>prioritises</w:t>
      </w:r>
      <w:proofErr w:type="spellEnd"/>
      <w:r w:rsidRPr="002A6D8B">
        <w:t xml:space="preserve"> the unique contributions and creativity of individuals may get significant support. However, using the same leadership techniques in the Japanese subsidiary might lead to conflict if individual success is </w:t>
      </w:r>
      <w:proofErr w:type="spellStart"/>
      <w:r w:rsidRPr="002A6D8B">
        <w:t>prioritised</w:t>
      </w:r>
      <w:proofErr w:type="spellEnd"/>
      <w:r w:rsidRPr="002A6D8B">
        <w:t xml:space="preserve"> above team achievement.</w:t>
      </w:r>
    </w:p>
    <w:p w14:paraId="5C7F77C9" w14:textId="77777777" w:rsidR="00446CDD" w:rsidRPr="002A6D8B" w:rsidRDefault="00446CDD" w:rsidP="00446CDD">
      <w:pPr>
        <w:pStyle w:val="SemEspaamento"/>
      </w:pPr>
      <w:r w:rsidRPr="002A6D8B">
        <w:t xml:space="preserve">Another example would be a tech start-up that leverages transformational leadership to speed up innovation. Individuals who excel in environments </w:t>
      </w:r>
      <w:proofErr w:type="spellStart"/>
      <w:r w:rsidRPr="002A6D8B">
        <w:t>characterised</w:t>
      </w:r>
      <w:proofErr w:type="spellEnd"/>
      <w:r w:rsidRPr="002A6D8B">
        <w:t xml:space="preserve"> by constant change and unpredictability will have a sense of belonging in this workplace. Nevertheless, those who </w:t>
      </w:r>
      <w:proofErr w:type="spellStart"/>
      <w:r w:rsidRPr="002A6D8B">
        <w:t>prioritise</w:t>
      </w:r>
      <w:proofErr w:type="spellEnd"/>
      <w:r w:rsidRPr="002A6D8B">
        <w:t xml:space="preserve"> stability may find the continuous pursuit of change disconcerting (</w:t>
      </w:r>
      <w:proofErr w:type="spellStart"/>
      <w:r w:rsidRPr="002A6D8B">
        <w:t>Bjorgum</w:t>
      </w:r>
      <w:proofErr w:type="spellEnd"/>
      <w:r w:rsidRPr="002A6D8B">
        <w:t xml:space="preserve">, </w:t>
      </w:r>
      <w:proofErr w:type="spellStart"/>
      <w:r w:rsidRPr="002A6D8B">
        <w:t>Aaboen</w:t>
      </w:r>
      <w:proofErr w:type="spellEnd"/>
      <w:r w:rsidRPr="002A6D8B">
        <w:t xml:space="preserve"> and </w:t>
      </w:r>
      <w:proofErr w:type="spellStart"/>
      <w:r w:rsidRPr="002A6D8B">
        <w:t>Fredriksson</w:t>
      </w:r>
      <w:proofErr w:type="spellEnd"/>
      <w:r w:rsidRPr="002A6D8B">
        <w:t>, 2020). The consideration of the unique characteristics of each firm and their employees is of utmost importance when implementing management theories, as shown by these cases.</w:t>
      </w:r>
    </w:p>
    <w:p w14:paraId="2123549B" w14:textId="77777777" w:rsidR="00446CDD" w:rsidRPr="002A6D8B" w:rsidRDefault="00446CDD" w:rsidP="00446CDD">
      <w:pPr>
        <w:pStyle w:val="Ttulo1"/>
      </w:pPr>
      <w:bookmarkStart w:id="48" w:name="_Toc142983031"/>
      <w:bookmarkStart w:id="49" w:name="_Toc142994977"/>
      <w:r w:rsidRPr="002A6D8B">
        <w:t>5. Reflection on Learning Experiences and Practical Exercises</w:t>
      </w:r>
      <w:bookmarkEnd w:id="48"/>
      <w:bookmarkEnd w:id="49"/>
    </w:p>
    <w:p w14:paraId="63717814" w14:textId="061C4F26" w:rsidR="00446CDD" w:rsidRPr="002A6D8B" w:rsidRDefault="00446CDD" w:rsidP="00446CDD">
      <w:pPr>
        <w:pStyle w:val="Ttulo2"/>
        <w:rPr>
          <w:rFonts w:cs="Times New Roman"/>
          <w:b w:val="0"/>
          <w:color w:val="auto"/>
        </w:rPr>
      </w:pPr>
      <w:bookmarkStart w:id="50" w:name="_Toc142983032"/>
      <w:bookmarkStart w:id="51" w:name="_Toc142994978"/>
      <w:r w:rsidRPr="002A6D8B">
        <w:rPr>
          <w:rFonts w:cs="Times New Roman"/>
          <w:color w:val="auto"/>
        </w:rPr>
        <w:t>5.1 Classroom Insights</w:t>
      </w:r>
      <w:bookmarkEnd w:id="50"/>
      <w:bookmarkEnd w:id="51"/>
    </w:p>
    <w:p w14:paraId="131872D5" w14:textId="77777777" w:rsidR="00446CDD" w:rsidRPr="002A6D8B" w:rsidRDefault="00446CDD" w:rsidP="00446CDD">
      <w:pPr>
        <w:pStyle w:val="SemEspaamento"/>
      </w:pPr>
      <w:r w:rsidRPr="002A6D8B">
        <w:t xml:space="preserve">During the duration of the program, the classroom served as a transformative environment, functioning as a diverse space where theoretical concepts could be </w:t>
      </w:r>
      <w:proofErr w:type="spellStart"/>
      <w:r w:rsidRPr="002A6D8B">
        <w:t>actualised</w:t>
      </w:r>
      <w:proofErr w:type="spellEnd"/>
      <w:r w:rsidRPr="002A6D8B">
        <w:t xml:space="preserve"> via practical application. One such event was the deconstruction of a tangible illustration to demonstrate the practical application of a managerial idea. I found myself agreeing with a substantial portion of the discourse over Tesla's management methodology. This paper examines the unconventional technique used by Elon Musk, aiming to </w:t>
      </w:r>
      <w:proofErr w:type="spellStart"/>
      <w:r w:rsidRPr="002A6D8B">
        <w:t>analyse</w:t>
      </w:r>
      <w:proofErr w:type="spellEnd"/>
      <w:r w:rsidRPr="002A6D8B">
        <w:t xml:space="preserve"> its divergence from and contribution to standard management methods (Perkins and </w:t>
      </w:r>
      <w:proofErr w:type="spellStart"/>
      <w:r w:rsidRPr="002A6D8B">
        <w:t>Murmann</w:t>
      </w:r>
      <w:proofErr w:type="spellEnd"/>
      <w:r w:rsidRPr="002A6D8B">
        <w:t xml:space="preserve">, 2018). We were able to apply what we learned in the classroom to real-world situations and </w:t>
      </w:r>
      <w:proofErr w:type="spellStart"/>
      <w:r w:rsidRPr="002A6D8B">
        <w:t>emphasise</w:t>
      </w:r>
      <w:proofErr w:type="spellEnd"/>
      <w:r w:rsidRPr="002A6D8B">
        <w:t xml:space="preserve"> the relevance of our studies by dissecting real-world instances.</w:t>
      </w:r>
    </w:p>
    <w:p w14:paraId="2BFA0782" w14:textId="77777777" w:rsidR="00446CDD" w:rsidRPr="002A6D8B" w:rsidRDefault="00446CDD" w:rsidP="00446CDD">
      <w:pPr>
        <w:pStyle w:val="Ttulo2"/>
        <w:rPr>
          <w:rFonts w:cs="Times New Roman"/>
          <w:b w:val="0"/>
          <w:color w:val="auto"/>
        </w:rPr>
      </w:pPr>
      <w:bookmarkStart w:id="52" w:name="_Toc142983033"/>
      <w:bookmarkStart w:id="53" w:name="_Toc142994979"/>
      <w:r w:rsidRPr="002A6D8B">
        <w:rPr>
          <w:rFonts w:cs="Times New Roman"/>
          <w:color w:val="auto"/>
        </w:rPr>
        <w:t>5.2 Practical Exercises in Focus</w:t>
      </w:r>
      <w:bookmarkEnd w:id="52"/>
      <w:bookmarkEnd w:id="53"/>
    </w:p>
    <w:p w14:paraId="31FECD8F" w14:textId="77777777" w:rsidR="00446CDD" w:rsidRPr="002A6D8B" w:rsidRDefault="00446CDD" w:rsidP="00446CDD">
      <w:pPr>
        <w:pStyle w:val="SemEspaamento"/>
      </w:pPr>
      <w:r w:rsidRPr="002A6D8B">
        <w:t xml:space="preserve">Undoubtedly, the aspect of this curriculum that I found most enjoyable was engaging in the practical exercises. C-suite executives role-played their way through the activity as a fictional firm going through a change, like moving to digital. We were tasked with </w:t>
      </w:r>
      <w:proofErr w:type="spellStart"/>
      <w:r w:rsidRPr="002A6D8B">
        <w:t>organising</w:t>
      </w:r>
      <w:proofErr w:type="spellEnd"/>
      <w:r w:rsidRPr="002A6D8B">
        <w:t xml:space="preserve"> this shift considering the challenges and opposition that such revolutionary endeavors often face. This experience made me </w:t>
      </w:r>
      <w:proofErr w:type="spellStart"/>
      <w:r w:rsidRPr="002A6D8B">
        <w:t>realise</w:t>
      </w:r>
      <w:proofErr w:type="spellEnd"/>
      <w:r w:rsidRPr="002A6D8B">
        <w:t xml:space="preserve"> how crucial it is to strike a balance between encouraging innovation and safeguarding the welfare of one's employees (Hilbert, 2020), and it also gave me a greater understanding of the difficulties associated with change management.</w:t>
      </w:r>
    </w:p>
    <w:p w14:paraId="1720BDCB" w14:textId="77777777" w:rsidR="00446CDD" w:rsidRPr="002A6D8B" w:rsidRDefault="00446CDD" w:rsidP="00446CDD">
      <w:pPr>
        <w:pStyle w:val="SemEspaamento"/>
      </w:pPr>
      <w:r w:rsidRPr="002A6D8B">
        <w:lastRenderedPageBreak/>
        <w:t>Another enlightening exercise was the analysis of real-life situations in which companies dealt with public relations crises. Working in the difficult areas of stakeholder management, public relations, and corporate responsibility while meeting rigorous timelines was difficult.</w:t>
      </w:r>
    </w:p>
    <w:p w14:paraId="5E1DDC3A" w14:textId="77777777" w:rsidR="00446CDD" w:rsidRPr="002A6D8B" w:rsidRDefault="00446CDD" w:rsidP="00446CDD">
      <w:pPr>
        <w:pStyle w:val="Ttulo2"/>
        <w:rPr>
          <w:rFonts w:cs="Times New Roman"/>
          <w:b w:val="0"/>
          <w:color w:val="auto"/>
        </w:rPr>
      </w:pPr>
      <w:bookmarkStart w:id="54" w:name="_Toc142983034"/>
      <w:bookmarkStart w:id="55" w:name="_Toc142994980"/>
      <w:r w:rsidRPr="002A6D8B">
        <w:rPr>
          <w:rFonts w:cs="Times New Roman"/>
          <w:color w:val="auto"/>
        </w:rPr>
        <w:t>5.3 Peer Interactions and Learning</w:t>
      </w:r>
      <w:bookmarkEnd w:id="54"/>
      <w:bookmarkEnd w:id="55"/>
    </w:p>
    <w:p w14:paraId="3A9681D9" w14:textId="77777777" w:rsidR="00446CDD" w:rsidRPr="002A6D8B" w:rsidRDefault="00446CDD" w:rsidP="00446CDD">
      <w:pPr>
        <w:pStyle w:val="SemEspaamento"/>
      </w:pPr>
      <w:r w:rsidRPr="002A6D8B">
        <w:t xml:space="preserve">Engaging in conversations with other individuals who are also traversing this educational journey proved to be beneficial. Every contact, whether it was a casual discussion or a more formal debate on a subject, had value. I was astounded by the depth of the viewpoints that emerged because of the participants' various life experiences as we collaborated on a diversity and inclusion plan for a hypothetical firm. Engaging in such activities facilitated the </w:t>
      </w:r>
      <w:proofErr w:type="spellStart"/>
      <w:r w:rsidRPr="002A6D8B">
        <w:t>internalisation</w:t>
      </w:r>
      <w:proofErr w:type="spellEnd"/>
      <w:r w:rsidRPr="002A6D8B">
        <w:t xml:space="preserve"> of the concept posited by (Mathieu et al., 2014) that diverse teams, </w:t>
      </w:r>
      <w:proofErr w:type="spellStart"/>
      <w:r w:rsidRPr="002A6D8B">
        <w:t>characterised</w:t>
      </w:r>
      <w:proofErr w:type="spellEnd"/>
      <w:r w:rsidRPr="002A6D8B">
        <w:t xml:space="preserve"> by a multitude of perspectives and values, foster the generation of innovative and creative outcomes.</w:t>
      </w:r>
    </w:p>
    <w:p w14:paraId="3B00476F" w14:textId="77777777" w:rsidR="00446CDD" w:rsidRPr="002A6D8B" w:rsidRDefault="00446CDD" w:rsidP="00446CDD">
      <w:pPr>
        <w:pStyle w:val="SemEspaamento"/>
      </w:pPr>
      <w:r w:rsidRPr="002A6D8B">
        <w:t xml:space="preserve">The weekly talks were moreover quite educational. A contentious debate during one session on the advantages of working from home as opposed to stepping into an office exposed deeply rooted ideas and attitudes about the nature of the contemporary workplace. The significance of empathy in acquiring a deeper understanding of other perspectives was consistently </w:t>
      </w:r>
      <w:proofErr w:type="spellStart"/>
      <w:r w:rsidRPr="002A6D8B">
        <w:t>emphasised</w:t>
      </w:r>
      <w:proofErr w:type="spellEnd"/>
      <w:r w:rsidRPr="002A6D8B">
        <w:t xml:space="preserve"> via these encounters (Hussein et al., 2023).</w:t>
      </w:r>
    </w:p>
    <w:p w14:paraId="14C152DB" w14:textId="77777777" w:rsidR="00446CDD" w:rsidRPr="002A6D8B" w:rsidRDefault="00446CDD" w:rsidP="00446CDD">
      <w:pPr>
        <w:pStyle w:val="Ttulo1"/>
      </w:pPr>
      <w:bookmarkStart w:id="56" w:name="_Toc142983035"/>
      <w:bookmarkStart w:id="57" w:name="_Toc142994981"/>
      <w:r w:rsidRPr="002A6D8B">
        <w:t>6. Conclusion</w:t>
      </w:r>
      <w:bookmarkEnd w:id="56"/>
      <w:bookmarkEnd w:id="57"/>
    </w:p>
    <w:p w14:paraId="579453C1" w14:textId="77777777" w:rsidR="00446CDD" w:rsidRPr="002A6D8B" w:rsidRDefault="00446CDD" w:rsidP="00446CDD">
      <w:pPr>
        <w:pStyle w:val="SemEspaamento"/>
      </w:pPr>
      <w:r w:rsidRPr="002A6D8B">
        <w:t>This reflective journal has provided a fascinating look into the wide range of workplace beliefs and aspirations. We have investigated the subtleties of management theories and their many applications, learnt to navigate the broad implications of our classroom interactions, and gained knowledge from our firsthand experiences. The course's emphasis on reflection and peer connections highlighted the need for self-awareness and empathy in the workplace. The need of lifelong learning and robust critical thinking skills in the contemporary dynamic work environment is readily apparent. They provide a means of adaptability and contribute to the enhanced understanding and recognition of the many perspectives that shape the work environment. The experience solidifies a crucial truth: to achieve it professionally, one must always be inquiring, being open to others' opinions, and reflect on oneself.</w:t>
      </w:r>
    </w:p>
    <w:p w14:paraId="705DF5CB" w14:textId="77777777" w:rsidR="00446CDD" w:rsidRPr="002A6D8B" w:rsidRDefault="00446CDD" w:rsidP="00446CDD">
      <w:pPr>
        <w:pStyle w:val="SemEspaamento"/>
      </w:pPr>
    </w:p>
    <w:p w14:paraId="5FAB4F0D" w14:textId="77777777" w:rsidR="00446CDD" w:rsidRPr="002A6D8B" w:rsidRDefault="00446CDD" w:rsidP="00446CDD">
      <w:pPr>
        <w:pStyle w:val="SemEspaamento"/>
      </w:pPr>
    </w:p>
    <w:p w14:paraId="4A048B8D" w14:textId="77777777" w:rsidR="00446CDD" w:rsidRPr="002A6D8B" w:rsidRDefault="00446CDD" w:rsidP="00446CDD">
      <w:pPr>
        <w:rPr>
          <w:rFonts w:cs="Times New Roman"/>
          <w:b/>
          <w:bCs/>
          <w:szCs w:val="24"/>
        </w:rPr>
      </w:pPr>
      <w:r w:rsidRPr="002A6D8B">
        <w:rPr>
          <w:rFonts w:cs="Times New Roman"/>
          <w:szCs w:val="24"/>
        </w:rPr>
        <w:br w:type="page"/>
      </w:r>
    </w:p>
    <w:p w14:paraId="2B6A744B" w14:textId="77777777" w:rsidR="00446CDD" w:rsidRPr="002A6D8B" w:rsidRDefault="00446CDD" w:rsidP="00446CDD">
      <w:pPr>
        <w:pStyle w:val="Ttulo1"/>
      </w:pPr>
      <w:bookmarkStart w:id="58" w:name="_Toc142983036"/>
      <w:bookmarkStart w:id="59" w:name="_Toc142994982"/>
      <w:r w:rsidRPr="002A6D8B">
        <w:lastRenderedPageBreak/>
        <w:t>References</w:t>
      </w:r>
      <w:bookmarkEnd w:id="58"/>
      <w:bookmarkEnd w:id="59"/>
    </w:p>
    <w:p w14:paraId="7A9D6494" w14:textId="77777777" w:rsidR="00446CDD" w:rsidRPr="00E809D1" w:rsidRDefault="00446CDD" w:rsidP="00446CDD">
      <w:pPr>
        <w:pStyle w:val="NormalWeb"/>
        <w:spacing w:before="0" w:beforeAutospacing="0" w:after="240" w:afterAutospacing="0" w:line="360" w:lineRule="auto"/>
        <w:ind w:left="708" w:hanging="708"/>
      </w:pPr>
      <w:proofErr w:type="spellStart"/>
      <w:r w:rsidRPr="00E809D1">
        <w:t>Alvesson</w:t>
      </w:r>
      <w:proofErr w:type="spellEnd"/>
      <w:r w:rsidRPr="00E809D1">
        <w:t xml:space="preserve">, M., 2012. Understanding </w:t>
      </w:r>
      <w:proofErr w:type="spellStart"/>
      <w:r w:rsidRPr="00E809D1">
        <w:t>Organisational</w:t>
      </w:r>
      <w:proofErr w:type="spellEnd"/>
      <w:r w:rsidRPr="00E809D1">
        <w:t xml:space="preserve"> Culture. </w:t>
      </w:r>
      <w:r w:rsidRPr="00E809D1">
        <w:rPr>
          <w:i/>
          <w:iCs/>
        </w:rPr>
        <w:t xml:space="preserve">Understanding </w:t>
      </w:r>
      <w:proofErr w:type="spellStart"/>
      <w:r w:rsidRPr="00E809D1">
        <w:rPr>
          <w:i/>
          <w:iCs/>
        </w:rPr>
        <w:t>Organisational</w:t>
      </w:r>
      <w:proofErr w:type="spellEnd"/>
      <w:r w:rsidRPr="00E809D1">
        <w:rPr>
          <w:i/>
          <w:iCs/>
        </w:rPr>
        <w:t xml:space="preserve"> Culture</w:t>
      </w:r>
      <w:r w:rsidRPr="00E809D1">
        <w:t>, [online] pp.1–248. Available at: https://www.torrossa.com/gs/resourceProxy?an=5017683&amp;publisher=FZ7200.</w:t>
      </w:r>
    </w:p>
    <w:p w14:paraId="03288A84" w14:textId="77777777" w:rsidR="00446CDD" w:rsidRPr="00E809D1" w:rsidRDefault="00446CDD" w:rsidP="00446CDD">
      <w:pPr>
        <w:pStyle w:val="NormalWeb"/>
        <w:spacing w:before="0" w:beforeAutospacing="0" w:after="240" w:afterAutospacing="0" w:line="360" w:lineRule="auto"/>
        <w:ind w:left="708" w:hanging="708"/>
      </w:pPr>
      <w:r w:rsidRPr="00E809D1">
        <w:t xml:space="preserve">Cesare, M., </w:t>
      </w:r>
      <w:proofErr w:type="spellStart"/>
      <w:r w:rsidRPr="00E809D1">
        <w:t>Negoro</w:t>
      </w:r>
      <w:proofErr w:type="spellEnd"/>
      <w:r w:rsidRPr="00E809D1">
        <w:t xml:space="preserve">, W. and </w:t>
      </w:r>
      <w:proofErr w:type="spellStart"/>
      <w:r w:rsidRPr="00E809D1">
        <w:t>Wibowo</w:t>
      </w:r>
      <w:proofErr w:type="spellEnd"/>
      <w:r w:rsidRPr="00E809D1">
        <w:t>, A., 2021. Empathetic leadership, job satisfaction and intention to leave among millennials in a start-up industry: needs’ satisfaction as a mediating variable</w:t>
      </w:r>
      <w:r w:rsidRPr="00E809D1">
        <w:rPr>
          <w:i/>
          <w:iCs/>
        </w:rPr>
        <w:t>—Journal of Indonesian Economy and Business</w:t>
      </w:r>
      <w:r w:rsidRPr="00E809D1">
        <w:t>.</w:t>
      </w:r>
    </w:p>
    <w:p w14:paraId="45568A19" w14:textId="77777777" w:rsidR="00446CDD" w:rsidRPr="00E809D1" w:rsidRDefault="00446CDD" w:rsidP="00446CDD">
      <w:pPr>
        <w:pStyle w:val="NormalWeb"/>
        <w:spacing w:before="0" w:beforeAutospacing="0" w:after="240" w:afterAutospacing="0" w:line="360" w:lineRule="auto"/>
        <w:ind w:left="708" w:hanging="708"/>
      </w:pPr>
      <w:r w:rsidRPr="00E809D1">
        <w:t xml:space="preserve">Chen, Y., Pereira, I. and Patel, P.C., 2020. </w:t>
      </w:r>
      <w:proofErr w:type="spellStart"/>
      <w:r w:rsidRPr="00E809D1">
        <w:t>Decentralised</w:t>
      </w:r>
      <w:proofErr w:type="spellEnd"/>
      <w:r w:rsidRPr="00E809D1">
        <w:t xml:space="preserve"> Governance of Digital Platforms. </w:t>
      </w:r>
      <w:r w:rsidRPr="00E809D1">
        <w:rPr>
          <w:i/>
          <w:iCs/>
        </w:rPr>
        <w:t>Journal of Management</w:t>
      </w:r>
      <w:r w:rsidRPr="00E809D1">
        <w:t xml:space="preserve">, 47(5), p.014920632091675. </w:t>
      </w:r>
      <w:proofErr w:type="spellStart"/>
      <w:r w:rsidRPr="00E809D1">
        <w:t>doi</w:t>
      </w:r>
      <w:proofErr w:type="spellEnd"/>
      <w:r w:rsidRPr="00E809D1">
        <w:t xml:space="preserve"> https://doi.org/10.1177/0149206320916755.</w:t>
      </w:r>
    </w:p>
    <w:p w14:paraId="23FCB801" w14:textId="77777777" w:rsidR="00446CDD" w:rsidRPr="00E809D1" w:rsidRDefault="00446CDD" w:rsidP="00446CDD">
      <w:pPr>
        <w:pStyle w:val="NormalWeb"/>
        <w:spacing w:before="0" w:beforeAutospacing="0" w:after="240" w:afterAutospacing="0" w:line="360" w:lineRule="auto"/>
        <w:ind w:left="708" w:hanging="708"/>
      </w:pPr>
      <w:proofErr w:type="spellStart"/>
      <w:r w:rsidRPr="00E809D1">
        <w:t>Eckhardt</w:t>
      </w:r>
      <w:proofErr w:type="spellEnd"/>
      <w:r w:rsidRPr="00E809D1">
        <w:t xml:space="preserve">, G., 2002. Culture's Consequences: Comparing Values, Behaviors, Institutions, and </w:t>
      </w:r>
      <w:proofErr w:type="spellStart"/>
      <w:r w:rsidRPr="00E809D1">
        <w:t>Organisations</w:t>
      </w:r>
      <w:proofErr w:type="spellEnd"/>
      <w:r w:rsidRPr="00E809D1">
        <w:t xml:space="preserve"> Across Nations. </w:t>
      </w:r>
      <w:r w:rsidRPr="00E809D1">
        <w:rPr>
          <w:i/>
          <w:iCs/>
        </w:rPr>
        <w:t>Australian Journal of Management</w:t>
      </w:r>
      <w:r w:rsidRPr="00E809D1">
        <w:t xml:space="preserve">, 27(1), pp.89–94. </w:t>
      </w:r>
      <w:proofErr w:type="spellStart"/>
      <w:r w:rsidRPr="00E809D1">
        <w:t>doi</w:t>
      </w:r>
      <w:proofErr w:type="spellEnd"/>
      <w:r w:rsidRPr="00E809D1">
        <w:t xml:space="preserve"> https://doi.org/10.1177/031289620202700105.</w:t>
      </w:r>
    </w:p>
    <w:p w14:paraId="312BBD74" w14:textId="77777777" w:rsidR="00446CDD" w:rsidRPr="00E809D1" w:rsidRDefault="00446CDD" w:rsidP="00446CDD">
      <w:pPr>
        <w:pStyle w:val="NormalWeb"/>
        <w:spacing w:before="0" w:beforeAutospacing="0" w:after="240" w:afterAutospacing="0" w:line="360" w:lineRule="auto"/>
        <w:ind w:left="708" w:hanging="708"/>
      </w:pPr>
      <w:r w:rsidRPr="00E809D1">
        <w:t xml:space="preserve">Hofstede, G., 1984. </w:t>
      </w:r>
      <w:r w:rsidRPr="00E809D1">
        <w:rPr>
          <w:i/>
          <w:iCs/>
        </w:rPr>
        <w:t>Culture’s Consequences: International Differences in Work-Related Values</w:t>
      </w:r>
      <w:r w:rsidRPr="00E809D1">
        <w:t xml:space="preserve">. </w:t>
      </w:r>
      <w:r w:rsidRPr="00E809D1">
        <w:rPr>
          <w:i/>
          <w:iCs/>
        </w:rPr>
        <w:t>Google Books</w:t>
      </w:r>
      <w:r w:rsidRPr="00E809D1">
        <w:t>. SAGE.</w:t>
      </w:r>
    </w:p>
    <w:p w14:paraId="760FE2BB" w14:textId="77777777" w:rsidR="00446CDD" w:rsidRPr="00E809D1" w:rsidRDefault="00446CDD" w:rsidP="00446CDD">
      <w:pPr>
        <w:pStyle w:val="NormalWeb"/>
        <w:spacing w:before="0" w:beforeAutospacing="0" w:after="240" w:afterAutospacing="0" w:line="360" w:lineRule="auto"/>
        <w:ind w:left="708" w:hanging="708"/>
      </w:pPr>
      <w:r w:rsidRPr="00E809D1">
        <w:t xml:space="preserve">Hofstede, G., 2011. </w:t>
      </w:r>
      <w:proofErr w:type="spellStart"/>
      <w:r w:rsidRPr="00E809D1">
        <w:t>Dimensionalising</w:t>
      </w:r>
      <w:proofErr w:type="spellEnd"/>
      <w:r w:rsidRPr="00E809D1">
        <w:t xml:space="preserve"> cultures: The Hofstede model in context. </w:t>
      </w:r>
      <w:r w:rsidRPr="00E809D1">
        <w:rPr>
          <w:i/>
          <w:iCs/>
        </w:rPr>
        <w:t>Online Readings in Psychology and Culture</w:t>
      </w:r>
      <w:r w:rsidRPr="00E809D1">
        <w:t xml:space="preserve">, 2(1), pp.1–26. </w:t>
      </w:r>
      <w:proofErr w:type="spellStart"/>
      <w:r w:rsidRPr="00E809D1">
        <w:t>doi</w:t>
      </w:r>
      <w:proofErr w:type="spellEnd"/>
      <w:r w:rsidRPr="00E809D1">
        <w:t xml:space="preserve"> https://doi.org/10.9707/2307-0919.1014.</w:t>
      </w:r>
    </w:p>
    <w:p w14:paraId="5A7A06BC" w14:textId="77777777" w:rsidR="00446CDD" w:rsidRPr="00E809D1" w:rsidRDefault="00446CDD" w:rsidP="00446CDD">
      <w:pPr>
        <w:pStyle w:val="SemEspaamento"/>
        <w:ind w:left="708" w:hanging="708"/>
        <w:rPr>
          <w:rFonts w:cs="Times New Roman"/>
          <w:szCs w:val="24"/>
          <w:shd w:val="clear" w:color="auto" w:fill="FFFFFF"/>
        </w:rPr>
      </w:pPr>
      <w:proofErr w:type="spellStart"/>
      <w:r w:rsidRPr="00E809D1">
        <w:rPr>
          <w:rFonts w:cs="Times New Roman"/>
          <w:szCs w:val="24"/>
          <w:shd w:val="clear" w:color="auto" w:fill="FFFFFF"/>
        </w:rPr>
        <w:t>Kanter</w:t>
      </w:r>
      <w:proofErr w:type="spellEnd"/>
      <w:r w:rsidRPr="00E809D1">
        <w:rPr>
          <w:rFonts w:cs="Times New Roman"/>
          <w:szCs w:val="24"/>
          <w:shd w:val="clear" w:color="auto" w:fill="FFFFFF"/>
        </w:rPr>
        <w:t>, R.M., 2008. Men and women of the corporation: New edition. Basic books.</w:t>
      </w:r>
    </w:p>
    <w:p w14:paraId="16613C3B" w14:textId="77777777" w:rsidR="00446CDD" w:rsidRPr="00E809D1" w:rsidRDefault="00446CDD" w:rsidP="00446CDD">
      <w:pPr>
        <w:pStyle w:val="NormalWeb"/>
        <w:spacing w:before="0" w:beforeAutospacing="0" w:after="240" w:afterAutospacing="0" w:line="360" w:lineRule="auto"/>
        <w:ind w:left="708" w:hanging="708"/>
      </w:pPr>
      <w:proofErr w:type="spellStart"/>
      <w:r w:rsidRPr="00E809D1">
        <w:t>Kerzner</w:t>
      </w:r>
      <w:proofErr w:type="spellEnd"/>
      <w:r w:rsidRPr="00E809D1">
        <w:t xml:space="preserve">, H. (2017). </w:t>
      </w:r>
      <w:r w:rsidRPr="00E809D1">
        <w:rPr>
          <w:i/>
          <w:iCs/>
        </w:rPr>
        <w:t>Project Management: A Systems Approach to Planning, Scheduling, and Controlling</w:t>
      </w:r>
      <w:r w:rsidRPr="00E809D1">
        <w:t xml:space="preserve">. </w:t>
      </w:r>
      <w:r w:rsidRPr="00E809D1">
        <w:rPr>
          <w:i/>
          <w:iCs/>
        </w:rPr>
        <w:t>Google Books</w:t>
      </w:r>
      <w:r w:rsidRPr="00E809D1">
        <w:t>. John Wiley &amp; Sons.</w:t>
      </w:r>
    </w:p>
    <w:p w14:paraId="2B50666C" w14:textId="77777777" w:rsidR="00446CDD" w:rsidRPr="00E809D1" w:rsidRDefault="00446CDD" w:rsidP="00446CDD">
      <w:pPr>
        <w:pStyle w:val="NormalWeb"/>
        <w:spacing w:before="0" w:beforeAutospacing="0" w:after="240" w:afterAutospacing="0" w:line="360" w:lineRule="auto"/>
        <w:ind w:left="708" w:hanging="708"/>
      </w:pPr>
      <w:proofErr w:type="spellStart"/>
      <w:r w:rsidRPr="00E809D1">
        <w:t>Kniffin</w:t>
      </w:r>
      <w:proofErr w:type="spellEnd"/>
      <w:r w:rsidRPr="00E809D1">
        <w:t xml:space="preserve">, K.M., Narayanan, J., Ansell, F., </w:t>
      </w:r>
      <w:proofErr w:type="spellStart"/>
      <w:r w:rsidRPr="00E809D1">
        <w:t>Antonakis</w:t>
      </w:r>
      <w:proofErr w:type="spellEnd"/>
      <w:r w:rsidRPr="00E809D1">
        <w:t xml:space="preserve">, J., Ashford, S.P., Bakker, A.B., Bamberger, P., </w:t>
      </w:r>
      <w:proofErr w:type="spellStart"/>
      <w:r w:rsidRPr="00E809D1">
        <w:t>Bapuji</w:t>
      </w:r>
      <w:proofErr w:type="spellEnd"/>
      <w:r w:rsidRPr="00E809D1">
        <w:t xml:space="preserve">, H., </w:t>
      </w:r>
      <w:proofErr w:type="spellStart"/>
      <w:r w:rsidRPr="00E809D1">
        <w:t>Bhave</w:t>
      </w:r>
      <w:proofErr w:type="spellEnd"/>
      <w:r w:rsidRPr="00E809D1">
        <w:t xml:space="preserve">, D.P., Choi, V.K., </w:t>
      </w:r>
      <w:proofErr w:type="spellStart"/>
      <w:r w:rsidRPr="00E809D1">
        <w:t>Creary</w:t>
      </w:r>
      <w:proofErr w:type="spellEnd"/>
      <w:r w:rsidRPr="00E809D1">
        <w:t xml:space="preserve">, S.J., </w:t>
      </w:r>
      <w:proofErr w:type="spellStart"/>
      <w:r w:rsidRPr="00E809D1">
        <w:t>Demerouti</w:t>
      </w:r>
      <w:proofErr w:type="spellEnd"/>
      <w:r w:rsidRPr="00E809D1">
        <w:t xml:space="preserve">, E., Flynn, F.J., </w:t>
      </w:r>
      <w:proofErr w:type="spellStart"/>
      <w:r w:rsidRPr="00E809D1">
        <w:t>Gelfand</w:t>
      </w:r>
      <w:proofErr w:type="spellEnd"/>
      <w:r w:rsidRPr="00E809D1">
        <w:t xml:space="preserve">, M.J., Greer, L.L., Johns, G., </w:t>
      </w:r>
      <w:proofErr w:type="spellStart"/>
      <w:r w:rsidRPr="00E809D1">
        <w:t>Kesebir</w:t>
      </w:r>
      <w:proofErr w:type="spellEnd"/>
      <w:r w:rsidRPr="00E809D1">
        <w:t xml:space="preserve">, S., Klein, P.G., Lee, S.Y. and </w:t>
      </w:r>
      <w:proofErr w:type="spellStart"/>
      <w:r w:rsidRPr="00E809D1">
        <w:t>Ozcelik</w:t>
      </w:r>
      <w:proofErr w:type="spellEnd"/>
      <w:r w:rsidRPr="00E809D1">
        <w:t xml:space="preserve">, H., 2020. COVID-19 and the workplace: Implications, issues, and insights for future research and action. </w:t>
      </w:r>
      <w:r w:rsidRPr="00E809D1">
        <w:rPr>
          <w:i/>
          <w:iCs/>
        </w:rPr>
        <w:t>American Psychologist</w:t>
      </w:r>
      <w:r w:rsidRPr="00E809D1">
        <w:t xml:space="preserve">, 76(1), pp.63–77. </w:t>
      </w:r>
      <w:proofErr w:type="spellStart"/>
      <w:r w:rsidRPr="00E809D1">
        <w:t>doi</w:t>
      </w:r>
      <w:proofErr w:type="spellEnd"/>
      <w:r w:rsidRPr="00E809D1">
        <w:t xml:space="preserve"> https://doi.org/10.1037/amp0000716.</w:t>
      </w:r>
    </w:p>
    <w:p w14:paraId="4675FF8C" w14:textId="77777777" w:rsidR="00446CDD" w:rsidRPr="00E809D1" w:rsidRDefault="00446CDD" w:rsidP="00446CDD">
      <w:pPr>
        <w:pStyle w:val="NormalWeb"/>
        <w:spacing w:before="0" w:beforeAutospacing="0" w:after="240" w:afterAutospacing="0" w:line="360" w:lineRule="auto"/>
        <w:ind w:left="708" w:hanging="708"/>
      </w:pPr>
      <w:proofErr w:type="spellStart"/>
      <w:r w:rsidRPr="00E809D1">
        <w:t>Linnenluecke</w:t>
      </w:r>
      <w:proofErr w:type="spellEnd"/>
      <w:r w:rsidRPr="00E809D1">
        <w:t xml:space="preserve">, M.K., 2017. Resilience in Business and Management Research: A Review of Influential Publications and a Research Agenda. </w:t>
      </w:r>
      <w:r w:rsidRPr="00E809D1">
        <w:rPr>
          <w:i/>
          <w:iCs/>
        </w:rPr>
        <w:t>International Journal of Management Reviews</w:t>
      </w:r>
      <w:r w:rsidRPr="00E809D1">
        <w:t xml:space="preserve">, 19(1), pp.4–30. </w:t>
      </w:r>
      <w:proofErr w:type="spellStart"/>
      <w:r w:rsidRPr="00E809D1">
        <w:t>doi</w:t>
      </w:r>
      <w:proofErr w:type="spellEnd"/>
      <w:r w:rsidRPr="00E809D1">
        <w:t xml:space="preserve"> https://doi.org/10.1111/ijmr.12076.</w:t>
      </w:r>
    </w:p>
    <w:p w14:paraId="37D96E2F" w14:textId="77777777" w:rsidR="00446CDD" w:rsidRPr="00E809D1" w:rsidRDefault="00446CDD" w:rsidP="00446CDD">
      <w:pPr>
        <w:pStyle w:val="NormalWeb"/>
        <w:spacing w:before="0" w:beforeAutospacing="0" w:after="240" w:afterAutospacing="0" w:line="360" w:lineRule="auto"/>
        <w:ind w:left="708" w:hanging="708"/>
      </w:pPr>
      <w:r w:rsidRPr="00E809D1">
        <w:lastRenderedPageBreak/>
        <w:t xml:space="preserve">Machado, D.D.P.N. and </w:t>
      </w:r>
      <w:proofErr w:type="spellStart"/>
      <w:r w:rsidRPr="00E809D1">
        <w:t>Carvalho</w:t>
      </w:r>
      <w:proofErr w:type="spellEnd"/>
      <w:r w:rsidRPr="00E809D1">
        <w:t xml:space="preserve">, C.E., 2008. Cultural Typologies and Organizational Environment: A Conceptual Analysis. </w:t>
      </w:r>
      <w:r w:rsidRPr="00E809D1">
        <w:rPr>
          <w:i/>
          <w:iCs/>
        </w:rPr>
        <w:t>Latin American Business Review</w:t>
      </w:r>
      <w:r w:rsidRPr="00E809D1">
        <w:t xml:space="preserve">, 9(1), pp.1–32. </w:t>
      </w:r>
      <w:proofErr w:type="spellStart"/>
      <w:r w:rsidRPr="00E809D1">
        <w:t>doi</w:t>
      </w:r>
      <w:proofErr w:type="spellEnd"/>
      <w:r w:rsidRPr="00E809D1">
        <w:t xml:space="preserve"> https://doi.org/10.1080/10978520802189047.</w:t>
      </w:r>
    </w:p>
    <w:p w14:paraId="2B64D020" w14:textId="77777777" w:rsidR="00446CDD" w:rsidRPr="00E809D1" w:rsidRDefault="00446CDD" w:rsidP="00446CDD">
      <w:pPr>
        <w:pStyle w:val="SemEspaamento"/>
        <w:ind w:left="708" w:hanging="708"/>
        <w:rPr>
          <w:rFonts w:cs="Times New Roman"/>
          <w:szCs w:val="24"/>
          <w:shd w:val="clear" w:color="auto" w:fill="FFFFFF"/>
        </w:rPr>
      </w:pPr>
      <w:r w:rsidRPr="00E809D1">
        <w:rPr>
          <w:rFonts w:cs="Times New Roman"/>
          <w:szCs w:val="24"/>
          <w:shd w:val="clear" w:color="auto" w:fill="FFFFFF"/>
        </w:rPr>
        <w:t>McGregor, D., 1960. The human side of enterprise. New York: McGraw-Hill.</w:t>
      </w:r>
    </w:p>
    <w:p w14:paraId="5591274D" w14:textId="77777777" w:rsidR="00446CDD" w:rsidRPr="00E809D1" w:rsidRDefault="00446CDD" w:rsidP="00446CDD">
      <w:pPr>
        <w:pStyle w:val="NormalWeb"/>
        <w:spacing w:before="0" w:beforeAutospacing="0" w:after="240" w:afterAutospacing="0" w:line="360" w:lineRule="auto"/>
        <w:ind w:left="708" w:hanging="708"/>
      </w:pPr>
      <w:proofErr w:type="spellStart"/>
      <w:r w:rsidRPr="00E809D1">
        <w:t>Nando's</w:t>
      </w:r>
      <w:proofErr w:type="spellEnd"/>
      <w:r w:rsidRPr="00E809D1">
        <w:t xml:space="preserve"> (2019). </w:t>
      </w:r>
      <w:r w:rsidRPr="00E809D1">
        <w:rPr>
          <w:i/>
          <w:iCs/>
        </w:rPr>
        <w:t>COVID-19 Updates</w:t>
      </w:r>
      <w:r w:rsidRPr="00E809D1">
        <w:t xml:space="preserve">. [online] </w:t>
      </w:r>
      <w:proofErr w:type="spellStart"/>
      <w:r w:rsidRPr="00E809D1">
        <w:t>Nando’s</w:t>
      </w:r>
      <w:proofErr w:type="spellEnd"/>
      <w:r w:rsidRPr="00E809D1">
        <w:t xml:space="preserve"> New Zealand. Available at: https://www.nandos.co.nz/covid-19.</w:t>
      </w:r>
    </w:p>
    <w:p w14:paraId="3C9DA058" w14:textId="77777777" w:rsidR="00446CDD" w:rsidRPr="00E809D1" w:rsidRDefault="00446CDD" w:rsidP="00446CDD">
      <w:pPr>
        <w:pStyle w:val="NormalWeb"/>
        <w:spacing w:before="0" w:beforeAutospacing="0" w:after="240" w:afterAutospacing="0" w:line="360" w:lineRule="auto"/>
        <w:ind w:left="708" w:hanging="708"/>
      </w:pPr>
      <w:proofErr w:type="spellStart"/>
      <w:r w:rsidRPr="00E809D1">
        <w:t>Nando's</w:t>
      </w:r>
      <w:proofErr w:type="spellEnd"/>
      <w:r w:rsidRPr="00E809D1">
        <w:t xml:space="preserve">., 2022. </w:t>
      </w:r>
      <w:r w:rsidRPr="00E809D1">
        <w:rPr>
          <w:i/>
          <w:iCs/>
        </w:rPr>
        <w:t>Our Story</w:t>
      </w:r>
      <w:r w:rsidRPr="00E809D1">
        <w:t xml:space="preserve">. [online] </w:t>
      </w:r>
      <w:proofErr w:type="spellStart"/>
      <w:r w:rsidRPr="00E809D1">
        <w:t>Nando’s</w:t>
      </w:r>
      <w:proofErr w:type="spellEnd"/>
      <w:r w:rsidRPr="00E809D1">
        <w:t xml:space="preserve"> Australia | </w:t>
      </w:r>
      <w:proofErr w:type="spellStart"/>
      <w:r w:rsidRPr="00E809D1">
        <w:t>PERi-PERi</w:t>
      </w:r>
      <w:proofErr w:type="spellEnd"/>
      <w:r w:rsidRPr="00E809D1">
        <w:t xml:space="preserve"> Chicken. Available at: https://www.nandos.com.au/our-story.</w:t>
      </w:r>
    </w:p>
    <w:p w14:paraId="061D34FA" w14:textId="77777777" w:rsidR="00446CDD" w:rsidRPr="00E809D1" w:rsidRDefault="00446CDD" w:rsidP="00446CDD">
      <w:pPr>
        <w:pStyle w:val="NormalWeb"/>
        <w:spacing w:before="0" w:beforeAutospacing="0" w:after="240" w:afterAutospacing="0" w:line="360" w:lineRule="auto"/>
        <w:ind w:left="708" w:hanging="708"/>
      </w:pPr>
      <w:proofErr w:type="spellStart"/>
      <w:r w:rsidRPr="00E809D1">
        <w:t>Nozawa</w:t>
      </w:r>
      <w:proofErr w:type="spellEnd"/>
      <w:r w:rsidRPr="00E809D1">
        <w:t xml:space="preserve">, C., </w:t>
      </w:r>
      <w:proofErr w:type="spellStart"/>
      <w:r w:rsidRPr="00E809D1">
        <w:t>Togawa</w:t>
      </w:r>
      <w:proofErr w:type="spellEnd"/>
      <w:r w:rsidRPr="00E809D1">
        <w:t xml:space="preserve">, T., Velasco, C. and Motoki, K., 2021. Consumer responses to the use of artificial intelligence in luxury and non-luxury restaurants. </w:t>
      </w:r>
      <w:r w:rsidRPr="00E809D1">
        <w:rPr>
          <w:i/>
          <w:iCs/>
        </w:rPr>
        <w:t>Food Quality and Preference</w:t>
      </w:r>
      <w:r w:rsidRPr="00E809D1">
        <w:t xml:space="preserve">, p.104436. </w:t>
      </w:r>
      <w:proofErr w:type="spellStart"/>
      <w:r w:rsidRPr="00E809D1">
        <w:t>doi</w:t>
      </w:r>
      <w:proofErr w:type="spellEnd"/>
      <w:r w:rsidRPr="00E809D1">
        <w:t xml:space="preserve"> https://doi.org/10.1016/j.foodqual.2021.104436.</w:t>
      </w:r>
    </w:p>
    <w:p w14:paraId="2986089A" w14:textId="77777777" w:rsidR="00446CDD" w:rsidRPr="00E809D1" w:rsidRDefault="00446CDD" w:rsidP="00446CDD">
      <w:pPr>
        <w:pStyle w:val="NormalWeb"/>
        <w:spacing w:before="0" w:beforeAutospacing="0" w:after="240" w:afterAutospacing="0" w:line="360" w:lineRule="auto"/>
        <w:ind w:left="708" w:hanging="708"/>
      </w:pPr>
      <w:r w:rsidRPr="00E809D1">
        <w:t xml:space="preserve">Saks, A.M. and </w:t>
      </w:r>
      <w:proofErr w:type="spellStart"/>
      <w:r w:rsidRPr="00E809D1">
        <w:t>Gruman</w:t>
      </w:r>
      <w:proofErr w:type="spellEnd"/>
      <w:r w:rsidRPr="00E809D1">
        <w:t xml:space="preserve">, J.A., 2018. </w:t>
      </w:r>
      <w:proofErr w:type="spellStart"/>
      <w:r w:rsidRPr="00E809D1">
        <w:t>Socialisation</w:t>
      </w:r>
      <w:proofErr w:type="spellEnd"/>
      <w:r w:rsidRPr="00E809D1">
        <w:t xml:space="preserve"> resources theory and newcomers' work engagement. </w:t>
      </w:r>
      <w:r w:rsidRPr="00E809D1">
        <w:rPr>
          <w:i/>
          <w:iCs/>
        </w:rPr>
        <w:t>Career Development International</w:t>
      </w:r>
      <w:r w:rsidRPr="00E809D1">
        <w:t xml:space="preserve">, 23(1), pp.12–32. </w:t>
      </w:r>
      <w:proofErr w:type="spellStart"/>
      <w:r w:rsidRPr="00E809D1">
        <w:t>doi</w:t>
      </w:r>
      <w:proofErr w:type="spellEnd"/>
      <w:r w:rsidRPr="00E809D1">
        <w:t xml:space="preserve"> https://doi.org/10.1108/cdi-12-2016-0214.</w:t>
      </w:r>
    </w:p>
    <w:p w14:paraId="1604D51D" w14:textId="77777777" w:rsidR="00446CDD" w:rsidRPr="00E809D1" w:rsidRDefault="00446CDD" w:rsidP="00446CDD">
      <w:pPr>
        <w:pStyle w:val="NormalWeb"/>
        <w:spacing w:before="0" w:beforeAutospacing="0" w:after="240" w:afterAutospacing="0" w:line="360" w:lineRule="auto"/>
        <w:ind w:left="708" w:hanging="708"/>
      </w:pPr>
      <w:r w:rsidRPr="00E809D1">
        <w:t xml:space="preserve">Schein, E.H., 2010. </w:t>
      </w:r>
      <w:proofErr w:type="spellStart"/>
      <w:r w:rsidRPr="00E809D1">
        <w:rPr>
          <w:i/>
          <w:iCs/>
        </w:rPr>
        <w:t>Organisational</w:t>
      </w:r>
      <w:proofErr w:type="spellEnd"/>
      <w:r w:rsidRPr="00E809D1">
        <w:rPr>
          <w:i/>
          <w:iCs/>
        </w:rPr>
        <w:t xml:space="preserve"> Culture and Leadership</w:t>
      </w:r>
      <w:r w:rsidRPr="00E809D1">
        <w:t xml:space="preserve">. </w:t>
      </w:r>
      <w:r w:rsidRPr="00E809D1">
        <w:rPr>
          <w:i/>
          <w:iCs/>
        </w:rPr>
        <w:t>Google Books</w:t>
      </w:r>
      <w:r w:rsidRPr="00E809D1">
        <w:t>. John Wiley &amp; Sons.</w:t>
      </w:r>
    </w:p>
    <w:p w14:paraId="527072DB" w14:textId="77777777" w:rsidR="00446CDD" w:rsidRPr="00E809D1" w:rsidRDefault="00446CDD" w:rsidP="00446CDD">
      <w:pPr>
        <w:pStyle w:val="SemEspaamento"/>
        <w:ind w:left="708" w:hanging="708"/>
        <w:rPr>
          <w:rFonts w:cs="Times New Roman"/>
          <w:szCs w:val="24"/>
          <w:shd w:val="clear" w:color="auto" w:fill="FFFFFF"/>
        </w:rPr>
      </w:pPr>
      <w:proofErr w:type="spellStart"/>
      <w:r w:rsidRPr="00E809D1">
        <w:rPr>
          <w:rFonts w:cs="Times New Roman"/>
          <w:szCs w:val="24"/>
          <w:shd w:val="clear" w:color="auto" w:fill="FFFFFF"/>
        </w:rPr>
        <w:t>Senge</w:t>
      </w:r>
      <w:proofErr w:type="spellEnd"/>
      <w:r w:rsidRPr="00E809D1">
        <w:rPr>
          <w:rFonts w:cs="Times New Roman"/>
          <w:szCs w:val="24"/>
          <w:shd w:val="clear" w:color="auto" w:fill="FFFFFF"/>
        </w:rPr>
        <w:t xml:space="preserve">, P.M., 2006. The fifth discipline: The art and practice of the learning </w:t>
      </w:r>
      <w:proofErr w:type="spellStart"/>
      <w:r w:rsidRPr="00E809D1">
        <w:rPr>
          <w:rFonts w:cs="Times New Roman"/>
          <w:szCs w:val="24"/>
          <w:shd w:val="clear" w:color="auto" w:fill="FFFFFF"/>
        </w:rPr>
        <w:t>organisation</w:t>
      </w:r>
      <w:proofErr w:type="spellEnd"/>
      <w:r w:rsidRPr="00E809D1">
        <w:rPr>
          <w:rFonts w:cs="Times New Roman"/>
          <w:szCs w:val="24"/>
          <w:shd w:val="clear" w:color="auto" w:fill="FFFFFF"/>
        </w:rPr>
        <w:t>. Broadway Business.</w:t>
      </w:r>
    </w:p>
    <w:p w14:paraId="45C675CA" w14:textId="0E469EB4" w:rsidR="00446CDD" w:rsidRDefault="00446CDD" w:rsidP="00446CDD">
      <w:pPr>
        <w:pStyle w:val="NormalWeb"/>
        <w:spacing w:before="0" w:beforeAutospacing="0" w:after="240" w:afterAutospacing="0" w:line="360" w:lineRule="auto"/>
        <w:ind w:left="708" w:hanging="708"/>
      </w:pPr>
      <w:proofErr w:type="spellStart"/>
      <w:r w:rsidRPr="00E809D1">
        <w:t>Wacquant</w:t>
      </w:r>
      <w:proofErr w:type="spellEnd"/>
      <w:r w:rsidRPr="00E809D1">
        <w:t xml:space="preserve">, L., 2002. </w:t>
      </w:r>
      <w:proofErr w:type="spellStart"/>
      <w:r w:rsidRPr="00E809D1">
        <w:t>Scrutinising</w:t>
      </w:r>
      <w:proofErr w:type="spellEnd"/>
      <w:r w:rsidRPr="00E809D1">
        <w:t xml:space="preserve"> the Street: Poverty, Morality, and the Pitfalls of Urban Ethnography Sidewalk. </w:t>
      </w:r>
      <w:r w:rsidRPr="00E809D1">
        <w:rPr>
          <w:i/>
          <w:iCs/>
        </w:rPr>
        <w:t>American Journal of Sociology</w:t>
      </w:r>
      <w:r w:rsidRPr="00E809D1">
        <w:t xml:space="preserve">, 107(6), pp.1468–1532. </w:t>
      </w:r>
      <w:proofErr w:type="spellStart"/>
      <w:r w:rsidRPr="00E809D1">
        <w:t>doi</w:t>
      </w:r>
      <w:proofErr w:type="spellEnd"/>
      <w:r w:rsidRPr="00E809D1">
        <w:t xml:space="preserve"> https://doi.org/10.1086/340461.</w:t>
      </w:r>
    </w:p>
    <w:p w14:paraId="2DFC3372" w14:textId="77777777" w:rsidR="00446CDD" w:rsidRPr="002A6D8B" w:rsidRDefault="00446CDD" w:rsidP="00446CDD">
      <w:pPr>
        <w:pStyle w:val="SemEspaamento"/>
        <w:ind w:left="720" w:hanging="720"/>
      </w:pPr>
      <w:proofErr w:type="spellStart"/>
      <w:r w:rsidRPr="002A6D8B">
        <w:t>Anglim</w:t>
      </w:r>
      <w:proofErr w:type="spellEnd"/>
      <w:r w:rsidRPr="002A6D8B">
        <w:t xml:space="preserve">, J., </w:t>
      </w:r>
      <w:proofErr w:type="spellStart"/>
      <w:r w:rsidRPr="002A6D8B">
        <w:t>Sojo</w:t>
      </w:r>
      <w:proofErr w:type="spellEnd"/>
      <w:r w:rsidRPr="002A6D8B">
        <w:t xml:space="preserve">, V., Ashford, </w:t>
      </w:r>
      <w:r>
        <w:t>L.J., Newman, A. and Marty, A., 2019</w:t>
      </w:r>
      <w:r w:rsidRPr="002A6D8B">
        <w:t xml:space="preserve">. Predicting Employee Attitudes to Workplace Diversity from personality, values, and Cognitive Ability. </w:t>
      </w:r>
      <w:r w:rsidRPr="002A6D8B">
        <w:rPr>
          <w:i/>
          <w:iCs/>
        </w:rPr>
        <w:t>Journal of Research in Personality</w:t>
      </w:r>
      <w:r w:rsidRPr="002A6D8B">
        <w:t xml:space="preserve">, 83, p.103865. </w:t>
      </w:r>
      <w:proofErr w:type="spellStart"/>
      <w:r w:rsidRPr="002A6D8B">
        <w:t>doi:https</w:t>
      </w:r>
      <w:proofErr w:type="spellEnd"/>
      <w:r w:rsidRPr="002A6D8B">
        <w:t>://doi.org/10.1016/j.jrp.2019.103865.</w:t>
      </w:r>
    </w:p>
    <w:p w14:paraId="3F4E59DB" w14:textId="77777777" w:rsidR="00446CDD" w:rsidRPr="002A6D8B" w:rsidRDefault="00446CDD" w:rsidP="00446CDD">
      <w:pPr>
        <w:pStyle w:val="SemEspaamento"/>
        <w:ind w:left="720" w:hanging="720"/>
      </w:pPr>
      <w:proofErr w:type="spellStart"/>
      <w:r w:rsidRPr="002A6D8B">
        <w:t>Bjosrgum</w:t>
      </w:r>
      <w:proofErr w:type="spellEnd"/>
      <w:r w:rsidRPr="002A6D8B">
        <w:t xml:space="preserve">, O., </w:t>
      </w:r>
      <w:proofErr w:type="spellStart"/>
      <w:r>
        <w:t>Aaboen</w:t>
      </w:r>
      <w:proofErr w:type="spellEnd"/>
      <w:r>
        <w:t xml:space="preserve">, L. and </w:t>
      </w:r>
      <w:proofErr w:type="spellStart"/>
      <w:r>
        <w:t>Fredriksson</w:t>
      </w:r>
      <w:proofErr w:type="spellEnd"/>
      <w:r>
        <w:t>, A., 2020</w:t>
      </w:r>
      <w:r w:rsidRPr="002A6D8B">
        <w:t xml:space="preserve">. Low Power, High Ambitions: New Ventures Developing Their First Supply Chains. </w:t>
      </w:r>
      <w:r w:rsidRPr="002A6D8B">
        <w:rPr>
          <w:i/>
          <w:iCs/>
        </w:rPr>
        <w:t>Journal of Purchasing and Supply Management</w:t>
      </w:r>
      <w:r w:rsidRPr="002A6D8B">
        <w:t xml:space="preserve">, 27(1), p.100670. </w:t>
      </w:r>
      <w:proofErr w:type="spellStart"/>
      <w:r w:rsidRPr="002A6D8B">
        <w:t>doi:https</w:t>
      </w:r>
      <w:proofErr w:type="spellEnd"/>
      <w:r w:rsidRPr="002A6D8B">
        <w:t>://doi.org/10.1016/j.pursup.2020.100670.</w:t>
      </w:r>
    </w:p>
    <w:p w14:paraId="3BD9FE4D" w14:textId="77777777" w:rsidR="00446CDD" w:rsidRPr="002A6D8B" w:rsidRDefault="00446CDD" w:rsidP="00446CDD">
      <w:pPr>
        <w:pStyle w:val="SemEspaamento"/>
        <w:ind w:left="720" w:hanging="720"/>
      </w:pPr>
      <w:proofErr w:type="spellStart"/>
      <w:r w:rsidRPr="002A6D8B">
        <w:lastRenderedPageBreak/>
        <w:t>Carden</w:t>
      </w:r>
      <w:proofErr w:type="spellEnd"/>
      <w:r w:rsidRPr="002A6D8B">
        <w:t>, J., Jon</w:t>
      </w:r>
      <w:r>
        <w:t xml:space="preserve">es, R.J. and </w:t>
      </w:r>
      <w:proofErr w:type="spellStart"/>
      <w:r>
        <w:t>Passmore</w:t>
      </w:r>
      <w:proofErr w:type="spellEnd"/>
      <w:r>
        <w:t>, J., 2021</w:t>
      </w:r>
      <w:r w:rsidRPr="002A6D8B">
        <w:t xml:space="preserve">. Defining Self-Awareness in the Context of Adult Development: Systematic Literature Review. </w:t>
      </w:r>
      <w:r w:rsidRPr="002A6D8B">
        <w:rPr>
          <w:i/>
          <w:iCs/>
        </w:rPr>
        <w:t>Journal of Management Education</w:t>
      </w:r>
      <w:r w:rsidRPr="002A6D8B">
        <w:t xml:space="preserve">, [online] 46(1), p.105256292199006. </w:t>
      </w:r>
      <w:proofErr w:type="spellStart"/>
      <w:r w:rsidRPr="002A6D8B">
        <w:t>doi:https</w:t>
      </w:r>
      <w:proofErr w:type="spellEnd"/>
      <w:r w:rsidRPr="002A6D8B">
        <w:t>://doi.org/10.1177/1052562921990065.</w:t>
      </w:r>
    </w:p>
    <w:p w14:paraId="34FD9E59" w14:textId="77777777" w:rsidR="00446CDD" w:rsidRPr="002A6D8B" w:rsidRDefault="00446CDD" w:rsidP="00446CDD">
      <w:pPr>
        <w:pStyle w:val="SemEspaamento"/>
        <w:ind w:left="720" w:hanging="720"/>
      </w:pPr>
      <w:r w:rsidRPr="002A6D8B">
        <w:t>Chang, S.M.</w:t>
      </w:r>
      <w:r>
        <w:t xml:space="preserve">, </w:t>
      </w:r>
      <w:proofErr w:type="spellStart"/>
      <w:r>
        <w:t>Budhwar</w:t>
      </w:r>
      <w:proofErr w:type="spellEnd"/>
      <w:r>
        <w:t xml:space="preserve">, P. and </w:t>
      </w:r>
      <w:proofErr w:type="spellStart"/>
      <w:r>
        <w:t>Crawshaw</w:t>
      </w:r>
      <w:proofErr w:type="spellEnd"/>
      <w:r>
        <w:t>, J., 2021</w:t>
      </w:r>
      <w:r w:rsidRPr="002A6D8B">
        <w:t xml:space="preserve">. The Emergence of Value-Based Leadership Behavior at the Frontline of Management: a Role Theory Perspective and Future Research Agenda. </w:t>
      </w:r>
      <w:r w:rsidRPr="002A6D8B">
        <w:rPr>
          <w:i/>
          <w:iCs/>
        </w:rPr>
        <w:t>Frontiers in Psychology</w:t>
      </w:r>
      <w:r w:rsidRPr="002A6D8B">
        <w:t xml:space="preserve">, [online] 12. </w:t>
      </w:r>
      <w:proofErr w:type="spellStart"/>
      <w:r w:rsidRPr="002A6D8B">
        <w:t>doi:https</w:t>
      </w:r>
      <w:proofErr w:type="spellEnd"/>
      <w:r w:rsidRPr="002A6D8B">
        <w:t>://doi.org/10.3389/fpsyg.2021.635106.</w:t>
      </w:r>
    </w:p>
    <w:p w14:paraId="00B09606" w14:textId="77777777" w:rsidR="00446CDD" w:rsidRPr="002A6D8B" w:rsidRDefault="00446CDD" w:rsidP="00446CDD">
      <w:pPr>
        <w:pStyle w:val="SemEspaamento"/>
        <w:ind w:left="720" w:hanging="720"/>
      </w:pPr>
      <w:r w:rsidRPr="002A6D8B">
        <w:t>Dai, Y., Tang, Y</w:t>
      </w:r>
      <w:r>
        <w:t xml:space="preserve">.M., Chen, W. and </w:t>
      </w:r>
      <w:proofErr w:type="spellStart"/>
      <w:r>
        <w:t>Hou</w:t>
      </w:r>
      <w:proofErr w:type="spellEnd"/>
      <w:r>
        <w:t>, J., 2022</w:t>
      </w:r>
      <w:r w:rsidRPr="002A6D8B">
        <w:t xml:space="preserve">. How Organizational Trust Impacts Organizational Citizenship Behavior: Organizational Identification and Employee Loyalty as Mediators. </w:t>
      </w:r>
      <w:r w:rsidRPr="002A6D8B">
        <w:rPr>
          <w:i/>
          <w:iCs/>
        </w:rPr>
        <w:t>Frontiers in Psychology</w:t>
      </w:r>
      <w:r w:rsidRPr="002A6D8B">
        <w:t xml:space="preserve">, 13. </w:t>
      </w:r>
      <w:proofErr w:type="spellStart"/>
      <w:r w:rsidRPr="002A6D8B">
        <w:t>doi:https</w:t>
      </w:r>
      <w:proofErr w:type="spellEnd"/>
      <w:r w:rsidRPr="002A6D8B">
        <w:t>://doi.org/10.3389/fpsyg.2022.996962.</w:t>
      </w:r>
    </w:p>
    <w:p w14:paraId="117827EB" w14:textId="77777777" w:rsidR="00446CDD" w:rsidRPr="002A6D8B" w:rsidRDefault="00446CDD" w:rsidP="00446CDD">
      <w:pPr>
        <w:pStyle w:val="SemEspaamento"/>
        <w:ind w:left="720" w:hanging="720"/>
      </w:pPr>
      <w:proofErr w:type="spellStart"/>
      <w:r>
        <w:t>Grigoropoulos</w:t>
      </w:r>
      <w:proofErr w:type="spellEnd"/>
      <w:r>
        <w:t>, J.E., 2019</w:t>
      </w:r>
      <w:r w:rsidRPr="002A6D8B">
        <w:t xml:space="preserve">. The Role of Ethics in 21st Century Organization. </w:t>
      </w:r>
      <w:r w:rsidRPr="002A6D8B">
        <w:rPr>
          <w:i/>
          <w:iCs/>
        </w:rPr>
        <w:t>International Journal of Progressive Education</w:t>
      </w:r>
      <w:r w:rsidRPr="002A6D8B">
        <w:t>, [online] 15(2), pp.167–175. Available at: https://files.eric.ed.gov/fulltext/EJ1219282.pdf.</w:t>
      </w:r>
    </w:p>
    <w:p w14:paraId="49A01DA4" w14:textId="77777777" w:rsidR="00446CDD" w:rsidRPr="002A6D8B" w:rsidRDefault="00446CDD" w:rsidP="00446CDD">
      <w:pPr>
        <w:pStyle w:val="SemEspaamento"/>
        <w:ind w:left="720" w:hanging="720"/>
      </w:pPr>
      <w:r>
        <w:t xml:space="preserve">Hahn, A. and </w:t>
      </w:r>
      <w:proofErr w:type="spellStart"/>
      <w:r>
        <w:t>Gawronski</w:t>
      </w:r>
      <w:proofErr w:type="spellEnd"/>
      <w:r>
        <w:t>, B., 2019</w:t>
      </w:r>
      <w:r w:rsidRPr="002A6D8B">
        <w:t xml:space="preserve">. Facing One’s Implicit biases: from Awareness to acknowledgment. </w:t>
      </w:r>
      <w:r w:rsidRPr="002A6D8B">
        <w:rPr>
          <w:i/>
          <w:iCs/>
        </w:rPr>
        <w:t>Journal of Personality and Social Psychology</w:t>
      </w:r>
      <w:r w:rsidRPr="002A6D8B">
        <w:t xml:space="preserve">, 116(5), pp.769–794. </w:t>
      </w:r>
      <w:proofErr w:type="spellStart"/>
      <w:r w:rsidRPr="002A6D8B">
        <w:t>doi:https</w:t>
      </w:r>
      <w:proofErr w:type="spellEnd"/>
      <w:r w:rsidRPr="002A6D8B">
        <w:t>://doi.org/10.1037/pspi0000155.</w:t>
      </w:r>
    </w:p>
    <w:p w14:paraId="1E9DF58F" w14:textId="77777777" w:rsidR="00446CDD" w:rsidRPr="002A6D8B" w:rsidRDefault="00446CDD" w:rsidP="00446CDD">
      <w:pPr>
        <w:pStyle w:val="SemEspaamento"/>
        <w:ind w:left="720" w:hanging="720"/>
      </w:pPr>
      <w:r w:rsidRPr="002A6D8B">
        <w:t>Heim,</w:t>
      </w:r>
      <w:r>
        <w:t xml:space="preserve"> I. and </w:t>
      </w:r>
      <w:proofErr w:type="spellStart"/>
      <w:r>
        <w:t>Sardar-Drenda</w:t>
      </w:r>
      <w:proofErr w:type="spellEnd"/>
      <w:r>
        <w:t>, N., 2020</w:t>
      </w:r>
      <w:r w:rsidRPr="002A6D8B">
        <w:t xml:space="preserve">. Assessment of Employees’ Attitudes toward Ongoing Organizational Transformations. </w:t>
      </w:r>
      <w:r w:rsidRPr="002A6D8B">
        <w:rPr>
          <w:i/>
          <w:iCs/>
        </w:rPr>
        <w:t>Journal of Organizational Change Management</w:t>
      </w:r>
      <w:r w:rsidRPr="002A6D8B">
        <w:t xml:space="preserve">, ahead-of-print(ahead-of-print). </w:t>
      </w:r>
      <w:proofErr w:type="spellStart"/>
      <w:r w:rsidRPr="002A6D8B">
        <w:t>doi:https</w:t>
      </w:r>
      <w:proofErr w:type="spellEnd"/>
      <w:r w:rsidRPr="002A6D8B">
        <w:t>://doi.org/10.1108/jocm-04-2019-0119.</w:t>
      </w:r>
    </w:p>
    <w:p w14:paraId="2CE229FF" w14:textId="77777777" w:rsidR="00446CDD" w:rsidRPr="002A6D8B" w:rsidRDefault="00446CDD" w:rsidP="00446CDD">
      <w:pPr>
        <w:pStyle w:val="SemEspaamento"/>
        <w:ind w:left="720" w:hanging="720"/>
      </w:pPr>
      <w:r>
        <w:t>Hilbert, M., 2020</w:t>
      </w:r>
      <w:r w:rsidRPr="002A6D8B">
        <w:t xml:space="preserve">. Digital Technology and Social change: the Digital Transformation of Society from a Historical Perspective. </w:t>
      </w:r>
      <w:r w:rsidRPr="002A6D8B">
        <w:rPr>
          <w:i/>
          <w:iCs/>
        </w:rPr>
        <w:t>Dialogues in Clinical Neuroscience</w:t>
      </w:r>
      <w:r w:rsidRPr="002A6D8B">
        <w:t xml:space="preserve">, 22(2), pp.189–194. </w:t>
      </w:r>
      <w:proofErr w:type="spellStart"/>
      <w:r w:rsidRPr="002A6D8B">
        <w:t>doi:https</w:t>
      </w:r>
      <w:proofErr w:type="spellEnd"/>
      <w:r w:rsidRPr="002A6D8B">
        <w:t>://doi.org/10.31887/dcns.2020.22.2/mhilbert.</w:t>
      </w:r>
    </w:p>
    <w:p w14:paraId="7B71D434" w14:textId="77777777" w:rsidR="00446CDD" w:rsidRPr="002A6D8B" w:rsidRDefault="00446CDD" w:rsidP="00446CDD">
      <w:pPr>
        <w:pStyle w:val="SemEspaamento"/>
        <w:ind w:left="720" w:hanging="720"/>
      </w:pPr>
      <w:r w:rsidRPr="002A6D8B">
        <w:t xml:space="preserve">Hussein, S.F.F., Rashid, R.A., </w:t>
      </w:r>
      <w:proofErr w:type="spellStart"/>
      <w:r w:rsidRPr="002A6D8B">
        <w:t>Azi</w:t>
      </w:r>
      <w:r>
        <w:t>zan</w:t>
      </w:r>
      <w:proofErr w:type="spellEnd"/>
      <w:r>
        <w:t xml:space="preserve">, M. and </w:t>
      </w:r>
      <w:proofErr w:type="spellStart"/>
      <w:r>
        <w:t>Alali</w:t>
      </w:r>
      <w:proofErr w:type="spellEnd"/>
      <w:r>
        <w:t>, O.M.M., 2023</w:t>
      </w:r>
      <w:r w:rsidRPr="002A6D8B">
        <w:t xml:space="preserve">. A Discourse Analysis of teachers’ Messages in Official and Unofficial WhatsApp Groups. </w:t>
      </w:r>
      <w:r w:rsidRPr="002A6D8B">
        <w:rPr>
          <w:i/>
          <w:iCs/>
        </w:rPr>
        <w:t>Frontiers in Communication</w:t>
      </w:r>
      <w:r w:rsidRPr="002A6D8B">
        <w:t xml:space="preserve">, 7. </w:t>
      </w:r>
      <w:proofErr w:type="spellStart"/>
      <w:r w:rsidRPr="002A6D8B">
        <w:t>doi:https</w:t>
      </w:r>
      <w:proofErr w:type="spellEnd"/>
      <w:r w:rsidRPr="002A6D8B">
        <w:t>://doi.org/10.3389/fcomm.2022.1064186.</w:t>
      </w:r>
    </w:p>
    <w:p w14:paraId="58E6D469" w14:textId="77777777" w:rsidR="00446CDD" w:rsidRPr="002A6D8B" w:rsidRDefault="00446CDD" w:rsidP="00446CDD">
      <w:pPr>
        <w:pStyle w:val="SemEspaamento"/>
        <w:ind w:left="720" w:hanging="720"/>
      </w:pPr>
      <w:r w:rsidRPr="002A6D8B">
        <w:t xml:space="preserve">Jacoby, J., </w:t>
      </w:r>
      <w:proofErr w:type="spellStart"/>
      <w:r w:rsidRPr="002A6D8B">
        <w:t>Morrin</w:t>
      </w:r>
      <w:proofErr w:type="spellEnd"/>
      <w:r w:rsidRPr="002A6D8B">
        <w:t xml:space="preserve">, M., </w:t>
      </w:r>
      <w:proofErr w:type="spellStart"/>
      <w:r w:rsidRPr="002A6D8B">
        <w:t>Jaccard</w:t>
      </w:r>
      <w:proofErr w:type="spellEnd"/>
      <w:r w:rsidRPr="002A6D8B">
        <w:t xml:space="preserve">, J., </w:t>
      </w:r>
      <w:proofErr w:type="spellStart"/>
      <w:r w:rsidRPr="002A6D8B">
        <w:t>Gurhan</w:t>
      </w:r>
      <w:proofErr w:type="spellEnd"/>
      <w:r w:rsidRPr="002A6D8B">
        <w:t>, Z</w:t>
      </w:r>
      <w:r>
        <w:t xml:space="preserve">., </w:t>
      </w:r>
      <w:proofErr w:type="spellStart"/>
      <w:r>
        <w:t>Kuss</w:t>
      </w:r>
      <w:proofErr w:type="spellEnd"/>
      <w:r>
        <w:t xml:space="preserve">, A. and </w:t>
      </w:r>
      <w:proofErr w:type="spellStart"/>
      <w:r>
        <w:t>Maheswaran</w:t>
      </w:r>
      <w:proofErr w:type="spellEnd"/>
      <w:r>
        <w:t>, D., 2002</w:t>
      </w:r>
      <w:r w:rsidRPr="002A6D8B">
        <w:t xml:space="preserve">. Mapping Attitude Formation as a Function of Information Input: Online Processing Models of Attitude Formation. </w:t>
      </w:r>
      <w:r w:rsidRPr="002A6D8B">
        <w:rPr>
          <w:i/>
          <w:iCs/>
        </w:rPr>
        <w:t>Journal of Consumer Psychology</w:t>
      </w:r>
      <w:r w:rsidRPr="002A6D8B">
        <w:t xml:space="preserve">, 12(1), pp.21–34. </w:t>
      </w:r>
      <w:proofErr w:type="spellStart"/>
      <w:r w:rsidRPr="002A6D8B">
        <w:t>doi:https</w:t>
      </w:r>
      <w:proofErr w:type="spellEnd"/>
      <w:r w:rsidRPr="002A6D8B">
        <w:t>://doi.org/10.1207/s15327663jcp1201_03.</w:t>
      </w:r>
    </w:p>
    <w:p w14:paraId="2A6FB45C" w14:textId="77777777" w:rsidR="00446CDD" w:rsidRPr="002A6D8B" w:rsidRDefault="00446CDD" w:rsidP="00446CDD">
      <w:pPr>
        <w:pStyle w:val="SemEspaamento"/>
        <w:ind w:left="720" w:hanging="720"/>
      </w:pPr>
      <w:r w:rsidRPr="002A6D8B">
        <w:t xml:space="preserve">Khan, H., </w:t>
      </w:r>
      <w:proofErr w:type="spellStart"/>
      <w:r w:rsidRPr="002A6D8B">
        <w:t>Rehmat</w:t>
      </w:r>
      <w:proofErr w:type="spellEnd"/>
      <w:r w:rsidRPr="002A6D8B">
        <w:t>, M., Butt, T.H.,</w:t>
      </w:r>
      <w:r>
        <w:t xml:space="preserve"> </w:t>
      </w:r>
      <w:proofErr w:type="spellStart"/>
      <w:r>
        <w:t>Farooqi</w:t>
      </w:r>
      <w:proofErr w:type="spellEnd"/>
      <w:r>
        <w:t xml:space="preserve">, S. and </w:t>
      </w:r>
      <w:proofErr w:type="spellStart"/>
      <w:r>
        <w:t>Asim</w:t>
      </w:r>
      <w:proofErr w:type="spellEnd"/>
      <w:r>
        <w:t>, J., 2020</w:t>
      </w:r>
      <w:r w:rsidRPr="002A6D8B">
        <w:t xml:space="preserve">. Impact of Transformational Leadership on Work performance, Burnout and Social loafing: a Mediation Model. </w:t>
      </w:r>
      <w:r w:rsidRPr="002A6D8B">
        <w:rPr>
          <w:i/>
          <w:iCs/>
        </w:rPr>
        <w:lastRenderedPageBreak/>
        <w:t>Future Business Journal</w:t>
      </w:r>
      <w:r w:rsidRPr="002A6D8B">
        <w:t xml:space="preserve">, [online] 6(1), pp.1–13. </w:t>
      </w:r>
      <w:proofErr w:type="spellStart"/>
      <w:r w:rsidRPr="002A6D8B">
        <w:t>doi:https</w:t>
      </w:r>
      <w:proofErr w:type="spellEnd"/>
      <w:r w:rsidRPr="002A6D8B">
        <w:t>://doi.org/10.1186/s43093-020-00043-8.</w:t>
      </w:r>
    </w:p>
    <w:p w14:paraId="1A66FCB3" w14:textId="77777777" w:rsidR="00446CDD" w:rsidRPr="002A6D8B" w:rsidRDefault="00446CDD" w:rsidP="00446CDD">
      <w:pPr>
        <w:pStyle w:val="SemEspaamento"/>
        <w:ind w:left="720" w:hanging="720"/>
      </w:pPr>
      <w:r w:rsidRPr="002A6D8B">
        <w:t>Lehmann-</w:t>
      </w:r>
      <w:proofErr w:type="spellStart"/>
      <w:r w:rsidRPr="002A6D8B">
        <w:t>Willen</w:t>
      </w:r>
      <w:r>
        <w:t>brock</w:t>
      </w:r>
      <w:proofErr w:type="spellEnd"/>
      <w:r>
        <w:t>, N. and Allen, J.A., 2017</w:t>
      </w:r>
      <w:r w:rsidRPr="002A6D8B">
        <w:t xml:space="preserve">. Modeling Temporal Interaction Dynamics in Organizational Settings. </w:t>
      </w:r>
      <w:r w:rsidRPr="002A6D8B">
        <w:rPr>
          <w:i/>
          <w:iCs/>
        </w:rPr>
        <w:t>Journal of Business and Psychology</w:t>
      </w:r>
      <w:r w:rsidRPr="002A6D8B">
        <w:t xml:space="preserve">, 33(3), pp.325–344. </w:t>
      </w:r>
      <w:proofErr w:type="spellStart"/>
      <w:r w:rsidRPr="002A6D8B">
        <w:t>doi:https</w:t>
      </w:r>
      <w:proofErr w:type="spellEnd"/>
      <w:r w:rsidRPr="002A6D8B">
        <w:t>://doi.org/10.1007/s10869-017-9506-9.</w:t>
      </w:r>
    </w:p>
    <w:p w14:paraId="7BF9193E" w14:textId="77777777" w:rsidR="00446CDD" w:rsidRPr="002A6D8B" w:rsidRDefault="00446CDD" w:rsidP="00446CDD">
      <w:pPr>
        <w:pStyle w:val="SemEspaamento"/>
        <w:ind w:left="720" w:hanging="720"/>
      </w:pPr>
      <w:r w:rsidRPr="002A6D8B">
        <w:t xml:space="preserve">Levine, S.S., </w:t>
      </w:r>
      <w:r>
        <w:t>Bernard, M. and Nagel, R., 2017</w:t>
      </w:r>
      <w:r w:rsidRPr="002A6D8B">
        <w:t xml:space="preserve">. Strategic Intelligence: The Cognitive Capability to Anticipate Competitor Behavior. </w:t>
      </w:r>
      <w:r w:rsidRPr="002A6D8B">
        <w:rPr>
          <w:i/>
          <w:iCs/>
        </w:rPr>
        <w:t>Strategic Management Journal</w:t>
      </w:r>
      <w:r w:rsidRPr="002A6D8B">
        <w:t>, [online] 38(12), pp.2390–2423. Available at: https://www.jstor.org/stable/45105013 [Accessed 9 Aug. 2023].</w:t>
      </w:r>
    </w:p>
    <w:p w14:paraId="1E4A64E6" w14:textId="77777777" w:rsidR="00446CDD" w:rsidRPr="002A6D8B" w:rsidRDefault="00446CDD" w:rsidP="00446CDD">
      <w:pPr>
        <w:pStyle w:val="SemEspaamento"/>
        <w:ind w:left="720" w:hanging="720"/>
      </w:pPr>
      <w:proofErr w:type="spellStart"/>
      <w:r w:rsidRPr="002A6D8B">
        <w:t>Lisak</w:t>
      </w:r>
      <w:proofErr w:type="spellEnd"/>
      <w:r w:rsidRPr="002A6D8B">
        <w:t xml:space="preserve">, A., </w:t>
      </w:r>
      <w:proofErr w:type="spellStart"/>
      <w:r w:rsidRPr="002A6D8B">
        <w:t>Erez</w:t>
      </w:r>
      <w:proofErr w:type="spellEnd"/>
      <w:r>
        <w:t>, M., Sui, Y. and Lee, C., 2016</w:t>
      </w:r>
      <w:r w:rsidRPr="002A6D8B">
        <w:t xml:space="preserve">. The Positive Role of Global Leaders in Enhancing Multicultural Team Innovation. </w:t>
      </w:r>
      <w:r w:rsidRPr="002A6D8B">
        <w:rPr>
          <w:i/>
          <w:iCs/>
        </w:rPr>
        <w:t>Journal of International Business Studies</w:t>
      </w:r>
      <w:r w:rsidRPr="002A6D8B">
        <w:t>, [online] 47(6), pp.655–673. Available at: https://www.jstor.org/stable/43907601.</w:t>
      </w:r>
    </w:p>
    <w:p w14:paraId="270D8B52" w14:textId="77777777" w:rsidR="00446CDD" w:rsidRPr="002A6D8B" w:rsidRDefault="00446CDD" w:rsidP="00446CDD">
      <w:pPr>
        <w:pStyle w:val="SemEspaamento"/>
        <w:ind w:left="720" w:hanging="720"/>
      </w:pPr>
      <w:r w:rsidRPr="002A6D8B">
        <w:t xml:space="preserve">Mathieu, J.E., </w:t>
      </w:r>
      <w:proofErr w:type="spellStart"/>
      <w:r w:rsidRPr="002A6D8B">
        <w:t>Tannenbaum</w:t>
      </w:r>
      <w:proofErr w:type="spellEnd"/>
      <w:r w:rsidRPr="002A6D8B">
        <w:t xml:space="preserve">, S.I., </w:t>
      </w:r>
      <w:proofErr w:type="spellStart"/>
      <w:r w:rsidRPr="002A6D8B">
        <w:t>Donsbac</w:t>
      </w:r>
      <w:r>
        <w:t>h</w:t>
      </w:r>
      <w:proofErr w:type="spellEnd"/>
      <w:r>
        <w:t xml:space="preserve">, J.S. and </w:t>
      </w:r>
      <w:proofErr w:type="spellStart"/>
      <w:r>
        <w:t>Alliger</w:t>
      </w:r>
      <w:proofErr w:type="spellEnd"/>
      <w:r>
        <w:t>, G.M., 2014</w:t>
      </w:r>
      <w:r w:rsidRPr="002A6D8B">
        <w:t xml:space="preserve">. A Review and Integration of Team Composition Models. </w:t>
      </w:r>
      <w:r w:rsidRPr="002A6D8B">
        <w:rPr>
          <w:i/>
          <w:iCs/>
        </w:rPr>
        <w:t>Journal of Management</w:t>
      </w:r>
      <w:r w:rsidRPr="002A6D8B">
        <w:t xml:space="preserve">, 40(1), pp.130–160. </w:t>
      </w:r>
      <w:proofErr w:type="spellStart"/>
      <w:r w:rsidRPr="002A6D8B">
        <w:t>doi:https</w:t>
      </w:r>
      <w:proofErr w:type="spellEnd"/>
      <w:r w:rsidRPr="002A6D8B">
        <w:t>://doi.org/10.1177/0149206313503014.</w:t>
      </w:r>
    </w:p>
    <w:p w14:paraId="4DA6925E" w14:textId="77777777" w:rsidR="00446CDD" w:rsidRPr="002A6D8B" w:rsidRDefault="00446CDD" w:rsidP="00446CDD">
      <w:pPr>
        <w:pStyle w:val="SemEspaamento"/>
        <w:ind w:left="720" w:hanging="720"/>
      </w:pPr>
      <w:r w:rsidRPr="002A6D8B">
        <w:t>McIntosh, T., Ant</w:t>
      </w:r>
      <w:r>
        <w:t>es, A.L. and DuBois, J.M., 2020</w:t>
      </w:r>
      <w:r w:rsidRPr="002A6D8B">
        <w:t xml:space="preserve">. Navigating Complex, Ethical Problems in Professional Life: a Guide to Teaching SMART Strategies for Decision-Making. </w:t>
      </w:r>
      <w:r w:rsidRPr="002A6D8B">
        <w:rPr>
          <w:i/>
          <w:iCs/>
        </w:rPr>
        <w:t>Journal of Academic Ethics</w:t>
      </w:r>
      <w:r w:rsidRPr="002A6D8B">
        <w:t xml:space="preserve">. </w:t>
      </w:r>
      <w:proofErr w:type="spellStart"/>
      <w:r w:rsidRPr="002A6D8B">
        <w:t>doi:https</w:t>
      </w:r>
      <w:proofErr w:type="spellEnd"/>
      <w:r w:rsidRPr="002A6D8B">
        <w:t>://doi.org/10.1007/s10805-020-09369-y.</w:t>
      </w:r>
    </w:p>
    <w:p w14:paraId="0A4A083A" w14:textId="77777777" w:rsidR="00446CDD" w:rsidRPr="002A6D8B" w:rsidRDefault="00446CDD" w:rsidP="00446CDD">
      <w:pPr>
        <w:pStyle w:val="SemEspaamento"/>
        <w:ind w:left="720" w:hanging="720"/>
      </w:pPr>
      <w:r w:rsidRPr="002A6D8B">
        <w:t xml:space="preserve">Pedro, F., Pereira, R. </w:t>
      </w:r>
      <w:r>
        <w:t xml:space="preserve">and </w:t>
      </w:r>
      <w:proofErr w:type="spellStart"/>
      <w:r>
        <w:t>Guilherme</w:t>
      </w:r>
      <w:proofErr w:type="spellEnd"/>
      <w:r>
        <w:t xml:space="preserve"> Costa </w:t>
      </w:r>
      <w:proofErr w:type="spellStart"/>
      <w:r>
        <w:t>Wiedenhöft</w:t>
      </w:r>
      <w:proofErr w:type="spellEnd"/>
      <w:r>
        <w:t>., 2023</w:t>
      </w:r>
      <w:r w:rsidRPr="002A6D8B">
        <w:t xml:space="preserve">. Organizational Culture and the individuals’ Discretionary Behaviors at work: a cross-cultural Analysis. </w:t>
      </w:r>
      <w:r w:rsidRPr="002A6D8B">
        <w:rPr>
          <w:i/>
          <w:iCs/>
        </w:rPr>
        <w:t>Frontiers in Sociology</w:t>
      </w:r>
      <w:r w:rsidRPr="002A6D8B">
        <w:t xml:space="preserve">, 8. </w:t>
      </w:r>
      <w:proofErr w:type="spellStart"/>
      <w:r w:rsidRPr="002A6D8B">
        <w:t>doi:https</w:t>
      </w:r>
      <w:proofErr w:type="spellEnd"/>
      <w:r w:rsidRPr="002A6D8B">
        <w:t>://doi.org/10.3389/fsoc.2023.1190488.</w:t>
      </w:r>
    </w:p>
    <w:p w14:paraId="552A5802" w14:textId="77777777" w:rsidR="00446CDD" w:rsidRPr="002A6D8B" w:rsidRDefault="00446CDD" w:rsidP="00446CDD">
      <w:pPr>
        <w:pStyle w:val="SemEspaamento"/>
        <w:ind w:left="720" w:hanging="720"/>
      </w:pPr>
      <w:r w:rsidRPr="002A6D8B">
        <w:t>Perk</w:t>
      </w:r>
      <w:r>
        <w:t xml:space="preserve">ins, G. and </w:t>
      </w:r>
      <w:proofErr w:type="spellStart"/>
      <w:r>
        <w:t>Murmann</w:t>
      </w:r>
      <w:proofErr w:type="spellEnd"/>
      <w:r>
        <w:t>, J.P., 2018</w:t>
      </w:r>
      <w:r w:rsidRPr="002A6D8B">
        <w:t xml:space="preserve">. What Does the Success of Tesla Mean for the Future Dynamics in the Global Automobile Sector? </w:t>
      </w:r>
      <w:r w:rsidRPr="002A6D8B">
        <w:rPr>
          <w:i/>
          <w:iCs/>
        </w:rPr>
        <w:t>Management and Organization Review</w:t>
      </w:r>
      <w:r w:rsidRPr="002A6D8B">
        <w:t xml:space="preserve">, 14(3), pp.471–480. </w:t>
      </w:r>
      <w:proofErr w:type="spellStart"/>
      <w:r w:rsidRPr="002A6D8B">
        <w:t>doi:https</w:t>
      </w:r>
      <w:proofErr w:type="spellEnd"/>
      <w:r w:rsidRPr="002A6D8B">
        <w:t>://doi.org/10.1017/mor.2018.31.</w:t>
      </w:r>
    </w:p>
    <w:p w14:paraId="547F34BE" w14:textId="77777777" w:rsidR="00446CDD" w:rsidRPr="002A6D8B" w:rsidRDefault="00446CDD" w:rsidP="00446CDD">
      <w:pPr>
        <w:pStyle w:val="SemEspaamento"/>
        <w:ind w:left="720" w:hanging="720"/>
      </w:pPr>
      <w:proofErr w:type="spellStart"/>
      <w:r w:rsidRPr="002A6D8B">
        <w:t>Prezenski</w:t>
      </w:r>
      <w:proofErr w:type="spellEnd"/>
      <w:r w:rsidRPr="002A6D8B">
        <w:t xml:space="preserve">, S., </w:t>
      </w:r>
      <w:proofErr w:type="spellStart"/>
      <w:r w:rsidRPr="002A6D8B">
        <w:t>Brechmann</w:t>
      </w:r>
      <w:proofErr w:type="spellEnd"/>
      <w:r w:rsidRPr="002A6D8B">
        <w:t>, A., Wol</w:t>
      </w:r>
      <w:r>
        <w:t xml:space="preserve">ff, S. and </w:t>
      </w:r>
      <w:proofErr w:type="spellStart"/>
      <w:r>
        <w:t>Russwinkel</w:t>
      </w:r>
      <w:proofErr w:type="spellEnd"/>
      <w:r>
        <w:t>, N., 2017</w:t>
      </w:r>
      <w:r w:rsidRPr="002A6D8B">
        <w:t xml:space="preserve">. A Cognitive Modeling Approach to Strategy Formation in Dynamic Decision Making. </w:t>
      </w:r>
      <w:r w:rsidRPr="002A6D8B">
        <w:rPr>
          <w:i/>
          <w:iCs/>
        </w:rPr>
        <w:t>Frontiers in Psychology</w:t>
      </w:r>
      <w:r w:rsidRPr="002A6D8B">
        <w:t xml:space="preserve">, [online] 8(1335). </w:t>
      </w:r>
      <w:proofErr w:type="spellStart"/>
      <w:r w:rsidRPr="002A6D8B">
        <w:t>doi:https</w:t>
      </w:r>
      <w:proofErr w:type="spellEnd"/>
      <w:r w:rsidRPr="002A6D8B">
        <w:t>://doi.org/10.3389/fpsyg.2017.01335.</w:t>
      </w:r>
    </w:p>
    <w:p w14:paraId="2F174C12" w14:textId="77777777" w:rsidR="00446CDD" w:rsidRPr="002A6D8B" w:rsidRDefault="00446CDD" w:rsidP="00446CDD">
      <w:pPr>
        <w:pStyle w:val="SemEspaamento"/>
        <w:ind w:left="720" w:hanging="720"/>
      </w:pPr>
      <w:r>
        <w:t>Randel, A.E., 2023</w:t>
      </w:r>
      <w:r w:rsidRPr="002A6D8B">
        <w:t xml:space="preserve">. Inclusion in the Workplace: A Review and Research Agenda. p.105960112311755-105960112311755. </w:t>
      </w:r>
      <w:proofErr w:type="spellStart"/>
      <w:r w:rsidRPr="002A6D8B">
        <w:t>doi:https</w:t>
      </w:r>
      <w:proofErr w:type="spellEnd"/>
      <w:r w:rsidRPr="002A6D8B">
        <w:t>://doi.org/10.1177/10596011231175578.</w:t>
      </w:r>
    </w:p>
    <w:p w14:paraId="2BCE095C" w14:textId="77777777" w:rsidR="00446CDD" w:rsidRPr="002A6D8B" w:rsidRDefault="00446CDD" w:rsidP="00446CDD">
      <w:pPr>
        <w:pStyle w:val="SemEspaamento"/>
        <w:ind w:left="720" w:hanging="720"/>
      </w:pPr>
      <w:proofErr w:type="spellStart"/>
      <w:r>
        <w:lastRenderedPageBreak/>
        <w:t>Reckmann</w:t>
      </w:r>
      <w:proofErr w:type="spellEnd"/>
      <w:r>
        <w:t>, N., 2019</w:t>
      </w:r>
      <w:r w:rsidRPr="002A6D8B">
        <w:t xml:space="preserve">. </w:t>
      </w:r>
      <w:r w:rsidRPr="002A6D8B">
        <w:rPr>
          <w:i/>
          <w:iCs/>
        </w:rPr>
        <w:t>How to Think Critically as an SMB Owner</w:t>
      </w:r>
      <w:r w:rsidRPr="002A6D8B">
        <w:t>. [online] Business News Daily. Available at: https://www.businessnewsdaily.com/7532-critical-thinking-in-business.html.</w:t>
      </w:r>
    </w:p>
    <w:p w14:paraId="1A49D874" w14:textId="77777777" w:rsidR="00446CDD" w:rsidRPr="002A6D8B" w:rsidRDefault="00446CDD" w:rsidP="00446CDD">
      <w:pPr>
        <w:pStyle w:val="SemEspaamento"/>
        <w:ind w:left="720" w:hanging="720"/>
      </w:pPr>
      <w:r>
        <w:t>Tran, S.K., 2017</w:t>
      </w:r>
      <w:r w:rsidRPr="002A6D8B">
        <w:t xml:space="preserve">. Google: a Reflection of culture, leader, and Management. </w:t>
      </w:r>
      <w:r w:rsidRPr="002A6D8B">
        <w:rPr>
          <w:i/>
          <w:iCs/>
        </w:rPr>
        <w:t>International Journal of Corporate Social Responsibility</w:t>
      </w:r>
      <w:r w:rsidRPr="002A6D8B">
        <w:t xml:space="preserve">, [online] 2(1), pp.1–14. </w:t>
      </w:r>
      <w:proofErr w:type="spellStart"/>
      <w:r w:rsidRPr="002A6D8B">
        <w:t>doi:https</w:t>
      </w:r>
      <w:proofErr w:type="spellEnd"/>
      <w:r w:rsidRPr="002A6D8B">
        <w:t>://doi.org/10.1186/s40991-017-0021-0.</w:t>
      </w:r>
    </w:p>
    <w:p w14:paraId="1E019F4D" w14:textId="77777777" w:rsidR="00446CDD" w:rsidRPr="002A6D8B" w:rsidRDefault="00446CDD" w:rsidP="00446CDD">
      <w:pPr>
        <w:pStyle w:val="SemEspaamento"/>
        <w:ind w:left="720" w:hanging="720"/>
      </w:pPr>
      <w:r>
        <w:t>Tsai, Y., 2021</w:t>
      </w:r>
      <w:r w:rsidRPr="002A6D8B">
        <w:t xml:space="preserve">. Relationship between Organizational Culture, Leadership Behavior and Job Satisfaction. </w:t>
      </w:r>
      <w:r w:rsidRPr="002A6D8B">
        <w:rPr>
          <w:i/>
          <w:iCs/>
        </w:rPr>
        <w:t>BMC Health Services Research</w:t>
      </w:r>
      <w:r w:rsidRPr="002A6D8B">
        <w:t xml:space="preserve">, [online] 11(1). </w:t>
      </w:r>
      <w:proofErr w:type="spellStart"/>
      <w:r w:rsidRPr="002A6D8B">
        <w:t>doi:https</w:t>
      </w:r>
      <w:proofErr w:type="spellEnd"/>
      <w:r w:rsidRPr="002A6D8B">
        <w:t>://doi.org/10.1186/1472-6963-11-98.</w:t>
      </w:r>
    </w:p>
    <w:p w14:paraId="3F49198D" w14:textId="77777777" w:rsidR="00446CDD" w:rsidRPr="002A6D8B" w:rsidRDefault="00446CDD" w:rsidP="00446CDD">
      <w:pPr>
        <w:pStyle w:val="SemEspaamento"/>
        <w:ind w:left="720" w:hanging="720"/>
      </w:pPr>
      <w:r w:rsidRPr="002A6D8B">
        <w:t xml:space="preserve">Vaughan-Johnston, T.I., </w:t>
      </w:r>
      <w:proofErr w:type="spellStart"/>
      <w:r w:rsidRPr="002A6D8B">
        <w:t>Fabrigar</w:t>
      </w:r>
      <w:proofErr w:type="spellEnd"/>
      <w:r w:rsidRPr="002A6D8B">
        <w:t xml:space="preserve">, L.R., Xia, J., </w:t>
      </w:r>
      <w:proofErr w:type="spellStart"/>
      <w:r w:rsidRPr="002A6D8B">
        <w:t>DeMarr</w:t>
      </w:r>
      <w:r>
        <w:t>e</w:t>
      </w:r>
      <w:proofErr w:type="spellEnd"/>
      <w:r>
        <w:t>, K.G. and Clark, J.K., 2023</w:t>
      </w:r>
      <w:r w:rsidRPr="002A6D8B">
        <w:t xml:space="preserve">. Desired Attitudes Guide Actual Attitude Change. </w:t>
      </w:r>
      <w:r w:rsidRPr="002A6D8B">
        <w:rPr>
          <w:i/>
          <w:iCs/>
        </w:rPr>
        <w:t>Journal of Experimental Social Psychology</w:t>
      </w:r>
      <w:r w:rsidRPr="002A6D8B">
        <w:t xml:space="preserve">, 105, p.104437. </w:t>
      </w:r>
      <w:proofErr w:type="spellStart"/>
      <w:r w:rsidRPr="002A6D8B">
        <w:t>doi:https</w:t>
      </w:r>
      <w:proofErr w:type="spellEnd"/>
      <w:r w:rsidRPr="002A6D8B">
        <w:t>://doi.org/10.1016/j.jesp.2022.104437.</w:t>
      </w:r>
    </w:p>
    <w:p w14:paraId="7F294813" w14:textId="77777777" w:rsidR="00F305CD" w:rsidRPr="00E809D1" w:rsidRDefault="00F305CD" w:rsidP="00E809D1">
      <w:pPr>
        <w:pStyle w:val="SemEspaamento"/>
        <w:rPr>
          <w:rFonts w:cs="Times New Roman"/>
          <w:szCs w:val="24"/>
        </w:rPr>
      </w:pPr>
    </w:p>
    <w:sectPr w:rsidR="00F305CD" w:rsidRPr="00E809D1" w:rsidSect="003C3514">
      <w:headerReference w:type="default" r:id="rId8"/>
      <w:pgSz w:w="11906" w:h="16838" w:code="9"/>
      <w:pgMar w:top="1440" w:right="1440" w:bottom="1440" w:left="1440" w:header="706" w:footer="706" w:gutter="0"/>
      <w:pgBorders w:offsetFrom="page">
        <w:top w:val="thickThinSmallGap" w:sz="24" w:space="24" w:color="auto"/>
        <w:left w:val="thickThin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01B9E" w14:textId="77777777" w:rsidR="00EF0397" w:rsidRDefault="00EF0397" w:rsidP="000443EB">
      <w:pPr>
        <w:spacing w:before="0" w:line="240" w:lineRule="auto"/>
      </w:pPr>
      <w:r>
        <w:separator/>
      </w:r>
    </w:p>
  </w:endnote>
  <w:endnote w:type="continuationSeparator" w:id="0">
    <w:p w14:paraId="4072B13F" w14:textId="77777777" w:rsidR="00EF0397" w:rsidRDefault="00EF0397" w:rsidP="000443E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167FD" w14:textId="77777777" w:rsidR="00EF0397" w:rsidRDefault="00EF0397" w:rsidP="000443EB">
      <w:pPr>
        <w:spacing w:before="0" w:line="240" w:lineRule="auto"/>
      </w:pPr>
      <w:r>
        <w:separator/>
      </w:r>
    </w:p>
  </w:footnote>
  <w:footnote w:type="continuationSeparator" w:id="0">
    <w:p w14:paraId="1E5753A2" w14:textId="77777777" w:rsidR="00EF0397" w:rsidRDefault="00EF0397" w:rsidP="000443EB">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697678"/>
      <w:docPartObj>
        <w:docPartGallery w:val="Page Numbers (Top of Page)"/>
        <w:docPartUnique/>
      </w:docPartObj>
    </w:sdtPr>
    <w:sdtEndPr>
      <w:rPr>
        <w:noProof/>
      </w:rPr>
    </w:sdtEndPr>
    <w:sdtContent>
      <w:p w14:paraId="0B02514A" w14:textId="77777777" w:rsidR="000443EB" w:rsidRDefault="00F97D68">
        <w:pPr>
          <w:pStyle w:val="Cabealho"/>
          <w:jc w:val="right"/>
        </w:pPr>
        <w:r>
          <w:fldChar w:fldCharType="begin"/>
        </w:r>
        <w:r>
          <w:instrText xml:space="preserve"> PAGE   \* MERGEFORMAT </w:instrText>
        </w:r>
        <w:r>
          <w:fldChar w:fldCharType="separate"/>
        </w:r>
        <w:r w:rsidR="00620B2B">
          <w:rPr>
            <w:noProof/>
          </w:rPr>
          <w:t>21</w:t>
        </w:r>
        <w:r>
          <w:rPr>
            <w:noProof/>
          </w:rPr>
          <w:fldChar w:fldCharType="end"/>
        </w:r>
      </w:p>
    </w:sdtContent>
  </w:sdt>
  <w:p w14:paraId="72F53050" w14:textId="77777777" w:rsidR="000443EB" w:rsidRDefault="000443E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3F72C5"/>
    <w:multiLevelType w:val="multilevel"/>
    <w:tmpl w:val="7C5898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97254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1NDA2NTcwMjY3tjBW0lEKTi0uzszPAykwqwUACyQhUCwAAAA="/>
  </w:docVars>
  <w:rsids>
    <w:rsidRoot w:val="0091311D"/>
    <w:rsid w:val="00010B04"/>
    <w:rsid w:val="000443EB"/>
    <w:rsid w:val="00071976"/>
    <w:rsid w:val="00100428"/>
    <w:rsid w:val="0019489D"/>
    <w:rsid w:val="001B7CE5"/>
    <w:rsid w:val="001E13F5"/>
    <w:rsid w:val="00252274"/>
    <w:rsid w:val="0028207D"/>
    <w:rsid w:val="002A1591"/>
    <w:rsid w:val="003300C7"/>
    <w:rsid w:val="00332A34"/>
    <w:rsid w:val="003C3514"/>
    <w:rsid w:val="003C35F0"/>
    <w:rsid w:val="00406663"/>
    <w:rsid w:val="004350FC"/>
    <w:rsid w:val="0043741A"/>
    <w:rsid w:val="00446CDD"/>
    <w:rsid w:val="004B782C"/>
    <w:rsid w:val="004B7E35"/>
    <w:rsid w:val="004C738F"/>
    <w:rsid w:val="005229E3"/>
    <w:rsid w:val="00522C39"/>
    <w:rsid w:val="00591737"/>
    <w:rsid w:val="005D45B6"/>
    <w:rsid w:val="006139CE"/>
    <w:rsid w:val="00620B2B"/>
    <w:rsid w:val="00643E3F"/>
    <w:rsid w:val="006C0B77"/>
    <w:rsid w:val="006E3AF1"/>
    <w:rsid w:val="006E4A3C"/>
    <w:rsid w:val="007132AE"/>
    <w:rsid w:val="00741BEF"/>
    <w:rsid w:val="00747CB5"/>
    <w:rsid w:val="0080771A"/>
    <w:rsid w:val="00821370"/>
    <w:rsid w:val="008242FF"/>
    <w:rsid w:val="00842585"/>
    <w:rsid w:val="00870751"/>
    <w:rsid w:val="008B6F70"/>
    <w:rsid w:val="0091311D"/>
    <w:rsid w:val="00913D3A"/>
    <w:rsid w:val="00922C48"/>
    <w:rsid w:val="0098469F"/>
    <w:rsid w:val="00A15032"/>
    <w:rsid w:val="00A20EA6"/>
    <w:rsid w:val="00AF10BA"/>
    <w:rsid w:val="00B1592D"/>
    <w:rsid w:val="00B2403A"/>
    <w:rsid w:val="00B915B7"/>
    <w:rsid w:val="00BD3D43"/>
    <w:rsid w:val="00BD75F5"/>
    <w:rsid w:val="00C35E27"/>
    <w:rsid w:val="00CC667A"/>
    <w:rsid w:val="00CE6454"/>
    <w:rsid w:val="00DC0FB7"/>
    <w:rsid w:val="00E75505"/>
    <w:rsid w:val="00E809D1"/>
    <w:rsid w:val="00EA59DF"/>
    <w:rsid w:val="00EB0311"/>
    <w:rsid w:val="00EE4070"/>
    <w:rsid w:val="00EF0397"/>
    <w:rsid w:val="00EF2161"/>
    <w:rsid w:val="00F12C76"/>
    <w:rsid w:val="00F22F23"/>
    <w:rsid w:val="00F305CD"/>
    <w:rsid w:val="00F51479"/>
    <w:rsid w:val="00F60C48"/>
    <w:rsid w:val="00F97D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D701E"/>
  <w15:chartTrackingRefBased/>
  <w15:docId w15:val="{35021C62-EC0A-459A-8678-405B00633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ru-RU" w:eastAsia="en-US" w:bidi="ar-SA"/>
        <w14:ligatures w14:val="standardContextual"/>
      </w:rPr>
    </w:rPrDefault>
    <w:pPrDefault>
      <w:pPr>
        <w:spacing w:before="120" w:after="120" w:line="360" w:lineRule="auto"/>
        <w:ind w:firstLine="706"/>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663"/>
    <w:pPr>
      <w:spacing w:after="0"/>
      <w:ind w:firstLine="0"/>
    </w:pPr>
    <w:rPr>
      <w:lang w:val="en-US"/>
    </w:rPr>
  </w:style>
  <w:style w:type="paragraph" w:styleId="Ttulo1">
    <w:name w:val="heading 1"/>
    <w:basedOn w:val="Normal"/>
    <w:next w:val="Normal"/>
    <w:link w:val="Ttulo1Carter"/>
    <w:autoRedefine/>
    <w:uiPriority w:val="9"/>
    <w:qFormat/>
    <w:rsid w:val="008B6F70"/>
    <w:pPr>
      <w:jc w:val="left"/>
      <w:outlineLvl w:val="0"/>
    </w:pPr>
    <w:rPr>
      <w:b/>
      <w:bCs/>
      <w:sz w:val="32"/>
    </w:rPr>
  </w:style>
  <w:style w:type="paragraph" w:styleId="Ttulo2">
    <w:name w:val="heading 2"/>
    <w:basedOn w:val="Normal"/>
    <w:next w:val="Normal"/>
    <w:link w:val="Ttulo2Carter"/>
    <w:autoRedefine/>
    <w:uiPriority w:val="9"/>
    <w:unhideWhenUsed/>
    <w:qFormat/>
    <w:rsid w:val="00071976"/>
    <w:pPr>
      <w:keepNext/>
      <w:keepLines/>
      <w:spacing w:before="40"/>
      <w:outlineLvl w:val="1"/>
    </w:pPr>
    <w:rPr>
      <w:rFonts w:eastAsiaTheme="majorEastAsia" w:cstheme="majorBidi"/>
      <w:b/>
      <w:color w:val="000000" w:themeColor="text1"/>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8B6F70"/>
    <w:rPr>
      <w:b/>
      <w:bCs/>
      <w:sz w:val="32"/>
      <w:lang w:val="en-US"/>
    </w:rPr>
  </w:style>
  <w:style w:type="character" w:customStyle="1" w:styleId="Ttulo2Carter">
    <w:name w:val="Título 2 Caráter"/>
    <w:basedOn w:val="Tipodeletrapredefinidodopargrafo"/>
    <w:link w:val="Ttulo2"/>
    <w:uiPriority w:val="9"/>
    <w:rsid w:val="00071976"/>
    <w:rPr>
      <w:rFonts w:eastAsiaTheme="majorEastAsia" w:cstheme="majorBidi"/>
      <w:b/>
      <w:color w:val="000000" w:themeColor="text1"/>
      <w:szCs w:val="26"/>
    </w:rPr>
  </w:style>
  <w:style w:type="paragraph" w:styleId="SemEspaamento">
    <w:name w:val="No Spacing"/>
    <w:basedOn w:val="Normal"/>
    <w:uiPriority w:val="1"/>
    <w:qFormat/>
    <w:rsid w:val="00406663"/>
  </w:style>
  <w:style w:type="character" w:styleId="Hiperligao">
    <w:name w:val="Hyperlink"/>
    <w:basedOn w:val="Tipodeletrapredefinidodopargrafo"/>
    <w:uiPriority w:val="99"/>
    <w:unhideWhenUsed/>
    <w:rsid w:val="00252274"/>
    <w:rPr>
      <w:color w:val="0563C1" w:themeColor="hyperlink"/>
      <w:u w:val="single"/>
    </w:rPr>
  </w:style>
  <w:style w:type="character" w:customStyle="1" w:styleId="MenoNoResolvida1">
    <w:name w:val="Menção Não Resolvida1"/>
    <w:basedOn w:val="Tipodeletrapredefinidodopargrafo"/>
    <w:uiPriority w:val="99"/>
    <w:semiHidden/>
    <w:unhideWhenUsed/>
    <w:rsid w:val="00252274"/>
    <w:rPr>
      <w:color w:val="605E5C"/>
      <w:shd w:val="clear" w:color="auto" w:fill="E1DFDD"/>
    </w:rPr>
  </w:style>
  <w:style w:type="paragraph" w:styleId="Cabealho">
    <w:name w:val="header"/>
    <w:basedOn w:val="Normal"/>
    <w:link w:val="CabealhoCarter"/>
    <w:uiPriority w:val="99"/>
    <w:unhideWhenUsed/>
    <w:rsid w:val="000443EB"/>
    <w:pPr>
      <w:tabs>
        <w:tab w:val="center" w:pos="4680"/>
        <w:tab w:val="right" w:pos="9360"/>
      </w:tabs>
      <w:spacing w:before="0" w:line="240" w:lineRule="auto"/>
    </w:pPr>
  </w:style>
  <w:style w:type="character" w:customStyle="1" w:styleId="CabealhoCarter">
    <w:name w:val="Cabeçalho Caráter"/>
    <w:basedOn w:val="Tipodeletrapredefinidodopargrafo"/>
    <w:link w:val="Cabealho"/>
    <w:uiPriority w:val="99"/>
    <w:rsid w:val="000443EB"/>
    <w:rPr>
      <w:lang w:val="en-US"/>
    </w:rPr>
  </w:style>
  <w:style w:type="paragraph" w:styleId="Rodap">
    <w:name w:val="footer"/>
    <w:basedOn w:val="Normal"/>
    <w:link w:val="RodapCarter"/>
    <w:uiPriority w:val="99"/>
    <w:unhideWhenUsed/>
    <w:rsid w:val="000443EB"/>
    <w:pPr>
      <w:tabs>
        <w:tab w:val="center" w:pos="4680"/>
        <w:tab w:val="right" w:pos="9360"/>
      </w:tabs>
      <w:spacing w:before="0" w:line="240" w:lineRule="auto"/>
    </w:pPr>
  </w:style>
  <w:style w:type="character" w:customStyle="1" w:styleId="RodapCarter">
    <w:name w:val="Rodapé Caráter"/>
    <w:basedOn w:val="Tipodeletrapredefinidodopargrafo"/>
    <w:link w:val="Rodap"/>
    <w:uiPriority w:val="99"/>
    <w:rsid w:val="000443EB"/>
    <w:rPr>
      <w:lang w:val="en-US"/>
    </w:rPr>
  </w:style>
  <w:style w:type="paragraph" w:styleId="NormalWeb">
    <w:name w:val="Normal (Web)"/>
    <w:basedOn w:val="Normal"/>
    <w:uiPriority w:val="99"/>
    <w:unhideWhenUsed/>
    <w:rsid w:val="00F305CD"/>
    <w:pPr>
      <w:spacing w:before="100" w:beforeAutospacing="1" w:after="100" w:afterAutospacing="1" w:line="240" w:lineRule="auto"/>
      <w:jc w:val="left"/>
    </w:pPr>
    <w:rPr>
      <w:rFonts w:eastAsia="Times New Roman" w:cs="Times New Roman"/>
      <w:kern w:val="0"/>
      <w:szCs w:val="24"/>
      <w14:ligatures w14:val="none"/>
    </w:rPr>
  </w:style>
  <w:style w:type="paragraph" w:styleId="Cabealhodondice">
    <w:name w:val="TOC Heading"/>
    <w:basedOn w:val="Ttulo1"/>
    <w:next w:val="Normal"/>
    <w:uiPriority w:val="39"/>
    <w:unhideWhenUsed/>
    <w:qFormat/>
    <w:rsid w:val="00AF10BA"/>
    <w:pPr>
      <w:keepNext/>
      <w:keepLines/>
      <w:spacing w:before="240" w:line="259" w:lineRule="auto"/>
      <w:outlineLvl w:val="9"/>
    </w:pPr>
    <w:rPr>
      <w:rFonts w:asciiTheme="majorHAnsi" w:eastAsiaTheme="majorEastAsia" w:hAnsiTheme="majorHAnsi" w:cstheme="majorBidi"/>
      <w:b w:val="0"/>
      <w:bCs w:val="0"/>
      <w:color w:val="2E74B5" w:themeColor="accent1" w:themeShade="BF"/>
      <w:kern w:val="0"/>
      <w:szCs w:val="32"/>
      <w14:ligatures w14:val="none"/>
    </w:rPr>
  </w:style>
  <w:style w:type="paragraph" w:styleId="ndice1">
    <w:name w:val="toc 1"/>
    <w:basedOn w:val="Normal"/>
    <w:next w:val="Normal"/>
    <w:autoRedefine/>
    <w:uiPriority w:val="39"/>
    <w:unhideWhenUsed/>
    <w:rsid w:val="008B6F70"/>
    <w:pPr>
      <w:tabs>
        <w:tab w:val="right" w:leader="dot" w:pos="9016"/>
      </w:tabs>
      <w:spacing w:after="100"/>
    </w:pPr>
    <w:rPr>
      <w:b/>
      <w:noProof/>
    </w:rPr>
  </w:style>
  <w:style w:type="paragraph" w:styleId="ndice2">
    <w:name w:val="toc 2"/>
    <w:basedOn w:val="Normal"/>
    <w:next w:val="Normal"/>
    <w:autoRedefine/>
    <w:uiPriority w:val="39"/>
    <w:unhideWhenUsed/>
    <w:rsid w:val="00AF10BA"/>
    <w:pPr>
      <w:spacing w:after="100"/>
      <w:ind w:left="240"/>
    </w:pPr>
  </w:style>
  <w:style w:type="paragraph" w:styleId="Ttulo">
    <w:name w:val="Title"/>
    <w:basedOn w:val="Normal"/>
    <w:next w:val="Normal"/>
    <w:link w:val="TtuloCarter"/>
    <w:uiPriority w:val="10"/>
    <w:qFormat/>
    <w:rsid w:val="0019489D"/>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19489D"/>
    <w:rPr>
      <w:rFonts w:asciiTheme="majorHAnsi" w:eastAsiaTheme="majorEastAsia" w:hAnsiTheme="majorHAnsi" w:cstheme="majorBidi"/>
      <w:spacing w:val="-10"/>
      <w:kern w:val="28"/>
      <w:sz w:val="56"/>
      <w:szCs w:val="56"/>
      <w:lang w:val="en-US"/>
    </w:rPr>
  </w:style>
  <w:style w:type="character" w:styleId="Refdecomentrio">
    <w:name w:val="annotation reference"/>
    <w:basedOn w:val="Tipodeletrapredefinidodopargrafo"/>
    <w:uiPriority w:val="99"/>
    <w:semiHidden/>
    <w:unhideWhenUsed/>
    <w:rsid w:val="00010B04"/>
    <w:rPr>
      <w:sz w:val="16"/>
      <w:szCs w:val="16"/>
    </w:rPr>
  </w:style>
  <w:style w:type="paragraph" w:styleId="Textodecomentrio">
    <w:name w:val="annotation text"/>
    <w:basedOn w:val="Normal"/>
    <w:link w:val="TextodecomentrioCarter"/>
    <w:uiPriority w:val="99"/>
    <w:semiHidden/>
    <w:unhideWhenUsed/>
    <w:rsid w:val="00010B04"/>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semiHidden/>
    <w:rsid w:val="00010B04"/>
    <w:rPr>
      <w:sz w:val="20"/>
      <w:szCs w:val="20"/>
      <w:lang w:val="en-US"/>
    </w:rPr>
  </w:style>
  <w:style w:type="paragraph" w:styleId="Assuntodecomentrio">
    <w:name w:val="annotation subject"/>
    <w:basedOn w:val="Textodecomentrio"/>
    <w:next w:val="Textodecomentrio"/>
    <w:link w:val="AssuntodecomentrioCarter"/>
    <w:uiPriority w:val="99"/>
    <w:semiHidden/>
    <w:unhideWhenUsed/>
    <w:rsid w:val="00010B04"/>
    <w:rPr>
      <w:b/>
      <w:bCs/>
    </w:rPr>
  </w:style>
  <w:style w:type="character" w:customStyle="1" w:styleId="AssuntodecomentrioCarter">
    <w:name w:val="Assunto de comentário Caráter"/>
    <w:basedOn w:val="TextodecomentrioCarter"/>
    <w:link w:val="Assuntodecomentrio"/>
    <w:uiPriority w:val="99"/>
    <w:semiHidden/>
    <w:rsid w:val="00010B04"/>
    <w:rPr>
      <w:b/>
      <w:bCs/>
      <w:sz w:val="20"/>
      <w:szCs w:val="20"/>
      <w:lang w:val="en-US"/>
    </w:rPr>
  </w:style>
  <w:style w:type="paragraph" w:styleId="Textodebalo">
    <w:name w:val="Balloon Text"/>
    <w:basedOn w:val="Normal"/>
    <w:link w:val="TextodebaloCarter"/>
    <w:uiPriority w:val="99"/>
    <w:semiHidden/>
    <w:unhideWhenUsed/>
    <w:rsid w:val="00010B04"/>
    <w:pPr>
      <w:spacing w:before="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010B0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37403A44-CDB6-479F-8339-235373FFE4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7047</Words>
  <Characters>38057</Characters>
  <Application>Microsoft Office Word</Application>
  <DocSecurity>0</DocSecurity>
  <Lines>317</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Vania da costa</cp:lastModifiedBy>
  <cp:revision>2</cp:revision>
  <dcterms:created xsi:type="dcterms:W3CDTF">2023-08-24T22:50:00Z</dcterms:created>
  <dcterms:modified xsi:type="dcterms:W3CDTF">2023-08-24T22:50:00Z</dcterms:modified>
</cp:coreProperties>
</file>