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15CE4A" w14:textId="2250E52A" w:rsidR="00EB38E8" w:rsidRPr="00DB2E90" w:rsidRDefault="00DB2E90">
      <w:pPr>
        <w:rPr>
          <w:b/>
          <w:bCs/>
        </w:rPr>
      </w:pPr>
      <w:r w:rsidRPr="00DB2E90">
        <w:rPr>
          <w:b/>
          <w:bCs/>
        </w:rPr>
        <w:t>Case study 7: Dr Ahmed</w:t>
      </w:r>
    </w:p>
    <w:p w14:paraId="6C426DA2" w14:textId="77777777" w:rsidR="00DB2E90" w:rsidRPr="00DB2E90" w:rsidRDefault="00DB2E90" w:rsidP="00DB2E90">
      <w:pPr>
        <w:rPr>
          <w:b/>
          <w:bCs/>
        </w:rPr>
      </w:pPr>
      <w:r w:rsidRPr="00DB2E90">
        <w:rPr>
          <w:b/>
          <w:bCs/>
        </w:rPr>
        <w:t>Scenario: “Dr. Ahmed and the Diabetes Study” — A Health Psychologist Faces Serious Risk</w:t>
      </w:r>
    </w:p>
    <w:p w14:paraId="4B74CF58" w14:textId="3A6CFDF3" w:rsidR="00DB2E90" w:rsidRPr="00DB2E90" w:rsidRDefault="00DB2E90" w:rsidP="00DB2E90">
      <w:r w:rsidRPr="00DB2E90">
        <w:rPr>
          <w:b/>
          <w:bCs/>
        </w:rPr>
        <w:t>Practitioner:</w:t>
      </w:r>
      <w:r w:rsidRPr="00DB2E90">
        <w:t xml:space="preserve"> Dr. Samira Ahmed, Health Psychologist (HCPC registered)</w:t>
      </w:r>
      <w:r w:rsidRPr="00DB2E90">
        <w:br/>
      </w:r>
      <w:r w:rsidRPr="00DB2E90">
        <w:rPr>
          <w:b/>
          <w:bCs/>
        </w:rPr>
        <w:t>Setting:</w:t>
      </w:r>
      <w:r w:rsidRPr="00DB2E90">
        <w:t xml:space="preserve"> NHS outpatient clinic &amp; community health program</w:t>
      </w:r>
      <w:r w:rsidRPr="00DB2E90">
        <w:br/>
      </w:r>
      <w:r w:rsidRPr="00DB2E90">
        <w:rPr>
          <w:b/>
          <w:bCs/>
        </w:rPr>
        <w:t>Client Group:</w:t>
      </w:r>
      <w:r w:rsidRPr="00DB2E90">
        <w:t xml:space="preserve"> Adults with Type 2 Diabetes</w:t>
      </w:r>
      <w:r w:rsidRPr="00DB2E90">
        <w:br/>
      </w:r>
      <w:r w:rsidRPr="00DB2E90">
        <w:rPr>
          <w:b/>
          <w:bCs/>
        </w:rPr>
        <w:t>Role:</w:t>
      </w:r>
      <w:r w:rsidRPr="00DB2E90">
        <w:t xml:space="preserve"> Running a 6-week group program focused on </w:t>
      </w:r>
      <w:r w:rsidRPr="00DB2E90">
        <w:t>behaviour</w:t>
      </w:r>
      <w:r w:rsidRPr="00DB2E90">
        <w:t xml:space="preserve"> change, lifestyle management, and emotional adjustment to chronic illness</w:t>
      </w:r>
    </w:p>
    <w:p w14:paraId="5B434799" w14:textId="77777777" w:rsidR="00DB2E90" w:rsidRPr="00DB2E90" w:rsidRDefault="00DB2E90" w:rsidP="00DB2E90">
      <w:r w:rsidRPr="00DB2E90">
        <w:pict w14:anchorId="3CA04514">
          <v:rect id="_x0000_i1025" style="width:0;height:1.5pt" o:hralign="center" o:hrstd="t" o:hr="t" fillcolor="#a0a0a0" stroked="f"/>
        </w:pict>
      </w:r>
    </w:p>
    <w:p w14:paraId="3F1E9040" w14:textId="77777777" w:rsidR="00DB2E90" w:rsidRPr="00DB2E90" w:rsidRDefault="00DB2E90" w:rsidP="00DB2E90">
      <w:pPr>
        <w:rPr>
          <w:b/>
          <w:bCs/>
        </w:rPr>
      </w:pPr>
      <w:r w:rsidRPr="00DB2E90">
        <w:rPr>
          <w:b/>
          <w:bCs/>
        </w:rPr>
        <w:t>1. Background</w:t>
      </w:r>
    </w:p>
    <w:p w14:paraId="1290AEA9" w14:textId="6DEDC13F" w:rsidR="00DB2E90" w:rsidRPr="00DB2E90" w:rsidRDefault="00DB2E90" w:rsidP="00DB2E90">
      <w:r w:rsidRPr="00DB2E90">
        <w:t xml:space="preserve">Dr. Ahmed has been running a psychoeducational and </w:t>
      </w:r>
      <w:r w:rsidRPr="00DB2E90">
        <w:t>behaviour</w:t>
      </w:r>
      <w:r w:rsidRPr="00DB2E90">
        <w:t>-change program for people recently diagnosed with Type 2 diabetes.</w:t>
      </w:r>
    </w:p>
    <w:p w14:paraId="538940D7" w14:textId="77777777" w:rsidR="00DB2E90" w:rsidRPr="00DB2E90" w:rsidRDefault="00DB2E90" w:rsidP="00DB2E90">
      <w:r w:rsidRPr="00DB2E90">
        <w:t xml:space="preserve">The group includes </w:t>
      </w:r>
      <w:r w:rsidRPr="00DB2E90">
        <w:rPr>
          <w:b/>
          <w:bCs/>
        </w:rPr>
        <w:t>Mr. Thomas</w:t>
      </w:r>
      <w:r w:rsidRPr="00DB2E90">
        <w:t>, age 52, who was referred by his GP due to poor self-management, depression, and frequent missed appointments.</w:t>
      </w:r>
    </w:p>
    <w:p w14:paraId="538961D4" w14:textId="77777777" w:rsidR="00DB2E90" w:rsidRPr="00DB2E90" w:rsidRDefault="00DB2E90" w:rsidP="00DB2E90">
      <w:r w:rsidRPr="00DB2E90">
        <w:t>He often makes cynical remarks in sessions, saying:</w:t>
      </w:r>
    </w:p>
    <w:p w14:paraId="587AE72B" w14:textId="77777777" w:rsidR="00DB2E90" w:rsidRPr="00DB2E90" w:rsidRDefault="00DB2E90" w:rsidP="00DB2E90">
      <w:pPr>
        <w:rPr>
          <w:i/>
          <w:iCs/>
        </w:rPr>
      </w:pPr>
      <w:r w:rsidRPr="00DB2E90">
        <w:rPr>
          <w:i/>
          <w:iCs/>
        </w:rPr>
        <w:t>“Doctors don’t care — we’re just statistics to them.”</w:t>
      </w:r>
    </w:p>
    <w:p w14:paraId="7E033EB3" w14:textId="77777777" w:rsidR="00DB2E90" w:rsidRPr="00DB2E90" w:rsidRDefault="00DB2E90" w:rsidP="00DB2E90">
      <w:r w:rsidRPr="00DB2E90">
        <w:t>Dr. Ahmed notes that although he attends inconsistently, he seems increasingly agitated and withdrawn.</w:t>
      </w:r>
    </w:p>
    <w:p w14:paraId="5D895050" w14:textId="77777777" w:rsidR="00DB2E90" w:rsidRPr="00DB2E90" w:rsidRDefault="00DB2E90" w:rsidP="00DB2E90">
      <w:r w:rsidRPr="00DB2E90">
        <w:pict w14:anchorId="6B86DF03">
          <v:rect id="_x0000_i1026" style="width:0;height:1.5pt" o:hralign="center" o:hrstd="t" o:hr="t" fillcolor="#a0a0a0" stroked="f"/>
        </w:pict>
      </w:r>
    </w:p>
    <w:p w14:paraId="77DAED7E" w14:textId="77777777" w:rsidR="00DB2E90" w:rsidRPr="00DB2E90" w:rsidRDefault="00DB2E90" w:rsidP="00DB2E90">
      <w:pPr>
        <w:rPr>
          <w:b/>
          <w:bCs/>
        </w:rPr>
      </w:pPr>
      <w:r w:rsidRPr="00DB2E90">
        <w:rPr>
          <w:b/>
          <w:bCs/>
        </w:rPr>
        <w:t>2. The Serious Risk Emerges</w:t>
      </w:r>
    </w:p>
    <w:p w14:paraId="24D5F236" w14:textId="77777777" w:rsidR="00DB2E90" w:rsidRPr="00DB2E90" w:rsidRDefault="00DB2E90" w:rsidP="00DB2E90">
      <w:r w:rsidRPr="00DB2E90">
        <w:t>During week 4 of the group, Mr. Thomas stays behind after the session and says quietly:</w:t>
      </w:r>
    </w:p>
    <w:p w14:paraId="3EB9C9C6" w14:textId="77777777" w:rsidR="00DB2E90" w:rsidRPr="00DB2E90" w:rsidRDefault="00DB2E90" w:rsidP="00DB2E90">
      <w:pPr>
        <w:rPr>
          <w:i/>
          <w:iCs/>
        </w:rPr>
      </w:pPr>
      <w:r w:rsidRPr="00DB2E90">
        <w:rPr>
          <w:i/>
          <w:iCs/>
        </w:rPr>
        <w:t>“There’s no point anymore. The insulin’s not working. I’ve been saving up my pills — I’m thinking of just taking the lot.”</w:t>
      </w:r>
    </w:p>
    <w:p w14:paraId="787E87B2" w14:textId="77777777" w:rsidR="00DB2E90" w:rsidRPr="00DB2E90" w:rsidRDefault="00DB2E90" w:rsidP="00DB2E90">
      <w:r w:rsidRPr="00DB2E90">
        <w:t>He then adds:</w:t>
      </w:r>
    </w:p>
    <w:p w14:paraId="29289E8B" w14:textId="77777777" w:rsidR="00DB2E90" w:rsidRPr="00DB2E90" w:rsidRDefault="00DB2E90" w:rsidP="00DB2E90">
      <w:pPr>
        <w:rPr>
          <w:i/>
          <w:iCs/>
        </w:rPr>
      </w:pPr>
      <w:r w:rsidRPr="00DB2E90">
        <w:rPr>
          <w:i/>
          <w:iCs/>
        </w:rPr>
        <w:t>“You can’t tell anyone. Promise me you’ll keep this between us.”</w:t>
      </w:r>
    </w:p>
    <w:p w14:paraId="2238E102" w14:textId="08155B55" w:rsidR="00DB2E90" w:rsidRPr="00DB2E90" w:rsidRDefault="00DB2E90" w:rsidP="00DB2E90">
      <w:r w:rsidRPr="00DB2E90">
        <w:t xml:space="preserve">Dr. Ahmed immediately recognizes a </w:t>
      </w:r>
      <w:r w:rsidRPr="00DB2E90">
        <w:rPr>
          <w:b/>
          <w:bCs/>
        </w:rPr>
        <w:t>serious suicide risk</w:t>
      </w:r>
      <w:r w:rsidRPr="00DB2E90">
        <w:t xml:space="preserve"> and an </w:t>
      </w:r>
      <w:r w:rsidRPr="00DB2E90">
        <w:rPr>
          <w:b/>
          <w:bCs/>
        </w:rPr>
        <w:t>ethical conflict</w:t>
      </w:r>
      <w:r w:rsidRPr="00DB2E90">
        <w:t xml:space="preserve"> between confidentiality and duty of care.</w:t>
      </w:r>
    </w:p>
    <w:p w14:paraId="0CB1E94E" w14:textId="280B8511" w:rsidR="00DB2E90" w:rsidRPr="00DB2E90" w:rsidRDefault="00DB2E90" w:rsidP="00DB2E90">
      <w:r w:rsidRPr="00DB2E90">
        <w:pict w14:anchorId="4E081367">
          <v:rect id="_x0000_i1028" style="width:0;height:1.5pt" o:hralign="center" o:hrstd="t" o:hr="t" fillcolor="#a0a0a0" stroked="f"/>
        </w:pict>
      </w:r>
    </w:p>
    <w:p w14:paraId="20501AA6" w14:textId="50D23041" w:rsidR="00DB2E90" w:rsidRPr="00DB2E90" w:rsidRDefault="00DB2E90" w:rsidP="00DB2E90">
      <w:pPr>
        <w:rPr>
          <w:b/>
          <w:bCs/>
        </w:rPr>
      </w:pPr>
      <w:r>
        <w:rPr>
          <w:b/>
          <w:bCs/>
        </w:rPr>
        <w:t>3. C</w:t>
      </w:r>
      <w:r w:rsidRPr="00DB2E90">
        <w:rPr>
          <w:b/>
          <w:bCs/>
        </w:rPr>
        <w:t>omplicating Factor: Practitioner Risk</w:t>
      </w:r>
    </w:p>
    <w:p w14:paraId="3C1B0675" w14:textId="77777777" w:rsidR="00DB2E90" w:rsidRPr="00DB2E90" w:rsidRDefault="00DB2E90" w:rsidP="00DB2E90">
      <w:r w:rsidRPr="00DB2E90">
        <w:t xml:space="preserve">Later that evening, Dr. Ahmed received a </w:t>
      </w:r>
      <w:r w:rsidRPr="00DB2E90">
        <w:rPr>
          <w:b/>
          <w:bCs/>
        </w:rPr>
        <w:t>voicemail</w:t>
      </w:r>
      <w:r w:rsidRPr="00DB2E90">
        <w:t xml:space="preserve"> from an unknown number — a male voice angrily said:</w:t>
      </w:r>
    </w:p>
    <w:p w14:paraId="73D37A29" w14:textId="77777777" w:rsidR="00DB2E90" w:rsidRPr="00DB2E90" w:rsidRDefault="00DB2E90" w:rsidP="00DB2E90">
      <w:pPr>
        <w:rPr>
          <w:i/>
          <w:iCs/>
        </w:rPr>
      </w:pPr>
      <w:r w:rsidRPr="00DB2E90">
        <w:rPr>
          <w:i/>
          <w:iCs/>
        </w:rPr>
        <w:lastRenderedPageBreak/>
        <w:t>“You had no right to interfere. He trusted you. You’ll regret this.”</w:t>
      </w:r>
    </w:p>
    <w:p w14:paraId="130277ED" w14:textId="77777777" w:rsidR="00DB2E90" w:rsidRPr="00DB2E90" w:rsidRDefault="00DB2E90" w:rsidP="00DB2E90">
      <w:r w:rsidRPr="00DB2E90">
        <w:t>She reported the incident to the police and NHS management, who believed it was likely from Mr. Thomas’s brother, who had previously been hostile toward healthcare professionals.</w:t>
      </w:r>
    </w:p>
    <w:p w14:paraId="60BF6A7B" w14:textId="77777777" w:rsidR="00DB2E90" w:rsidRPr="00DB2E90" w:rsidRDefault="00DB2E90" w:rsidP="00DB2E90">
      <w:r w:rsidRPr="00DB2E90">
        <w:t>Dr. Ahmed was advised to:</w:t>
      </w:r>
    </w:p>
    <w:p w14:paraId="2A64D10B" w14:textId="77777777" w:rsidR="00DB2E90" w:rsidRPr="00DB2E90" w:rsidRDefault="00DB2E90" w:rsidP="00DB2E90">
      <w:pPr>
        <w:numPr>
          <w:ilvl w:val="0"/>
          <w:numId w:val="3"/>
        </w:numPr>
      </w:pPr>
      <w:r w:rsidRPr="00DB2E90">
        <w:t>Avoid further direct contact with the family.</w:t>
      </w:r>
    </w:p>
    <w:p w14:paraId="78B45D19" w14:textId="77777777" w:rsidR="00DB2E90" w:rsidRPr="00DB2E90" w:rsidRDefault="00DB2E90" w:rsidP="00DB2E90">
      <w:pPr>
        <w:numPr>
          <w:ilvl w:val="0"/>
          <w:numId w:val="3"/>
        </w:numPr>
      </w:pPr>
      <w:r w:rsidRPr="00DB2E90">
        <w:t>Route all communication through the clinical team.</w:t>
      </w:r>
    </w:p>
    <w:p w14:paraId="3A647A93" w14:textId="77777777" w:rsidR="00DB2E90" w:rsidRPr="00DB2E90" w:rsidRDefault="00DB2E90" w:rsidP="00DB2E90">
      <w:pPr>
        <w:numPr>
          <w:ilvl w:val="0"/>
          <w:numId w:val="3"/>
        </w:numPr>
      </w:pPr>
      <w:r w:rsidRPr="00DB2E90">
        <w:t>Inform her supervisor and access occupational support due to the threat.</w:t>
      </w:r>
    </w:p>
    <w:p w14:paraId="3BBF21DC" w14:textId="77777777" w:rsidR="00DB2E90" w:rsidRPr="00DB2E90" w:rsidRDefault="00DB2E90" w:rsidP="00DB2E90">
      <w:r w:rsidRPr="00DB2E90">
        <w:t xml:space="preserve">This created a </w:t>
      </w:r>
      <w:r w:rsidRPr="00DB2E90">
        <w:rPr>
          <w:b/>
          <w:bCs/>
        </w:rPr>
        <w:t>serious personal and professional safety risk</w:t>
      </w:r>
      <w:r w:rsidRPr="00DB2E90">
        <w:t>.</w:t>
      </w:r>
    </w:p>
    <w:p w14:paraId="7FDF0458" w14:textId="452E8938" w:rsidR="00DB2E90" w:rsidRPr="00DB2E90" w:rsidRDefault="00DB2E90" w:rsidP="00DB2E90">
      <w:r w:rsidRPr="00DB2E90">
        <w:pict w14:anchorId="537F6CC2">
          <v:rect id="_x0000_i1032" style="width:0;height:1.5pt" o:hralign="center" o:hrstd="t" o:hr="t" fillcolor="#a0a0a0" stroked="f"/>
        </w:pict>
      </w:r>
    </w:p>
    <w:p w14:paraId="7FBFC97A" w14:textId="77777777" w:rsidR="00DB2E90" w:rsidRPr="00DB2E90" w:rsidRDefault="00DB2E90" w:rsidP="00DB2E90"/>
    <w:sectPr w:rsidR="00DB2E90" w:rsidRPr="00DB2E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790520"/>
    <w:multiLevelType w:val="multilevel"/>
    <w:tmpl w:val="B024C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8523C26"/>
    <w:multiLevelType w:val="multilevel"/>
    <w:tmpl w:val="62FE38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DBD6DDA"/>
    <w:multiLevelType w:val="multilevel"/>
    <w:tmpl w:val="3E908A9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48514D2"/>
    <w:multiLevelType w:val="multilevel"/>
    <w:tmpl w:val="0756E8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F4915D5"/>
    <w:multiLevelType w:val="multilevel"/>
    <w:tmpl w:val="93D4BA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B1401E3"/>
    <w:multiLevelType w:val="multilevel"/>
    <w:tmpl w:val="217CD88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15990639">
    <w:abstractNumId w:val="4"/>
  </w:num>
  <w:num w:numId="2" w16cid:durableId="1121456270">
    <w:abstractNumId w:val="5"/>
  </w:num>
  <w:num w:numId="3" w16cid:durableId="996300704">
    <w:abstractNumId w:val="0"/>
  </w:num>
  <w:num w:numId="4" w16cid:durableId="762916091">
    <w:abstractNumId w:val="3"/>
  </w:num>
  <w:num w:numId="5" w16cid:durableId="810560141">
    <w:abstractNumId w:val="2"/>
  </w:num>
  <w:num w:numId="6" w16cid:durableId="167406963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2E90"/>
    <w:rsid w:val="003F3A9C"/>
    <w:rsid w:val="006E059E"/>
    <w:rsid w:val="00853597"/>
    <w:rsid w:val="00A37873"/>
    <w:rsid w:val="00B30617"/>
    <w:rsid w:val="00DB2E90"/>
    <w:rsid w:val="00EB38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C4FB13"/>
  <w15:chartTrackingRefBased/>
  <w15:docId w15:val="{02BB0227-08BB-4473-A160-70484E2044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2E9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2E9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2E9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2E9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2E9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2E9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2E9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2E9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2E9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2E9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B2E9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2E9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2E9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2E9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2E9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2E9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2E9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2E9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B2E9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2E9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2E9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2E9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B2E9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2E9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B2E9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B2E9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2E9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2E9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B2E9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299</Words>
  <Characters>1706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EatonThomas</dc:creator>
  <cp:keywords/>
  <dc:description/>
  <cp:lastModifiedBy>Karen EatonThomas</cp:lastModifiedBy>
  <cp:revision>1</cp:revision>
  <dcterms:created xsi:type="dcterms:W3CDTF">2025-10-06T11:33:00Z</dcterms:created>
  <dcterms:modified xsi:type="dcterms:W3CDTF">2025-10-06T11:39:00Z</dcterms:modified>
</cp:coreProperties>
</file>