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F305BD" w:rsidRDefault="00715990" w:rsidP="00041A5A">
      <w:pPr>
        <w:spacing w:line="360" w:lineRule="auto"/>
        <w:jc w:val="center"/>
        <w:rPr>
          <w:rFonts w:ascii="Arial" w:hAnsi="Arial" w:cs="Arial"/>
          <w:b/>
          <w:bCs/>
          <w:sz w:val="28"/>
          <w:szCs w:val="28"/>
        </w:rPr>
      </w:pPr>
      <w:r w:rsidRPr="00F305BD">
        <w:rPr>
          <w:rFonts w:ascii="Arial" w:hAnsi="Arial" w:cs="Arial"/>
          <w:b/>
          <w:bCs/>
          <w:sz w:val="28"/>
          <w:szCs w:val="28"/>
        </w:rPr>
        <w:t>BSc (Hons) Health and Social Care</w:t>
      </w:r>
    </w:p>
    <w:p w14:paraId="358C7E62" w14:textId="77777777" w:rsidR="00AD0E8D" w:rsidRPr="00F305BD" w:rsidRDefault="00AD0E8D" w:rsidP="00041A5A">
      <w:pPr>
        <w:spacing w:line="360" w:lineRule="auto"/>
        <w:jc w:val="center"/>
        <w:rPr>
          <w:rFonts w:ascii="Arial" w:hAnsi="Arial" w:cs="Arial"/>
          <w:b/>
          <w:bCs/>
          <w:sz w:val="28"/>
          <w:szCs w:val="28"/>
        </w:rPr>
      </w:pPr>
    </w:p>
    <w:p w14:paraId="7680A4B0" w14:textId="3F72E373" w:rsidR="00715990" w:rsidRPr="00F305BD" w:rsidRDefault="00715990" w:rsidP="00041A5A">
      <w:pPr>
        <w:spacing w:line="360" w:lineRule="auto"/>
        <w:jc w:val="center"/>
        <w:rPr>
          <w:rFonts w:ascii="Arial" w:hAnsi="Arial" w:cs="Arial"/>
          <w:b/>
          <w:bCs/>
          <w:sz w:val="28"/>
          <w:szCs w:val="28"/>
        </w:rPr>
      </w:pPr>
      <w:r w:rsidRPr="00F305BD">
        <w:rPr>
          <w:rFonts w:ascii="Arial" w:hAnsi="Arial" w:cs="Arial"/>
          <w:b/>
          <w:bCs/>
          <w:sz w:val="28"/>
          <w:szCs w:val="28"/>
        </w:rPr>
        <w:t xml:space="preserve">Module: </w:t>
      </w:r>
      <w:r w:rsidR="00AD0E8D" w:rsidRPr="00F305BD">
        <w:rPr>
          <w:rFonts w:ascii="Arial" w:hAnsi="Arial" w:cs="Arial"/>
          <w:b/>
          <w:bCs/>
          <w:sz w:val="28"/>
          <w:szCs w:val="28"/>
        </w:rPr>
        <w:t>Introduction to Independent Research Skills</w:t>
      </w:r>
      <w:r w:rsidRPr="00F305BD">
        <w:rPr>
          <w:rFonts w:ascii="Arial" w:hAnsi="Arial" w:cs="Arial"/>
          <w:b/>
          <w:bCs/>
          <w:sz w:val="28"/>
          <w:szCs w:val="28"/>
        </w:rPr>
        <w:t xml:space="preserve"> (BMHP</w:t>
      </w:r>
      <w:r w:rsidR="00AD0E8D" w:rsidRPr="00F305BD">
        <w:rPr>
          <w:rFonts w:ascii="Arial" w:hAnsi="Arial" w:cs="Arial"/>
          <w:b/>
          <w:bCs/>
          <w:sz w:val="28"/>
          <w:szCs w:val="28"/>
        </w:rPr>
        <w:t>5019</w:t>
      </w:r>
      <w:r w:rsidRPr="00F305BD">
        <w:rPr>
          <w:rFonts w:ascii="Arial" w:hAnsi="Arial" w:cs="Arial"/>
          <w:b/>
          <w:bCs/>
          <w:sz w:val="28"/>
          <w:szCs w:val="28"/>
        </w:rPr>
        <w:t>)</w:t>
      </w:r>
    </w:p>
    <w:p w14:paraId="3157DF3C" w14:textId="77777777" w:rsidR="00715990" w:rsidRPr="00F305BD" w:rsidRDefault="00715990" w:rsidP="00041A5A">
      <w:pPr>
        <w:spacing w:line="360" w:lineRule="auto"/>
        <w:jc w:val="center"/>
        <w:rPr>
          <w:rFonts w:ascii="Arial" w:hAnsi="Arial" w:cs="Arial"/>
          <w:b/>
          <w:bCs/>
          <w:sz w:val="28"/>
          <w:szCs w:val="28"/>
        </w:rPr>
      </w:pPr>
    </w:p>
    <w:p w14:paraId="08BDA311" w14:textId="38F1B3E7" w:rsidR="00041A5A" w:rsidRPr="00F305BD" w:rsidRDefault="00715990" w:rsidP="00041A5A">
      <w:pPr>
        <w:spacing w:line="360" w:lineRule="auto"/>
        <w:jc w:val="center"/>
        <w:rPr>
          <w:rFonts w:ascii="Arial" w:hAnsi="Arial" w:cs="Arial"/>
          <w:b/>
          <w:bCs/>
          <w:sz w:val="28"/>
          <w:szCs w:val="28"/>
        </w:rPr>
      </w:pPr>
      <w:r w:rsidRPr="00F305BD">
        <w:rPr>
          <w:rFonts w:ascii="Arial" w:hAnsi="Arial" w:cs="Arial"/>
          <w:b/>
          <w:bCs/>
          <w:sz w:val="28"/>
          <w:szCs w:val="28"/>
        </w:rPr>
        <w:t xml:space="preserve">Assessment title: </w:t>
      </w:r>
      <w:r w:rsidR="00AD0E8D" w:rsidRPr="00F305BD">
        <w:rPr>
          <w:rFonts w:ascii="Arial" w:hAnsi="Arial" w:cs="Arial"/>
          <w:b/>
          <w:bCs/>
          <w:sz w:val="28"/>
          <w:szCs w:val="28"/>
        </w:rPr>
        <w:t>Assessment 1 - Research</w:t>
      </w:r>
      <w:r w:rsidRPr="00F305BD">
        <w:rPr>
          <w:rFonts w:ascii="Arial" w:hAnsi="Arial" w:cs="Arial"/>
          <w:b/>
          <w:bCs/>
          <w:sz w:val="28"/>
          <w:szCs w:val="28"/>
        </w:rPr>
        <w:t xml:space="preserve"> Proposal</w:t>
      </w:r>
      <w:r w:rsidR="00545684" w:rsidRPr="00F305BD">
        <w:rPr>
          <w:rFonts w:ascii="Arial" w:hAnsi="Arial" w:cs="Arial"/>
          <w:b/>
          <w:bCs/>
          <w:sz w:val="28"/>
          <w:szCs w:val="28"/>
        </w:rPr>
        <w:t xml:space="preserve"> </w:t>
      </w:r>
    </w:p>
    <w:p w14:paraId="2EDEAE0B" w14:textId="149B09BE" w:rsidR="00715990" w:rsidRPr="00F305BD" w:rsidRDefault="00715990" w:rsidP="00041A5A">
      <w:pPr>
        <w:spacing w:line="360" w:lineRule="auto"/>
        <w:rPr>
          <w:rFonts w:ascii="Arial" w:hAnsi="Arial" w:cs="Arial"/>
          <w:sz w:val="28"/>
          <w:szCs w:val="28"/>
        </w:rPr>
      </w:pPr>
    </w:p>
    <w:p w14:paraId="1AD185BB" w14:textId="77777777" w:rsidR="00FF5B70" w:rsidRPr="00F305BD" w:rsidRDefault="00FF5B70" w:rsidP="00041A5A">
      <w:pPr>
        <w:spacing w:line="360" w:lineRule="auto"/>
        <w:rPr>
          <w:rFonts w:ascii="Arial" w:hAnsi="Arial" w:cs="Arial"/>
          <w:sz w:val="28"/>
          <w:szCs w:val="28"/>
        </w:rPr>
      </w:pPr>
    </w:p>
    <w:p w14:paraId="684DDF82" w14:textId="692B9419" w:rsidR="00715990" w:rsidRPr="00F305BD" w:rsidRDefault="00715990" w:rsidP="00041A5A">
      <w:pPr>
        <w:spacing w:line="360" w:lineRule="auto"/>
        <w:rPr>
          <w:rFonts w:ascii="Arial" w:hAnsi="Arial" w:cs="Arial"/>
          <w:sz w:val="28"/>
          <w:szCs w:val="28"/>
        </w:rPr>
      </w:pPr>
      <w:r w:rsidRPr="00F305BD">
        <w:rPr>
          <w:rFonts w:ascii="Arial" w:hAnsi="Arial" w:cs="Arial"/>
          <w:b/>
          <w:bCs/>
          <w:sz w:val="28"/>
          <w:szCs w:val="28"/>
        </w:rPr>
        <w:t>Student ID</w:t>
      </w:r>
      <w:r w:rsidRPr="00F305BD">
        <w:rPr>
          <w:rFonts w:ascii="Arial" w:hAnsi="Arial" w:cs="Arial"/>
          <w:sz w:val="28"/>
          <w:szCs w:val="28"/>
        </w:rPr>
        <w:t xml:space="preserve">: </w:t>
      </w:r>
      <w:r w:rsidR="00211037" w:rsidRPr="00F305BD">
        <w:rPr>
          <w:rFonts w:ascii="Arial" w:hAnsi="Arial" w:cs="Arial"/>
          <w:sz w:val="28"/>
          <w:szCs w:val="28"/>
        </w:rPr>
        <w:t>232</w:t>
      </w:r>
      <w:r w:rsidR="00FB6447" w:rsidRPr="00F305BD">
        <w:rPr>
          <w:rFonts w:ascii="Arial" w:hAnsi="Arial" w:cs="Arial"/>
          <w:sz w:val="28"/>
          <w:szCs w:val="28"/>
        </w:rPr>
        <w:t>8853</w:t>
      </w:r>
    </w:p>
    <w:p w14:paraId="01D5D8DB" w14:textId="03ED09ED" w:rsidR="00FF5B70" w:rsidRPr="00F305BD" w:rsidRDefault="00FF5B70" w:rsidP="00041A5A">
      <w:pPr>
        <w:spacing w:line="360" w:lineRule="auto"/>
        <w:rPr>
          <w:rFonts w:ascii="Arial" w:hAnsi="Arial" w:cs="Arial"/>
          <w:sz w:val="28"/>
          <w:szCs w:val="28"/>
        </w:rPr>
      </w:pPr>
    </w:p>
    <w:p w14:paraId="37A27DB3" w14:textId="45A2A07C" w:rsidR="00FF5B70" w:rsidRPr="00F305BD" w:rsidRDefault="00FF5B70" w:rsidP="00041A5A">
      <w:pPr>
        <w:spacing w:line="360" w:lineRule="auto"/>
        <w:rPr>
          <w:rFonts w:ascii="Arial" w:hAnsi="Arial" w:cs="Arial"/>
          <w:sz w:val="28"/>
          <w:szCs w:val="28"/>
        </w:rPr>
      </w:pPr>
      <w:r w:rsidRPr="00F305BD">
        <w:rPr>
          <w:rFonts w:ascii="Arial" w:hAnsi="Arial" w:cs="Arial"/>
          <w:b/>
          <w:bCs/>
          <w:sz w:val="28"/>
          <w:szCs w:val="28"/>
        </w:rPr>
        <w:t>Student Name</w:t>
      </w:r>
      <w:r w:rsidRPr="00F305BD">
        <w:rPr>
          <w:rFonts w:ascii="Arial" w:hAnsi="Arial" w:cs="Arial"/>
          <w:sz w:val="28"/>
          <w:szCs w:val="28"/>
        </w:rPr>
        <w:t xml:space="preserve">: </w:t>
      </w:r>
      <w:r w:rsidR="00FB6447" w:rsidRPr="00F305BD">
        <w:rPr>
          <w:rFonts w:ascii="Arial" w:hAnsi="Arial" w:cs="Arial"/>
          <w:sz w:val="28"/>
          <w:szCs w:val="28"/>
        </w:rPr>
        <w:t>Alya Toseef Javed</w:t>
      </w:r>
    </w:p>
    <w:p w14:paraId="638A4615" w14:textId="77777777" w:rsidR="00715990" w:rsidRPr="00F305BD" w:rsidRDefault="00715990" w:rsidP="00041A5A">
      <w:pPr>
        <w:spacing w:line="360" w:lineRule="auto"/>
        <w:rPr>
          <w:rFonts w:ascii="Arial" w:hAnsi="Arial" w:cs="Arial"/>
          <w:sz w:val="28"/>
          <w:szCs w:val="28"/>
        </w:rPr>
      </w:pPr>
    </w:p>
    <w:p w14:paraId="0B04E018" w14:textId="032444CB" w:rsidR="00715990" w:rsidRPr="007708D7" w:rsidRDefault="00715990" w:rsidP="00041A5A">
      <w:pPr>
        <w:spacing w:line="360" w:lineRule="auto"/>
        <w:rPr>
          <w:rFonts w:ascii="Arial" w:hAnsi="Arial" w:cs="Arial"/>
          <w:sz w:val="28"/>
          <w:szCs w:val="28"/>
        </w:rPr>
      </w:pPr>
      <w:r w:rsidRPr="00F305BD">
        <w:rPr>
          <w:rFonts w:ascii="Arial" w:hAnsi="Arial" w:cs="Arial"/>
          <w:b/>
          <w:bCs/>
          <w:sz w:val="28"/>
          <w:szCs w:val="28"/>
        </w:rPr>
        <w:t xml:space="preserve">Date of submission: </w:t>
      </w:r>
      <w:r w:rsidR="007708D7" w:rsidRPr="007708D7">
        <w:rPr>
          <w:rFonts w:ascii="Arial" w:hAnsi="Arial" w:cs="Arial"/>
          <w:sz w:val="28"/>
          <w:szCs w:val="28"/>
        </w:rPr>
        <w:t>6 November 2025</w:t>
      </w:r>
    </w:p>
    <w:p w14:paraId="19AA26A9" w14:textId="2F99F205" w:rsidR="00FF5B70" w:rsidRPr="00F305BD" w:rsidRDefault="00FF5B70" w:rsidP="00041A5A">
      <w:pPr>
        <w:spacing w:line="360" w:lineRule="auto"/>
        <w:rPr>
          <w:rFonts w:ascii="Arial" w:hAnsi="Arial" w:cs="Arial"/>
          <w:sz w:val="28"/>
          <w:szCs w:val="28"/>
        </w:rPr>
      </w:pPr>
    </w:p>
    <w:p w14:paraId="3FE66E60" w14:textId="4EB7A85D" w:rsidR="00FF5B70" w:rsidRPr="00F305BD" w:rsidRDefault="00FF5B70" w:rsidP="00041A5A">
      <w:pPr>
        <w:spacing w:line="360" w:lineRule="auto"/>
        <w:rPr>
          <w:rFonts w:ascii="Arial" w:hAnsi="Arial" w:cs="Arial"/>
          <w:b/>
          <w:bCs/>
          <w:sz w:val="28"/>
          <w:szCs w:val="28"/>
        </w:rPr>
      </w:pPr>
      <w:r w:rsidRPr="00F305BD">
        <w:rPr>
          <w:rFonts w:ascii="Arial" w:hAnsi="Arial" w:cs="Arial"/>
          <w:b/>
          <w:bCs/>
          <w:sz w:val="28"/>
          <w:szCs w:val="28"/>
        </w:rPr>
        <w:t xml:space="preserve">Word count: </w:t>
      </w:r>
      <w:r w:rsidR="007708D7">
        <w:rPr>
          <w:rFonts w:ascii="Arial" w:hAnsi="Arial" w:cs="Arial"/>
          <w:b/>
          <w:bCs/>
          <w:sz w:val="28"/>
          <w:szCs w:val="28"/>
        </w:rPr>
        <w:t>40</w:t>
      </w:r>
      <w:r w:rsidR="0071484B">
        <w:rPr>
          <w:rFonts w:ascii="Arial" w:hAnsi="Arial" w:cs="Arial"/>
          <w:b/>
          <w:bCs/>
          <w:sz w:val="28"/>
          <w:szCs w:val="28"/>
        </w:rPr>
        <w:t>8</w:t>
      </w:r>
      <w:r w:rsidR="007708D7">
        <w:rPr>
          <w:rFonts w:ascii="Arial" w:hAnsi="Arial" w:cs="Arial"/>
          <w:b/>
          <w:bCs/>
          <w:sz w:val="28"/>
          <w:szCs w:val="28"/>
        </w:rPr>
        <w:t xml:space="preserve"> words </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F305BD" w:rsidRDefault="00AD0E8D" w:rsidP="00F305BD">
      <w:pPr>
        <w:pStyle w:val="Heading1"/>
      </w:pPr>
      <w:r w:rsidRPr="00F305BD">
        <w:lastRenderedPageBreak/>
        <w:t>Research</w:t>
      </w:r>
      <w:r w:rsidR="00545684" w:rsidRPr="00F305BD">
        <w:t xml:space="preserve"> </w:t>
      </w:r>
      <w:r w:rsidR="000B7CD5" w:rsidRPr="00F305BD">
        <w:t>P</w:t>
      </w:r>
      <w:r w:rsidR="00545684" w:rsidRPr="00F305BD">
        <w:t>roposal</w:t>
      </w:r>
    </w:p>
    <w:p w14:paraId="6630FBCE" w14:textId="0038F936" w:rsidR="00D769F0" w:rsidRPr="00AD0E8D" w:rsidRDefault="00D769F0" w:rsidP="00D769F0">
      <w:pPr>
        <w:rPr>
          <w:sz w:val="22"/>
        </w:rPr>
      </w:pPr>
    </w:p>
    <w:p w14:paraId="0594289F" w14:textId="77777777" w:rsidR="009171D6" w:rsidRPr="0071484B" w:rsidRDefault="00AD0E8D" w:rsidP="0071484B">
      <w:pPr>
        <w:pStyle w:val="Heading2"/>
      </w:pPr>
      <w:r w:rsidRPr="0071484B">
        <w:t>Topic</w:t>
      </w:r>
      <w:r w:rsidR="00D769F0" w:rsidRPr="0071484B">
        <w:t>:</w:t>
      </w:r>
    </w:p>
    <w:p w14:paraId="117EEEC7" w14:textId="77777777" w:rsidR="003B318E" w:rsidRDefault="003B318E" w:rsidP="0071484B">
      <w:pPr>
        <w:pStyle w:val="Heading2"/>
      </w:pPr>
    </w:p>
    <w:p w14:paraId="24BD4B42" w14:textId="3FD2B538" w:rsidR="00D769F0" w:rsidRPr="009171D6" w:rsidRDefault="00FB6447" w:rsidP="0071484B">
      <w:pPr>
        <w:pStyle w:val="Heading2"/>
      </w:pPr>
      <w:r w:rsidRPr="009171D6">
        <w:t>Social media and suicidal ideation in UK adolescents: A scoping review.</w:t>
      </w:r>
    </w:p>
    <w:p w14:paraId="03FD30D3" w14:textId="475F3855" w:rsidR="00715990" w:rsidRPr="009171D6" w:rsidRDefault="00715990" w:rsidP="00041A5A">
      <w:pPr>
        <w:spacing w:line="360" w:lineRule="auto"/>
        <w:rPr>
          <w:rFonts w:ascii="Arial" w:hAnsi="Arial" w:cs="Arial"/>
          <w:sz w:val="22"/>
        </w:rPr>
      </w:pPr>
    </w:p>
    <w:p w14:paraId="5CACC5A3" w14:textId="77777777" w:rsidR="00E67BB9" w:rsidRPr="009171D6" w:rsidRDefault="00E67BB9" w:rsidP="0071484B">
      <w:pPr>
        <w:pStyle w:val="Heading2"/>
      </w:pPr>
    </w:p>
    <w:p w14:paraId="146B652C" w14:textId="4B8F4C6C" w:rsidR="000573A0" w:rsidRDefault="00AD0E8D" w:rsidP="0071484B">
      <w:pPr>
        <w:pStyle w:val="Heading2"/>
      </w:pPr>
      <w:r w:rsidRPr="009171D6">
        <w:t>Review question</w:t>
      </w:r>
      <w:r w:rsidR="00784670" w:rsidRPr="000573A0">
        <w:t>:</w:t>
      </w:r>
    </w:p>
    <w:p w14:paraId="3B764F42" w14:textId="77777777" w:rsidR="003B318E" w:rsidRDefault="003B318E" w:rsidP="0071484B">
      <w:pPr>
        <w:pStyle w:val="Heading2"/>
      </w:pPr>
    </w:p>
    <w:p w14:paraId="40C7BB25" w14:textId="1A79531D" w:rsidR="00784670" w:rsidRPr="009171D6" w:rsidRDefault="0067542B" w:rsidP="0071484B">
      <w:pPr>
        <w:pStyle w:val="Heading2"/>
      </w:pPr>
      <w:r w:rsidRPr="009171D6">
        <w:t>What is the</w:t>
      </w:r>
      <w:r w:rsidR="00FC2951" w:rsidRPr="009171D6">
        <w:t xml:space="preserve"> connection </w:t>
      </w:r>
      <w:r w:rsidR="00C97C49" w:rsidRPr="009171D6">
        <w:t xml:space="preserve">concerning </w:t>
      </w:r>
      <w:r w:rsidR="00FC2951" w:rsidRPr="009171D6">
        <w:t>social media</w:t>
      </w:r>
      <w:r w:rsidR="00E01FD9" w:rsidRPr="009171D6">
        <w:t xml:space="preserve"> use</w:t>
      </w:r>
      <w:r w:rsidR="00FC2951" w:rsidRPr="009171D6">
        <w:t xml:space="preserve"> and suicidal thoughts </w:t>
      </w:r>
      <w:r w:rsidR="00505B34" w:rsidRPr="009171D6">
        <w:t xml:space="preserve">amongst </w:t>
      </w:r>
      <w:r w:rsidR="00FC2951" w:rsidRPr="009171D6">
        <w:t>adolescents in the UK?</w:t>
      </w:r>
    </w:p>
    <w:p w14:paraId="40F6CF3A" w14:textId="77777777" w:rsidR="00784670" w:rsidRPr="00F305BD" w:rsidRDefault="00784670" w:rsidP="000573A0">
      <w:pPr>
        <w:spacing w:line="360" w:lineRule="auto"/>
        <w:rPr>
          <w:rFonts w:ascii="Arial" w:hAnsi="Arial" w:cs="Arial"/>
          <w:iCs/>
          <w:color w:val="70AD47" w:themeColor="accent6"/>
          <w:sz w:val="22"/>
        </w:rPr>
      </w:pPr>
    </w:p>
    <w:p w14:paraId="659249DA" w14:textId="77777777" w:rsidR="000573A0" w:rsidRDefault="000573A0" w:rsidP="0071484B">
      <w:pPr>
        <w:pStyle w:val="Heading2"/>
      </w:pPr>
    </w:p>
    <w:p w14:paraId="4D3AC202" w14:textId="44E1EA83" w:rsidR="003B318E" w:rsidRPr="00262D18" w:rsidRDefault="00784670" w:rsidP="0071484B">
      <w:pPr>
        <w:pStyle w:val="Heading2"/>
      </w:pPr>
      <w:r w:rsidRPr="00262D18">
        <w:t>O</w:t>
      </w:r>
      <w:r w:rsidR="00545684" w:rsidRPr="00262D18">
        <w:t>bjectives:</w:t>
      </w:r>
      <w:r w:rsidR="00725B82" w:rsidRPr="00262D18">
        <w:t xml:space="preserve"> </w:t>
      </w:r>
    </w:p>
    <w:p w14:paraId="3E8B743D" w14:textId="77777777" w:rsidR="00262D18" w:rsidRDefault="00262D18" w:rsidP="0071484B">
      <w:pPr>
        <w:pStyle w:val="Heading2"/>
      </w:pPr>
    </w:p>
    <w:p w14:paraId="5CB9610C" w14:textId="0E9D2B1B" w:rsidR="00725B82" w:rsidRPr="009171D6" w:rsidRDefault="00FC2951" w:rsidP="0071484B">
      <w:pPr>
        <w:pStyle w:val="Heading2"/>
      </w:pPr>
      <w:r w:rsidRPr="009171D6">
        <w:t>To identify and outline research conducted in the United Kingdon (UK) that investigates the relationship between social media usage and suicidal thoughts in adolescents aged 10 to 19 years.</w:t>
      </w:r>
    </w:p>
    <w:p w14:paraId="4536EA21" w14:textId="766F8828" w:rsidR="00FC2951" w:rsidRPr="009171D6" w:rsidRDefault="00FC2951" w:rsidP="0071484B">
      <w:pPr>
        <w:pStyle w:val="Heading2"/>
      </w:pPr>
      <w:r w:rsidRPr="009171D6">
        <w:t xml:space="preserve">To analyse the patterns, protective elements and risk factors documented in existing literature. </w:t>
      </w:r>
    </w:p>
    <w:p w14:paraId="55390564" w14:textId="77777777" w:rsidR="00EA6F01" w:rsidRPr="009171D6" w:rsidRDefault="00FC2951" w:rsidP="0071484B">
      <w:pPr>
        <w:pStyle w:val="Heading2"/>
      </w:pPr>
      <w:r w:rsidRPr="009171D6">
        <w:t>To emphasise the existing knowledge weaknesses to guide forthcoming research, practices and policies</w:t>
      </w:r>
      <w:r w:rsidR="00EA6F01" w:rsidRPr="009171D6">
        <w:t xml:space="preserve"> in the realms of mental health and digital well-being.</w:t>
      </w:r>
    </w:p>
    <w:p w14:paraId="54B06365" w14:textId="77777777" w:rsidR="00EA6F01" w:rsidRPr="009171D6" w:rsidRDefault="00EA6F01" w:rsidP="0071484B">
      <w:pPr>
        <w:pStyle w:val="Heading2"/>
      </w:pPr>
    </w:p>
    <w:p w14:paraId="3AC96963" w14:textId="5373AA05" w:rsidR="00545684" w:rsidRPr="00262D18" w:rsidRDefault="00AD0E8D" w:rsidP="0071484B">
      <w:pPr>
        <w:pStyle w:val="Heading2"/>
      </w:pPr>
      <w:r w:rsidRPr="00262D18">
        <w:t>Rationale</w:t>
      </w:r>
      <w:r w:rsidR="00545684" w:rsidRPr="00262D18">
        <w:t>:</w:t>
      </w:r>
    </w:p>
    <w:p w14:paraId="52AFBF2F" w14:textId="77777777" w:rsidR="00F305BD" w:rsidRDefault="00F305BD" w:rsidP="0071484B">
      <w:pPr>
        <w:pStyle w:val="Heading2"/>
      </w:pPr>
    </w:p>
    <w:p w14:paraId="48B3D1A4" w14:textId="64717421" w:rsidR="00041A5A" w:rsidRPr="009171D6" w:rsidRDefault="00EA6F01" w:rsidP="0071484B">
      <w:pPr>
        <w:pStyle w:val="Heading2"/>
        <w:rPr>
          <w:sz w:val="22"/>
        </w:rPr>
      </w:pPr>
      <w:r w:rsidRPr="009171D6">
        <w:t>Suicide continues to be one of the primary causes of fatalities among adolescents in the UK (Office for National Statistics [ONS], 2023). Increasing evidence indicates that use of social media can</w:t>
      </w:r>
      <w:r w:rsidR="00214B17" w:rsidRPr="009171D6">
        <w:t xml:space="preserve"> </w:t>
      </w:r>
      <w:r w:rsidRPr="009171D6">
        <w:t>beneficia</w:t>
      </w:r>
      <w:r w:rsidR="00214B17" w:rsidRPr="009171D6">
        <w:t>l</w:t>
      </w:r>
      <w:r w:rsidR="001D5620" w:rsidRPr="009171D6">
        <w:t xml:space="preserve">ly </w:t>
      </w:r>
      <w:r w:rsidRPr="009171D6">
        <w:t xml:space="preserve">and </w:t>
      </w:r>
      <w:r w:rsidR="001D5620" w:rsidRPr="009171D6">
        <w:t>negativ</w:t>
      </w:r>
      <w:r w:rsidR="00F05403" w:rsidRPr="009171D6">
        <w:t>ely</w:t>
      </w:r>
      <w:r w:rsidRPr="009171D6">
        <w:t xml:space="preserve"> </w:t>
      </w:r>
      <w:r w:rsidR="00F05403" w:rsidRPr="009171D6">
        <w:t>affect</w:t>
      </w:r>
      <w:r w:rsidRPr="009171D6">
        <w:t xml:space="preserve"> adolescents’ mental health (Royal College of Psychiatrists, 2022). Although these platforms may provide opportunities for social interaction and mental health support, excessive engagement and exposure to harmful material have been associated with suicidal ideation and behaviours (O’Reilly et al., 2020). Considering the swift changes in online environments, it is crucial for health and social care professional </w:t>
      </w:r>
      <w:r w:rsidR="006D40BC" w:rsidRPr="009171D6">
        <w:t>to comprehend this relationship in order t</w:t>
      </w:r>
      <w:r w:rsidR="00F60302" w:rsidRPr="009171D6">
        <w:t xml:space="preserve">o </w:t>
      </w:r>
      <w:r w:rsidR="006D40BC" w:rsidRPr="009171D6">
        <w:t xml:space="preserve">inform prevention strategies, digital safety policies, and early interventions (Department of Health and Social Care, 2023). A scoping review is suitable for synthesising varied evidence and mapping the current understanding within the UK context, where digital engagement among young individuals is nearly </w:t>
      </w:r>
      <w:r w:rsidR="00F305BD" w:rsidRPr="009171D6">
        <w:t>universal (</w:t>
      </w:r>
      <w:r w:rsidR="006D40BC" w:rsidRPr="009171D6">
        <w:t xml:space="preserve">Ofcom, 2024). </w:t>
      </w:r>
    </w:p>
    <w:p w14:paraId="1586280C" w14:textId="77777777" w:rsidR="00F305BD" w:rsidRPr="009171D6" w:rsidRDefault="00F305BD" w:rsidP="0071484B">
      <w:pPr>
        <w:pStyle w:val="Heading2"/>
      </w:pPr>
    </w:p>
    <w:p w14:paraId="64589E2C" w14:textId="77777777" w:rsidR="00F305BD" w:rsidRPr="000573A0" w:rsidRDefault="00F305BD" w:rsidP="0071484B">
      <w:pPr>
        <w:pStyle w:val="Heading2"/>
      </w:pPr>
    </w:p>
    <w:p w14:paraId="300B257F" w14:textId="77777777" w:rsidR="00F305BD" w:rsidRDefault="00F305BD" w:rsidP="0071484B">
      <w:pPr>
        <w:pStyle w:val="Heading2"/>
      </w:pPr>
    </w:p>
    <w:p w14:paraId="443DFE01" w14:textId="77777777" w:rsidR="00CE11DC" w:rsidRPr="00CE11DC" w:rsidRDefault="00CE11DC" w:rsidP="00CE11DC"/>
    <w:p w14:paraId="5A80E5BA" w14:textId="77777777" w:rsidR="000573A0" w:rsidRDefault="000573A0" w:rsidP="0071484B">
      <w:pPr>
        <w:pStyle w:val="Heading2"/>
      </w:pPr>
    </w:p>
    <w:p w14:paraId="332E5A12" w14:textId="23499FB7" w:rsidR="00545684" w:rsidRDefault="00545684" w:rsidP="0071484B">
      <w:pPr>
        <w:pStyle w:val="Heading2"/>
      </w:pPr>
      <w:r w:rsidRPr="00AD0E8D">
        <w:t>Methods:</w:t>
      </w:r>
    </w:p>
    <w:p w14:paraId="637369BC" w14:textId="2687B766" w:rsidR="00904E6A" w:rsidRDefault="006D40BC" w:rsidP="000573A0">
      <w:pPr>
        <w:spacing w:line="360" w:lineRule="auto"/>
        <w:rPr>
          <w:rFonts w:ascii="Arial" w:hAnsi="Arial" w:cs="Arial"/>
        </w:rPr>
      </w:pPr>
      <w:r w:rsidRPr="000573A0">
        <w:rPr>
          <w:rFonts w:ascii="Arial" w:hAnsi="Arial" w:cs="Arial"/>
        </w:rPr>
        <w:t>The</w:t>
      </w:r>
      <w:r w:rsidR="001D49A2">
        <w:rPr>
          <w:rFonts w:ascii="Arial" w:hAnsi="Arial" w:cs="Arial"/>
        </w:rPr>
        <w:t xml:space="preserve"> secondary</w:t>
      </w:r>
      <w:r w:rsidRPr="000573A0">
        <w:rPr>
          <w:rFonts w:ascii="Arial" w:hAnsi="Arial" w:cs="Arial"/>
        </w:rPr>
        <w:t xml:space="preserve"> research will adhere to the scoping review framework established by Arksey and O’Malley (2005). Searches will be performed across various databases such </w:t>
      </w:r>
      <w:r w:rsidR="003D4F46" w:rsidRPr="000573A0">
        <w:rPr>
          <w:rFonts w:ascii="Arial" w:hAnsi="Arial" w:cs="Arial"/>
        </w:rPr>
        <w:t>as</w:t>
      </w:r>
      <w:r w:rsidR="003D4F46">
        <w:rPr>
          <w:rFonts w:ascii="Arial" w:hAnsi="Arial" w:cs="Arial"/>
        </w:rPr>
        <w:t>.</w:t>
      </w:r>
    </w:p>
    <w:p w14:paraId="374151D7" w14:textId="77777777" w:rsidR="00904E6A" w:rsidRDefault="006D40BC" w:rsidP="00904E6A">
      <w:pPr>
        <w:pStyle w:val="ListParagraph"/>
        <w:numPr>
          <w:ilvl w:val="0"/>
          <w:numId w:val="5"/>
        </w:numPr>
        <w:spacing w:line="360" w:lineRule="auto"/>
        <w:rPr>
          <w:rFonts w:ascii="Arial" w:hAnsi="Arial" w:cs="Arial"/>
        </w:rPr>
      </w:pPr>
      <w:r w:rsidRPr="00904E6A">
        <w:rPr>
          <w:rFonts w:ascii="Arial" w:hAnsi="Arial" w:cs="Arial"/>
        </w:rPr>
        <w:t>PsycINFO</w:t>
      </w:r>
    </w:p>
    <w:p w14:paraId="4985AEDC" w14:textId="77777777" w:rsidR="00904E6A" w:rsidRDefault="006D40BC" w:rsidP="00904E6A">
      <w:pPr>
        <w:pStyle w:val="ListParagraph"/>
        <w:numPr>
          <w:ilvl w:val="0"/>
          <w:numId w:val="5"/>
        </w:numPr>
        <w:spacing w:line="360" w:lineRule="auto"/>
        <w:rPr>
          <w:rFonts w:ascii="Arial" w:hAnsi="Arial" w:cs="Arial"/>
        </w:rPr>
      </w:pPr>
      <w:r w:rsidRPr="00904E6A">
        <w:rPr>
          <w:rFonts w:ascii="Arial" w:hAnsi="Arial" w:cs="Arial"/>
        </w:rPr>
        <w:t>PubMed</w:t>
      </w:r>
    </w:p>
    <w:p w14:paraId="3D9501EC" w14:textId="77777777" w:rsidR="00904E6A" w:rsidRDefault="006D40BC" w:rsidP="00904E6A">
      <w:pPr>
        <w:pStyle w:val="ListParagraph"/>
        <w:numPr>
          <w:ilvl w:val="0"/>
          <w:numId w:val="5"/>
        </w:numPr>
        <w:spacing w:line="360" w:lineRule="auto"/>
        <w:rPr>
          <w:rFonts w:ascii="Arial" w:hAnsi="Arial" w:cs="Arial"/>
        </w:rPr>
      </w:pPr>
      <w:r w:rsidRPr="00904E6A">
        <w:rPr>
          <w:rFonts w:ascii="Arial" w:hAnsi="Arial" w:cs="Arial"/>
        </w:rPr>
        <w:t>CINAHL</w:t>
      </w:r>
    </w:p>
    <w:p w14:paraId="2F46E134" w14:textId="18777D33" w:rsidR="006D40BC" w:rsidRPr="00904E6A" w:rsidRDefault="006D40BC" w:rsidP="00904E6A">
      <w:pPr>
        <w:pStyle w:val="ListParagraph"/>
        <w:numPr>
          <w:ilvl w:val="0"/>
          <w:numId w:val="5"/>
        </w:numPr>
        <w:spacing w:line="360" w:lineRule="auto"/>
        <w:rPr>
          <w:rFonts w:ascii="Arial" w:hAnsi="Arial" w:cs="Arial"/>
        </w:rPr>
      </w:pPr>
      <w:r w:rsidRPr="00904E6A">
        <w:rPr>
          <w:rFonts w:ascii="Arial" w:hAnsi="Arial" w:cs="Arial"/>
        </w:rPr>
        <w:t>Scopus</w:t>
      </w:r>
    </w:p>
    <w:p w14:paraId="3F0B63E1" w14:textId="7CE25DE7" w:rsidR="006D40BC" w:rsidRPr="000573A0" w:rsidRDefault="006D40BC" w:rsidP="000573A0">
      <w:pPr>
        <w:spacing w:line="360" w:lineRule="auto"/>
        <w:rPr>
          <w:rFonts w:ascii="Arial" w:hAnsi="Arial" w:cs="Arial"/>
        </w:rPr>
      </w:pPr>
      <w:r w:rsidRPr="000573A0">
        <w:rPr>
          <w:rFonts w:ascii="Arial" w:hAnsi="Arial" w:cs="Arial"/>
        </w:rPr>
        <w:t>The inclusion criteria will consist of peer-reviewed studies from the UK published between 2013 and 2025 that focus on adolescents and investigate the relationship between social media and suicidal ideation or self-harm</w:t>
      </w:r>
      <w:r w:rsidR="00F44E61" w:rsidRPr="000573A0">
        <w:rPr>
          <w:rFonts w:ascii="Arial" w:hAnsi="Arial" w:cs="Arial"/>
        </w:rPr>
        <w:t xml:space="preserve">. Data will be systematically charted and subjected to thematic analysis to uncover emerging and identifying gaps in the research. </w:t>
      </w:r>
    </w:p>
    <w:p w14:paraId="3C49CD97" w14:textId="77777777" w:rsidR="006D40BC" w:rsidRPr="000573A0" w:rsidRDefault="006D40BC" w:rsidP="000573A0">
      <w:pPr>
        <w:spacing w:line="360" w:lineRule="auto"/>
        <w:rPr>
          <w:rFonts w:ascii="Arial" w:hAnsi="Arial" w:cs="Arial"/>
        </w:rPr>
      </w:pPr>
    </w:p>
    <w:p w14:paraId="232DCC93" w14:textId="1504A2CD" w:rsidR="0061260B" w:rsidRPr="009171D6" w:rsidRDefault="00AD0E8D" w:rsidP="0071484B">
      <w:pPr>
        <w:pStyle w:val="Heading2"/>
      </w:pPr>
      <w:r w:rsidRPr="009171D6">
        <w:t>Ethical considerations</w:t>
      </w:r>
      <w:r w:rsidR="00260277" w:rsidRPr="009171D6">
        <w:t>:</w:t>
      </w:r>
      <w:r w:rsidR="0061260B" w:rsidRPr="009171D6">
        <w:t xml:space="preserve"> </w:t>
      </w:r>
    </w:p>
    <w:p w14:paraId="07A0088B" w14:textId="6090897D" w:rsidR="00F44E61" w:rsidRPr="000573A0" w:rsidRDefault="00F44E61" w:rsidP="000573A0">
      <w:pPr>
        <w:spacing w:line="360" w:lineRule="auto"/>
        <w:rPr>
          <w:rFonts w:ascii="Arial" w:hAnsi="Arial" w:cs="Arial"/>
        </w:rPr>
      </w:pPr>
      <w:r w:rsidRPr="000573A0">
        <w:rPr>
          <w:rFonts w:ascii="Arial" w:hAnsi="Arial" w:cs="Arial"/>
        </w:rPr>
        <w:t xml:space="preserve">Since this study is a secondary research project that utilises publicly accessible literature, it does not necessitate ethical approval. Nonetheless, ethical integrity will be upheld by means of transparent reporting, precise citation, and the prevention of plagiarism, in alignment with the research ethics policy of </w:t>
      </w:r>
      <w:r w:rsidR="00A91877">
        <w:rPr>
          <w:rFonts w:ascii="Arial" w:hAnsi="Arial" w:cs="Arial"/>
        </w:rPr>
        <w:t>UWTSD</w:t>
      </w:r>
      <w:r w:rsidRPr="000573A0">
        <w:rPr>
          <w:rFonts w:ascii="Arial" w:hAnsi="Arial" w:cs="Arial"/>
        </w:rPr>
        <w:t xml:space="preserve"> (University of Wales Trinity Saint David, 2025). </w:t>
      </w:r>
      <w:r w:rsidR="009C4C27">
        <w:rPr>
          <w:rFonts w:ascii="Arial" w:hAnsi="Arial" w:cs="Arial"/>
        </w:rPr>
        <w:t>More</w:t>
      </w:r>
      <w:r w:rsidR="00FE7981">
        <w:rPr>
          <w:rFonts w:ascii="Arial" w:hAnsi="Arial" w:cs="Arial"/>
        </w:rPr>
        <w:t>over, I will pay close attention to accurately representing the current research</w:t>
      </w:r>
      <w:r w:rsidR="00870D2D">
        <w:rPr>
          <w:rFonts w:ascii="Arial" w:hAnsi="Arial" w:cs="Arial"/>
        </w:rPr>
        <w:t xml:space="preserve">, recognising the </w:t>
      </w:r>
      <w:r w:rsidR="007902BA">
        <w:rPr>
          <w:rFonts w:ascii="Arial" w:hAnsi="Arial" w:cs="Arial"/>
        </w:rPr>
        <w:t>academic</w:t>
      </w:r>
      <w:r w:rsidR="00870D2D">
        <w:rPr>
          <w:rFonts w:ascii="Arial" w:hAnsi="Arial" w:cs="Arial"/>
        </w:rPr>
        <w:t xml:space="preserve"> contributions of the authors, and following the </w:t>
      </w:r>
      <w:r w:rsidR="002977CC">
        <w:rPr>
          <w:rFonts w:ascii="Arial" w:hAnsi="Arial" w:cs="Arial"/>
        </w:rPr>
        <w:t xml:space="preserve">principles of academic </w:t>
      </w:r>
      <w:r w:rsidR="007902BA">
        <w:rPr>
          <w:rFonts w:ascii="Arial" w:hAnsi="Arial" w:cs="Arial"/>
        </w:rPr>
        <w:t>honesty</w:t>
      </w:r>
      <w:r w:rsidR="002977CC">
        <w:rPr>
          <w:rFonts w:ascii="Arial" w:hAnsi="Arial" w:cs="Arial"/>
        </w:rPr>
        <w:t xml:space="preserve"> and responsible </w:t>
      </w:r>
      <w:r w:rsidR="009171D6">
        <w:rPr>
          <w:rFonts w:ascii="Arial" w:hAnsi="Arial" w:cs="Arial"/>
        </w:rPr>
        <w:t>knowledge</w:t>
      </w:r>
      <w:r w:rsidR="002977CC">
        <w:rPr>
          <w:rFonts w:ascii="Arial" w:hAnsi="Arial" w:cs="Arial"/>
        </w:rPr>
        <w:t xml:space="preserve"> </w:t>
      </w:r>
      <w:r w:rsidR="007902BA">
        <w:rPr>
          <w:rFonts w:ascii="Arial" w:hAnsi="Arial" w:cs="Arial"/>
        </w:rPr>
        <w:t xml:space="preserve">during the entire study.  </w:t>
      </w:r>
    </w:p>
    <w:p w14:paraId="64C3045A" w14:textId="742E6424" w:rsidR="0061260B" w:rsidRPr="000573A0" w:rsidRDefault="0061260B" w:rsidP="000573A0">
      <w:pPr>
        <w:spacing w:line="360" w:lineRule="auto"/>
        <w:rPr>
          <w:rFonts w:ascii="Arial" w:hAnsi="Arial" w:cs="Arial"/>
          <w:sz w:val="22"/>
        </w:rPr>
      </w:pPr>
    </w:p>
    <w:p w14:paraId="32C49FA8" w14:textId="77777777" w:rsidR="00260277" w:rsidRPr="00AD0E8D" w:rsidRDefault="00260277" w:rsidP="00260277">
      <w:pPr>
        <w:rPr>
          <w:rFonts w:ascii="Arial" w:hAnsi="Arial" w:cs="Arial"/>
          <w:sz w:val="22"/>
        </w:rPr>
      </w:pPr>
    </w:p>
    <w:p w14:paraId="376E10FA" w14:textId="77777777" w:rsidR="00260277" w:rsidRPr="00AD0E8D" w:rsidRDefault="00260277" w:rsidP="00260277">
      <w:pPr>
        <w:rPr>
          <w:rFonts w:ascii="Arial" w:hAnsi="Arial" w:cs="Arial"/>
          <w:sz w:val="22"/>
        </w:rPr>
      </w:pP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33A35A56" w14:textId="77777777" w:rsidR="00960931" w:rsidRDefault="00960931" w:rsidP="00F44E61">
      <w:pPr>
        <w:spacing w:line="360" w:lineRule="auto"/>
        <w:rPr>
          <w:rFonts w:ascii="Arial" w:hAnsi="Arial" w:cs="Arial"/>
          <w:b/>
          <w:bCs/>
        </w:rPr>
      </w:pPr>
    </w:p>
    <w:p w14:paraId="262C8CA3" w14:textId="50C51429" w:rsidR="00545684" w:rsidRPr="000573A0" w:rsidRDefault="00545684" w:rsidP="00F44E61">
      <w:pPr>
        <w:spacing w:line="360" w:lineRule="auto"/>
        <w:rPr>
          <w:rFonts w:ascii="Arial" w:hAnsi="Arial" w:cs="Arial"/>
          <w:b/>
          <w:bCs/>
        </w:rPr>
      </w:pPr>
      <w:r w:rsidRPr="000573A0">
        <w:rPr>
          <w:rFonts w:ascii="Arial" w:hAnsi="Arial" w:cs="Arial"/>
          <w:b/>
          <w:bCs/>
        </w:rPr>
        <w:t>References</w:t>
      </w:r>
      <w:r w:rsidR="00F44E61" w:rsidRPr="000573A0">
        <w:rPr>
          <w:rFonts w:ascii="Arial" w:hAnsi="Arial" w:cs="Arial"/>
          <w:b/>
          <w:bCs/>
        </w:rPr>
        <w:t>:</w:t>
      </w:r>
    </w:p>
    <w:p w14:paraId="29C09AC9" w14:textId="45FE0500" w:rsidR="00663451" w:rsidRPr="000573A0" w:rsidRDefault="00F44E61" w:rsidP="000573A0">
      <w:pPr>
        <w:spacing w:line="360" w:lineRule="auto"/>
        <w:rPr>
          <w:rFonts w:ascii="Arial" w:hAnsi="Arial" w:cs="Arial"/>
        </w:rPr>
      </w:pPr>
      <w:r w:rsidRPr="000573A0">
        <w:rPr>
          <w:rFonts w:ascii="Arial" w:hAnsi="Arial" w:cs="Arial"/>
        </w:rPr>
        <w:t>Arksey, H. and O’Malley, L. (2005) ‘</w:t>
      </w:r>
      <w:r w:rsidRPr="001869FB">
        <w:rPr>
          <w:rFonts w:ascii="Arial" w:hAnsi="Arial" w:cs="Arial"/>
          <w:i/>
          <w:iCs/>
        </w:rPr>
        <w:t>Scoping studies: towards a methodological framework’</w:t>
      </w:r>
      <w:r w:rsidRPr="000573A0">
        <w:rPr>
          <w:rFonts w:ascii="Arial" w:hAnsi="Arial" w:cs="Arial"/>
        </w:rPr>
        <w:t>, International Journal of Social Research Methodology, 8(1), pp. 19-32.</w:t>
      </w:r>
      <w:r w:rsidR="0098506C">
        <w:rPr>
          <w:rFonts w:ascii="Calibri" w:hAnsi="Calibri" w:cs="Calibri"/>
          <w:color w:val="2C3E50"/>
          <w:sz w:val="27"/>
          <w:szCs w:val="27"/>
          <w:shd w:val="clear" w:color="auto" w:fill="FEF1C4"/>
        </w:rPr>
        <w:t xml:space="preserve"> </w:t>
      </w:r>
    </w:p>
    <w:p w14:paraId="7D43834E" w14:textId="41445B67" w:rsidR="00F305BD" w:rsidRPr="000573A0" w:rsidRDefault="00F44E61" w:rsidP="000573A0">
      <w:pPr>
        <w:spacing w:line="360" w:lineRule="auto"/>
        <w:rPr>
          <w:rFonts w:ascii="Arial" w:hAnsi="Arial" w:cs="Arial"/>
        </w:rPr>
      </w:pPr>
      <w:r w:rsidRPr="000573A0">
        <w:rPr>
          <w:rFonts w:ascii="Arial" w:hAnsi="Arial" w:cs="Arial"/>
        </w:rPr>
        <w:t xml:space="preserve">Department of Health and Social Care (2023) Suicidal prevention </w:t>
      </w:r>
      <w:r w:rsidR="00F305BD" w:rsidRPr="000573A0">
        <w:rPr>
          <w:rFonts w:ascii="Arial" w:hAnsi="Arial" w:cs="Arial"/>
        </w:rPr>
        <w:t>strategy</w:t>
      </w:r>
      <w:r w:rsidRPr="000573A0">
        <w:rPr>
          <w:rFonts w:ascii="Arial" w:hAnsi="Arial" w:cs="Arial"/>
        </w:rPr>
        <w:t xml:space="preserve"> </w:t>
      </w:r>
      <w:r w:rsidR="00F305BD" w:rsidRPr="000573A0">
        <w:rPr>
          <w:rFonts w:ascii="Arial" w:hAnsi="Arial" w:cs="Arial"/>
        </w:rPr>
        <w:t>for England. London: D</w:t>
      </w:r>
      <w:r w:rsidR="007A4A15">
        <w:rPr>
          <w:rFonts w:ascii="Arial" w:hAnsi="Arial" w:cs="Arial"/>
        </w:rPr>
        <w:t>epartment of Health and Social Care.</w:t>
      </w:r>
      <w:r w:rsidR="009D0D1F">
        <w:rPr>
          <w:rFonts w:ascii="Arial" w:hAnsi="Arial" w:cs="Arial"/>
        </w:rPr>
        <w:t xml:space="preserve"> (Accessed: 20 October 2025). </w:t>
      </w:r>
    </w:p>
    <w:p w14:paraId="77346F1A" w14:textId="705CB5FC" w:rsidR="00F44E61" w:rsidRPr="000573A0" w:rsidRDefault="00F305BD" w:rsidP="000573A0">
      <w:pPr>
        <w:spacing w:line="360" w:lineRule="auto"/>
        <w:rPr>
          <w:rFonts w:ascii="Arial" w:hAnsi="Arial" w:cs="Arial"/>
        </w:rPr>
      </w:pPr>
      <w:r w:rsidRPr="000573A0">
        <w:rPr>
          <w:rFonts w:ascii="Arial" w:hAnsi="Arial" w:cs="Arial"/>
        </w:rPr>
        <w:t>O’Reilly, M., Dogra, N. and Whiteman, N. (2020) ‘</w:t>
      </w:r>
      <w:r w:rsidRPr="00F31CC6">
        <w:rPr>
          <w:rFonts w:ascii="Arial" w:hAnsi="Arial" w:cs="Arial"/>
          <w:i/>
          <w:iCs/>
        </w:rPr>
        <w:t>Is social media bad for mental health and wellbeing? Exploring the perspectives of adolescents’</w:t>
      </w:r>
      <w:r w:rsidRPr="000573A0">
        <w:rPr>
          <w:rFonts w:ascii="Arial" w:hAnsi="Arial" w:cs="Arial"/>
        </w:rPr>
        <w:t>, Clinical Child Psychology and Psychiatry, 25(1), pp 174-</w:t>
      </w:r>
      <w:r w:rsidR="00F44E61" w:rsidRPr="000573A0">
        <w:rPr>
          <w:rFonts w:ascii="Arial" w:hAnsi="Arial" w:cs="Arial"/>
        </w:rPr>
        <w:t xml:space="preserve"> </w:t>
      </w:r>
      <w:r w:rsidRPr="000573A0">
        <w:rPr>
          <w:rFonts w:ascii="Arial" w:hAnsi="Arial" w:cs="Arial"/>
        </w:rPr>
        <w:t>186.</w:t>
      </w:r>
      <w:r w:rsidR="00DF531D">
        <w:rPr>
          <w:rFonts w:ascii="Arial" w:hAnsi="Arial" w:cs="Arial"/>
        </w:rPr>
        <w:t xml:space="preserve"> </w:t>
      </w:r>
    </w:p>
    <w:p w14:paraId="68EAD662" w14:textId="1A1E3FC5" w:rsidR="00F305BD" w:rsidRPr="000573A0" w:rsidRDefault="00F305BD" w:rsidP="000573A0">
      <w:pPr>
        <w:spacing w:line="360" w:lineRule="auto"/>
        <w:rPr>
          <w:rFonts w:ascii="Arial" w:hAnsi="Arial" w:cs="Arial"/>
        </w:rPr>
      </w:pPr>
      <w:r w:rsidRPr="000573A0">
        <w:rPr>
          <w:rFonts w:ascii="Arial" w:hAnsi="Arial" w:cs="Arial"/>
        </w:rPr>
        <w:t>OfCom (2024) Children and parents: media use and attitudes report 2024. London: OfCom.</w:t>
      </w:r>
      <w:r w:rsidR="00AA73D6">
        <w:rPr>
          <w:rFonts w:ascii="Arial" w:hAnsi="Arial" w:cs="Arial"/>
        </w:rPr>
        <w:t xml:space="preserve"> (Accessed: </w:t>
      </w:r>
      <w:r w:rsidR="00003642">
        <w:rPr>
          <w:rFonts w:ascii="Arial" w:hAnsi="Arial" w:cs="Arial"/>
        </w:rPr>
        <w:t>18 October 2025).</w:t>
      </w:r>
    </w:p>
    <w:p w14:paraId="48435E5E" w14:textId="296791D0" w:rsidR="00F305BD" w:rsidRPr="000573A0" w:rsidRDefault="00F305BD" w:rsidP="000573A0">
      <w:pPr>
        <w:spacing w:line="360" w:lineRule="auto"/>
        <w:rPr>
          <w:rFonts w:ascii="Arial" w:hAnsi="Arial" w:cs="Arial"/>
        </w:rPr>
      </w:pPr>
      <w:r w:rsidRPr="000573A0">
        <w:rPr>
          <w:rFonts w:ascii="Arial" w:hAnsi="Arial" w:cs="Arial"/>
        </w:rPr>
        <w:t>Office for National Statistics (ONS) (2023) Suicides in England and Wales: 2023 registrations. London: O</w:t>
      </w:r>
      <w:r w:rsidR="00D759A3">
        <w:rPr>
          <w:rFonts w:ascii="Arial" w:hAnsi="Arial" w:cs="Arial"/>
        </w:rPr>
        <w:t>ffice for National Statistics.</w:t>
      </w:r>
      <w:r w:rsidR="00FE360D">
        <w:rPr>
          <w:rFonts w:ascii="Arial" w:hAnsi="Arial" w:cs="Arial"/>
        </w:rPr>
        <w:t xml:space="preserve"> (Accessed</w:t>
      </w:r>
      <w:r w:rsidR="00A377C6">
        <w:rPr>
          <w:rFonts w:ascii="Arial" w:hAnsi="Arial" w:cs="Arial"/>
        </w:rPr>
        <w:t>:</w:t>
      </w:r>
      <w:r w:rsidR="00FE360D">
        <w:rPr>
          <w:rFonts w:ascii="Arial" w:hAnsi="Arial" w:cs="Arial"/>
        </w:rPr>
        <w:t xml:space="preserve"> </w:t>
      </w:r>
      <w:r w:rsidR="00DF531D">
        <w:rPr>
          <w:rFonts w:ascii="Arial" w:hAnsi="Arial" w:cs="Arial"/>
        </w:rPr>
        <w:t>22 October 2025).</w:t>
      </w:r>
    </w:p>
    <w:p w14:paraId="38A3A852" w14:textId="0551A2AC" w:rsidR="00F305BD" w:rsidRPr="000573A0" w:rsidRDefault="00F305BD" w:rsidP="000573A0">
      <w:pPr>
        <w:spacing w:line="360" w:lineRule="auto"/>
        <w:rPr>
          <w:rFonts w:ascii="Arial" w:hAnsi="Arial" w:cs="Arial"/>
        </w:rPr>
      </w:pPr>
      <w:r w:rsidRPr="000573A0">
        <w:rPr>
          <w:rFonts w:ascii="Arial" w:hAnsi="Arial" w:cs="Arial"/>
        </w:rPr>
        <w:t>Royal College of Psychiatrists (2022) Technology use and the mental health of children and young people. London: R</w:t>
      </w:r>
      <w:r w:rsidR="00FE360D">
        <w:rPr>
          <w:rFonts w:ascii="Arial" w:hAnsi="Arial" w:cs="Arial"/>
        </w:rPr>
        <w:t xml:space="preserve">oyal </w:t>
      </w:r>
      <w:r w:rsidRPr="000573A0">
        <w:rPr>
          <w:rFonts w:ascii="Arial" w:hAnsi="Arial" w:cs="Arial"/>
        </w:rPr>
        <w:t>C</w:t>
      </w:r>
      <w:r w:rsidR="00FE360D">
        <w:rPr>
          <w:rFonts w:ascii="Arial" w:hAnsi="Arial" w:cs="Arial"/>
        </w:rPr>
        <w:t xml:space="preserve">ollege of </w:t>
      </w:r>
      <w:r w:rsidRPr="000573A0">
        <w:rPr>
          <w:rFonts w:ascii="Arial" w:hAnsi="Arial" w:cs="Arial"/>
        </w:rPr>
        <w:t>Psych</w:t>
      </w:r>
      <w:r w:rsidR="00FE360D">
        <w:rPr>
          <w:rFonts w:ascii="Arial" w:hAnsi="Arial" w:cs="Arial"/>
        </w:rPr>
        <w:t>iatrists.</w:t>
      </w:r>
      <w:r w:rsidR="00DF531D">
        <w:rPr>
          <w:rFonts w:ascii="Arial" w:hAnsi="Arial" w:cs="Arial"/>
        </w:rPr>
        <w:t xml:space="preserve"> (Accessed</w:t>
      </w:r>
      <w:r w:rsidR="00A377C6">
        <w:rPr>
          <w:rFonts w:ascii="Arial" w:hAnsi="Arial" w:cs="Arial"/>
        </w:rPr>
        <w:t>:</w:t>
      </w:r>
      <w:r w:rsidR="00DF531D">
        <w:rPr>
          <w:rFonts w:ascii="Arial" w:hAnsi="Arial" w:cs="Arial"/>
        </w:rPr>
        <w:t xml:space="preserve"> 22 October 2025).</w:t>
      </w:r>
    </w:p>
    <w:p w14:paraId="754CEB55" w14:textId="77777777" w:rsidR="00545684" w:rsidRPr="00AD0E8D" w:rsidRDefault="00545684" w:rsidP="00041A5A">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5C617" w14:textId="77777777" w:rsidR="00153077" w:rsidRDefault="00153077" w:rsidP="00545684">
      <w:pPr>
        <w:spacing w:after="0" w:line="240" w:lineRule="auto"/>
      </w:pPr>
      <w:r>
        <w:separator/>
      </w:r>
    </w:p>
  </w:endnote>
  <w:endnote w:type="continuationSeparator" w:id="0">
    <w:p w14:paraId="1A8B9286" w14:textId="77777777" w:rsidR="00153077" w:rsidRDefault="0015307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CEA15" w14:textId="77777777" w:rsidR="00153077" w:rsidRDefault="00153077" w:rsidP="00545684">
      <w:pPr>
        <w:spacing w:after="0" w:line="240" w:lineRule="auto"/>
      </w:pPr>
      <w:r>
        <w:separator/>
      </w:r>
    </w:p>
  </w:footnote>
  <w:footnote w:type="continuationSeparator" w:id="0">
    <w:p w14:paraId="6BB51D00" w14:textId="77777777" w:rsidR="00153077" w:rsidRDefault="0015307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F0EEB"/>
    <w:multiLevelType w:val="hybridMultilevel"/>
    <w:tmpl w:val="3B7EBDD4"/>
    <w:lvl w:ilvl="0" w:tplc="F33269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B0D04"/>
    <w:multiLevelType w:val="hybridMultilevel"/>
    <w:tmpl w:val="945CFB94"/>
    <w:lvl w:ilvl="0" w:tplc="0B7CE78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4240CEA"/>
    <w:multiLevelType w:val="hybridMultilevel"/>
    <w:tmpl w:val="0B565608"/>
    <w:lvl w:ilvl="0" w:tplc="D3C277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9B084D"/>
    <w:multiLevelType w:val="hybridMultilevel"/>
    <w:tmpl w:val="5FFEF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2113818793">
    <w:abstractNumId w:val="0"/>
  </w:num>
  <w:num w:numId="3" w16cid:durableId="618344094">
    <w:abstractNumId w:val="1"/>
  </w:num>
  <w:num w:numId="4" w16cid:durableId="541065453">
    <w:abstractNumId w:val="2"/>
  </w:num>
  <w:num w:numId="5" w16cid:durableId="766820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642"/>
    <w:rsid w:val="0002057E"/>
    <w:rsid w:val="00037E8A"/>
    <w:rsid w:val="00041A5A"/>
    <w:rsid w:val="000573A0"/>
    <w:rsid w:val="000A5161"/>
    <w:rsid w:val="000B7CD5"/>
    <w:rsid w:val="0011164B"/>
    <w:rsid w:val="00153077"/>
    <w:rsid w:val="001869FB"/>
    <w:rsid w:val="001A23A6"/>
    <w:rsid w:val="001D49A2"/>
    <w:rsid w:val="001D5620"/>
    <w:rsid w:val="002003FE"/>
    <w:rsid w:val="00211037"/>
    <w:rsid w:val="00214B17"/>
    <w:rsid w:val="00216C85"/>
    <w:rsid w:val="00242DDB"/>
    <w:rsid w:val="00260277"/>
    <w:rsid w:val="00262D18"/>
    <w:rsid w:val="00273EDD"/>
    <w:rsid w:val="00295040"/>
    <w:rsid w:val="002977CC"/>
    <w:rsid w:val="002A15DA"/>
    <w:rsid w:val="002C3965"/>
    <w:rsid w:val="00321C4C"/>
    <w:rsid w:val="003A220F"/>
    <w:rsid w:val="003B318E"/>
    <w:rsid w:val="003B5B7F"/>
    <w:rsid w:val="003D4F46"/>
    <w:rsid w:val="003E22F8"/>
    <w:rsid w:val="004476D5"/>
    <w:rsid w:val="004732AA"/>
    <w:rsid w:val="004903AA"/>
    <w:rsid w:val="004B52E5"/>
    <w:rsid w:val="004E6C3B"/>
    <w:rsid w:val="00505B34"/>
    <w:rsid w:val="00545684"/>
    <w:rsid w:val="005F6BAF"/>
    <w:rsid w:val="006075AC"/>
    <w:rsid w:val="0061260B"/>
    <w:rsid w:val="00663451"/>
    <w:rsid w:val="0067542B"/>
    <w:rsid w:val="006D40BC"/>
    <w:rsid w:val="006D7D27"/>
    <w:rsid w:val="006F66ED"/>
    <w:rsid w:val="00711734"/>
    <w:rsid w:val="0071484B"/>
    <w:rsid w:val="00715990"/>
    <w:rsid w:val="00725B82"/>
    <w:rsid w:val="007708D7"/>
    <w:rsid w:val="00784670"/>
    <w:rsid w:val="007902BA"/>
    <w:rsid w:val="007A4A15"/>
    <w:rsid w:val="007F074A"/>
    <w:rsid w:val="00813836"/>
    <w:rsid w:val="00866B7B"/>
    <w:rsid w:val="00870D2D"/>
    <w:rsid w:val="008E5015"/>
    <w:rsid w:val="00904E6A"/>
    <w:rsid w:val="009171D6"/>
    <w:rsid w:val="00960931"/>
    <w:rsid w:val="0098506C"/>
    <w:rsid w:val="009C4C27"/>
    <w:rsid w:val="009D0D1F"/>
    <w:rsid w:val="009D1D1E"/>
    <w:rsid w:val="00A035FD"/>
    <w:rsid w:val="00A134AB"/>
    <w:rsid w:val="00A377C6"/>
    <w:rsid w:val="00A91877"/>
    <w:rsid w:val="00AA73D6"/>
    <w:rsid w:val="00AD0E8D"/>
    <w:rsid w:val="00BD31F0"/>
    <w:rsid w:val="00C54F8C"/>
    <w:rsid w:val="00C86B59"/>
    <w:rsid w:val="00C97C49"/>
    <w:rsid w:val="00CB2584"/>
    <w:rsid w:val="00CD6175"/>
    <w:rsid w:val="00CE11DC"/>
    <w:rsid w:val="00D46538"/>
    <w:rsid w:val="00D759A3"/>
    <w:rsid w:val="00D769F0"/>
    <w:rsid w:val="00DF531D"/>
    <w:rsid w:val="00E01FD9"/>
    <w:rsid w:val="00E614D4"/>
    <w:rsid w:val="00E67BB9"/>
    <w:rsid w:val="00EA6F01"/>
    <w:rsid w:val="00F05403"/>
    <w:rsid w:val="00F278D4"/>
    <w:rsid w:val="00F305BD"/>
    <w:rsid w:val="00F31CC6"/>
    <w:rsid w:val="00F44E61"/>
    <w:rsid w:val="00F47DAA"/>
    <w:rsid w:val="00F60302"/>
    <w:rsid w:val="00F662F8"/>
    <w:rsid w:val="00FB6447"/>
    <w:rsid w:val="00FC2951"/>
    <w:rsid w:val="00FE360D"/>
    <w:rsid w:val="00FE7981"/>
    <w:rsid w:val="00FF0028"/>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7F536A56-E032-487F-BE69-33DF82A0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305B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71484B"/>
    <w:pPr>
      <w:keepNext/>
      <w:keepLines/>
      <w:spacing w:before="40" w:after="0" w:line="360" w:lineRule="auto"/>
      <w:outlineLvl w:val="1"/>
    </w:pPr>
    <w:rPr>
      <w:rFonts w:ascii="Arial" w:eastAsiaTheme="majorEastAsia" w:hAnsi="Arial" w:cs="Arial"/>
      <w:iCs/>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5BD"/>
    <w:rPr>
      <w:rFonts w:ascii="Arial" w:eastAsiaTheme="majorEastAsia" w:hAnsi="Arial" w:cstheme="majorBidi"/>
      <w:b/>
      <w:sz w:val="28"/>
    </w:rPr>
  </w:style>
  <w:style w:type="character" w:customStyle="1" w:styleId="Heading2Char">
    <w:name w:val="Heading 2 Char"/>
    <w:basedOn w:val="DefaultParagraphFont"/>
    <w:link w:val="Heading2"/>
    <w:uiPriority w:val="9"/>
    <w:rsid w:val="0071484B"/>
    <w:rPr>
      <w:rFonts w:ascii="Arial" w:eastAsiaTheme="majorEastAsia" w:hAnsi="Arial" w:cs="Arial"/>
      <w:iCs/>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904E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5</Pages>
  <Words>627</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Alya Javed</cp:lastModifiedBy>
  <cp:revision>51</cp:revision>
  <dcterms:created xsi:type="dcterms:W3CDTF">2025-10-14T21:44:00Z</dcterms:created>
  <dcterms:modified xsi:type="dcterms:W3CDTF">2025-11-05T09:39:00Z</dcterms:modified>
</cp:coreProperties>
</file>