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E2317" w14:textId="5167334A" w:rsidR="0086538B" w:rsidRDefault="0086538B" w:rsidP="0086538B">
      <w:pPr>
        <w:rPr>
          <w:rFonts w:ascii="Arial" w:hAnsi="Arial" w:cs="Arial"/>
          <w:b/>
          <w:bCs/>
          <w:sz w:val="36"/>
          <w:szCs w:val="36"/>
        </w:rPr>
      </w:pPr>
      <w:r>
        <w:rPr>
          <w:rFonts w:ascii="Arial" w:hAnsi="Arial" w:cs="Arial"/>
          <w:b/>
          <w:bCs/>
          <w:noProof/>
          <w:sz w:val="36"/>
          <w:szCs w:val="36"/>
        </w:rPr>
        <w:drawing>
          <wp:inline distT="0" distB="0" distL="0" distR="0" wp14:anchorId="55B2342A" wp14:editId="4E774A38">
            <wp:extent cx="3639820" cy="1816735"/>
            <wp:effectExtent l="0" t="0" r="0" b="0"/>
            <wp:docPr id="84605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39820" cy="1816735"/>
                    </a:xfrm>
                    <a:prstGeom prst="rect">
                      <a:avLst/>
                    </a:prstGeom>
                    <a:noFill/>
                  </pic:spPr>
                </pic:pic>
              </a:graphicData>
            </a:graphic>
          </wp:inline>
        </w:drawing>
      </w:r>
    </w:p>
    <w:p w14:paraId="41635F8A" w14:textId="77777777" w:rsidR="0086538B" w:rsidRDefault="0086538B" w:rsidP="00640B2B">
      <w:pPr>
        <w:jc w:val="center"/>
        <w:rPr>
          <w:rFonts w:ascii="Arial" w:hAnsi="Arial" w:cs="Arial"/>
          <w:b/>
          <w:bCs/>
          <w:sz w:val="36"/>
          <w:szCs w:val="36"/>
        </w:rPr>
      </w:pPr>
    </w:p>
    <w:p w14:paraId="02BB84DA" w14:textId="77777777" w:rsidR="0086538B" w:rsidRDefault="0086538B" w:rsidP="00640B2B">
      <w:pPr>
        <w:jc w:val="center"/>
        <w:rPr>
          <w:rFonts w:ascii="Arial" w:hAnsi="Arial" w:cs="Arial"/>
          <w:b/>
          <w:bCs/>
          <w:sz w:val="36"/>
          <w:szCs w:val="36"/>
        </w:rPr>
      </w:pPr>
    </w:p>
    <w:p w14:paraId="048DA968" w14:textId="1C54F804" w:rsidR="00640B2B" w:rsidRPr="00640B2B" w:rsidRDefault="00640B2B" w:rsidP="00640B2B">
      <w:pPr>
        <w:jc w:val="center"/>
        <w:rPr>
          <w:rFonts w:ascii="Arial" w:hAnsi="Arial" w:cs="Arial"/>
          <w:b/>
          <w:bCs/>
          <w:sz w:val="36"/>
          <w:szCs w:val="36"/>
        </w:rPr>
      </w:pPr>
      <w:r w:rsidRPr="00640B2B">
        <w:rPr>
          <w:rFonts w:ascii="Arial" w:hAnsi="Arial" w:cs="Arial"/>
          <w:b/>
          <w:bCs/>
          <w:sz w:val="36"/>
          <w:szCs w:val="36"/>
        </w:rPr>
        <w:t>Dissertation</w:t>
      </w:r>
    </w:p>
    <w:p w14:paraId="49A8B500" w14:textId="77777777" w:rsidR="00640B2B" w:rsidRPr="00640B2B" w:rsidRDefault="00640B2B" w:rsidP="00640B2B">
      <w:pPr>
        <w:jc w:val="center"/>
        <w:rPr>
          <w:rFonts w:ascii="Arial" w:hAnsi="Arial" w:cs="Arial"/>
          <w:b/>
          <w:bCs/>
          <w:sz w:val="36"/>
          <w:szCs w:val="36"/>
        </w:rPr>
      </w:pPr>
      <w:r w:rsidRPr="00640B2B">
        <w:rPr>
          <w:rFonts w:ascii="Arial" w:hAnsi="Arial" w:cs="Arial"/>
          <w:b/>
          <w:bCs/>
          <w:sz w:val="36"/>
          <w:szCs w:val="36"/>
        </w:rPr>
        <w:t>LCBB6000</w:t>
      </w:r>
    </w:p>
    <w:p w14:paraId="6834A002" w14:textId="77777777" w:rsidR="00640B2B" w:rsidRPr="00640B2B" w:rsidRDefault="00640B2B" w:rsidP="00640B2B">
      <w:pPr>
        <w:jc w:val="center"/>
        <w:rPr>
          <w:rFonts w:ascii="Arial" w:hAnsi="Arial" w:cs="Arial"/>
          <w:b/>
          <w:bCs/>
          <w:sz w:val="36"/>
          <w:szCs w:val="36"/>
        </w:rPr>
      </w:pPr>
      <w:r w:rsidRPr="00640B2B">
        <w:rPr>
          <w:rFonts w:ascii="Arial" w:hAnsi="Arial" w:cs="Arial"/>
          <w:b/>
          <w:bCs/>
          <w:sz w:val="36"/>
          <w:szCs w:val="36"/>
        </w:rPr>
        <w:t>BA (Hons) Business Management</w:t>
      </w:r>
    </w:p>
    <w:p w14:paraId="45EB52DB" w14:textId="77777777" w:rsidR="00640B2B" w:rsidRPr="00640B2B" w:rsidRDefault="00640B2B" w:rsidP="00640B2B">
      <w:pPr>
        <w:jc w:val="center"/>
        <w:rPr>
          <w:rFonts w:ascii="Arial" w:hAnsi="Arial" w:cs="Arial"/>
          <w:b/>
          <w:bCs/>
          <w:sz w:val="36"/>
          <w:szCs w:val="36"/>
        </w:rPr>
      </w:pPr>
      <w:r w:rsidRPr="00640B2B">
        <w:rPr>
          <w:rFonts w:ascii="Arial" w:hAnsi="Arial" w:cs="Arial"/>
          <w:b/>
          <w:bCs/>
          <w:sz w:val="36"/>
          <w:szCs w:val="36"/>
        </w:rPr>
        <w:t>University of Wales Trinity Saint David (London Campus)</w:t>
      </w:r>
    </w:p>
    <w:p w14:paraId="630177AA" w14:textId="2921D7A0" w:rsidR="00205290" w:rsidRPr="00756316" w:rsidRDefault="00205290" w:rsidP="00640B2B">
      <w:pPr>
        <w:jc w:val="center"/>
        <w:rPr>
          <w:rFonts w:ascii="Arial" w:hAnsi="Arial" w:cs="Arial"/>
        </w:rPr>
      </w:pPr>
    </w:p>
    <w:p w14:paraId="50D9AC91" w14:textId="55437668" w:rsidR="00756316" w:rsidRDefault="00756316"/>
    <w:p w14:paraId="4FD0A2F0" w14:textId="08E395B6" w:rsidR="00EC4DA5" w:rsidRPr="0086538B" w:rsidRDefault="00EC4DA5" w:rsidP="00EC4DA5">
      <w:pPr>
        <w:pStyle w:val="ListParagraph"/>
        <w:numPr>
          <w:ilvl w:val="0"/>
          <w:numId w:val="16"/>
        </w:numPr>
        <w:spacing w:after="0" w:line="240" w:lineRule="auto"/>
        <w:jc w:val="both"/>
        <w:rPr>
          <w:rFonts w:ascii="Arial" w:hAnsi="Arial" w:cs="Arial"/>
          <w:b/>
          <w:bCs/>
        </w:rPr>
      </w:pPr>
      <w:r w:rsidRPr="0086538B">
        <w:rPr>
          <w:rFonts w:ascii="Arial" w:hAnsi="Arial" w:cs="Arial"/>
          <w:b/>
          <w:bCs/>
        </w:rPr>
        <w:t xml:space="preserve">Name: </w:t>
      </w:r>
      <w:r w:rsidR="006F7BF2" w:rsidRPr="0086538B">
        <w:rPr>
          <w:rFonts w:ascii="Arial" w:hAnsi="Arial" w:cs="Arial"/>
          <w:b/>
          <w:bCs/>
        </w:rPr>
        <w:t>Katerina Mezova</w:t>
      </w:r>
    </w:p>
    <w:p w14:paraId="12204DBF" w14:textId="11B671C4" w:rsidR="00910BD8" w:rsidRPr="0086538B" w:rsidRDefault="00EC4DA5" w:rsidP="00EC4DA5">
      <w:pPr>
        <w:pStyle w:val="ListParagraph"/>
        <w:numPr>
          <w:ilvl w:val="0"/>
          <w:numId w:val="16"/>
        </w:numPr>
        <w:spacing w:after="0" w:line="240" w:lineRule="auto"/>
        <w:jc w:val="both"/>
        <w:rPr>
          <w:rFonts w:ascii="Arial" w:hAnsi="Arial" w:cs="Arial"/>
          <w:b/>
          <w:bCs/>
        </w:rPr>
      </w:pPr>
      <w:r w:rsidRPr="0086538B">
        <w:rPr>
          <w:rFonts w:ascii="Arial" w:hAnsi="Arial" w:cs="Arial"/>
          <w:b/>
          <w:bCs/>
        </w:rPr>
        <w:t xml:space="preserve">Course/Department: </w:t>
      </w:r>
      <w:r w:rsidR="00910BD8" w:rsidRPr="0086538B">
        <w:rPr>
          <w:rFonts w:ascii="Arial" w:hAnsi="Arial" w:cs="Arial"/>
          <w:b/>
          <w:bCs/>
        </w:rPr>
        <w:t>Business Management</w:t>
      </w:r>
    </w:p>
    <w:p w14:paraId="49AC4F10" w14:textId="389181E8" w:rsidR="00EC4DA5" w:rsidRPr="0086538B" w:rsidRDefault="00EC4DA5" w:rsidP="00EC4DA5">
      <w:pPr>
        <w:pStyle w:val="ListParagraph"/>
        <w:numPr>
          <w:ilvl w:val="0"/>
          <w:numId w:val="16"/>
        </w:numPr>
        <w:spacing w:after="0" w:line="240" w:lineRule="auto"/>
        <w:jc w:val="both"/>
        <w:rPr>
          <w:rFonts w:ascii="Arial" w:hAnsi="Arial" w:cs="Arial"/>
          <w:b/>
          <w:bCs/>
        </w:rPr>
      </w:pPr>
      <w:r w:rsidRPr="0086538B">
        <w:rPr>
          <w:rFonts w:ascii="Arial" w:hAnsi="Arial" w:cs="Arial"/>
          <w:b/>
          <w:bCs/>
        </w:rPr>
        <w:t xml:space="preserve">Supervisor’s Name: </w:t>
      </w:r>
      <w:r w:rsidR="0058737A" w:rsidRPr="0086538B">
        <w:rPr>
          <w:rFonts w:ascii="Arial" w:hAnsi="Arial" w:cs="Arial"/>
          <w:b/>
          <w:bCs/>
        </w:rPr>
        <w:t>Dr Piyumika Kithulgoda Gamage</w:t>
      </w:r>
    </w:p>
    <w:p w14:paraId="3192CEC2" w14:textId="4C60A1C1" w:rsidR="00EC4DA5" w:rsidRPr="0086538B" w:rsidRDefault="00EC4DA5" w:rsidP="0086538B">
      <w:pPr>
        <w:pStyle w:val="ListParagraph"/>
        <w:numPr>
          <w:ilvl w:val="0"/>
          <w:numId w:val="16"/>
        </w:numPr>
        <w:spacing w:after="0" w:line="240" w:lineRule="auto"/>
        <w:jc w:val="both"/>
        <w:rPr>
          <w:rFonts w:ascii="Arial" w:hAnsi="Arial" w:cs="Arial"/>
          <w:b/>
          <w:bCs/>
        </w:rPr>
      </w:pPr>
      <w:r w:rsidRPr="0086538B">
        <w:rPr>
          <w:rFonts w:ascii="Arial" w:hAnsi="Arial" w:cs="Arial"/>
          <w:b/>
          <w:bCs/>
        </w:rPr>
        <w:t xml:space="preserve">Date of Submission: </w:t>
      </w:r>
      <w:r w:rsidR="004931C9" w:rsidRPr="0086538B">
        <w:rPr>
          <w:rFonts w:ascii="Arial" w:hAnsi="Arial" w:cs="Arial"/>
          <w:b/>
          <w:bCs/>
        </w:rPr>
        <w:t>04/2026</w:t>
      </w:r>
    </w:p>
    <w:p w14:paraId="6812A7A4" w14:textId="77777777" w:rsidR="00EC4DA5" w:rsidRDefault="00EC4DA5" w:rsidP="00EC4DA5">
      <w:pPr>
        <w:jc w:val="both"/>
        <w:rPr>
          <w:b/>
          <w:bCs/>
          <w:sz w:val="38"/>
          <w:szCs w:val="38"/>
        </w:rPr>
      </w:pPr>
    </w:p>
    <w:p w14:paraId="182260CE" w14:textId="77777777" w:rsidR="00756316" w:rsidRDefault="00756316" w:rsidP="00640B2B">
      <w:r>
        <w:br w:type="page"/>
      </w:r>
    </w:p>
    <w:p w14:paraId="17055BF6" w14:textId="77777777" w:rsidR="008E5271" w:rsidRPr="0015703A" w:rsidRDefault="008E5271" w:rsidP="008E5271">
      <w:pPr>
        <w:jc w:val="both"/>
        <w:rPr>
          <w:rFonts w:ascii="Arial" w:hAnsi="Arial" w:cs="Arial"/>
          <w:b/>
          <w:bCs/>
          <w:sz w:val="36"/>
          <w:szCs w:val="36"/>
        </w:rPr>
      </w:pPr>
      <w:r w:rsidRPr="0015703A">
        <w:rPr>
          <w:rFonts w:ascii="Arial" w:hAnsi="Arial" w:cs="Arial"/>
          <w:b/>
          <w:bCs/>
          <w:sz w:val="36"/>
          <w:szCs w:val="36"/>
        </w:rPr>
        <w:lastRenderedPageBreak/>
        <w:t>Declaration</w:t>
      </w:r>
    </w:p>
    <w:p w14:paraId="43A5B80B" w14:textId="77777777" w:rsidR="008E5271" w:rsidRPr="0015703A" w:rsidRDefault="008E5271" w:rsidP="008E5271">
      <w:pPr>
        <w:spacing w:line="360" w:lineRule="auto"/>
        <w:jc w:val="both"/>
        <w:rPr>
          <w:rFonts w:ascii="Arial" w:hAnsi="Arial" w:cs="Arial"/>
        </w:rPr>
      </w:pPr>
    </w:p>
    <w:p w14:paraId="4792695E" w14:textId="5888430F" w:rsidR="008E5271" w:rsidRPr="0015703A" w:rsidRDefault="008E5271" w:rsidP="00431A74">
      <w:pPr>
        <w:autoSpaceDE w:val="0"/>
        <w:autoSpaceDN w:val="0"/>
        <w:adjustRightInd w:val="0"/>
        <w:jc w:val="both"/>
        <w:rPr>
          <w:rFonts w:ascii="Arial" w:hAnsi="Arial" w:cs="Arial"/>
          <w:sz w:val="22"/>
          <w:szCs w:val="22"/>
        </w:rPr>
      </w:pPr>
      <w:r w:rsidRPr="0015703A">
        <w:rPr>
          <w:rFonts w:ascii="Arial" w:hAnsi="Arial" w:cs="Arial"/>
        </w:rPr>
        <w:t xml:space="preserve">I, </w:t>
      </w:r>
      <w:r w:rsidR="00387E7E" w:rsidRPr="0015703A">
        <w:rPr>
          <w:rFonts w:ascii="Arial" w:hAnsi="Arial" w:cs="Arial"/>
        </w:rPr>
        <w:t>Katerina Mezova</w:t>
      </w:r>
      <w:r w:rsidRPr="0015703A">
        <w:rPr>
          <w:rFonts w:ascii="Arial" w:hAnsi="Arial" w:cs="Arial"/>
        </w:rPr>
        <w:t>, a</w:t>
      </w:r>
      <w:r w:rsidR="00387E7E" w:rsidRPr="0015703A">
        <w:rPr>
          <w:rFonts w:ascii="Arial" w:hAnsi="Arial" w:cs="Arial"/>
        </w:rPr>
        <w:t xml:space="preserve"> </w:t>
      </w:r>
      <w:r w:rsidR="00990079" w:rsidRPr="0015703A">
        <w:rPr>
          <w:rFonts w:ascii="Arial" w:hAnsi="Arial" w:cs="Arial"/>
        </w:rPr>
        <w:t>student</w:t>
      </w:r>
      <w:r w:rsidRPr="0015703A">
        <w:rPr>
          <w:rFonts w:ascii="Arial" w:hAnsi="Arial" w:cs="Arial"/>
        </w:rPr>
        <w:t xml:space="preserve"> at </w:t>
      </w:r>
      <w:r w:rsidR="009D23FD" w:rsidRPr="0015703A">
        <w:rPr>
          <w:rFonts w:ascii="Arial" w:hAnsi="Arial" w:cs="Arial"/>
        </w:rPr>
        <w:t xml:space="preserve">the </w:t>
      </w:r>
      <w:r w:rsidR="00990079" w:rsidRPr="0015703A">
        <w:rPr>
          <w:rFonts w:ascii="Arial" w:hAnsi="Arial" w:cs="Arial"/>
          <w:sz w:val="22"/>
          <w:szCs w:val="22"/>
        </w:rPr>
        <w:t>University of Wales Trinity Saint David (UWTSD)</w:t>
      </w:r>
      <w:r w:rsidRPr="0015703A">
        <w:rPr>
          <w:rFonts w:ascii="Arial" w:hAnsi="Arial" w:cs="Arial"/>
        </w:rPr>
        <w:t>, hereby declare that the research titled "</w:t>
      </w:r>
      <w:r w:rsidR="009D23FD" w:rsidRPr="0015703A">
        <w:rPr>
          <w:rFonts w:ascii="Arial" w:hAnsi="Arial" w:cs="Arial"/>
          <w:sz w:val="22"/>
          <w:szCs w:val="22"/>
        </w:rPr>
        <w:t>The Impact of Personalised Marketing on Customer Satisfaction and Brand Loyalty in the Retail Sector with Special Reference to Tesco PLC</w:t>
      </w:r>
      <w:r w:rsidRPr="0015703A">
        <w:rPr>
          <w:rFonts w:ascii="Arial" w:hAnsi="Arial" w:cs="Arial"/>
        </w:rPr>
        <w:t xml:space="preserve">" is an original work conducted by me. </w:t>
      </w:r>
      <w:r w:rsidR="001A3C62" w:rsidRPr="0015703A">
        <w:rPr>
          <w:rFonts w:ascii="Arial" w:hAnsi="Arial" w:cs="Arial"/>
        </w:rPr>
        <w:t>The study aims to evaluate the impact of personalised marketing strategies on customer satisfaction and brand loyalty in the retail sector, with specific reference to Tesco PLC.</w:t>
      </w:r>
    </w:p>
    <w:p w14:paraId="56E12027" w14:textId="6D782FF1" w:rsidR="008E5271" w:rsidRPr="0015703A" w:rsidRDefault="008E5271" w:rsidP="00431A74">
      <w:pPr>
        <w:spacing w:line="360" w:lineRule="auto"/>
        <w:jc w:val="both"/>
        <w:rPr>
          <w:rFonts w:ascii="Arial" w:hAnsi="Arial" w:cs="Arial"/>
        </w:rPr>
      </w:pPr>
      <w:r w:rsidRPr="0015703A">
        <w:rPr>
          <w:rFonts w:ascii="Arial" w:hAnsi="Arial" w:cs="Arial"/>
        </w:rPr>
        <w:t xml:space="preserve">The research follows ethical guidelines, ensuring confidentiality and voluntary participation of all subjects. The methodology used </w:t>
      </w:r>
      <w:r w:rsidR="002D70D4" w:rsidRPr="0015703A">
        <w:rPr>
          <w:rFonts w:ascii="Arial" w:hAnsi="Arial" w:cs="Arial"/>
        </w:rPr>
        <w:t>is positivist and deductive, employing</w:t>
      </w:r>
      <w:r w:rsidR="00425C62" w:rsidRPr="0015703A">
        <w:rPr>
          <w:rFonts w:ascii="Arial" w:hAnsi="Arial" w:cs="Arial"/>
          <w:sz w:val="22"/>
          <w:szCs w:val="22"/>
        </w:rPr>
        <w:t xml:space="preserve"> quantitative research methods. Primary data will be collected through an online structured questionnaire distributed to Tesco customers in the UK</w:t>
      </w:r>
      <w:r w:rsidRPr="0015703A">
        <w:rPr>
          <w:rFonts w:ascii="Arial" w:hAnsi="Arial" w:cs="Arial"/>
        </w:rPr>
        <w:t>. Any funding received for this study has been disclosed, and there is no conflict of interest.</w:t>
      </w:r>
    </w:p>
    <w:p w14:paraId="159B4C51" w14:textId="3385A3DE" w:rsidR="008E5271" w:rsidRPr="0015703A" w:rsidRDefault="008E5271" w:rsidP="00431A74">
      <w:pPr>
        <w:spacing w:line="360" w:lineRule="auto"/>
        <w:jc w:val="both"/>
        <w:rPr>
          <w:rFonts w:ascii="Arial" w:hAnsi="Arial" w:cs="Arial"/>
        </w:rPr>
      </w:pPr>
      <w:r w:rsidRPr="0015703A">
        <w:rPr>
          <w:rFonts w:ascii="Arial" w:hAnsi="Arial" w:cs="Arial"/>
        </w:rPr>
        <w:t xml:space="preserve">I affirm that this research adheres to the ethical standards set by </w:t>
      </w:r>
      <w:r w:rsidR="00A81CBD" w:rsidRPr="0015703A">
        <w:rPr>
          <w:rFonts w:ascii="Arial" w:hAnsi="Arial" w:cs="Arial"/>
        </w:rPr>
        <w:t xml:space="preserve">the </w:t>
      </w:r>
      <w:r w:rsidR="00A81CBD" w:rsidRPr="0015703A">
        <w:rPr>
          <w:rFonts w:ascii="Arial" w:hAnsi="Arial" w:cs="Arial"/>
          <w:sz w:val="22"/>
          <w:szCs w:val="22"/>
        </w:rPr>
        <w:t xml:space="preserve">University of Wales Trinity Saint David (UWTSD) </w:t>
      </w:r>
      <w:r w:rsidRPr="0015703A">
        <w:rPr>
          <w:rFonts w:ascii="Arial" w:hAnsi="Arial" w:cs="Arial"/>
        </w:rPr>
        <w:t>and has not been submitted elsewhere for publication or evaluation.</w:t>
      </w:r>
    </w:p>
    <w:p w14:paraId="01CB723B" w14:textId="77777777" w:rsidR="008E5271" w:rsidRPr="0015703A" w:rsidRDefault="008E5271" w:rsidP="008E5271">
      <w:pPr>
        <w:spacing w:line="360" w:lineRule="auto"/>
        <w:jc w:val="both"/>
        <w:rPr>
          <w:rFonts w:ascii="Arial" w:hAnsi="Arial" w:cs="Arial"/>
        </w:rPr>
      </w:pPr>
    </w:p>
    <w:p w14:paraId="74E9FAC0" w14:textId="6CB707CE" w:rsidR="008E5271" w:rsidRPr="0015703A" w:rsidRDefault="00A81CBD" w:rsidP="008E5271">
      <w:pPr>
        <w:spacing w:line="360" w:lineRule="auto"/>
        <w:rPr>
          <w:rFonts w:ascii="Arial" w:hAnsi="Arial" w:cs="Arial"/>
        </w:rPr>
      </w:pPr>
      <w:r w:rsidRPr="0015703A">
        <w:rPr>
          <w:rFonts w:ascii="Arial" w:hAnsi="Arial" w:cs="Arial"/>
        </w:rPr>
        <w:t>Katerina Mezova</w:t>
      </w:r>
      <w:r w:rsidR="008E5271" w:rsidRPr="0015703A">
        <w:rPr>
          <w:rFonts w:ascii="Arial" w:hAnsi="Arial" w:cs="Arial"/>
        </w:rPr>
        <w:br/>
      </w:r>
      <w:r w:rsidRPr="0015703A">
        <w:rPr>
          <w:rFonts w:ascii="Arial" w:hAnsi="Arial" w:cs="Arial"/>
          <w:sz w:val="22"/>
          <w:szCs w:val="22"/>
        </w:rPr>
        <w:t>University of Wales Trinity Saint David (UWTSD)</w:t>
      </w:r>
      <w:r w:rsidR="008E5271" w:rsidRPr="0015703A">
        <w:rPr>
          <w:rFonts w:ascii="Arial" w:hAnsi="Arial" w:cs="Arial"/>
        </w:rPr>
        <w:br/>
      </w:r>
      <w:r w:rsidRPr="0015703A">
        <w:rPr>
          <w:rFonts w:ascii="Arial" w:hAnsi="Arial" w:cs="Arial"/>
        </w:rPr>
        <w:t>04/</w:t>
      </w:r>
      <w:r w:rsidR="00A65AC2" w:rsidRPr="0015703A">
        <w:rPr>
          <w:rFonts w:ascii="Arial" w:hAnsi="Arial" w:cs="Arial"/>
        </w:rPr>
        <w:t>2026</w:t>
      </w:r>
    </w:p>
    <w:p w14:paraId="1CAA8881" w14:textId="1FA0EC77" w:rsidR="00CD0D45" w:rsidRPr="008E5271" w:rsidRDefault="00CD0D45">
      <w:pPr>
        <w:rPr>
          <w:rFonts w:ascii="Arial" w:hAnsi="Arial" w:cs="Arial"/>
        </w:rPr>
      </w:pPr>
    </w:p>
    <w:p w14:paraId="7B9C4766" w14:textId="77777777" w:rsidR="00CD0D45" w:rsidRDefault="00CD0D45">
      <w:r>
        <w:br w:type="page"/>
      </w:r>
    </w:p>
    <w:p w14:paraId="5FE7F2B4" w14:textId="77777777" w:rsidR="006433AA" w:rsidRPr="0015703A" w:rsidRDefault="006433AA" w:rsidP="006433AA">
      <w:pPr>
        <w:jc w:val="both"/>
        <w:rPr>
          <w:rFonts w:ascii="Arial" w:hAnsi="Arial" w:cs="Arial"/>
          <w:b/>
          <w:bCs/>
          <w:sz w:val="36"/>
          <w:szCs w:val="36"/>
        </w:rPr>
      </w:pPr>
      <w:r w:rsidRPr="0015703A">
        <w:rPr>
          <w:rFonts w:ascii="Arial" w:hAnsi="Arial" w:cs="Arial"/>
          <w:b/>
          <w:bCs/>
          <w:sz w:val="36"/>
          <w:szCs w:val="36"/>
        </w:rPr>
        <w:lastRenderedPageBreak/>
        <w:t>Abstract</w:t>
      </w:r>
    </w:p>
    <w:p w14:paraId="07D8CEC1" w14:textId="77777777" w:rsidR="00643BC2" w:rsidRDefault="00643BC2" w:rsidP="0051547F">
      <w:pPr>
        <w:rPr>
          <w:rFonts w:ascii="Arial" w:hAnsi="Arial" w:cs="Arial"/>
        </w:rPr>
      </w:pPr>
    </w:p>
    <w:p w14:paraId="17A003B8" w14:textId="6AF6599D" w:rsidR="004C1F2D" w:rsidRDefault="0051547F" w:rsidP="0084350F">
      <w:pPr>
        <w:jc w:val="both"/>
        <w:rPr>
          <w:rFonts w:ascii="Arial" w:hAnsi="Arial" w:cs="Arial"/>
        </w:rPr>
      </w:pPr>
      <w:r w:rsidRPr="00480285">
        <w:rPr>
          <w:rFonts w:ascii="Arial" w:hAnsi="Arial" w:cs="Arial"/>
        </w:rPr>
        <w:t>Using Tesco PLC as a case study</w:t>
      </w:r>
      <w:r>
        <w:rPr>
          <w:rFonts w:ascii="Arial" w:hAnsi="Arial" w:cs="Arial"/>
        </w:rPr>
        <w:t>,</w:t>
      </w:r>
      <w:r w:rsidRPr="00480285">
        <w:rPr>
          <w:rFonts w:ascii="Arial" w:hAnsi="Arial" w:cs="Arial"/>
        </w:rPr>
        <w:t xml:space="preserve"> this study investigates how </w:t>
      </w:r>
      <w:r>
        <w:rPr>
          <w:rFonts w:ascii="Arial" w:hAnsi="Arial" w:cs="Arial"/>
        </w:rPr>
        <w:t>personalised</w:t>
      </w:r>
      <w:r w:rsidRPr="00480285">
        <w:rPr>
          <w:rFonts w:ascii="Arial" w:hAnsi="Arial" w:cs="Arial"/>
        </w:rPr>
        <w:t xml:space="preserve"> marketing affects consumer satisfaction and brand loyalty in the UK retail industry. It addresses the privacy-trust conundrum in data-driven marketing while concentrating on how tools like the Clubcard and digital recommendations affect consumer engagement.</w:t>
      </w:r>
    </w:p>
    <w:p w14:paraId="42A99E46" w14:textId="77777777" w:rsidR="00EA6A9A" w:rsidRDefault="0051547F" w:rsidP="0084350F">
      <w:pPr>
        <w:jc w:val="both"/>
        <w:rPr>
          <w:rFonts w:ascii="Arial" w:hAnsi="Arial" w:cs="Arial"/>
        </w:rPr>
      </w:pPr>
      <w:r w:rsidRPr="00480285">
        <w:rPr>
          <w:rFonts w:ascii="Arial" w:hAnsi="Arial" w:cs="Arial"/>
        </w:rPr>
        <w:t xml:space="preserve">Using an online survey of </w:t>
      </w:r>
      <w:r>
        <w:rPr>
          <w:rFonts w:ascii="Arial" w:hAnsi="Arial" w:cs="Arial"/>
        </w:rPr>
        <w:t>50</w:t>
      </w:r>
      <w:r w:rsidRPr="00480285">
        <w:rPr>
          <w:rFonts w:ascii="Arial" w:hAnsi="Arial" w:cs="Arial"/>
        </w:rPr>
        <w:t xml:space="preserve"> Tesco customers</w:t>
      </w:r>
      <w:r>
        <w:rPr>
          <w:rFonts w:ascii="Arial" w:hAnsi="Arial" w:cs="Arial"/>
        </w:rPr>
        <w:t>,</w:t>
      </w:r>
      <w:r w:rsidRPr="00480285">
        <w:rPr>
          <w:rFonts w:ascii="Arial" w:hAnsi="Arial" w:cs="Arial"/>
        </w:rPr>
        <w:t xml:space="preserve"> the study gathered primary data using a quantitative deductive methodology and positivist philosophy. Regression and descriptive statistics were used to </w:t>
      </w:r>
      <w:r w:rsidR="00AD3607">
        <w:rPr>
          <w:rFonts w:ascii="Arial" w:hAnsi="Arial" w:cs="Arial"/>
        </w:rPr>
        <w:t>analyse</w:t>
      </w:r>
      <w:r w:rsidRPr="00480285">
        <w:rPr>
          <w:rFonts w:ascii="Arial" w:hAnsi="Arial" w:cs="Arial"/>
        </w:rPr>
        <w:t xml:space="preserve"> the data. </w:t>
      </w:r>
    </w:p>
    <w:p w14:paraId="2670C24E" w14:textId="457F34F1" w:rsidR="0046725E" w:rsidRDefault="0051547F" w:rsidP="0084350F">
      <w:pPr>
        <w:jc w:val="both"/>
        <w:rPr>
          <w:rFonts w:ascii="Arial" w:hAnsi="Arial" w:cs="Arial"/>
        </w:rPr>
      </w:pPr>
      <w:r w:rsidRPr="00480285">
        <w:rPr>
          <w:rFonts w:ascii="Arial" w:hAnsi="Arial" w:cs="Arial"/>
        </w:rPr>
        <w:t>With generally high average scores across these dimensions</w:t>
      </w:r>
      <w:r w:rsidR="00DB0F75">
        <w:rPr>
          <w:rFonts w:ascii="Arial" w:hAnsi="Arial" w:cs="Arial"/>
        </w:rPr>
        <w:t>,</w:t>
      </w:r>
      <w:r w:rsidRPr="00480285">
        <w:rPr>
          <w:rFonts w:ascii="Arial" w:hAnsi="Arial" w:cs="Arial"/>
        </w:rPr>
        <w:t xml:space="preserve"> the results demonstrate that </w:t>
      </w:r>
      <w:r w:rsidR="00DB0F75">
        <w:rPr>
          <w:rFonts w:ascii="Arial" w:hAnsi="Arial" w:cs="Arial"/>
        </w:rPr>
        <w:t>personalised</w:t>
      </w:r>
      <w:r w:rsidRPr="00480285">
        <w:rPr>
          <w:rFonts w:ascii="Arial" w:hAnsi="Arial" w:cs="Arial"/>
        </w:rPr>
        <w:t xml:space="preserve"> marketing is widely experienced (76 </w:t>
      </w:r>
      <w:r w:rsidR="0030711B">
        <w:rPr>
          <w:rFonts w:ascii="Arial" w:hAnsi="Arial" w:cs="Arial"/>
        </w:rPr>
        <w:t xml:space="preserve">% </w:t>
      </w:r>
      <w:r w:rsidRPr="00480285">
        <w:rPr>
          <w:rFonts w:ascii="Arial" w:hAnsi="Arial" w:cs="Arial"/>
        </w:rPr>
        <w:t xml:space="preserve">of respondents) and has a positive impact on customer satisfaction and loyalty. </w:t>
      </w:r>
      <w:r w:rsidR="000549E6" w:rsidRPr="00480285">
        <w:rPr>
          <w:rFonts w:ascii="Arial" w:hAnsi="Arial" w:cs="Arial"/>
        </w:rPr>
        <w:t>However,</w:t>
      </w:r>
      <w:r w:rsidRPr="00480285">
        <w:rPr>
          <w:rFonts w:ascii="Arial" w:hAnsi="Arial" w:cs="Arial"/>
        </w:rPr>
        <w:t xml:space="preserve"> trust had the lowest mean (3. 64)</w:t>
      </w:r>
      <w:r w:rsidR="00DB0F75">
        <w:rPr>
          <w:rFonts w:ascii="Arial" w:hAnsi="Arial" w:cs="Arial"/>
        </w:rPr>
        <w:t>,</w:t>
      </w:r>
      <w:r w:rsidRPr="00480285">
        <w:rPr>
          <w:rFonts w:ascii="Arial" w:hAnsi="Arial" w:cs="Arial"/>
        </w:rPr>
        <w:t xml:space="preserve"> suggesting that worries about data privacy are still present. </w:t>
      </w:r>
    </w:p>
    <w:p w14:paraId="6FEF180D" w14:textId="77777777" w:rsidR="006F325B" w:rsidRDefault="0051547F" w:rsidP="0084350F">
      <w:pPr>
        <w:jc w:val="both"/>
        <w:rPr>
          <w:rFonts w:ascii="Arial" w:hAnsi="Arial" w:cs="Arial"/>
        </w:rPr>
      </w:pPr>
      <w:r w:rsidRPr="00480285">
        <w:rPr>
          <w:rFonts w:ascii="Arial" w:hAnsi="Arial" w:cs="Arial"/>
        </w:rPr>
        <w:t xml:space="preserve">According to the </w:t>
      </w:r>
      <w:r w:rsidR="00190A49">
        <w:rPr>
          <w:rFonts w:ascii="Arial" w:hAnsi="Arial" w:cs="Arial"/>
        </w:rPr>
        <w:t>study's</w:t>
      </w:r>
      <w:r w:rsidRPr="00480285">
        <w:rPr>
          <w:rFonts w:ascii="Arial" w:hAnsi="Arial" w:cs="Arial"/>
        </w:rPr>
        <w:t xml:space="preserve"> findings</w:t>
      </w:r>
      <w:r w:rsidR="00190A49">
        <w:rPr>
          <w:rFonts w:ascii="Arial" w:hAnsi="Arial" w:cs="Arial"/>
        </w:rPr>
        <w:t>,</w:t>
      </w:r>
      <w:r w:rsidRPr="00480285">
        <w:rPr>
          <w:rFonts w:ascii="Arial" w:hAnsi="Arial" w:cs="Arial"/>
        </w:rPr>
        <w:t xml:space="preserve"> trust is still a big problem even though </w:t>
      </w:r>
      <w:r w:rsidR="00190A49">
        <w:rPr>
          <w:rFonts w:ascii="Arial" w:hAnsi="Arial" w:cs="Arial"/>
        </w:rPr>
        <w:t>personalised</w:t>
      </w:r>
      <w:r w:rsidRPr="00480285">
        <w:rPr>
          <w:rFonts w:ascii="Arial" w:hAnsi="Arial" w:cs="Arial"/>
        </w:rPr>
        <w:t xml:space="preserve"> marketing greatly enhances customer outcomes. Additionally</w:t>
      </w:r>
      <w:r w:rsidR="009603A7">
        <w:rPr>
          <w:rFonts w:ascii="Arial" w:hAnsi="Arial" w:cs="Arial"/>
        </w:rPr>
        <w:t>,</w:t>
      </w:r>
      <w:r w:rsidRPr="00480285">
        <w:rPr>
          <w:rFonts w:ascii="Arial" w:hAnsi="Arial" w:cs="Arial"/>
        </w:rPr>
        <w:t xml:space="preserve"> it supports the Expectation-Disconfirmation Theory in the context of retail </w:t>
      </w:r>
      <w:r w:rsidR="009603A7">
        <w:rPr>
          <w:rFonts w:ascii="Arial" w:hAnsi="Arial" w:cs="Arial"/>
        </w:rPr>
        <w:t>personalisation</w:t>
      </w:r>
      <w:r w:rsidRPr="00480285">
        <w:rPr>
          <w:rFonts w:ascii="Arial" w:hAnsi="Arial" w:cs="Arial"/>
        </w:rPr>
        <w:t>. Enhancing transparency</w:t>
      </w:r>
      <w:r w:rsidR="009603A7">
        <w:rPr>
          <w:rFonts w:ascii="Arial" w:hAnsi="Arial" w:cs="Arial"/>
        </w:rPr>
        <w:t>,</w:t>
      </w:r>
      <w:r w:rsidRPr="00480285">
        <w:rPr>
          <w:rFonts w:ascii="Arial" w:hAnsi="Arial" w:cs="Arial"/>
        </w:rPr>
        <w:t xml:space="preserve"> sustaining long-term engagement and improving algorithms are among the recommendations. To increase generali</w:t>
      </w:r>
      <w:r w:rsidR="009603A7">
        <w:rPr>
          <w:rFonts w:ascii="Arial" w:hAnsi="Arial" w:cs="Arial"/>
        </w:rPr>
        <w:t>s</w:t>
      </w:r>
      <w:r w:rsidRPr="00480285">
        <w:rPr>
          <w:rFonts w:ascii="Arial" w:hAnsi="Arial" w:cs="Arial"/>
        </w:rPr>
        <w:t>ability</w:t>
      </w:r>
      <w:r w:rsidR="009603A7">
        <w:rPr>
          <w:rFonts w:ascii="Arial" w:hAnsi="Arial" w:cs="Arial"/>
        </w:rPr>
        <w:t>,</w:t>
      </w:r>
      <w:r w:rsidRPr="00480285">
        <w:rPr>
          <w:rFonts w:ascii="Arial" w:hAnsi="Arial" w:cs="Arial"/>
        </w:rPr>
        <w:t xml:space="preserve"> future studies should use mixed methods and larger sample sizes. </w:t>
      </w:r>
    </w:p>
    <w:p w14:paraId="4EF6049E" w14:textId="0CF36179" w:rsidR="0051547F" w:rsidRDefault="0051547F" w:rsidP="0084350F">
      <w:pPr>
        <w:jc w:val="both"/>
        <w:rPr>
          <w:rFonts w:ascii="Arial" w:hAnsi="Arial" w:cs="Arial"/>
        </w:rPr>
      </w:pPr>
      <w:r w:rsidRPr="00480285">
        <w:rPr>
          <w:rFonts w:ascii="Arial" w:hAnsi="Arial" w:cs="Arial"/>
        </w:rPr>
        <w:t>Keywords: Tesco data privacy</w:t>
      </w:r>
      <w:r w:rsidR="00EE78EF">
        <w:rPr>
          <w:rFonts w:ascii="Arial" w:hAnsi="Arial" w:cs="Arial"/>
        </w:rPr>
        <w:t>,</w:t>
      </w:r>
      <w:r w:rsidRPr="00480285">
        <w:rPr>
          <w:rFonts w:ascii="Arial" w:hAnsi="Arial" w:cs="Arial"/>
        </w:rPr>
        <w:t xml:space="preserve"> trust </w:t>
      </w:r>
      <w:r w:rsidR="00EE78EF">
        <w:rPr>
          <w:rFonts w:ascii="Arial" w:hAnsi="Arial" w:cs="Arial"/>
        </w:rPr>
        <w:t>personalised</w:t>
      </w:r>
      <w:r w:rsidRPr="00480285">
        <w:rPr>
          <w:rFonts w:ascii="Arial" w:hAnsi="Arial" w:cs="Arial"/>
        </w:rPr>
        <w:t xml:space="preserve"> marketing</w:t>
      </w:r>
      <w:r w:rsidR="00EE78EF">
        <w:rPr>
          <w:rFonts w:ascii="Arial" w:hAnsi="Arial" w:cs="Arial"/>
        </w:rPr>
        <w:t>,</w:t>
      </w:r>
      <w:r w:rsidRPr="00480285">
        <w:rPr>
          <w:rFonts w:ascii="Arial" w:hAnsi="Arial" w:cs="Arial"/>
        </w:rPr>
        <w:t xml:space="preserve"> customer satisfaction</w:t>
      </w:r>
      <w:r w:rsidR="00EE78EF">
        <w:rPr>
          <w:rFonts w:ascii="Arial" w:hAnsi="Arial" w:cs="Arial"/>
        </w:rPr>
        <w:t>,</w:t>
      </w:r>
      <w:r w:rsidRPr="00480285">
        <w:rPr>
          <w:rFonts w:ascii="Arial" w:hAnsi="Arial" w:cs="Arial"/>
        </w:rPr>
        <w:t xml:space="preserve"> brand loyalty and quantitative research.</w:t>
      </w:r>
    </w:p>
    <w:p w14:paraId="6056D1AF" w14:textId="77777777" w:rsidR="006433AA" w:rsidRDefault="006433AA" w:rsidP="0084350F">
      <w:pPr>
        <w:jc w:val="both"/>
      </w:pPr>
    </w:p>
    <w:p w14:paraId="7687C02E" w14:textId="77777777" w:rsidR="00491A4E" w:rsidRDefault="00491A4E" w:rsidP="0084350F">
      <w:pPr>
        <w:jc w:val="both"/>
        <w:rPr>
          <w:rFonts w:ascii="Arial" w:hAnsi="Arial" w:cs="Arial"/>
          <w:b/>
          <w:bCs/>
          <w:sz w:val="36"/>
          <w:szCs w:val="36"/>
        </w:rPr>
      </w:pPr>
    </w:p>
    <w:p w14:paraId="6B5E7BCB" w14:textId="77777777" w:rsidR="00491A4E" w:rsidRDefault="00491A4E">
      <w:pPr>
        <w:rPr>
          <w:rFonts w:ascii="Arial" w:hAnsi="Arial" w:cs="Arial"/>
          <w:b/>
          <w:bCs/>
          <w:sz w:val="36"/>
          <w:szCs w:val="36"/>
        </w:rPr>
      </w:pPr>
    </w:p>
    <w:p w14:paraId="3DCB5A20" w14:textId="77777777" w:rsidR="00491A4E" w:rsidRDefault="00491A4E">
      <w:pPr>
        <w:rPr>
          <w:rFonts w:ascii="Arial" w:hAnsi="Arial" w:cs="Arial"/>
          <w:b/>
          <w:bCs/>
          <w:sz w:val="36"/>
          <w:szCs w:val="36"/>
        </w:rPr>
      </w:pPr>
    </w:p>
    <w:p w14:paraId="5D184B45" w14:textId="77777777" w:rsidR="00491A4E" w:rsidRDefault="00491A4E">
      <w:pPr>
        <w:rPr>
          <w:rFonts w:ascii="Arial" w:hAnsi="Arial" w:cs="Arial"/>
          <w:b/>
          <w:bCs/>
          <w:sz w:val="36"/>
          <w:szCs w:val="36"/>
        </w:rPr>
      </w:pPr>
    </w:p>
    <w:p w14:paraId="6144BC68" w14:textId="77777777" w:rsidR="00491A4E" w:rsidRDefault="00491A4E">
      <w:pPr>
        <w:rPr>
          <w:rFonts w:ascii="Arial" w:hAnsi="Arial" w:cs="Arial"/>
          <w:b/>
          <w:bCs/>
          <w:sz w:val="36"/>
          <w:szCs w:val="36"/>
        </w:rPr>
      </w:pPr>
    </w:p>
    <w:p w14:paraId="11FB0ECE" w14:textId="77777777" w:rsidR="00491A4E" w:rsidRDefault="00491A4E">
      <w:pPr>
        <w:rPr>
          <w:rFonts w:ascii="Arial" w:hAnsi="Arial" w:cs="Arial"/>
          <w:b/>
          <w:bCs/>
          <w:sz w:val="36"/>
          <w:szCs w:val="36"/>
        </w:rPr>
      </w:pPr>
    </w:p>
    <w:p w14:paraId="597D48B6" w14:textId="77777777" w:rsidR="00491A4E" w:rsidRDefault="00491A4E">
      <w:pPr>
        <w:rPr>
          <w:rFonts w:ascii="Arial" w:hAnsi="Arial" w:cs="Arial"/>
          <w:b/>
          <w:bCs/>
          <w:sz w:val="36"/>
          <w:szCs w:val="36"/>
        </w:rPr>
      </w:pPr>
    </w:p>
    <w:p w14:paraId="050705FD" w14:textId="77777777" w:rsidR="00431A74" w:rsidRDefault="00431A74">
      <w:pPr>
        <w:rPr>
          <w:rFonts w:ascii="Arial" w:hAnsi="Arial" w:cs="Arial"/>
          <w:b/>
          <w:bCs/>
          <w:sz w:val="36"/>
          <w:szCs w:val="36"/>
        </w:rPr>
      </w:pPr>
    </w:p>
    <w:p w14:paraId="711F80D4" w14:textId="070279CB" w:rsidR="00491A4E" w:rsidRDefault="00D37D5E">
      <w:pPr>
        <w:rPr>
          <w:rFonts w:ascii="Arial" w:hAnsi="Arial" w:cs="Arial"/>
          <w:b/>
          <w:bCs/>
          <w:sz w:val="36"/>
          <w:szCs w:val="36"/>
        </w:rPr>
      </w:pPr>
      <w:r w:rsidRPr="00491A4E">
        <w:rPr>
          <w:rFonts w:ascii="Arial" w:hAnsi="Arial" w:cs="Arial"/>
          <w:b/>
          <w:bCs/>
          <w:sz w:val="36"/>
          <w:szCs w:val="36"/>
        </w:rPr>
        <w:lastRenderedPageBreak/>
        <w:t>A</w:t>
      </w:r>
      <w:r w:rsidR="000611C8" w:rsidRPr="00491A4E">
        <w:rPr>
          <w:rFonts w:ascii="Arial" w:hAnsi="Arial" w:cs="Arial"/>
          <w:b/>
          <w:bCs/>
          <w:sz w:val="36"/>
          <w:szCs w:val="36"/>
        </w:rPr>
        <w:t xml:space="preserve">cknowledgement </w:t>
      </w:r>
    </w:p>
    <w:p w14:paraId="200B422C" w14:textId="77777777" w:rsidR="00643BC2" w:rsidRDefault="00643BC2" w:rsidP="007543D2">
      <w:pPr>
        <w:rPr>
          <w:rFonts w:ascii="Arial" w:hAnsi="Arial" w:cs="Arial"/>
        </w:rPr>
      </w:pPr>
    </w:p>
    <w:p w14:paraId="036BA269" w14:textId="414C1D42" w:rsidR="007543D2" w:rsidRDefault="007543D2" w:rsidP="0084350F">
      <w:pPr>
        <w:jc w:val="both"/>
        <w:rPr>
          <w:rFonts w:ascii="Arial" w:hAnsi="Arial" w:cs="Arial"/>
        </w:rPr>
      </w:pPr>
      <w:r w:rsidRPr="0002787E">
        <w:rPr>
          <w:rFonts w:ascii="Arial" w:hAnsi="Arial" w:cs="Arial"/>
        </w:rPr>
        <w:t>I want to sincerely thank my supervisor</w:t>
      </w:r>
      <w:r>
        <w:rPr>
          <w:rFonts w:ascii="Arial" w:hAnsi="Arial" w:cs="Arial"/>
        </w:rPr>
        <w:t>, Dr Piyumika Kithulgoda Gamage, for all of her help, support,</w:t>
      </w:r>
      <w:r w:rsidRPr="0002787E">
        <w:rPr>
          <w:rFonts w:ascii="Arial" w:hAnsi="Arial" w:cs="Arial"/>
        </w:rPr>
        <w:t xml:space="preserve"> and insightful criticism during the writing of this dissertation. Her knowledge and helpful advice have greatly influenced the direction and </w:t>
      </w:r>
      <w:r>
        <w:rPr>
          <w:rFonts w:ascii="Arial" w:hAnsi="Arial" w:cs="Arial"/>
        </w:rPr>
        <w:t>calibre</w:t>
      </w:r>
      <w:r w:rsidRPr="0002787E">
        <w:rPr>
          <w:rFonts w:ascii="Arial" w:hAnsi="Arial" w:cs="Arial"/>
        </w:rPr>
        <w:t xml:space="preserve"> of this study.</w:t>
      </w:r>
    </w:p>
    <w:p w14:paraId="534240C7" w14:textId="5F6168D7" w:rsidR="007543D2" w:rsidRDefault="007543D2" w:rsidP="0084350F">
      <w:pPr>
        <w:jc w:val="both"/>
        <w:rPr>
          <w:rFonts w:ascii="Arial" w:hAnsi="Arial" w:cs="Arial"/>
        </w:rPr>
      </w:pPr>
      <w:r w:rsidRPr="0002787E">
        <w:rPr>
          <w:rFonts w:ascii="Arial" w:hAnsi="Arial" w:cs="Arial"/>
        </w:rPr>
        <w:t xml:space="preserve">I also want to express my gratitude to the University of Wales Trinity Saint David for </w:t>
      </w:r>
      <w:r w:rsidR="00236388">
        <w:rPr>
          <w:rFonts w:ascii="Arial" w:hAnsi="Arial" w:cs="Arial"/>
        </w:rPr>
        <w:t>providing me with the educational materials and the encouraging atmosphere I needed to complete</w:t>
      </w:r>
      <w:r w:rsidRPr="0002787E">
        <w:rPr>
          <w:rFonts w:ascii="Arial" w:hAnsi="Arial" w:cs="Arial"/>
        </w:rPr>
        <w:t xml:space="preserve"> this study. For their expertise and support throughout my academic career</w:t>
      </w:r>
      <w:r>
        <w:rPr>
          <w:rFonts w:ascii="Arial" w:hAnsi="Arial" w:cs="Arial"/>
        </w:rPr>
        <w:t>,</w:t>
      </w:r>
      <w:r w:rsidRPr="0002787E">
        <w:rPr>
          <w:rFonts w:ascii="Arial" w:hAnsi="Arial" w:cs="Arial"/>
        </w:rPr>
        <w:t xml:space="preserve"> </w:t>
      </w:r>
    </w:p>
    <w:p w14:paraId="2FBBF9B2" w14:textId="0857136B" w:rsidR="007543D2" w:rsidRDefault="007543D2" w:rsidP="0084350F">
      <w:pPr>
        <w:jc w:val="both"/>
        <w:rPr>
          <w:rFonts w:ascii="Arial" w:hAnsi="Arial" w:cs="Arial"/>
        </w:rPr>
      </w:pPr>
      <w:r w:rsidRPr="0002787E">
        <w:rPr>
          <w:rFonts w:ascii="Arial" w:hAnsi="Arial" w:cs="Arial"/>
        </w:rPr>
        <w:t>I am grateful to all of the</w:t>
      </w:r>
      <w:r w:rsidR="00530582">
        <w:rPr>
          <w:rFonts w:ascii="Arial" w:hAnsi="Arial" w:cs="Arial"/>
          <w:lang w:val="bg-BG"/>
        </w:rPr>
        <w:t xml:space="preserve"> </w:t>
      </w:r>
      <w:r w:rsidR="003C3FB4" w:rsidRPr="003C3FB4">
        <w:rPr>
          <w:rFonts w:ascii="Arial" w:hAnsi="Arial" w:cs="Arial"/>
        </w:rPr>
        <w:t>lecturers</w:t>
      </w:r>
      <w:r w:rsidRPr="0002787E">
        <w:rPr>
          <w:rFonts w:ascii="Arial" w:hAnsi="Arial" w:cs="Arial"/>
        </w:rPr>
        <w:t xml:space="preserve"> in the Business Management program.</w:t>
      </w:r>
      <w:r w:rsidR="00530582">
        <w:rPr>
          <w:rFonts w:ascii="Arial" w:hAnsi="Arial" w:cs="Arial"/>
        </w:rPr>
        <w:t xml:space="preserve"> I especially</w:t>
      </w:r>
      <w:r w:rsidR="00AF05E2">
        <w:rPr>
          <w:rFonts w:ascii="Arial" w:hAnsi="Arial" w:cs="Arial"/>
        </w:rPr>
        <w:t xml:space="preserve"> would like </w:t>
      </w:r>
      <w:r w:rsidRPr="0002787E">
        <w:rPr>
          <w:rFonts w:ascii="Arial" w:hAnsi="Arial" w:cs="Arial"/>
        </w:rPr>
        <w:t xml:space="preserve">to thank everyone who took the time to complete the survey. Their assistance was crucial in producing the primary data needed for this study and significantly improved the validity of the conclusions. </w:t>
      </w:r>
    </w:p>
    <w:p w14:paraId="5966EE9D" w14:textId="33231978" w:rsidR="007543D2" w:rsidRDefault="007543D2" w:rsidP="0084350F">
      <w:pPr>
        <w:jc w:val="both"/>
        <w:rPr>
          <w:rFonts w:ascii="Arial" w:hAnsi="Arial" w:cs="Arial"/>
        </w:rPr>
      </w:pPr>
      <w:r w:rsidRPr="0002787E">
        <w:rPr>
          <w:rFonts w:ascii="Arial" w:hAnsi="Arial" w:cs="Arial"/>
        </w:rPr>
        <w:t>I also want to thank my friends and family for their unwavering patience</w:t>
      </w:r>
      <w:r w:rsidR="00AF05E2">
        <w:rPr>
          <w:rFonts w:ascii="Arial" w:hAnsi="Arial" w:cs="Arial"/>
        </w:rPr>
        <w:t>,</w:t>
      </w:r>
      <w:r w:rsidRPr="0002787E">
        <w:rPr>
          <w:rFonts w:ascii="Arial" w:hAnsi="Arial" w:cs="Arial"/>
        </w:rPr>
        <w:t xml:space="preserve"> encouragement</w:t>
      </w:r>
      <w:r w:rsidR="00AF05E2">
        <w:rPr>
          <w:rFonts w:ascii="Arial" w:hAnsi="Arial" w:cs="Arial"/>
        </w:rPr>
        <w:t>,</w:t>
      </w:r>
      <w:r w:rsidRPr="0002787E">
        <w:rPr>
          <w:rFonts w:ascii="Arial" w:hAnsi="Arial" w:cs="Arial"/>
        </w:rPr>
        <w:t xml:space="preserve"> and emotional support during this process. Throughout the difficult parts of the research</w:t>
      </w:r>
      <w:r w:rsidR="00643BC2">
        <w:rPr>
          <w:rFonts w:ascii="Arial" w:hAnsi="Arial" w:cs="Arial"/>
        </w:rPr>
        <w:t>,</w:t>
      </w:r>
      <w:r w:rsidRPr="0002787E">
        <w:rPr>
          <w:rFonts w:ascii="Arial" w:hAnsi="Arial" w:cs="Arial"/>
        </w:rPr>
        <w:t xml:space="preserve"> their inspiration has kept me motivated and focused.</w:t>
      </w:r>
    </w:p>
    <w:p w14:paraId="36746329" w14:textId="70EE436E" w:rsidR="00CD0D45" w:rsidRPr="00491A4E" w:rsidRDefault="007543D2" w:rsidP="0084350F">
      <w:pPr>
        <w:jc w:val="both"/>
      </w:pPr>
      <w:r w:rsidRPr="0002787E">
        <w:rPr>
          <w:rFonts w:ascii="Arial" w:hAnsi="Arial" w:cs="Arial"/>
        </w:rPr>
        <w:t>Lastly</w:t>
      </w:r>
      <w:r w:rsidR="00643BC2">
        <w:rPr>
          <w:rFonts w:ascii="Arial" w:hAnsi="Arial" w:cs="Arial"/>
        </w:rPr>
        <w:t>,</w:t>
      </w:r>
      <w:r w:rsidRPr="0002787E">
        <w:rPr>
          <w:rFonts w:ascii="Arial" w:hAnsi="Arial" w:cs="Arial"/>
        </w:rPr>
        <w:t xml:space="preserve"> since this project marks a critical turning point in my academic and professional development</w:t>
      </w:r>
      <w:r w:rsidR="00643BC2">
        <w:rPr>
          <w:rFonts w:ascii="Arial" w:hAnsi="Arial" w:cs="Arial"/>
        </w:rPr>
        <w:t>,</w:t>
      </w:r>
      <w:r w:rsidRPr="0002787E">
        <w:rPr>
          <w:rFonts w:ascii="Arial" w:hAnsi="Arial" w:cs="Arial"/>
        </w:rPr>
        <w:t xml:space="preserve"> I would like to convey my personal commitment and dedication to it.</w:t>
      </w:r>
      <w:r w:rsidR="00CD0D45" w:rsidRPr="00491A4E">
        <w:br w:type="page"/>
      </w:r>
    </w:p>
    <w:p w14:paraId="02CD6EBA" w14:textId="7F0C15DF" w:rsidR="00CD0D45" w:rsidRDefault="00CD0D45"/>
    <w:sdt>
      <w:sdtPr>
        <w:rPr>
          <w:rFonts w:ascii="Arial" w:eastAsiaTheme="minorHAnsi" w:hAnsi="Arial" w:cs="Arial"/>
          <w:color w:val="auto"/>
          <w:kern w:val="2"/>
          <w:sz w:val="24"/>
          <w:szCs w:val="24"/>
          <w:lang w:eastAsia="en-US"/>
          <w14:ligatures w14:val="standardContextual"/>
        </w:rPr>
        <w:id w:val="-2124837089"/>
        <w:docPartObj>
          <w:docPartGallery w:val="Table of Contents"/>
          <w:docPartUnique/>
        </w:docPartObj>
      </w:sdtPr>
      <w:sdtEndPr>
        <w:rPr>
          <w:b/>
          <w:bCs/>
        </w:rPr>
      </w:sdtEndPr>
      <w:sdtContent>
        <w:p w14:paraId="66C201B0" w14:textId="37CFB727" w:rsidR="00CD0D45" w:rsidRDefault="00F16544" w:rsidP="00CD0D45">
          <w:pPr>
            <w:pStyle w:val="TOCHeading"/>
            <w:rPr>
              <w:rFonts w:ascii="Arial" w:hAnsi="Arial" w:cs="Arial"/>
            </w:rPr>
          </w:pPr>
          <w:r>
            <w:rPr>
              <w:rFonts w:ascii="Arial" w:hAnsi="Arial" w:cs="Arial"/>
            </w:rPr>
            <w:t>Table of Contents</w:t>
          </w:r>
        </w:p>
        <w:p w14:paraId="023717D1" w14:textId="45DB0023" w:rsidR="00B712E2" w:rsidRPr="00174181" w:rsidRDefault="00B712E2" w:rsidP="00B712E2">
          <w:pPr>
            <w:rPr>
              <w:rFonts w:ascii="Arial" w:hAnsi="Arial" w:cs="Arial"/>
              <w:b/>
              <w:bCs/>
              <w:lang w:eastAsia="en-GB"/>
            </w:rPr>
          </w:pPr>
          <w:r w:rsidRPr="00174181">
            <w:rPr>
              <w:rFonts w:ascii="Arial" w:hAnsi="Arial" w:cs="Arial"/>
              <w:b/>
              <w:bCs/>
              <w:lang w:eastAsia="en-GB"/>
            </w:rPr>
            <w:t>Abstract</w:t>
          </w:r>
          <w:r w:rsidR="00174181" w:rsidRPr="00174181">
            <w:rPr>
              <w:rFonts w:ascii="Arial" w:hAnsi="Arial" w:cs="Arial"/>
              <w:b/>
              <w:bCs/>
              <w:lang w:eastAsia="en-GB"/>
            </w:rPr>
            <w:t xml:space="preserve"> 1</w:t>
          </w:r>
          <w:r w:rsidRPr="00174181">
            <w:rPr>
              <w:rFonts w:ascii="Arial" w:hAnsi="Arial" w:cs="Arial"/>
              <w:b/>
              <w:bCs/>
              <w:lang w:eastAsia="en-GB"/>
            </w:rPr>
            <w:br/>
          </w:r>
          <w:r w:rsidR="00174181">
            <w:rPr>
              <w:rFonts w:ascii="Arial" w:hAnsi="Arial" w:cs="Arial"/>
              <w:b/>
              <w:bCs/>
              <w:lang w:eastAsia="en-GB"/>
            </w:rPr>
            <w:t>Acknowledgement</w:t>
          </w:r>
          <w:r w:rsidR="00174181" w:rsidRPr="00174181">
            <w:rPr>
              <w:rFonts w:ascii="Arial" w:hAnsi="Arial" w:cs="Arial"/>
              <w:b/>
              <w:bCs/>
              <w:lang w:eastAsia="en-GB"/>
            </w:rPr>
            <w:t xml:space="preserve"> 1</w:t>
          </w:r>
        </w:p>
        <w:p w14:paraId="724B5153" w14:textId="4631681F" w:rsidR="0087456F" w:rsidRDefault="00CD0D45">
          <w:pPr>
            <w:pStyle w:val="TOC1"/>
            <w:tabs>
              <w:tab w:val="right" w:leader="dot" w:pos="9016"/>
            </w:tabs>
            <w:rPr>
              <w:rFonts w:eastAsiaTheme="minorEastAsia"/>
              <w:noProof/>
              <w:lang w:eastAsia="en-GB"/>
            </w:rPr>
          </w:pPr>
          <w:r w:rsidRPr="00F16544">
            <w:rPr>
              <w:rFonts w:ascii="Arial" w:hAnsi="Arial" w:cs="Arial"/>
            </w:rPr>
            <w:fldChar w:fldCharType="begin"/>
          </w:r>
          <w:r w:rsidRPr="00F16544">
            <w:rPr>
              <w:rFonts w:ascii="Arial" w:hAnsi="Arial" w:cs="Arial"/>
            </w:rPr>
            <w:instrText xml:space="preserve"> TOC \o "1-3" \h \z \u </w:instrText>
          </w:r>
          <w:r w:rsidRPr="00F16544">
            <w:rPr>
              <w:rFonts w:ascii="Arial" w:hAnsi="Arial" w:cs="Arial"/>
            </w:rPr>
            <w:fldChar w:fldCharType="separate"/>
          </w:r>
          <w:hyperlink w:anchor="_Toc227240116" w:history="1">
            <w:r w:rsidR="0087456F" w:rsidRPr="00F420F1">
              <w:rPr>
                <w:rStyle w:val="Hyperlink"/>
                <w:rFonts w:ascii="Arial" w:hAnsi="Arial" w:cs="Arial"/>
                <w:b/>
                <w:bCs/>
                <w:noProof/>
              </w:rPr>
              <w:t>Chapter 1: Introduction</w:t>
            </w:r>
            <w:r w:rsidR="0087456F">
              <w:rPr>
                <w:noProof/>
                <w:webHidden/>
              </w:rPr>
              <w:tab/>
            </w:r>
            <w:r w:rsidR="0087456F">
              <w:rPr>
                <w:noProof/>
                <w:webHidden/>
              </w:rPr>
              <w:fldChar w:fldCharType="begin"/>
            </w:r>
            <w:r w:rsidR="0087456F">
              <w:rPr>
                <w:noProof/>
                <w:webHidden/>
              </w:rPr>
              <w:instrText xml:space="preserve"> PAGEREF _Toc227240116 \h </w:instrText>
            </w:r>
            <w:r w:rsidR="0087456F">
              <w:rPr>
                <w:noProof/>
                <w:webHidden/>
              </w:rPr>
            </w:r>
            <w:r w:rsidR="0087456F">
              <w:rPr>
                <w:noProof/>
                <w:webHidden/>
              </w:rPr>
              <w:fldChar w:fldCharType="separate"/>
            </w:r>
            <w:r w:rsidR="00964188">
              <w:rPr>
                <w:noProof/>
                <w:webHidden/>
              </w:rPr>
              <w:t>7</w:t>
            </w:r>
            <w:r w:rsidR="0087456F">
              <w:rPr>
                <w:noProof/>
                <w:webHidden/>
              </w:rPr>
              <w:fldChar w:fldCharType="end"/>
            </w:r>
          </w:hyperlink>
        </w:p>
        <w:p w14:paraId="4E7BC8D3" w14:textId="4AF1A8E0" w:rsidR="0087456F" w:rsidRDefault="0087456F">
          <w:pPr>
            <w:pStyle w:val="TOC3"/>
            <w:tabs>
              <w:tab w:val="right" w:leader="dot" w:pos="9016"/>
            </w:tabs>
            <w:rPr>
              <w:rFonts w:eastAsiaTheme="minorEastAsia"/>
              <w:noProof/>
              <w:lang w:eastAsia="en-GB"/>
            </w:rPr>
          </w:pPr>
          <w:hyperlink w:anchor="_Toc227240117" w:history="1">
            <w:r w:rsidRPr="00F420F1">
              <w:rPr>
                <w:rStyle w:val="Hyperlink"/>
                <w:rFonts w:ascii="Arial" w:hAnsi="Arial" w:cs="Arial"/>
                <w:b/>
                <w:bCs/>
                <w:noProof/>
              </w:rPr>
              <w:t>1.1 Introduction</w:t>
            </w:r>
            <w:r>
              <w:rPr>
                <w:noProof/>
                <w:webHidden/>
              </w:rPr>
              <w:tab/>
            </w:r>
            <w:r>
              <w:rPr>
                <w:noProof/>
                <w:webHidden/>
              </w:rPr>
              <w:fldChar w:fldCharType="begin"/>
            </w:r>
            <w:r>
              <w:rPr>
                <w:noProof/>
                <w:webHidden/>
              </w:rPr>
              <w:instrText xml:space="preserve"> PAGEREF _Toc227240117 \h </w:instrText>
            </w:r>
            <w:r>
              <w:rPr>
                <w:noProof/>
                <w:webHidden/>
              </w:rPr>
            </w:r>
            <w:r>
              <w:rPr>
                <w:noProof/>
                <w:webHidden/>
              </w:rPr>
              <w:fldChar w:fldCharType="separate"/>
            </w:r>
            <w:r w:rsidR="00964188">
              <w:rPr>
                <w:noProof/>
                <w:webHidden/>
              </w:rPr>
              <w:t>7</w:t>
            </w:r>
            <w:r>
              <w:rPr>
                <w:noProof/>
                <w:webHidden/>
              </w:rPr>
              <w:fldChar w:fldCharType="end"/>
            </w:r>
          </w:hyperlink>
        </w:p>
        <w:p w14:paraId="7DD4213D" w14:textId="7F24AAE6" w:rsidR="0087456F" w:rsidRDefault="0087456F">
          <w:pPr>
            <w:pStyle w:val="TOC2"/>
            <w:tabs>
              <w:tab w:val="right" w:leader="dot" w:pos="9016"/>
            </w:tabs>
            <w:rPr>
              <w:rFonts w:eastAsiaTheme="minorEastAsia"/>
              <w:noProof/>
              <w:lang w:eastAsia="en-GB"/>
            </w:rPr>
          </w:pPr>
          <w:hyperlink w:anchor="_Toc227240118" w:history="1">
            <w:r w:rsidRPr="00F420F1">
              <w:rPr>
                <w:rStyle w:val="Hyperlink"/>
                <w:rFonts w:ascii="Arial" w:hAnsi="Arial" w:cs="Arial"/>
                <w:b/>
                <w:bCs/>
                <w:noProof/>
              </w:rPr>
              <w:t>1.2 Background of the Study</w:t>
            </w:r>
            <w:r>
              <w:rPr>
                <w:noProof/>
                <w:webHidden/>
              </w:rPr>
              <w:tab/>
            </w:r>
            <w:r>
              <w:rPr>
                <w:noProof/>
                <w:webHidden/>
              </w:rPr>
              <w:fldChar w:fldCharType="begin"/>
            </w:r>
            <w:r>
              <w:rPr>
                <w:noProof/>
                <w:webHidden/>
              </w:rPr>
              <w:instrText xml:space="preserve"> PAGEREF _Toc227240118 \h </w:instrText>
            </w:r>
            <w:r>
              <w:rPr>
                <w:noProof/>
                <w:webHidden/>
              </w:rPr>
            </w:r>
            <w:r>
              <w:rPr>
                <w:noProof/>
                <w:webHidden/>
              </w:rPr>
              <w:fldChar w:fldCharType="separate"/>
            </w:r>
            <w:r w:rsidR="00964188">
              <w:rPr>
                <w:noProof/>
                <w:webHidden/>
              </w:rPr>
              <w:t>7</w:t>
            </w:r>
            <w:r>
              <w:rPr>
                <w:noProof/>
                <w:webHidden/>
              </w:rPr>
              <w:fldChar w:fldCharType="end"/>
            </w:r>
          </w:hyperlink>
        </w:p>
        <w:p w14:paraId="4E0C1227" w14:textId="09582C60" w:rsidR="0087456F" w:rsidRDefault="0087456F">
          <w:pPr>
            <w:pStyle w:val="TOC2"/>
            <w:tabs>
              <w:tab w:val="right" w:leader="dot" w:pos="9016"/>
            </w:tabs>
            <w:rPr>
              <w:rFonts w:eastAsiaTheme="minorEastAsia"/>
              <w:noProof/>
              <w:lang w:eastAsia="en-GB"/>
            </w:rPr>
          </w:pPr>
          <w:hyperlink w:anchor="_Toc227240119" w:history="1">
            <w:r w:rsidRPr="00F420F1">
              <w:rPr>
                <w:rStyle w:val="Hyperlink"/>
                <w:rFonts w:ascii="Arial" w:hAnsi="Arial" w:cs="Arial"/>
                <w:b/>
                <w:bCs/>
                <w:noProof/>
              </w:rPr>
              <w:t>1.3 Problem Statement</w:t>
            </w:r>
            <w:r>
              <w:rPr>
                <w:noProof/>
                <w:webHidden/>
              </w:rPr>
              <w:tab/>
            </w:r>
            <w:r>
              <w:rPr>
                <w:noProof/>
                <w:webHidden/>
              </w:rPr>
              <w:fldChar w:fldCharType="begin"/>
            </w:r>
            <w:r>
              <w:rPr>
                <w:noProof/>
                <w:webHidden/>
              </w:rPr>
              <w:instrText xml:space="preserve"> PAGEREF _Toc227240119 \h </w:instrText>
            </w:r>
            <w:r>
              <w:rPr>
                <w:noProof/>
                <w:webHidden/>
              </w:rPr>
            </w:r>
            <w:r>
              <w:rPr>
                <w:noProof/>
                <w:webHidden/>
              </w:rPr>
              <w:fldChar w:fldCharType="separate"/>
            </w:r>
            <w:r w:rsidR="00964188">
              <w:rPr>
                <w:noProof/>
                <w:webHidden/>
              </w:rPr>
              <w:t>7</w:t>
            </w:r>
            <w:r>
              <w:rPr>
                <w:noProof/>
                <w:webHidden/>
              </w:rPr>
              <w:fldChar w:fldCharType="end"/>
            </w:r>
          </w:hyperlink>
        </w:p>
        <w:p w14:paraId="402138B6" w14:textId="03726B66" w:rsidR="0087456F" w:rsidRDefault="0087456F">
          <w:pPr>
            <w:pStyle w:val="TOC2"/>
            <w:tabs>
              <w:tab w:val="right" w:leader="dot" w:pos="9016"/>
            </w:tabs>
            <w:rPr>
              <w:rFonts w:eastAsiaTheme="minorEastAsia"/>
              <w:noProof/>
              <w:lang w:eastAsia="en-GB"/>
            </w:rPr>
          </w:pPr>
          <w:hyperlink w:anchor="_Toc227240120" w:history="1">
            <w:r w:rsidRPr="00F420F1">
              <w:rPr>
                <w:rStyle w:val="Hyperlink"/>
                <w:rFonts w:ascii="Arial" w:hAnsi="Arial" w:cs="Arial"/>
                <w:b/>
                <w:bCs/>
                <w:noProof/>
              </w:rPr>
              <w:t>1.4 Research Aim</w:t>
            </w:r>
            <w:r>
              <w:rPr>
                <w:noProof/>
                <w:webHidden/>
              </w:rPr>
              <w:tab/>
            </w:r>
            <w:r>
              <w:rPr>
                <w:noProof/>
                <w:webHidden/>
              </w:rPr>
              <w:fldChar w:fldCharType="begin"/>
            </w:r>
            <w:r>
              <w:rPr>
                <w:noProof/>
                <w:webHidden/>
              </w:rPr>
              <w:instrText xml:space="preserve"> PAGEREF _Toc227240120 \h </w:instrText>
            </w:r>
            <w:r>
              <w:rPr>
                <w:noProof/>
                <w:webHidden/>
              </w:rPr>
            </w:r>
            <w:r>
              <w:rPr>
                <w:noProof/>
                <w:webHidden/>
              </w:rPr>
              <w:fldChar w:fldCharType="separate"/>
            </w:r>
            <w:r w:rsidR="00964188">
              <w:rPr>
                <w:noProof/>
                <w:webHidden/>
              </w:rPr>
              <w:t>8</w:t>
            </w:r>
            <w:r>
              <w:rPr>
                <w:noProof/>
                <w:webHidden/>
              </w:rPr>
              <w:fldChar w:fldCharType="end"/>
            </w:r>
          </w:hyperlink>
        </w:p>
        <w:p w14:paraId="55897016" w14:textId="4E51EA87" w:rsidR="0087456F" w:rsidRDefault="0087456F">
          <w:pPr>
            <w:pStyle w:val="TOC2"/>
            <w:tabs>
              <w:tab w:val="right" w:leader="dot" w:pos="9016"/>
            </w:tabs>
            <w:rPr>
              <w:rFonts w:eastAsiaTheme="minorEastAsia"/>
              <w:noProof/>
              <w:lang w:eastAsia="en-GB"/>
            </w:rPr>
          </w:pPr>
          <w:hyperlink w:anchor="_Toc227240121" w:history="1">
            <w:r w:rsidRPr="00F420F1">
              <w:rPr>
                <w:rStyle w:val="Hyperlink"/>
                <w:rFonts w:ascii="Arial" w:hAnsi="Arial" w:cs="Arial"/>
                <w:b/>
                <w:bCs/>
                <w:noProof/>
              </w:rPr>
              <w:t>1.5 Research Objectives</w:t>
            </w:r>
            <w:r>
              <w:rPr>
                <w:noProof/>
                <w:webHidden/>
              </w:rPr>
              <w:tab/>
            </w:r>
            <w:r>
              <w:rPr>
                <w:noProof/>
                <w:webHidden/>
              </w:rPr>
              <w:fldChar w:fldCharType="begin"/>
            </w:r>
            <w:r>
              <w:rPr>
                <w:noProof/>
                <w:webHidden/>
              </w:rPr>
              <w:instrText xml:space="preserve"> PAGEREF _Toc227240121 \h </w:instrText>
            </w:r>
            <w:r>
              <w:rPr>
                <w:noProof/>
                <w:webHidden/>
              </w:rPr>
            </w:r>
            <w:r>
              <w:rPr>
                <w:noProof/>
                <w:webHidden/>
              </w:rPr>
              <w:fldChar w:fldCharType="separate"/>
            </w:r>
            <w:r w:rsidR="00964188">
              <w:rPr>
                <w:noProof/>
                <w:webHidden/>
              </w:rPr>
              <w:t>8</w:t>
            </w:r>
            <w:r>
              <w:rPr>
                <w:noProof/>
                <w:webHidden/>
              </w:rPr>
              <w:fldChar w:fldCharType="end"/>
            </w:r>
          </w:hyperlink>
        </w:p>
        <w:p w14:paraId="149DF142" w14:textId="49FEB7A3" w:rsidR="0087456F" w:rsidRDefault="0087456F">
          <w:pPr>
            <w:pStyle w:val="TOC2"/>
            <w:tabs>
              <w:tab w:val="right" w:leader="dot" w:pos="9016"/>
            </w:tabs>
            <w:rPr>
              <w:rFonts w:eastAsiaTheme="minorEastAsia"/>
              <w:noProof/>
              <w:lang w:eastAsia="en-GB"/>
            </w:rPr>
          </w:pPr>
          <w:hyperlink w:anchor="_Toc227240122" w:history="1">
            <w:r w:rsidRPr="00F420F1">
              <w:rPr>
                <w:rStyle w:val="Hyperlink"/>
                <w:rFonts w:ascii="Arial" w:hAnsi="Arial" w:cs="Arial"/>
                <w:b/>
                <w:bCs/>
                <w:noProof/>
              </w:rPr>
              <w:t>1.6 Research Questions</w:t>
            </w:r>
            <w:r>
              <w:rPr>
                <w:noProof/>
                <w:webHidden/>
              </w:rPr>
              <w:tab/>
            </w:r>
            <w:r>
              <w:rPr>
                <w:noProof/>
                <w:webHidden/>
              </w:rPr>
              <w:fldChar w:fldCharType="begin"/>
            </w:r>
            <w:r>
              <w:rPr>
                <w:noProof/>
                <w:webHidden/>
              </w:rPr>
              <w:instrText xml:space="preserve"> PAGEREF _Toc227240122 \h </w:instrText>
            </w:r>
            <w:r>
              <w:rPr>
                <w:noProof/>
                <w:webHidden/>
              </w:rPr>
            </w:r>
            <w:r>
              <w:rPr>
                <w:noProof/>
                <w:webHidden/>
              </w:rPr>
              <w:fldChar w:fldCharType="separate"/>
            </w:r>
            <w:r w:rsidR="00964188">
              <w:rPr>
                <w:noProof/>
                <w:webHidden/>
              </w:rPr>
              <w:t>8</w:t>
            </w:r>
            <w:r>
              <w:rPr>
                <w:noProof/>
                <w:webHidden/>
              </w:rPr>
              <w:fldChar w:fldCharType="end"/>
            </w:r>
          </w:hyperlink>
        </w:p>
        <w:p w14:paraId="0A3D2EB9" w14:textId="1D64BFA1" w:rsidR="0087456F" w:rsidRDefault="0087456F">
          <w:pPr>
            <w:pStyle w:val="TOC2"/>
            <w:tabs>
              <w:tab w:val="right" w:leader="dot" w:pos="9016"/>
            </w:tabs>
            <w:rPr>
              <w:rFonts w:eastAsiaTheme="minorEastAsia"/>
              <w:noProof/>
              <w:lang w:eastAsia="en-GB"/>
            </w:rPr>
          </w:pPr>
          <w:hyperlink w:anchor="_Toc227240123" w:history="1">
            <w:r w:rsidRPr="00F420F1">
              <w:rPr>
                <w:rStyle w:val="Hyperlink"/>
                <w:rFonts w:ascii="Arial" w:hAnsi="Arial" w:cs="Arial"/>
                <w:b/>
                <w:bCs/>
                <w:noProof/>
              </w:rPr>
              <w:t>1.7 Significance of the Study</w:t>
            </w:r>
            <w:r>
              <w:rPr>
                <w:noProof/>
                <w:webHidden/>
              </w:rPr>
              <w:tab/>
            </w:r>
            <w:r>
              <w:rPr>
                <w:noProof/>
                <w:webHidden/>
              </w:rPr>
              <w:fldChar w:fldCharType="begin"/>
            </w:r>
            <w:r>
              <w:rPr>
                <w:noProof/>
                <w:webHidden/>
              </w:rPr>
              <w:instrText xml:space="preserve"> PAGEREF _Toc227240123 \h </w:instrText>
            </w:r>
            <w:r>
              <w:rPr>
                <w:noProof/>
                <w:webHidden/>
              </w:rPr>
            </w:r>
            <w:r>
              <w:rPr>
                <w:noProof/>
                <w:webHidden/>
              </w:rPr>
              <w:fldChar w:fldCharType="separate"/>
            </w:r>
            <w:r w:rsidR="00964188">
              <w:rPr>
                <w:noProof/>
                <w:webHidden/>
              </w:rPr>
              <w:t>8</w:t>
            </w:r>
            <w:r>
              <w:rPr>
                <w:noProof/>
                <w:webHidden/>
              </w:rPr>
              <w:fldChar w:fldCharType="end"/>
            </w:r>
          </w:hyperlink>
        </w:p>
        <w:p w14:paraId="68361618" w14:textId="2C9883FE" w:rsidR="0087456F" w:rsidRDefault="0087456F">
          <w:pPr>
            <w:pStyle w:val="TOC2"/>
            <w:tabs>
              <w:tab w:val="right" w:leader="dot" w:pos="9016"/>
            </w:tabs>
            <w:rPr>
              <w:rFonts w:eastAsiaTheme="minorEastAsia"/>
              <w:noProof/>
              <w:lang w:eastAsia="en-GB"/>
            </w:rPr>
          </w:pPr>
          <w:hyperlink w:anchor="_Toc227240124" w:history="1">
            <w:r w:rsidRPr="00F420F1">
              <w:rPr>
                <w:rStyle w:val="Hyperlink"/>
                <w:rFonts w:ascii="Arial" w:hAnsi="Arial" w:cs="Arial"/>
                <w:b/>
                <w:bCs/>
                <w:noProof/>
              </w:rPr>
              <w:t>1.8 Purpose of the Study</w:t>
            </w:r>
            <w:r>
              <w:rPr>
                <w:noProof/>
                <w:webHidden/>
              </w:rPr>
              <w:tab/>
            </w:r>
            <w:r>
              <w:rPr>
                <w:noProof/>
                <w:webHidden/>
              </w:rPr>
              <w:fldChar w:fldCharType="begin"/>
            </w:r>
            <w:r>
              <w:rPr>
                <w:noProof/>
                <w:webHidden/>
              </w:rPr>
              <w:instrText xml:space="preserve"> PAGEREF _Toc227240124 \h </w:instrText>
            </w:r>
            <w:r>
              <w:rPr>
                <w:noProof/>
                <w:webHidden/>
              </w:rPr>
            </w:r>
            <w:r>
              <w:rPr>
                <w:noProof/>
                <w:webHidden/>
              </w:rPr>
              <w:fldChar w:fldCharType="separate"/>
            </w:r>
            <w:r w:rsidR="00964188">
              <w:rPr>
                <w:noProof/>
                <w:webHidden/>
              </w:rPr>
              <w:t>9</w:t>
            </w:r>
            <w:r>
              <w:rPr>
                <w:noProof/>
                <w:webHidden/>
              </w:rPr>
              <w:fldChar w:fldCharType="end"/>
            </w:r>
          </w:hyperlink>
        </w:p>
        <w:p w14:paraId="7DFA7AF8" w14:textId="5BAC8D55" w:rsidR="0087456F" w:rsidRDefault="0087456F">
          <w:pPr>
            <w:pStyle w:val="TOC2"/>
            <w:tabs>
              <w:tab w:val="right" w:leader="dot" w:pos="9016"/>
            </w:tabs>
            <w:rPr>
              <w:rFonts w:eastAsiaTheme="minorEastAsia"/>
              <w:noProof/>
              <w:lang w:eastAsia="en-GB"/>
            </w:rPr>
          </w:pPr>
          <w:hyperlink w:anchor="_Toc227240125" w:history="1">
            <w:r w:rsidRPr="00F420F1">
              <w:rPr>
                <w:rStyle w:val="Hyperlink"/>
                <w:rFonts w:ascii="Arial" w:hAnsi="Arial" w:cs="Arial"/>
                <w:b/>
                <w:bCs/>
                <w:noProof/>
              </w:rPr>
              <w:t>1.9 Rationale</w:t>
            </w:r>
            <w:r>
              <w:rPr>
                <w:noProof/>
                <w:webHidden/>
              </w:rPr>
              <w:tab/>
            </w:r>
            <w:r>
              <w:rPr>
                <w:noProof/>
                <w:webHidden/>
              </w:rPr>
              <w:fldChar w:fldCharType="begin"/>
            </w:r>
            <w:r>
              <w:rPr>
                <w:noProof/>
                <w:webHidden/>
              </w:rPr>
              <w:instrText xml:space="preserve"> PAGEREF _Toc227240125 \h </w:instrText>
            </w:r>
            <w:r>
              <w:rPr>
                <w:noProof/>
                <w:webHidden/>
              </w:rPr>
            </w:r>
            <w:r>
              <w:rPr>
                <w:noProof/>
                <w:webHidden/>
              </w:rPr>
              <w:fldChar w:fldCharType="separate"/>
            </w:r>
            <w:r w:rsidR="00964188">
              <w:rPr>
                <w:noProof/>
                <w:webHidden/>
              </w:rPr>
              <w:t>9</w:t>
            </w:r>
            <w:r>
              <w:rPr>
                <w:noProof/>
                <w:webHidden/>
              </w:rPr>
              <w:fldChar w:fldCharType="end"/>
            </w:r>
          </w:hyperlink>
        </w:p>
        <w:p w14:paraId="0D4C7DA6" w14:textId="7B600075" w:rsidR="0087456F" w:rsidRDefault="0087456F">
          <w:pPr>
            <w:pStyle w:val="TOC2"/>
            <w:tabs>
              <w:tab w:val="right" w:leader="dot" w:pos="9016"/>
            </w:tabs>
            <w:rPr>
              <w:rFonts w:eastAsiaTheme="minorEastAsia"/>
              <w:noProof/>
              <w:lang w:eastAsia="en-GB"/>
            </w:rPr>
          </w:pPr>
          <w:hyperlink w:anchor="_Toc227240126" w:history="1">
            <w:r w:rsidRPr="00F420F1">
              <w:rPr>
                <w:rStyle w:val="Hyperlink"/>
                <w:rFonts w:ascii="Arial" w:hAnsi="Arial" w:cs="Arial"/>
                <w:b/>
                <w:bCs/>
                <w:noProof/>
              </w:rPr>
              <w:t>1.10 Structure of Dissertation</w:t>
            </w:r>
            <w:r>
              <w:rPr>
                <w:noProof/>
                <w:webHidden/>
              </w:rPr>
              <w:tab/>
            </w:r>
            <w:r>
              <w:rPr>
                <w:noProof/>
                <w:webHidden/>
              </w:rPr>
              <w:fldChar w:fldCharType="begin"/>
            </w:r>
            <w:r>
              <w:rPr>
                <w:noProof/>
                <w:webHidden/>
              </w:rPr>
              <w:instrText xml:space="preserve"> PAGEREF _Toc227240126 \h </w:instrText>
            </w:r>
            <w:r>
              <w:rPr>
                <w:noProof/>
                <w:webHidden/>
              </w:rPr>
            </w:r>
            <w:r>
              <w:rPr>
                <w:noProof/>
                <w:webHidden/>
              </w:rPr>
              <w:fldChar w:fldCharType="separate"/>
            </w:r>
            <w:r w:rsidR="00964188">
              <w:rPr>
                <w:noProof/>
                <w:webHidden/>
              </w:rPr>
              <w:t>9</w:t>
            </w:r>
            <w:r>
              <w:rPr>
                <w:noProof/>
                <w:webHidden/>
              </w:rPr>
              <w:fldChar w:fldCharType="end"/>
            </w:r>
          </w:hyperlink>
        </w:p>
        <w:p w14:paraId="4A7CFF07" w14:textId="6B5EFD14" w:rsidR="0087456F" w:rsidRDefault="0087456F">
          <w:pPr>
            <w:pStyle w:val="TOC2"/>
            <w:tabs>
              <w:tab w:val="right" w:leader="dot" w:pos="9016"/>
            </w:tabs>
            <w:rPr>
              <w:rFonts w:eastAsiaTheme="minorEastAsia"/>
              <w:noProof/>
              <w:lang w:eastAsia="en-GB"/>
            </w:rPr>
          </w:pPr>
          <w:hyperlink w:anchor="_Toc227240127" w:history="1">
            <w:r w:rsidRPr="00F420F1">
              <w:rPr>
                <w:rStyle w:val="Hyperlink"/>
                <w:rFonts w:ascii="Arial" w:hAnsi="Arial" w:cs="Arial"/>
                <w:b/>
                <w:bCs/>
                <w:noProof/>
              </w:rPr>
              <w:t>1.11 Summary</w:t>
            </w:r>
            <w:r>
              <w:rPr>
                <w:noProof/>
                <w:webHidden/>
              </w:rPr>
              <w:tab/>
            </w:r>
            <w:r>
              <w:rPr>
                <w:noProof/>
                <w:webHidden/>
              </w:rPr>
              <w:fldChar w:fldCharType="begin"/>
            </w:r>
            <w:r>
              <w:rPr>
                <w:noProof/>
                <w:webHidden/>
              </w:rPr>
              <w:instrText xml:space="preserve"> PAGEREF _Toc227240127 \h </w:instrText>
            </w:r>
            <w:r>
              <w:rPr>
                <w:noProof/>
                <w:webHidden/>
              </w:rPr>
            </w:r>
            <w:r>
              <w:rPr>
                <w:noProof/>
                <w:webHidden/>
              </w:rPr>
              <w:fldChar w:fldCharType="separate"/>
            </w:r>
            <w:r w:rsidR="00964188">
              <w:rPr>
                <w:noProof/>
                <w:webHidden/>
              </w:rPr>
              <w:t>9</w:t>
            </w:r>
            <w:r>
              <w:rPr>
                <w:noProof/>
                <w:webHidden/>
              </w:rPr>
              <w:fldChar w:fldCharType="end"/>
            </w:r>
          </w:hyperlink>
        </w:p>
        <w:p w14:paraId="38509273" w14:textId="46CF81DF" w:rsidR="0087456F" w:rsidRDefault="0087456F">
          <w:pPr>
            <w:pStyle w:val="TOC1"/>
            <w:tabs>
              <w:tab w:val="right" w:leader="dot" w:pos="9016"/>
            </w:tabs>
            <w:rPr>
              <w:rFonts w:eastAsiaTheme="minorEastAsia"/>
              <w:noProof/>
              <w:lang w:eastAsia="en-GB"/>
            </w:rPr>
          </w:pPr>
          <w:hyperlink w:anchor="_Toc227240128" w:history="1">
            <w:r w:rsidRPr="00F420F1">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_Toc227240128 \h </w:instrText>
            </w:r>
            <w:r>
              <w:rPr>
                <w:noProof/>
                <w:webHidden/>
              </w:rPr>
            </w:r>
            <w:r>
              <w:rPr>
                <w:noProof/>
                <w:webHidden/>
              </w:rPr>
              <w:fldChar w:fldCharType="separate"/>
            </w:r>
            <w:r w:rsidR="00964188">
              <w:rPr>
                <w:noProof/>
                <w:webHidden/>
              </w:rPr>
              <w:t>10</w:t>
            </w:r>
            <w:r>
              <w:rPr>
                <w:noProof/>
                <w:webHidden/>
              </w:rPr>
              <w:fldChar w:fldCharType="end"/>
            </w:r>
          </w:hyperlink>
        </w:p>
        <w:p w14:paraId="060F16A1" w14:textId="6DBDE657" w:rsidR="0087456F" w:rsidRDefault="0087456F">
          <w:pPr>
            <w:pStyle w:val="TOC1"/>
            <w:tabs>
              <w:tab w:val="right" w:leader="dot" w:pos="9016"/>
            </w:tabs>
            <w:rPr>
              <w:rFonts w:eastAsiaTheme="minorEastAsia"/>
              <w:noProof/>
              <w:lang w:eastAsia="en-GB"/>
            </w:rPr>
          </w:pPr>
          <w:hyperlink w:anchor="_Toc227240129" w:history="1">
            <w:r w:rsidRPr="00F420F1">
              <w:rPr>
                <w:rStyle w:val="Hyperlink"/>
                <w:rFonts w:ascii="Arial" w:hAnsi="Arial" w:cs="Arial"/>
                <w:b/>
                <w:bCs/>
                <w:noProof/>
              </w:rPr>
              <w:t>2.1 Introduction</w:t>
            </w:r>
            <w:r>
              <w:rPr>
                <w:noProof/>
                <w:webHidden/>
              </w:rPr>
              <w:tab/>
            </w:r>
            <w:r>
              <w:rPr>
                <w:noProof/>
                <w:webHidden/>
              </w:rPr>
              <w:fldChar w:fldCharType="begin"/>
            </w:r>
            <w:r>
              <w:rPr>
                <w:noProof/>
                <w:webHidden/>
              </w:rPr>
              <w:instrText xml:space="preserve"> PAGEREF _Toc227240129 \h </w:instrText>
            </w:r>
            <w:r>
              <w:rPr>
                <w:noProof/>
                <w:webHidden/>
              </w:rPr>
            </w:r>
            <w:r>
              <w:rPr>
                <w:noProof/>
                <w:webHidden/>
              </w:rPr>
              <w:fldChar w:fldCharType="separate"/>
            </w:r>
            <w:r w:rsidR="00964188">
              <w:rPr>
                <w:noProof/>
                <w:webHidden/>
              </w:rPr>
              <w:t>10</w:t>
            </w:r>
            <w:r>
              <w:rPr>
                <w:noProof/>
                <w:webHidden/>
              </w:rPr>
              <w:fldChar w:fldCharType="end"/>
            </w:r>
          </w:hyperlink>
        </w:p>
        <w:p w14:paraId="0BE3D198" w14:textId="5AFBB75F" w:rsidR="0087456F" w:rsidRDefault="0087456F">
          <w:pPr>
            <w:pStyle w:val="TOC2"/>
            <w:tabs>
              <w:tab w:val="right" w:leader="dot" w:pos="9016"/>
            </w:tabs>
            <w:rPr>
              <w:rFonts w:eastAsiaTheme="minorEastAsia"/>
              <w:noProof/>
              <w:lang w:eastAsia="en-GB"/>
            </w:rPr>
          </w:pPr>
          <w:hyperlink w:anchor="_Toc227240130" w:history="1">
            <w:r w:rsidRPr="00F420F1">
              <w:rPr>
                <w:rStyle w:val="Hyperlink"/>
                <w:rFonts w:ascii="Arial" w:hAnsi="Arial" w:cs="Arial"/>
                <w:b/>
                <w:bCs/>
                <w:noProof/>
              </w:rPr>
              <w:t>2.2 Conceptual Definitions</w:t>
            </w:r>
            <w:r>
              <w:rPr>
                <w:noProof/>
                <w:webHidden/>
              </w:rPr>
              <w:tab/>
            </w:r>
            <w:r>
              <w:rPr>
                <w:noProof/>
                <w:webHidden/>
              </w:rPr>
              <w:fldChar w:fldCharType="begin"/>
            </w:r>
            <w:r>
              <w:rPr>
                <w:noProof/>
                <w:webHidden/>
              </w:rPr>
              <w:instrText xml:space="preserve"> PAGEREF _Toc227240130 \h </w:instrText>
            </w:r>
            <w:r>
              <w:rPr>
                <w:noProof/>
                <w:webHidden/>
              </w:rPr>
            </w:r>
            <w:r>
              <w:rPr>
                <w:noProof/>
                <w:webHidden/>
              </w:rPr>
              <w:fldChar w:fldCharType="separate"/>
            </w:r>
            <w:r w:rsidR="00964188">
              <w:rPr>
                <w:noProof/>
                <w:webHidden/>
              </w:rPr>
              <w:t>10</w:t>
            </w:r>
            <w:r>
              <w:rPr>
                <w:noProof/>
                <w:webHidden/>
              </w:rPr>
              <w:fldChar w:fldCharType="end"/>
            </w:r>
          </w:hyperlink>
        </w:p>
        <w:p w14:paraId="3DEC630D" w14:textId="7507B776" w:rsidR="0087456F" w:rsidRDefault="0087456F">
          <w:pPr>
            <w:pStyle w:val="TOC2"/>
            <w:tabs>
              <w:tab w:val="right" w:leader="dot" w:pos="9016"/>
            </w:tabs>
            <w:rPr>
              <w:rFonts w:eastAsiaTheme="minorEastAsia"/>
              <w:noProof/>
              <w:lang w:eastAsia="en-GB"/>
            </w:rPr>
          </w:pPr>
          <w:hyperlink w:anchor="_Toc227240131" w:history="1">
            <w:r w:rsidRPr="00F420F1">
              <w:rPr>
                <w:rStyle w:val="Hyperlink"/>
                <w:rFonts w:ascii="Arial" w:hAnsi="Arial" w:cs="Arial"/>
                <w:b/>
                <w:bCs/>
                <w:noProof/>
              </w:rPr>
              <w:t>2.3 Theoretical Literature</w:t>
            </w:r>
            <w:r>
              <w:rPr>
                <w:noProof/>
                <w:webHidden/>
              </w:rPr>
              <w:tab/>
            </w:r>
            <w:r>
              <w:rPr>
                <w:noProof/>
                <w:webHidden/>
              </w:rPr>
              <w:fldChar w:fldCharType="begin"/>
            </w:r>
            <w:r>
              <w:rPr>
                <w:noProof/>
                <w:webHidden/>
              </w:rPr>
              <w:instrText xml:space="preserve"> PAGEREF _Toc227240131 \h </w:instrText>
            </w:r>
            <w:r>
              <w:rPr>
                <w:noProof/>
                <w:webHidden/>
              </w:rPr>
            </w:r>
            <w:r>
              <w:rPr>
                <w:noProof/>
                <w:webHidden/>
              </w:rPr>
              <w:fldChar w:fldCharType="separate"/>
            </w:r>
            <w:r w:rsidR="00964188">
              <w:rPr>
                <w:noProof/>
                <w:webHidden/>
              </w:rPr>
              <w:t>10</w:t>
            </w:r>
            <w:r>
              <w:rPr>
                <w:noProof/>
                <w:webHidden/>
              </w:rPr>
              <w:fldChar w:fldCharType="end"/>
            </w:r>
          </w:hyperlink>
        </w:p>
        <w:p w14:paraId="30A0B15B" w14:textId="4486507F" w:rsidR="0087456F" w:rsidRDefault="0087456F">
          <w:pPr>
            <w:pStyle w:val="TOC2"/>
            <w:tabs>
              <w:tab w:val="right" w:leader="dot" w:pos="9016"/>
            </w:tabs>
            <w:rPr>
              <w:rFonts w:eastAsiaTheme="minorEastAsia"/>
              <w:noProof/>
              <w:lang w:eastAsia="en-GB"/>
            </w:rPr>
          </w:pPr>
          <w:hyperlink w:anchor="_Toc227240132" w:history="1">
            <w:r w:rsidRPr="00F420F1">
              <w:rPr>
                <w:rStyle w:val="Hyperlink"/>
                <w:rFonts w:ascii="Arial" w:hAnsi="Arial" w:cs="Arial"/>
                <w:b/>
                <w:bCs/>
                <w:noProof/>
              </w:rPr>
              <w:t>2.4 Empirical Literature</w:t>
            </w:r>
            <w:r>
              <w:rPr>
                <w:noProof/>
                <w:webHidden/>
              </w:rPr>
              <w:tab/>
            </w:r>
            <w:r>
              <w:rPr>
                <w:noProof/>
                <w:webHidden/>
              </w:rPr>
              <w:fldChar w:fldCharType="begin"/>
            </w:r>
            <w:r>
              <w:rPr>
                <w:noProof/>
                <w:webHidden/>
              </w:rPr>
              <w:instrText xml:space="preserve"> PAGEREF _Toc227240132 \h </w:instrText>
            </w:r>
            <w:r>
              <w:rPr>
                <w:noProof/>
                <w:webHidden/>
              </w:rPr>
            </w:r>
            <w:r>
              <w:rPr>
                <w:noProof/>
                <w:webHidden/>
              </w:rPr>
              <w:fldChar w:fldCharType="separate"/>
            </w:r>
            <w:r w:rsidR="00964188">
              <w:rPr>
                <w:noProof/>
                <w:webHidden/>
              </w:rPr>
              <w:t>11</w:t>
            </w:r>
            <w:r>
              <w:rPr>
                <w:noProof/>
                <w:webHidden/>
              </w:rPr>
              <w:fldChar w:fldCharType="end"/>
            </w:r>
          </w:hyperlink>
        </w:p>
        <w:p w14:paraId="1FC0BC6A" w14:textId="3BB52499" w:rsidR="0087456F" w:rsidRDefault="0087456F">
          <w:pPr>
            <w:pStyle w:val="TOC2"/>
            <w:tabs>
              <w:tab w:val="right" w:leader="dot" w:pos="9016"/>
            </w:tabs>
            <w:rPr>
              <w:rFonts w:eastAsiaTheme="minorEastAsia"/>
              <w:noProof/>
              <w:lang w:eastAsia="en-GB"/>
            </w:rPr>
          </w:pPr>
          <w:hyperlink w:anchor="_Toc227240133" w:history="1">
            <w:r w:rsidRPr="00F420F1">
              <w:rPr>
                <w:rStyle w:val="Hyperlink"/>
                <w:rFonts w:ascii="Arial" w:hAnsi="Arial" w:cs="Arial"/>
                <w:b/>
                <w:bCs/>
                <w:noProof/>
              </w:rPr>
              <w:t>2.5 Summary</w:t>
            </w:r>
            <w:r>
              <w:rPr>
                <w:noProof/>
                <w:webHidden/>
              </w:rPr>
              <w:tab/>
            </w:r>
            <w:r>
              <w:rPr>
                <w:noProof/>
                <w:webHidden/>
              </w:rPr>
              <w:fldChar w:fldCharType="begin"/>
            </w:r>
            <w:r>
              <w:rPr>
                <w:noProof/>
                <w:webHidden/>
              </w:rPr>
              <w:instrText xml:space="preserve"> PAGEREF _Toc227240133 \h </w:instrText>
            </w:r>
            <w:r>
              <w:rPr>
                <w:noProof/>
                <w:webHidden/>
              </w:rPr>
            </w:r>
            <w:r>
              <w:rPr>
                <w:noProof/>
                <w:webHidden/>
              </w:rPr>
              <w:fldChar w:fldCharType="separate"/>
            </w:r>
            <w:r w:rsidR="00964188">
              <w:rPr>
                <w:noProof/>
                <w:webHidden/>
              </w:rPr>
              <w:t>12</w:t>
            </w:r>
            <w:r>
              <w:rPr>
                <w:noProof/>
                <w:webHidden/>
              </w:rPr>
              <w:fldChar w:fldCharType="end"/>
            </w:r>
          </w:hyperlink>
        </w:p>
        <w:p w14:paraId="4008E581" w14:textId="46ECD2E7" w:rsidR="0087456F" w:rsidRDefault="0087456F">
          <w:pPr>
            <w:pStyle w:val="TOC2"/>
            <w:tabs>
              <w:tab w:val="right" w:leader="dot" w:pos="9016"/>
            </w:tabs>
            <w:rPr>
              <w:rFonts w:eastAsiaTheme="minorEastAsia"/>
              <w:noProof/>
              <w:lang w:eastAsia="en-GB"/>
            </w:rPr>
          </w:pPr>
          <w:hyperlink w:anchor="_Toc227240134" w:history="1">
            <w:r w:rsidRPr="00F420F1">
              <w:rPr>
                <w:rStyle w:val="Hyperlink"/>
                <w:rFonts w:ascii="Arial" w:hAnsi="Arial" w:cs="Arial"/>
                <w:b/>
                <w:bCs/>
                <w:noProof/>
              </w:rPr>
              <w:t>Chapter 3: Research Methods and Methodology</w:t>
            </w:r>
            <w:r>
              <w:rPr>
                <w:noProof/>
                <w:webHidden/>
              </w:rPr>
              <w:tab/>
            </w:r>
            <w:r>
              <w:rPr>
                <w:noProof/>
                <w:webHidden/>
              </w:rPr>
              <w:fldChar w:fldCharType="begin"/>
            </w:r>
            <w:r>
              <w:rPr>
                <w:noProof/>
                <w:webHidden/>
              </w:rPr>
              <w:instrText xml:space="preserve"> PAGEREF _Toc227240134 \h </w:instrText>
            </w:r>
            <w:r>
              <w:rPr>
                <w:noProof/>
                <w:webHidden/>
              </w:rPr>
            </w:r>
            <w:r>
              <w:rPr>
                <w:noProof/>
                <w:webHidden/>
              </w:rPr>
              <w:fldChar w:fldCharType="separate"/>
            </w:r>
            <w:r w:rsidR="00964188">
              <w:rPr>
                <w:noProof/>
                <w:webHidden/>
              </w:rPr>
              <w:t>13</w:t>
            </w:r>
            <w:r>
              <w:rPr>
                <w:noProof/>
                <w:webHidden/>
              </w:rPr>
              <w:fldChar w:fldCharType="end"/>
            </w:r>
          </w:hyperlink>
        </w:p>
        <w:p w14:paraId="30596C24" w14:textId="14976A4A" w:rsidR="0087456F" w:rsidRDefault="0087456F">
          <w:pPr>
            <w:pStyle w:val="TOC2"/>
            <w:tabs>
              <w:tab w:val="right" w:leader="dot" w:pos="9016"/>
            </w:tabs>
            <w:rPr>
              <w:rFonts w:eastAsiaTheme="minorEastAsia"/>
              <w:noProof/>
              <w:lang w:eastAsia="en-GB"/>
            </w:rPr>
          </w:pPr>
          <w:hyperlink w:anchor="_Toc227240135" w:history="1">
            <w:r w:rsidRPr="00F420F1">
              <w:rPr>
                <w:rStyle w:val="Hyperlink"/>
                <w:rFonts w:ascii="Arial" w:hAnsi="Arial" w:cs="Arial"/>
                <w:b/>
                <w:bCs/>
                <w:noProof/>
              </w:rPr>
              <w:t>3.1 Introduction</w:t>
            </w:r>
            <w:r>
              <w:rPr>
                <w:noProof/>
                <w:webHidden/>
              </w:rPr>
              <w:tab/>
            </w:r>
            <w:r>
              <w:rPr>
                <w:noProof/>
                <w:webHidden/>
              </w:rPr>
              <w:fldChar w:fldCharType="begin"/>
            </w:r>
            <w:r>
              <w:rPr>
                <w:noProof/>
                <w:webHidden/>
              </w:rPr>
              <w:instrText xml:space="preserve"> PAGEREF _Toc227240135 \h </w:instrText>
            </w:r>
            <w:r>
              <w:rPr>
                <w:noProof/>
                <w:webHidden/>
              </w:rPr>
            </w:r>
            <w:r>
              <w:rPr>
                <w:noProof/>
                <w:webHidden/>
              </w:rPr>
              <w:fldChar w:fldCharType="separate"/>
            </w:r>
            <w:r w:rsidR="00964188">
              <w:rPr>
                <w:noProof/>
                <w:webHidden/>
              </w:rPr>
              <w:t>13</w:t>
            </w:r>
            <w:r>
              <w:rPr>
                <w:noProof/>
                <w:webHidden/>
              </w:rPr>
              <w:fldChar w:fldCharType="end"/>
            </w:r>
          </w:hyperlink>
        </w:p>
        <w:p w14:paraId="71967897" w14:textId="4686E404" w:rsidR="0087456F" w:rsidRDefault="0087456F">
          <w:pPr>
            <w:pStyle w:val="TOC2"/>
            <w:tabs>
              <w:tab w:val="right" w:leader="dot" w:pos="9016"/>
            </w:tabs>
            <w:rPr>
              <w:rFonts w:eastAsiaTheme="minorEastAsia"/>
              <w:noProof/>
              <w:lang w:eastAsia="en-GB"/>
            </w:rPr>
          </w:pPr>
          <w:hyperlink w:anchor="_Toc227240136" w:history="1">
            <w:r w:rsidRPr="00F420F1">
              <w:rPr>
                <w:rStyle w:val="Hyperlink"/>
                <w:rFonts w:ascii="Arial" w:hAnsi="Arial" w:cs="Arial"/>
                <w:b/>
                <w:bCs/>
                <w:noProof/>
              </w:rPr>
              <w:t>3.2 Research Philosophy</w:t>
            </w:r>
            <w:r>
              <w:rPr>
                <w:noProof/>
                <w:webHidden/>
              </w:rPr>
              <w:tab/>
            </w:r>
            <w:r>
              <w:rPr>
                <w:noProof/>
                <w:webHidden/>
              </w:rPr>
              <w:fldChar w:fldCharType="begin"/>
            </w:r>
            <w:r>
              <w:rPr>
                <w:noProof/>
                <w:webHidden/>
              </w:rPr>
              <w:instrText xml:space="preserve"> PAGEREF _Toc227240136 \h </w:instrText>
            </w:r>
            <w:r>
              <w:rPr>
                <w:noProof/>
                <w:webHidden/>
              </w:rPr>
            </w:r>
            <w:r>
              <w:rPr>
                <w:noProof/>
                <w:webHidden/>
              </w:rPr>
              <w:fldChar w:fldCharType="separate"/>
            </w:r>
            <w:r w:rsidR="00964188">
              <w:rPr>
                <w:noProof/>
                <w:webHidden/>
              </w:rPr>
              <w:t>13</w:t>
            </w:r>
            <w:r>
              <w:rPr>
                <w:noProof/>
                <w:webHidden/>
              </w:rPr>
              <w:fldChar w:fldCharType="end"/>
            </w:r>
          </w:hyperlink>
        </w:p>
        <w:p w14:paraId="349D3F0E" w14:textId="498868BB" w:rsidR="0087456F" w:rsidRDefault="0087456F">
          <w:pPr>
            <w:pStyle w:val="TOC2"/>
            <w:tabs>
              <w:tab w:val="right" w:leader="dot" w:pos="9016"/>
            </w:tabs>
            <w:rPr>
              <w:rFonts w:eastAsiaTheme="minorEastAsia"/>
              <w:noProof/>
              <w:lang w:eastAsia="en-GB"/>
            </w:rPr>
          </w:pPr>
          <w:hyperlink w:anchor="_Toc227240137" w:history="1">
            <w:r w:rsidRPr="00F420F1">
              <w:rPr>
                <w:rStyle w:val="Hyperlink"/>
                <w:rFonts w:ascii="Arial" w:hAnsi="Arial" w:cs="Arial"/>
                <w:b/>
                <w:bCs/>
                <w:noProof/>
              </w:rPr>
              <w:t>3.3 Research Approach</w:t>
            </w:r>
            <w:r>
              <w:rPr>
                <w:noProof/>
                <w:webHidden/>
              </w:rPr>
              <w:tab/>
            </w:r>
            <w:r>
              <w:rPr>
                <w:noProof/>
                <w:webHidden/>
              </w:rPr>
              <w:fldChar w:fldCharType="begin"/>
            </w:r>
            <w:r>
              <w:rPr>
                <w:noProof/>
                <w:webHidden/>
              </w:rPr>
              <w:instrText xml:space="preserve"> PAGEREF _Toc227240137 \h </w:instrText>
            </w:r>
            <w:r>
              <w:rPr>
                <w:noProof/>
                <w:webHidden/>
              </w:rPr>
            </w:r>
            <w:r>
              <w:rPr>
                <w:noProof/>
                <w:webHidden/>
              </w:rPr>
              <w:fldChar w:fldCharType="separate"/>
            </w:r>
            <w:r w:rsidR="00964188">
              <w:rPr>
                <w:noProof/>
                <w:webHidden/>
              </w:rPr>
              <w:t>13</w:t>
            </w:r>
            <w:r>
              <w:rPr>
                <w:noProof/>
                <w:webHidden/>
              </w:rPr>
              <w:fldChar w:fldCharType="end"/>
            </w:r>
          </w:hyperlink>
        </w:p>
        <w:p w14:paraId="0F88BBDA" w14:textId="1199FCFA" w:rsidR="0087456F" w:rsidRDefault="0087456F">
          <w:pPr>
            <w:pStyle w:val="TOC2"/>
            <w:tabs>
              <w:tab w:val="right" w:leader="dot" w:pos="9016"/>
            </w:tabs>
            <w:rPr>
              <w:rFonts w:eastAsiaTheme="minorEastAsia"/>
              <w:noProof/>
              <w:lang w:eastAsia="en-GB"/>
            </w:rPr>
          </w:pPr>
          <w:hyperlink w:anchor="_Toc227240138" w:history="1">
            <w:r w:rsidRPr="00F420F1">
              <w:rPr>
                <w:rStyle w:val="Hyperlink"/>
                <w:rFonts w:ascii="Arial" w:hAnsi="Arial" w:cs="Arial"/>
                <w:b/>
                <w:bCs/>
                <w:noProof/>
              </w:rPr>
              <w:t>3.4 Research Methods</w:t>
            </w:r>
            <w:r>
              <w:rPr>
                <w:noProof/>
                <w:webHidden/>
              </w:rPr>
              <w:tab/>
            </w:r>
            <w:r>
              <w:rPr>
                <w:noProof/>
                <w:webHidden/>
              </w:rPr>
              <w:fldChar w:fldCharType="begin"/>
            </w:r>
            <w:r>
              <w:rPr>
                <w:noProof/>
                <w:webHidden/>
              </w:rPr>
              <w:instrText xml:space="preserve"> PAGEREF _Toc227240138 \h </w:instrText>
            </w:r>
            <w:r>
              <w:rPr>
                <w:noProof/>
                <w:webHidden/>
              </w:rPr>
            </w:r>
            <w:r>
              <w:rPr>
                <w:noProof/>
                <w:webHidden/>
              </w:rPr>
              <w:fldChar w:fldCharType="separate"/>
            </w:r>
            <w:r w:rsidR="00964188">
              <w:rPr>
                <w:noProof/>
                <w:webHidden/>
              </w:rPr>
              <w:t>13</w:t>
            </w:r>
            <w:r>
              <w:rPr>
                <w:noProof/>
                <w:webHidden/>
              </w:rPr>
              <w:fldChar w:fldCharType="end"/>
            </w:r>
          </w:hyperlink>
        </w:p>
        <w:p w14:paraId="0B9B63C7" w14:textId="346470E0" w:rsidR="0087456F" w:rsidRDefault="0087456F">
          <w:pPr>
            <w:pStyle w:val="TOC2"/>
            <w:tabs>
              <w:tab w:val="right" w:leader="dot" w:pos="9016"/>
            </w:tabs>
            <w:rPr>
              <w:rFonts w:eastAsiaTheme="minorEastAsia"/>
              <w:noProof/>
              <w:lang w:eastAsia="en-GB"/>
            </w:rPr>
          </w:pPr>
          <w:hyperlink w:anchor="_Toc227240139" w:history="1">
            <w:r w:rsidRPr="00F420F1">
              <w:rPr>
                <w:rStyle w:val="Hyperlink"/>
                <w:rFonts w:ascii="Arial" w:hAnsi="Arial" w:cs="Arial"/>
                <w:b/>
                <w:bCs/>
                <w:noProof/>
              </w:rPr>
              <w:t>3.5 Research Strategy</w:t>
            </w:r>
            <w:r>
              <w:rPr>
                <w:noProof/>
                <w:webHidden/>
              </w:rPr>
              <w:tab/>
            </w:r>
            <w:r>
              <w:rPr>
                <w:noProof/>
                <w:webHidden/>
              </w:rPr>
              <w:fldChar w:fldCharType="begin"/>
            </w:r>
            <w:r>
              <w:rPr>
                <w:noProof/>
                <w:webHidden/>
              </w:rPr>
              <w:instrText xml:space="preserve"> PAGEREF _Toc227240139 \h </w:instrText>
            </w:r>
            <w:r>
              <w:rPr>
                <w:noProof/>
                <w:webHidden/>
              </w:rPr>
            </w:r>
            <w:r>
              <w:rPr>
                <w:noProof/>
                <w:webHidden/>
              </w:rPr>
              <w:fldChar w:fldCharType="separate"/>
            </w:r>
            <w:r w:rsidR="00964188">
              <w:rPr>
                <w:noProof/>
                <w:webHidden/>
              </w:rPr>
              <w:t>14</w:t>
            </w:r>
            <w:r>
              <w:rPr>
                <w:noProof/>
                <w:webHidden/>
              </w:rPr>
              <w:fldChar w:fldCharType="end"/>
            </w:r>
          </w:hyperlink>
        </w:p>
        <w:p w14:paraId="634F8B01" w14:textId="0C9710B6" w:rsidR="0087456F" w:rsidRDefault="0087456F">
          <w:pPr>
            <w:pStyle w:val="TOC2"/>
            <w:tabs>
              <w:tab w:val="right" w:leader="dot" w:pos="9016"/>
            </w:tabs>
            <w:rPr>
              <w:rFonts w:eastAsiaTheme="minorEastAsia"/>
              <w:noProof/>
              <w:lang w:eastAsia="en-GB"/>
            </w:rPr>
          </w:pPr>
          <w:hyperlink w:anchor="_Toc227240140" w:history="1">
            <w:r w:rsidRPr="00F420F1">
              <w:rPr>
                <w:rStyle w:val="Hyperlink"/>
                <w:rFonts w:ascii="Arial" w:hAnsi="Arial" w:cs="Arial"/>
                <w:b/>
                <w:bCs/>
                <w:noProof/>
              </w:rPr>
              <w:t>3.6 Sampling Methods</w:t>
            </w:r>
            <w:r>
              <w:rPr>
                <w:noProof/>
                <w:webHidden/>
              </w:rPr>
              <w:tab/>
            </w:r>
            <w:r>
              <w:rPr>
                <w:noProof/>
                <w:webHidden/>
              </w:rPr>
              <w:fldChar w:fldCharType="begin"/>
            </w:r>
            <w:r>
              <w:rPr>
                <w:noProof/>
                <w:webHidden/>
              </w:rPr>
              <w:instrText xml:space="preserve"> PAGEREF _Toc227240140 \h </w:instrText>
            </w:r>
            <w:r>
              <w:rPr>
                <w:noProof/>
                <w:webHidden/>
              </w:rPr>
            </w:r>
            <w:r>
              <w:rPr>
                <w:noProof/>
                <w:webHidden/>
              </w:rPr>
              <w:fldChar w:fldCharType="separate"/>
            </w:r>
            <w:r w:rsidR="00964188">
              <w:rPr>
                <w:noProof/>
                <w:webHidden/>
              </w:rPr>
              <w:t>14</w:t>
            </w:r>
            <w:r>
              <w:rPr>
                <w:noProof/>
                <w:webHidden/>
              </w:rPr>
              <w:fldChar w:fldCharType="end"/>
            </w:r>
          </w:hyperlink>
        </w:p>
        <w:p w14:paraId="7D948AAA" w14:textId="74DA8B24" w:rsidR="0087456F" w:rsidRDefault="0087456F">
          <w:pPr>
            <w:pStyle w:val="TOC2"/>
            <w:tabs>
              <w:tab w:val="right" w:leader="dot" w:pos="9016"/>
            </w:tabs>
            <w:rPr>
              <w:rFonts w:eastAsiaTheme="minorEastAsia"/>
              <w:noProof/>
              <w:lang w:eastAsia="en-GB"/>
            </w:rPr>
          </w:pPr>
          <w:hyperlink w:anchor="_Toc227240141" w:history="1">
            <w:r w:rsidRPr="00F420F1">
              <w:rPr>
                <w:rStyle w:val="Hyperlink"/>
                <w:rFonts w:ascii="Arial" w:hAnsi="Arial" w:cs="Arial"/>
                <w:b/>
                <w:bCs/>
                <w:noProof/>
              </w:rPr>
              <w:t>3.7 Data Collection Methods</w:t>
            </w:r>
            <w:r>
              <w:rPr>
                <w:noProof/>
                <w:webHidden/>
              </w:rPr>
              <w:tab/>
            </w:r>
            <w:r>
              <w:rPr>
                <w:noProof/>
                <w:webHidden/>
              </w:rPr>
              <w:fldChar w:fldCharType="begin"/>
            </w:r>
            <w:r>
              <w:rPr>
                <w:noProof/>
                <w:webHidden/>
              </w:rPr>
              <w:instrText xml:space="preserve"> PAGEREF _Toc227240141 \h </w:instrText>
            </w:r>
            <w:r>
              <w:rPr>
                <w:noProof/>
                <w:webHidden/>
              </w:rPr>
            </w:r>
            <w:r>
              <w:rPr>
                <w:noProof/>
                <w:webHidden/>
              </w:rPr>
              <w:fldChar w:fldCharType="separate"/>
            </w:r>
            <w:r w:rsidR="00964188">
              <w:rPr>
                <w:noProof/>
                <w:webHidden/>
              </w:rPr>
              <w:t>14</w:t>
            </w:r>
            <w:r>
              <w:rPr>
                <w:noProof/>
                <w:webHidden/>
              </w:rPr>
              <w:fldChar w:fldCharType="end"/>
            </w:r>
          </w:hyperlink>
        </w:p>
        <w:p w14:paraId="46988BC7" w14:textId="305E8225" w:rsidR="0087456F" w:rsidRDefault="0087456F">
          <w:pPr>
            <w:pStyle w:val="TOC2"/>
            <w:tabs>
              <w:tab w:val="right" w:leader="dot" w:pos="9016"/>
            </w:tabs>
            <w:rPr>
              <w:rFonts w:eastAsiaTheme="minorEastAsia"/>
              <w:noProof/>
              <w:lang w:eastAsia="en-GB"/>
            </w:rPr>
          </w:pPr>
          <w:hyperlink w:anchor="_Toc227240142" w:history="1">
            <w:r w:rsidRPr="00F420F1">
              <w:rPr>
                <w:rStyle w:val="Hyperlink"/>
                <w:rFonts w:ascii="Arial" w:hAnsi="Arial" w:cs="Arial"/>
                <w:b/>
                <w:bCs/>
                <w:noProof/>
              </w:rPr>
              <w:t>3.8 Data Analysis</w:t>
            </w:r>
            <w:r>
              <w:rPr>
                <w:noProof/>
                <w:webHidden/>
              </w:rPr>
              <w:tab/>
            </w:r>
            <w:r>
              <w:rPr>
                <w:noProof/>
                <w:webHidden/>
              </w:rPr>
              <w:fldChar w:fldCharType="begin"/>
            </w:r>
            <w:r>
              <w:rPr>
                <w:noProof/>
                <w:webHidden/>
              </w:rPr>
              <w:instrText xml:space="preserve"> PAGEREF _Toc227240142 \h </w:instrText>
            </w:r>
            <w:r>
              <w:rPr>
                <w:noProof/>
                <w:webHidden/>
              </w:rPr>
            </w:r>
            <w:r>
              <w:rPr>
                <w:noProof/>
                <w:webHidden/>
              </w:rPr>
              <w:fldChar w:fldCharType="separate"/>
            </w:r>
            <w:r w:rsidR="00964188">
              <w:rPr>
                <w:noProof/>
                <w:webHidden/>
              </w:rPr>
              <w:t>14</w:t>
            </w:r>
            <w:r>
              <w:rPr>
                <w:noProof/>
                <w:webHidden/>
              </w:rPr>
              <w:fldChar w:fldCharType="end"/>
            </w:r>
          </w:hyperlink>
        </w:p>
        <w:p w14:paraId="65371A0C" w14:textId="79BD4AF8" w:rsidR="0087456F" w:rsidRDefault="0087456F">
          <w:pPr>
            <w:pStyle w:val="TOC2"/>
            <w:tabs>
              <w:tab w:val="right" w:leader="dot" w:pos="9016"/>
            </w:tabs>
            <w:rPr>
              <w:rFonts w:eastAsiaTheme="minorEastAsia"/>
              <w:noProof/>
              <w:lang w:eastAsia="en-GB"/>
            </w:rPr>
          </w:pPr>
          <w:hyperlink w:anchor="_Toc227240143" w:history="1">
            <w:r w:rsidRPr="00F420F1">
              <w:rPr>
                <w:rStyle w:val="Hyperlink"/>
                <w:rFonts w:ascii="Arial" w:hAnsi="Arial" w:cs="Arial"/>
                <w:b/>
                <w:bCs/>
                <w:noProof/>
              </w:rPr>
              <w:t>3.9 Time Horizon</w:t>
            </w:r>
            <w:r>
              <w:rPr>
                <w:noProof/>
                <w:webHidden/>
              </w:rPr>
              <w:tab/>
            </w:r>
            <w:r>
              <w:rPr>
                <w:noProof/>
                <w:webHidden/>
              </w:rPr>
              <w:fldChar w:fldCharType="begin"/>
            </w:r>
            <w:r>
              <w:rPr>
                <w:noProof/>
                <w:webHidden/>
              </w:rPr>
              <w:instrText xml:space="preserve"> PAGEREF _Toc227240143 \h </w:instrText>
            </w:r>
            <w:r>
              <w:rPr>
                <w:noProof/>
                <w:webHidden/>
              </w:rPr>
            </w:r>
            <w:r>
              <w:rPr>
                <w:noProof/>
                <w:webHidden/>
              </w:rPr>
              <w:fldChar w:fldCharType="separate"/>
            </w:r>
            <w:r w:rsidR="00964188">
              <w:rPr>
                <w:noProof/>
                <w:webHidden/>
              </w:rPr>
              <w:t>14</w:t>
            </w:r>
            <w:r>
              <w:rPr>
                <w:noProof/>
                <w:webHidden/>
              </w:rPr>
              <w:fldChar w:fldCharType="end"/>
            </w:r>
          </w:hyperlink>
        </w:p>
        <w:p w14:paraId="0DEF2683" w14:textId="61F4D82F" w:rsidR="0087456F" w:rsidRDefault="0087456F">
          <w:pPr>
            <w:pStyle w:val="TOC2"/>
            <w:tabs>
              <w:tab w:val="right" w:leader="dot" w:pos="9016"/>
            </w:tabs>
            <w:rPr>
              <w:rFonts w:eastAsiaTheme="minorEastAsia"/>
              <w:noProof/>
              <w:lang w:eastAsia="en-GB"/>
            </w:rPr>
          </w:pPr>
          <w:hyperlink w:anchor="_Toc227240144" w:history="1">
            <w:r w:rsidRPr="00F420F1">
              <w:rPr>
                <w:rStyle w:val="Hyperlink"/>
                <w:rFonts w:ascii="Arial" w:hAnsi="Arial" w:cs="Arial"/>
                <w:b/>
                <w:bCs/>
                <w:noProof/>
              </w:rPr>
              <w:t>3.10 Ethical Considerations</w:t>
            </w:r>
            <w:r>
              <w:rPr>
                <w:noProof/>
                <w:webHidden/>
              </w:rPr>
              <w:tab/>
            </w:r>
            <w:r>
              <w:rPr>
                <w:noProof/>
                <w:webHidden/>
              </w:rPr>
              <w:fldChar w:fldCharType="begin"/>
            </w:r>
            <w:r>
              <w:rPr>
                <w:noProof/>
                <w:webHidden/>
              </w:rPr>
              <w:instrText xml:space="preserve"> PAGEREF _Toc227240144 \h </w:instrText>
            </w:r>
            <w:r>
              <w:rPr>
                <w:noProof/>
                <w:webHidden/>
              </w:rPr>
            </w:r>
            <w:r>
              <w:rPr>
                <w:noProof/>
                <w:webHidden/>
              </w:rPr>
              <w:fldChar w:fldCharType="separate"/>
            </w:r>
            <w:r w:rsidR="00964188">
              <w:rPr>
                <w:noProof/>
                <w:webHidden/>
              </w:rPr>
              <w:t>16</w:t>
            </w:r>
            <w:r>
              <w:rPr>
                <w:noProof/>
                <w:webHidden/>
              </w:rPr>
              <w:fldChar w:fldCharType="end"/>
            </w:r>
          </w:hyperlink>
        </w:p>
        <w:p w14:paraId="2AA53580" w14:textId="3D0B6ED8" w:rsidR="0087456F" w:rsidRDefault="0087456F">
          <w:pPr>
            <w:pStyle w:val="TOC2"/>
            <w:tabs>
              <w:tab w:val="right" w:leader="dot" w:pos="9016"/>
            </w:tabs>
            <w:rPr>
              <w:rFonts w:eastAsiaTheme="minorEastAsia"/>
              <w:noProof/>
              <w:lang w:eastAsia="en-GB"/>
            </w:rPr>
          </w:pPr>
          <w:hyperlink w:anchor="_Toc227240145" w:history="1">
            <w:r w:rsidRPr="00F420F1">
              <w:rPr>
                <w:rStyle w:val="Hyperlink"/>
                <w:rFonts w:ascii="Arial" w:hAnsi="Arial" w:cs="Arial"/>
                <w:b/>
                <w:bCs/>
                <w:noProof/>
              </w:rPr>
              <w:t>3.11 Summary</w:t>
            </w:r>
            <w:r>
              <w:rPr>
                <w:noProof/>
                <w:webHidden/>
              </w:rPr>
              <w:tab/>
            </w:r>
            <w:r>
              <w:rPr>
                <w:noProof/>
                <w:webHidden/>
              </w:rPr>
              <w:fldChar w:fldCharType="begin"/>
            </w:r>
            <w:r>
              <w:rPr>
                <w:noProof/>
                <w:webHidden/>
              </w:rPr>
              <w:instrText xml:space="preserve"> PAGEREF _Toc227240145 \h </w:instrText>
            </w:r>
            <w:r>
              <w:rPr>
                <w:noProof/>
                <w:webHidden/>
              </w:rPr>
            </w:r>
            <w:r>
              <w:rPr>
                <w:noProof/>
                <w:webHidden/>
              </w:rPr>
              <w:fldChar w:fldCharType="separate"/>
            </w:r>
            <w:r w:rsidR="00964188">
              <w:rPr>
                <w:noProof/>
                <w:webHidden/>
              </w:rPr>
              <w:t>16</w:t>
            </w:r>
            <w:r>
              <w:rPr>
                <w:noProof/>
                <w:webHidden/>
              </w:rPr>
              <w:fldChar w:fldCharType="end"/>
            </w:r>
          </w:hyperlink>
        </w:p>
        <w:p w14:paraId="1F023509" w14:textId="11ED6453" w:rsidR="0087456F" w:rsidRDefault="0087456F">
          <w:pPr>
            <w:pStyle w:val="TOC1"/>
            <w:tabs>
              <w:tab w:val="right" w:leader="dot" w:pos="9016"/>
            </w:tabs>
            <w:rPr>
              <w:rFonts w:eastAsiaTheme="minorEastAsia"/>
              <w:noProof/>
              <w:lang w:eastAsia="en-GB"/>
            </w:rPr>
          </w:pPr>
          <w:hyperlink w:anchor="_Toc227240146" w:history="1">
            <w:r w:rsidRPr="00F420F1">
              <w:rPr>
                <w:rStyle w:val="Hyperlink"/>
                <w:rFonts w:ascii="Arial" w:hAnsi="Arial" w:cs="Arial"/>
                <w:b/>
                <w:bCs/>
                <w:noProof/>
              </w:rPr>
              <w:t>Chapter 4: Data Analysis and Discussions</w:t>
            </w:r>
            <w:r>
              <w:rPr>
                <w:noProof/>
                <w:webHidden/>
              </w:rPr>
              <w:tab/>
            </w:r>
            <w:r>
              <w:rPr>
                <w:noProof/>
                <w:webHidden/>
              </w:rPr>
              <w:fldChar w:fldCharType="begin"/>
            </w:r>
            <w:r>
              <w:rPr>
                <w:noProof/>
                <w:webHidden/>
              </w:rPr>
              <w:instrText xml:space="preserve"> PAGEREF _Toc227240146 \h </w:instrText>
            </w:r>
            <w:r>
              <w:rPr>
                <w:noProof/>
                <w:webHidden/>
              </w:rPr>
            </w:r>
            <w:r>
              <w:rPr>
                <w:noProof/>
                <w:webHidden/>
              </w:rPr>
              <w:fldChar w:fldCharType="separate"/>
            </w:r>
            <w:r w:rsidR="00964188">
              <w:rPr>
                <w:noProof/>
                <w:webHidden/>
              </w:rPr>
              <w:t>17</w:t>
            </w:r>
            <w:r>
              <w:rPr>
                <w:noProof/>
                <w:webHidden/>
              </w:rPr>
              <w:fldChar w:fldCharType="end"/>
            </w:r>
          </w:hyperlink>
        </w:p>
        <w:p w14:paraId="32B96353" w14:textId="39E75355" w:rsidR="0087456F" w:rsidRDefault="0087456F">
          <w:pPr>
            <w:pStyle w:val="TOC3"/>
            <w:tabs>
              <w:tab w:val="right" w:leader="dot" w:pos="9016"/>
            </w:tabs>
            <w:rPr>
              <w:rFonts w:eastAsiaTheme="minorEastAsia"/>
              <w:noProof/>
              <w:lang w:eastAsia="en-GB"/>
            </w:rPr>
          </w:pPr>
          <w:hyperlink w:anchor="_Toc227240147" w:history="1">
            <w:r w:rsidRPr="00F420F1">
              <w:rPr>
                <w:rStyle w:val="Hyperlink"/>
                <w:rFonts w:ascii="Arial" w:hAnsi="Arial" w:cs="Arial"/>
                <w:b/>
                <w:bCs/>
                <w:noProof/>
              </w:rPr>
              <w:t>4.1 Introduction</w:t>
            </w:r>
            <w:r>
              <w:rPr>
                <w:noProof/>
                <w:webHidden/>
              </w:rPr>
              <w:tab/>
            </w:r>
            <w:r>
              <w:rPr>
                <w:noProof/>
                <w:webHidden/>
              </w:rPr>
              <w:fldChar w:fldCharType="begin"/>
            </w:r>
            <w:r>
              <w:rPr>
                <w:noProof/>
                <w:webHidden/>
              </w:rPr>
              <w:instrText xml:space="preserve"> PAGEREF _Toc227240147 \h </w:instrText>
            </w:r>
            <w:r>
              <w:rPr>
                <w:noProof/>
                <w:webHidden/>
              </w:rPr>
            </w:r>
            <w:r>
              <w:rPr>
                <w:noProof/>
                <w:webHidden/>
              </w:rPr>
              <w:fldChar w:fldCharType="separate"/>
            </w:r>
            <w:r w:rsidR="00964188">
              <w:rPr>
                <w:noProof/>
                <w:webHidden/>
              </w:rPr>
              <w:t>17</w:t>
            </w:r>
            <w:r>
              <w:rPr>
                <w:noProof/>
                <w:webHidden/>
              </w:rPr>
              <w:fldChar w:fldCharType="end"/>
            </w:r>
          </w:hyperlink>
        </w:p>
        <w:p w14:paraId="0D2444D1" w14:textId="0A944285" w:rsidR="0087456F" w:rsidRDefault="0087456F">
          <w:pPr>
            <w:pStyle w:val="TOC3"/>
            <w:tabs>
              <w:tab w:val="right" w:leader="dot" w:pos="9016"/>
            </w:tabs>
            <w:rPr>
              <w:rFonts w:eastAsiaTheme="minorEastAsia"/>
              <w:noProof/>
              <w:lang w:eastAsia="en-GB"/>
            </w:rPr>
          </w:pPr>
          <w:hyperlink w:anchor="_Toc227240148" w:history="1">
            <w:r w:rsidRPr="00F420F1">
              <w:rPr>
                <w:rStyle w:val="Hyperlink"/>
                <w:rFonts w:ascii="Arial" w:hAnsi="Arial" w:cs="Arial"/>
                <w:b/>
                <w:bCs/>
                <w:noProof/>
              </w:rPr>
              <w:t>4.2 Analysis of Demographics</w:t>
            </w:r>
            <w:r>
              <w:rPr>
                <w:noProof/>
                <w:webHidden/>
              </w:rPr>
              <w:tab/>
            </w:r>
            <w:r>
              <w:rPr>
                <w:noProof/>
                <w:webHidden/>
              </w:rPr>
              <w:fldChar w:fldCharType="begin"/>
            </w:r>
            <w:r>
              <w:rPr>
                <w:noProof/>
                <w:webHidden/>
              </w:rPr>
              <w:instrText xml:space="preserve"> PAGEREF _Toc227240148 \h </w:instrText>
            </w:r>
            <w:r>
              <w:rPr>
                <w:noProof/>
                <w:webHidden/>
              </w:rPr>
            </w:r>
            <w:r>
              <w:rPr>
                <w:noProof/>
                <w:webHidden/>
              </w:rPr>
              <w:fldChar w:fldCharType="separate"/>
            </w:r>
            <w:r w:rsidR="00964188">
              <w:rPr>
                <w:noProof/>
                <w:webHidden/>
              </w:rPr>
              <w:t>17</w:t>
            </w:r>
            <w:r>
              <w:rPr>
                <w:noProof/>
                <w:webHidden/>
              </w:rPr>
              <w:fldChar w:fldCharType="end"/>
            </w:r>
          </w:hyperlink>
        </w:p>
        <w:p w14:paraId="4370BB5A" w14:textId="2324BC8A" w:rsidR="0087456F" w:rsidRDefault="0087456F">
          <w:pPr>
            <w:pStyle w:val="TOC3"/>
            <w:tabs>
              <w:tab w:val="right" w:leader="dot" w:pos="9016"/>
            </w:tabs>
            <w:rPr>
              <w:rFonts w:eastAsiaTheme="minorEastAsia"/>
              <w:noProof/>
              <w:lang w:eastAsia="en-GB"/>
            </w:rPr>
          </w:pPr>
          <w:hyperlink w:anchor="_Toc227240149" w:history="1">
            <w:r w:rsidRPr="00F420F1">
              <w:rPr>
                <w:rStyle w:val="Hyperlink"/>
                <w:rFonts w:ascii="Arial" w:hAnsi="Arial" w:cs="Arial"/>
                <w:b/>
                <w:bCs/>
                <w:noProof/>
              </w:rPr>
              <w:t>4.3 Main Analysis</w:t>
            </w:r>
            <w:r>
              <w:rPr>
                <w:noProof/>
                <w:webHidden/>
              </w:rPr>
              <w:tab/>
            </w:r>
            <w:r>
              <w:rPr>
                <w:noProof/>
                <w:webHidden/>
              </w:rPr>
              <w:fldChar w:fldCharType="begin"/>
            </w:r>
            <w:r>
              <w:rPr>
                <w:noProof/>
                <w:webHidden/>
              </w:rPr>
              <w:instrText xml:space="preserve"> PAGEREF _Toc227240149 \h </w:instrText>
            </w:r>
            <w:r>
              <w:rPr>
                <w:noProof/>
                <w:webHidden/>
              </w:rPr>
            </w:r>
            <w:r>
              <w:rPr>
                <w:noProof/>
                <w:webHidden/>
              </w:rPr>
              <w:fldChar w:fldCharType="separate"/>
            </w:r>
            <w:r w:rsidR="00964188">
              <w:rPr>
                <w:noProof/>
                <w:webHidden/>
              </w:rPr>
              <w:t>19</w:t>
            </w:r>
            <w:r>
              <w:rPr>
                <w:noProof/>
                <w:webHidden/>
              </w:rPr>
              <w:fldChar w:fldCharType="end"/>
            </w:r>
          </w:hyperlink>
        </w:p>
        <w:p w14:paraId="56D032BA" w14:textId="505BD8D4" w:rsidR="0087456F" w:rsidRDefault="0087456F">
          <w:pPr>
            <w:pStyle w:val="TOC3"/>
            <w:tabs>
              <w:tab w:val="right" w:leader="dot" w:pos="9016"/>
            </w:tabs>
            <w:rPr>
              <w:rFonts w:eastAsiaTheme="minorEastAsia"/>
              <w:noProof/>
              <w:lang w:eastAsia="en-GB"/>
            </w:rPr>
          </w:pPr>
          <w:hyperlink w:anchor="_Toc227240150" w:history="1">
            <w:r w:rsidRPr="00F420F1">
              <w:rPr>
                <w:rStyle w:val="Hyperlink"/>
                <w:rFonts w:ascii="Arial" w:hAnsi="Arial" w:cs="Arial"/>
                <w:b/>
                <w:bCs/>
                <w:noProof/>
              </w:rPr>
              <w:t>4.4 Discussion of Findings</w:t>
            </w:r>
            <w:r>
              <w:rPr>
                <w:noProof/>
                <w:webHidden/>
              </w:rPr>
              <w:tab/>
            </w:r>
            <w:r>
              <w:rPr>
                <w:noProof/>
                <w:webHidden/>
              </w:rPr>
              <w:fldChar w:fldCharType="begin"/>
            </w:r>
            <w:r>
              <w:rPr>
                <w:noProof/>
                <w:webHidden/>
              </w:rPr>
              <w:instrText xml:space="preserve"> PAGEREF _Toc227240150 \h </w:instrText>
            </w:r>
            <w:r>
              <w:rPr>
                <w:noProof/>
                <w:webHidden/>
              </w:rPr>
            </w:r>
            <w:r>
              <w:rPr>
                <w:noProof/>
                <w:webHidden/>
              </w:rPr>
              <w:fldChar w:fldCharType="separate"/>
            </w:r>
            <w:r w:rsidR="00964188">
              <w:rPr>
                <w:noProof/>
                <w:webHidden/>
              </w:rPr>
              <w:t>25</w:t>
            </w:r>
            <w:r>
              <w:rPr>
                <w:noProof/>
                <w:webHidden/>
              </w:rPr>
              <w:fldChar w:fldCharType="end"/>
            </w:r>
          </w:hyperlink>
        </w:p>
        <w:p w14:paraId="0C36EAE8" w14:textId="55696BAA" w:rsidR="0087456F" w:rsidRDefault="0087456F">
          <w:pPr>
            <w:pStyle w:val="TOC3"/>
            <w:tabs>
              <w:tab w:val="right" w:leader="dot" w:pos="9016"/>
            </w:tabs>
            <w:rPr>
              <w:rFonts w:eastAsiaTheme="minorEastAsia"/>
              <w:noProof/>
              <w:lang w:eastAsia="en-GB"/>
            </w:rPr>
          </w:pPr>
          <w:hyperlink w:anchor="_Toc227240151" w:history="1">
            <w:r w:rsidRPr="00F420F1">
              <w:rPr>
                <w:rStyle w:val="Hyperlink"/>
                <w:rFonts w:ascii="Arial" w:hAnsi="Arial" w:cs="Arial"/>
                <w:b/>
                <w:bCs/>
                <w:noProof/>
              </w:rPr>
              <w:t>4.5 Implications of the Findings</w:t>
            </w:r>
            <w:r>
              <w:rPr>
                <w:noProof/>
                <w:webHidden/>
              </w:rPr>
              <w:tab/>
            </w:r>
            <w:r>
              <w:rPr>
                <w:noProof/>
                <w:webHidden/>
              </w:rPr>
              <w:fldChar w:fldCharType="begin"/>
            </w:r>
            <w:r>
              <w:rPr>
                <w:noProof/>
                <w:webHidden/>
              </w:rPr>
              <w:instrText xml:space="preserve"> PAGEREF _Toc227240151 \h </w:instrText>
            </w:r>
            <w:r>
              <w:rPr>
                <w:noProof/>
                <w:webHidden/>
              </w:rPr>
            </w:r>
            <w:r>
              <w:rPr>
                <w:noProof/>
                <w:webHidden/>
              </w:rPr>
              <w:fldChar w:fldCharType="separate"/>
            </w:r>
            <w:r w:rsidR="00964188">
              <w:rPr>
                <w:noProof/>
                <w:webHidden/>
              </w:rPr>
              <w:t>26</w:t>
            </w:r>
            <w:r>
              <w:rPr>
                <w:noProof/>
                <w:webHidden/>
              </w:rPr>
              <w:fldChar w:fldCharType="end"/>
            </w:r>
          </w:hyperlink>
        </w:p>
        <w:p w14:paraId="31DE77E3" w14:textId="0317B208" w:rsidR="0087456F" w:rsidRDefault="0087456F">
          <w:pPr>
            <w:pStyle w:val="TOC3"/>
            <w:tabs>
              <w:tab w:val="right" w:leader="dot" w:pos="9016"/>
            </w:tabs>
            <w:rPr>
              <w:rFonts w:eastAsiaTheme="minorEastAsia"/>
              <w:noProof/>
              <w:lang w:eastAsia="en-GB"/>
            </w:rPr>
          </w:pPr>
          <w:hyperlink w:anchor="_Toc227240152" w:history="1">
            <w:r w:rsidRPr="00F420F1">
              <w:rPr>
                <w:rStyle w:val="Hyperlink"/>
                <w:rFonts w:ascii="Arial" w:hAnsi="Arial" w:cs="Arial"/>
                <w:b/>
                <w:bCs/>
                <w:noProof/>
              </w:rPr>
              <w:t>4.6 Limitations</w:t>
            </w:r>
            <w:r>
              <w:rPr>
                <w:noProof/>
                <w:webHidden/>
              </w:rPr>
              <w:tab/>
            </w:r>
            <w:r>
              <w:rPr>
                <w:noProof/>
                <w:webHidden/>
              </w:rPr>
              <w:fldChar w:fldCharType="begin"/>
            </w:r>
            <w:r>
              <w:rPr>
                <w:noProof/>
                <w:webHidden/>
              </w:rPr>
              <w:instrText xml:space="preserve"> PAGEREF _Toc227240152 \h </w:instrText>
            </w:r>
            <w:r>
              <w:rPr>
                <w:noProof/>
                <w:webHidden/>
              </w:rPr>
            </w:r>
            <w:r>
              <w:rPr>
                <w:noProof/>
                <w:webHidden/>
              </w:rPr>
              <w:fldChar w:fldCharType="separate"/>
            </w:r>
            <w:r w:rsidR="00964188">
              <w:rPr>
                <w:noProof/>
                <w:webHidden/>
              </w:rPr>
              <w:t>27</w:t>
            </w:r>
            <w:r>
              <w:rPr>
                <w:noProof/>
                <w:webHidden/>
              </w:rPr>
              <w:fldChar w:fldCharType="end"/>
            </w:r>
          </w:hyperlink>
        </w:p>
        <w:p w14:paraId="3EA9FC62" w14:textId="4CAC1AA4" w:rsidR="0087456F" w:rsidRDefault="0087456F">
          <w:pPr>
            <w:pStyle w:val="TOC3"/>
            <w:tabs>
              <w:tab w:val="right" w:leader="dot" w:pos="9016"/>
            </w:tabs>
            <w:rPr>
              <w:rFonts w:eastAsiaTheme="minorEastAsia"/>
              <w:noProof/>
              <w:lang w:eastAsia="en-GB"/>
            </w:rPr>
          </w:pPr>
          <w:hyperlink w:anchor="_Toc227240153" w:history="1">
            <w:r w:rsidRPr="00F420F1">
              <w:rPr>
                <w:rStyle w:val="Hyperlink"/>
                <w:rFonts w:ascii="Arial" w:hAnsi="Arial" w:cs="Arial"/>
                <w:b/>
                <w:bCs/>
                <w:noProof/>
              </w:rPr>
              <w:t>4.7 Suggestions for Future Research</w:t>
            </w:r>
            <w:r>
              <w:rPr>
                <w:noProof/>
                <w:webHidden/>
              </w:rPr>
              <w:tab/>
            </w:r>
            <w:r>
              <w:rPr>
                <w:noProof/>
                <w:webHidden/>
              </w:rPr>
              <w:fldChar w:fldCharType="begin"/>
            </w:r>
            <w:r>
              <w:rPr>
                <w:noProof/>
                <w:webHidden/>
              </w:rPr>
              <w:instrText xml:space="preserve"> PAGEREF _Toc227240153 \h </w:instrText>
            </w:r>
            <w:r>
              <w:rPr>
                <w:noProof/>
                <w:webHidden/>
              </w:rPr>
            </w:r>
            <w:r>
              <w:rPr>
                <w:noProof/>
                <w:webHidden/>
              </w:rPr>
              <w:fldChar w:fldCharType="separate"/>
            </w:r>
            <w:r w:rsidR="00964188">
              <w:rPr>
                <w:noProof/>
                <w:webHidden/>
              </w:rPr>
              <w:t>27</w:t>
            </w:r>
            <w:r>
              <w:rPr>
                <w:noProof/>
                <w:webHidden/>
              </w:rPr>
              <w:fldChar w:fldCharType="end"/>
            </w:r>
          </w:hyperlink>
        </w:p>
        <w:p w14:paraId="1A4408EE" w14:textId="19B10788" w:rsidR="0087456F" w:rsidRDefault="0087456F">
          <w:pPr>
            <w:pStyle w:val="TOC3"/>
            <w:tabs>
              <w:tab w:val="right" w:leader="dot" w:pos="9016"/>
            </w:tabs>
            <w:rPr>
              <w:rFonts w:eastAsiaTheme="minorEastAsia"/>
              <w:noProof/>
              <w:lang w:eastAsia="en-GB"/>
            </w:rPr>
          </w:pPr>
          <w:hyperlink w:anchor="_Toc227240154" w:history="1">
            <w:r w:rsidRPr="00F420F1">
              <w:rPr>
                <w:rStyle w:val="Hyperlink"/>
                <w:rFonts w:ascii="Arial" w:hAnsi="Arial" w:cs="Arial"/>
                <w:b/>
                <w:bCs/>
                <w:noProof/>
              </w:rPr>
              <w:t>4.8 Summary</w:t>
            </w:r>
            <w:r>
              <w:rPr>
                <w:noProof/>
                <w:webHidden/>
              </w:rPr>
              <w:tab/>
            </w:r>
            <w:r>
              <w:rPr>
                <w:noProof/>
                <w:webHidden/>
              </w:rPr>
              <w:fldChar w:fldCharType="begin"/>
            </w:r>
            <w:r>
              <w:rPr>
                <w:noProof/>
                <w:webHidden/>
              </w:rPr>
              <w:instrText xml:space="preserve"> PAGEREF _Toc227240154 \h </w:instrText>
            </w:r>
            <w:r>
              <w:rPr>
                <w:noProof/>
                <w:webHidden/>
              </w:rPr>
            </w:r>
            <w:r>
              <w:rPr>
                <w:noProof/>
                <w:webHidden/>
              </w:rPr>
              <w:fldChar w:fldCharType="separate"/>
            </w:r>
            <w:r w:rsidR="00964188">
              <w:rPr>
                <w:noProof/>
                <w:webHidden/>
              </w:rPr>
              <w:t>27</w:t>
            </w:r>
            <w:r>
              <w:rPr>
                <w:noProof/>
                <w:webHidden/>
              </w:rPr>
              <w:fldChar w:fldCharType="end"/>
            </w:r>
          </w:hyperlink>
        </w:p>
        <w:p w14:paraId="3F175752" w14:textId="716D9878" w:rsidR="0087456F" w:rsidRDefault="0087456F">
          <w:pPr>
            <w:pStyle w:val="TOC1"/>
            <w:tabs>
              <w:tab w:val="right" w:leader="dot" w:pos="9016"/>
            </w:tabs>
            <w:rPr>
              <w:rFonts w:eastAsiaTheme="minorEastAsia"/>
              <w:noProof/>
              <w:lang w:eastAsia="en-GB"/>
            </w:rPr>
          </w:pPr>
          <w:hyperlink w:anchor="_Toc227240155" w:history="1">
            <w:r w:rsidRPr="00F420F1">
              <w:rPr>
                <w:rStyle w:val="Hyperlink"/>
                <w:rFonts w:ascii="Arial" w:hAnsi="Arial" w:cs="Arial"/>
                <w:b/>
                <w:bCs/>
                <w:noProof/>
              </w:rPr>
              <w:t>Chapter 5: Conclusions, Limitations and Recommendations</w:t>
            </w:r>
            <w:r>
              <w:rPr>
                <w:noProof/>
                <w:webHidden/>
              </w:rPr>
              <w:tab/>
            </w:r>
            <w:r>
              <w:rPr>
                <w:noProof/>
                <w:webHidden/>
              </w:rPr>
              <w:fldChar w:fldCharType="begin"/>
            </w:r>
            <w:r>
              <w:rPr>
                <w:noProof/>
                <w:webHidden/>
              </w:rPr>
              <w:instrText xml:space="preserve"> PAGEREF _Toc227240155 \h </w:instrText>
            </w:r>
            <w:r>
              <w:rPr>
                <w:noProof/>
                <w:webHidden/>
              </w:rPr>
            </w:r>
            <w:r>
              <w:rPr>
                <w:noProof/>
                <w:webHidden/>
              </w:rPr>
              <w:fldChar w:fldCharType="separate"/>
            </w:r>
            <w:r w:rsidR="00964188">
              <w:rPr>
                <w:noProof/>
                <w:webHidden/>
              </w:rPr>
              <w:t>28</w:t>
            </w:r>
            <w:r>
              <w:rPr>
                <w:noProof/>
                <w:webHidden/>
              </w:rPr>
              <w:fldChar w:fldCharType="end"/>
            </w:r>
          </w:hyperlink>
        </w:p>
        <w:p w14:paraId="7D7DBBDA" w14:textId="1E8E492C" w:rsidR="0087456F" w:rsidRDefault="0087456F">
          <w:pPr>
            <w:pStyle w:val="TOC3"/>
            <w:tabs>
              <w:tab w:val="right" w:leader="dot" w:pos="9016"/>
            </w:tabs>
            <w:rPr>
              <w:rFonts w:eastAsiaTheme="minorEastAsia"/>
              <w:noProof/>
              <w:lang w:eastAsia="en-GB"/>
            </w:rPr>
          </w:pPr>
          <w:hyperlink w:anchor="_Toc227240156" w:history="1">
            <w:r w:rsidRPr="00F420F1">
              <w:rPr>
                <w:rStyle w:val="Hyperlink"/>
                <w:rFonts w:ascii="Arial" w:hAnsi="Arial" w:cs="Arial"/>
                <w:b/>
                <w:bCs/>
                <w:noProof/>
              </w:rPr>
              <w:t>5.1 Introduction</w:t>
            </w:r>
            <w:r>
              <w:rPr>
                <w:noProof/>
                <w:webHidden/>
              </w:rPr>
              <w:tab/>
            </w:r>
            <w:r>
              <w:rPr>
                <w:noProof/>
                <w:webHidden/>
              </w:rPr>
              <w:fldChar w:fldCharType="begin"/>
            </w:r>
            <w:r>
              <w:rPr>
                <w:noProof/>
                <w:webHidden/>
              </w:rPr>
              <w:instrText xml:space="preserve"> PAGEREF _Toc227240156 \h </w:instrText>
            </w:r>
            <w:r>
              <w:rPr>
                <w:noProof/>
                <w:webHidden/>
              </w:rPr>
            </w:r>
            <w:r>
              <w:rPr>
                <w:noProof/>
                <w:webHidden/>
              </w:rPr>
              <w:fldChar w:fldCharType="separate"/>
            </w:r>
            <w:r w:rsidR="00964188">
              <w:rPr>
                <w:noProof/>
                <w:webHidden/>
              </w:rPr>
              <w:t>28</w:t>
            </w:r>
            <w:r>
              <w:rPr>
                <w:noProof/>
                <w:webHidden/>
              </w:rPr>
              <w:fldChar w:fldCharType="end"/>
            </w:r>
          </w:hyperlink>
        </w:p>
        <w:p w14:paraId="5B9C9CF2" w14:textId="381F20CD" w:rsidR="0087456F" w:rsidRDefault="0087456F">
          <w:pPr>
            <w:pStyle w:val="TOC3"/>
            <w:tabs>
              <w:tab w:val="right" w:leader="dot" w:pos="9016"/>
            </w:tabs>
            <w:rPr>
              <w:rFonts w:eastAsiaTheme="minorEastAsia"/>
              <w:noProof/>
              <w:lang w:eastAsia="en-GB"/>
            </w:rPr>
          </w:pPr>
          <w:hyperlink w:anchor="_Toc227240157" w:history="1">
            <w:r w:rsidRPr="00F420F1">
              <w:rPr>
                <w:rStyle w:val="Hyperlink"/>
                <w:rFonts w:ascii="Arial" w:hAnsi="Arial" w:cs="Arial"/>
                <w:b/>
                <w:bCs/>
                <w:noProof/>
              </w:rPr>
              <w:t>5.2 Conclusions on Each Research Issue/Objective</w:t>
            </w:r>
            <w:r>
              <w:rPr>
                <w:noProof/>
                <w:webHidden/>
              </w:rPr>
              <w:tab/>
            </w:r>
            <w:r>
              <w:rPr>
                <w:noProof/>
                <w:webHidden/>
              </w:rPr>
              <w:fldChar w:fldCharType="begin"/>
            </w:r>
            <w:r>
              <w:rPr>
                <w:noProof/>
                <w:webHidden/>
              </w:rPr>
              <w:instrText xml:space="preserve"> PAGEREF _Toc227240157 \h </w:instrText>
            </w:r>
            <w:r>
              <w:rPr>
                <w:noProof/>
                <w:webHidden/>
              </w:rPr>
            </w:r>
            <w:r>
              <w:rPr>
                <w:noProof/>
                <w:webHidden/>
              </w:rPr>
              <w:fldChar w:fldCharType="separate"/>
            </w:r>
            <w:r w:rsidR="00964188">
              <w:rPr>
                <w:noProof/>
                <w:webHidden/>
              </w:rPr>
              <w:t>28</w:t>
            </w:r>
            <w:r>
              <w:rPr>
                <w:noProof/>
                <w:webHidden/>
              </w:rPr>
              <w:fldChar w:fldCharType="end"/>
            </w:r>
          </w:hyperlink>
        </w:p>
        <w:p w14:paraId="223DC868" w14:textId="698D8CFC" w:rsidR="0087456F" w:rsidRDefault="0087456F">
          <w:pPr>
            <w:pStyle w:val="TOC3"/>
            <w:tabs>
              <w:tab w:val="right" w:leader="dot" w:pos="9016"/>
            </w:tabs>
            <w:rPr>
              <w:rFonts w:eastAsiaTheme="minorEastAsia"/>
              <w:noProof/>
              <w:lang w:eastAsia="en-GB"/>
            </w:rPr>
          </w:pPr>
          <w:hyperlink w:anchor="_Toc227240158" w:history="1">
            <w:r w:rsidRPr="00F420F1">
              <w:rPr>
                <w:rStyle w:val="Hyperlink"/>
                <w:rFonts w:ascii="Arial" w:hAnsi="Arial" w:cs="Arial"/>
                <w:b/>
                <w:bCs/>
                <w:noProof/>
              </w:rPr>
              <w:t>5.3 Conclusions on the Research Problem</w:t>
            </w:r>
            <w:r>
              <w:rPr>
                <w:noProof/>
                <w:webHidden/>
              </w:rPr>
              <w:tab/>
            </w:r>
            <w:r>
              <w:rPr>
                <w:noProof/>
                <w:webHidden/>
              </w:rPr>
              <w:fldChar w:fldCharType="begin"/>
            </w:r>
            <w:r>
              <w:rPr>
                <w:noProof/>
                <w:webHidden/>
              </w:rPr>
              <w:instrText xml:space="preserve"> PAGEREF _Toc227240158 \h </w:instrText>
            </w:r>
            <w:r>
              <w:rPr>
                <w:noProof/>
                <w:webHidden/>
              </w:rPr>
            </w:r>
            <w:r>
              <w:rPr>
                <w:noProof/>
                <w:webHidden/>
              </w:rPr>
              <w:fldChar w:fldCharType="separate"/>
            </w:r>
            <w:r w:rsidR="00964188">
              <w:rPr>
                <w:noProof/>
                <w:webHidden/>
              </w:rPr>
              <w:t>29</w:t>
            </w:r>
            <w:r>
              <w:rPr>
                <w:noProof/>
                <w:webHidden/>
              </w:rPr>
              <w:fldChar w:fldCharType="end"/>
            </w:r>
          </w:hyperlink>
        </w:p>
        <w:p w14:paraId="373E051D" w14:textId="30863DB5" w:rsidR="0087456F" w:rsidRDefault="0087456F">
          <w:pPr>
            <w:pStyle w:val="TOC3"/>
            <w:tabs>
              <w:tab w:val="right" w:leader="dot" w:pos="9016"/>
            </w:tabs>
            <w:rPr>
              <w:rFonts w:eastAsiaTheme="minorEastAsia"/>
              <w:noProof/>
              <w:lang w:eastAsia="en-GB"/>
            </w:rPr>
          </w:pPr>
          <w:hyperlink w:anchor="_Toc227240159" w:history="1">
            <w:r w:rsidRPr="00F420F1">
              <w:rPr>
                <w:rStyle w:val="Hyperlink"/>
                <w:rFonts w:ascii="Arial" w:hAnsi="Arial" w:cs="Arial"/>
                <w:b/>
                <w:bCs/>
                <w:noProof/>
              </w:rPr>
              <w:t>5.4 Summary of Research Findings and Outcomes</w:t>
            </w:r>
            <w:r>
              <w:rPr>
                <w:noProof/>
                <w:webHidden/>
              </w:rPr>
              <w:tab/>
            </w:r>
            <w:r>
              <w:rPr>
                <w:noProof/>
                <w:webHidden/>
              </w:rPr>
              <w:fldChar w:fldCharType="begin"/>
            </w:r>
            <w:r>
              <w:rPr>
                <w:noProof/>
                <w:webHidden/>
              </w:rPr>
              <w:instrText xml:space="preserve"> PAGEREF _Toc227240159 \h </w:instrText>
            </w:r>
            <w:r>
              <w:rPr>
                <w:noProof/>
                <w:webHidden/>
              </w:rPr>
            </w:r>
            <w:r>
              <w:rPr>
                <w:noProof/>
                <w:webHidden/>
              </w:rPr>
              <w:fldChar w:fldCharType="separate"/>
            </w:r>
            <w:r w:rsidR="00964188">
              <w:rPr>
                <w:noProof/>
                <w:webHidden/>
              </w:rPr>
              <w:t>29</w:t>
            </w:r>
            <w:r>
              <w:rPr>
                <w:noProof/>
                <w:webHidden/>
              </w:rPr>
              <w:fldChar w:fldCharType="end"/>
            </w:r>
          </w:hyperlink>
        </w:p>
        <w:p w14:paraId="61570060" w14:textId="5FE17CBC" w:rsidR="0087456F" w:rsidRDefault="0087456F">
          <w:pPr>
            <w:pStyle w:val="TOC3"/>
            <w:tabs>
              <w:tab w:val="right" w:leader="dot" w:pos="9016"/>
            </w:tabs>
            <w:rPr>
              <w:rFonts w:eastAsiaTheme="minorEastAsia"/>
              <w:noProof/>
              <w:lang w:eastAsia="en-GB"/>
            </w:rPr>
          </w:pPr>
          <w:hyperlink w:anchor="_Toc227240160" w:history="1">
            <w:r w:rsidRPr="00F420F1">
              <w:rPr>
                <w:rStyle w:val="Hyperlink"/>
                <w:rFonts w:ascii="Arial" w:hAnsi="Arial" w:cs="Arial"/>
                <w:b/>
                <w:bCs/>
                <w:noProof/>
              </w:rPr>
              <w:t>5.5 Original Contribution of the Research</w:t>
            </w:r>
            <w:r>
              <w:rPr>
                <w:noProof/>
                <w:webHidden/>
              </w:rPr>
              <w:tab/>
            </w:r>
            <w:r>
              <w:rPr>
                <w:noProof/>
                <w:webHidden/>
              </w:rPr>
              <w:fldChar w:fldCharType="begin"/>
            </w:r>
            <w:r>
              <w:rPr>
                <w:noProof/>
                <w:webHidden/>
              </w:rPr>
              <w:instrText xml:space="preserve"> PAGEREF _Toc227240160 \h </w:instrText>
            </w:r>
            <w:r>
              <w:rPr>
                <w:noProof/>
                <w:webHidden/>
              </w:rPr>
            </w:r>
            <w:r>
              <w:rPr>
                <w:noProof/>
                <w:webHidden/>
              </w:rPr>
              <w:fldChar w:fldCharType="separate"/>
            </w:r>
            <w:r w:rsidR="00964188">
              <w:rPr>
                <w:noProof/>
                <w:webHidden/>
              </w:rPr>
              <w:t>30</w:t>
            </w:r>
            <w:r>
              <w:rPr>
                <w:noProof/>
                <w:webHidden/>
              </w:rPr>
              <w:fldChar w:fldCharType="end"/>
            </w:r>
          </w:hyperlink>
        </w:p>
        <w:p w14:paraId="61B650B8" w14:textId="623B4AA2" w:rsidR="0087456F" w:rsidRDefault="0087456F">
          <w:pPr>
            <w:pStyle w:val="TOC3"/>
            <w:tabs>
              <w:tab w:val="right" w:leader="dot" w:pos="9016"/>
            </w:tabs>
            <w:rPr>
              <w:rFonts w:eastAsiaTheme="minorEastAsia"/>
              <w:noProof/>
              <w:lang w:eastAsia="en-GB"/>
            </w:rPr>
          </w:pPr>
          <w:hyperlink w:anchor="_Toc227240161" w:history="1">
            <w:r w:rsidRPr="00F420F1">
              <w:rPr>
                <w:rStyle w:val="Hyperlink"/>
                <w:rFonts w:ascii="Arial" w:hAnsi="Arial" w:cs="Arial"/>
                <w:b/>
                <w:bCs/>
                <w:noProof/>
              </w:rPr>
              <w:t>5.6 Limitations of the Research</w:t>
            </w:r>
            <w:r>
              <w:rPr>
                <w:noProof/>
                <w:webHidden/>
              </w:rPr>
              <w:tab/>
            </w:r>
            <w:r>
              <w:rPr>
                <w:noProof/>
                <w:webHidden/>
              </w:rPr>
              <w:fldChar w:fldCharType="begin"/>
            </w:r>
            <w:r>
              <w:rPr>
                <w:noProof/>
                <w:webHidden/>
              </w:rPr>
              <w:instrText xml:space="preserve"> PAGEREF _Toc227240161 \h </w:instrText>
            </w:r>
            <w:r>
              <w:rPr>
                <w:noProof/>
                <w:webHidden/>
              </w:rPr>
            </w:r>
            <w:r>
              <w:rPr>
                <w:noProof/>
                <w:webHidden/>
              </w:rPr>
              <w:fldChar w:fldCharType="separate"/>
            </w:r>
            <w:r w:rsidR="00964188">
              <w:rPr>
                <w:noProof/>
                <w:webHidden/>
              </w:rPr>
              <w:t>30</w:t>
            </w:r>
            <w:r>
              <w:rPr>
                <w:noProof/>
                <w:webHidden/>
              </w:rPr>
              <w:fldChar w:fldCharType="end"/>
            </w:r>
          </w:hyperlink>
        </w:p>
        <w:p w14:paraId="2A4387A0" w14:textId="4C074EA9" w:rsidR="0087456F" w:rsidRDefault="0087456F">
          <w:pPr>
            <w:pStyle w:val="TOC3"/>
            <w:tabs>
              <w:tab w:val="right" w:leader="dot" w:pos="9016"/>
            </w:tabs>
            <w:rPr>
              <w:rFonts w:eastAsiaTheme="minorEastAsia"/>
              <w:noProof/>
              <w:lang w:eastAsia="en-GB"/>
            </w:rPr>
          </w:pPr>
          <w:hyperlink w:anchor="_Toc227240162" w:history="1">
            <w:r w:rsidRPr="00F420F1">
              <w:rPr>
                <w:rStyle w:val="Hyperlink"/>
                <w:rFonts w:ascii="Arial" w:hAnsi="Arial" w:cs="Arial"/>
                <w:b/>
                <w:bCs/>
                <w:noProof/>
              </w:rPr>
              <w:t>5.7 Recommendations / Areas for Further Research</w:t>
            </w:r>
            <w:r>
              <w:rPr>
                <w:noProof/>
                <w:webHidden/>
              </w:rPr>
              <w:tab/>
            </w:r>
            <w:r>
              <w:rPr>
                <w:noProof/>
                <w:webHidden/>
              </w:rPr>
              <w:fldChar w:fldCharType="begin"/>
            </w:r>
            <w:r>
              <w:rPr>
                <w:noProof/>
                <w:webHidden/>
              </w:rPr>
              <w:instrText xml:space="preserve"> PAGEREF _Toc227240162 \h </w:instrText>
            </w:r>
            <w:r>
              <w:rPr>
                <w:noProof/>
                <w:webHidden/>
              </w:rPr>
            </w:r>
            <w:r>
              <w:rPr>
                <w:noProof/>
                <w:webHidden/>
              </w:rPr>
              <w:fldChar w:fldCharType="separate"/>
            </w:r>
            <w:r w:rsidR="00964188">
              <w:rPr>
                <w:noProof/>
                <w:webHidden/>
              </w:rPr>
              <w:t>30</w:t>
            </w:r>
            <w:r>
              <w:rPr>
                <w:noProof/>
                <w:webHidden/>
              </w:rPr>
              <w:fldChar w:fldCharType="end"/>
            </w:r>
          </w:hyperlink>
        </w:p>
        <w:p w14:paraId="7BB6C45C" w14:textId="113CA3C7" w:rsidR="0087456F" w:rsidRDefault="0087456F">
          <w:pPr>
            <w:pStyle w:val="TOC3"/>
            <w:tabs>
              <w:tab w:val="right" w:leader="dot" w:pos="9016"/>
            </w:tabs>
            <w:rPr>
              <w:rFonts w:eastAsiaTheme="minorEastAsia"/>
              <w:noProof/>
              <w:lang w:eastAsia="en-GB"/>
            </w:rPr>
          </w:pPr>
          <w:hyperlink w:anchor="_Toc227240163" w:history="1">
            <w:r w:rsidRPr="00F420F1">
              <w:rPr>
                <w:rStyle w:val="Hyperlink"/>
                <w:rFonts w:ascii="Arial" w:hAnsi="Arial" w:cs="Arial"/>
                <w:b/>
                <w:bCs/>
                <w:noProof/>
              </w:rPr>
              <w:t>5.8 Summary</w:t>
            </w:r>
            <w:r>
              <w:rPr>
                <w:noProof/>
                <w:webHidden/>
              </w:rPr>
              <w:tab/>
            </w:r>
            <w:r>
              <w:rPr>
                <w:noProof/>
                <w:webHidden/>
              </w:rPr>
              <w:fldChar w:fldCharType="begin"/>
            </w:r>
            <w:r>
              <w:rPr>
                <w:noProof/>
                <w:webHidden/>
              </w:rPr>
              <w:instrText xml:space="preserve"> PAGEREF _Toc227240163 \h </w:instrText>
            </w:r>
            <w:r>
              <w:rPr>
                <w:noProof/>
                <w:webHidden/>
              </w:rPr>
            </w:r>
            <w:r>
              <w:rPr>
                <w:noProof/>
                <w:webHidden/>
              </w:rPr>
              <w:fldChar w:fldCharType="separate"/>
            </w:r>
            <w:r w:rsidR="00964188">
              <w:rPr>
                <w:noProof/>
                <w:webHidden/>
              </w:rPr>
              <w:t>31</w:t>
            </w:r>
            <w:r>
              <w:rPr>
                <w:noProof/>
                <w:webHidden/>
              </w:rPr>
              <w:fldChar w:fldCharType="end"/>
            </w:r>
          </w:hyperlink>
        </w:p>
        <w:p w14:paraId="2D980950" w14:textId="4E4A019F" w:rsidR="0087456F" w:rsidRDefault="0087456F">
          <w:pPr>
            <w:pStyle w:val="TOC2"/>
            <w:tabs>
              <w:tab w:val="right" w:leader="dot" w:pos="9016"/>
            </w:tabs>
            <w:rPr>
              <w:rFonts w:eastAsiaTheme="minorEastAsia"/>
              <w:noProof/>
              <w:lang w:eastAsia="en-GB"/>
            </w:rPr>
          </w:pPr>
          <w:hyperlink w:anchor="_Toc227240164" w:history="1">
            <w:r w:rsidRPr="00F420F1">
              <w:rPr>
                <w:rStyle w:val="Hyperlink"/>
                <w:rFonts w:ascii="Arial" w:hAnsi="Arial" w:cs="Arial"/>
                <w:b/>
                <w:bCs/>
                <w:noProof/>
              </w:rPr>
              <w:t>References and Bibliography</w:t>
            </w:r>
            <w:r>
              <w:rPr>
                <w:noProof/>
                <w:webHidden/>
              </w:rPr>
              <w:tab/>
            </w:r>
            <w:r>
              <w:rPr>
                <w:noProof/>
                <w:webHidden/>
              </w:rPr>
              <w:fldChar w:fldCharType="begin"/>
            </w:r>
            <w:r>
              <w:rPr>
                <w:noProof/>
                <w:webHidden/>
              </w:rPr>
              <w:instrText xml:space="preserve"> PAGEREF _Toc227240164 \h </w:instrText>
            </w:r>
            <w:r>
              <w:rPr>
                <w:noProof/>
                <w:webHidden/>
              </w:rPr>
            </w:r>
            <w:r>
              <w:rPr>
                <w:noProof/>
                <w:webHidden/>
              </w:rPr>
              <w:fldChar w:fldCharType="separate"/>
            </w:r>
            <w:r w:rsidR="00964188">
              <w:rPr>
                <w:noProof/>
                <w:webHidden/>
              </w:rPr>
              <w:t>32</w:t>
            </w:r>
            <w:r>
              <w:rPr>
                <w:noProof/>
                <w:webHidden/>
              </w:rPr>
              <w:fldChar w:fldCharType="end"/>
            </w:r>
          </w:hyperlink>
        </w:p>
        <w:p w14:paraId="3CAA20B3" w14:textId="2B526042" w:rsidR="0087456F" w:rsidRDefault="0087456F">
          <w:pPr>
            <w:pStyle w:val="TOC1"/>
            <w:tabs>
              <w:tab w:val="right" w:leader="dot" w:pos="9016"/>
            </w:tabs>
            <w:rPr>
              <w:rFonts w:eastAsiaTheme="minorEastAsia"/>
              <w:noProof/>
              <w:lang w:eastAsia="en-GB"/>
            </w:rPr>
          </w:pPr>
          <w:hyperlink w:anchor="_Toc227240165" w:history="1">
            <w:r w:rsidRPr="00F420F1">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_Toc227240165 \h </w:instrText>
            </w:r>
            <w:r>
              <w:rPr>
                <w:noProof/>
                <w:webHidden/>
              </w:rPr>
            </w:r>
            <w:r>
              <w:rPr>
                <w:noProof/>
                <w:webHidden/>
              </w:rPr>
              <w:fldChar w:fldCharType="separate"/>
            </w:r>
            <w:r w:rsidR="00964188">
              <w:rPr>
                <w:noProof/>
                <w:webHidden/>
              </w:rPr>
              <w:t>34</w:t>
            </w:r>
            <w:r>
              <w:rPr>
                <w:noProof/>
                <w:webHidden/>
              </w:rPr>
              <w:fldChar w:fldCharType="end"/>
            </w:r>
          </w:hyperlink>
        </w:p>
        <w:p w14:paraId="65B53650" w14:textId="4A4B4EF8" w:rsidR="0087456F" w:rsidRDefault="0087456F">
          <w:pPr>
            <w:pStyle w:val="TOC3"/>
            <w:tabs>
              <w:tab w:val="right" w:leader="dot" w:pos="9016"/>
            </w:tabs>
            <w:rPr>
              <w:rFonts w:eastAsiaTheme="minorEastAsia"/>
              <w:noProof/>
              <w:lang w:eastAsia="en-GB"/>
            </w:rPr>
          </w:pPr>
          <w:hyperlink w:anchor="_Toc227240166" w:history="1">
            <w:r w:rsidRPr="00F420F1">
              <w:rPr>
                <w:rStyle w:val="Hyperlink"/>
                <w:rFonts w:ascii="Arial" w:hAnsi="Arial" w:cs="Arial"/>
                <w:b/>
                <w:bCs/>
                <w:noProof/>
              </w:rPr>
              <w:t>Appendix 1: Survey Questionnaire</w:t>
            </w:r>
            <w:r>
              <w:rPr>
                <w:noProof/>
                <w:webHidden/>
              </w:rPr>
              <w:tab/>
            </w:r>
            <w:r>
              <w:rPr>
                <w:noProof/>
                <w:webHidden/>
              </w:rPr>
              <w:fldChar w:fldCharType="begin"/>
            </w:r>
            <w:r>
              <w:rPr>
                <w:noProof/>
                <w:webHidden/>
              </w:rPr>
              <w:instrText xml:space="preserve"> PAGEREF _Toc227240166 \h </w:instrText>
            </w:r>
            <w:r>
              <w:rPr>
                <w:noProof/>
                <w:webHidden/>
              </w:rPr>
            </w:r>
            <w:r>
              <w:rPr>
                <w:noProof/>
                <w:webHidden/>
              </w:rPr>
              <w:fldChar w:fldCharType="separate"/>
            </w:r>
            <w:r w:rsidR="00964188">
              <w:rPr>
                <w:noProof/>
                <w:webHidden/>
              </w:rPr>
              <w:t>34</w:t>
            </w:r>
            <w:r>
              <w:rPr>
                <w:noProof/>
                <w:webHidden/>
              </w:rPr>
              <w:fldChar w:fldCharType="end"/>
            </w:r>
          </w:hyperlink>
        </w:p>
        <w:p w14:paraId="73F1793F" w14:textId="2F958F2B" w:rsidR="0087456F" w:rsidRDefault="0087456F">
          <w:pPr>
            <w:pStyle w:val="TOC3"/>
            <w:tabs>
              <w:tab w:val="right" w:leader="dot" w:pos="9016"/>
            </w:tabs>
            <w:rPr>
              <w:rFonts w:eastAsiaTheme="minorEastAsia"/>
              <w:noProof/>
              <w:lang w:eastAsia="en-GB"/>
            </w:rPr>
          </w:pPr>
          <w:hyperlink w:anchor="_Toc227240167" w:history="1">
            <w:r w:rsidRPr="00F420F1">
              <w:rPr>
                <w:rStyle w:val="Hyperlink"/>
                <w:rFonts w:ascii="Arial" w:hAnsi="Arial" w:cs="Arial"/>
                <w:b/>
                <w:bCs/>
                <w:noProof/>
              </w:rPr>
              <w:t>Appendix 2: Ethics Approval Form</w:t>
            </w:r>
            <w:r>
              <w:rPr>
                <w:noProof/>
                <w:webHidden/>
              </w:rPr>
              <w:tab/>
            </w:r>
            <w:r>
              <w:rPr>
                <w:noProof/>
                <w:webHidden/>
              </w:rPr>
              <w:fldChar w:fldCharType="begin"/>
            </w:r>
            <w:r>
              <w:rPr>
                <w:noProof/>
                <w:webHidden/>
              </w:rPr>
              <w:instrText xml:space="preserve"> PAGEREF _Toc227240167 \h </w:instrText>
            </w:r>
            <w:r>
              <w:rPr>
                <w:noProof/>
                <w:webHidden/>
              </w:rPr>
            </w:r>
            <w:r>
              <w:rPr>
                <w:noProof/>
                <w:webHidden/>
              </w:rPr>
              <w:fldChar w:fldCharType="separate"/>
            </w:r>
            <w:r w:rsidR="00964188">
              <w:rPr>
                <w:noProof/>
                <w:webHidden/>
              </w:rPr>
              <w:t>36</w:t>
            </w:r>
            <w:r>
              <w:rPr>
                <w:noProof/>
                <w:webHidden/>
              </w:rPr>
              <w:fldChar w:fldCharType="end"/>
            </w:r>
          </w:hyperlink>
        </w:p>
        <w:p w14:paraId="11C54C18" w14:textId="2E40AE65" w:rsidR="0087456F" w:rsidRDefault="0087456F">
          <w:pPr>
            <w:pStyle w:val="TOC3"/>
            <w:tabs>
              <w:tab w:val="right" w:leader="dot" w:pos="9016"/>
            </w:tabs>
            <w:rPr>
              <w:rFonts w:eastAsiaTheme="minorEastAsia"/>
              <w:noProof/>
              <w:lang w:eastAsia="en-GB"/>
            </w:rPr>
          </w:pPr>
          <w:hyperlink w:anchor="_Toc227240168" w:history="1">
            <w:r w:rsidRPr="00F420F1">
              <w:rPr>
                <w:rStyle w:val="Hyperlink"/>
                <w:rFonts w:ascii="Arial" w:hAnsi="Arial" w:cs="Arial"/>
                <w:b/>
                <w:bCs/>
                <w:noProof/>
              </w:rPr>
              <w:t>Appendix 3: Participation Consent Form</w:t>
            </w:r>
            <w:r>
              <w:rPr>
                <w:noProof/>
                <w:webHidden/>
              </w:rPr>
              <w:tab/>
            </w:r>
            <w:r>
              <w:rPr>
                <w:noProof/>
                <w:webHidden/>
              </w:rPr>
              <w:fldChar w:fldCharType="begin"/>
            </w:r>
            <w:r>
              <w:rPr>
                <w:noProof/>
                <w:webHidden/>
              </w:rPr>
              <w:instrText xml:space="preserve"> PAGEREF _Toc227240168 \h </w:instrText>
            </w:r>
            <w:r>
              <w:rPr>
                <w:noProof/>
                <w:webHidden/>
              </w:rPr>
            </w:r>
            <w:r>
              <w:rPr>
                <w:noProof/>
                <w:webHidden/>
              </w:rPr>
              <w:fldChar w:fldCharType="separate"/>
            </w:r>
            <w:r w:rsidR="00964188">
              <w:rPr>
                <w:noProof/>
                <w:webHidden/>
              </w:rPr>
              <w:t>53</w:t>
            </w:r>
            <w:r>
              <w:rPr>
                <w:noProof/>
                <w:webHidden/>
              </w:rPr>
              <w:fldChar w:fldCharType="end"/>
            </w:r>
          </w:hyperlink>
        </w:p>
        <w:p w14:paraId="5904DEE7" w14:textId="3E31D764" w:rsidR="0087456F" w:rsidRDefault="0087456F">
          <w:pPr>
            <w:pStyle w:val="TOC3"/>
            <w:tabs>
              <w:tab w:val="right" w:leader="dot" w:pos="9016"/>
            </w:tabs>
            <w:rPr>
              <w:rFonts w:eastAsiaTheme="minorEastAsia"/>
              <w:noProof/>
              <w:lang w:eastAsia="en-GB"/>
            </w:rPr>
          </w:pPr>
          <w:hyperlink w:anchor="_Toc227240169" w:history="1">
            <w:r w:rsidRPr="00F420F1">
              <w:rPr>
                <w:rStyle w:val="Hyperlink"/>
                <w:rFonts w:ascii="Arial" w:hAnsi="Arial" w:cs="Arial"/>
                <w:b/>
                <w:bCs/>
                <w:noProof/>
              </w:rPr>
              <w:t>Appendix 4: Participant Information Sheet</w:t>
            </w:r>
            <w:r>
              <w:rPr>
                <w:noProof/>
                <w:webHidden/>
              </w:rPr>
              <w:tab/>
            </w:r>
            <w:r>
              <w:rPr>
                <w:noProof/>
                <w:webHidden/>
              </w:rPr>
              <w:fldChar w:fldCharType="begin"/>
            </w:r>
            <w:r>
              <w:rPr>
                <w:noProof/>
                <w:webHidden/>
              </w:rPr>
              <w:instrText xml:space="preserve"> PAGEREF _Toc227240169 \h </w:instrText>
            </w:r>
            <w:r>
              <w:rPr>
                <w:noProof/>
                <w:webHidden/>
              </w:rPr>
            </w:r>
            <w:r>
              <w:rPr>
                <w:noProof/>
                <w:webHidden/>
              </w:rPr>
              <w:fldChar w:fldCharType="separate"/>
            </w:r>
            <w:r w:rsidR="00964188">
              <w:rPr>
                <w:noProof/>
                <w:webHidden/>
              </w:rPr>
              <w:t>55</w:t>
            </w:r>
            <w:r>
              <w:rPr>
                <w:noProof/>
                <w:webHidden/>
              </w:rPr>
              <w:fldChar w:fldCharType="end"/>
            </w:r>
          </w:hyperlink>
        </w:p>
        <w:p w14:paraId="64502580" w14:textId="2AE827E0" w:rsidR="00CD0D45" w:rsidRPr="00F16544" w:rsidRDefault="00CD0D45" w:rsidP="00CD0D45">
          <w:pPr>
            <w:rPr>
              <w:rStyle w:val="Strong"/>
              <w:rFonts w:ascii="Arial" w:hAnsi="Arial" w:cs="Arial"/>
              <w:b w:val="0"/>
              <w:bCs w:val="0"/>
            </w:rPr>
          </w:pPr>
          <w:r w:rsidRPr="00F16544">
            <w:rPr>
              <w:rFonts w:ascii="Arial" w:hAnsi="Arial" w:cs="Arial"/>
              <w:b/>
              <w:bCs/>
            </w:rPr>
            <w:fldChar w:fldCharType="end"/>
          </w:r>
        </w:p>
      </w:sdtContent>
    </w:sdt>
    <w:p w14:paraId="4CD1CF43" w14:textId="35354B26" w:rsidR="00CD0D45" w:rsidRPr="00F16544" w:rsidRDefault="00CD0D45">
      <w:pPr>
        <w:rPr>
          <w:rFonts w:ascii="Arial" w:hAnsi="Arial" w:cs="Arial"/>
        </w:rPr>
      </w:pPr>
    </w:p>
    <w:p w14:paraId="5890B5F6" w14:textId="77777777" w:rsidR="00CD0D45" w:rsidRPr="00F16544" w:rsidRDefault="00CD0D45">
      <w:pPr>
        <w:rPr>
          <w:rFonts w:ascii="Arial" w:hAnsi="Arial" w:cs="Arial"/>
        </w:rPr>
      </w:pPr>
      <w:r w:rsidRPr="00F16544">
        <w:rPr>
          <w:rFonts w:ascii="Arial" w:hAnsi="Arial" w:cs="Arial"/>
        </w:rPr>
        <w:br w:type="page"/>
      </w:r>
    </w:p>
    <w:p w14:paraId="5681F2C7" w14:textId="77777777" w:rsidR="00C97F4B" w:rsidRDefault="00C97F4B" w:rsidP="00C97F4B">
      <w:pPr>
        <w:pStyle w:val="Heading1"/>
        <w:rPr>
          <w:rStyle w:val="Strong"/>
          <w:rFonts w:ascii="Arial" w:hAnsi="Arial" w:cs="Arial"/>
        </w:rPr>
      </w:pPr>
      <w:bookmarkStart w:id="0" w:name="_Toc227240116"/>
      <w:r w:rsidRPr="009C4168">
        <w:rPr>
          <w:rStyle w:val="Strong"/>
          <w:rFonts w:ascii="Arial" w:hAnsi="Arial" w:cs="Arial"/>
        </w:rPr>
        <w:lastRenderedPageBreak/>
        <w:t>Chapter 1: Introduction</w:t>
      </w:r>
      <w:bookmarkEnd w:id="0"/>
    </w:p>
    <w:p w14:paraId="524B9F6C" w14:textId="77777777" w:rsidR="00C97F4B" w:rsidRPr="00AE0057" w:rsidRDefault="00C97F4B" w:rsidP="00C97F4B"/>
    <w:p w14:paraId="3A2FD7FD" w14:textId="77777777" w:rsidR="00C97F4B" w:rsidRPr="00AE0057" w:rsidRDefault="00C97F4B" w:rsidP="00C97F4B">
      <w:pPr>
        <w:pStyle w:val="Heading3"/>
        <w:rPr>
          <w:rFonts w:ascii="Arial" w:hAnsi="Arial" w:cs="Arial"/>
          <w:b/>
          <w:bCs/>
        </w:rPr>
      </w:pPr>
      <w:bookmarkStart w:id="1" w:name="_Toc227240117"/>
      <w:r w:rsidRPr="00AE0057">
        <w:rPr>
          <w:rFonts w:ascii="Arial" w:hAnsi="Arial" w:cs="Arial"/>
          <w:b/>
          <w:bCs/>
        </w:rPr>
        <w:t>1.1 Introduction</w:t>
      </w:r>
      <w:bookmarkEnd w:id="1"/>
      <w:r w:rsidRPr="00AE0057">
        <w:rPr>
          <w:rFonts w:ascii="Arial" w:hAnsi="Arial" w:cs="Arial"/>
          <w:b/>
          <w:bCs/>
        </w:rPr>
        <w:t xml:space="preserve"> </w:t>
      </w:r>
    </w:p>
    <w:p w14:paraId="587DD203" w14:textId="77777777" w:rsidR="00C97F4B" w:rsidRDefault="00C97F4B" w:rsidP="00FE7168">
      <w:pPr>
        <w:jc w:val="both"/>
        <w:rPr>
          <w:rFonts w:ascii="Arial" w:hAnsi="Arial" w:cs="Arial"/>
        </w:rPr>
      </w:pPr>
      <w:r w:rsidRPr="009C4168">
        <w:rPr>
          <w:rFonts w:ascii="Arial" w:hAnsi="Arial" w:cs="Arial"/>
        </w:rPr>
        <w:t>This chapter introduces the research focus on personalised marketing within the retail sector, highlighting its growing importance in the digital era. It outlines the background, problem, aims, and objectives of the study, along with its significance and rationale. The chapter also presents the overall structure of the dissertation.</w:t>
      </w:r>
    </w:p>
    <w:p w14:paraId="6DEE9368" w14:textId="77777777" w:rsidR="00C97F4B" w:rsidRPr="009C4168" w:rsidRDefault="00C97F4B" w:rsidP="00FE7168">
      <w:pPr>
        <w:jc w:val="both"/>
        <w:rPr>
          <w:rFonts w:ascii="Arial" w:hAnsi="Arial" w:cs="Arial"/>
        </w:rPr>
      </w:pPr>
    </w:p>
    <w:p w14:paraId="7499E035" w14:textId="77777777" w:rsidR="00C97F4B" w:rsidRPr="00792E6A" w:rsidRDefault="00C97F4B" w:rsidP="00C97F4B">
      <w:pPr>
        <w:pStyle w:val="Heading2"/>
        <w:rPr>
          <w:rStyle w:val="Strong"/>
          <w:rFonts w:ascii="Arial" w:hAnsi="Arial" w:cs="Arial"/>
          <w:sz w:val="28"/>
          <w:szCs w:val="28"/>
        </w:rPr>
      </w:pPr>
      <w:bookmarkStart w:id="2" w:name="_Toc227240118"/>
      <w:r w:rsidRPr="00792E6A">
        <w:rPr>
          <w:rStyle w:val="Strong"/>
          <w:rFonts w:ascii="Arial" w:hAnsi="Arial" w:cs="Arial"/>
          <w:sz w:val="28"/>
          <w:szCs w:val="28"/>
        </w:rPr>
        <w:t>1.</w:t>
      </w:r>
      <w:r>
        <w:rPr>
          <w:rStyle w:val="Strong"/>
          <w:rFonts w:ascii="Arial" w:hAnsi="Arial" w:cs="Arial"/>
          <w:sz w:val="28"/>
          <w:szCs w:val="28"/>
        </w:rPr>
        <w:t>2</w:t>
      </w:r>
      <w:r w:rsidRPr="00792E6A">
        <w:rPr>
          <w:rStyle w:val="Strong"/>
          <w:rFonts w:ascii="Arial" w:hAnsi="Arial" w:cs="Arial"/>
          <w:sz w:val="28"/>
          <w:szCs w:val="28"/>
        </w:rPr>
        <w:t xml:space="preserve"> Background of the Study</w:t>
      </w:r>
      <w:bookmarkEnd w:id="2"/>
    </w:p>
    <w:p w14:paraId="4E3B52F4" w14:textId="77777777" w:rsidR="00C97F4B" w:rsidRPr="009C4168" w:rsidRDefault="00C97F4B" w:rsidP="00FE7168">
      <w:pPr>
        <w:jc w:val="both"/>
        <w:rPr>
          <w:rFonts w:ascii="Arial" w:hAnsi="Arial" w:cs="Arial"/>
        </w:rPr>
      </w:pPr>
      <w:r w:rsidRPr="009C4168">
        <w:rPr>
          <w:rFonts w:ascii="Arial" w:hAnsi="Arial" w:cs="Arial"/>
        </w:rPr>
        <w:t>Digital technology emerges as a foundational component for every industry, and the retail sector in particular faces a range of transformations and challenges as a result of technology integration. Different factors associated with digital technology reshape and redesign a range of retail elements, including changes in customer behaviour and purchasing power, followed by the rise of omnichannel and e-commerce, as well as hyper-personalisation. These changes accelerate further after the pandemic (McKinsey 2025).</w:t>
      </w:r>
    </w:p>
    <w:p w14:paraId="54EA44AA" w14:textId="77777777" w:rsidR="00C97F4B" w:rsidRPr="009C4168" w:rsidRDefault="00C97F4B" w:rsidP="00FE7168">
      <w:pPr>
        <w:jc w:val="both"/>
        <w:rPr>
          <w:rFonts w:ascii="Arial" w:hAnsi="Arial" w:cs="Arial"/>
        </w:rPr>
      </w:pPr>
      <w:r w:rsidRPr="009C4168">
        <w:rPr>
          <w:rFonts w:ascii="Arial" w:hAnsi="Arial" w:cs="Arial"/>
        </w:rPr>
        <w:t>Another report highlights that the integration of data analytics and emerging digital technology moves beyond traditional marketing approaches that use a unified targeting strategy and instead focuses on the development of individualised and tailored marketing programs. These programs consider the preferences and choices of every customer, resulting in personalised initiatives.</w:t>
      </w:r>
    </w:p>
    <w:p w14:paraId="3A59086C" w14:textId="77777777" w:rsidR="00C97F4B" w:rsidRDefault="00C97F4B" w:rsidP="00FE7168">
      <w:pPr>
        <w:jc w:val="both"/>
        <w:rPr>
          <w:rFonts w:ascii="Arial" w:hAnsi="Arial" w:cs="Arial"/>
        </w:rPr>
      </w:pPr>
      <w:r w:rsidRPr="009C4168">
        <w:rPr>
          <w:rFonts w:ascii="Arial" w:hAnsi="Arial" w:cs="Arial"/>
        </w:rPr>
        <w:t>This research focuses on the case study of Tesco, which is the largest retail chain in the UK and operates globally with a diverse portfolio of offerings ranging from groceries to household products (Tesco 2025). The study evaluates a range of personalised marketing strategies, such as Tesco’s reward programs like the Tesco Clubcard, in order to understand their implications for customer satisfaction as well as brand loyalty.</w:t>
      </w:r>
    </w:p>
    <w:p w14:paraId="04A4E8D6" w14:textId="77777777" w:rsidR="00C97F4B" w:rsidRPr="009C4168" w:rsidRDefault="00C97F4B" w:rsidP="00C97F4B">
      <w:pPr>
        <w:rPr>
          <w:rFonts w:ascii="Arial" w:hAnsi="Arial" w:cs="Arial"/>
        </w:rPr>
      </w:pPr>
    </w:p>
    <w:p w14:paraId="458505CD" w14:textId="77777777" w:rsidR="00C97F4B" w:rsidRPr="00C86543" w:rsidRDefault="00C97F4B" w:rsidP="00C97F4B">
      <w:pPr>
        <w:pStyle w:val="Heading2"/>
        <w:rPr>
          <w:rStyle w:val="Strong"/>
          <w:rFonts w:ascii="Arial" w:hAnsi="Arial" w:cs="Arial"/>
          <w:sz w:val="28"/>
          <w:szCs w:val="28"/>
        </w:rPr>
      </w:pPr>
      <w:bookmarkStart w:id="3" w:name="_Toc227240119"/>
      <w:r w:rsidRPr="00C86543">
        <w:rPr>
          <w:rStyle w:val="Strong"/>
          <w:rFonts w:ascii="Arial" w:hAnsi="Arial" w:cs="Arial"/>
          <w:sz w:val="28"/>
          <w:szCs w:val="28"/>
        </w:rPr>
        <w:t>1.</w:t>
      </w:r>
      <w:r>
        <w:rPr>
          <w:rStyle w:val="Strong"/>
          <w:rFonts w:ascii="Arial" w:hAnsi="Arial" w:cs="Arial"/>
          <w:sz w:val="28"/>
          <w:szCs w:val="28"/>
        </w:rPr>
        <w:t>3</w:t>
      </w:r>
      <w:r w:rsidRPr="00C86543">
        <w:rPr>
          <w:rStyle w:val="Strong"/>
          <w:rFonts w:ascii="Arial" w:hAnsi="Arial" w:cs="Arial"/>
          <w:sz w:val="28"/>
          <w:szCs w:val="28"/>
        </w:rPr>
        <w:t xml:space="preserve"> Problem Statement</w:t>
      </w:r>
      <w:bookmarkEnd w:id="3"/>
    </w:p>
    <w:p w14:paraId="1B3C5BD2" w14:textId="77777777" w:rsidR="00C97F4B" w:rsidRPr="009C4168" w:rsidRDefault="00C97F4B" w:rsidP="00FE7168">
      <w:pPr>
        <w:jc w:val="both"/>
        <w:rPr>
          <w:rFonts w:ascii="Arial" w:hAnsi="Arial" w:cs="Arial"/>
        </w:rPr>
      </w:pPr>
      <w:r w:rsidRPr="009C4168">
        <w:rPr>
          <w:rFonts w:ascii="Arial" w:hAnsi="Arial" w:cs="Arial"/>
        </w:rPr>
        <w:t>In the study undertaken by Tyrväinen et al. (2020), it is highlighted that existing literature briefly addresses the relevance of creating an omnichannel customer journey and its value for customers in driving satisfaction alongside a positive link with firm performance. However, there is a lack of comprehensive coverage of personalised marketing.</w:t>
      </w:r>
    </w:p>
    <w:p w14:paraId="759B52AA" w14:textId="77777777" w:rsidR="00C97F4B" w:rsidRDefault="00C97F4B" w:rsidP="00FE7168">
      <w:pPr>
        <w:jc w:val="both"/>
        <w:rPr>
          <w:rFonts w:ascii="Arial" w:hAnsi="Arial" w:cs="Arial"/>
        </w:rPr>
      </w:pPr>
      <w:r w:rsidRPr="009C4168">
        <w:rPr>
          <w:rFonts w:ascii="Arial" w:hAnsi="Arial" w:cs="Arial"/>
        </w:rPr>
        <w:t xml:space="preserve">Tyrväinen et al. (2020) also highlight the absence of adequate empirical evidence regarding returns on investment associated with personalised marketing. Rane et al. (2023) further add that a proper understanding of different personalised marketing </w:t>
      </w:r>
      <w:r w:rsidRPr="009C4168">
        <w:rPr>
          <w:rFonts w:ascii="Arial" w:hAnsi="Arial" w:cs="Arial"/>
        </w:rPr>
        <w:lastRenderedPageBreak/>
        <w:t>approaches within customer management, through navigating extensive datasets and trends, is integral to the success of marketing programs. Hence, the absence of empirical evidence reduces the ability of retail marketers to effectively integrate personalised marketing or maintain it as a key component in their campaigns.</w:t>
      </w:r>
    </w:p>
    <w:p w14:paraId="62BF399E" w14:textId="77777777" w:rsidR="00C97F4B" w:rsidRPr="009C4168" w:rsidRDefault="00C97F4B" w:rsidP="00C97F4B">
      <w:pPr>
        <w:rPr>
          <w:rFonts w:ascii="Arial" w:hAnsi="Arial" w:cs="Arial"/>
        </w:rPr>
      </w:pPr>
    </w:p>
    <w:p w14:paraId="5D1257F6" w14:textId="77777777" w:rsidR="00C97F4B" w:rsidRPr="00C86543" w:rsidRDefault="00C97F4B" w:rsidP="00C97F4B">
      <w:pPr>
        <w:pStyle w:val="Heading2"/>
        <w:rPr>
          <w:rStyle w:val="Strong"/>
          <w:rFonts w:ascii="Arial" w:hAnsi="Arial" w:cs="Arial"/>
          <w:sz w:val="28"/>
          <w:szCs w:val="28"/>
        </w:rPr>
      </w:pPr>
      <w:bookmarkStart w:id="4" w:name="_Toc227240120"/>
      <w:r w:rsidRPr="00C86543">
        <w:rPr>
          <w:rStyle w:val="Strong"/>
          <w:rFonts w:ascii="Arial" w:hAnsi="Arial" w:cs="Arial"/>
          <w:sz w:val="28"/>
          <w:szCs w:val="28"/>
        </w:rPr>
        <w:t>1.</w:t>
      </w:r>
      <w:r>
        <w:rPr>
          <w:rStyle w:val="Strong"/>
          <w:rFonts w:ascii="Arial" w:hAnsi="Arial" w:cs="Arial"/>
          <w:sz w:val="28"/>
          <w:szCs w:val="28"/>
        </w:rPr>
        <w:t>4</w:t>
      </w:r>
      <w:r w:rsidRPr="00C86543">
        <w:rPr>
          <w:rStyle w:val="Strong"/>
          <w:rFonts w:ascii="Arial" w:hAnsi="Arial" w:cs="Arial"/>
          <w:sz w:val="28"/>
          <w:szCs w:val="28"/>
        </w:rPr>
        <w:t xml:space="preserve"> Research Aim</w:t>
      </w:r>
      <w:bookmarkEnd w:id="4"/>
    </w:p>
    <w:p w14:paraId="23C551FC" w14:textId="77777777" w:rsidR="00C97F4B" w:rsidRDefault="00C97F4B" w:rsidP="00254A3A">
      <w:pPr>
        <w:jc w:val="both"/>
        <w:rPr>
          <w:rFonts w:ascii="Arial" w:hAnsi="Arial" w:cs="Arial"/>
        </w:rPr>
      </w:pPr>
      <w:r w:rsidRPr="009C4168">
        <w:rPr>
          <w:rFonts w:ascii="Arial" w:hAnsi="Arial" w:cs="Arial"/>
        </w:rPr>
        <w:t>The aim of this study is to evaluate the implications of personalised marketing on customer satisfaction and brand loyalty within the retail sector, particularly focusing on the case study of Tesco PLC.</w:t>
      </w:r>
    </w:p>
    <w:p w14:paraId="63E6ED50" w14:textId="77777777" w:rsidR="00C97F4B" w:rsidRPr="009C4168" w:rsidRDefault="00C97F4B" w:rsidP="00254A3A">
      <w:pPr>
        <w:jc w:val="both"/>
        <w:rPr>
          <w:rFonts w:ascii="Arial" w:hAnsi="Arial" w:cs="Arial"/>
        </w:rPr>
      </w:pPr>
    </w:p>
    <w:p w14:paraId="2D2AFBD1" w14:textId="77777777" w:rsidR="00C97F4B" w:rsidRPr="00C86543" w:rsidRDefault="00C97F4B" w:rsidP="00C97F4B">
      <w:pPr>
        <w:pStyle w:val="Heading2"/>
        <w:rPr>
          <w:rStyle w:val="Strong"/>
          <w:rFonts w:ascii="Arial" w:hAnsi="Arial" w:cs="Arial"/>
          <w:sz w:val="28"/>
          <w:szCs w:val="28"/>
        </w:rPr>
      </w:pPr>
      <w:bookmarkStart w:id="5" w:name="_Toc227240121"/>
      <w:r w:rsidRPr="00C86543">
        <w:rPr>
          <w:rStyle w:val="Strong"/>
          <w:rFonts w:ascii="Arial" w:hAnsi="Arial" w:cs="Arial"/>
          <w:sz w:val="28"/>
          <w:szCs w:val="28"/>
        </w:rPr>
        <w:t>1.</w:t>
      </w:r>
      <w:r>
        <w:rPr>
          <w:rStyle w:val="Strong"/>
          <w:rFonts w:ascii="Arial" w:hAnsi="Arial" w:cs="Arial"/>
          <w:sz w:val="28"/>
          <w:szCs w:val="28"/>
        </w:rPr>
        <w:t>5</w:t>
      </w:r>
      <w:r w:rsidRPr="00C86543">
        <w:rPr>
          <w:rStyle w:val="Strong"/>
          <w:rFonts w:ascii="Arial" w:hAnsi="Arial" w:cs="Arial"/>
          <w:sz w:val="28"/>
          <w:szCs w:val="28"/>
        </w:rPr>
        <w:t xml:space="preserve"> Research Objectives</w:t>
      </w:r>
      <w:bookmarkEnd w:id="5"/>
    </w:p>
    <w:p w14:paraId="453D92A2" w14:textId="77777777" w:rsidR="00CF6AC7" w:rsidRDefault="00C97F4B" w:rsidP="00254A3A">
      <w:pPr>
        <w:jc w:val="both"/>
        <w:rPr>
          <w:rFonts w:ascii="Arial" w:hAnsi="Arial" w:cs="Arial"/>
        </w:rPr>
      </w:pPr>
      <w:r w:rsidRPr="009C4168">
        <w:rPr>
          <w:rFonts w:ascii="Arial" w:hAnsi="Arial" w:cs="Arial"/>
        </w:rPr>
        <w:t>The key objectives associated with this research are:</w:t>
      </w:r>
    </w:p>
    <w:p w14:paraId="61D04819" w14:textId="662F3A46" w:rsidR="00165E6A" w:rsidRDefault="00C97F4B" w:rsidP="00254A3A">
      <w:pPr>
        <w:jc w:val="both"/>
        <w:rPr>
          <w:rFonts w:ascii="Arial" w:hAnsi="Arial" w:cs="Arial"/>
        </w:rPr>
      </w:pPr>
      <w:r w:rsidRPr="00574885">
        <w:rPr>
          <w:rFonts w:ascii="Arial" w:hAnsi="Arial" w:cs="Arial"/>
          <w:b/>
          <w:bCs/>
        </w:rPr>
        <w:t>RO1.</w:t>
      </w:r>
      <w:r w:rsidRPr="009C4168">
        <w:rPr>
          <w:rFonts w:ascii="Arial" w:hAnsi="Arial" w:cs="Arial"/>
        </w:rPr>
        <w:t xml:space="preserve"> To analyse the existing trends and practices in personalised marketing used by retail brands such as Tesco Plc.</w:t>
      </w:r>
    </w:p>
    <w:p w14:paraId="314CA5D6" w14:textId="42CAD72A" w:rsidR="00165E6A" w:rsidRDefault="00C97F4B" w:rsidP="00254A3A">
      <w:pPr>
        <w:jc w:val="both"/>
        <w:rPr>
          <w:rFonts w:ascii="Arial" w:hAnsi="Arial" w:cs="Arial"/>
        </w:rPr>
      </w:pPr>
      <w:r w:rsidRPr="00574885">
        <w:rPr>
          <w:rFonts w:ascii="Arial" w:hAnsi="Arial" w:cs="Arial"/>
          <w:b/>
          <w:bCs/>
        </w:rPr>
        <w:t>RO2.</w:t>
      </w:r>
      <w:r w:rsidRPr="009C4168">
        <w:rPr>
          <w:rFonts w:ascii="Arial" w:hAnsi="Arial" w:cs="Arial"/>
        </w:rPr>
        <w:t xml:space="preserve"> To evaluate customer perceptions regarding Tesco’s personalised marketing in terms of engagement, satisfaction, and perceived relevance.</w:t>
      </w:r>
    </w:p>
    <w:p w14:paraId="650B4E06" w14:textId="42C9623F" w:rsidR="00C97F4B" w:rsidRDefault="00C97F4B" w:rsidP="00254A3A">
      <w:pPr>
        <w:jc w:val="both"/>
        <w:rPr>
          <w:rFonts w:ascii="Arial" w:hAnsi="Arial" w:cs="Arial"/>
        </w:rPr>
      </w:pPr>
      <w:r w:rsidRPr="00574885">
        <w:rPr>
          <w:rFonts w:ascii="Arial" w:hAnsi="Arial" w:cs="Arial"/>
          <w:b/>
          <w:bCs/>
        </w:rPr>
        <w:t>RO3.</w:t>
      </w:r>
      <w:r w:rsidRPr="009C4168">
        <w:rPr>
          <w:rFonts w:ascii="Arial" w:hAnsi="Arial" w:cs="Arial"/>
        </w:rPr>
        <w:t xml:space="preserve"> To analyse the implications of personalised marketing in fostering brand loyalty among Tesco customers.</w:t>
      </w:r>
    </w:p>
    <w:p w14:paraId="7DBD38DB" w14:textId="77777777" w:rsidR="00C97F4B" w:rsidRPr="009C4168" w:rsidRDefault="00C97F4B" w:rsidP="00C97F4B">
      <w:pPr>
        <w:rPr>
          <w:rFonts w:ascii="Arial" w:hAnsi="Arial" w:cs="Arial"/>
        </w:rPr>
      </w:pPr>
    </w:p>
    <w:p w14:paraId="5F3B335A" w14:textId="77777777" w:rsidR="00C97F4B" w:rsidRPr="00C86543" w:rsidRDefault="00C97F4B" w:rsidP="00C97F4B">
      <w:pPr>
        <w:pStyle w:val="Heading2"/>
        <w:rPr>
          <w:rStyle w:val="Strong"/>
          <w:rFonts w:ascii="Arial" w:hAnsi="Arial" w:cs="Arial"/>
          <w:sz w:val="28"/>
          <w:szCs w:val="28"/>
        </w:rPr>
      </w:pPr>
      <w:bookmarkStart w:id="6" w:name="_Toc227240122"/>
      <w:r w:rsidRPr="00C86543">
        <w:rPr>
          <w:rStyle w:val="Strong"/>
          <w:rFonts w:ascii="Arial" w:hAnsi="Arial" w:cs="Arial"/>
          <w:sz w:val="28"/>
          <w:szCs w:val="28"/>
        </w:rPr>
        <w:t>1.</w:t>
      </w:r>
      <w:r>
        <w:rPr>
          <w:rStyle w:val="Strong"/>
          <w:rFonts w:ascii="Arial" w:hAnsi="Arial" w:cs="Arial"/>
          <w:sz w:val="28"/>
          <w:szCs w:val="28"/>
        </w:rPr>
        <w:t>6</w:t>
      </w:r>
      <w:r w:rsidRPr="00C86543">
        <w:rPr>
          <w:rStyle w:val="Strong"/>
          <w:rFonts w:ascii="Arial" w:hAnsi="Arial" w:cs="Arial"/>
          <w:sz w:val="28"/>
          <w:szCs w:val="28"/>
        </w:rPr>
        <w:t xml:space="preserve"> Research Questions</w:t>
      </w:r>
      <w:bookmarkEnd w:id="6"/>
    </w:p>
    <w:p w14:paraId="4BA6C81B" w14:textId="77777777" w:rsidR="00CF6AC7" w:rsidRDefault="00C97F4B" w:rsidP="00254A3A">
      <w:pPr>
        <w:jc w:val="both"/>
        <w:rPr>
          <w:rFonts w:ascii="Arial" w:hAnsi="Arial" w:cs="Arial"/>
        </w:rPr>
      </w:pPr>
      <w:r w:rsidRPr="009C4168">
        <w:rPr>
          <w:rFonts w:ascii="Arial" w:hAnsi="Arial" w:cs="Arial"/>
        </w:rPr>
        <w:t>The research addresses the following questions:</w:t>
      </w:r>
    </w:p>
    <w:p w14:paraId="62C4D368" w14:textId="77777777" w:rsidR="00CF6AC7" w:rsidRDefault="00C97F4B" w:rsidP="00254A3A">
      <w:pPr>
        <w:jc w:val="both"/>
        <w:rPr>
          <w:rFonts w:ascii="Arial" w:hAnsi="Arial" w:cs="Arial"/>
        </w:rPr>
      </w:pPr>
      <w:r w:rsidRPr="00CF6AC7">
        <w:rPr>
          <w:rFonts w:ascii="Arial" w:hAnsi="Arial" w:cs="Arial"/>
          <w:b/>
          <w:bCs/>
        </w:rPr>
        <w:t>RQ1.</w:t>
      </w:r>
      <w:r w:rsidRPr="009C4168">
        <w:rPr>
          <w:rFonts w:ascii="Arial" w:hAnsi="Arial" w:cs="Arial"/>
        </w:rPr>
        <w:t xml:space="preserve"> What are the existing trends and practices in personalised marketing used by retail brands such as Tesco Plc?</w:t>
      </w:r>
    </w:p>
    <w:p w14:paraId="0FBDABB1" w14:textId="77777777" w:rsidR="00CF6AC7" w:rsidRDefault="00C97F4B" w:rsidP="00254A3A">
      <w:pPr>
        <w:jc w:val="both"/>
        <w:rPr>
          <w:rFonts w:ascii="Arial" w:hAnsi="Arial" w:cs="Arial"/>
        </w:rPr>
      </w:pPr>
      <w:r w:rsidRPr="00CF6AC7">
        <w:rPr>
          <w:rFonts w:ascii="Arial" w:hAnsi="Arial" w:cs="Arial"/>
          <w:b/>
          <w:bCs/>
        </w:rPr>
        <w:t>RQ2.</w:t>
      </w:r>
      <w:r w:rsidRPr="009C4168">
        <w:rPr>
          <w:rFonts w:ascii="Arial" w:hAnsi="Arial" w:cs="Arial"/>
        </w:rPr>
        <w:t xml:space="preserve"> What are customer perceptions regarding Tesco’s personalised marketing in terms of engagement, satisfaction, and perceived relevance?</w:t>
      </w:r>
    </w:p>
    <w:p w14:paraId="7D2DDF08" w14:textId="7A70680F" w:rsidR="00C97F4B" w:rsidRDefault="00C97F4B" w:rsidP="00254A3A">
      <w:pPr>
        <w:jc w:val="both"/>
        <w:rPr>
          <w:rFonts w:ascii="Arial" w:hAnsi="Arial" w:cs="Arial"/>
        </w:rPr>
      </w:pPr>
      <w:r w:rsidRPr="00CF6AC7">
        <w:rPr>
          <w:rFonts w:ascii="Arial" w:hAnsi="Arial" w:cs="Arial"/>
          <w:b/>
          <w:bCs/>
        </w:rPr>
        <w:t>RQ3.</w:t>
      </w:r>
      <w:r w:rsidRPr="009C4168">
        <w:rPr>
          <w:rFonts w:ascii="Arial" w:hAnsi="Arial" w:cs="Arial"/>
        </w:rPr>
        <w:t xml:space="preserve"> What are the implications of personalised marketing in fostering brand loyalty among Tesco customers?</w:t>
      </w:r>
    </w:p>
    <w:p w14:paraId="63D21FDA" w14:textId="77777777" w:rsidR="00C97F4B" w:rsidRPr="009C4168" w:rsidRDefault="00C97F4B" w:rsidP="00C97F4B">
      <w:pPr>
        <w:rPr>
          <w:rFonts w:ascii="Arial" w:hAnsi="Arial" w:cs="Arial"/>
        </w:rPr>
      </w:pPr>
    </w:p>
    <w:p w14:paraId="0F1CE868" w14:textId="77777777" w:rsidR="00C97F4B" w:rsidRPr="00C86543" w:rsidRDefault="00C97F4B" w:rsidP="00C97F4B">
      <w:pPr>
        <w:pStyle w:val="Heading2"/>
        <w:rPr>
          <w:rStyle w:val="Strong"/>
          <w:rFonts w:ascii="Arial" w:hAnsi="Arial" w:cs="Arial"/>
          <w:sz w:val="28"/>
          <w:szCs w:val="28"/>
        </w:rPr>
      </w:pPr>
      <w:bookmarkStart w:id="7" w:name="_Toc227240123"/>
      <w:r w:rsidRPr="00C86543">
        <w:rPr>
          <w:rStyle w:val="Strong"/>
          <w:rFonts w:ascii="Arial" w:hAnsi="Arial" w:cs="Arial"/>
          <w:sz w:val="28"/>
          <w:szCs w:val="28"/>
        </w:rPr>
        <w:t>1.</w:t>
      </w:r>
      <w:r>
        <w:rPr>
          <w:rStyle w:val="Strong"/>
          <w:rFonts w:ascii="Arial" w:hAnsi="Arial" w:cs="Arial"/>
          <w:sz w:val="28"/>
          <w:szCs w:val="28"/>
        </w:rPr>
        <w:t>7</w:t>
      </w:r>
      <w:r w:rsidRPr="00C86543">
        <w:rPr>
          <w:rStyle w:val="Strong"/>
          <w:rFonts w:ascii="Arial" w:hAnsi="Arial" w:cs="Arial"/>
          <w:sz w:val="28"/>
          <w:szCs w:val="28"/>
        </w:rPr>
        <w:t xml:space="preserve"> Significance of the Study</w:t>
      </w:r>
      <w:bookmarkEnd w:id="7"/>
    </w:p>
    <w:p w14:paraId="630C9B12" w14:textId="77777777" w:rsidR="00C97F4B" w:rsidRPr="009C4168" w:rsidRDefault="00C97F4B" w:rsidP="00254A3A">
      <w:pPr>
        <w:jc w:val="both"/>
        <w:rPr>
          <w:rFonts w:ascii="Arial" w:hAnsi="Arial" w:cs="Arial"/>
        </w:rPr>
      </w:pPr>
      <w:r w:rsidRPr="009C4168">
        <w:rPr>
          <w:rFonts w:ascii="Arial" w:hAnsi="Arial" w:cs="Arial"/>
        </w:rPr>
        <w:t>Considering the studies of Ifekanandu et al. (2023) and Onibokun et al. (2023), it is evident that personalisation of marketing through the evaluation of customer data is essential, particularly for targeting customer preferences and choices. This increases its relevance in the present retail environment for brands such as Tesco.</w:t>
      </w:r>
    </w:p>
    <w:p w14:paraId="75A5F1B4" w14:textId="77777777" w:rsidR="00C97F4B" w:rsidRDefault="00C97F4B" w:rsidP="00254A3A">
      <w:pPr>
        <w:jc w:val="both"/>
        <w:rPr>
          <w:rFonts w:ascii="Arial" w:hAnsi="Arial" w:cs="Arial"/>
        </w:rPr>
      </w:pPr>
      <w:r w:rsidRPr="009C4168">
        <w:rPr>
          <w:rFonts w:ascii="Arial" w:hAnsi="Arial" w:cs="Arial"/>
        </w:rPr>
        <w:lastRenderedPageBreak/>
        <w:t>In this context, the study plays a key role in improving the foundational knowledge of retail managers and marketing strategists regarding different personalisation strategies, enhancing their ability to make informed decisions. The study also contributes by highlighting Tesco’s personalised marketing strategies, improving practical understanding of how to maximise customer satisfaction and strengthen brand loyalty. From an academic perspective, the study serves as a guide for future researchers focusing on customer-centric marketing in the retail sector.</w:t>
      </w:r>
    </w:p>
    <w:p w14:paraId="7A36835E" w14:textId="77777777" w:rsidR="00C97F4B" w:rsidRPr="009C4168" w:rsidRDefault="00C97F4B" w:rsidP="00C97F4B">
      <w:pPr>
        <w:rPr>
          <w:rFonts w:ascii="Arial" w:hAnsi="Arial" w:cs="Arial"/>
        </w:rPr>
      </w:pPr>
    </w:p>
    <w:p w14:paraId="185AAC74" w14:textId="77777777" w:rsidR="00C97F4B" w:rsidRPr="00C86543" w:rsidRDefault="00C97F4B" w:rsidP="00C97F4B">
      <w:pPr>
        <w:pStyle w:val="Heading2"/>
        <w:rPr>
          <w:rStyle w:val="Strong"/>
          <w:rFonts w:ascii="Arial" w:hAnsi="Arial" w:cs="Arial"/>
          <w:sz w:val="28"/>
          <w:szCs w:val="28"/>
        </w:rPr>
      </w:pPr>
      <w:bookmarkStart w:id="8" w:name="_Toc227240124"/>
      <w:r w:rsidRPr="00C86543">
        <w:rPr>
          <w:rStyle w:val="Strong"/>
          <w:rFonts w:ascii="Arial" w:hAnsi="Arial" w:cs="Arial"/>
          <w:sz w:val="28"/>
          <w:szCs w:val="28"/>
        </w:rPr>
        <w:t>1.</w:t>
      </w:r>
      <w:r>
        <w:rPr>
          <w:rStyle w:val="Strong"/>
          <w:rFonts w:ascii="Arial" w:hAnsi="Arial" w:cs="Arial"/>
          <w:sz w:val="28"/>
          <w:szCs w:val="28"/>
        </w:rPr>
        <w:t>8</w:t>
      </w:r>
      <w:r w:rsidRPr="00C86543">
        <w:rPr>
          <w:rStyle w:val="Strong"/>
          <w:rFonts w:ascii="Arial" w:hAnsi="Arial" w:cs="Arial"/>
          <w:sz w:val="28"/>
          <w:szCs w:val="28"/>
        </w:rPr>
        <w:t xml:space="preserve"> Purpose of the Study</w:t>
      </w:r>
      <w:bookmarkEnd w:id="8"/>
    </w:p>
    <w:p w14:paraId="6996A8FE" w14:textId="77777777" w:rsidR="00C97F4B" w:rsidRDefault="00C97F4B" w:rsidP="00C51764">
      <w:pPr>
        <w:jc w:val="both"/>
        <w:rPr>
          <w:rFonts w:ascii="Arial" w:hAnsi="Arial" w:cs="Arial"/>
        </w:rPr>
      </w:pPr>
      <w:r w:rsidRPr="009C4168">
        <w:rPr>
          <w:rFonts w:ascii="Arial" w:hAnsi="Arial" w:cs="Arial"/>
        </w:rPr>
        <w:t>The main purpose of this study is to investigate and clarify the relevance of personalised marketing by outlining its role in customer satisfaction and examining how it drives brand loyalty. The use of Tesco as a reference point provides empirical evidence regarding performance outcomes from personalised marketing.</w:t>
      </w:r>
    </w:p>
    <w:p w14:paraId="53DE03B8" w14:textId="77777777" w:rsidR="00C97F4B" w:rsidRPr="009C4168" w:rsidRDefault="00C97F4B" w:rsidP="00C51764">
      <w:pPr>
        <w:jc w:val="both"/>
        <w:rPr>
          <w:rFonts w:ascii="Arial" w:hAnsi="Arial" w:cs="Arial"/>
        </w:rPr>
      </w:pPr>
    </w:p>
    <w:p w14:paraId="074195D2" w14:textId="77777777" w:rsidR="00C97F4B" w:rsidRPr="00C86543" w:rsidRDefault="00C97F4B" w:rsidP="00C97F4B">
      <w:pPr>
        <w:pStyle w:val="Heading2"/>
        <w:rPr>
          <w:rStyle w:val="Strong"/>
          <w:rFonts w:ascii="Arial" w:hAnsi="Arial" w:cs="Arial"/>
          <w:sz w:val="28"/>
          <w:szCs w:val="28"/>
        </w:rPr>
      </w:pPr>
      <w:bookmarkStart w:id="9" w:name="_Toc227240125"/>
      <w:r w:rsidRPr="00C86543">
        <w:rPr>
          <w:rStyle w:val="Strong"/>
          <w:rFonts w:ascii="Arial" w:hAnsi="Arial" w:cs="Arial"/>
          <w:sz w:val="28"/>
          <w:szCs w:val="28"/>
        </w:rPr>
        <w:t>1.</w:t>
      </w:r>
      <w:r>
        <w:rPr>
          <w:rStyle w:val="Strong"/>
          <w:rFonts w:ascii="Arial" w:hAnsi="Arial" w:cs="Arial"/>
          <w:sz w:val="28"/>
          <w:szCs w:val="28"/>
        </w:rPr>
        <w:t>9</w:t>
      </w:r>
      <w:r w:rsidRPr="00C86543">
        <w:rPr>
          <w:rStyle w:val="Strong"/>
          <w:rFonts w:ascii="Arial" w:hAnsi="Arial" w:cs="Arial"/>
          <w:sz w:val="28"/>
          <w:szCs w:val="28"/>
        </w:rPr>
        <w:t xml:space="preserve"> Rationale</w:t>
      </w:r>
      <w:bookmarkEnd w:id="9"/>
    </w:p>
    <w:p w14:paraId="7A1D42F2" w14:textId="77777777" w:rsidR="00C97F4B" w:rsidRDefault="00C97F4B" w:rsidP="00C51764">
      <w:pPr>
        <w:jc w:val="both"/>
        <w:rPr>
          <w:rFonts w:ascii="Arial" w:hAnsi="Arial" w:cs="Arial"/>
        </w:rPr>
      </w:pPr>
      <w:r w:rsidRPr="009C4168">
        <w:rPr>
          <w:rFonts w:ascii="Arial" w:hAnsi="Arial" w:cs="Arial"/>
        </w:rPr>
        <w:t>The rationale for undertaking this study is to address the gap in existing literature that lacks empirical evidence on personalised marketing and its effectiveness, as well as the limited case study focus on major organisations such as Tesco. It also reflects the practical relevance of the study, as marketing strategists gain additional insights from Tesco, which operates across multiple markets and serves a diverse customer base.</w:t>
      </w:r>
    </w:p>
    <w:p w14:paraId="4F9E3DD1" w14:textId="77777777" w:rsidR="00C97F4B" w:rsidRPr="009C4168" w:rsidRDefault="00C97F4B" w:rsidP="00C97F4B">
      <w:pPr>
        <w:rPr>
          <w:rFonts w:ascii="Arial" w:hAnsi="Arial" w:cs="Arial"/>
        </w:rPr>
      </w:pPr>
    </w:p>
    <w:p w14:paraId="04B6572B" w14:textId="77777777" w:rsidR="00C97F4B" w:rsidRPr="00C86543" w:rsidRDefault="00C97F4B" w:rsidP="00C97F4B">
      <w:pPr>
        <w:pStyle w:val="Heading2"/>
        <w:rPr>
          <w:rStyle w:val="Strong"/>
          <w:rFonts w:ascii="Arial" w:hAnsi="Arial" w:cs="Arial"/>
          <w:sz w:val="28"/>
          <w:szCs w:val="28"/>
        </w:rPr>
      </w:pPr>
      <w:bookmarkStart w:id="10" w:name="_Toc227240126"/>
      <w:r w:rsidRPr="00C86543">
        <w:rPr>
          <w:rStyle w:val="Strong"/>
          <w:rFonts w:ascii="Arial" w:hAnsi="Arial" w:cs="Arial"/>
          <w:sz w:val="28"/>
          <w:szCs w:val="28"/>
        </w:rPr>
        <w:t>1.</w:t>
      </w:r>
      <w:r>
        <w:rPr>
          <w:rStyle w:val="Strong"/>
          <w:rFonts w:ascii="Arial" w:hAnsi="Arial" w:cs="Arial"/>
          <w:sz w:val="28"/>
          <w:szCs w:val="28"/>
        </w:rPr>
        <w:t>10</w:t>
      </w:r>
      <w:r w:rsidRPr="00C86543">
        <w:rPr>
          <w:rStyle w:val="Strong"/>
          <w:rFonts w:ascii="Arial" w:hAnsi="Arial" w:cs="Arial"/>
          <w:sz w:val="28"/>
          <w:szCs w:val="28"/>
        </w:rPr>
        <w:t xml:space="preserve"> Structure of Dissertation</w:t>
      </w:r>
      <w:bookmarkEnd w:id="10"/>
    </w:p>
    <w:p w14:paraId="623AB0BC" w14:textId="05A03E81" w:rsidR="00C97F4B" w:rsidRPr="009C4168" w:rsidRDefault="00C97F4B" w:rsidP="00C51764">
      <w:pPr>
        <w:jc w:val="both"/>
        <w:rPr>
          <w:rFonts w:ascii="Arial" w:hAnsi="Arial" w:cs="Arial"/>
        </w:rPr>
      </w:pPr>
      <w:r w:rsidRPr="009C4168">
        <w:rPr>
          <w:rFonts w:ascii="Arial" w:hAnsi="Arial" w:cs="Arial"/>
        </w:rPr>
        <w:t xml:space="preserve">The dissertation begins with this </w:t>
      </w:r>
      <w:r w:rsidR="0002627E">
        <w:rPr>
          <w:rFonts w:ascii="Arial" w:hAnsi="Arial" w:cs="Arial"/>
        </w:rPr>
        <w:t>introductory</w:t>
      </w:r>
      <w:r w:rsidRPr="009C4168">
        <w:rPr>
          <w:rFonts w:ascii="Arial" w:hAnsi="Arial" w:cs="Arial"/>
        </w:rPr>
        <w:t xml:space="preserve"> chapter, which highlights the aims, objectives, and key issues addressed in the study. It is followed by a review of existing literature covering the main concepts and variables related to the research. The next chapter presents the research methodology and the rationale behind the chosen methods. This is followed by the presentation of research findings in the fourth chapter and the discussion of outcomes in the final chapter.</w:t>
      </w:r>
    </w:p>
    <w:p w14:paraId="009B0B45" w14:textId="77777777" w:rsidR="00C97F4B" w:rsidRPr="009C4168" w:rsidRDefault="00C97F4B" w:rsidP="00C51764">
      <w:pPr>
        <w:jc w:val="both"/>
        <w:rPr>
          <w:rFonts w:ascii="Arial" w:hAnsi="Arial" w:cs="Arial"/>
        </w:rPr>
      </w:pPr>
    </w:p>
    <w:p w14:paraId="570C09EA" w14:textId="77777777" w:rsidR="00C97F4B" w:rsidRPr="00C86543" w:rsidRDefault="00C97F4B" w:rsidP="00C97F4B">
      <w:pPr>
        <w:pStyle w:val="Heading2"/>
        <w:rPr>
          <w:rStyle w:val="Strong"/>
          <w:rFonts w:ascii="Arial" w:hAnsi="Arial" w:cs="Arial"/>
          <w:sz w:val="28"/>
          <w:szCs w:val="28"/>
        </w:rPr>
      </w:pPr>
      <w:bookmarkStart w:id="11" w:name="_Toc227240127"/>
      <w:r>
        <w:rPr>
          <w:rStyle w:val="Strong"/>
          <w:rFonts w:ascii="Arial" w:hAnsi="Arial" w:cs="Arial"/>
          <w:sz w:val="28"/>
          <w:szCs w:val="28"/>
        </w:rPr>
        <w:t>1.11</w:t>
      </w:r>
      <w:r w:rsidRPr="00C86543">
        <w:rPr>
          <w:rStyle w:val="Strong"/>
          <w:rFonts w:ascii="Arial" w:hAnsi="Arial" w:cs="Arial"/>
          <w:sz w:val="28"/>
          <w:szCs w:val="28"/>
        </w:rPr>
        <w:t xml:space="preserve"> </w:t>
      </w:r>
      <w:r>
        <w:rPr>
          <w:rStyle w:val="Strong"/>
          <w:rFonts w:ascii="Arial" w:hAnsi="Arial" w:cs="Arial"/>
          <w:sz w:val="28"/>
          <w:szCs w:val="28"/>
        </w:rPr>
        <w:t>Summary</w:t>
      </w:r>
      <w:bookmarkEnd w:id="11"/>
    </w:p>
    <w:p w14:paraId="03E54A87" w14:textId="77777777" w:rsidR="00C97F4B" w:rsidRPr="009C4168" w:rsidRDefault="00C97F4B" w:rsidP="00163AB9">
      <w:pPr>
        <w:jc w:val="both"/>
        <w:rPr>
          <w:rFonts w:ascii="Arial" w:hAnsi="Arial" w:cs="Arial"/>
        </w:rPr>
      </w:pPr>
      <w:r w:rsidRPr="009C4168">
        <w:rPr>
          <w:rFonts w:ascii="Arial" w:hAnsi="Arial" w:cs="Arial"/>
        </w:rPr>
        <w:t>Overall, this chapter establishes the foundation of the study by outlining the research background, problem, and objectives related to personalised marketing in the retail sector. It emphasises the importance of examining customer satisfaction and brand loyalty through the case of Tesco. The chapter also provides a clear structure for the dissertation, guiding the progression of the research.</w:t>
      </w:r>
    </w:p>
    <w:p w14:paraId="37A2CDE2" w14:textId="77777777" w:rsidR="00A476BC" w:rsidRDefault="00C97F4B" w:rsidP="00C97F4B">
      <w:pPr>
        <w:pStyle w:val="Heading1"/>
        <w:rPr>
          <w:rStyle w:val="Strong"/>
          <w:rFonts w:ascii="Arial" w:hAnsi="Arial" w:cs="Arial"/>
        </w:rPr>
      </w:pPr>
      <w:bookmarkStart w:id="12" w:name="_Toc227240128"/>
      <w:r w:rsidRPr="009C4168">
        <w:rPr>
          <w:rStyle w:val="Strong"/>
          <w:rFonts w:ascii="Arial" w:hAnsi="Arial" w:cs="Arial"/>
        </w:rPr>
        <w:lastRenderedPageBreak/>
        <w:t>Chapter 2: Literature Review</w:t>
      </w:r>
      <w:bookmarkEnd w:id="12"/>
      <w:r w:rsidRPr="009C4168">
        <w:rPr>
          <w:rStyle w:val="Strong"/>
          <w:rFonts w:ascii="Arial" w:hAnsi="Arial" w:cs="Arial"/>
        </w:rPr>
        <w:br/>
      </w:r>
    </w:p>
    <w:p w14:paraId="1118844C" w14:textId="6A4AC7A2" w:rsidR="00C97F4B" w:rsidRPr="009C4168" w:rsidRDefault="00A476BC" w:rsidP="00C97F4B">
      <w:pPr>
        <w:pStyle w:val="Heading1"/>
        <w:rPr>
          <w:rStyle w:val="Strong"/>
          <w:rFonts w:ascii="Arial" w:hAnsi="Arial" w:cs="Arial"/>
        </w:rPr>
      </w:pPr>
      <w:bookmarkStart w:id="13" w:name="_Toc227240129"/>
      <w:r w:rsidRPr="00A476BC">
        <w:rPr>
          <w:rStyle w:val="Heading3Char"/>
          <w:rFonts w:ascii="Arial" w:hAnsi="Arial" w:cs="Arial"/>
          <w:b/>
          <w:bCs/>
        </w:rPr>
        <w:t>2.1 Introduction</w:t>
      </w:r>
      <w:bookmarkEnd w:id="13"/>
    </w:p>
    <w:p w14:paraId="74981C3E" w14:textId="77777777" w:rsidR="00C97F4B" w:rsidRDefault="00C97F4B" w:rsidP="00163AB9">
      <w:pPr>
        <w:jc w:val="both"/>
        <w:rPr>
          <w:rFonts w:ascii="Arial" w:hAnsi="Arial" w:cs="Arial"/>
        </w:rPr>
      </w:pPr>
      <w:r w:rsidRPr="009C4168">
        <w:rPr>
          <w:rFonts w:ascii="Arial" w:hAnsi="Arial" w:cs="Arial"/>
        </w:rPr>
        <w:t>This chapter reviews the existing literature related to personalised marketing, customer satisfaction, and brand loyalty within the retail sector. It presents key conceptual definitions, relevant theoretical frameworks, and empirical findings from previous studies. The chapter establishes a strong foundation for understanding the relationships between the main variables of the study.</w:t>
      </w:r>
    </w:p>
    <w:p w14:paraId="0A805F0D" w14:textId="77777777" w:rsidR="00C97F4B" w:rsidRPr="009C4168" w:rsidRDefault="00C97F4B" w:rsidP="00C97F4B">
      <w:pPr>
        <w:rPr>
          <w:rFonts w:ascii="Arial" w:hAnsi="Arial" w:cs="Arial"/>
        </w:rPr>
      </w:pPr>
    </w:p>
    <w:p w14:paraId="79CB382E" w14:textId="77777777" w:rsidR="00C97F4B" w:rsidRPr="000863EF" w:rsidRDefault="00C97F4B" w:rsidP="00C97F4B">
      <w:pPr>
        <w:pStyle w:val="Heading2"/>
        <w:rPr>
          <w:rStyle w:val="Strong"/>
          <w:rFonts w:ascii="Arial" w:hAnsi="Arial" w:cs="Arial"/>
          <w:sz w:val="28"/>
          <w:szCs w:val="28"/>
        </w:rPr>
      </w:pPr>
      <w:bookmarkStart w:id="14" w:name="_Toc227240130"/>
      <w:r w:rsidRPr="000863EF">
        <w:rPr>
          <w:rStyle w:val="Strong"/>
          <w:rFonts w:ascii="Arial" w:hAnsi="Arial" w:cs="Arial"/>
          <w:sz w:val="28"/>
          <w:szCs w:val="28"/>
        </w:rPr>
        <w:t>2.2 Conceptual Definitions</w:t>
      </w:r>
      <w:bookmarkEnd w:id="14"/>
    </w:p>
    <w:p w14:paraId="04374157" w14:textId="77777777" w:rsidR="00C97F4B" w:rsidRPr="009C4168" w:rsidRDefault="00C97F4B" w:rsidP="00163AB9">
      <w:pPr>
        <w:jc w:val="both"/>
        <w:rPr>
          <w:rFonts w:ascii="Arial" w:hAnsi="Arial" w:cs="Arial"/>
        </w:rPr>
      </w:pPr>
      <w:r w:rsidRPr="009C4168">
        <w:rPr>
          <w:rFonts w:ascii="Arial" w:hAnsi="Arial" w:cs="Arial"/>
        </w:rPr>
        <w:t>The primary construct in this study is customer satisfaction, which is defined by Hasfar et al. (2020) as the quality of service delivered to customers in order to meet their needs and expectations from the brand. Another study by Ratnasari et al. (2020) defines customer satisfaction as the outcome of the overall customer journey, including both the purchase and the utilisation of offerings.</w:t>
      </w:r>
    </w:p>
    <w:p w14:paraId="56D24733" w14:textId="77777777" w:rsidR="00C97F4B" w:rsidRPr="009C4168" w:rsidRDefault="00C97F4B" w:rsidP="00163AB9">
      <w:pPr>
        <w:jc w:val="both"/>
        <w:rPr>
          <w:rFonts w:ascii="Arial" w:hAnsi="Arial" w:cs="Arial"/>
        </w:rPr>
      </w:pPr>
      <w:r w:rsidRPr="009C4168">
        <w:rPr>
          <w:rFonts w:ascii="Arial" w:hAnsi="Arial" w:cs="Arial"/>
        </w:rPr>
        <w:t>Another key construct is brand loyalty, which is defined by Górska-Warsewicz and Kulykovets (2020) as positively directed emotions and behavioural responses toward a brand that drive customers to repurchase products or remain loyal across different offerings. It is further defined by Bernarto et al. (2020) as the extent of closeness felt by customers toward specific brands.</w:t>
      </w:r>
    </w:p>
    <w:p w14:paraId="5C0249E4" w14:textId="77777777" w:rsidR="00C97F4B" w:rsidRDefault="00C97F4B" w:rsidP="00163AB9">
      <w:pPr>
        <w:jc w:val="both"/>
        <w:rPr>
          <w:rFonts w:ascii="Arial" w:hAnsi="Arial" w:cs="Arial"/>
        </w:rPr>
      </w:pPr>
      <w:r w:rsidRPr="009C4168">
        <w:rPr>
          <w:rFonts w:ascii="Arial" w:hAnsi="Arial" w:cs="Arial"/>
        </w:rPr>
        <w:t>The independent construct in this study is personalised marketing, which is defined as the use of marketing and communication strategies where companies interact with consumers using customer data, insights, and market trends to effectively address customer demands (Strycharz and Duivenvoorde 2021).</w:t>
      </w:r>
    </w:p>
    <w:p w14:paraId="5ED98BEA" w14:textId="77777777" w:rsidR="00C97F4B" w:rsidRPr="009C4168" w:rsidRDefault="00C97F4B" w:rsidP="00163AB9">
      <w:pPr>
        <w:jc w:val="both"/>
        <w:rPr>
          <w:rFonts w:ascii="Arial" w:hAnsi="Arial" w:cs="Arial"/>
        </w:rPr>
      </w:pPr>
    </w:p>
    <w:p w14:paraId="5AD972E9" w14:textId="77777777" w:rsidR="00C97F4B" w:rsidRPr="00C86543" w:rsidRDefault="00C97F4B" w:rsidP="00163AB9">
      <w:pPr>
        <w:pStyle w:val="Heading2"/>
        <w:jc w:val="both"/>
        <w:rPr>
          <w:rStyle w:val="Strong"/>
          <w:rFonts w:ascii="Arial" w:hAnsi="Arial" w:cs="Arial"/>
          <w:sz w:val="28"/>
          <w:szCs w:val="28"/>
        </w:rPr>
      </w:pPr>
      <w:bookmarkStart w:id="15" w:name="_Toc227240131"/>
      <w:r w:rsidRPr="00C86543">
        <w:rPr>
          <w:rStyle w:val="Strong"/>
          <w:rFonts w:ascii="Arial" w:hAnsi="Arial" w:cs="Arial"/>
          <w:sz w:val="28"/>
          <w:szCs w:val="28"/>
        </w:rPr>
        <w:t>2.3 Theoretical Literature</w:t>
      </w:r>
      <w:bookmarkEnd w:id="15"/>
    </w:p>
    <w:p w14:paraId="631A4BDB" w14:textId="77777777" w:rsidR="00C97F4B" w:rsidRPr="009C4168" w:rsidRDefault="00C97F4B" w:rsidP="00163AB9">
      <w:pPr>
        <w:jc w:val="both"/>
        <w:rPr>
          <w:rFonts w:ascii="Arial" w:hAnsi="Arial" w:cs="Arial"/>
        </w:rPr>
      </w:pPr>
      <w:r w:rsidRPr="009C4168">
        <w:rPr>
          <w:rFonts w:ascii="Arial" w:hAnsi="Arial" w:cs="Arial"/>
        </w:rPr>
        <w:t>One of the key theories relevant to this study is the Expectation-Disconfirmation Theory, which is considered a foundational framework for understanding customer satisfaction. Hien et al. (2024) describe this theory as a model within consumer behaviour that involves five key constructs: expectations, performance, confirmation, satisfaction, and repurchase intentions. The theory suggests that the perceived performance of a product or service, in comparison with customer expectations, determines the level of satisfaction experienced by the customer.</w:t>
      </w:r>
    </w:p>
    <w:p w14:paraId="5CA105C9" w14:textId="77777777" w:rsidR="00D75799" w:rsidRDefault="00D75799" w:rsidP="00C97F4B">
      <w:pPr>
        <w:pStyle w:val="Heading2"/>
        <w:rPr>
          <w:rStyle w:val="Strong"/>
          <w:rFonts w:ascii="Arial" w:hAnsi="Arial" w:cs="Arial"/>
          <w:sz w:val="28"/>
          <w:szCs w:val="28"/>
        </w:rPr>
      </w:pPr>
    </w:p>
    <w:p w14:paraId="02DCEA07" w14:textId="41FB3159" w:rsidR="00C97F4B" w:rsidRDefault="00C97F4B" w:rsidP="00C97F4B">
      <w:pPr>
        <w:pStyle w:val="Heading2"/>
        <w:rPr>
          <w:rStyle w:val="Strong"/>
          <w:rFonts w:ascii="Arial" w:hAnsi="Arial" w:cs="Arial"/>
          <w:sz w:val="28"/>
          <w:szCs w:val="28"/>
        </w:rPr>
      </w:pPr>
      <w:bookmarkStart w:id="16" w:name="_Toc227240132"/>
      <w:r w:rsidRPr="00C86543">
        <w:rPr>
          <w:rStyle w:val="Strong"/>
          <w:rFonts w:ascii="Arial" w:hAnsi="Arial" w:cs="Arial"/>
          <w:sz w:val="28"/>
          <w:szCs w:val="28"/>
        </w:rPr>
        <w:t>2.4 Empirical Literature</w:t>
      </w:r>
      <w:bookmarkEnd w:id="16"/>
    </w:p>
    <w:p w14:paraId="670FD382" w14:textId="77777777" w:rsidR="00C97F4B" w:rsidRPr="009C4168" w:rsidRDefault="00C97F4B" w:rsidP="00C97F4B">
      <w:pPr>
        <w:rPr>
          <w:rFonts w:ascii="Arial" w:hAnsi="Arial" w:cs="Arial"/>
          <w:b/>
          <w:bCs/>
        </w:rPr>
      </w:pPr>
      <w:r w:rsidRPr="009C4168">
        <w:rPr>
          <w:rFonts w:ascii="Arial" w:hAnsi="Arial" w:cs="Arial"/>
          <w:b/>
          <w:bCs/>
        </w:rPr>
        <w:t>Impact of Personalised Marketing on Customer Satisfaction</w:t>
      </w:r>
    </w:p>
    <w:p w14:paraId="653205A8" w14:textId="77777777" w:rsidR="00C97F4B" w:rsidRPr="009C4168" w:rsidRDefault="00C97F4B" w:rsidP="00157058">
      <w:pPr>
        <w:jc w:val="both"/>
        <w:rPr>
          <w:rFonts w:ascii="Arial" w:hAnsi="Arial" w:cs="Arial"/>
        </w:rPr>
      </w:pPr>
      <w:r w:rsidRPr="009C4168">
        <w:rPr>
          <w:rFonts w:ascii="Arial" w:hAnsi="Arial" w:cs="Arial"/>
        </w:rPr>
        <w:t>A number of studies highlight the positive impact of personalised marketing on customer satisfaction. Ballı (2024) and Onibokun et al. (2023) find that personalisation strategies, such as product and service customisation, significantly enhance customer satisfaction. These studies indicate that personalised experiences make customers feel valued, strengthening emotional connections with the brand and increasing engagement as well as the likelihood of repeat purchases. Similarly, Maghembe and Magasi (2024) emphasise that personalised marketing contributes to perceived customer value, which serves as a key driver of satisfaction and long-term relationships. Additional evidence from Rane et al. (2023) shows that data-driven personalisation improves the relevance of marketing communication, thereby enhancing customer experience and satisfaction levels.</w:t>
      </w:r>
    </w:p>
    <w:p w14:paraId="4B0FD94B" w14:textId="77777777" w:rsidR="00C97F4B" w:rsidRPr="009C4168" w:rsidRDefault="00C97F4B" w:rsidP="00157058">
      <w:pPr>
        <w:jc w:val="both"/>
        <w:rPr>
          <w:rFonts w:ascii="Arial" w:hAnsi="Arial" w:cs="Arial"/>
        </w:rPr>
      </w:pPr>
      <w:r w:rsidRPr="009C4168">
        <w:rPr>
          <w:rFonts w:ascii="Arial" w:hAnsi="Arial" w:cs="Arial"/>
        </w:rPr>
        <w:t>However, existing literature also identifies several negative implications of personalised marketing. Khattak and Mehadhi (2024) highlight that privacy concerns significantly reduce the effectiveness of personalised marketing, particularly when customers lack awareness or understanding of data usage policies. This can lead to distrust and reluctance to engage with personalised offers. Furthermore, Tyrväinen et al. (2020) indicate that excessive personalisation may create perceptions of intrusion, negatively affecting customer experience. Similarly, Ifekanandu et al. (2023) argue that poor implementation of personalisation strategies, such as irrelevant recommendations or over-targeting, results in customer dissatisfaction and reduced brand trust.</w:t>
      </w:r>
    </w:p>
    <w:p w14:paraId="3A0FF53A" w14:textId="77777777" w:rsidR="00C97F4B" w:rsidRPr="009C4168" w:rsidRDefault="00C97F4B" w:rsidP="00157058">
      <w:pPr>
        <w:jc w:val="both"/>
        <w:rPr>
          <w:rFonts w:ascii="Arial" w:hAnsi="Arial" w:cs="Arial"/>
          <w:b/>
          <w:bCs/>
        </w:rPr>
      </w:pPr>
      <w:r w:rsidRPr="009C4168">
        <w:rPr>
          <w:rFonts w:ascii="Arial" w:hAnsi="Arial" w:cs="Arial"/>
          <w:b/>
          <w:bCs/>
        </w:rPr>
        <w:t>Impact of Personalised Marketing on Brand Loyalty</w:t>
      </w:r>
    </w:p>
    <w:p w14:paraId="113F89E4" w14:textId="77777777" w:rsidR="00C97F4B" w:rsidRPr="009C4168" w:rsidRDefault="00C97F4B" w:rsidP="00157058">
      <w:pPr>
        <w:jc w:val="both"/>
        <w:rPr>
          <w:rFonts w:ascii="Arial" w:hAnsi="Arial" w:cs="Arial"/>
        </w:rPr>
      </w:pPr>
      <w:r w:rsidRPr="009C4168">
        <w:rPr>
          <w:rFonts w:ascii="Arial" w:hAnsi="Arial" w:cs="Arial"/>
        </w:rPr>
        <w:t>A significant body of literature highlights the positive impact of personalised marketing on brand loyalty. Ahmed et al. (2025) emphasise that personalised marketing strengthens brand loyalty by aligning marketing strategies with customers’ preferences and interests, thereby increasing perceived relevance and encouraging repeat purchases. Similarly, Song (2024) identifies that personalised experience marketing, particularly among Gen Z consumers, creates immersive interactions that enhance emotional attachment and long-term loyalty. Supporting this, Rane et al. (2023) argue that data-driven personalisation fosters trust and satisfaction, both of which are key drivers of loyalty. Furthermore, Ifekanandu et al. (2023) highlight that effective personalisation enhances customer retention by delivering consistent value, strengthening long-term brand commitment.</w:t>
      </w:r>
    </w:p>
    <w:p w14:paraId="4D999ECF" w14:textId="77777777" w:rsidR="00C97F4B" w:rsidRPr="009C4168" w:rsidRDefault="00C97F4B" w:rsidP="00157058">
      <w:pPr>
        <w:jc w:val="both"/>
        <w:rPr>
          <w:rFonts w:ascii="Arial" w:hAnsi="Arial" w:cs="Arial"/>
        </w:rPr>
      </w:pPr>
      <w:r w:rsidRPr="009C4168">
        <w:rPr>
          <w:rFonts w:ascii="Arial" w:hAnsi="Arial" w:cs="Arial"/>
        </w:rPr>
        <w:t xml:space="preserve">However, literature also presents several negative implications. Nishio and Hoshino (2024) explain that although personalised campaigns may increase loyalty in the short term, their effects are often temporary due to “effort balancing,” where engagement declines after incentives such as discounts are withdrawn. Additionally, Khattak and </w:t>
      </w:r>
      <w:r w:rsidRPr="009C4168">
        <w:rPr>
          <w:rFonts w:ascii="Arial" w:hAnsi="Arial" w:cs="Arial"/>
        </w:rPr>
        <w:lastRenderedPageBreak/>
        <w:t>Mehadhi (2024) highlight that privacy concerns and over-personalisation negatively affect trust, which is essential for loyalty. Similarly, Tyrväinen et al. (2020) suggest that intrusive or poorly executed personalisation leads to disengagement and weakens customer-brand relationships.</w:t>
      </w:r>
    </w:p>
    <w:p w14:paraId="196E40C5" w14:textId="77777777" w:rsidR="00C97F4B" w:rsidRPr="009C4168" w:rsidRDefault="00C97F4B" w:rsidP="00157058">
      <w:pPr>
        <w:jc w:val="both"/>
        <w:rPr>
          <w:rFonts w:ascii="Arial" w:hAnsi="Arial" w:cs="Arial"/>
        </w:rPr>
      </w:pPr>
    </w:p>
    <w:p w14:paraId="35B789AD" w14:textId="77777777" w:rsidR="00C97F4B" w:rsidRPr="00C86543" w:rsidRDefault="00C97F4B" w:rsidP="00157058">
      <w:pPr>
        <w:pStyle w:val="Heading2"/>
        <w:jc w:val="both"/>
        <w:rPr>
          <w:rStyle w:val="Strong"/>
          <w:rFonts w:ascii="Arial" w:hAnsi="Arial" w:cs="Arial"/>
          <w:sz w:val="28"/>
          <w:szCs w:val="28"/>
        </w:rPr>
      </w:pPr>
      <w:bookmarkStart w:id="17" w:name="_Toc227240133"/>
      <w:r>
        <w:rPr>
          <w:rStyle w:val="Strong"/>
          <w:rFonts w:ascii="Arial" w:hAnsi="Arial" w:cs="Arial"/>
          <w:sz w:val="28"/>
          <w:szCs w:val="28"/>
        </w:rPr>
        <w:t>2.5 Summary</w:t>
      </w:r>
      <w:bookmarkEnd w:id="17"/>
    </w:p>
    <w:p w14:paraId="5D298FF5" w14:textId="77777777" w:rsidR="00C97F4B" w:rsidRPr="009C4168" w:rsidRDefault="00C97F4B" w:rsidP="00157058">
      <w:pPr>
        <w:jc w:val="both"/>
        <w:rPr>
          <w:rFonts w:ascii="Arial" w:hAnsi="Arial" w:cs="Arial"/>
        </w:rPr>
      </w:pPr>
      <w:r w:rsidRPr="009C4168">
        <w:rPr>
          <w:rFonts w:ascii="Arial" w:hAnsi="Arial" w:cs="Arial"/>
        </w:rPr>
        <w:t>This chapter critically reviews the conceptual, theoretical, and empirical literature related to personalised marketing, customer satisfaction, and brand loyalty. It highlights both the positive and negative implications of personalised marketing, demonstrating its complexity and importance in the retail sector. Overall, the chapter provides a strong theoretical and empirical foundation for the research, supporting the investigation conducted in the subsequent chapters.</w:t>
      </w:r>
    </w:p>
    <w:p w14:paraId="1E84893D" w14:textId="77777777" w:rsidR="00C97F4B" w:rsidRPr="009C4168" w:rsidRDefault="00C97F4B" w:rsidP="00C97F4B">
      <w:pPr>
        <w:rPr>
          <w:rFonts w:ascii="Arial" w:hAnsi="Arial" w:cs="Arial"/>
        </w:rPr>
      </w:pPr>
    </w:p>
    <w:p w14:paraId="5D91BDD4" w14:textId="77777777" w:rsidR="00C97F4B" w:rsidRPr="009C4168" w:rsidRDefault="00C97F4B" w:rsidP="00C97F4B">
      <w:pPr>
        <w:rPr>
          <w:rFonts w:ascii="Arial" w:hAnsi="Arial" w:cs="Arial"/>
        </w:rPr>
      </w:pPr>
    </w:p>
    <w:p w14:paraId="3B2C5199" w14:textId="77777777" w:rsidR="00C97F4B" w:rsidRPr="009C4168" w:rsidRDefault="00C97F4B" w:rsidP="00C97F4B">
      <w:pPr>
        <w:rPr>
          <w:rFonts w:ascii="Arial" w:hAnsi="Arial" w:cs="Arial"/>
          <w:b/>
          <w:bCs/>
        </w:rPr>
      </w:pPr>
    </w:p>
    <w:p w14:paraId="2E431D6B" w14:textId="77777777" w:rsidR="00C97F4B" w:rsidRDefault="00C97F4B" w:rsidP="00C97F4B">
      <w:pPr>
        <w:rPr>
          <w:rFonts w:ascii="Arial" w:hAnsi="Arial" w:cs="Arial"/>
          <w:b/>
          <w:bCs/>
        </w:rPr>
      </w:pPr>
    </w:p>
    <w:p w14:paraId="7D913BAE" w14:textId="77777777" w:rsidR="00E344E9" w:rsidRDefault="00E344E9" w:rsidP="00C97F4B">
      <w:pPr>
        <w:rPr>
          <w:rFonts w:ascii="Arial" w:hAnsi="Arial" w:cs="Arial"/>
          <w:b/>
          <w:bCs/>
        </w:rPr>
      </w:pPr>
    </w:p>
    <w:p w14:paraId="1804E1B6" w14:textId="77777777" w:rsidR="00E344E9" w:rsidRDefault="00E344E9" w:rsidP="00C97F4B">
      <w:pPr>
        <w:rPr>
          <w:rFonts w:ascii="Arial" w:hAnsi="Arial" w:cs="Arial"/>
          <w:b/>
          <w:bCs/>
        </w:rPr>
      </w:pPr>
    </w:p>
    <w:p w14:paraId="5FB456A5" w14:textId="77777777" w:rsidR="00E344E9" w:rsidRDefault="00E344E9" w:rsidP="00C97F4B">
      <w:pPr>
        <w:rPr>
          <w:rFonts w:ascii="Arial" w:hAnsi="Arial" w:cs="Arial"/>
          <w:b/>
          <w:bCs/>
        </w:rPr>
      </w:pPr>
    </w:p>
    <w:p w14:paraId="7C8FBED7" w14:textId="77777777" w:rsidR="00E344E9" w:rsidRDefault="00E344E9" w:rsidP="00C97F4B">
      <w:pPr>
        <w:rPr>
          <w:rFonts w:ascii="Arial" w:hAnsi="Arial" w:cs="Arial"/>
          <w:b/>
          <w:bCs/>
        </w:rPr>
      </w:pPr>
    </w:p>
    <w:p w14:paraId="75C4A26D" w14:textId="77777777" w:rsidR="00E344E9" w:rsidRDefault="00E344E9" w:rsidP="00C97F4B">
      <w:pPr>
        <w:rPr>
          <w:rFonts w:ascii="Arial" w:hAnsi="Arial" w:cs="Arial"/>
          <w:b/>
          <w:bCs/>
        </w:rPr>
      </w:pPr>
    </w:p>
    <w:p w14:paraId="555DAB4B" w14:textId="77777777" w:rsidR="00E344E9" w:rsidRDefault="00E344E9" w:rsidP="00C97F4B">
      <w:pPr>
        <w:rPr>
          <w:rFonts w:ascii="Arial" w:hAnsi="Arial" w:cs="Arial"/>
          <w:b/>
          <w:bCs/>
        </w:rPr>
      </w:pPr>
    </w:p>
    <w:p w14:paraId="3A624592" w14:textId="77777777" w:rsidR="00E344E9" w:rsidRDefault="00E344E9" w:rsidP="00C97F4B">
      <w:pPr>
        <w:rPr>
          <w:rFonts w:ascii="Arial" w:hAnsi="Arial" w:cs="Arial"/>
          <w:b/>
          <w:bCs/>
        </w:rPr>
      </w:pPr>
    </w:p>
    <w:p w14:paraId="465C149C" w14:textId="77777777" w:rsidR="00E344E9" w:rsidRDefault="00E344E9" w:rsidP="00C97F4B">
      <w:pPr>
        <w:rPr>
          <w:rFonts w:ascii="Arial" w:hAnsi="Arial" w:cs="Arial"/>
          <w:b/>
          <w:bCs/>
        </w:rPr>
      </w:pPr>
    </w:p>
    <w:p w14:paraId="715110DE" w14:textId="77777777" w:rsidR="00E344E9" w:rsidRDefault="00E344E9" w:rsidP="00C97F4B">
      <w:pPr>
        <w:rPr>
          <w:rFonts w:ascii="Arial" w:hAnsi="Arial" w:cs="Arial"/>
          <w:b/>
          <w:bCs/>
        </w:rPr>
      </w:pPr>
    </w:p>
    <w:p w14:paraId="500786F9" w14:textId="77777777" w:rsidR="00E344E9" w:rsidRDefault="00E344E9" w:rsidP="00C97F4B">
      <w:pPr>
        <w:rPr>
          <w:rFonts w:ascii="Arial" w:hAnsi="Arial" w:cs="Arial"/>
          <w:b/>
          <w:bCs/>
        </w:rPr>
      </w:pPr>
    </w:p>
    <w:p w14:paraId="4C7DFF44" w14:textId="77777777" w:rsidR="00E344E9" w:rsidRDefault="00E344E9" w:rsidP="00C97F4B">
      <w:pPr>
        <w:rPr>
          <w:rFonts w:ascii="Arial" w:hAnsi="Arial" w:cs="Arial"/>
          <w:b/>
          <w:bCs/>
        </w:rPr>
      </w:pPr>
    </w:p>
    <w:p w14:paraId="434E780C" w14:textId="77777777" w:rsidR="00E344E9" w:rsidRDefault="00E344E9" w:rsidP="00C97F4B">
      <w:pPr>
        <w:rPr>
          <w:rFonts w:ascii="Arial" w:hAnsi="Arial" w:cs="Arial"/>
          <w:b/>
          <w:bCs/>
        </w:rPr>
      </w:pPr>
    </w:p>
    <w:p w14:paraId="7420E717" w14:textId="77777777" w:rsidR="00E344E9" w:rsidRPr="009C4168" w:rsidRDefault="00E344E9" w:rsidP="00C97F4B">
      <w:pPr>
        <w:rPr>
          <w:rFonts w:ascii="Arial" w:hAnsi="Arial" w:cs="Arial"/>
          <w:b/>
          <w:bCs/>
        </w:rPr>
      </w:pPr>
    </w:p>
    <w:p w14:paraId="5FCC6C9C" w14:textId="77777777" w:rsidR="00C97F4B" w:rsidRDefault="00C97F4B" w:rsidP="00C97F4B">
      <w:pPr>
        <w:pStyle w:val="Heading2"/>
        <w:rPr>
          <w:rStyle w:val="Strong"/>
          <w:rFonts w:ascii="Arial" w:hAnsi="Arial" w:cs="Arial"/>
          <w:sz w:val="40"/>
          <w:szCs w:val="40"/>
        </w:rPr>
      </w:pPr>
      <w:bookmarkStart w:id="18" w:name="_Toc227240134"/>
      <w:r w:rsidRPr="004D7E64">
        <w:rPr>
          <w:rStyle w:val="Strong"/>
          <w:rFonts w:ascii="Arial" w:hAnsi="Arial" w:cs="Arial"/>
          <w:sz w:val="40"/>
          <w:szCs w:val="40"/>
        </w:rPr>
        <w:lastRenderedPageBreak/>
        <w:t>Chapter 3: Research Methods and Methodology</w:t>
      </w:r>
      <w:bookmarkEnd w:id="18"/>
    </w:p>
    <w:p w14:paraId="406F753D" w14:textId="77777777" w:rsidR="00C97F4B" w:rsidRPr="004D7E64" w:rsidRDefault="00C97F4B" w:rsidP="00C97F4B"/>
    <w:p w14:paraId="0EF17377" w14:textId="77777777" w:rsidR="00C97F4B" w:rsidRPr="004D7E64" w:rsidRDefault="00C97F4B" w:rsidP="00C97F4B">
      <w:pPr>
        <w:pStyle w:val="Heading2"/>
        <w:rPr>
          <w:rStyle w:val="Strong"/>
          <w:rFonts w:ascii="Arial" w:hAnsi="Arial" w:cs="Arial"/>
          <w:sz w:val="28"/>
          <w:szCs w:val="28"/>
        </w:rPr>
      </w:pPr>
      <w:bookmarkStart w:id="19" w:name="_Toc227240135"/>
      <w:r w:rsidRPr="004D7E64">
        <w:rPr>
          <w:rStyle w:val="Strong"/>
          <w:rFonts w:ascii="Arial" w:hAnsi="Arial" w:cs="Arial"/>
          <w:sz w:val="28"/>
          <w:szCs w:val="28"/>
        </w:rPr>
        <w:t>3.1 Introduction</w:t>
      </w:r>
      <w:bookmarkEnd w:id="19"/>
    </w:p>
    <w:p w14:paraId="5FE74896" w14:textId="77777777" w:rsidR="00C97F4B" w:rsidRDefault="00C97F4B" w:rsidP="00157058">
      <w:pPr>
        <w:jc w:val="both"/>
        <w:rPr>
          <w:rFonts w:ascii="Arial" w:hAnsi="Arial" w:cs="Arial"/>
        </w:rPr>
      </w:pPr>
      <w:r w:rsidRPr="009C4168">
        <w:rPr>
          <w:rFonts w:ascii="Arial" w:hAnsi="Arial" w:cs="Arial"/>
        </w:rPr>
        <w:t>This chapter outlines the methodological framework used to conduct the research. It explains the research philosophy, approach, methods, and strategy adopted in the study. Additionally, it describes the sampling techniques, data collection and analysis procedures, and ethical considerations guiding the research.</w:t>
      </w:r>
    </w:p>
    <w:p w14:paraId="46D890B6" w14:textId="77777777" w:rsidR="00C97F4B" w:rsidRPr="009C4168" w:rsidRDefault="00C97F4B" w:rsidP="00157058">
      <w:pPr>
        <w:jc w:val="both"/>
        <w:rPr>
          <w:rFonts w:ascii="Arial" w:hAnsi="Arial" w:cs="Arial"/>
          <w:b/>
          <w:bCs/>
        </w:rPr>
      </w:pPr>
    </w:p>
    <w:p w14:paraId="7D34775F" w14:textId="77777777" w:rsidR="00C97F4B" w:rsidRPr="00FB4084" w:rsidRDefault="00C97F4B" w:rsidP="00157058">
      <w:pPr>
        <w:pStyle w:val="Heading2"/>
        <w:jc w:val="both"/>
        <w:rPr>
          <w:rStyle w:val="Strong"/>
          <w:rFonts w:ascii="Arial" w:hAnsi="Arial" w:cs="Arial"/>
          <w:sz w:val="28"/>
          <w:szCs w:val="28"/>
        </w:rPr>
      </w:pPr>
      <w:bookmarkStart w:id="20" w:name="_Toc227240136"/>
      <w:r w:rsidRPr="00FB4084">
        <w:rPr>
          <w:rStyle w:val="Strong"/>
          <w:rFonts w:ascii="Arial" w:hAnsi="Arial" w:cs="Arial"/>
          <w:sz w:val="28"/>
          <w:szCs w:val="28"/>
        </w:rPr>
        <w:t>3.2 Research Philosophy</w:t>
      </w:r>
      <w:bookmarkEnd w:id="20"/>
    </w:p>
    <w:p w14:paraId="60D46EDF" w14:textId="77777777" w:rsidR="00C97F4B" w:rsidRPr="009C4168" w:rsidRDefault="00C97F4B" w:rsidP="00157058">
      <w:pPr>
        <w:jc w:val="both"/>
        <w:rPr>
          <w:rFonts w:ascii="Arial" w:hAnsi="Arial" w:cs="Arial"/>
        </w:rPr>
      </w:pPr>
      <w:r w:rsidRPr="009C4168">
        <w:rPr>
          <w:rFonts w:ascii="Arial" w:hAnsi="Arial" w:cs="Arial"/>
        </w:rPr>
        <w:t>The study uses a positivist philosophy that focuses on evaluating the causal relationship between personalisation and elements of customer behaviour and brand loyalty. Positivism considers reality as objective and observable, although it may be interpreted differently by individuals, leading to knowledge creation. The reason for using positivism is that it allows the researcher to identify patterns in customer satisfaction and loyalty toward retail brands, driven by personalisation strategies in marketing (Park et al. 2020).</w:t>
      </w:r>
    </w:p>
    <w:p w14:paraId="50AE487D" w14:textId="77777777" w:rsidR="00C97F4B" w:rsidRPr="00FB4084" w:rsidRDefault="00C97F4B" w:rsidP="00157058">
      <w:pPr>
        <w:pStyle w:val="Heading2"/>
        <w:jc w:val="both"/>
        <w:rPr>
          <w:rStyle w:val="Strong"/>
          <w:rFonts w:ascii="Arial" w:hAnsi="Arial" w:cs="Arial"/>
          <w:sz w:val="28"/>
          <w:szCs w:val="28"/>
        </w:rPr>
      </w:pPr>
      <w:bookmarkStart w:id="21" w:name="_Toc227240137"/>
      <w:r w:rsidRPr="00FB4084">
        <w:rPr>
          <w:rStyle w:val="Strong"/>
          <w:rFonts w:ascii="Arial" w:hAnsi="Arial" w:cs="Arial"/>
          <w:sz w:val="28"/>
          <w:szCs w:val="28"/>
        </w:rPr>
        <w:t>3.3 Research Approach</w:t>
      </w:r>
      <w:bookmarkEnd w:id="21"/>
    </w:p>
    <w:p w14:paraId="491FB754" w14:textId="77777777" w:rsidR="00C97F4B" w:rsidRDefault="00C97F4B" w:rsidP="00157058">
      <w:pPr>
        <w:jc w:val="both"/>
        <w:rPr>
          <w:rFonts w:ascii="Arial" w:hAnsi="Arial" w:cs="Arial"/>
        </w:rPr>
      </w:pPr>
      <w:r w:rsidRPr="009C4168">
        <w:rPr>
          <w:rFonts w:ascii="Arial" w:hAnsi="Arial" w:cs="Arial"/>
        </w:rPr>
        <w:t>The study adopts a deductive approach, where the focus is on evaluating existing theories and conceptual knowledge to assess their credibility and relevance within the current business landscape, while also providing refinement based on collected data. One of the key benefits of the deductive approach is its alignment with positivist philosophy, as well as its effectiveness in analysing quantitative data used to measure the validity and reliability of existing theories.</w:t>
      </w:r>
    </w:p>
    <w:p w14:paraId="60C8FC23" w14:textId="77777777" w:rsidR="00C97F4B" w:rsidRPr="009C4168" w:rsidRDefault="00C97F4B" w:rsidP="00157058">
      <w:pPr>
        <w:jc w:val="both"/>
        <w:rPr>
          <w:rFonts w:ascii="Arial" w:hAnsi="Arial" w:cs="Arial"/>
        </w:rPr>
      </w:pPr>
    </w:p>
    <w:p w14:paraId="197DB6C4" w14:textId="77777777" w:rsidR="00C97F4B" w:rsidRPr="00836E3F" w:rsidRDefault="00C97F4B" w:rsidP="00157058">
      <w:pPr>
        <w:pStyle w:val="Heading2"/>
        <w:jc w:val="both"/>
        <w:rPr>
          <w:rStyle w:val="Strong"/>
          <w:rFonts w:ascii="Arial" w:hAnsi="Arial" w:cs="Arial"/>
          <w:sz w:val="28"/>
          <w:szCs w:val="28"/>
        </w:rPr>
      </w:pPr>
      <w:bookmarkStart w:id="22" w:name="_Toc227240138"/>
      <w:r w:rsidRPr="00836E3F">
        <w:rPr>
          <w:rStyle w:val="Strong"/>
          <w:rFonts w:ascii="Arial" w:hAnsi="Arial" w:cs="Arial"/>
          <w:sz w:val="28"/>
          <w:szCs w:val="28"/>
        </w:rPr>
        <w:t>3.4 Research Methods</w:t>
      </w:r>
      <w:bookmarkEnd w:id="22"/>
    </w:p>
    <w:p w14:paraId="06D92DD6" w14:textId="77777777" w:rsidR="00C97F4B" w:rsidRDefault="00C97F4B" w:rsidP="00157058">
      <w:pPr>
        <w:jc w:val="both"/>
        <w:rPr>
          <w:rFonts w:ascii="Arial" w:hAnsi="Arial" w:cs="Arial"/>
        </w:rPr>
      </w:pPr>
      <w:r w:rsidRPr="009C4168">
        <w:rPr>
          <w:rFonts w:ascii="Arial" w:hAnsi="Arial" w:cs="Arial"/>
        </w:rPr>
        <w:t>To ensure reliable and credible conclusions, the study uses quantitative research methods, which involve the collection and analysis of numerical and statistical data. These methods enable the testing of hypotheses and the evaluation of relationships between multiple variables associated with the study (Song 2023). The use of quantitative methods allows the inclusion of a larger sample size, enhancing the generalisability of the findings and enabling the evaluation of theories across different contexts.</w:t>
      </w:r>
    </w:p>
    <w:p w14:paraId="54C019CC" w14:textId="77777777" w:rsidR="00C97F4B" w:rsidRPr="009C4168" w:rsidRDefault="00C97F4B" w:rsidP="00157058">
      <w:pPr>
        <w:jc w:val="both"/>
        <w:rPr>
          <w:rFonts w:ascii="Arial" w:hAnsi="Arial" w:cs="Arial"/>
        </w:rPr>
      </w:pPr>
    </w:p>
    <w:p w14:paraId="68AA83A5" w14:textId="77777777" w:rsidR="00C97F4B" w:rsidRPr="00836E3F" w:rsidRDefault="00C97F4B" w:rsidP="00157058">
      <w:pPr>
        <w:pStyle w:val="Heading2"/>
        <w:jc w:val="both"/>
        <w:rPr>
          <w:rStyle w:val="Strong"/>
          <w:rFonts w:ascii="Arial" w:hAnsi="Arial" w:cs="Arial"/>
          <w:sz w:val="28"/>
          <w:szCs w:val="28"/>
        </w:rPr>
      </w:pPr>
      <w:bookmarkStart w:id="23" w:name="_Toc227240139"/>
      <w:r w:rsidRPr="00836E3F">
        <w:rPr>
          <w:rStyle w:val="Strong"/>
          <w:rFonts w:ascii="Arial" w:hAnsi="Arial" w:cs="Arial"/>
          <w:sz w:val="28"/>
          <w:szCs w:val="28"/>
        </w:rPr>
        <w:lastRenderedPageBreak/>
        <w:t>3.5 Research Strategy</w:t>
      </w:r>
      <w:bookmarkEnd w:id="23"/>
    </w:p>
    <w:p w14:paraId="7089374A" w14:textId="2612D619" w:rsidR="00C97F4B" w:rsidRDefault="00C97F4B" w:rsidP="00157058">
      <w:pPr>
        <w:jc w:val="both"/>
        <w:rPr>
          <w:rFonts w:ascii="Arial" w:hAnsi="Arial" w:cs="Arial"/>
        </w:rPr>
      </w:pPr>
      <w:r w:rsidRPr="009C4168">
        <w:rPr>
          <w:rFonts w:ascii="Arial" w:hAnsi="Arial" w:cs="Arial"/>
        </w:rPr>
        <w:t>The research strategy focuses on a survey-based design, where the relationship between independent and dependent variables is evaluated using numerical data collected through a structured questionnaire. This approach enables the collection of data from a larger sample, improving the generalisability and reliability of the findings</w:t>
      </w:r>
      <w:r w:rsidR="00D32CB7">
        <w:rPr>
          <w:rFonts w:ascii="Arial" w:hAnsi="Arial" w:cs="Arial"/>
        </w:rPr>
        <w:t xml:space="preserve"> </w:t>
      </w:r>
      <w:r w:rsidR="00D32CB7" w:rsidRPr="009C4168">
        <w:rPr>
          <w:rFonts w:ascii="Arial" w:hAnsi="Arial" w:cs="Arial"/>
        </w:rPr>
        <w:t>(Park et al. 2020).</w:t>
      </w:r>
    </w:p>
    <w:p w14:paraId="5B1B16BB" w14:textId="77777777" w:rsidR="00C97F4B" w:rsidRPr="009C4168" w:rsidRDefault="00C97F4B" w:rsidP="00157058">
      <w:pPr>
        <w:jc w:val="both"/>
        <w:rPr>
          <w:rFonts w:ascii="Arial" w:hAnsi="Arial" w:cs="Arial"/>
        </w:rPr>
      </w:pPr>
    </w:p>
    <w:p w14:paraId="3943DFB9" w14:textId="77777777" w:rsidR="00C97F4B" w:rsidRPr="00836E3F" w:rsidRDefault="00C97F4B" w:rsidP="00157058">
      <w:pPr>
        <w:pStyle w:val="Heading2"/>
        <w:jc w:val="both"/>
        <w:rPr>
          <w:rStyle w:val="Strong"/>
          <w:rFonts w:ascii="Arial" w:hAnsi="Arial" w:cs="Arial"/>
          <w:sz w:val="28"/>
          <w:szCs w:val="28"/>
        </w:rPr>
      </w:pPr>
      <w:bookmarkStart w:id="24" w:name="_Toc227240140"/>
      <w:r w:rsidRPr="00836E3F">
        <w:rPr>
          <w:rStyle w:val="Strong"/>
          <w:rFonts w:ascii="Arial" w:hAnsi="Arial" w:cs="Arial"/>
          <w:sz w:val="28"/>
          <w:szCs w:val="28"/>
        </w:rPr>
        <w:t>3.6 Sampling Methods</w:t>
      </w:r>
      <w:bookmarkEnd w:id="24"/>
    </w:p>
    <w:p w14:paraId="7BEA833C" w14:textId="259C2C6B" w:rsidR="00C97F4B" w:rsidRDefault="00C97F4B" w:rsidP="00157058">
      <w:pPr>
        <w:jc w:val="both"/>
        <w:rPr>
          <w:rFonts w:ascii="Arial" w:hAnsi="Arial" w:cs="Arial"/>
        </w:rPr>
      </w:pPr>
      <w:r w:rsidRPr="009C4168">
        <w:rPr>
          <w:rFonts w:ascii="Arial" w:hAnsi="Arial" w:cs="Arial"/>
        </w:rPr>
        <w:t>The study uses a probability sampling method with the aim of achieving generalisable results. Specifically, simple random sampling is applied to reduce bias, as participants are selected randomly from the overall population of Tesco customers.</w:t>
      </w:r>
      <w:r w:rsidR="007763A6">
        <w:rPr>
          <w:rFonts w:ascii="Arial" w:hAnsi="Arial" w:cs="Arial"/>
        </w:rPr>
        <w:t xml:space="preserve"> </w:t>
      </w:r>
      <w:r w:rsidR="00233119">
        <w:rPr>
          <w:rFonts w:ascii="Arial" w:hAnsi="Arial" w:cs="Arial"/>
        </w:rPr>
        <w:t>(</w:t>
      </w:r>
      <w:r w:rsidR="00233119" w:rsidRPr="009C4168">
        <w:rPr>
          <w:rFonts w:ascii="Arial" w:hAnsi="Arial" w:cs="Arial"/>
        </w:rPr>
        <w:t>Tesco</w:t>
      </w:r>
      <w:r w:rsidR="00EB29BB">
        <w:rPr>
          <w:rFonts w:ascii="Arial" w:hAnsi="Arial" w:cs="Arial"/>
        </w:rPr>
        <w:t xml:space="preserve"> </w:t>
      </w:r>
      <w:r w:rsidR="00233119" w:rsidRPr="009C4168">
        <w:rPr>
          <w:rFonts w:ascii="Arial" w:hAnsi="Arial" w:cs="Arial"/>
        </w:rPr>
        <w:t>2025</w:t>
      </w:r>
      <w:r w:rsidR="007763A6">
        <w:rPr>
          <w:rFonts w:ascii="Arial" w:hAnsi="Arial" w:cs="Arial"/>
        </w:rPr>
        <w:t>)</w:t>
      </w:r>
      <w:r w:rsidR="00D924AE">
        <w:rPr>
          <w:rFonts w:ascii="Arial" w:hAnsi="Arial" w:cs="Arial"/>
        </w:rPr>
        <w:t>.</w:t>
      </w:r>
      <w:r w:rsidRPr="009C4168">
        <w:rPr>
          <w:rFonts w:ascii="Arial" w:hAnsi="Arial" w:cs="Arial"/>
        </w:rPr>
        <w:t xml:space="preserve"> The sample consists of 50 Tesco customers based in the UK.</w:t>
      </w:r>
    </w:p>
    <w:p w14:paraId="6EB99C7D" w14:textId="77777777" w:rsidR="00C97F4B" w:rsidRPr="009C4168" w:rsidRDefault="00C97F4B" w:rsidP="00157058">
      <w:pPr>
        <w:jc w:val="both"/>
        <w:rPr>
          <w:rFonts w:ascii="Arial" w:hAnsi="Arial" w:cs="Arial"/>
        </w:rPr>
      </w:pPr>
    </w:p>
    <w:p w14:paraId="61B565D0" w14:textId="77777777" w:rsidR="00C97F4B" w:rsidRPr="00836E3F" w:rsidRDefault="00C97F4B" w:rsidP="00157058">
      <w:pPr>
        <w:pStyle w:val="Heading2"/>
        <w:jc w:val="both"/>
        <w:rPr>
          <w:rStyle w:val="Strong"/>
          <w:rFonts w:ascii="Arial" w:hAnsi="Arial" w:cs="Arial"/>
          <w:sz w:val="28"/>
          <w:szCs w:val="28"/>
        </w:rPr>
      </w:pPr>
      <w:bookmarkStart w:id="25" w:name="_Toc227240141"/>
      <w:r w:rsidRPr="00836E3F">
        <w:rPr>
          <w:rStyle w:val="Strong"/>
          <w:rFonts w:ascii="Arial" w:hAnsi="Arial" w:cs="Arial"/>
          <w:sz w:val="28"/>
          <w:szCs w:val="28"/>
        </w:rPr>
        <w:t>3.7 Data Collection Methods</w:t>
      </w:r>
      <w:bookmarkEnd w:id="25"/>
    </w:p>
    <w:p w14:paraId="070FC6E4" w14:textId="12F21BB1" w:rsidR="00C97F4B" w:rsidRPr="009C4168" w:rsidRDefault="00C97F4B" w:rsidP="00157058">
      <w:pPr>
        <w:jc w:val="both"/>
        <w:rPr>
          <w:rFonts w:ascii="Arial" w:hAnsi="Arial" w:cs="Arial"/>
        </w:rPr>
      </w:pPr>
      <w:r w:rsidRPr="009C4168">
        <w:rPr>
          <w:rFonts w:ascii="Arial" w:hAnsi="Arial" w:cs="Arial"/>
        </w:rPr>
        <w:t>The study focuses on primary data collection, which involves gathering data in real time to obtain accurate and relevant insights. A structured survey is used as the main data collection method, consisting of 15 closed-ended questions. A Likert scale is applied to measure customer perceptions of personalised marketing, as it provides ease of response and facilitates quantitative analysis.</w:t>
      </w:r>
      <w:r w:rsidR="002A3227">
        <w:rPr>
          <w:rFonts w:ascii="Arial" w:hAnsi="Arial" w:cs="Arial"/>
        </w:rPr>
        <w:t xml:space="preserve"> (Song</w:t>
      </w:r>
      <w:r w:rsidR="00805981">
        <w:rPr>
          <w:rFonts w:ascii="Arial" w:hAnsi="Arial" w:cs="Arial"/>
        </w:rPr>
        <w:t xml:space="preserve"> 2023)</w:t>
      </w:r>
      <w:r w:rsidR="00E23621">
        <w:rPr>
          <w:rFonts w:ascii="Arial" w:hAnsi="Arial" w:cs="Arial"/>
        </w:rPr>
        <w:t>.</w:t>
      </w:r>
      <w:r w:rsidRPr="009C4168">
        <w:rPr>
          <w:rFonts w:ascii="Arial" w:hAnsi="Arial" w:cs="Arial"/>
        </w:rPr>
        <w:t xml:space="preserve"> The survey is conducted online using digital forms.</w:t>
      </w:r>
    </w:p>
    <w:p w14:paraId="034DC2A4" w14:textId="77777777" w:rsidR="00C97F4B" w:rsidRPr="008958F2" w:rsidRDefault="00C97F4B" w:rsidP="00157058">
      <w:pPr>
        <w:pStyle w:val="Heading2"/>
        <w:jc w:val="both"/>
        <w:rPr>
          <w:rStyle w:val="Strong"/>
          <w:rFonts w:ascii="Arial" w:hAnsi="Arial" w:cs="Arial"/>
          <w:sz w:val="28"/>
          <w:szCs w:val="28"/>
        </w:rPr>
      </w:pPr>
      <w:bookmarkStart w:id="26" w:name="_Toc227240142"/>
      <w:r w:rsidRPr="008958F2">
        <w:rPr>
          <w:rStyle w:val="Strong"/>
          <w:rFonts w:ascii="Arial" w:hAnsi="Arial" w:cs="Arial"/>
          <w:sz w:val="28"/>
          <w:szCs w:val="28"/>
        </w:rPr>
        <w:t>3.8 Data Analysis</w:t>
      </w:r>
      <w:bookmarkEnd w:id="26"/>
    </w:p>
    <w:p w14:paraId="5930CEB1" w14:textId="4F648EF2" w:rsidR="00C97F4B" w:rsidRDefault="00C97F4B" w:rsidP="00157058">
      <w:pPr>
        <w:jc w:val="both"/>
        <w:rPr>
          <w:rFonts w:ascii="Arial" w:hAnsi="Arial" w:cs="Arial"/>
        </w:rPr>
      </w:pPr>
      <w:r w:rsidRPr="009C4168">
        <w:rPr>
          <w:rFonts w:ascii="Arial" w:hAnsi="Arial" w:cs="Arial"/>
        </w:rPr>
        <w:t>The study uses statistical techniques for data analysis.</w:t>
      </w:r>
      <w:r w:rsidRPr="00ED2923">
        <w:rPr>
          <w:rFonts w:ascii="Arial" w:hAnsi="Arial" w:cs="Arial"/>
        </w:rPr>
        <w:t xml:space="preserve"> </w:t>
      </w:r>
      <w:r w:rsidRPr="009C4168">
        <w:rPr>
          <w:rFonts w:ascii="Arial" w:hAnsi="Arial" w:cs="Arial"/>
        </w:rPr>
        <w:t xml:space="preserve">Descriptive statistics summarise demographic characteristics and shopping behaviour, along with measures of central tendency such as mean, median, and mode for key variables like customer satisfaction and brand loyalty. In addition, regression analysis is applied to evaluate the impact of personalised marketing on customer satisfaction. </w:t>
      </w:r>
      <w:r w:rsidR="00CB6722" w:rsidRPr="008F7DF1">
        <w:rPr>
          <w:rFonts w:ascii="Arial" w:hAnsi="Arial" w:cs="Arial"/>
        </w:rPr>
        <w:t xml:space="preserve">Ahmed et al. (2025) </w:t>
      </w:r>
      <w:r w:rsidR="00E23621">
        <w:rPr>
          <w:rFonts w:ascii="Arial" w:hAnsi="Arial" w:cs="Arial"/>
        </w:rPr>
        <w:t xml:space="preserve"> </w:t>
      </w:r>
      <w:r w:rsidRPr="009C4168">
        <w:rPr>
          <w:rFonts w:ascii="Arial" w:hAnsi="Arial" w:cs="Arial"/>
        </w:rPr>
        <w:t>The analysis is conducted using SPSS software to support accurate interpretation and prediction.</w:t>
      </w:r>
    </w:p>
    <w:p w14:paraId="40763039" w14:textId="77777777" w:rsidR="00C97F4B" w:rsidRPr="009C4168" w:rsidRDefault="00C97F4B" w:rsidP="00C97F4B">
      <w:pPr>
        <w:rPr>
          <w:rFonts w:ascii="Arial" w:hAnsi="Arial" w:cs="Arial"/>
        </w:rPr>
      </w:pPr>
    </w:p>
    <w:p w14:paraId="1124D5F9" w14:textId="77777777" w:rsidR="00C97F4B" w:rsidRPr="008958F2" w:rsidRDefault="00C97F4B" w:rsidP="00C97F4B">
      <w:pPr>
        <w:pStyle w:val="Heading2"/>
        <w:rPr>
          <w:rStyle w:val="Strong"/>
          <w:rFonts w:ascii="Arial" w:hAnsi="Arial" w:cs="Arial"/>
          <w:sz w:val="28"/>
          <w:szCs w:val="28"/>
        </w:rPr>
      </w:pPr>
      <w:bookmarkStart w:id="27" w:name="_Toc216800577"/>
      <w:bookmarkStart w:id="28" w:name="_Toc227240143"/>
      <w:r w:rsidRPr="008958F2">
        <w:rPr>
          <w:rStyle w:val="Strong"/>
          <w:rFonts w:ascii="Arial" w:hAnsi="Arial" w:cs="Arial"/>
          <w:sz w:val="28"/>
          <w:szCs w:val="28"/>
        </w:rPr>
        <w:t>3.9 Time Horizon</w:t>
      </w:r>
      <w:bookmarkEnd w:id="27"/>
      <w:bookmarkEnd w:id="28"/>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8"/>
        <w:gridCol w:w="1337"/>
        <w:gridCol w:w="1337"/>
        <w:gridCol w:w="1337"/>
        <w:gridCol w:w="1337"/>
        <w:gridCol w:w="1337"/>
        <w:gridCol w:w="1337"/>
      </w:tblGrid>
      <w:tr w:rsidR="00C97F4B" w:rsidRPr="009C4168" w14:paraId="7B08C633" w14:textId="77777777" w:rsidTr="00FA3895">
        <w:tc>
          <w:tcPr>
            <w:tcW w:w="1338" w:type="dxa"/>
            <w:tcMar>
              <w:top w:w="100" w:type="dxa"/>
              <w:left w:w="100" w:type="dxa"/>
              <w:bottom w:w="100" w:type="dxa"/>
              <w:right w:w="100" w:type="dxa"/>
            </w:tcMar>
          </w:tcPr>
          <w:p w14:paraId="4D316E13" w14:textId="77777777" w:rsidR="00C97F4B" w:rsidRPr="009C4168" w:rsidRDefault="00C97F4B" w:rsidP="00FA3895">
            <w:pPr>
              <w:rPr>
                <w:rFonts w:ascii="Arial" w:hAnsi="Arial" w:cs="Arial"/>
              </w:rPr>
            </w:pPr>
            <w:r w:rsidRPr="009C4168">
              <w:rPr>
                <w:rFonts w:ascii="Arial" w:hAnsi="Arial" w:cs="Arial"/>
              </w:rPr>
              <w:t>Activity</w:t>
            </w:r>
          </w:p>
        </w:tc>
        <w:tc>
          <w:tcPr>
            <w:tcW w:w="1337" w:type="dxa"/>
            <w:tcMar>
              <w:top w:w="100" w:type="dxa"/>
              <w:left w:w="100" w:type="dxa"/>
              <w:bottom w:w="100" w:type="dxa"/>
              <w:right w:w="100" w:type="dxa"/>
            </w:tcMar>
          </w:tcPr>
          <w:p w14:paraId="7C58A6B7" w14:textId="77777777" w:rsidR="00C97F4B" w:rsidRPr="009C4168" w:rsidRDefault="00C97F4B" w:rsidP="00FA3895">
            <w:pPr>
              <w:rPr>
                <w:rFonts w:ascii="Arial" w:hAnsi="Arial" w:cs="Arial"/>
              </w:rPr>
            </w:pPr>
            <w:r w:rsidRPr="009C4168">
              <w:rPr>
                <w:rFonts w:ascii="Arial" w:hAnsi="Arial" w:cs="Arial"/>
              </w:rPr>
              <w:t>Week 1 - Week 2</w:t>
            </w:r>
          </w:p>
        </w:tc>
        <w:tc>
          <w:tcPr>
            <w:tcW w:w="1337" w:type="dxa"/>
            <w:tcMar>
              <w:top w:w="100" w:type="dxa"/>
              <w:left w:w="100" w:type="dxa"/>
              <w:bottom w:w="100" w:type="dxa"/>
              <w:right w:w="100" w:type="dxa"/>
            </w:tcMar>
          </w:tcPr>
          <w:p w14:paraId="7000B62F" w14:textId="77777777" w:rsidR="00C97F4B" w:rsidRPr="009C4168" w:rsidRDefault="00C97F4B" w:rsidP="00FA3895">
            <w:pPr>
              <w:rPr>
                <w:rFonts w:ascii="Arial" w:hAnsi="Arial" w:cs="Arial"/>
              </w:rPr>
            </w:pPr>
            <w:r w:rsidRPr="009C4168">
              <w:rPr>
                <w:rFonts w:ascii="Arial" w:hAnsi="Arial" w:cs="Arial"/>
              </w:rPr>
              <w:t>Week 3 - Week 4</w:t>
            </w:r>
          </w:p>
        </w:tc>
        <w:tc>
          <w:tcPr>
            <w:tcW w:w="1337" w:type="dxa"/>
            <w:tcMar>
              <w:top w:w="100" w:type="dxa"/>
              <w:left w:w="100" w:type="dxa"/>
              <w:bottom w:w="100" w:type="dxa"/>
              <w:right w:w="100" w:type="dxa"/>
            </w:tcMar>
          </w:tcPr>
          <w:p w14:paraId="665A2514" w14:textId="77777777" w:rsidR="00C97F4B" w:rsidRPr="009C4168" w:rsidRDefault="00C97F4B" w:rsidP="00FA3895">
            <w:pPr>
              <w:rPr>
                <w:rFonts w:ascii="Arial" w:hAnsi="Arial" w:cs="Arial"/>
              </w:rPr>
            </w:pPr>
            <w:r w:rsidRPr="009C4168">
              <w:rPr>
                <w:rFonts w:ascii="Arial" w:hAnsi="Arial" w:cs="Arial"/>
              </w:rPr>
              <w:t>Week 5 - Week 7</w:t>
            </w:r>
          </w:p>
        </w:tc>
        <w:tc>
          <w:tcPr>
            <w:tcW w:w="1337" w:type="dxa"/>
            <w:tcMar>
              <w:top w:w="100" w:type="dxa"/>
              <w:left w:w="100" w:type="dxa"/>
              <w:bottom w:w="100" w:type="dxa"/>
              <w:right w:w="100" w:type="dxa"/>
            </w:tcMar>
          </w:tcPr>
          <w:p w14:paraId="2B4D61C9" w14:textId="77777777" w:rsidR="00C97F4B" w:rsidRPr="009C4168" w:rsidRDefault="00C97F4B" w:rsidP="00FA3895">
            <w:pPr>
              <w:rPr>
                <w:rFonts w:ascii="Arial" w:hAnsi="Arial" w:cs="Arial"/>
              </w:rPr>
            </w:pPr>
            <w:r w:rsidRPr="009C4168">
              <w:rPr>
                <w:rFonts w:ascii="Arial" w:hAnsi="Arial" w:cs="Arial"/>
              </w:rPr>
              <w:t>Week 8 - Week 9</w:t>
            </w:r>
          </w:p>
        </w:tc>
        <w:tc>
          <w:tcPr>
            <w:tcW w:w="1337" w:type="dxa"/>
            <w:tcMar>
              <w:top w:w="100" w:type="dxa"/>
              <w:left w:w="100" w:type="dxa"/>
              <w:bottom w:w="100" w:type="dxa"/>
              <w:right w:w="100" w:type="dxa"/>
            </w:tcMar>
          </w:tcPr>
          <w:p w14:paraId="52AD169D" w14:textId="77777777" w:rsidR="00C97F4B" w:rsidRPr="009C4168" w:rsidRDefault="00C97F4B" w:rsidP="00FA3895">
            <w:pPr>
              <w:rPr>
                <w:rFonts w:ascii="Arial" w:hAnsi="Arial" w:cs="Arial"/>
              </w:rPr>
            </w:pPr>
            <w:r w:rsidRPr="009C4168">
              <w:rPr>
                <w:rFonts w:ascii="Arial" w:hAnsi="Arial" w:cs="Arial"/>
              </w:rPr>
              <w:t>Week 10 - Week 11</w:t>
            </w:r>
          </w:p>
        </w:tc>
        <w:tc>
          <w:tcPr>
            <w:tcW w:w="1337" w:type="dxa"/>
            <w:tcMar>
              <w:top w:w="100" w:type="dxa"/>
              <w:left w:w="100" w:type="dxa"/>
              <w:bottom w:w="100" w:type="dxa"/>
              <w:right w:w="100" w:type="dxa"/>
            </w:tcMar>
          </w:tcPr>
          <w:p w14:paraId="55496086" w14:textId="77777777" w:rsidR="00C97F4B" w:rsidRPr="009C4168" w:rsidRDefault="00C97F4B" w:rsidP="00FA3895">
            <w:pPr>
              <w:rPr>
                <w:rFonts w:ascii="Arial" w:hAnsi="Arial" w:cs="Arial"/>
              </w:rPr>
            </w:pPr>
            <w:r w:rsidRPr="009C4168">
              <w:rPr>
                <w:rFonts w:ascii="Arial" w:hAnsi="Arial" w:cs="Arial"/>
              </w:rPr>
              <w:t>Week 11 - Week 12</w:t>
            </w:r>
          </w:p>
        </w:tc>
      </w:tr>
      <w:tr w:rsidR="00C97F4B" w:rsidRPr="009C4168" w14:paraId="0EE1DA8A" w14:textId="77777777" w:rsidTr="00FA3895">
        <w:tc>
          <w:tcPr>
            <w:tcW w:w="1338" w:type="dxa"/>
            <w:tcMar>
              <w:top w:w="100" w:type="dxa"/>
              <w:left w:w="100" w:type="dxa"/>
              <w:bottom w:w="100" w:type="dxa"/>
              <w:right w:w="100" w:type="dxa"/>
            </w:tcMar>
          </w:tcPr>
          <w:p w14:paraId="1AA88459" w14:textId="77777777" w:rsidR="00C97F4B" w:rsidRPr="009C4168" w:rsidRDefault="00C97F4B" w:rsidP="00FA3895">
            <w:pPr>
              <w:rPr>
                <w:rFonts w:ascii="Arial" w:hAnsi="Arial" w:cs="Arial"/>
              </w:rPr>
            </w:pPr>
            <w:r w:rsidRPr="009C4168">
              <w:rPr>
                <w:rFonts w:ascii="Arial" w:hAnsi="Arial" w:cs="Arial"/>
              </w:rPr>
              <w:t xml:space="preserve">Developing the </w:t>
            </w:r>
            <w:r w:rsidRPr="009C4168">
              <w:rPr>
                <w:rFonts w:ascii="Arial" w:hAnsi="Arial" w:cs="Arial"/>
              </w:rPr>
              <w:lastRenderedPageBreak/>
              <w:t>research topic</w:t>
            </w:r>
          </w:p>
        </w:tc>
        <w:tc>
          <w:tcPr>
            <w:tcW w:w="1337" w:type="dxa"/>
            <w:shd w:val="clear" w:color="auto" w:fill="D9D9D9"/>
            <w:tcMar>
              <w:top w:w="100" w:type="dxa"/>
              <w:left w:w="100" w:type="dxa"/>
              <w:bottom w:w="100" w:type="dxa"/>
              <w:right w:w="100" w:type="dxa"/>
            </w:tcMar>
          </w:tcPr>
          <w:p w14:paraId="4DE9FA83"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243C4590"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37457436"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7E881FB8"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4735C975"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757E71D4" w14:textId="77777777" w:rsidR="00C97F4B" w:rsidRPr="009C4168" w:rsidRDefault="00C97F4B" w:rsidP="00FA3895">
            <w:pPr>
              <w:rPr>
                <w:rFonts w:ascii="Arial" w:hAnsi="Arial" w:cs="Arial"/>
              </w:rPr>
            </w:pPr>
          </w:p>
        </w:tc>
      </w:tr>
      <w:tr w:rsidR="00C97F4B" w:rsidRPr="009C4168" w14:paraId="5DEF0E6A" w14:textId="77777777" w:rsidTr="00FA3895">
        <w:tc>
          <w:tcPr>
            <w:tcW w:w="1338" w:type="dxa"/>
            <w:tcMar>
              <w:top w:w="100" w:type="dxa"/>
              <w:left w:w="100" w:type="dxa"/>
              <w:bottom w:w="100" w:type="dxa"/>
              <w:right w:w="100" w:type="dxa"/>
            </w:tcMar>
          </w:tcPr>
          <w:p w14:paraId="098991D0" w14:textId="77777777" w:rsidR="00C97F4B" w:rsidRPr="009C4168" w:rsidRDefault="00C97F4B" w:rsidP="00FA3895">
            <w:pPr>
              <w:rPr>
                <w:rFonts w:ascii="Arial" w:hAnsi="Arial" w:cs="Arial"/>
              </w:rPr>
            </w:pPr>
            <w:r w:rsidRPr="009C4168">
              <w:rPr>
                <w:rFonts w:ascii="Arial" w:hAnsi="Arial" w:cs="Arial"/>
              </w:rPr>
              <w:t>Shaping the objectives and questions</w:t>
            </w:r>
          </w:p>
        </w:tc>
        <w:tc>
          <w:tcPr>
            <w:tcW w:w="1337" w:type="dxa"/>
            <w:shd w:val="clear" w:color="auto" w:fill="CCCCCC"/>
            <w:tcMar>
              <w:top w:w="100" w:type="dxa"/>
              <w:left w:w="100" w:type="dxa"/>
              <w:bottom w:w="100" w:type="dxa"/>
              <w:right w:w="100" w:type="dxa"/>
            </w:tcMar>
          </w:tcPr>
          <w:p w14:paraId="7DAB9C72"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3B9DB0FC"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2B9B78DB"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06784413"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4ED85090"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5B977EF9" w14:textId="77777777" w:rsidR="00C97F4B" w:rsidRPr="009C4168" w:rsidRDefault="00C97F4B" w:rsidP="00FA3895">
            <w:pPr>
              <w:rPr>
                <w:rFonts w:ascii="Arial" w:hAnsi="Arial" w:cs="Arial"/>
              </w:rPr>
            </w:pPr>
          </w:p>
        </w:tc>
      </w:tr>
      <w:tr w:rsidR="00C97F4B" w:rsidRPr="009C4168" w14:paraId="299E8DB0" w14:textId="77777777" w:rsidTr="00FA3895">
        <w:tc>
          <w:tcPr>
            <w:tcW w:w="1338" w:type="dxa"/>
            <w:tcMar>
              <w:top w:w="100" w:type="dxa"/>
              <w:left w:w="100" w:type="dxa"/>
              <w:bottom w:w="100" w:type="dxa"/>
              <w:right w:w="100" w:type="dxa"/>
            </w:tcMar>
          </w:tcPr>
          <w:p w14:paraId="3708F14B" w14:textId="77777777" w:rsidR="00C97F4B" w:rsidRPr="009C4168" w:rsidRDefault="00C97F4B" w:rsidP="00FA3895">
            <w:pPr>
              <w:rPr>
                <w:rFonts w:ascii="Arial" w:hAnsi="Arial" w:cs="Arial"/>
              </w:rPr>
            </w:pPr>
            <w:r w:rsidRPr="009C4168">
              <w:rPr>
                <w:rFonts w:ascii="Arial" w:hAnsi="Arial" w:cs="Arial"/>
              </w:rPr>
              <w:t>Framing the research proposal</w:t>
            </w:r>
          </w:p>
        </w:tc>
        <w:tc>
          <w:tcPr>
            <w:tcW w:w="1337" w:type="dxa"/>
            <w:shd w:val="clear" w:color="auto" w:fill="CCCCCC"/>
            <w:tcMar>
              <w:top w:w="100" w:type="dxa"/>
              <w:left w:w="100" w:type="dxa"/>
              <w:bottom w:w="100" w:type="dxa"/>
              <w:right w:w="100" w:type="dxa"/>
            </w:tcMar>
          </w:tcPr>
          <w:p w14:paraId="6D1D9C97"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240D3E99"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2B27433B"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1C4B0B7F"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0604D18B"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01E78323" w14:textId="77777777" w:rsidR="00C97F4B" w:rsidRPr="009C4168" w:rsidRDefault="00C97F4B" w:rsidP="00FA3895">
            <w:pPr>
              <w:rPr>
                <w:rFonts w:ascii="Arial" w:hAnsi="Arial" w:cs="Arial"/>
              </w:rPr>
            </w:pPr>
          </w:p>
        </w:tc>
      </w:tr>
      <w:tr w:rsidR="00C97F4B" w:rsidRPr="009C4168" w14:paraId="4F31AF87" w14:textId="77777777" w:rsidTr="00FA3895">
        <w:tc>
          <w:tcPr>
            <w:tcW w:w="1338" w:type="dxa"/>
            <w:tcMar>
              <w:top w:w="100" w:type="dxa"/>
              <w:left w:w="100" w:type="dxa"/>
              <w:bottom w:w="100" w:type="dxa"/>
              <w:right w:w="100" w:type="dxa"/>
            </w:tcMar>
          </w:tcPr>
          <w:p w14:paraId="42AE66B7" w14:textId="77777777" w:rsidR="00C97F4B" w:rsidRPr="009C4168" w:rsidRDefault="00C97F4B" w:rsidP="00FA3895">
            <w:pPr>
              <w:rPr>
                <w:rFonts w:ascii="Arial" w:hAnsi="Arial" w:cs="Arial"/>
              </w:rPr>
            </w:pPr>
            <w:r w:rsidRPr="009C4168">
              <w:rPr>
                <w:rFonts w:ascii="Arial" w:hAnsi="Arial" w:cs="Arial"/>
              </w:rPr>
              <w:t xml:space="preserve">Carrying out the literature review </w:t>
            </w:r>
          </w:p>
        </w:tc>
        <w:tc>
          <w:tcPr>
            <w:tcW w:w="1337" w:type="dxa"/>
            <w:tcMar>
              <w:top w:w="100" w:type="dxa"/>
              <w:left w:w="100" w:type="dxa"/>
              <w:bottom w:w="100" w:type="dxa"/>
              <w:right w:w="100" w:type="dxa"/>
            </w:tcMar>
          </w:tcPr>
          <w:p w14:paraId="37A759CA" w14:textId="77777777" w:rsidR="00C97F4B" w:rsidRPr="009C4168" w:rsidRDefault="00C97F4B" w:rsidP="00FA3895">
            <w:pPr>
              <w:rPr>
                <w:rFonts w:ascii="Arial" w:hAnsi="Arial" w:cs="Arial"/>
              </w:rPr>
            </w:pPr>
          </w:p>
        </w:tc>
        <w:tc>
          <w:tcPr>
            <w:tcW w:w="1337" w:type="dxa"/>
            <w:shd w:val="clear" w:color="auto" w:fill="CFE2F3"/>
            <w:tcMar>
              <w:top w:w="100" w:type="dxa"/>
              <w:left w:w="100" w:type="dxa"/>
              <w:bottom w:w="100" w:type="dxa"/>
              <w:right w:w="100" w:type="dxa"/>
            </w:tcMar>
          </w:tcPr>
          <w:p w14:paraId="2A2C7606" w14:textId="77777777" w:rsidR="00C97F4B" w:rsidRPr="009C4168" w:rsidRDefault="00C97F4B" w:rsidP="00FA3895">
            <w:pPr>
              <w:rPr>
                <w:rFonts w:ascii="Arial" w:hAnsi="Arial" w:cs="Arial"/>
              </w:rPr>
            </w:pPr>
          </w:p>
        </w:tc>
        <w:tc>
          <w:tcPr>
            <w:tcW w:w="1337" w:type="dxa"/>
            <w:shd w:val="clear" w:color="auto" w:fill="CFE2F3"/>
            <w:tcMar>
              <w:top w:w="100" w:type="dxa"/>
              <w:left w:w="100" w:type="dxa"/>
              <w:bottom w:w="100" w:type="dxa"/>
              <w:right w:w="100" w:type="dxa"/>
            </w:tcMar>
          </w:tcPr>
          <w:p w14:paraId="06B87D47"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6EAAD000"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29FA8D95"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0C165118" w14:textId="77777777" w:rsidR="00C97F4B" w:rsidRPr="009C4168" w:rsidRDefault="00C97F4B" w:rsidP="00FA3895">
            <w:pPr>
              <w:rPr>
                <w:rFonts w:ascii="Arial" w:hAnsi="Arial" w:cs="Arial"/>
              </w:rPr>
            </w:pPr>
          </w:p>
        </w:tc>
      </w:tr>
      <w:tr w:rsidR="00C97F4B" w:rsidRPr="009C4168" w14:paraId="5A24A0F3" w14:textId="77777777" w:rsidTr="00FA3895">
        <w:tc>
          <w:tcPr>
            <w:tcW w:w="1338" w:type="dxa"/>
            <w:tcMar>
              <w:top w:w="100" w:type="dxa"/>
              <w:left w:w="100" w:type="dxa"/>
              <w:bottom w:w="100" w:type="dxa"/>
              <w:right w:w="100" w:type="dxa"/>
            </w:tcMar>
          </w:tcPr>
          <w:p w14:paraId="4027B585" w14:textId="77777777" w:rsidR="00C97F4B" w:rsidRPr="009C4168" w:rsidRDefault="00C97F4B" w:rsidP="00FA3895">
            <w:pPr>
              <w:rPr>
                <w:rFonts w:ascii="Arial" w:hAnsi="Arial" w:cs="Arial"/>
              </w:rPr>
            </w:pPr>
            <w:r w:rsidRPr="009C4168">
              <w:rPr>
                <w:rFonts w:ascii="Arial" w:hAnsi="Arial" w:cs="Arial"/>
              </w:rPr>
              <w:t>Choosing the sample and recruiting them for the study</w:t>
            </w:r>
          </w:p>
        </w:tc>
        <w:tc>
          <w:tcPr>
            <w:tcW w:w="1337" w:type="dxa"/>
            <w:tcMar>
              <w:top w:w="100" w:type="dxa"/>
              <w:left w:w="100" w:type="dxa"/>
              <w:bottom w:w="100" w:type="dxa"/>
              <w:right w:w="100" w:type="dxa"/>
            </w:tcMar>
          </w:tcPr>
          <w:p w14:paraId="4E6B833C"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0D967F6C" w14:textId="77777777" w:rsidR="00C97F4B" w:rsidRPr="009C4168" w:rsidRDefault="00C97F4B" w:rsidP="00FA3895">
            <w:pPr>
              <w:rPr>
                <w:rFonts w:ascii="Arial" w:hAnsi="Arial" w:cs="Arial"/>
              </w:rPr>
            </w:pPr>
          </w:p>
        </w:tc>
        <w:tc>
          <w:tcPr>
            <w:tcW w:w="1337" w:type="dxa"/>
            <w:shd w:val="clear" w:color="auto" w:fill="9FC5E8"/>
            <w:tcMar>
              <w:top w:w="100" w:type="dxa"/>
              <w:left w:w="100" w:type="dxa"/>
              <w:bottom w:w="100" w:type="dxa"/>
              <w:right w:w="100" w:type="dxa"/>
            </w:tcMar>
          </w:tcPr>
          <w:p w14:paraId="61A317EA"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48D9695D"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57ABEA34"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7944A96D" w14:textId="77777777" w:rsidR="00C97F4B" w:rsidRPr="009C4168" w:rsidRDefault="00C97F4B" w:rsidP="00FA3895">
            <w:pPr>
              <w:rPr>
                <w:rFonts w:ascii="Arial" w:hAnsi="Arial" w:cs="Arial"/>
              </w:rPr>
            </w:pPr>
          </w:p>
        </w:tc>
      </w:tr>
      <w:tr w:rsidR="00C97F4B" w:rsidRPr="009C4168" w14:paraId="2894B851" w14:textId="77777777" w:rsidTr="00FA3895">
        <w:tc>
          <w:tcPr>
            <w:tcW w:w="1338" w:type="dxa"/>
            <w:tcMar>
              <w:top w:w="100" w:type="dxa"/>
              <w:left w:w="100" w:type="dxa"/>
              <w:bottom w:w="100" w:type="dxa"/>
              <w:right w:w="100" w:type="dxa"/>
            </w:tcMar>
          </w:tcPr>
          <w:p w14:paraId="4A3F68E9" w14:textId="77777777" w:rsidR="00C97F4B" w:rsidRPr="009C4168" w:rsidRDefault="00C97F4B" w:rsidP="00FA3895">
            <w:pPr>
              <w:rPr>
                <w:rFonts w:ascii="Arial" w:hAnsi="Arial" w:cs="Arial"/>
              </w:rPr>
            </w:pPr>
            <w:r w:rsidRPr="009C4168">
              <w:rPr>
                <w:rFonts w:ascii="Arial" w:hAnsi="Arial" w:cs="Arial"/>
              </w:rPr>
              <w:t>Undertaking the survey</w:t>
            </w:r>
          </w:p>
        </w:tc>
        <w:tc>
          <w:tcPr>
            <w:tcW w:w="1337" w:type="dxa"/>
            <w:tcMar>
              <w:top w:w="100" w:type="dxa"/>
              <w:left w:w="100" w:type="dxa"/>
              <w:bottom w:w="100" w:type="dxa"/>
              <w:right w:w="100" w:type="dxa"/>
            </w:tcMar>
          </w:tcPr>
          <w:p w14:paraId="7DA89C4A"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4880C76E"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0F6FAD3E" w14:textId="77777777" w:rsidR="00C97F4B" w:rsidRPr="009C4168" w:rsidRDefault="00C97F4B" w:rsidP="00FA3895">
            <w:pPr>
              <w:rPr>
                <w:rFonts w:ascii="Arial" w:hAnsi="Arial" w:cs="Arial"/>
              </w:rPr>
            </w:pPr>
          </w:p>
        </w:tc>
        <w:tc>
          <w:tcPr>
            <w:tcW w:w="1337" w:type="dxa"/>
            <w:shd w:val="clear" w:color="auto" w:fill="F4CCCC"/>
            <w:tcMar>
              <w:top w:w="100" w:type="dxa"/>
              <w:left w:w="100" w:type="dxa"/>
              <w:bottom w:w="100" w:type="dxa"/>
              <w:right w:w="100" w:type="dxa"/>
            </w:tcMar>
          </w:tcPr>
          <w:p w14:paraId="4A55D4AD"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59CCD0AE"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216E8944" w14:textId="77777777" w:rsidR="00C97F4B" w:rsidRPr="009C4168" w:rsidRDefault="00C97F4B" w:rsidP="00FA3895">
            <w:pPr>
              <w:rPr>
                <w:rFonts w:ascii="Arial" w:hAnsi="Arial" w:cs="Arial"/>
              </w:rPr>
            </w:pPr>
          </w:p>
        </w:tc>
      </w:tr>
      <w:tr w:rsidR="00C97F4B" w:rsidRPr="009C4168" w14:paraId="4D9230D4" w14:textId="77777777" w:rsidTr="00FA3895">
        <w:tc>
          <w:tcPr>
            <w:tcW w:w="1338" w:type="dxa"/>
            <w:tcMar>
              <w:top w:w="100" w:type="dxa"/>
              <w:left w:w="100" w:type="dxa"/>
              <w:bottom w:w="100" w:type="dxa"/>
              <w:right w:w="100" w:type="dxa"/>
            </w:tcMar>
          </w:tcPr>
          <w:p w14:paraId="6C6FC142" w14:textId="77777777" w:rsidR="00C97F4B" w:rsidRPr="009C4168" w:rsidRDefault="00C97F4B" w:rsidP="00FA3895">
            <w:pPr>
              <w:rPr>
                <w:rFonts w:ascii="Arial" w:hAnsi="Arial" w:cs="Arial"/>
              </w:rPr>
            </w:pPr>
            <w:r w:rsidRPr="009C4168">
              <w:rPr>
                <w:rFonts w:ascii="Arial" w:hAnsi="Arial" w:cs="Arial"/>
              </w:rPr>
              <w:t>Interpreting and analysing the primary data</w:t>
            </w:r>
          </w:p>
        </w:tc>
        <w:tc>
          <w:tcPr>
            <w:tcW w:w="1337" w:type="dxa"/>
            <w:tcMar>
              <w:top w:w="100" w:type="dxa"/>
              <w:left w:w="100" w:type="dxa"/>
              <w:bottom w:w="100" w:type="dxa"/>
              <w:right w:w="100" w:type="dxa"/>
            </w:tcMar>
          </w:tcPr>
          <w:p w14:paraId="1655E5E8"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7861C287"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5970BFA9"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557591BB" w14:textId="77777777" w:rsidR="00C97F4B" w:rsidRPr="009C4168" w:rsidRDefault="00C97F4B" w:rsidP="00FA3895">
            <w:pPr>
              <w:rPr>
                <w:rFonts w:ascii="Arial" w:hAnsi="Arial" w:cs="Arial"/>
              </w:rPr>
            </w:pPr>
          </w:p>
        </w:tc>
        <w:tc>
          <w:tcPr>
            <w:tcW w:w="1337" w:type="dxa"/>
            <w:shd w:val="clear" w:color="auto" w:fill="FCE5CD"/>
            <w:tcMar>
              <w:top w:w="100" w:type="dxa"/>
              <w:left w:w="100" w:type="dxa"/>
              <w:bottom w:w="100" w:type="dxa"/>
              <w:right w:w="100" w:type="dxa"/>
            </w:tcMar>
          </w:tcPr>
          <w:p w14:paraId="1A649CE3"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20E35DCC" w14:textId="77777777" w:rsidR="00C97F4B" w:rsidRPr="009C4168" w:rsidRDefault="00C97F4B" w:rsidP="00FA3895">
            <w:pPr>
              <w:rPr>
                <w:rFonts w:ascii="Arial" w:hAnsi="Arial" w:cs="Arial"/>
              </w:rPr>
            </w:pPr>
          </w:p>
        </w:tc>
      </w:tr>
      <w:tr w:rsidR="00C97F4B" w:rsidRPr="009C4168" w14:paraId="3DFD402E" w14:textId="77777777" w:rsidTr="00FA3895">
        <w:tc>
          <w:tcPr>
            <w:tcW w:w="1338" w:type="dxa"/>
            <w:tcMar>
              <w:top w:w="100" w:type="dxa"/>
              <w:left w:w="100" w:type="dxa"/>
              <w:bottom w:w="100" w:type="dxa"/>
              <w:right w:w="100" w:type="dxa"/>
            </w:tcMar>
          </w:tcPr>
          <w:p w14:paraId="7C68070F" w14:textId="77777777" w:rsidR="00C97F4B" w:rsidRPr="009C4168" w:rsidRDefault="00C97F4B" w:rsidP="00FA3895">
            <w:pPr>
              <w:rPr>
                <w:rFonts w:ascii="Arial" w:hAnsi="Arial" w:cs="Arial"/>
              </w:rPr>
            </w:pPr>
            <w:r w:rsidRPr="009C4168">
              <w:rPr>
                <w:rFonts w:ascii="Arial" w:hAnsi="Arial" w:cs="Arial"/>
              </w:rPr>
              <w:t>Drawing conclusions</w:t>
            </w:r>
          </w:p>
        </w:tc>
        <w:tc>
          <w:tcPr>
            <w:tcW w:w="1337" w:type="dxa"/>
            <w:tcMar>
              <w:top w:w="100" w:type="dxa"/>
              <w:left w:w="100" w:type="dxa"/>
              <w:bottom w:w="100" w:type="dxa"/>
              <w:right w:w="100" w:type="dxa"/>
            </w:tcMar>
          </w:tcPr>
          <w:p w14:paraId="3DE3C6AE"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6649E158"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3B56C888"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0B57E1E6"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4581FBE3" w14:textId="77777777" w:rsidR="00C97F4B" w:rsidRPr="009C4168" w:rsidRDefault="00C97F4B" w:rsidP="00FA3895">
            <w:pPr>
              <w:rPr>
                <w:rFonts w:ascii="Arial" w:hAnsi="Arial" w:cs="Arial"/>
              </w:rPr>
            </w:pPr>
          </w:p>
        </w:tc>
        <w:tc>
          <w:tcPr>
            <w:tcW w:w="1337" w:type="dxa"/>
            <w:shd w:val="clear" w:color="auto" w:fill="D9EAD3"/>
            <w:tcMar>
              <w:top w:w="100" w:type="dxa"/>
              <w:left w:w="100" w:type="dxa"/>
              <w:bottom w:w="100" w:type="dxa"/>
              <w:right w:w="100" w:type="dxa"/>
            </w:tcMar>
          </w:tcPr>
          <w:p w14:paraId="26A90A4F" w14:textId="77777777" w:rsidR="00C97F4B" w:rsidRPr="009C4168" w:rsidRDefault="00C97F4B" w:rsidP="00FA3895">
            <w:pPr>
              <w:rPr>
                <w:rFonts w:ascii="Arial" w:hAnsi="Arial" w:cs="Arial"/>
              </w:rPr>
            </w:pPr>
          </w:p>
        </w:tc>
      </w:tr>
      <w:tr w:rsidR="00C97F4B" w:rsidRPr="009C4168" w14:paraId="3F1230BF" w14:textId="77777777" w:rsidTr="00FA3895">
        <w:tc>
          <w:tcPr>
            <w:tcW w:w="1338" w:type="dxa"/>
            <w:tcMar>
              <w:top w:w="100" w:type="dxa"/>
              <w:left w:w="100" w:type="dxa"/>
              <w:bottom w:w="100" w:type="dxa"/>
              <w:right w:w="100" w:type="dxa"/>
            </w:tcMar>
          </w:tcPr>
          <w:p w14:paraId="3794097E" w14:textId="77777777" w:rsidR="00C97F4B" w:rsidRPr="009C4168" w:rsidRDefault="00C97F4B" w:rsidP="00FA3895">
            <w:pPr>
              <w:rPr>
                <w:rFonts w:ascii="Arial" w:hAnsi="Arial" w:cs="Arial"/>
              </w:rPr>
            </w:pPr>
            <w:r w:rsidRPr="009C4168">
              <w:rPr>
                <w:rFonts w:ascii="Arial" w:hAnsi="Arial" w:cs="Arial"/>
              </w:rPr>
              <w:lastRenderedPageBreak/>
              <w:t>Final draft</w:t>
            </w:r>
          </w:p>
        </w:tc>
        <w:tc>
          <w:tcPr>
            <w:tcW w:w="1337" w:type="dxa"/>
            <w:tcMar>
              <w:top w:w="100" w:type="dxa"/>
              <w:left w:w="100" w:type="dxa"/>
              <w:bottom w:w="100" w:type="dxa"/>
              <w:right w:w="100" w:type="dxa"/>
            </w:tcMar>
          </w:tcPr>
          <w:p w14:paraId="453CE603"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4C50E69E"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56AC19F5"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236CAEB0" w14:textId="77777777" w:rsidR="00C97F4B" w:rsidRPr="009C4168" w:rsidRDefault="00C97F4B" w:rsidP="00FA3895">
            <w:pPr>
              <w:rPr>
                <w:rFonts w:ascii="Arial" w:hAnsi="Arial" w:cs="Arial"/>
              </w:rPr>
            </w:pPr>
          </w:p>
        </w:tc>
        <w:tc>
          <w:tcPr>
            <w:tcW w:w="1337" w:type="dxa"/>
            <w:tcMar>
              <w:top w:w="100" w:type="dxa"/>
              <w:left w:w="100" w:type="dxa"/>
              <w:bottom w:w="100" w:type="dxa"/>
              <w:right w:w="100" w:type="dxa"/>
            </w:tcMar>
          </w:tcPr>
          <w:p w14:paraId="1B7651E2" w14:textId="77777777" w:rsidR="00C97F4B" w:rsidRPr="009C4168" w:rsidRDefault="00C97F4B" w:rsidP="00FA3895">
            <w:pPr>
              <w:rPr>
                <w:rFonts w:ascii="Arial" w:hAnsi="Arial" w:cs="Arial"/>
              </w:rPr>
            </w:pPr>
          </w:p>
        </w:tc>
        <w:tc>
          <w:tcPr>
            <w:tcW w:w="1337" w:type="dxa"/>
            <w:shd w:val="clear" w:color="auto" w:fill="D9EAD3"/>
            <w:tcMar>
              <w:top w:w="100" w:type="dxa"/>
              <w:left w:w="100" w:type="dxa"/>
              <w:bottom w:w="100" w:type="dxa"/>
              <w:right w:w="100" w:type="dxa"/>
            </w:tcMar>
          </w:tcPr>
          <w:p w14:paraId="25300A91" w14:textId="77777777" w:rsidR="00C97F4B" w:rsidRPr="009C4168" w:rsidRDefault="00C97F4B" w:rsidP="00FA3895">
            <w:pPr>
              <w:rPr>
                <w:rFonts w:ascii="Arial" w:hAnsi="Arial" w:cs="Arial"/>
              </w:rPr>
            </w:pPr>
          </w:p>
        </w:tc>
      </w:tr>
    </w:tbl>
    <w:p w14:paraId="37E4E195" w14:textId="77777777" w:rsidR="00C97F4B" w:rsidRPr="009C4168" w:rsidRDefault="00C97F4B" w:rsidP="00C97F4B">
      <w:pPr>
        <w:rPr>
          <w:rFonts w:ascii="Arial" w:hAnsi="Arial" w:cs="Arial"/>
        </w:rPr>
      </w:pPr>
    </w:p>
    <w:p w14:paraId="62AEF4EE" w14:textId="77777777" w:rsidR="00C97F4B" w:rsidRPr="009C4168" w:rsidRDefault="00C97F4B" w:rsidP="00C97F4B">
      <w:pPr>
        <w:rPr>
          <w:rFonts w:ascii="Arial" w:hAnsi="Arial" w:cs="Arial"/>
        </w:rPr>
      </w:pPr>
    </w:p>
    <w:p w14:paraId="6CF74C90" w14:textId="77777777" w:rsidR="00C97F4B" w:rsidRPr="008958F2" w:rsidRDefault="00C97F4B" w:rsidP="00C97F4B">
      <w:pPr>
        <w:pStyle w:val="Heading2"/>
        <w:rPr>
          <w:rStyle w:val="Strong"/>
          <w:rFonts w:ascii="Arial" w:hAnsi="Arial" w:cs="Arial"/>
          <w:sz w:val="28"/>
          <w:szCs w:val="28"/>
        </w:rPr>
      </w:pPr>
      <w:bookmarkStart w:id="29" w:name="_Toc227240144"/>
      <w:r w:rsidRPr="008958F2">
        <w:rPr>
          <w:rStyle w:val="Strong"/>
          <w:rFonts w:ascii="Arial" w:hAnsi="Arial" w:cs="Arial"/>
          <w:sz w:val="28"/>
          <w:szCs w:val="28"/>
        </w:rPr>
        <w:t>3.10 Ethical Considerations</w:t>
      </w:r>
      <w:bookmarkEnd w:id="29"/>
    </w:p>
    <w:p w14:paraId="6641250C" w14:textId="77777777" w:rsidR="00C97F4B" w:rsidRPr="009C4168" w:rsidRDefault="00C97F4B" w:rsidP="00157058">
      <w:pPr>
        <w:jc w:val="both"/>
        <w:rPr>
          <w:rFonts w:ascii="Arial" w:hAnsi="Arial" w:cs="Arial"/>
        </w:rPr>
      </w:pPr>
      <w:r w:rsidRPr="009C4168">
        <w:rPr>
          <w:rFonts w:ascii="Arial" w:hAnsi="Arial" w:cs="Arial"/>
        </w:rPr>
        <w:t>Informed consent is a primary ethical consideration in this study. The researcher ensures that participants provide consent before taking part in the survey or allowing their responses to be used in the research. Consent is obtained through online forms, which include detailed information about the study and participants’ rights.</w:t>
      </w:r>
    </w:p>
    <w:p w14:paraId="6C373D8F" w14:textId="77777777" w:rsidR="00C97F4B" w:rsidRPr="009C4168" w:rsidRDefault="00C97F4B" w:rsidP="00157058">
      <w:pPr>
        <w:jc w:val="both"/>
        <w:rPr>
          <w:rFonts w:ascii="Arial" w:hAnsi="Arial" w:cs="Arial"/>
        </w:rPr>
      </w:pPr>
      <w:r w:rsidRPr="009C4168">
        <w:rPr>
          <w:rFonts w:ascii="Arial" w:hAnsi="Arial" w:cs="Arial"/>
        </w:rPr>
        <w:t>Another key ethical consideration is anonymity and confidentiality. The researcher avoids collecting identifiable information such as participant names and ensures that all personal data remains confidential. Furthermore, the data is stored securely in encrypted and password-protected systems to prevent unauthorised access or data breaches.</w:t>
      </w:r>
    </w:p>
    <w:p w14:paraId="1E418EFD" w14:textId="77777777" w:rsidR="00C97F4B" w:rsidRPr="009C4168" w:rsidRDefault="00C97F4B" w:rsidP="00157058">
      <w:pPr>
        <w:jc w:val="both"/>
        <w:rPr>
          <w:rFonts w:ascii="Arial" w:hAnsi="Arial" w:cs="Arial"/>
        </w:rPr>
      </w:pPr>
    </w:p>
    <w:p w14:paraId="54173316" w14:textId="77777777" w:rsidR="00C97F4B" w:rsidRPr="00672023" w:rsidRDefault="00C97F4B" w:rsidP="00157058">
      <w:pPr>
        <w:pStyle w:val="Heading2"/>
        <w:jc w:val="both"/>
        <w:rPr>
          <w:rStyle w:val="Strong"/>
          <w:rFonts w:ascii="Arial" w:hAnsi="Arial" w:cs="Arial"/>
          <w:sz w:val="28"/>
          <w:szCs w:val="28"/>
        </w:rPr>
      </w:pPr>
      <w:bookmarkStart w:id="30" w:name="_Toc227240145"/>
      <w:r w:rsidRPr="00672023">
        <w:rPr>
          <w:rStyle w:val="Strong"/>
          <w:rFonts w:ascii="Arial" w:hAnsi="Arial" w:cs="Arial"/>
          <w:sz w:val="28"/>
          <w:szCs w:val="28"/>
        </w:rPr>
        <w:t xml:space="preserve">3.11 </w:t>
      </w:r>
      <w:r>
        <w:rPr>
          <w:rStyle w:val="Strong"/>
          <w:rFonts w:ascii="Arial" w:hAnsi="Arial" w:cs="Arial"/>
          <w:sz w:val="28"/>
          <w:szCs w:val="28"/>
        </w:rPr>
        <w:t>Summary</w:t>
      </w:r>
      <w:bookmarkEnd w:id="30"/>
    </w:p>
    <w:p w14:paraId="190FAF28" w14:textId="08E72B9A" w:rsidR="00C97F4B" w:rsidRPr="009C4168" w:rsidRDefault="00C97F4B" w:rsidP="00157058">
      <w:pPr>
        <w:jc w:val="both"/>
        <w:rPr>
          <w:rFonts w:ascii="Arial" w:hAnsi="Arial" w:cs="Arial"/>
        </w:rPr>
      </w:pPr>
      <w:r w:rsidRPr="009C4168">
        <w:rPr>
          <w:rFonts w:ascii="Arial" w:hAnsi="Arial" w:cs="Arial"/>
        </w:rPr>
        <w:t>This chapter outlines the research methodology adopted in the study, including the philosophical stance, research approach, and data collection and analysis techniques. It justifies the use of a quantitative, survey-based design supported by a positivist and deductive framework. Overall, the methodological choices ensure reliability, validity, and ethical integrity in addressing the research objectives.</w:t>
      </w:r>
    </w:p>
    <w:p w14:paraId="6ACA56B3" w14:textId="77777777" w:rsidR="00E344E9" w:rsidRDefault="00E344E9" w:rsidP="009109CE">
      <w:pPr>
        <w:pStyle w:val="Heading1"/>
        <w:rPr>
          <w:rFonts w:ascii="Arial" w:hAnsi="Arial" w:cs="Arial"/>
          <w:b/>
          <w:bCs/>
        </w:rPr>
      </w:pPr>
      <w:bookmarkStart w:id="31" w:name="_Toc227240146"/>
    </w:p>
    <w:p w14:paraId="4138DE3F" w14:textId="77777777" w:rsidR="00E344E9" w:rsidRDefault="00E344E9" w:rsidP="009109CE">
      <w:pPr>
        <w:pStyle w:val="Heading1"/>
        <w:rPr>
          <w:rFonts w:ascii="Arial" w:hAnsi="Arial" w:cs="Arial"/>
          <w:b/>
          <w:bCs/>
        </w:rPr>
      </w:pPr>
    </w:p>
    <w:p w14:paraId="558E765B" w14:textId="77777777" w:rsidR="00E344E9" w:rsidRDefault="00E344E9" w:rsidP="009109CE">
      <w:pPr>
        <w:pStyle w:val="Heading1"/>
        <w:rPr>
          <w:rFonts w:ascii="Arial" w:hAnsi="Arial" w:cs="Arial"/>
          <w:b/>
          <w:bCs/>
        </w:rPr>
      </w:pPr>
    </w:p>
    <w:p w14:paraId="05734F42" w14:textId="77777777" w:rsidR="00E344E9" w:rsidRDefault="00E344E9" w:rsidP="00E344E9"/>
    <w:p w14:paraId="26205B3F" w14:textId="77777777" w:rsidR="00E344E9" w:rsidRPr="00E344E9" w:rsidRDefault="00E344E9" w:rsidP="00E344E9"/>
    <w:p w14:paraId="0C2E53BA" w14:textId="4ABD2703" w:rsidR="00C97F4B" w:rsidRPr="009109CE" w:rsidRDefault="00C97F4B" w:rsidP="009109CE">
      <w:pPr>
        <w:pStyle w:val="Heading1"/>
        <w:rPr>
          <w:rFonts w:ascii="Arial" w:hAnsi="Arial" w:cs="Arial"/>
          <w:b/>
          <w:bCs/>
        </w:rPr>
      </w:pPr>
      <w:r w:rsidRPr="009109CE">
        <w:rPr>
          <w:rFonts w:ascii="Arial" w:hAnsi="Arial" w:cs="Arial"/>
          <w:b/>
          <w:bCs/>
        </w:rPr>
        <w:lastRenderedPageBreak/>
        <w:t>Chapter 4: Data Analysis and Discussions</w:t>
      </w:r>
      <w:bookmarkEnd w:id="31"/>
    </w:p>
    <w:p w14:paraId="13A384B6" w14:textId="77777777" w:rsidR="00C77607" w:rsidRDefault="00C77607" w:rsidP="00C97F4B">
      <w:pPr>
        <w:pStyle w:val="Heading3"/>
        <w:rPr>
          <w:rFonts w:ascii="Arial" w:hAnsi="Arial" w:cs="Arial"/>
          <w:b/>
          <w:bCs/>
        </w:rPr>
      </w:pPr>
      <w:bookmarkStart w:id="32" w:name="_Toc227240147"/>
    </w:p>
    <w:p w14:paraId="2F443008" w14:textId="466B0B76" w:rsidR="00C97F4B" w:rsidRPr="00385F8B" w:rsidRDefault="00C97F4B" w:rsidP="00C97F4B">
      <w:pPr>
        <w:pStyle w:val="Heading3"/>
        <w:rPr>
          <w:rFonts w:ascii="Arial" w:hAnsi="Arial" w:cs="Arial"/>
          <w:b/>
          <w:bCs/>
        </w:rPr>
      </w:pPr>
      <w:r w:rsidRPr="00385F8B">
        <w:rPr>
          <w:rFonts w:ascii="Arial" w:hAnsi="Arial" w:cs="Arial"/>
          <w:b/>
          <w:bCs/>
        </w:rPr>
        <w:t>4.1 Introduction</w:t>
      </w:r>
      <w:bookmarkEnd w:id="32"/>
    </w:p>
    <w:p w14:paraId="65F37C4B" w14:textId="6E860FFD" w:rsidR="00C97F4B" w:rsidRDefault="00C97F4B" w:rsidP="00C97F4B">
      <w:pPr>
        <w:spacing w:before="80" w:after="80" w:line="320" w:lineRule="exact"/>
        <w:jc w:val="both"/>
        <w:rPr>
          <w:rFonts w:ascii="Arial" w:hAnsi="Arial" w:cs="Arial"/>
        </w:rPr>
      </w:pPr>
      <w:r w:rsidRPr="000E49B8">
        <w:rPr>
          <w:rFonts w:ascii="Arial" w:hAnsi="Arial" w:cs="Arial"/>
        </w:rPr>
        <w:t>This chapter provides and examines primary data gathered on 50 Tesco customers in the United Kingdom using an online structured questionnaire. Three research objectives of the analysis include</w:t>
      </w:r>
      <w:r w:rsidR="00603081">
        <w:rPr>
          <w:rFonts w:ascii="Arial" w:hAnsi="Arial" w:cs="Arial"/>
        </w:rPr>
        <w:t>:</w:t>
      </w:r>
      <w:r w:rsidRPr="000E49B8">
        <w:rPr>
          <w:rFonts w:ascii="Arial" w:hAnsi="Arial" w:cs="Arial"/>
        </w:rPr>
        <w:t xml:space="preserve"> (RO1) to examine the current practices of </w:t>
      </w:r>
      <w:r w:rsidR="00AF5397">
        <w:rPr>
          <w:rFonts w:ascii="Arial" w:hAnsi="Arial" w:cs="Arial"/>
        </w:rPr>
        <w:t>personalised</w:t>
      </w:r>
      <w:r w:rsidRPr="000E49B8">
        <w:rPr>
          <w:rFonts w:ascii="Arial" w:hAnsi="Arial" w:cs="Arial"/>
        </w:rPr>
        <w:t xml:space="preserve"> marketing of Tesco; (RO2) to examine how the customers of Tesco perceive </w:t>
      </w:r>
      <w:r w:rsidR="00AF5397">
        <w:rPr>
          <w:rFonts w:ascii="Arial" w:hAnsi="Arial" w:cs="Arial"/>
        </w:rPr>
        <w:t>personalised</w:t>
      </w:r>
      <w:r w:rsidRPr="000E49B8">
        <w:rPr>
          <w:rFonts w:ascii="Arial" w:hAnsi="Arial" w:cs="Arial"/>
        </w:rPr>
        <w:t xml:space="preserve"> marketing in terms of engagement, satisfaction, and perceived relevance and (RO3) to examine the implications of </w:t>
      </w:r>
      <w:r w:rsidR="00AF5397">
        <w:rPr>
          <w:rFonts w:ascii="Arial" w:hAnsi="Arial" w:cs="Arial"/>
        </w:rPr>
        <w:t>personalised</w:t>
      </w:r>
      <w:r w:rsidRPr="000E49B8">
        <w:rPr>
          <w:rFonts w:ascii="Arial" w:hAnsi="Arial" w:cs="Arial"/>
        </w:rPr>
        <w:t xml:space="preserve"> marketing on brand loyalty in Tesco customers. The chapter opens with a demographic profile, then the Likert scale analysis (mainly with the help of charts), an argument on the findings correlated with the literature reviewed, implications, limitations, future research recommendations, and the conclusion.</w:t>
      </w:r>
    </w:p>
    <w:p w14:paraId="48F43DD6" w14:textId="77777777" w:rsidR="00C97F4B" w:rsidRPr="000E49B8" w:rsidRDefault="00C97F4B" w:rsidP="00C97F4B">
      <w:pPr>
        <w:spacing w:before="80" w:after="80" w:line="320" w:lineRule="exact"/>
        <w:jc w:val="both"/>
        <w:rPr>
          <w:rFonts w:ascii="Arial" w:hAnsi="Arial" w:cs="Arial"/>
        </w:rPr>
      </w:pPr>
    </w:p>
    <w:p w14:paraId="5CF5067E" w14:textId="77777777" w:rsidR="00C97F4B" w:rsidRPr="00385F8B" w:rsidRDefault="00C97F4B" w:rsidP="00C97F4B">
      <w:pPr>
        <w:pStyle w:val="Heading3"/>
        <w:rPr>
          <w:rFonts w:ascii="Arial" w:hAnsi="Arial" w:cs="Arial"/>
          <w:b/>
          <w:bCs/>
        </w:rPr>
      </w:pPr>
      <w:bookmarkStart w:id="33" w:name="_Toc227240148"/>
      <w:r w:rsidRPr="00385F8B">
        <w:rPr>
          <w:rFonts w:ascii="Arial" w:hAnsi="Arial" w:cs="Arial"/>
          <w:b/>
          <w:bCs/>
        </w:rPr>
        <w:t>4.2 Analysis of Demographics</w:t>
      </w:r>
      <w:bookmarkEnd w:id="33"/>
    </w:p>
    <w:p w14:paraId="3F07021D" w14:textId="77777777" w:rsidR="00C97F4B" w:rsidRPr="000E49B8" w:rsidRDefault="00C97F4B" w:rsidP="00C97F4B">
      <w:pPr>
        <w:spacing w:before="80" w:after="80" w:line="320" w:lineRule="exact"/>
        <w:jc w:val="both"/>
        <w:rPr>
          <w:rFonts w:ascii="Arial" w:hAnsi="Arial" w:cs="Arial"/>
        </w:rPr>
      </w:pPr>
      <w:r w:rsidRPr="000E49B8">
        <w:rPr>
          <w:rFonts w:ascii="Arial" w:hAnsi="Arial" w:cs="Arial"/>
        </w:rPr>
        <w:t>Three demographic variables were captured: age group, gender, and educational level. The pie charts below (Figures 1–3) present the distribution of the 50 respondents across each variable, followed by a descriptive analysis of each.</w:t>
      </w:r>
    </w:p>
    <w:p w14:paraId="0AE8F36C" w14:textId="77777777" w:rsidR="00C97F4B" w:rsidRPr="000E49B8" w:rsidRDefault="00C97F4B" w:rsidP="00C97F4B">
      <w:pPr>
        <w:spacing w:before="200" w:after="40"/>
        <w:jc w:val="center"/>
        <w:rPr>
          <w:rFonts w:ascii="Arial" w:hAnsi="Arial" w:cs="Arial"/>
        </w:rPr>
      </w:pPr>
      <w:r w:rsidRPr="000E49B8">
        <w:rPr>
          <w:rFonts w:ascii="Arial" w:hAnsi="Arial" w:cs="Arial"/>
          <w:noProof/>
        </w:rPr>
        <w:drawing>
          <wp:inline distT="0" distB="0" distL="0" distR="0" wp14:anchorId="0FC9E866" wp14:editId="4FE55A09">
            <wp:extent cx="3474720" cy="33066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1_age.png"/>
                    <pic:cNvPicPr/>
                  </pic:nvPicPr>
                  <pic:blipFill>
                    <a:blip r:embed="rId9"/>
                    <a:stretch>
                      <a:fillRect/>
                    </a:stretch>
                  </pic:blipFill>
                  <pic:spPr>
                    <a:xfrm>
                      <a:off x="0" y="0"/>
                      <a:ext cx="3474720" cy="3306697"/>
                    </a:xfrm>
                    <a:prstGeom prst="rect">
                      <a:avLst/>
                    </a:prstGeom>
                  </pic:spPr>
                </pic:pic>
              </a:graphicData>
            </a:graphic>
          </wp:inline>
        </w:drawing>
      </w:r>
    </w:p>
    <w:p w14:paraId="25CF2464" w14:textId="77777777" w:rsidR="00C97F4B" w:rsidRPr="000E49B8" w:rsidRDefault="00C97F4B" w:rsidP="00C97F4B">
      <w:pPr>
        <w:spacing w:before="40" w:after="240"/>
        <w:jc w:val="center"/>
        <w:rPr>
          <w:rFonts w:ascii="Arial" w:hAnsi="Arial" w:cs="Arial"/>
        </w:rPr>
      </w:pPr>
      <w:r w:rsidRPr="000E49B8">
        <w:rPr>
          <w:rFonts w:ascii="Arial" w:hAnsi="Arial" w:cs="Arial"/>
          <w:i/>
          <w:color w:val="7F8C8D"/>
        </w:rPr>
        <w:t>Figure 1: Age Group Distribution of Survey Respondents (n=50)</w:t>
      </w:r>
    </w:p>
    <w:p w14:paraId="16B3E5F9" w14:textId="3260E100" w:rsidR="00C97F4B" w:rsidRPr="009D451F" w:rsidRDefault="00C97F4B" w:rsidP="00C97F4B">
      <w:pPr>
        <w:pStyle w:val="ListParagraph"/>
        <w:numPr>
          <w:ilvl w:val="0"/>
          <w:numId w:val="2"/>
        </w:numPr>
        <w:spacing w:before="80" w:after="80" w:line="320" w:lineRule="exact"/>
        <w:jc w:val="both"/>
        <w:rPr>
          <w:rFonts w:ascii="Arial" w:hAnsi="Arial" w:cs="Arial"/>
        </w:rPr>
      </w:pPr>
      <w:r w:rsidRPr="009D451F">
        <w:rPr>
          <w:rFonts w:ascii="Arial" w:hAnsi="Arial" w:cs="Arial"/>
        </w:rPr>
        <w:t>Figure 1 shows the age distribution of the 50 participants. The greatest percentage of this sample was those aged between 26 and 35, constituting 36 percent and next in line were the 18 to 25 age group</w:t>
      </w:r>
      <w:r w:rsidR="002D6769">
        <w:rPr>
          <w:rFonts w:ascii="Arial" w:hAnsi="Arial" w:cs="Arial"/>
        </w:rPr>
        <w:t>,</w:t>
      </w:r>
      <w:r w:rsidRPr="009D451F">
        <w:rPr>
          <w:rFonts w:ascii="Arial" w:hAnsi="Arial" w:cs="Arial"/>
        </w:rPr>
        <w:t xml:space="preserve"> which had 28</w:t>
      </w:r>
      <w:r w:rsidR="002D6769">
        <w:rPr>
          <w:rFonts w:ascii="Arial" w:hAnsi="Arial" w:cs="Arial"/>
        </w:rPr>
        <w:t>%</w:t>
      </w:r>
      <w:r w:rsidRPr="009D451F">
        <w:rPr>
          <w:rFonts w:ascii="Arial" w:hAnsi="Arial" w:cs="Arial"/>
        </w:rPr>
        <w:t xml:space="preserve">. These </w:t>
      </w:r>
      <w:r w:rsidRPr="009D451F">
        <w:rPr>
          <w:rFonts w:ascii="Arial" w:hAnsi="Arial" w:cs="Arial"/>
        </w:rPr>
        <w:lastRenderedPageBreak/>
        <w:t>two cohorts present a dominance of young adults as they constitute 64</w:t>
      </w:r>
      <w:r w:rsidR="002D6769">
        <w:rPr>
          <w:rFonts w:ascii="Arial" w:hAnsi="Arial" w:cs="Arial"/>
        </w:rPr>
        <w:t>%</w:t>
      </w:r>
      <w:r w:rsidRPr="009D451F">
        <w:rPr>
          <w:rFonts w:ascii="Arial" w:hAnsi="Arial" w:cs="Arial"/>
        </w:rPr>
        <w:t xml:space="preserve"> of the total number of respondents. This segment is one of the most important since consumers of younger ages are one of the most common targets of digital </w:t>
      </w:r>
      <w:r w:rsidR="00AF5397">
        <w:rPr>
          <w:rFonts w:ascii="Arial" w:hAnsi="Arial" w:cs="Arial"/>
        </w:rPr>
        <w:t>personalised</w:t>
      </w:r>
      <w:r w:rsidRPr="009D451F">
        <w:rPr>
          <w:rFonts w:ascii="Arial" w:hAnsi="Arial" w:cs="Arial"/>
        </w:rPr>
        <w:t xml:space="preserve"> marketing campaigns, and tend to be more active when brand communication is carried out via online channels (Song, 2024). Ages in the older age category were underrepresented</w:t>
      </w:r>
      <w:r w:rsidR="00AF5397">
        <w:rPr>
          <w:rFonts w:ascii="Arial" w:hAnsi="Arial" w:cs="Arial"/>
        </w:rPr>
        <w:t>,</w:t>
      </w:r>
      <w:r w:rsidRPr="009D451F">
        <w:rPr>
          <w:rFonts w:ascii="Arial" w:hAnsi="Arial" w:cs="Arial"/>
        </w:rPr>
        <w:t xml:space="preserve"> as only 4% of the sample were aged 56 and above.</w:t>
      </w:r>
    </w:p>
    <w:p w14:paraId="0E8A4C8A" w14:textId="77777777" w:rsidR="00C97F4B" w:rsidRPr="000E49B8" w:rsidRDefault="00C97F4B" w:rsidP="00C97F4B">
      <w:pPr>
        <w:spacing w:before="200" w:after="40"/>
        <w:jc w:val="center"/>
        <w:rPr>
          <w:rFonts w:ascii="Arial" w:hAnsi="Arial" w:cs="Arial"/>
        </w:rPr>
      </w:pPr>
      <w:r w:rsidRPr="000E49B8">
        <w:rPr>
          <w:rFonts w:ascii="Arial" w:hAnsi="Arial" w:cs="Arial"/>
          <w:noProof/>
        </w:rPr>
        <w:drawing>
          <wp:inline distT="0" distB="0" distL="0" distR="0" wp14:anchorId="2CBBE1F7" wp14:editId="3ED87A47">
            <wp:extent cx="4276725" cy="305244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2_gender.png"/>
                    <pic:cNvPicPr/>
                  </pic:nvPicPr>
                  <pic:blipFill>
                    <a:blip r:embed="rId10"/>
                    <a:stretch>
                      <a:fillRect/>
                    </a:stretch>
                  </pic:blipFill>
                  <pic:spPr>
                    <a:xfrm>
                      <a:off x="0" y="0"/>
                      <a:ext cx="4277214" cy="3052794"/>
                    </a:xfrm>
                    <a:prstGeom prst="rect">
                      <a:avLst/>
                    </a:prstGeom>
                  </pic:spPr>
                </pic:pic>
              </a:graphicData>
            </a:graphic>
          </wp:inline>
        </w:drawing>
      </w:r>
    </w:p>
    <w:p w14:paraId="6AA6FDC2" w14:textId="77777777" w:rsidR="00C97F4B" w:rsidRPr="000E49B8" w:rsidRDefault="00C97F4B" w:rsidP="00C97F4B">
      <w:pPr>
        <w:spacing w:before="40" w:after="240"/>
        <w:jc w:val="center"/>
        <w:rPr>
          <w:rFonts w:ascii="Arial" w:hAnsi="Arial" w:cs="Arial"/>
        </w:rPr>
      </w:pPr>
      <w:r w:rsidRPr="000E49B8">
        <w:rPr>
          <w:rFonts w:ascii="Arial" w:hAnsi="Arial" w:cs="Arial"/>
          <w:i/>
          <w:color w:val="7F8C8D"/>
        </w:rPr>
        <w:t>Figure 2: Gender Distribution of Survey Respondents (n=50)</w:t>
      </w:r>
    </w:p>
    <w:p w14:paraId="2361DB16" w14:textId="6449092B" w:rsidR="00C97F4B" w:rsidRPr="009D451F" w:rsidRDefault="00C97F4B" w:rsidP="00C97F4B">
      <w:pPr>
        <w:pStyle w:val="ListParagraph"/>
        <w:numPr>
          <w:ilvl w:val="0"/>
          <w:numId w:val="2"/>
        </w:numPr>
        <w:spacing w:before="80" w:after="80" w:line="320" w:lineRule="exact"/>
        <w:jc w:val="both"/>
        <w:rPr>
          <w:rFonts w:ascii="Arial" w:hAnsi="Arial" w:cs="Arial"/>
        </w:rPr>
      </w:pPr>
      <w:r w:rsidRPr="009D451F">
        <w:rPr>
          <w:rFonts w:ascii="Arial" w:hAnsi="Arial" w:cs="Arial"/>
        </w:rPr>
        <w:t>Figure 2 shows the gender distribution of the survey participants (50). The female respondents formed the modicum majority of 52</w:t>
      </w:r>
      <w:r w:rsidR="002D6769">
        <w:rPr>
          <w:rFonts w:ascii="Arial" w:hAnsi="Arial" w:cs="Arial"/>
        </w:rPr>
        <w:t>,</w:t>
      </w:r>
      <w:r w:rsidRPr="009D451F">
        <w:rPr>
          <w:rFonts w:ascii="Arial" w:hAnsi="Arial" w:cs="Arial"/>
        </w:rPr>
        <w:t xml:space="preserve"> and </w:t>
      </w:r>
      <w:r w:rsidR="002D6769">
        <w:rPr>
          <w:rFonts w:ascii="Arial" w:hAnsi="Arial" w:cs="Arial"/>
        </w:rPr>
        <w:t xml:space="preserve">the </w:t>
      </w:r>
      <w:r w:rsidRPr="009D451F">
        <w:rPr>
          <w:rFonts w:ascii="Arial" w:hAnsi="Arial" w:cs="Arial"/>
        </w:rPr>
        <w:t>male respondents were 44 in the sample. The non-binary respondents and those who did not want to specify their gender were 2% each. This study has a methodological strength where the female and male respondents were nearly equal in number</w:t>
      </w:r>
      <w:r w:rsidR="002D6769">
        <w:rPr>
          <w:rFonts w:ascii="Arial" w:hAnsi="Arial" w:cs="Arial"/>
        </w:rPr>
        <w:t>,</w:t>
      </w:r>
      <w:r w:rsidRPr="009D451F">
        <w:rPr>
          <w:rFonts w:ascii="Arial" w:hAnsi="Arial" w:cs="Arial"/>
        </w:rPr>
        <w:t xml:space="preserve"> and thereby the chances of gender perception bias in findings on personalised marketing are minimised. It has been found that gender might be a factor affecting attitudes to targeted advertising and brand loyalty (Maghembe and Magasi, 2024).</w:t>
      </w:r>
    </w:p>
    <w:p w14:paraId="7C1EAC23" w14:textId="77777777" w:rsidR="00C97F4B" w:rsidRPr="000E49B8" w:rsidRDefault="00C97F4B" w:rsidP="00C97F4B">
      <w:pPr>
        <w:spacing w:before="200" w:after="40"/>
        <w:jc w:val="center"/>
        <w:rPr>
          <w:rFonts w:ascii="Arial" w:hAnsi="Arial" w:cs="Arial"/>
        </w:rPr>
      </w:pPr>
      <w:r w:rsidRPr="000E49B8">
        <w:rPr>
          <w:rFonts w:ascii="Arial" w:hAnsi="Arial" w:cs="Arial"/>
          <w:noProof/>
        </w:rPr>
        <w:lastRenderedPageBreak/>
        <w:drawing>
          <wp:inline distT="0" distB="0" distL="0" distR="0" wp14:anchorId="11D7BC74" wp14:editId="1C656CA2">
            <wp:extent cx="3474720" cy="302042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3_edu.png"/>
                    <pic:cNvPicPr/>
                  </pic:nvPicPr>
                  <pic:blipFill>
                    <a:blip r:embed="rId11"/>
                    <a:stretch>
                      <a:fillRect/>
                    </a:stretch>
                  </pic:blipFill>
                  <pic:spPr>
                    <a:xfrm>
                      <a:off x="0" y="0"/>
                      <a:ext cx="3474720" cy="3020428"/>
                    </a:xfrm>
                    <a:prstGeom prst="rect">
                      <a:avLst/>
                    </a:prstGeom>
                  </pic:spPr>
                </pic:pic>
              </a:graphicData>
            </a:graphic>
          </wp:inline>
        </w:drawing>
      </w:r>
    </w:p>
    <w:p w14:paraId="3FBEB00E" w14:textId="77777777" w:rsidR="00C97F4B" w:rsidRPr="000E49B8" w:rsidRDefault="00C97F4B" w:rsidP="00C97F4B">
      <w:pPr>
        <w:spacing w:before="40" w:after="240"/>
        <w:jc w:val="center"/>
        <w:rPr>
          <w:rFonts w:ascii="Arial" w:hAnsi="Arial" w:cs="Arial"/>
        </w:rPr>
      </w:pPr>
      <w:r w:rsidRPr="000E49B8">
        <w:rPr>
          <w:rFonts w:ascii="Arial" w:hAnsi="Arial" w:cs="Arial"/>
          <w:i/>
          <w:color w:val="7F8C8D"/>
        </w:rPr>
        <w:t>Figure 3: Educational Level of Survey Respondents (n=50)</w:t>
      </w:r>
    </w:p>
    <w:p w14:paraId="1174CDF3" w14:textId="09D6978B" w:rsidR="00C97F4B" w:rsidRDefault="00C97F4B" w:rsidP="00C97F4B">
      <w:pPr>
        <w:pStyle w:val="ListParagraph"/>
        <w:numPr>
          <w:ilvl w:val="0"/>
          <w:numId w:val="2"/>
        </w:numPr>
        <w:spacing w:before="80" w:after="80" w:line="320" w:lineRule="exact"/>
        <w:jc w:val="both"/>
        <w:rPr>
          <w:rFonts w:ascii="Arial" w:hAnsi="Arial" w:cs="Arial"/>
        </w:rPr>
      </w:pPr>
      <w:r w:rsidRPr="009D451F">
        <w:rPr>
          <w:rFonts w:ascii="Arial" w:hAnsi="Arial" w:cs="Arial"/>
        </w:rPr>
        <w:t xml:space="preserve">In </w:t>
      </w:r>
      <w:r w:rsidR="00580DB2">
        <w:rPr>
          <w:rFonts w:ascii="Arial" w:hAnsi="Arial" w:cs="Arial"/>
        </w:rPr>
        <w:t>Figure</w:t>
      </w:r>
      <w:r w:rsidRPr="009D451F">
        <w:rPr>
          <w:rFonts w:ascii="Arial" w:hAnsi="Arial" w:cs="Arial"/>
        </w:rPr>
        <w:t xml:space="preserve"> 3, the educational attainment of the respondents is shown. Most of them had a </w:t>
      </w:r>
      <w:r w:rsidR="00B1146F">
        <w:rPr>
          <w:rFonts w:ascii="Arial" w:hAnsi="Arial" w:cs="Arial"/>
        </w:rPr>
        <w:t>Bachelor's</w:t>
      </w:r>
      <w:r w:rsidRPr="009D451F">
        <w:rPr>
          <w:rFonts w:ascii="Arial" w:hAnsi="Arial" w:cs="Arial"/>
        </w:rPr>
        <w:t xml:space="preserve"> degree (44%), then there were those with a </w:t>
      </w:r>
      <w:r w:rsidR="00B1146F">
        <w:rPr>
          <w:rFonts w:ascii="Arial" w:hAnsi="Arial" w:cs="Arial"/>
        </w:rPr>
        <w:t>Master's</w:t>
      </w:r>
      <w:r w:rsidRPr="009D451F">
        <w:rPr>
          <w:rFonts w:ascii="Arial" w:hAnsi="Arial" w:cs="Arial"/>
        </w:rPr>
        <w:t xml:space="preserve"> degree (24%), with a total of 68</w:t>
      </w:r>
      <w:r w:rsidR="004B10B8">
        <w:rPr>
          <w:rFonts w:ascii="Arial" w:hAnsi="Arial" w:cs="Arial"/>
        </w:rPr>
        <w:t>%</w:t>
      </w:r>
      <w:r w:rsidRPr="009D451F">
        <w:rPr>
          <w:rFonts w:ascii="Arial" w:hAnsi="Arial" w:cs="Arial"/>
        </w:rPr>
        <w:t xml:space="preserve"> of the sample. Another 16</w:t>
      </w:r>
      <w:r w:rsidR="004B10B8">
        <w:rPr>
          <w:rFonts w:ascii="Arial" w:hAnsi="Arial" w:cs="Arial"/>
        </w:rPr>
        <w:t>%</w:t>
      </w:r>
      <w:r w:rsidRPr="009D451F">
        <w:rPr>
          <w:rFonts w:ascii="Arial" w:hAnsi="Arial" w:cs="Arial"/>
        </w:rPr>
        <w:t xml:space="preserve"> had a Diploma or Certificate</w:t>
      </w:r>
      <w:r w:rsidR="00B1146F">
        <w:rPr>
          <w:rFonts w:ascii="Arial" w:hAnsi="Arial" w:cs="Arial"/>
        </w:rPr>
        <w:t>,</w:t>
      </w:r>
      <w:r w:rsidRPr="009D451F">
        <w:rPr>
          <w:rFonts w:ascii="Arial" w:hAnsi="Arial" w:cs="Arial"/>
        </w:rPr>
        <w:t xml:space="preserve"> and </w:t>
      </w:r>
      <w:r w:rsidR="004B10B8">
        <w:rPr>
          <w:rFonts w:ascii="Arial" w:hAnsi="Arial" w:cs="Arial"/>
        </w:rPr>
        <w:t>10% have</w:t>
      </w:r>
      <w:r w:rsidRPr="009D451F">
        <w:rPr>
          <w:rFonts w:ascii="Arial" w:hAnsi="Arial" w:cs="Arial"/>
        </w:rPr>
        <w:t xml:space="preserve"> finished High School or lower. Only 4% had a Doctorate</w:t>
      </w:r>
      <w:r w:rsidR="002D2BC9">
        <w:rPr>
          <w:rFonts w:ascii="Arial" w:hAnsi="Arial" w:cs="Arial"/>
        </w:rPr>
        <w:t>,</w:t>
      </w:r>
      <w:r w:rsidRPr="009D451F">
        <w:rPr>
          <w:rFonts w:ascii="Arial" w:hAnsi="Arial" w:cs="Arial"/>
        </w:rPr>
        <w:t xml:space="preserve"> and 2% were under the Other category. The educated profile applies to the study since the level of education is linked to increased awareness of data privacy, algorithmic targeting, and consumer rights - elements that may moderate the level of trust in personalised marketing</w:t>
      </w:r>
      <w:r w:rsidR="002D2BC9">
        <w:rPr>
          <w:rFonts w:ascii="Arial" w:hAnsi="Arial" w:cs="Arial"/>
        </w:rPr>
        <w:t>,</w:t>
      </w:r>
      <w:r w:rsidRPr="009D451F">
        <w:rPr>
          <w:rFonts w:ascii="Arial" w:hAnsi="Arial" w:cs="Arial"/>
        </w:rPr>
        <w:t xml:space="preserve"> as the mean score of Q9 is lower (Khattak and Mehadhi, 2024).</w:t>
      </w:r>
    </w:p>
    <w:p w14:paraId="490D93FB" w14:textId="77777777" w:rsidR="00C97F4B" w:rsidRPr="00F55821" w:rsidRDefault="00C97F4B" w:rsidP="00C97F4B">
      <w:pPr>
        <w:spacing w:before="80" w:after="80" w:line="320" w:lineRule="exact"/>
        <w:jc w:val="both"/>
        <w:rPr>
          <w:rFonts w:ascii="Arial" w:hAnsi="Arial" w:cs="Arial"/>
        </w:rPr>
      </w:pPr>
    </w:p>
    <w:p w14:paraId="28F2E092" w14:textId="77777777" w:rsidR="00C97F4B" w:rsidRPr="00F55821" w:rsidRDefault="00C97F4B" w:rsidP="00C97F4B">
      <w:pPr>
        <w:pStyle w:val="Heading3"/>
        <w:rPr>
          <w:rFonts w:ascii="Arial" w:hAnsi="Arial" w:cs="Arial"/>
          <w:b/>
          <w:bCs/>
        </w:rPr>
      </w:pPr>
      <w:bookmarkStart w:id="34" w:name="_Toc227240149"/>
      <w:r w:rsidRPr="00F55821">
        <w:rPr>
          <w:rFonts w:ascii="Arial" w:hAnsi="Arial" w:cs="Arial"/>
          <w:b/>
          <w:bCs/>
        </w:rPr>
        <w:t>4.3 Main Analysis</w:t>
      </w:r>
      <w:bookmarkEnd w:id="34"/>
    </w:p>
    <w:p w14:paraId="47B8A1A2" w14:textId="77777777" w:rsidR="009B1B07" w:rsidRDefault="00C97F4B" w:rsidP="00C97F4B">
      <w:pPr>
        <w:spacing w:before="80" w:after="80" w:line="320" w:lineRule="exact"/>
        <w:jc w:val="both"/>
        <w:rPr>
          <w:rFonts w:ascii="Arial" w:hAnsi="Arial" w:cs="Arial"/>
        </w:rPr>
      </w:pPr>
      <w:r w:rsidRPr="000E49B8">
        <w:rPr>
          <w:rFonts w:ascii="Arial" w:hAnsi="Arial" w:cs="Arial"/>
        </w:rPr>
        <w:t xml:space="preserve">Ten Likert-type statements (Questions 4 to 13) were rated by the respondents based on their rating scale of 1 (Strongly Disagree) to 5 (Strongly Agree), with respect to personalised marketing, customer satisfaction and brand loyalty. </w:t>
      </w:r>
    </w:p>
    <w:p w14:paraId="089E1975" w14:textId="1690AFE5" w:rsidR="00C97F4B" w:rsidRPr="000E49B8" w:rsidRDefault="00C97F4B" w:rsidP="00C97F4B">
      <w:pPr>
        <w:spacing w:before="80" w:after="80" w:line="320" w:lineRule="exact"/>
        <w:jc w:val="both"/>
        <w:rPr>
          <w:rFonts w:ascii="Arial" w:hAnsi="Arial" w:cs="Arial"/>
        </w:rPr>
      </w:pPr>
      <w:r w:rsidRPr="00594BA8">
        <w:rPr>
          <w:rFonts w:ascii="Arial" w:hAnsi="Arial" w:cs="Arial"/>
        </w:rPr>
        <w:t>Figure</w:t>
      </w:r>
      <w:r w:rsidRPr="00594BA8">
        <w:rPr>
          <w:rFonts w:ascii="Arial" w:hAnsi="Arial" w:cs="Arial"/>
          <w:b/>
          <w:bCs/>
        </w:rPr>
        <w:t xml:space="preserve"> </w:t>
      </w:r>
      <w:r w:rsidRPr="00594BA8">
        <w:rPr>
          <w:rFonts w:ascii="Arial" w:hAnsi="Arial" w:cs="Arial"/>
        </w:rPr>
        <w:t>4</w:t>
      </w:r>
      <w:r w:rsidRPr="000E49B8">
        <w:rPr>
          <w:rFonts w:ascii="Arial" w:hAnsi="Arial" w:cs="Arial"/>
        </w:rPr>
        <w:t xml:space="preserve"> shows the entire distribution of the responses to all ten questions in a stacked horizontal bar chart</w:t>
      </w:r>
      <w:r w:rsidR="00982274">
        <w:rPr>
          <w:rFonts w:ascii="Arial" w:hAnsi="Arial" w:cs="Arial"/>
        </w:rPr>
        <w:t>,</w:t>
      </w:r>
      <w:r w:rsidRPr="000E49B8">
        <w:rPr>
          <w:rFonts w:ascii="Arial" w:hAnsi="Arial" w:cs="Arial"/>
        </w:rPr>
        <w:t xml:space="preserve"> and Figure 5 shows the average score of each question to provide </w:t>
      </w:r>
      <w:r w:rsidR="00982274">
        <w:rPr>
          <w:rFonts w:ascii="Arial" w:hAnsi="Arial" w:cs="Arial"/>
        </w:rPr>
        <w:t>a</w:t>
      </w:r>
      <w:r w:rsidRPr="000E49B8">
        <w:rPr>
          <w:rFonts w:ascii="Arial" w:hAnsi="Arial" w:cs="Arial"/>
        </w:rPr>
        <w:t xml:space="preserve"> direct comparison.</w:t>
      </w:r>
    </w:p>
    <w:p w14:paraId="34435DDE" w14:textId="77777777" w:rsidR="00C97F4B" w:rsidRPr="000E49B8" w:rsidRDefault="00C97F4B" w:rsidP="00C97F4B">
      <w:pPr>
        <w:spacing w:before="200" w:after="40"/>
        <w:jc w:val="center"/>
        <w:rPr>
          <w:rFonts w:ascii="Arial" w:hAnsi="Arial" w:cs="Arial"/>
        </w:rPr>
      </w:pPr>
      <w:r w:rsidRPr="000E49B8">
        <w:rPr>
          <w:rFonts w:ascii="Arial" w:hAnsi="Arial" w:cs="Arial"/>
          <w:noProof/>
        </w:rPr>
        <w:lastRenderedPageBreak/>
        <w:drawing>
          <wp:inline distT="0" distB="0" distL="0" distR="0" wp14:anchorId="7A05490E" wp14:editId="37D0A5DB">
            <wp:extent cx="5669280" cy="308885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4_stacked.png"/>
                    <pic:cNvPicPr/>
                  </pic:nvPicPr>
                  <pic:blipFill>
                    <a:blip r:embed="rId12"/>
                    <a:stretch>
                      <a:fillRect/>
                    </a:stretch>
                  </pic:blipFill>
                  <pic:spPr>
                    <a:xfrm>
                      <a:off x="0" y="0"/>
                      <a:ext cx="5669280" cy="3088859"/>
                    </a:xfrm>
                    <a:prstGeom prst="rect">
                      <a:avLst/>
                    </a:prstGeom>
                  </pic:spPr>
                </pic:pic>
              </a:graphicData>
            </a:graphic>
          </wp:inline>
        </w:drawing>
      </w:r>
    </w:p>
    <w:p w14:paraId="1774E89D" w14:textId="77777777" w:rsidR="00C97F4B" w:rsidRPr="000E49B8" w:rsidRDefault="00C97F4B" w:rsidP="00C97F4B">
      <w:pPr>
        <w:spacing w:before="40" w:after="240"/>
        <w:jc w:val="center"/>
        <w:rPr>
          <w:rFonts w:ascii="Arial" w:hAnsi="Arial" w:cs="Arial"/>
        </w:rPr>
      </w:pPr>
      <w:r w:rsidRPr="000E49B8">
        <w:rPr>
          <w:rFonts w:ascii="Arial" w:hAnsi="Arial" w:cs="Arial"/>
          <w:i/>
          <w:color w:val="7F8C8D"/>
        </w:rPr>
        <w:t>Figure 4: Stacked Bar Chart of Likert-Scale Responses for Questions 4–13 (n=50)</w:t>
      </w:r>
    </w:p>
    <w:p w14:paraId="1A5A1257" w14:textId="5A4C2165" w:rsidR="0007634D" w:rsidRDefault="001F0033" w:rsidP="00E74DA1">
      <w:pPr>
        <w:spacing w:before="80" w:after="80" w:line="320" w:lineRule="exact"/>
        <w:jc w:val="both"/>
        <w:rPr>
          <w:rFonts w:ascii="Arial" w:hAnsi="Arial" w:cs="Arial"/>
        </w:rPr>
      </w:pPr>
      <w:r w:rsidRPr="00594BA8">
        <w:rPr>
          <w:rFonts w:ascii="Arial" w:hAnsi="Arial" w:cs="Arial"/>
          <w:b/>
          <w:bCs/>
        </w:rPr>
        <w:t xml:space="preserve">Figure </w:t>
      </w:r>
      <w:r w:rsidRPr="00C530E7">
        <w:rPr>
          <w:rFonts w:ascii="Arial" w:hAnsi="Arial" w:cs="Arial"/>
          <w:b/>
          <w:bCs/>
        </w:rPr>
        <w:t>4</w:t>
      </w:r>
      <w:r w:rsidR="00C530E7">
        <w:rPr>
          <w:rFonts w:ascii="Arial" w:hAnsi="Arial" w:cs="Arial"/>
          <w:b/>
          <w:bCs/>
        </w:rPr>
        <w:t xml:space="preserve">: </w:t>
      </w:r>
      <w:r w:rsidR="005D6D9A">
        <w:rPr>
          <w:rFonts w:ascii="Arial" w:hAnsi="Arial" w:cs="Arial"/>
        </w:rPr>
        <w:t>P</w:t>
      </w:r>
      <w:r w:rsidRPr="005D6D9A">
        <w:rPr>
          <w:rFonts w:ascii="Arial" w:hAnsi="Arial" w:cs="Arial"/>
        </w:rPr>
        <w:t>rovides</w:t>
      </w:r>
      <w:r w:rsidRPr="009900F6">
        <w:rPr>
          <w:rFonts w:ascii="Arial" w:hAnsi="Arial" w:cs="Arial"/>
        </w:rPr>
        <w:t xml:space="preserve"> a stacked horizontal bar chart of the distribution of all responses to all ten Likert-scale questions. Each question is a measure of a different aspect of personalised marketing: </w:t>
      </w:r>
    </w:p>
    <w:p w14:paraId="19F70C74" w14:textId="77777777" w:rsidR="00DB0D64" w:rsidRDefault="00DB0D64" w:rsidP="00DB0D64">
      <w:pPr>
        <w:rPr>
          <w:b/>
          <w:bCs/>
        </w:rPr>
      </w:pPr>
    </w:p>
    <w:p w14:paraId="746F3D89" w14:textId="7BA12250" w:rsidR="00DB0D64" w:rsidRPr="00DB0D64" w:rsidRDefault="00DB0D64" w:rsidP="00DB0D64">
      <w:pPr>
        <w:rPr>
          <w:rFonts w:ascii="Arial" w:hAnsi="Arial" w:cs="Arial"/>
        </w:rPr>
      </w:pPr>
      <w:r w:rsidRPr="00DB0D64">
        <w:rPr>
          <w:rFonts w:ascii="Arial" w:hAnsi="Arial" w:cs="Arial"/>
          <w:b/>
          <w:bCs/>
        </w:rPr>
        <w:t>Question 4: Receive personalised ads</w:t>
      </w:r>
      <w:r w:rsidRPr="00DB0D64">
        <w:rPr>
          <w:rFonts w:ascii="Arial" w:hAnsi="Arial" w:cs="Arial"/>
        </w:rPr>
        <w:t xml:space="preserve"> </w:t>
      </w:r>
      <w:r w:rsidR="00762853">
        <w:rPr>
          <w:rFonts w:ascii="Arial" w:hAnsi="Arial" w:cs="Arial"/>
        </w:rPr>
        <w:t>-</w:t>
      </w:r>
      <w:r w:rsidRPr="00DB0D64">
        <w:rPr>
          <w:rFonts w:ascii="Arial" w:hAnsi="Arial" w:cs="Arial"/>
        </w:rPr>
        <w:t xml:space="preserve"> Measures </w:t>
      </w:r>
      <w:r w:rsidRPr="0042045B">
        <w:rPr>
          <w:rFonts w:ascii="Arial" w:hAnsi="Arial" w:cs="Arial"/>
        </w:rPr>
        <w:t>exposure to personalised advertising</w:t>
      </w:r>
      <w:r w:rsidRPr="00DB0D64">
        <w:rPr>
          <w:rFonts w:ascii="Arial" w:hAnsi="Arial" w:cs="Arial"/>
        </w:rPr>
        <w:t xml:space="preserve"> (how often users feel ads are tailored to them).</w:t>
      </w:r>
    </w:p>
    <w:p w14:paraId="6A98970B" w14:textId="77777777" w:rsidR="00DB0D64" w:rsidRPr="00933766" w:rsidRDefault="00DB0D64" w:rsidP="00DB0D64">
      <w:pPr>
        <w:numPr>
          <w:ilvl w:val="0"/>
          <w:numId w:val="19"/>
        </w:numPr>
        <w:rPr>
          <w:rFonts w:ascii="Arial" w:hAnsi="Arial" w:cs="Arial"/>
        </w:rPr>
      </w:pPr>
      <w:r w:rsidRPr="00933766">
        <w:rPr>
          <w:rFonts w:ascii="Arial" w:hAnsi="Arial" w:cs="Arial"/>
          <w:b/>
          <w:bCs/>
        </w:rPr>
        <w:t>Pattern:</w:t>
      </w:r>
      <w:r w:rsidRPr="00933766">
        <w:rPr>
          <w:rFonts w:ascii="Arial" w:hAnsi="Arial" w:cs="Arial"/>
        </w:rPr>
        <w:t xml:space="preserve"> Low disagreement, moderate neutrality, strong agreement. </w:t>
      </w:r>
    </w:p>
    <w:p w14:paraId="7AE77EF3" w14:textId="77777777" w:rsidR="00DB0D64" w:rsidRPr="00933766" w:rsidRDefault="00DB0D64" w:rsidP="00DB0D64">
      <w:pPr>
        <w:numPr>
          <w:ilvl w:val="0"/>
          <w:numId w:val="19"/>
        </w:numPr>
        <w:rPr>
          <w:rFonts w:ascii="Arial" w:hAnsi="Arial" w:cs="Arial"/>
        </w:rPr>
      </w:pPr>
      <w:r w:rsidRPr="00933766">
        <w:rPr>
          <w:rFonts w:ascii="Arial" w:hAnsi="Arial" w:cs="Arial"/>
          <w:b/>
          <w:bCs/>
        </w:rPr>
        <w:t>Interpretation:</w:t>
      </w:r>
      <w:r w:rsidRPr="00933766">
        <w:rPr>
          <w:rFonts w:ascii="Arial" w:hAnsi="Arial" w:cs="Arial"/>
        </w:rPr>
        <w:t xml:space="preserve"> Most customers recognise they are being targeted with personalised ads, but the noticeable neutrality suggests some either don’t notice or are unsure. </w:t>
      </w:r>
    </w:p>
    <w:p w14:paraId="1DFE1715" w14:textId="77777777" w:rsidR="00DB0D64" w:rsidRPr="00933766" w:rsidRDefault="00DB0D64" w:rsidP="00DB0D64">
      <w:pPr>
        <w:numPr>
          <w:ilvl w:val="0"/>
          <w:numId w:val="19"/>
        </w:numPr>
        <w:rPr>
          <w:rFonts w:ascii="Arial" w:hAnsi="Arial" w:cs="Arial"/>
        </w:rPr>
      </w:pPr>
      <w:r w:rsidRPr="00933766">
        <w:rPr>
          <w:rFonts w:ascii="Arial" w:hAnsi="Arial" w:cs="Arial"/>
          <w:b/>
          <w:bCs/>
        </w:rPr>
        <w:t>Implication:</w:t>
      </w:r>
      <w:r w:rsidRPr="00933766">
        <w:rPr>
          <w:rFonts w:ascii="Arial" w:hAnsi="Arial" w:cs="Arial"/>
        </w:rPr>
        <w:t xml:space="preserve"> Personalisation is visible but not universally salient. </w:t>
      </w:r>
    </w:p>
    <w:p w14:paraId="37C83C33" w14:textId="77777777" w:rsidR="00DB0D64" w:rsidRPr="0079466D" w:rsidRDefault="00DB0D64" w:rsidP="00DB0D64">
      <w:pPr>
        <w:rPr>
          <w:rFonts w:ascii="Arial" w:hAnsi="Arial" w:cs="Arial"/>
        </w:rPr>
      </w:pPr>
    </w:p>
    <w:p w14:paraId="17BA3384" w14:textId="2806E486" w:rsidR="00DB0D64" w:rsidRPr="0079466D" w:rsidRDefault="00DB0D64" w:rsidP="00DB0D64">
      <w:pPr>
        <w:rPr>
          <w:rFonts w:ascii="Arial" w:hAnsi="Arial" w:cs="Arial"/>
        </w:rPr>
      </w:pPr>
      <w:r w:rsidRPr="00DB0D64">
        <w:rPr>
          <w:rFonts w:ascii="Arial" w:hAnsi="Arial" w:cs="Arial"/>
          <w:b/>
          <w:bCs/>
        </w:rPr>
        <w:t>Question 5: Messages are relevant</w:t>
      </w:r>
      <w:r w:rsidRPr="00DB0D64">
        <w:rPr>
          <w:rFonts w:ascii="Arial" w:hAnsi="Arial" w:cs="Arial"/>
        </w:rPr>
        <w:t xml:space="preserve"> </w:t>
      </w:r>
      <w:r w:rsidR="0079466D">
        <w:rPr>
          <w:rFonts w:ascii="Arial" w:hAnsi="Arial" w:cs="Arial"/>
        </w:rPr>
        <w:t>-</w:t>
      </w:r>
      <w:r w:rsidRPr="00DB0D64">
        <w:rPr>
          <w:rFonts w:ascii="Arial" w:hAnsi="Arial" w:cs="Arial"/>
        </w:rPr>
        <w:t xml:space="preserve"> </w:t>
      </w:r>
      <w:r w:rsidRPr="0079466D">
        <w:rPr>
          <w:rFonts w:ascii="Arial" w:hAnsi="Arial" w:cs="Arial"/>
        </w:rPr>
        <w:t>Measures message relevance (how well brand communications match user interests/needs).</w:t>
      </w:r>
    </w:p>
    <w:p w14:paraId="5D571143" w14:textId="77777777" w:rsidR="00DB0D64" w:rsidRPr="00DB0D64" w:rsidRDefault="00DB0D64" w:rsidP="00DB0D64">
      <w:pPr>
        <w:pStyle w:val="ListParagraph"/>
        <w:numPr>
          <w:ilvl w:val="0"/>
          <w:numId w:val="18"/>
        </w:numPr>
        <w:rPr>
          <w:rFonts w:ascii="Arial" w:hAnsi="Arial" w:cs="Arial"/>
        </w:rPr>
      </w:pPr>
      <w:r w:rsidRPr="00DB0D64">
        <w:rPr>
          <w:rFonts w:ascii="Arial" w:hAnsi="Arial" w:cs="Arial"/>
          <w:b/>
          <w:bCs/>
        </w:rPr>
        <w:t>Pattern:</w:t>
      </w:r>
      <w:r w:rsidRPr="00DB0D64">
        <w:rPr>
          <w:rFonts w:ascii="Arial" w:hAnsi="Arial" w:cs="Arial"/>
        </w:rPr>
        <w:t xml:space="preserve"> Strong agreement dominates, with some neutrality and very little disagreement. </w:t>
      </w:r>
    </w:p>
    <w:p w14:paraId="703E2E06" w14:textId="77777777" w:rsidR="00DB0D64" w:rsidRPr="00294079" w:rsidRDefault="00DB0D64" w:rsidP="00DB0D64">
      <w:pPr>
        <w:pStyle w:val="ListParagraph"/>
        <w:numPr>
          <w:ilvl w:val="0"/>
          <w:numId w:val="18"/>
        </w:numPr>
        <w:rPr>
          <w:rFonts w:ascii="Arial" w:hAnsi="Arial" w:cs="Arial"/>
        </w:rPr>
      </w:pPr>
      <w:r w:rsidRPr="00DB0D64">
        <w:rPr>
          <w:rFonts w:ascii="Arial" w:hAnsi="Arial" w:cs="Arial"/>
          <w:b/>
          <w:bCs/>
        </w:rPr>
        <w:t>Interpretation:</w:t>
      </w:r>
      <w:r w:rsidRPr="00DB0D64">
        <w:rPr>
          <w:rFonts w:ascii="Arial" w:hAnsi="Arial" w:cs="Arial"/>
        </w:rPr>
        <w:t xml:space="preserve"> Customers generally feel </w:t>
      </w:r>
      <w:r w:rsidRPr="00294079">
        <w:rPr>
          <w:rFonts w:ascii="Arial" w:hAnsi="Arial" w:cs="Arial"/>
        </w:rPr>
        <w:t xml:space="preserve">messages align with their needs/interests. </w:t>
      </w:r>
    </w:p>
    <w:p w14:paraId="1C789198" w14:textId="36B1439E" w:rsidR="00DB0D64" w:rsidRPr="00294079" w:rsidRDefault="00DB0D64" w:rsidP="00DB0D64">
      <w:pPr>
        <w:pStyle w:val="ListParagraph"/>
        <w:numPr>
          <w:ilvl w:val="0"/>
          <w:numId w:val="18"/>
        </w:numPr>
        <w:rPr>
          <w:rFonts w:ascii="Arial" w:hAnsi="Arial" w:cs="Arial"/>
        </w:rPr>
      </w:pPr>
      <w:r w:rsidRPr="00DB0D64">
        <w:rPr>
          <w:rFonts w:ascii="Arial" w:hAnsi="Arial" w:cs="Arial"/>
        </w:rPr>
        <w:t xml:space="preserve">  </w:t>
      </w:r>
      <w:r w:rsidRPr="00DB0D64">
        <w:rPr>
          <w:rFonts w:ascii="Arial" w:hAnsi="Arial" w:cs="Arial"/>
          <w:b/>
          <w:bCs/>
        </w:rPr>
        <w:t>Implication:</w:t>
      </w:r>
      <w:r w:rsidRPr="00DB0D64">
        <w:rPr>
          <w:rFonts w:ascii="Arial" w:hAnsi="Arial" w:cs="Arial"/>
        </w:rPr>
        <w:t xml:space="preserve"> Personalisation </w:t>
      </w:r>
      <w:r w:rsidRPr="00294079">
        <w:rPr>
          <w:rFonts w:ascii="Arial" w:hAnsi="Arial" w:cs="Arial"/>
        </w:rPr>
        <w:t xml:space="preserve">is functionally effective, though neutrality shows </w:t>
      </w:r>
      <w:r w:rsidR="002B50DD">
        <w:rPr>
          <w:rFonts w:ascii="Arial" w:hAnsi="Arial" w:cs="Arial"/>
        </w:rPr>
        <w:t xml:space="preserve">that </w:t>
      </w:r>
      <w:r w:rsidRPr="00294079">
        <w:rPr>
          <w:rFonts w:ascii="Arial" w:hAnsi="Arial" w:cs="Arial"/>
        </w:rPr>
        <w:t>not all messaging consistently hits the mark.</w:t>
      </w:r>
    </w:p>
    <w:p w14:paraId="58763FF8" w14:textId="67ADBCA1" w:rsidR="00DB0D64" w:rsidRPr="002B50DD" w:rsidRDefault="00DB0D64" w:rsidP="00DB0D64">
      <w:pPr>
        <w:rPr>
          <w:rFonts w:ascii="Arial" w:hAnsi="Arial" w:cs="Arial"/>
        </w:rPr>
      </w:pPr>
      <w:r w:rsidRPr="00DB0D64">
        <w:rPr>
          <w:rFonts w:ascii="Arial" w:hAnsi="Arial" w:cs="Arial"/>
          <w:b/>
          <w:bCs/>
        </w:rPr>
        <w:t>Question 6: Offers make me feel valued</w:t>
      </w:r>
      <w:r w:rsidRPr="00DB0D64">
        <w:rPr>
          <w:rFonts w:ascii="Arial" w:hAnsi="Arial" w:cs="Arial"/>
        </w:rPr>
        <w:t xml:space="preserve"> </w:t>
      </w:r>
      <w:r w:rsidR="002B50DD">
        <w:rPr>
          <w:rFonts w:ascii="Arial" w:hAnsi="Arial" w:cs="Arial"/>
        </w:rPr>
        <w:t>-</w:t>
      </w:r>
      <w:r w:rsidRPr="00DB0D64">
        <w:rPr>
          <w:rFonts w:ascii="Arial" w:hAnsi="Arial" w:cs="Arial"/>
        </w:rPr>
        <w:t xml:space="preserve"> </w:t>
      </w:r>
      <w:r w:rsidRPr="002B50DD">
        <w:rPr>
          <w:rFonts w:ascii="Arial" w:hAnsi="Arial" w:cs="Arial"/>
        </w:rPr>
        <w:t>Measures perceived customer value/appreciation (emotional response to offers).</w:t>
      </w:r>
    </w:p>
    <w:p w14:paraId="4B80FF6F" w14:textId="77777777" w:rsidR="00DB0D64" w:rsidRPr="00DB0D64" w:rsidRDefault="00DB0D64" w:rsidP="00DB0D64">
      <w:pPr>
        <w:pStyle w:val="ListParagraph"/>
        <w:numPr>
          <w:ilvl w:val="0"/>
          <w:numId w:val="20"/>
        </w:numPr>
        <w:rPr>
          <w:rFonts w:ascii="Arial" w:hAnsi="Arial" w:cs="Arial"/>
        </w:rPr>
      </w:pPr>
      <w:r w:rsidRPr="00DB0D64">
        <w:rPr>
          <w:rFonts w:ascii="Arial" w:hAnsi="Arial" w:cs="Arial"/>
          <w:b/>
          <w:bCs/>
        </w:rPr>
        <w:lastRenderedPageBreak/>
        <w:t>Pattern:</w:t>
      </w:r>
      <w:r w:rsidRPr="00DB0D64">
        <w:rPr>
          <w:rFonts w:ascii="Arial" w:hAnsi="Arial" w:cs="Arial"/>
        </w:rPr>
        <w:t xml:space="preserve"> High agreement, low disagreement, moderate neutrality. </w:t>
      </w:r>
    </w:p>
    <w:p w14:paraId="2ED42635" w14:textId="70085A6D" w:rsidR="00DB0D64" w:rsidRPr="00DB0D64" w:rsidRDefault="00DB0D64" w:rsidP="00DB0D64">
      <w:pPr>
        <w:pStyle w:val="ListParagraph"/>
        <w:numPr>
          <w:ilvl w:val="0"/>
          <w:numId w:val="20"/>
        </w:numPr>
        <w:rPr>
          <w:rFonts w:ascii="Arial" w:hAnsi="Arial" w:cs="Arial"/>
        </w:rPr>
      </w:pPr>
      <w:r w:rsidRPr="00DB0D64">
        <w:rPr>
          <w:rFonts w:ascii="Arial" w:hAnsi="Arial" w:cs="Arial"/>
        </w:rPr>
        <w:t xml:space="preserve"> </w:t>
      </w:r>
      <w:r w:rsidRPr="00DB0D64">
        <w:rPr>
          <w:rFonts w:ascii="Arial" w:hAnsi="Arial" w:cs="Arial"/>
          <w:b/>
          <w:bCs/>
        </w:rPr>
        <w:t>Interpretation:</w:t>
      </w:r>
      <w:r w:rsidRPr="00DB0D64">
        <w:rPr>
          <w:rFonts w:ascii="Arial" w:hAnsi="Arial" w:cs="Arial"/>
        </w:rPr>
        <w:t xml:space="preserve"> A strong level of agreement here indicates customers </w:t>
      </w:r>
      <w:r w:rsidRPr="001520F1">
        <w:rPr>
          <w:rFonts w:ascii="Arial" w:hAnsi="Arial" w:cs="Arial"/>
        </w:rPr>
        <w:t>emotionally respond positively</w:t>
      </w:r>
      <w:r w:rsidR="00E83407">
        <w:rPr>
          <w:rFonts w:ascii="Arial" w:hAnsi="Arial" w:cs="Arial"/>
        </w:rPr>
        <w:t xml:space="preserve"> - </w:t>
      </w:r>
      <w:r w:rsidRPr="001520F1">
        <w:rPr>
          <w:rFonts w:ascii="Arial" w:hAnsi="Arial" w:cs="Arial"/>
        </w:rPr>
        <w:t>they feel recognised and appreciated</w:t>
      </w:r>
      <w:r w:rsidRPr="00DB0D64">
        <w:rPr>
          <w:rFonts w:ascii="Arial" w:hAnsi="Arial" w:cs="Arial"/>
        </w:rPr>
        <w:t xml:space="preserve">. </w:t>
      </w:r>
    </w:p>
    <w:p w14:paraId="1BCA93C7" w14:textId="597B2881" w:rsidR="00DB0D64" w:rsidRPr="00B51F35" w:rsidRDefault="00DB0D64" w:rsidP="00DB0D64">
      <w:pPr>
        <w:pStyle w:val="ListParagraph"/>
        <w:numPr>
          <w:ilvl w:val="0"/>
          <w:numId w:val="20"/>
        </w:numPr>
        <w:rPr>
          <w:rFonts w:ascii="Arial" w:hAnsi="Arial" w:cs="Arial"/>
        </w:rPr>
      </w:pPr>
      <w:r w:rsidRPr="00DB0D64">
        <w:rPr>
          <w:rFonts w:ascii="Arial" w:hAnsi="Arial" w:cs="Arial"/>
          <w:b/>
          <w:bCs/>
        </w:rPr>
        <w:t>Implication:</w:t>
      </w:r>
      <w:r w:rsidRPr="00DB0D64">
        <w:rPr>
          <w:rFonts w:ascii="Arial" w:hAnsi="Arial" w:cs="Arial"/>
        </w:rPr>
        <w:t xml:space="preserve"> Personalisation is not just functional but </w:t>
      </w:r>
      <w:r w:rsidR="00B51F35">
        <w:rPr>
          <w:rFonts w:ascii="Arial" w:hAnsi="Arial" w:cs="Arial"/>
        </w:rPr>
        <w:t>builds</w:t>
      </w:r>
      <w:r w:rsidRPr="00B51F35">
        <w:rPr>
          <w:rFonts w:ascii="Arial" w:hAnsi="Arial" w:cs="Arial"/>
        </w:rPr>
        <w:t xml:space="preserve"> emotional connection, though neutrality suggests this isn’t universal.</w:t>
      </w:r>
    </w:p>
    <w:p w14:paraId="4593E893" w14:textId="1C8692D9" w:rsidR="00DB0D64" w:rsidRPr="00DB0D64" w:rsidRDefault="00DB0D64" w:rsidP="00DB0D64">
      <w:pPr>
        <w:rPr>
          <w:rFonts w:ascii="Arial" w:hAnsi="Arial" w:cs="Arial"/>
        </w:rPr>
      </w:pPr>
      <w:r w:rsidRPr="00DB0D64">
        <w:rPr>
          <w:rFonts w:ascii="Arial" w:hAnsi="Arial" w:cs="Arial"/>
          <w:b/>
          <w:bCs/>
        </w:rPr>
        <w:t>Question 7: Satisfied w/ personalised brands</w:t>
      </w:r>
      <w:r w:rsidRPr="00DB0D64">
        <w:rPr>
          <w:rFonts w:ascii="Arial" w:hAnsi="Arial" w:cs="Arial"/>
        </w:rPr>
        <w:t xml:space="preserve"> </w:t>
      </w:r>
      <w:r w:rsidR="00B51F35">
        <w:rPr>
          <w:rFonts w:ascii="Arial" w:hAnsi="Arial" w:cs="Arial"/>
        </w:rPr>
        <w:t>-</w:t>
      </w:r>
      <w:r w:rsidRPr="00DB0D64">
        <w:rPr>
          <w:rFonts w:ascii="Arial" w:hAnsi="Arial" w:cs="Arial"/>
        </w:rPr>
        <w:t xml:space="preserve"> Measures </w:t>
      </w:r>
      <w:r w:rsidRPr="00B51F35">
        <w:rPr>
          <w:rFonts w:ascii="Arial" w:hAnsi="Arial" w:cs="Arial"/>
        </w:rPr>
        <w:t>customer satisfaction</w:t>
      </w:r>
      <w:r w:rsidRPr="00DB0D64">
        <w:rPr>
          <w:rFonts w:ascii="Arial" w:hAnsi="Arial" w:cs="Arial"/>
        </w:rPr>
        <w:t xml:space="preserve"> with personalised experiences.</w:t>
      </w:r>
    </w:p>
    <w:p w14:paraId="564E1A7B" w14:textId="77777777" w:rsidR="00DB0D64" w:rsidRPr="00DB0D64" w:rsidRDefault="00DB0D64" w:rsidP="00DB0D64">
      <w:pPr>
        <w:pStyle w:val="ListParagraph"/>
        <w:numPr>
          <w:ilvl w:val="0"/>
          <w:numId w:val="21"/>
        </w:numPr>
        <w:rPr>
          <w:rFonts w:ascii="Arial" w:hAnsi="Arial" w:cs="Arial"/>
        </w:rPr>
      </w:pPr>
      <w:r w:rsidRPr="00DB0D64">
        <w:rPr>
          <w:rFonts w:ascii="Arial" w:hAnsi="Arial" w:cs="Arial"/>
          <w:b/>
          <w:bCs/>
        </w:rPr>
        <w:t>Pattern:</w:t>
      </w:r>
      <w:r w:rsidRPr="00DB0D64">
        <w:rPr>
          <w:rFonts w:ascii="Arial" w:hAnsi="Arial" w:cs="Arial"/>
        </w:rPr>
        <w:t xml:space="preserve"> Very high agreement, minimal disagreement. </w:t>
      </w:r>
    </w:p>
    <w:p w14:paraId="0D5ABAAD" w14:textId="77777777" w:rsidR="00DB0D64" w:rsidRPr="00DB0D64" w:rsidRDefault="00DB0D64" w:rsidP="00DB0D64">
      <w:pPr>
        <w:pStyle w:val="ListParagraph"/>
        <w:numPr>
          <w:ilvl w:val="0"/>
          <w:numId w:val="21"/>
        </w:numPr>
        <w:rPr>
          <w:rFonts w:ascii="Arial" w:hAnsi="Arial" w:cs="Arial"/>
        </w:rPr>
      </w:pPr>
      <w:r w:rsidRPr="00DB0D64">
        <w:rPr>
          <w:rFonts w:ascii="Arial" w:hAnsi="Arial" w:cs="Arial"/>
          <w:b/>
          <w:bCs/>
        </w:rPr>
        <w:t>Interpretation:</w:t>
      </w:r>
      <w:r w:rsidRPr="00DB0D64">
        <w:rPr>
          <w:rFonts w:ascii="Arial" w:hAnsi="Arial" w:cs="Arial"/>
        </w:rPr>
        <w:t xml:space="preserve"> Customers are </w:t>
      </w:r>
      <w:r w:rsidRPr="00E83407">
        <w:rPr>
          <w:rFonts w:ascii="Arial" w:hAnsi="Arial" w:cs="Arial"/>
        </w:rPr>
        <w:t>clearly satisfied overall</w:t>
      </w:r>
      <w:r w:rsidRPr="00DB0D64">
        <w:rPr>
          <w:rFonts w:ascii="Arial" w:hAnsi="Arial" w:cs="Arial"/>
        </w:rPr>
        <w:t xml:space="preserve"> with personalised experiences. </w:t>
      </w:r>
    </w:p>
    <w:p w14:paraId="6CB83817" w14:textId="77777777" w:rsidR="00DB0D64" w:rsidRPr="00DB0D64" w:rsidRDefault="00DB0D64" w:rsidP="00DB0D64">
      <w:pPr>
        <w:pStyle w:val="ListParagraph"/>
        <w:numPr>
          <w:ilvl w:val="0"/>
          <w:numId w:val="21"/>
        </w:numPr>
        <w:rPr>
          <w:rFonts w:ascii="Arial" w:hAnsi="Arial" w:cs="Arial"/>
        </w:rPr>
      </w:pPr>
      <w:r w:rsidRPr="00DB0D64">
        <w:rPr>
          <w:rFonts w:ascii="Arial" w:hAnsi="Arial" w:cs="Arial"/>
          <w:b/>
          <w:bCs/>
        </w:rPr>
        <w:t>Implication:</w:t>
      </w:r>
      <w:r w:rsidRPr="00DB0D64">
        <w:rPr>
          <w:rFonts w:ascii="Arial" w:hAnsi="Arial" w:cs="Arial"/>
        </w:rPr>
        <w:t xml:space="preserve"> Personalisation is </w:t>
      </w:r>
      <w:r w:rsidRPr="009E1762">
        <w:rPr>
          <w:rFonts w:ascii="Arial" w:hAnsi="Arial" w:cs="Arial"/>
        </w:rPr>
        <w:t>successfully meeting expectations</w:t>
      </w:r>
      <w:r w:rsidRPr="00DB0D64">
        <w:rPr>
          <w:rFonts w:ascii="Arial" w:hAnsi="Arial" w:cs="Arial"/>
        </w:rPr>
        <w:t>, a strong indicator of effectiveness.</w:t>
      </w:r>
    </w:p>
    <w:p w14:paraId="724CC1DD" w14:textId="45D740E7" w:rsidR="00DB0D64" w:rsidRPr="00797E64" w:rsidRDefault="00DB0D64" w:rsidP="00DB0D64">
      <w:pPr>
        <w:rPr>
          <w:rFonts w:ascii="Arial" w:hAnsi="Arial" w:cs="Arial"/>
        </w:rPr>
      </w:pPr>
      <w:r w:rsidRPr="00DB0D64">
        <w:rPr>
          <w:rFonts w:ascii="Arial" w:hAnsi="Arial" w:cs="Arial"/>
          <w:b/>
          <w:bCs/>
        </w:rPr>
        <w:t>Question 8: Promotions increase purchase intent</w:t>
      </w:r>
      <w:r w:rsidRPr="00DB0D64">
        <w:rPr>
          <w:rFonts w:ascii="Arial" w:hAnsi="Arial" w:cs="Arial"/>
        </w:rPr>
        <w:t xml:space="preserve"> </w:t>
      </w:r>
      <w:r w:rsidR="00797E64">
        <w:rPr>
          <w:rFonts w:ascii="Arial" w:hAnsi="Arial" w:cs="Arial"/>
        </w:rPr>
        <w:t>-</w:t>
      </w:r>
      <w:r w:rsidRPr="00DB0D64">
        <w:rPr>
          <w:rFonts w:ascii="Arial" w:hAnsi="Arial" w:cs="Arial"/>
        </w:rPr>
        <w:t xml:space="preserve"> </w:t>
      </w:r>
      <w:r w:rsidRPr="00797E64">
        <w:rPr>
          <w:rFonts w:ascii="Arial" w:hAnsi="Arial" w:cs="Arial"/>
        </w:rPr>
        <w:t>Measures purchase intention driven by promotions.</w:t>
      </w:r>
    </w:p>
    <w:p w14:paraId="05B630B4" w14:textId="77777777" w:rsidR="00DB0D64" w:rsidRPr="00933766" w:rsidRDefault="00DB0D64" w:rsidP="00DB0D64">
      <w:pPr>
        <w:numPr>
          <w:ilvl w:val="0"/>
          <w:numId w:val="22"/>
        </w:numPr>
        <w:rPr>
          <w:rFonts w:ascii="Arial" w:hAnsi="Arial" w:cs="Arial"/>
        </w:rPr>
      </w:pPr>
      <w:r w:rsidRPr="00933766">
        <w:rPr>
          <w:rFonts w:ascii="Arial" w:hAnsi="Arial" w:cs="Arial"/>
          <w:b/>
          <w:bCs/>
        </w:rPr>
        <w:t>Pattern:</w:t>
      </w:r>
      <w:r w:rsidRPr="00933766">
        <w:rPr>
          <w:rFonts w:ascii="Arial" w:hAnsi="Arial" w:cs="Arial"/>
        </w:rPr>
        <w:t xml:space="preserve"> High agreement, some neutrality, very low disagreement. </w:t>
      </w:r>
    </w:p>
    <w:p w14:paraId="31C54D27" w14:textId="77777777" w:rsidR="00DD5A39" w:rsidRDefault="00DB0D64" w:rsidP="00DD5A39">
      <w:pPr>
        <w:numPr>
          <w:ilvl w:val="0"/>
          <w:numId w:val="22"/>
        </w:numPr>
        <w:rPr>
          <w:rFonts w:ascii="Arial" w:hAnsi="Arial" w:cs="Arial"/>
        </w:rPr>
      </w:pPr>
      <w:r w:rsidRPr="00933766">
        <w:rPr>
          <w:rFonts w:ascii="Arial" w:hAnsi="Arial" w:cs="Arial"/>
          <w:b/>
          <w:bCs/>
        </w:rPr>
        <w:t>Interpretation:</w:t>
      </w:r>
      <w:r w:rsidRPr="00933766">
        <w:rPr>
          <w:rFonts w:ascii="Arial" w:hAnsi="Arial" w:cs="Arial"/>
        </w:rPr>
        <w:t xml:space="preserve"> Personalised promotions are effective at driving purchase intent. </w:t>
      </w:r>
    </w:p>
    <w:p w14:paraId="277EDAA3" w14:textId="73056A20" w:rsidR="00DB0D64" w:rsidRPr="00933766" w:rsidRDefault="00DB0D64" w:rsidP="00DD5A39">
      <w:pPr>
        <w:numPr>
          <w:ilvl w:val="0"/>
          <w:numId w:val="22"/>
        </w:numPr>
        <w:rPr>
          <w:rFonts w:ascii="Arial" w:hAnsi="Arial" w:cs="Arial"/>
        </w:rPr>
      </w:pPr>
      <w:r w:rsidRPr="00933766">
        <w:rPr>
          <w:rFonts w:ascii="Arial" w:hAnsi="Arial" w:cs="Arial"/>
          <w:b/>
          <w:bCs/>
        </w:rPr>
        <w:t>Implication:</w:t>
      </w:r>
      <w:r w:rsidRPr="00933766">
        <w:rPr>
          <w:rFonts w:ascii="Arial" w:hAnsi="Arial" w:cs="Arial"/>
        </w:rPr>
        <w:t xml:space="preserve"> Clear </w:t>
      </w:r>
      <w:r w:rsidR="00CC634C" w:rsidRPr="00DD5A39">
        <w:rPr>
          <w:rFonts w:ascii="Arial" w:hAnsi="Arial" w:cs="Arial"/>
        </w:rPr>
        <w:t>behavioural</w:t>
      </w:r>
      <w:r w:rsidRPr="00933766">
        <w:rPr>
          <w:rFonts w:ascii="Arial" w:hAnsi="Arial" w:cs="Arial"/>
        </w:rPr>
        <w:t xml:space="preserve"> impact, though neutrality indicates some customers are not easily influenced by promotions. </w:t>
      </w:r>
    </w:p>
    <w:p w14:paraId="489659BC" w14:textId="68EC330D" w:rsidR="00DB0D64" w:rsidRPr="00DB0D64" w:rsidRDefault="00DB0D64" w:rsidP="00DB0D64">
      <w:pPr>
        <w:rPr>
          <w:rFonts w:ascii="Arial" w:hAnsi="Arial" w:cs="Arial"/>
        </w:rPr>
      </w:pPr>
      <w:r w:rsidRPr="00DB0D64">
        <w:rPr>
          <w:rFonts w:ascii="Arial" w:hAnsi="Arial" w:cs="Arial"/>
          <w:b/>
          <w:bCs/>
        </w:rPr>
        <w:t>Question 9: Trust tailored-content brands</w:t>
      </w:r>
      <w:r w:rsidRPr="00DB0D64">
        <w:rPr>
          <w:rFonts w:ascii="Arial" w:hAnsi="Arial" w:cs="Arial"/>
        </w:rPr>
        <w:t xml:space="preserve"> </w:t>
      </w:r>
      <w:r w:rsidR="00DD5A39">
        <w:rPr>
          <w:rFonts w:ascii="Arial" w:hAnsi="Arial" w:cs="Arial"/>
        </w:rPr>
        <w:t>-</w:t>
      </w:r>
      <w:r w:rsidRPr="00DB0D64">
        <w:rPr>
          <w:rFonts w:ascii="Arial" w:hAnsi="Arial" w:cs="Arial"/>
        </w:rPr>
        <w:t xml:space="preserve"> Measures </w:t>
      </w:r>
      <w:r w:rsidRPr="00DD5A39">
        <w:rPr>
          <w:rFonts w:ascii="Arial" w:hAnsi="Arial" w:cs="Arial"/>
        </w:rPr>
        <w:t>trust i</w:t>
      </w:r>
      <w:r w:rsidRPr="00DB0D64">
        <w:rPr>
          <w:rFonts w:ascii="Arial" w:hAnsi="Arial" w:cs="Arial"/>
        </w:rPr>
        <w:t>n brands that personalise content.</w:t>
      </w:r>
    </w:p>
    <w:p w14:paraId="4AFD55D1" w14:textId="77777777" w:rsidR="00DB0D64" w:rsidRPr="00DB0D64" w:rsidRDefault="00DB0D64" w:rsidP="00DB0D64">
      <w:pPr>
        <w:pStyle w:val="ListParagraph"/>
        <w:numPr>
          <w:ilvl w:val="0"/>
          <w:numId w:val="23"/>
        </w:numPr>
        <w:rPr>
          <w:rFonts w:ascii="Arial" w:hAnsi="Arial" w:cs="Arial"/>
        </w:rPr>
      </w:pPr>
      <w:r w:rsidRPr="00DB0D64">
        <w:rPr>
          <w:rFonts w:ascii="Arial" w:hAnsi="Arial" w:cs="Arial"/>
          <w:b/>
          <w:bCs/>
        </w:rPr>
        <w:t>Pattern:</w:t>
      </w:r>
      <w:r w:rsidRPr="00DB0D64">
        <w:rPr>
          <w:rFonts w:ascii="Arial" w:hAnsi="Arial" w:cs="Arial"/>
        </w:rPr>
        <w:t xml:space="preserve"> Still more agreement than disagreement, but </w:t>
      </w:r>
      <w:r w:rsidRPr="006925DD">
        <w:rPr>
          <w:rFonts w:ascii="Arial" w:hAnsi="Arial" w:cs="Arial"/>
        </w:rPr>
        <w:t>higher neutrality than other items.</w:t>
      </w:r>
      <w:r w:rsidRPr="00DB0D64">
        <w:rPr>
          <w:rFonts w:ascii="Arial" w:hAnsi="Arial" w:cs="Arial"/>
        </w:rPr>
        <w:t xml:space="preserve"> </w:t>
      </w:r>
    </w:p>
    <w:p w14:paraId="73D20891" w14:textId="77777777" w:rsidR="00DB0D64" w:rsidRPr="006925DD" w:rsidRDefault="00DB0D64" w:rsidP="00DB0D64">
      <w:pPr>
        <w:pStyle w:val="ListParagraph"/>
        <w:numPr>
          <w:ilvl w:val="0"/>
          <w:numId w:val="23"/>
        </w:numPr>
        <w:rPr>
          <w:rFonts w:ascii="Arial" w:hAnsi="Arial" w:cs="Arial"/>
        </w:rPr>
      </w:pPr>
      <w:r w:rsidRPr="00DB0D64">
        <w:rPr>
          <w:rFonts w:ascii="Arial" w:hAnsi="Arial" w:cs="Arial"/>
          <w:b/>
          <w:bCs/>
        </w:rPr>
        <w:t>Interpretation:</w:t>
      </w:r>
      <w:r w:rsidRPr="00DB0D64">
        <w:rPr>
          <w:rFonts w:ascii="Arial" w:hAnsi="Arial" w:cs="Arial"/>
        </w:rPr>
        <w:t xml:space="preserve"> While many customers trust personalised brands, the elevated neutrality suggests </w:t>
      </w:r>
      <w:r w:rsidRPr="006925DD">
        <w:rPr>
          <w:rFonts w:ascii="Arial" w:hAnsi="Arial" w:cs="Arial"/>
        </w:rPr>
        <w:t xml:space="preserve">uncertainty or mixed feelings about trust. </w:t>
      </w:r>
    </w:p>
    <w:p w14:paraId="5B9F941E" w14:textId="25054944" w:rsidR="00DB0D64" w:rsidRPr="00DB0D64" w:rsidRDefault="00DB0D64" w:rsidP="00DB0D64">
      <w:pPr>
        <w:pStyle w:val="ListParagraph"/>
        <w:numPr>
          <w:ilvl w:val="0"/>
          <w:numId w:val="23"/>
        </w:numPr>
        <w:rPr>
          <w:rFonts w:ascii="Arial" w:hAnsi="Arial" w:cs="Arial"/>
        </w:rPr>
      </w:pPr>
      <w:r w:rsidRPr="00DB0D64">
        <w:rPr>
          <w:rFonts w:ascii="Arial" w:hAnsi="Arial" w:cs="Arial"/>
          <w:b/>
          <w:bCs/>
        </w:rPr>
        <w:t>Implication:</w:t>
      </w:r>
      <w:r w:rsidRPr="00DB0D64">
        <w:rPr>
          <w:rFonts w:ascii="Arial" w:hAnsi="Arial" w:cs="Arial"/>
        </w:rPr>
        <w:t xml:space="preserve"> Trust is </w:t>
      </w:r>
      <w:r w:rsidRPr="006925DD">
        <w:rPr>
          <w:rFonts w:ascii="Arial" w:hAnsi="Arial" w:cs="Arial"/>
        </w:rPr>
        <w:t xml:space="preserve">less firmly established—customers may appreciate relevance but still have privacy concerns or </w:t>
      </w:r>
      <w:r w:rsidR="006925DD">
        <w:rPr>
          <w:rFonts w:ascii="Arial" w:hAnsi="Arial" w:cs="Arial"/>
        </w:rPr>
        <w:t>scepticism</w:t>
      </w:r>
      <w:r w:rsidRPr="006925DD">
        <w:rPr>
          <w:rFonts w:ascii="Arial" w:hAnsi="Arial" w:cs="Arial"/>
        </w:rPr>
        <w:t>.</w:t>
      </w:r>
    </w:p>
    <w:p w14:paraId="14021D0A" w14:textId="65D3619D" w:rsidR="00DB0D64" w:rsidRPr="005177A4" w:rsidRDefault="00DB0D64" w:rsidP="00DB0D64">
      <w:pPr>
        <w:rPr>
          <w:rFonts w:ascii="Arial" w:hAnsi="Arial" w:cs="Arial"/>
        </w:rPr>
      </w:pPr>
      <w:r w:rsidRPr="00DB0D64">
        <w:rPr>
          <w:rFonts w:ascii="Arial" w:hAnsi="Arial" w:cs="Arial"/>
          <w:b/>
          <w:bCs/>
        </w:rPr>
        <w:t>Question 10: Improves overall experience</w:t>
      </w:r>
      <w:r w:rsidRPr="00DB0D64">
        <w:rPr>
          <w:rFonts w:ascii="Arial" w:hAnsi="Arial" w:cs="Arial"/>
        </w:rPr>
        <w:t xml:space="preserve"> </w:t>
      </w:r>
      <w:r w:rsidR="005177A4">
        <w:rPr>
          <w:rFonts w:ascii="Arial" w:hAnsi="Arial" w:cs="Arial"/>
        </w:rPr>
        <w:t>-</w:t>
      </w:r>
      <w:r w:rsidRPr="00DB0D64">
        <w:rPr>
          <w:rFonts w:ascii="Arial" w:hAnsi="Arial" w:cs="Arial"/>
        </w:rPr>
        <w:t xml:space="preserve"> Measures </w:t>
      </w:r>
      <w:r w:rsidRPr="005177A4">
        <w:rPr>
          <w:rFonts w:ascii="Arial" w:hAnsi="Arial" w:cs="Arial"/>
        </w:rPr>
        <w:t>perceived impact of personalisation on overall customer experience.</w:t>
      </w:r>
    </w:p>
    <w:p w14:paraId="3020CFD1" w14:textId="77777777" w:rsidR="00DB0D64" w:rsidRPr="00DB0D64" w:rsidRDefault="00DB0D64" w:rsidP="00DB0D64">
      <w:pPr>
        <w:pStyle w:val="ListParagraph"/>
        <w:numPr>
          <w:ilvl w:val="0"/>
          <w:numId w:val="24"/>
        </w:numPr>
        <w:rPr>
          <w:rFonts w:ascii="Arial" w:hAnsi="Arial" w:cs="Arial"/>
        </w:rPr>
      </w:pPr>
      <w:r w:rsidRPr="00DB0D64">
        <w:rPr>
          <w:rFonts w:ascii="Arial" w:hAnsi="Arial" w:cs="Arial"/>
          <w:b/>
          <w:bCs/>
        </w:rPr>
        <w:t>Pattern:</w:t>
      </w:r>
      <w:r w:rsidRPr="00DB0D64">
        <w:rPr>
          <w:rFonts w:ascii="Arial" w:hAnsi="Arial" w:cs="Arial"/>
        </w:rPr>
        <w:t xml:space="preserve"> Strong agreement, low disagreement. </w:t>
      </w:r>
    </w:p>
    <w:p w14:paraId="75D14DD4" w14:textId="77777777" w:rsidR="00DB0D64" w:rsidRPr="005177A4" w:rsidRDefault="00DB0D64" w:rsidP="00DB0D64">
      <w:pPr>
        <w:pStyle w:val="ListParagraph"/>
        <w:numPr>
          <w:ilvl w:val="0"/>
          <w:numId w:val="24"/>
        </w:numPr>
        <w:rPr>
          <w:rFonts w:ascii="Arial" w:hAnsi="Arial" w:cs="Arial"/>
        </w:rPr>
      </w:pPr>
      <w:r w:rsidRPr="00DB0D64">
        <w:rPr>
          <w:rFonts w:ascii="Arial" w:hAnsi="Arial" w:cs="Arial"/>
          <w:b/>
          <w:bCs/>
        </w:rPr>
        <w:t>Interpretation:</w:t>
      </w:r>
      <w:r w:rsidRPr="00DB0D64">
        <w:rPr>
          <w:rFonts w:ascii="Arial" w:hAnsi="Arial" w:cs="Arial"/>
        </w:rPr>
        <w:t xml:space="preserve"> Customers broadly believe </w:t>
      </w:r>
      <w:r w:rsidRPr="005177A4">
        <w:rPr>
          <w:rFonts w:ascii="Arial" w:hAnsi="Arial" w:cs="Arial"/>
        </w:rPr>
        <w:t xml:space="preserve">personalisation enhances their overall experience. </w:t>
      </w:r>
    </w:p>
    <w:p w14:paraId="79A3B419" w14:textId="77777777" w:rsidR="00DB0D64" w:rsidRPr="00DB0D64" w:rsidRDefault="00DB0D64" w:rsidP="00DB0D64">
      <w:pPr>
        <w:pStyle w:val="ListParagraph"/>
        <w:numPr>
          <w:ilvl w:val="0"/>
          <w:numId w:val="24"/>
        </w:numPr>
        <w:rPr>
          <w:rFonts w:ascii="Arial" w:hAnsi="Arial" w:cs="Arial"/>
        </w:rPr>
      </w:pPr>
      <w:r w:rsidRPr="00DB0D64">
        <w:rPr>
          <w:rFonts w:ascii="Arial" w:hAnsi="Arial" w:cs="Arial"/>
        </w:rPr>
        <w:t xml:space="preserve"> </w:t>
      </w:r>
      <w:r w:rsidRPr="00DB0D64">
        <w:rPr>
          <w:rFonts w:ascii="Arial" w:hAnsi="Arial" w:cs="Arial"/>
          <w:b/>
          <w:bCs/>
        </w:rPr>
        <w:t>Implication:</w:t>
      </w:r>
      <w:r w:rsidRPr="00DB0D64">
        <w:rPr>
          <w:rFonts w:ascii="Arial" w:hAnsi="Arial" w:cs="Arial"/>
        </w:rPr>
        <w:t xml:space="preserve"> Reinforces that personalisation </w:t>
      </w:r>
      <w:r w:rsidRPr="005177A4">
        <w:rPr>
          <w:rFonts w:ascii="Arial" w:hAnsi="Arial" w:cs="Arial"/>
        </w:rPr>
        <w:t>delivers clear perceived value.</w:t>
      </w:r>
    </w:p>
    <w:p w14:paraId="18412D7A" w14:textId="126E4C95" w:rsidR="00DB0D64" w:rsidRPr="00DB0D64" w:rsidRDefault="00DB0D64" w:rsidP="00DB0D64">
      <w:pPr>
        <w:rPr>
          <w:rFonts w:ascii="Arial" w:hAnsi="Arial" w:cs="Arial"/>
        </w:rPr>
      </w:pPr>
      <w:r w:rsidRPr="00DB0D64">
        <w:rPr>
          <w:rFonts w:ascii="Arial" w:hAnsi="Arial" w:cs="Arial"/>
          <w:b/>
          <w:bCs/>
        </w:rPr>
        <w:t>Question 11: Likely to repurchase</w:t>
      </w:r>
      <w:r w:rsidRPr="00DB0D64">
        <w:rPr>
          <w:rFonts w:ascii="Arial" w:hAnsi="Arial" w:cs="Arial"/>
        </w:rPr>
        <w:t xml:space="preserve"> </w:t>
      </w:r>
      <w:r w:rsidR="005177A4">
        <w:rPr>
          <w:rFonts w:ascii="Arial" w:hAnsi="Arial" w:cs="Arial"/>
        </w:rPr>
        <w:t>-</w:t>
      </w:r>
      <w:r w:rsidRPr="00DB0D64">
        <w:rPr>
          <w:rFonts w:ascii="Arial" w:hAnsi="Arial" w:cs="Arial"/>
        </w:rPr>
        <w:t xml:space="preserve"> Measures </w:t>
      </w:r>
      <w:r w:rsidRPr="005177A4">
        <w:rPr>
          <w:rFonts w:ascii="Arial" w:hAnsi="Arial" w:cs="Arial"/>
        </w:rPr>
        <w:t>repurchase intention</w:t>
      </w:r>
      <w:r w:rsidRPr="00DB0D64">
        <w:rPr>
          <w:rFonts w:ascii="Arial" w:hAnsi="Arial" w:cs="Arial"/>
        </w:rPr>
        <w:t xml:space="preserve"> (behavioural loyalty).</w:t>
      </w:r>
    </w:p>
    <w:p w14:paraId="177A67AE" w14:textId="77777777" w:rsidR="00DB0D64" w:rsidRPr="00DB0D64" w:rsidRDefault="00DB0D64" w:rsidP="00DB0D64">
      <w:pPr>
        <w:pStyle w:val="ListParagraph"/>
        <w:numPr>
          <w:ilvl w:val="0"/>
          <w:numId w:val="25"/>
        </w:numPr>
        <w:rPr>
          <w:rFonts w:ascii="Arial" w:hAnsi="Arial" w:cs="Arial"/>
        </w:rPr>
      </w:pPr>
      <w:r w:rsidRPr="00DB0D64">
        <w:rPr>
          <w:rFonts w:ascii="Arial" w:hAnsi="Arial" w:cs="Arial"/>
          <w:b/>
          <w:bCs/>
        </w:rPr>
        <w:t>Pattern:</w:t>
      </w:r>
      <w:r w:rsidRPr="00DB0D64">
        <w:rPr>
          <w:rFonts w:ascii="Arial" w:hAnsi="Arial" w:cs="Arial"/>
        </w:rPr>
        <w:t xml:space="preserve"> High agreement, moderate neutrality, minimal disagreement. </w:t>
      </w:r>
    </w:p>
    <w:p w14:paraId="4DE84731" w14:textId="5BDA0076" w:rsidR="00DB0D64" w:rsidRPr="005A0DA4" w:rsidRDefault="00DB0D64" w:rsidP="00DB0D64">
      <w:pPr>
        <w:pStyle w:val="ListParagraph"/>
        <w:numPr>
          <w:ilvl w:val="0"/>
          <w:numId w:val="25"/>
        </w:numPr>
        <w:rPr>
          <w:rFonts w:ascii="Arial" w:hAnsi="Arial" w:cs="Arial"/>
        </w:rPr>
      </w:pPr>
      <w:r w:rsidRPr="00DB0D64">
        <w:rPr>
          <w:rFonts w:ascii="Arial" w:hAnsi="Arial" w:cs="Arial"/>
          <w:b/>
          <w:bCs/>
        </w:rPr>
        <w:lastRenderedPageBreak/>
        <w:t>Interpretation:</w:t>
      </w:r>
      <w:r w:rsidRPr="00DB0D64">
        <w:rPr>
          <w:rFonts w:ascii="Arial" w:hAnsi="Arial" w:cs="Arial"/>
        </w:rPr>
        <w:t xml:space="preserve"> Many customers indicate </w:t>
      </w:r>
      <w:r w:rsidRPr="005A0DA4">
        <w:rPr>
          <w:rFonts w:ascii="Arial" w:hAnsi="Arial" w:cs="Arial"/>
        </w:rPr>
        <w:t xml:space="preserve">intent to return, showing </w:t>
      </w:r>
      <w:r w:rsidR="005A0DA4">
        <w:rPr>
          <w:rFonts w:ascii="Arial" w:hAnsi="Arial" w:cs="Arial"/>
        </w:rPr>
        <w:t>behavioural</w:t>
      </w:r>
      <w:r w:rsidRPr="005A0DA4">
        <w:rPr>
          <w:rFonts w:ascii="Arial" w:hAnsi="Arial" w:cs="Arial"/>
        </w:rPr>
        <w:t xml:space="preserve"> loyalty forming. </w:t>
      </w:r>
    </w:p>
    <w:p w14:paraId="62FFF97E" w14:textId="77777777" w:rsidR="00DB0D64" w:rsidRPr="00DB0D64" w:rsidRDefault="00DB0D64" w:rsidP="00DB0D64">
      <w:pPr>
        <w:pStyle w:val="ListParagraph"/>
        <w:numPr>
          <w:ilvl w:val="0"/>
          <w:numId w:val="25"/>
        </w:numPr>
        <w:rPr>
          <w:rFonts w:ascii="Arial" w:hAnsi="Arial" w:cs="Arial"/>
        </w:rPr>
      </w:pPr>
      <w:r w:rsidRPr="00DB0D64">
        <w:rPr>
          <w:rFonts w:ascii="Arial" w:hAnsi="Arial" w:cs="Arial"/>
        </w:rPr>
        <w:t xml:space="preserve"> </w:t>
      </w:r>
      <w:r w:rsidRPr="00DB0D64">
        <w:rPr>
          <w:rFonts w:ascii="Arial" w:hAnsi="Arial" w:cs="Arial"/>
          <w:b/>
          <w:bCs/>
        </w:rPr>
        <w:t>Implication:</w:t>
      </w:r>
      <w:r w:rsidRPr="00DB0D64">
        <w:rPr>
          <w:rFonts w:ascii="Arial" w:hAnsi="Arial" w:cs="Arial"/>
        </w:rPr>
        <w:t xml:space="preserve"> Personalisation </w:t>
      </w:r>
      <w:r w:rsidRPr="005A0DA4">
        <w:rPr>
          <w:rFonts w:ascii="Arial" w:hAnsi="Arial" w:cs="Arial"/>
        </w:rPr>
        <w:t>is influencing repeat purchase, though neutrality suggests some are undecided or situational buyers.</w:t>
      </w:r>
    </w:p>
    <w:p w14:paraId="111336AF" w14:textId="5065A413" w:rsidR="00DB0D64" w:rsidRPr="005A0DA4" w:rsidRDefault="00DB0D64" w:rsidP="00DB0D64">
      <w:pPr>
        <w:rPr>
          <w:rFonts w:ascii="Arial" w:hAnsi="Arial" w:cs="Arial"/>
        </w:rPr>
      </w:pPr>
      <w:r w:rsidRPr="00DB0D64">
        <w:rPr>
          <w:rFonts w:ascii="Arial" w:hAnsi="Arial" w:cs="Arial"/>
          <w:b/>
          <w:bCs/>
        </w:rPr>
        <w:t>Question 12: Would recommend brand</w:t>
      </w:r>
      <w:r w:rsidRPr="00DB0D64">
        <w:rPr>
          <w:rFonts w:ascii="Arial" w:hAnsi="Arial" w:cs="Arial"/>
        </w:rPr>
        <w:t xml:space="preserve"> </w:t>
      </w:r>
      <w:r w:rsidR="005A0DA4">
        <w:rPr>
          <w:rFonts w:ascii="Arial" w:hAnsi="Arial" w:cs="Arial"/>
        </w:rPr>
        <w:t>-</w:t>
      </w:r>
      <w:r w:rsidRPr="00DB0D64">
        <w:rPr>
          <w:rFonts w:ascii="Arial" w:hAnsi="Arial" w:cs="Arial"/>
        </w:rPr>
        <w:t xml:space="preserve"> </w:t>
      </w:r>
      <w:r w:rsidRPr="005A0DA4">
        <w:rPr>
          <w:rFonts w:ascii="Arial" w:hAnsi="Arial" w:cs="Arial"/>
        </w:rPr>
        <w:t>Measures advocacy/word-of-mouth (often linked to Net Promoter Score).</w:t>
      </w:r>
    </w:p>
    <w:p w14:paraId="29259E3C" w14:textId="77777777" w:rsidR="00DB0D64" w:rsidRPr="00DB0D64" w:rsidRDefault="00DB0D64" w:rsidP="00DB0D64">
      <w:pPr>
        <w:pStyle w:val="ListParagraph"/>
        <w:numPr>
          <w:ilvl w:val="0"/>
          <w:numId w:val="26"/>
        </w:numPr>
        <w:rPr>
          <w:rFonts w:ascii="Arial" w:hAnsi="Arial" w:cs="Arial"/>
        </w:rPr>
      </w:pPr>
      <w:r w:rsidRPr="00DB0D64">
        <w:rPr>
          <w:rFonts w:ascii="Arial" w:hAnsi="Arial" w:cs="Arial"/>
          <w:b/>
          <w:bCs/>
        </w:rPr>
        <w:t>Pattern:</w:t>
      </w:r>
      <w:r w:rsidRPr="00DB0D64">
        <w:rPr>
          <w:rFonts w:ascii="Arial" w:hAnsi="Arial" w:cs="Arial"/>
        </w:rPr>
        <w:t xml:space="preserve"> Strong agreement, limited neutrality, very low disagreement. </w:t>
      </w:r>
    </w:p>
    <w:p w14:paraId="2334224A" w14:textId="77777777" w:rsidR="00DB0D64" w:rsidRPr="00D43136" w:rsidRDefault="00DB0D64" w:rsidP="00DB0D64">
      <w:pPr>
        <w:pStyle w:val="ListParagraph"/>
        <w:numPr>
          <w:ilvl w:val="0"/>
          <w:numId w:val="26"/>
        </w:numPr>
        <w:rPr>
          <w:rFonts w:ascii="Arial" w:hAnsi="Arial" w:cs="Arial"/>
        </w:rPr>
      </w:pPr>
      <w:r w:rsidRPr="00DB0D64">
        <w:rPr>
          <w:rFonts w:ascii="Arial" w:hAnsi="Arial" w:cs="Arial"/>
          <w:b/>
          <w:bCs/>
        </w:rPr>
        <w:t>Interpretation:</w:t>
      </w:r>
      <w:r w:rsidRPr="00DB0D64">
        <w:rPr>
          <w:rFonts w:ascii="Arial" w:hAnsi="Arial" w:cs="Arial"/>
        </w:rPr>
        <w:t xml:space="preserve"> Customers are willing to </w:t>
      </w:r>
      <w:r w:rsidRPr="00D43136">
        <w:rPr>
          <w:rFonts w:ascii="Arial" w:hAnsi="Arial" w:cs="Arial"/>
        </w:rPr>
        <w:t>advocate for the brand</w:t>
      </w:r>
      <w:r w:rsidRPr="00DB0D64">
        <w:rPr>
          <w:rFonts w:ascii="Arial" w:hAnsi="Arial" w:cs="Arial"/>
        </w:rPr>
        <w:t xml:space="preserve">, reflecting </w:t>
      </w:r>
      <w:r w:rsidRPr="00D43136">
        <w:rPr>
          <w:rFonts w:ascii="Arial" w:hAnsi="Arial" w:cs="Arial"/>
        </w:rPr>
        <w:t xml:space="preserve">positive overall sentiment. </w:t>
      </w:r>
    </w:p>
    <w:p w14:paraId="22143718" w14:textId="77777777" w:rsidR="00DB0D64" w:rsidRPr="00D43136" w:rsidRDefault="00DB0D64" w:rsidP="00DB0D64">
      <w:pPr>
        <w:pStyle w:val="ListParagraph"/>
        <w:numPr>
          <w:ilvl w:val="0"/>
          <w:numId w:val="26"/>
        </w:numPr>
        <w:rPr>
          <w:rFonts w:ascii="Arial" w:hAnsi="Arial" w:cs="Arial"/>
        </w:rPr>
      </w:pPr>
      <w:r w:rsidRPr="00DB0D64">
        <w:rPr>
          <w:rFonts w:ascii="Arial" w:hAnsi="Arial" w:cs="Arial"/>
          <w:b/>
          <w:bCs/>
        </w:rPr>
        <w:t>Implication:</w:t>
      </w:r>
      <w:r w:rsidRPr="00DB0D64">
        <w:rPr>
          <w:rFonts w:ascii="Arial" w:hAnsi="Arial" w:cs="Arial"/>
        </w:rPr>
        <w:t xml:space="preserve"> Personalisation contributes to </w:t>
      </w:r>
      <w:r w:rsidRPr="00D43136">
        <w:rPr>
          <w:rFonts w:ascii="Arial" w:hAnsi="Arial" w:cs="Arial"/>
        </w:rPr>
        <w:t>word-of-mouth and brand promotion.</w:t>
      </w:r>
    </w:p>
    <w:p w14:paraId="7C924EC2" w14:textId="7E9FD68D" w:rsidR="00DB0D64" w:rsidRPr="00DB0D64" w:rsidRDefault="00DB0D64" w:rsidP="00DB0D64">
      <w:pPr>
        <w:rPr>
          <w:rFonts w:ascii="Arial" w:hAnsi="Arial" w:cs="Arial"/>
        </w:rPr>
      </w:pPr>
      <w:r w:rsidRPr="00DB0D64">
        <w:rPr>
          <w:rFonts w:ascii="Arial" w:hAnsi="Arial" w:cs="Arial"/>
          <w:b/>
          <w:bCs/>
        </w:rPr>
        <w:t>Question 13: Increases loyalty over time</w:t>
      </w:r>
      <w:r w:rsidRPr="00DB0D64">
        <w:rPr>
          <w:rFonts w:ascii="Arial" w:hAnsi="Arial" w:cs="Arial"/>
        </w:rPr>
        <w:t xml:space="preserve"> </w:t>
      </w:r>
      <w:r w:rsidR="00D43136">
        <w:rPr>
          <w:rFonts w:ascii="Arial" w:hAnsi="Arial" w:cs="Arial"/>
        </w:rPr>
        <w:t>-</w:t>
      </w:r>
      <w:r w:rsidRPr="00DB0D64">
        <w:rPr>
          <w:rFonts w:ascii="Arial" w:hAnsi="Arial" w:cs="Arial"/>
        </w:rPr>
        <w:t xml:space="preserve"> Measures </w:t>
      </w:r>
      <w:r w:rsidRPr="00D43136">
        <w:rPr>
          <w:rFonts w:ascii="Arial" w:hAnsi="Arial" w:cs="Arial"/>
        </w:rPr>
        <w:t>long-term customer loyalty</w:t>
      </w:r>
      <w:r w:rsidRPr="00DB0D64">
        <w:rPr>
          <w:rFonts w:ascii="Arial" w:hAnsi="Arial" w:cs="Arial"/>
        </w:rPr>
        <w:t xml:space="preserve"> driven by personalisation.</w:t>
      </w:r>
    </w:p>
    <w:p w14:paraId="13E46DC7" w14:textId="77777777" w:rsidR="00DB0D64" w:rsidRPr="00DB0D64" w:rsidRDefault="00DB0D64" w:rsidP="00DB0D64">
      <w:pPr>
        <w:pStyle w:val="ListParagraph"/>
        <w:numPr>
          <w:ilvl w:val="0"/>
          <w:numId w:val="27"/>
        </w:numPr>
        <w:rPr>
          <w:rFonts w:ascii="Arial" w:hAnsi="Arial" w:cs="Arial"/>
        </w:rPr>
      </w:pPr>
      <w:r w:rsidRPr="00DB0D64">
        <w:rPr>
          <w:rFonts w:ascii="Arial" w:hAnsi="Arial" w:cs="Arial"/>
          <w:b/>
          <w:bCs/>
        </w:rPr>
        <w:t>Pattern:</w:t>
      </w:r>
      <w:r w:rsidRPr="00DB0D64">
        <w:rPr>
          <w:rFonts w:ascii="Arial" w:hAnsi="Arial" w:cs="Arial"/>
        </w:rPr>
        <w:t xml:space="preserve"> High agreement, some neutrality, minimal disagreement. </w:t>
      </w:r>
    </w:p>
    <w:p w14:paraId="3D54242A" w14:textId="77777777" w:rsidR="00DB0D64" w:rsidRPr="005969E7" w:rsidRDefault="00DB0D64" w:rsidP="00DB0D64">
      <w:pPr>
        <w:pStyle w:val="ListParagraph"/>
        <w:numPr>
          <w:ilvl w:val="0"/>
          <w:numId w:val="27"/>
        </w:numPr>
        <w:rPr>
          <w:rFonts w:ascii="Arial" w:hAnsi="Arial" w:cs="Arial"/>
        </w:rPr>
      </w:pPr>
      <w:r w:rsidRPr="00DB0D64">
        <w:rPr>
          <w:rFonts w:ascii="Arial" w:hAnsi="Arial" w:cs="Arial"/>
          <w:b/>
          <w:bCs/>
        </w:rPr>
        <w:t>Interpretation:</w:t>
      </w:r>
      <w:r w:rsidRPr="00DB0D64">
        <w:rPr>
          <w:rFonts w:ascii="Arial" w:hAnsi="Arial" w:cs="Arial"/>
        </w:rPr>
        <w:t xml:space="preserve"> Customers believe personalisation </w:t>
      </w:r>
      <w:r w:rsidRPr="005969E7">
        <w:rPr>
          <w:rFonts w:ascii="Arial" w:hAnsi="Arial" w:cs="Arial"/>
        </w:rPr>
        <w:t xml:space="preserve">builds long-term loyalty, not just short-term effects. </w:t>
      </w:r>
    </w:p>
    <w:p w14:paraId="5FFC33ED" w14:textId="77777777" w:rsidR="00DB0D64" w:rsidRPr="00DB0D64" w:rsidRDefault="00DB0D64" w:rsidP="00DB0D64">
      <w:pPr>
        <w:pStyle w:val="ListParagraph"/>
        <w:numPr>
          <w:ilvl w:val="0"/>
          <w:numId w:val="27"/>
        </w:numPr>
        <w:rPr>
          <w:rFonts w:ascii="Arial" w:hAnsi="Arial" w:cs="Arial"/>
        </w:rPr>
      </w:pPr>
      <w:r w:rsidRPr="00DB0D64">
        <w:rPr>
          <w:rFonts w:ascii="Arial" w:hAnsi="Arial" w:cs="Arial"/>
          <w:b/>
          <w:bCs/>
        </w:rPr>
        <w:t>Implication:</w:t>
      </w:r>
      <w:r w:rsidRPr="00DB0D64">
        <w:rPr>
          <w:rFonts w:ascii="Arial" w:hAnsi="Arial" w:cs="Arial"/>
        </w:rPr>
        <w:t xml:space="preserve"> Indicates </w:t>
      </w:r>
      <w:r w:rsidRPr="005969E7">
        <w:rPr>
          <w:rFonts w:ascii="Arial" w:hAnsi="Arial" w:cs="Arial"/>
        </w:rPr>
        <w:t>sustained strategic value,</w:t>
      </w:r>
      <w:r w:rsidRPr="00DB0D64">
        <w:rPr>
          <w:rFonts w:ascii="Arial" w:hAnsi="Arial" w:cs="Arial"/>
        </w:rPr>
        <w:t xml:space="preserve"> though neutrality shows loyalty gains may </w:t>
      </w:r>
      <w:r w:rsidRPr="005969E7">
        <w:rPr>
          <w:rFonts w:ascii="Arial" w:hAnsi="Arial" w:cs="Arial"/>
        </w:rPr>
        <w:t>vary across segments</w:t>
      </w:r>
      <w:r w:rsidRPr="00DB0D64">
        <w:rPr>
          <w:rFonts w:ascii="Arial" w:hAnsi="Arial" w:cs="Arial"/>
        </w:rPr>
        <w:t>.</w:t>
      </w:r>
    </w:p>
    <w:p w14:paraId="0209D303" w14:textId="77777777" w:rsidR="00F20C2D" w:rsidRDefault="00DB0D64" w:rsidP="00F20C2D">
      <w:pPr>
        <w:rPr>
          <w:rFonts w:ascii="Arial" w:hAnsi="Arial" w:cs="Arial"/>
          <w:b/>
          <w:bCs/>
        </w:rPr>
      </w:pPr>
      <w:r w:rsidRPr="00933766">
        <w:rPr>
          <w:rFonts w:ascii="Arial" w:hAnsi="Arial" w:cs="Arial"/>
          <w:b/>
          <w:bCs/>
        </w:rPr>
        <w:t>Overall Interpretation of Response Balance</w:t>
      </w:r>
    </w:p>
    <w:p w14:paraId="46B14C0C" w14:textId="4DF0C58C" w:rsidR="00DB0D64" w:rsidRPr="00933766" w:rsidRDefault="00F20C2D" w:rsidP="00F20C2D">
      <w:pPr>
        <w:rPr>
          <w:rFonts w:ascii="Arial" w:hAnsi="Arial" w:cs="Arial"/>
          <w:b/>
          <w:bCs/>
        </w:rPr>
      </w:pPr>
      <w:r w:rsidRPr="00A54CAF">
        <w:rPr>
          <w:rFonts w:ascii="Arial" w:hAnsi="Arial" w:cs="Arial"/>
        </w:rPr>
        <w:t>-</w:t>
      </w:r>
      <w:r w:rsidR="00DB0D64" w:rsidRPr="00933766">
        <w:rPr>
          <w:rFonts w:ascii="Arial" w:hAnsi="Arial" w:cs="Arial"/>
        </w:rPr>
        <w:t xml:space="preserve">Low disagreement across all items </w:t>
      </w:r>
      <w:r w:rsidR="00DB0D64" w:rsidRPr="00A54CAF">
        <w:rPr>
          <w:rFonts w:ascii="Arial" w:hAnsi="Arial" w:cs="Arial"/>
        </w:rPr>
        <w:t>-</w:t>
      </w:r>
      <w:r w:rsidR="00DB0D64" w:rsidRPr="00933766">
        <w:rPr>
          <w:rFonts w:ascii="Arial" w:hAnsi="Arial" w:cs="Arial"/>
        </w:rPr>
        <w:t xml:space="preserve"> Very little negative reaction to personalisation. It is rarely perceived as harmful or intrusive. </w:t>
      </w:r>
    </w:p>
    <w:p w14:paraId="0DBE39E7" w14:textId="16AE5198" w:rsidR="003979F2" w:rsidRPr="00A54CAF" w:rsidRDefault="00A54CAF" w:rsidP="00F20C2D">
      <w:pPr>
        <w:rPr>
          <w:rFonts w:ascii="Arial" w:hAnsi="Arial" w:cs="Arial"/>
        </w:rPr>
      </w:pPr>
      <w:r w:rsidRPr="00A54CAF">
        <w:rPr>
          <w:rFonts w:ascii="Arial" w:hAnsi="Arial" w:cs="Arial"/>
        </w:rPr>
        <w:t>-</w:t>
      </w:r>
      <w:r w:rsidR="00DB0D64" w:rsidRPr="00933766">
        <w:rPr>
          <w:rFonts w:ascii="Arial" w:hAnsi="Arial" w:cs="Arial"/>
        </w:rPr>
        <w:t>Moderate neutrality</w:t>
      </w:r>
      <w:r>
        <w:rPr>
          <w:rFonts w:ascii="Arial" w:hAnsi="Arial" w:cs="Arial"/>
        </w:rPr>
        <w:t>,</w:t>
      </w:r>
      <w:r w:rsidR="00DB0D64" w:rsidRPr="00933766">
        <w:rPr>
          <w:rFonts w:ascii="Arial" w:hAnsi="Arial" w:cs="Arial"/>
        </w:rPr>
        <w:t xml:space="preserve"> especially </w:t>
      </w:r>
      <w:r w:rsidR="003979F2" w:rsidRPr="00A54CAF">
        <w:rPr>
          <w:rFonts w:ascii="Arial" w:hAnsi="Arial" w:cs="Arial"/>
        </w:rPr>
        <w:t>in:</w:t>
      </w:r>
    </w:p>
    <w:p w14:paraId="415512CA" w14:textId="26B341FD" w:rsidR="003979F2" w:rsidRPr="003979F2" w:rsidRDefault="00DB0D64" w:rsidP="00DB0D64">
      <w:pPr>
        <w:numPr>
          <w:ilvl w:val="0"/>
          <w:numId w:val="28"/>
        </w:numPr>
        <w:rPr>
          <w:rFonts w:ascii="Arial" w:hAnsi="Arial" w:cs="Arial"/>
        </w:rPr>
      </w:pPr>
      <w:r w:rsidRPr="00933766">
        <w:rPr>
          <w:rFonts w:ascii="Arial" w:hAnsi="Arial" w:cs="Arial"/>
          <w:b/>
          <w:bCs/>
        </w:rPr>
        <w:t>Q4</w:t>
      </w:r>
      <w:r w:rsidR="00DF541C">
        <w:rPr>
          <w:rFonts w:ascii="Arial" w:hAnsi="Arial" w:cs="Arial"/>
          <w:b/>
          <w:bCs/>
        </w:rPr>
        <w:t xml:space="preserve"> </w:t>
      </w:r>
      <w:r w:rsidR="00621C02" w:rsidRPr="00621C02">
        <w:rPr>
          <w:rFonts w:ascii="Arial" w:hAnsi="Arial" w:cs="Arial"/>
        </w:rPr>
        <w:t>(Receive personalised ads)</w:t>
      </w:r>
    </w:p>
    <w:p w14:paraId="664F79D2" w14:textId="45BB30CB" w:rsidR="003979F2" w:rsidRPr="003979F2" w:rsidRDefault="00DB0D64" w:rsidP="00DB0D64">
      <w:pPr>
        <w:numPr>
          <w:ilvl w:val="0"/>
          <w:numId w:val="28"/>
        </w:numPr>
        <w:rPr>
          <w:rFonts w:ascii="Arial" w:hAnsi="Arial" w:cs="Arial"/>
        </w:rPr>
      </w:pPr>
      <w:r w:rsidRPr="00933766">
        <w:rPr>
          <w:rFonts w:ascii="Arial" w:hAnsi="Arial" w:cs="Arial"/>
          <w:b/>
          <w:bCs/>
        </w:rPr>
        <w:t>Q6</w:t>
      </w:r>
      <w:r w:rsidR="00DF541C">
        <w:rPr>
          <w:rFonts w:ascii="Arial" w:hAnsi="Arial" w:cs="Arial"/>
          <w:b/>
          <w:bCs/>
        </w:rPr>
        <w:t xml:space="preserve"> </w:t>
      </w:r>
      <w:r w:rsidR="00DF541C" w:rsidRPr="00DF541C">
        <w:rPr>
          <w:rFonts w:ascii="Arial" w:hAnsi="Arial" w:cs="Arial"/>
        </w:rPr>
        <w:t>(Offers make me feel valued</w:t>
      </w:r>
      <w:r w:rsidR="00DF541C">
        <w:rPr>
          <w:rFonts w:ascii="Arial" w:hAnsi="Arial" w:cs="Arial"/>
        </w:rPr>
        <w:t>)</w:t>
      </w:r>
    </w:p>
    <w:p w14:paraId="57C1BB43" w14:textId="43A8CD4D" w:rsidR="003979F2" w:rsidRPr="00A54CAF" w:rsidRDefault="00DB0D64" w:rsidP="00DB0D64">
      <w:pPr>
        <w:numPr>
          <w:ilvl w:val="0"/>
          <w:numId w:val="28"/>
        </w:numPr>
        <w:rPr>
          <w:rFonts w:ascii="Arial" w:hAnsi="Arial" w:cs="Arial"/>
        </w:rPr>
      </w:pPr>
      <w:r w:rsidRPr="00933766">
        <w:rPr>
          <w:rFonts w:ascii="Arial" w:hAnsi="Arial" w:cs="Arial"/>
          <w:b/>
          <w:bCs/>
        </w:rPr>
        <w:t>Q8</w:t>
      </w:r>
      <w:r w:rsidR="00A54CAF">
        <w:rPr>
          <w:rFonts w:ascii="Arial" w:hAnsi="Arial" w:cs="Arial"/>
          <w:b/>
          <w:bCs/>
        </w:rPr>
        <w:t xml:space="preserve"> </w:t>
      </w:r>
      <w:r w:rsidR="00A54CAF" w:rsidRPr="00A54CAF">
        <w:rPr>
          <w:rFonts w:ascii="Arial" w:hAnsi="Arial" w:cs="Arial"/>
        </w:rPr>
        <w:t>(Promotions increase purchase intent)</w:t>
      </w:r>
    </w:p>
    <w:p w14:paraId="4AAF65A9" w14:textId="2CF37DE0" w:rsidR="003979F2" w:rsidRPr="00A54CAF" w:rsidRDefault="00DB0D64" w:rsidP="00DB0D64">
      <w:pPr>
        <w:numPr>
          <w:ilvl w:val="0"/>
          <w:numId w:val="28"/>
        </w:numPr>
        <w:rPr>
          <w:rFonts w:ascii="Arial" w:hAnsi="Arial" w:cs="Arial"/>
        </w:rPr>
      </w:pPr>
      <w:r w:rsidRPr="00933766">
        <w:rPr>
          <w:rFonts w:ascii="Arial" w:hAnsi="Arial" w:cs="Arial"/>
          <w:b/>
          <w:bCs/>
        </w:rPr>
        <w:t>Q9</w:t>
      </w:r>
      <w:r w:rsidR="00A54CAF">
        <w:rPr>
          <w:rFonts w:ascii="Arial" w:hAnsi="Arial" w:cs="Arial"/>
          <w:b/>
          <w:bCs/>
        </w:rPr>
        <w:t xml:space="preserve"> </w:t>
      </w:r>
      <w:r w:rsidR="00A54CAF" w:rsidRPr="00A54CAF">
        <w:rPr>
          <w:rFonts w:ascii="Arial" w:hAnsi="Arial" w:cs="Arial"/>
        </w:rPr>
        <w:t>(Trust tailored-content brands)</w:t>
      </w:r>
    </w:p>
    <w:p w14:paraId="1E203E86" w14:textId="1430CDFF" w:rsidR="003979F2" w:rsidRPr="00A54CAF" w:rsidRDefault="00DB0D64" w:rsidP="00DB0D64">
      <w:pPr>
        <w:numPr>
          <w:ilvl w:val="0"/>
          <w:numId w:val="28"/>
        </w:numPr>
        <w:rPr>
          <w:rFonts w:ascii="Arial" w:hAnsi="Arial" w:cs="Arial"/>
        </w:rPr>
      </w:pPr>
      <w:r w:rsidRPr="00933766">
        <w:rPr>
          <w:rFonts w:ascii="Arial" w:hAnsi="Arial" w:cs="Arial"/>
          <w:b/>
          <w:bCs/>
        </w:rPr>
        <w:t>Q11</w:t>
      </w:r>
      <w:r w:rsidR="00A54CAF">
        <w:rPr>
          <w:rFonts w:ascii="Arial" w:hAnsi="Arial" w:cs="Arial"/>
          <w:b/>
          <w:bCs/>
        </w:rPr>
        <w:t xml:space="preserve"> </w:t>
      </w:r>
      <w:r w:rsidR="00A54CAF" w:rsidRPr="00A54CAF">
        <w:rPr>
          <w:rFonts w:ascii="Arial" w:hAnsi="Arial" w:cs="Arial"/>
        </w:rPr>
        <w:t>(Likely to repurchase)</w:t>
      </w:r>
    </w:p>
    <w:p w14:paraId="51855D75" w14:textId="2F5B7E63" w:rsidR="00F20C2D" w:rsidRPr="00F41D69" w:rsidRDefault="00DB0D64" w:rsidP="00F20C2D">
      <w:pPr>
        <w:numPr>
          <w:ilvl w:val="0"/>
          <w:numId w:val="28"/>
        </w:numPr>
        <w:rPr>
          <w:rFonts w:ascii="Arial" w:hAnsi="Arial" w:cs="Arial"/>
          <w:b/>
          <w:bCs/>
        </w:rPr>
      </w:pPr>
      <w:r w:rsidRPr="00933766">
        <w:rPr>
          <w:rFonts w:ascii="Arial" w:hAnsi="Arial" w:cs="Arial"/>
          <w:b/>
          <w:bCs/>
        </w:rPr>
        <w:t>Q13</w:t>
      </w:r>
      <w:r w:rsidR="00A54CAF">
        <w:rPr>
          <w:rFonts w:ascii="Arial" w:hAnsi="Arial" w:cs="Arial"/>
          <w:b/>
          <w:bCs/>
        </w:rPr>
        <w:t xml:space="preserve"> </w:t>
      </w:r>
      <w:r w:rsidR="00A54CAF" w:rsidRPr="00A54CAF">
        <w:rPr>
          <w:rFonts w:ascii="Arial" w:hAnsi="Arial" w:cs="Arial"/>
        </w:rPr>
        <w:t>(Increases loyalty over time</w:t>
      </w:r>
      <w:r w:rsidR="00A54CAF" w:rsidRPr="00F41D69">
        <w:rPr>
          <w:rFonts w:ascii="Arial" w:hAnsi="Arial" w:cs="Arial"/>
          <w:b/>
          <w:bCs/>
        </w:rPr>
        <w:t>)</w:t>
      </w:r>
    </w:p>
    <w:p w14:paraId="1ABF431A" w14:textId="5561380B" w:rsidR="00DB0D64" w:rsidRPr="00933766" w:rsidRDefault="00F20C2D" w:rsidP="00F20C2D">
      <w:pPr>
        <w:rPr>
          <w:rFonts w:ascii="Arial" w:hAnsi="Arial" w:cs="Arial"/>
        </w:rPr>
      </w:pPr>
      <w:r w:rsidRPr="00F41D69">
        <w:rPr>
          <w:rFonts w:ascii="Arial" w:hAnsi="Arial" w:cs="Arial"/>
        </w:rPr>
        <w:t>-</w:t>
      </w:r>
      <w:r w:rsidR="00DB0D64" w:rsidRPr="00933766">
        <w:rPr>
          <w:rFonts w:ascii="Arial" w:hAnsi="Arial" w:cs="Arial"/>
        </w:rPr>
        <w:t xml:space="preserve"> A consistent segment of customers is uncertain, indifferent, or inconsistently experiencing benefits. This suggests uneven execution or varying relevance. </w:t>
      </w:r>
    </w:p>
    <w:p w14:paraId="367DEEA6" w14:textId="430FE8CC" w:rsidR="00DB0D64" w:rsidRPr="00933766" w:rsidRDefault="00EB725A" w:rsidP="00EB725A">
      <w:pPr>
        <w:rPr>
          <w:rFonts w:ascii="Arial" w:hAnsi="Arial" w:cs="Arial"/>
        </w:rPr>
      </w:pPr>
      <w:r w:rsidRPr="00EB725A">
        <w:rPr>
          <w:rFonts w:ascii="Arial" w:hAnsi="Arial" w:cs="Arial"/>
        </w:rPr>
        <w:t>-</w:t>
      </w:r>
      <w:r w:rsidR="00DB0D64" w:rsidRPr="00933766">
        <w:rPr>
          <w:rFonts w:ascii="Arial" w:hAnsi="Arial" w:cs="Arial"/>
        </w:rPr>
        <w:t xml:space="preserve">Strong agreement (dominant across most questions) </w:t>
      </w:r>
      <w:r w:rsidR="00DB0D64" w:rsidRPr="00EB725A">
        <w:rPr>
          <w:rFonts w:ascii="Arial" w:hAnsi="Arial" w:cs="Arial"/>
        </w:rPr>
        <w:t>-</w:t>
      </w:r>
      <w:r w:rsidR="00DB0D64" w:rsidRPr="00933766">
        <w:rPr>
          <w:rFonts w:ascii="Arial" w:hAnsi="Arial" w:cs="Arial"/>
        </w:rPr>
        <w:t xml:space="preserve"> Clear evidence that personalised marketing is effective in driving relevance, satisfaction, and </w:t>
      </w:r>
      <w:r w:rsidR="00DB0D64" w:rsidRPr="00EB725A">
        <w:rPr>
          <w:rFonts w:ascii="Arial" w:hAnsi="Arial" w:cs="Arial"/>
        </w:rPr>
        <w:t>behavioural</w:t>
      </w:r>
      <w:r w:rsidR="00DB0D64" w:rsidRPr="00933766">
        <w:rPr>
          <w:rFonts w:ascii="Arial" w:hAnsi="Arial" w:cs="Arial"/>
        </w:rPr>
        <w:t xml:space="preserve"> outcomes.</w:t>
      </w:r>
    </w:p>
    <w:p w14:paraId="5E130D8D" w14:textId="77777777" w:rsidR="0003668A" w:rsidRDefault="0003668A" w:rsidP="00DB0D64">
      <w:pPr>
        <w:rPr>
          <w:rFonts w:ascii="Arial" w:hAnsi="Arial" w:cs="Arial"/>
          <w:b/>
          <w:bCs/>
        </w:rPr>
      </w:pPr>
    </w:p>
    <w:p w14:paraId="5881A509" w14:textId="00A53C9D" w:rsidR="0003668A" w:rsidRDefault="00DB0D64" w:rsidP="00DB0D64">
      <w:pPr>
        <w:rPr>
          <w:rFonts w:ascii="Arial" w:hAnsi="Arial" w:cs="Arial"/>
          <w:b/>
          <w:bCs/>
        </w:rPr>
      </w:pPr>
      <w:r w:rsidRPr="00933766">
        <w:rPr>
          <w:rFonts w:ascii="Arial" w:hAnsi="Arial" w:cs="Arial"/>
          <w:b/>
          <w:bCs/>
        </w:rPr>
        <w:lastRenderedPageBreak/>
        <w:t>Key Insight</w:t>
      </w:r>
    </w:p>
    <w:p w14:paraId="633E2107" w14:textId="507FF909" w:rsidR="00DB0D64" w:rsidRPr="00933766" w:rsidRDefault="00DB0D64" w:rsidP="00DB0D64">
      <w:pPr>
        <w:rPr>
          <w:rFonts w:ascii="Arial" w:hAnsi="Arial" w:cs="Arial"/>
        </w:rPr>
      </w:pPr>
      <w:r w:rsidRPr="00933766">
        <w:rPr>
          <w:rFonts w:ascii="Arial" w:hAnsi="Arial" w:cs="Arial"/>
        </w:rPr>
        <w:t xml:space="preserve">Personalised marketing is broadly effective and positively received, especially in driving satisfaction, experience, and </w:t>
      </w:r>
      <w:r w:rsidRPr="004E5171">
        <w:rPr>
          <w:rFonts w:ascii="Arial" w:hAnsi="Arial" w:cs="Arial"/>
        </w:rPr>
        <w:t>behavioural</w:t>
      </w:r>
      <w:r w:rsidRPr="00933766">
        <w:rPr>
          <w:rFonts w:ascii="Arial" w:hAnsi="Arial" w:cs="Arial"/>
        </w:rPr>
        <w:t xml:space="preserve"> intentions. However:</w:t>
      </w:r>
    </w:p>
    <w:p w14:paraId="6185F7C3" w14:textId="7AE0CAD5" w:rsidR="00DB0D64" w:rsidRPr="00933766" w:rsidRDefault="00DB0D64" w:rsidP="00DB0D64">
      <w:pPr>
        <w:numPr>
          <w:ilvl w:val="0"/>
          <w:numId w:val="29"/>
        </w:numPr>
        <w:rPr>
          <w:rFonts w:ascii="Arial" w:hAnsi="Arial" w:cs="Arial"/>
        </w:rPr>
      </w:pPr>
      <w:r w:rsidRPr="00933766">
        <w:rPr>
          <w:rFonts w:ascii="Arial" w:hAnsi="Arial" w:cs="Arial"/>
        </w:rPr>
        <w:t xml:space="preserve">Trust </w:t>
      </w:r>
      <w:r w:rsidR="0003668A" w:rsidRPr="004E5171">
        <w:rPr>
          <w:rFonts w:ascii="Arial" w:hAnsi="Arial" w:cs="Arial"/>
        </w:rPr>
        <w:t>in question 9</w:t>
      </w:r>
      <w:r w:rsidR="006E18E4">
        <w:rPr>
          <w:rFonts w:ascii="Arial" w:hAnsi="Arial" w:cs="Arial"/>
        </w:rPr>
        <w:t xml:space="preserve"> </w:t>
      </w:r>
      <w:r w:rsidR="004E5171" w:rsidRPr="004E5171">
        <w:rPr>
          <w:rFonts w:ascii="Arial" w:hAnsi="Arial" w:cs="Arial"/>
        </w:rPr>
        <w:t>(Trust tailored-content brands)</w:t>
      </w:r>
      <w:r w:rsidRPr="00933766">
        <w:rPr>
          <w:rFonts w:ascii="Arial" w:hAnsi="Arial" w:cs="Arial"/>
        </w:rPr>
        <w:t xml:space="preserve"> is a </w:t>
      </w:r>
      <w:r w:rsidRPr="00DB0D64">
        <w:rPr>
          <w:rFonts w:ascii="Arial" w:hAnsi="Arial" w:cs="Arial"/>
        </w:rPr>
        <w:t>relatively</w:t>
      </w:r>
      <w:r w:rsidRPr="00933766">
        <w:rPr>
          <w:rFonts w:ascii="Arial" w:hAnsi="Arial" w:cs="Arial"/>
        </w:rPr>
        <w:t xml:space="preserve"> weak point due to higher neutrality. </w:t>
      </w:r>
    </w:p>
    <w:p w14:paraId="6B7ED518" w14:textId="77777777" w:rsidR="00DB0D64" w:rsidRPr="00933766" w:rsidRDefault="00DB0D64" w:rsidP="00DB0D64">
      <w:pPr>
        <w:numPr>
          <w:ilvl w:val="0"/>
          <w:numId w:val="29"/>
        </w:numPr>
        <w:rPr>
          <w:rFonts w:ascii="Arial" w:hAnsi="Arial" w:cs="Arial"/>
        </w:rPr>
      </w:pPr>
      <w:r w:rsidRPr="00933766">
        <w:rPr>
          <w:rFonts w:ascii="Arial" w:hAnsi="Arial" w:cs="Arial"/>
        </w:rPr>
        <w:t xml:space="preserve">The neutral segment represents an opportunity—these customers are not opposed, but not fully convinced, meaning improvements in consistency, transparency, and targeting accuracy could convert them into strong supporters. </w:t>
      </w:r>
    </w:p>
    <w:p w14:paraId="7BC1F114" w14:textId="77777777" w:rsidR="00DB0D64" w:rsidRPr="00933766" w:rsidRDefault="00DB0D64" w:rsidP="00DB0D64">
      <w:pPr>
        <w:rPr>
          <w:rFonts w:ascii="Arial" w:hAnsi="Arial" w:cs="Arial"/>
        </w:rPr>
      </w:pPr>
      <w:r w:rsidRPr="00933766">
        <w:rPr>
          <w:rFonts w:ascii="Arial" w:hAnsi="Arial" w:cs="Arial"/>
        </w:rPr>
        <w:t>The figure shows a consistently positive perception of personalised marketing, with strong agreement across most items and very low levels of disagreement, indicating that customers generally welcome rather than resist personalisation.</w:t>
      </w:r>
    </w:p>
    <w:p w14:paraId="5A4A73BE" w14:textId="77777777" w:rsidR="00DB0D64" w:rsidRPr="00933766" w:rsidRDefault="00DB0D64" w:rsidP="00DB0D64">
      <w:pPr>
        <w:rPr>
          <w:rFonts w:ascii="Arial" w:hAnsi="Arial" w:cs="Arial"/>
        </w:rPr>
      </w:pPr>
      <w:r w:rsidRPr="00933766">
        <w:rPr>
          <w:rFonts w:ascii="Arial" w:hAnsi="Arial" w:cs="Arial"/>
        </w:rPr>
        <w:t>The strongest impacts are seen in:</w:t>
      </w:r>
    </w:p>
    <w:p w14:paraId="75471404" w14:textId="77777777" w:rsidR="00DB0D64" w:rsidRPr="00933766" w:rsidRDefault="00DB0D64" w:rsidP="00DB0D64">
      <w:pPr>
        <w:numPr>
          <w:ilvl w:val="0"/>
          <w:numId w:val="30"/>
        </w:numPr>
        <w:rPr>
          <w:rFonts w:ascii="Arial" w:hAnsi="Arial" w:cs="Arial"/>
        </w:rPr>
      </w:pPr>
      <w:r w:rsidRPr="00933766">
        <w:rPr>
          <w:rFonts w:ascii="Arial" w:hAnsi="Arial" w:cs="Arial"/>
        </w:rPr>
        <w:t xml:space="preserve">Satisfaction (Q7) and overall experience (Q10) </w:t>
      </w:r>
      <w:r w:rsidRPr="00DB0D64">
        <w:rPr>
          <w:rFonts w:ascii="Arial" w:hAnsi="Arial" w:cs="Arial"/>
        </w:rPr>
        <w:t>-</w:t>
      </w:r>
      <w:r w:rsidRPr="00933766">
        <w:rPr>
          <w:rFonts w:ascii="Arial" w:hAnsi="Arial" w:cs="Arial"/>
        </w:rPr>
        <w:t xml:space="preserve"> suggesting personalisation clearly enhances how customers feel about the brand. </w:t>
      </w:r>
    </w:p>
    <w:p w14:paraId="42D7CF0B" w14:textId="77777777" w:rsidR="00DB0D64" w:rsidRPr="00933766" w:rsidRDefault="00DB0D64" w:rsidP="00DB0D64">
      <w:pPr>
        <w:numPr>
          <w:ilvl w:val="0"/>
          <w:numId w:val="30"/>
        </w:numPr>
        <w:rPr>
          <w:rFonts w:ascii="Arial" w:hAnsi="Arial" w:cs="Arial"/>
        </w:rPr>
      </w:pPr>
      <w:r w:rsidRPr="00933766">
        <w:rPr>
          <w:rFonts w:ascii="Arial" w:hAnsi="Arial" w:cs="Arial"/>
        </w:rPr>
        <w:t xml:space="preserve">Loyalty and behavioural outcomes (Q11–Q13) </w:t>
      </w:r>
      <w:r w:rsidRPr="00DB0D64">
        <w:rPr>
          <w:rFonts w:ascii="Arial" w:hAnsi="Arial" w:cs="Arial"/>
        </w:rPr>
        <w:t>-</w:t>
      </w:r>
      <w:r w:rsidRPr="00933766">
        <w:rPr>
          <w:rFonts w:ascii="Arial" w:hAnsi="Arial" w:cs="Arial"/>
        </w:rPr>
        <w:t xml:space="preserve"> indicating that these positive experiences translate into repeat purchase, advocacy, and long-term loyalty. </w:t>
      </w:r>
    </w:p>
    <w:p w14:paraId="6C2EC0EB" w14:textId="77777777" w:rsidR="00DB0D64" w:rsidRPr="00933766" w:rsidRDefault="00DB0D64" w:rsidP="00DB0D64">
      <w:pPr>
        <w:rPr>
          <w:rFonts w:ascii="Arial" w:hAnsi="Arial" w:cs="Arial"/>
        </w:rPr>
      </w:pPr>
      <w:r w:rsidRPr="00933766">
        <w:rPr>
          <w:rFonts w:ascii="Arial" w:hAnsi="Arial" w:cs="Arial"/>
        </w:rPr>
        <w:t>At the same time, the presence of moderate neutrality across several items highlights that personalisation is not equally effective for all customers. This is most notable in:</w:t>
      </w:r>
    </w:p>
    <w:p w14:paraId="6BBD7A9E" w14:textId="77777777" w:rsidR="00322C35" w:rsidRDefault="00DB0D64" w:rsidP="00322C35">
      <w:pPr>
        <w:numPr>
          <w:ilvl w:val="0"/>
          <w:numId w:val="31"/>
        </w:numPr>
        <w:rPr>
          <w:rFonts w:ascii="Arial" w:hAnsi="Arial" w:cs="Arial"/>
        </w:rPr>
      </w:pPr>
      <w:r w:rsidRPr="00933766">
        <w:rPr>
          <w:rFonts w:ascii="Arial" w:hAnsi="Arial" w:cs="Arial"/>
        </w:rPr>
        <w:t xml:space="preserve">Trust (Q9) </w:t>
      </w:r>
      <w:r w:rsidRPr="00DB0D64">
        <w:rPr>
          <w:rFonts w:ascii="Arial" w:hAnsi="Arial" w:cs="Arial"/>
        </w:rPr>
        <w:t>-</w:t>
      </w:r>
      <w:r w:rsidRPr="00933766">
        <w:rPr>
          <w:rFonts w:ascii="Arial" w:hAnsi="Arial" w:cs="Arial"/>
        </w:rPr>
        <w:t xml:space="preserve"> where higher neutrality suggests uncertainty or mixed perceptions, potentially linked to privacy concerns or </w:t>
      </w:r>
      <w:r w:rsidRPr="00DB0D64">
        <w:rPr>
          <w:rFonts w:ascii="Arial" w:hAnsi="Arial" w:cs="Arial"/>
        </w:rPr>
        <w:t>scepticism</w:t>
      </w:r>
      <w:r w:rsidRPr="00933766">
        <w:rPr>
          <w:rFonts w:ascii="Arial" w:hAnsi="Arial" w:cs="Arial"/>
        </w:rPr>
        <w:t xml:space="preserve"> about how data is used. </w:t>
      </w:r>
    </w:p>
    <w:p w14:paraId="738FF321" w14:textId="498AC53C" w:rsidR="00DB0D64" w:rsidRPr="00322C35" w:rsidRDefault="00DB0D64" w:rsidP="00322C35">
      <w:pPr>
        <w:numPr>
          <w:ilvl w:val="0"/>
          <w:numId w:val="31"/>
        </w:numPr>
        <w:rPr>
          <w:rFonts w:ascii="Arial" w:hAnsi="Arial" w:cs="Arial"/>
        </w:rPr>
      </w:pPr>
      <w:r w:rsidRPr="00933766">
        <w:rPr>
          <w:rFonts w:ascii="Arial" w:hAnsi="Arial" w:cs="Arial"/>
        </w:rPr>
        <w:t xml:space="preserve">Some functional areas (e.g., relevance and promotions) </w:t>
      </w:r>
      <w:r w:rsidRPr="00322C35">
        <w:rPr>
          <w:rFonts w:ascii="Arial" w:hAnsi="Arial" w:cs="Arial"/>
        </w:rPr>
        <w:t>-</w:t>
      </w:r>
      <w:r w:rsidRPr="00933766">
        <w:rPr>
          <w:rFonts w:ascii="Arial" w:hAnsi="Arial" w:cs="Arial"/>
        </w:rPr>
        <w:t xml:space="preserve"> where neutrality indicates inconsistent execution or varying individual preferences.</w:t>
      </w:r>
    </w:p>
    <w:p w14:paraId="35D451B4" w14:textId="77777777" w:rsidR="00E87CFD" w:rsidRDefault="00E87CFD" w:rsidP="00E87CFD">
      <w:pPr>
        <w:jc w:val="both"/>
        <w:rPr>
          <w:rFonts w:ascii="Arial" w:hAnsi="Arial" w:cs="Arial"/>
        </w:rPr>
      </w:pPr>
    </w:p>
    <w:p w14:paraId="3BF5D352" w14:textId="53B3DA8E" w:rsidR="00E87CFD" w:rsidRPr="00623608" w:rsidRDefault="00E87CFD" w:rsidP="00E87CFD">
      <w:pPr>
        <w:jc w:val="both"/>
        <w:rPr>
          <w:rFonts w:ascii="Arial" w:hAnsi="Arial" w:cs="Arial"/>
        </w:rPr>
      </w:pPr>
      <w:r w:rsidRPr="00623608">
        <w:rPr>
          <w:rFonts w:ascii="Arial" w:hAnsi="Arial" w:cs="Arial"/>
        </w:rPr>
        <w:t>Overall, the figure shows a clearly positive perception of personalised marketing, with strong agreement dominating across most measures. Personalisation is particularly effective at enhancing customer satisfaction, emotional engagement, and long-term loyalty, which are critical drivers of business performance. However, the relatively higher neutrality in trust-related responses suggests some ambiguity or concern around data use and credibility.</w:t>
      </w:r>
    </w:p>
    <w:p w14:paraId="60B8BFD6" w14:textId="3B6DB6D9" w:rsidR="00E87CFD" w:rsidRPr="00623608" w:rsidRDefault="00E87CFD" w:rsidP="00E87CFD">
      <w:pPr>
        <w:jc w:val="both"/>
        <w:rPr>
          <w:rFonts w:ascii="Arial" w:hAnsi="Arial" w:cs="Arial"/>
        </w:rPr>
      </w:pPr>
      <w:r w:rsidRPr="00623608">
        <w:rPr>
          <w:rFonts w:ascii="Arial" w:hAnsi="Arial" w:cs="Arial"/>
        </w:rPr>
        <w:t>In short, personalised marketing is working well and delivering value, but improving consistency and transparency would strengthen its impact even further.</w:t>
      </w:r>
    </w:p>
    <w:p w14:paraId="0C1F5352" w14:textId="77777777" w:rsidR="001F0033" w:rsidRPr="00E87CFD" w:rsidRDefault="001F0033" w:rsidP="00E87CFD">
      <w:pPr>
        <w:spacing w:before="80" w:after="80" w:line="320" w:lineRule="exact"/>
        <w:jc w:val="both"/>
        <w:rPr>
          <w:rFonts w:ascii="Arial" w:hAnsi="Arial" w:cs="Arial"/>
        </w:rPr>
      </w:pPr>
    </w:p>
    <w:p w14:paraId="2CE8CB61" w14:textId="77777777" w:rsidR="00C97F4B" w:rsidRPr="000E49B8" w:rsidRDefault="00C97F4B" w:rsidP="00C97F4B">
      <w:pPr>
        <w:spacing w:before="200" w:after="40"/>
        <w:jc w:val="center"/>
        <w:rPr>
          <w:rFonts w:ascii="Arial" w:hAnsi="Arial" w:cs="Arial"/>
        </w:rPr>
      </w:pPr>
      <w:r w:rsidRPr="000E49B8">
        <w:rPr>
          <w:rFonts w:ascii="Arial" w:hAnsi="Arial" w:cs="Arial"/>
          <w:noProof/>
        </w:rPr>
        <w:lastRenderedPageBreak/>
        <w:drawing>
          <wp:inline distT="0" distB="0" distL="0" distR="0" wp14:anchorId="5A77A17E" wp14:editId="3A7B3DEF">
            <wp:extent cx="5029200" cy="2603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5_means.png"/>
                    <pic:cNvPicPr/>
                  </pic:nvPicPr>
                  <pic:blipFill>
                    <a:blip r:embed="rId13"/>
                    <a:stretch>
                      <a:fillRect/>
                    </a:stretch>
                  </pic:blipFill>
                  <pic:spPr>
                    <a:xfrm>
                      <a:off x="0" y="0"/>
                      <a:ext cx="5029200" cy="2603800"/>
                    </a:xfrm>
                    <a:prstGeom prst="rect">
                      <a:avLst/>
                    </a:prstGeom>
                  </pic:spPr>
                </pic:pic>
              </a:graphicData>
            </a:graphic>
          </wp:inline>
        </w:drawing>
      </w:r>
    </w:p>
    <w:p w14:paraId="19753549" w14:textId="73BCBB64" w:rsidR="00C97F4B" w:rsidRPr="00343425" w:rsidRDefault="00C97F4B" w:rsidP="00343425">
      <w:pPr>
        <w:spacing w:before="40" w:after="240"/>
        <w:jc w:val="center"/>
        <w:rPr>
          <w:rFonts w:ascii="Arial" w:hAnsi="Arial" w:cs="Arial"/>
        </w:rPr>
      </w:pPr>
      <w:r w:rsidRPr="000E49B8">
        <w:rPr>
          <w:rFonts w:ascii="Arial" w:hAnsi="Arial" w:cs="Arial"/>
          <w:i/>
          <w:color w:val="7F8C8D"/>
        </w:rPr>
        <w:t>Figure 5: Mean Scores per Question — Personalised Marketing Survey (n=50)</w:t>
      </w:r>
    </w:p>
    <w:p w14:paraId="6F8BC4DE" w14:textId="2045AF40" w:rsidR="00826A81" w:rsidRPr="00826A81" w:rsidRDefault="00343425" w:rsidP="00073AC4">
      <w:pPr>
        <w:jc w:val="both"/>
        <w:rPr>
          <w:rFonts w:ascii="Arial" w:hAnsi="Arial" w:cs="Arial"/>
        </w:rPr>
      </w:pPr>
      <w:r w:rsidRPr="003F24DF">
        <w:rPr>
          <w:rFonts w:ascii="Arial" w:hAnsi="Arial" w:cs="Arial"/>
          <w:b/>
          <w:bCs/>
        </w:rPr>
        <w:t>Figure 5</w:t>
      </w:r>
      <w:r w:rsidR="00C530E7">
        <w:rPr>
          <w:rFonts w:ascii="Arial" w:hAnsi="Arial" w:cs="Arial"/>
          <w:b/>
          <w:bCs/>
        </w:rPr>
        <w:t xml:space="preserve">: </w:t>
      </w:r>
      <w:r w:rsidR="00C530E7">
        <w:rPr>
          <w:rFonts w:ascii="Arial" w:hAnsi="Arial" w:cs="Arial"/>
        </w:rPr>
        <w:t>S</w:t>
      </w:r>
      <w:r w:rsidRPr="00826A81">
        <w:rPr>
          <w:rFonts w:ascii="Arial" w:hAnsi="Arial" w:cs="Arial"/>
        </w:rPr>
        <w:t xml:space="preserve">hows the mean score of each of the ten survey items plotted on a </w:t>
      </w:r>
      <w:r w:rsidR="00F067ED" w:rsidRPr="00826A81">
        <w:rPr>
          <w:rFonts w:ascii="Arial" w:hAnsi="Arial" w:cs="Arial"/>
        </w:rPr>
        <w:t>15-point</w:t>
      </w:r>
      <w:r w:rsidRPr="00826A81">
        <w:rPr>
          <w:rFonts w:ascii="Arial" w:hAnsi="Arial" w:cs="Arial"/>
        </w:rPr>
        <w:t xml:space="preserve"> Likert scale, which gives a brief summary of the central tendency of responses of all the measured dimensions. The grey reference line is dashed</w:t>
      </w:r>
      <w:r w:rsidR="00F067ED" w:rsidRPr="00826A81">
        <w:rPr>
          <w:rFonts w:ascii="Arial" w:hAnsi="Arial" w:cs="Arial"/>
        </w:rPr>
        <w:t>,</w:t>
      </w:r>
      <w:r w:rsidRPr="00826A81">
        <w:rPr>
          <w:rFonts w:ascii="Arial" w:hAnsi="Arial" w:cs="Arial"/>
        </w:rPr>
        <w:t xml:space="preserve"> showing the neutral midpoint (3.0) and the green one is dashed</w:t>
      </w:r>
      <w:r w:rsidR="00F067ED" w:rsidRPr="00826A81">
        <w:rPr>
          <w:rFonts w:ascii="Arial" w:hAnsi="Arial" w:cs="Arial"/>
        </w:rPr>
        <w:t>,</w:t>
      </w:r>
      <w:r w:rsidRPr="00826A81">
        <w:rPr>
          <w:rFonts w:ascii="Arial" w:hAnsi="Arial" w:cs="Arial"/>
        </w:rPr>
        <w:t xml:space="preserve"> showing the agree threshold (4.0). </w:t>
      </w:r>
    </w:p>
    <w:p w14:paraId="41981B4F" w14:textId="38C9549F" w:rsidR="00931010" w:rsidRPr="00567F77" w:rsidRDefault="00343425" w:rsidP="00A7357E">
      <w:pPr>
        <w:pStyle w:val="ListParagraph"/>
        <w:numPr>
          <w:ilvl w:val="0"/>
          <w:numId w:val="2"/>
        </w:numPr>
        <w:rPr>
          <w:rFonts w:ascii="Arial" w:hAnsi="Arial" w:cs="Arial"/>
        </w:rPr>
      </w:pPr>
      <w:r w:rsidRPr="00343425">
        <w:rPr>
          <w:rFonts w:ascii="Arial" w:hAnsi="Arial" w:cs="Arial"/>
        </w:rPr>
        <w:t>The mean score on all ten questions</w:t>
      </w:r>
      <w:r w:rsidR="00567F77">
        <w:rPr>
          <w:rFonts w:ascii="Arial" w:hAnsi="Arial" w:cs="Arial"/>
        </w:rPr>
        <w:t>,</w:t>
      </w:r>
      <w:r w:rsidR="00097A9A">
        <w:rPr>
          <w:rFonts w:ascii="Arial" w:hAnsi="Arial" w:cs="Arial"/>
        </w:rPr>
        <w:t xml:space="preserve"> </w:t>
      </w:r>
      <w:r w:rsidRPr="00567F77">
        <w:rPr>
          <w:rFonts w:ascii="Arial" w:hAnsi="Arial" w:cs="Arial"/>
        </w:rPr>
        <w:t>including personalised ad frequency</w:t>
      </w:r>
      <w:r w:rsidR="000909C9" w:rsidRPr="00567F77">
        <w:rPr>
          <w:rFonts w:ascii="Arial" w:hAnsi="Arial" w:cs="Arial"/>
        </w:rPr>
        <w:t>:</w:t>
      </w:r>
    </w:p>
    <w:p w14:paraId="4B37F78D" w14:textId="77777777" w:rsidR="00DB7CEF" w:rsidRDefault="00931010" w:rsidP="009D5582">
      <w:pPr>
        <w:pStyle w:val="ListParagraph"/>
        <w:rPr>
          <w:rFonts w:ascii="Arial" w:hAnsi="Arial" w:cs="Arial"/>
        </w:rPr>
      </w:pPr>
      <w:r>
        <w:rPr>
          <w:rFonts w:ascii="Arial" w:hAnsi="Arial" w:cs="Arial"/>
        </w:rPr>
        <w:t>(</w:t>
      </w:r>
      <w:r w:rsidR="008451A1">
        <w:rPr>
          <w:rFonts w:ascii="Arial" w:hAnsi="Arial" w:cs="Arial"/>
        </w:rPr>
        <w:t>Q4) personalised ads,</w:t>
      </w:r>
      <w:r w:rsidR="000909C9">
        <w:rPr>
          <w:rFonts w:ascii="Arial" w:hAnsi="Arial" w:cs="Arial"/>
        </w:rPr>
        <w:t xml:space="preserve"> </w:t>
      </w:r>
      <w:r w:rsidR="00343425" w:rsidRPr="00343425">
        <w:rPr>
          <w:rFonts w:ascii="Arial" w:hAnsi="Arial" w:cs="Arial"/>
        </w:rPr>
        <w:t>(Q</w:t>
      </w:r>
      <w:r w:rsidR="001239DF">
        <w:rPr>
          <w:rFonts w:ascii="Arial" w:hAnsi="Arial" w:cs="Arial"/>
        </w:rPr>
        <w:t>5</w:t>
      </w:r>
      <w:r w:rsidR="00343425" w:rsidRPr="00343425">
        <w:rPr>
          <w:rFonts w:ascii="Arial" w:hAnsi="Arial" w:cs="Arial"/>
        </w:rPr>
        <w:t>) message relevance</w:t>
      </w:r>
      <w:r w:rsidR="00A61FB5">
        <w:rPr>
          <w:rFonts w:ascii="Arial" w:hAnsi="Arial" w:cs="Arial"/>
        </w:rPr>
        <w:t>,</w:t>
      </w:r>
      <w:r w:rsidR="00343425" w:rsidRPr="00343425">
        <w:rPr>
          <w:rFonts w:ascii="Arial" w:hAnsi="Arial" w:cs="Arial"/>
        </w:rPr>
        <w:t xml:space="preserve"> (Q</w:t>
      </w:r>
      <w:r w:rsidR="001239DF">
        <w:rPr>
          <w:rFonts w:ascii="Arial" w:hAnsi="Arial" w:cs="Arial"/>
        </w:rPr>
        <w:t>6</w:t>
      </w:r>
      <w:r w:rsidR="00343425" w:rsidRPr="00343425">
        <w:rPr>
          <w:rFonts w:ascii="Arial" w:hAnsi="Arial" w:cs="Arial"/>
        </w:rPr>
        <w:t>) perceived value</w:t>
      </w:r>
      <w:r w:rsidR="00A61FB5">
        <w:rPr>
          <w:rFonts w:ascii="Arial" w:hAnsi="Arial" w:cs="Arial"/>
        </w:rPr>
        <w:t>,</w:t>
      </w:r>
      <w:r w:rsidR="00343425" w:rsidRPr="00343425">
        <w:rPr>
          <w:rFonts w:ascii="Arial" w:hAnsi="Arial" w:cs="Arial"/>
        </w:rPr>
        <w:t xml:space="preserve"> (Q</w:t>
      </w:r>
      <w:r w:rsidR="001239DF">
        <w:rPr>
          <w:rFonts w:ascii="Arial" w:hAnsi="Arial" w:cs="Arial"/>
        </w:rPr>
        <w:t>7</w:t>
      </w:r>
      <w:r w:rsidR="00343425" w:rsidRPr="00343425">
        <w:rPr>
          <w:rFonts w:ascii="Arial" w:hAnsi="Arial" w:cs="Arial"/>
        </w:rPr>
        <w:t>) satisfaction</w:t>
      </w:r>
      <w:r w:rsidR="00A94623">
        <w:rPr>
          <w:rFonts w:ascii="Arial" w:hAnsi="Arial" w:cs="Arial"/>
        </w:rPr>
        <w:t>,</w:t>
      </w:r>
      <w:r w:rsidR="00343425" w:rsidRPr="00343425">
        <w:rPr>
          <w:rFonts w:ascii="Arial" w:hAnsi="Arial" w:cs="Arial"/>
        </w:rPr>
        <w:t xml:space="preserve"> (Q</w:t>
      </w:r>
      <w:r w:rsidR="001239DF">
        <w:rPr>
          <w:rFonts w:ascii="Arial" w:hAnsi="Arial" w:cs="Arial"/>
        </w:rPr>
        <w:t>8</w:t>
      </w:r>
      <w:r w:rsidR="00343425" w:rsidRPr="00343425">
        <w:rPr>
          <w:rFonts w:ascii="Arial" w:hAnsi="Arial" w:cs="Arial"/>
        </w:rPr>
        <w:t>) purchase intention</w:t>
      </w:r>
      <w:r w:rsidR="00A94623">
        <w:rPr>
          <w:rFonts w:ascii="Arial" w:hAnsi="Arial" w:cs="Arial"/>
        </w:rPr>
        <w:t>,</w:t>
      </w:r>
      <w:r w:rsidR="00343425" w:rsidRPr="00343425">
        <w:rPr>
          <w:rFonts w:ascii="Arial" w:hAnsi="Arial" w:cs="Arial"/>
        </w:rPr>
        <w:t xml:space="preserve"> (Q</w:t>
      </w:r>
      <w:r w:rsidR="00BD203E">
        <w:rPr>
          <w:rFonts w:ascii="Arial" w:hAnsi="Arial" w:cs="Arial"/>
        </w:rPr>
        <w:t>9</w:t>
      </w:r>
      <w:r w:rsidR="00343425" w:rsidRPr="00343425">
        <w:rPr>
          <w:rFonts w:ascii="Arial" w:hAnsi="Arial" w:cs="Arial"/>
        </w:rPr>
        <w:t>) trust</w:t>
      </w:r>
      <w:r w:rsidR="00A94623">
        <w:rPr>
          <w:rFonts w:ascii="Arial" w:hAnsi="Arial" w:cs="Arial"/>
        </w:rPr>
        <w:t>,</w:t>
      </w:r>
      <w:r w:rsidR="00343425" w:rsidRPr="00343425">
        <w:rPr>
          <w:rFonts w:ascii="Arial" w:hAnsi="Arial" w:cs="Arial"/>
        </w:rPr>
        <w:t xml:space="preserve"> (Q</w:t>
      </w:r>
      <w:r w:rsidR="00BD203E">
        <w:rPr>
          <w:rFonts w:ascii="Arial" w:hAnsi="Arial" w:cs="Arial"/>
        </w:rPr>
        <w:t>10</w:t>
      </w:r>
      <w:r w:rsidR="00343425" w:rsidRPr="00343425">
        <w:rPr>
          <w:rFonts w:ascii="Arial" w:hAnsi="Arial" w:cs="Arial"/>
        </w:rPr>
        <w:t>) customer experience</w:t>
      </w:r>
      <w:r w:rsidR="00A94623">
        <w:rPr>
          <w:rFonts w:ascii="Arial" w:hAnsi="Arial" w:cs="Arial"/>
        </w:rPr>
        <w:t>,</w:t>
      </w:r>
      <w:r w:rsidR="00343425" w:rsidRPr="00343425">
        <w:rPr>
          <w:rFonts w:ascii="Arial" w:hAnsi="Arial" w:cs="Arial"/>
        </w:rPr>
        <w:t xml:space="preserve"> (Q</w:t>
      </w:r>
      <w:r w:rsidR="00BD203E">
        <w:rPr>
          <w:rFonts w:ascii="Arial" w:hAnsi="Arial" w:cs="Arial"/>
        </w:rPr>
        <w:t>11</w:t>
      </w:r>
      <w:r w:rsidR="00343425" w:rsidRPr="00343425">
        <w:rPr>
          <w:rFonts w:ascii="Arial" w:hAnsi="Arial" w:cs="Arial"/>
        </w:rPr>
        <w:t>) repurchase likelihood</w:t>
      </w:r>
      <w:r w:rsidR="00A25B92">
        <w:rPr>
          <w:rFonts w:ascii="Arial" w:hAnsi="Arial" w:cs="Arial"/>
        </w:rPr>
        <w:t>,</w:t>
      </w:r>
      <w:r w:rsidR="00343425" w:rsidRPr="00343425">
        <w:rPr>
          <w:rFonts w:ascii="Arial" w:hAnsi="Arial" w:cs="Arial"/>
        </w:rPr>
        <w:t xml:space="preserve"> (Q1</w:t>
      </w:r>
      <w:r w:rsidR="00BD203E">
        <w:rPr>
          <w:rFonts w:ascii="Arial" w:hAnsi="Arial" w:cs="Arial"/>
        </w:rPr>
        <w:t>2</w:t>
      </w:r>
      <w:r w:rsidR="00343425" w:rsidRPr="00343425">
        <w:rPr>
          <w:rFonts w:ascii="Arial" w:hAnsi="Arial" w:cs="Arial"/>
        </w:rPr>
        <w:t>) recommendation behaviour</w:t>
      </w:r>
      <w:r w:rsidR="00D747D2">
        <w:rPr>
          <w:rFonts w:ascii="Arial" w:hAnsi="Arial" w:cs="Arial"/>
        </w:rPr>
        <w:t xml:space="preserve"> and</w:t>
      </w:r>
      <w:r w:rsidR="00343425" w:rsidRPr="00343425">
        <w:rPr>
          <w:rFonts w:ascii="Arial" w:hAnsi="Arial" w:cs="Arial"/>
        </w:rPr>
        <w:t xml:space="preserve"> (Q1</w:t>
      </w:r>
      <w:r w:rsidR="00BD203E">
        <w:rPr>
          <w:rFonts w:ascii="Arial" w:hAnsi="Arial" w:cs="Arial"/>
        </w:rPr>
        <w:t>3</w:t>
      </w:r>
      <w:r w:rsidR="00343425" w:rsidRPr="00343425">
        <w:rPr>
          <w:rFonts w:ascii="Arial" w:hAnsi="Arial" w:cs="Arial"/>
        </w:rPr>
        <w:t>) long-term loyalty</w:t>
      </w:r>
      <w:r w:rsidR="002003B4">
        <w:rPr>
          <w:rFonts w:ascii="Arial" w:hAnsi="Arial" w:cs="Arial"/>
        </w:rPr>
        <w:t xml:space="preserve"> </w:t>
      </w:r>
      <w:r w:rsidR="00DB7CEF">
        <w:rPr>
          <w:rFonts w:ascii="Arial" w:hAnsi="Arial" w:cs="Arial"/>
        </w:rPr>
        <w:t>were</w:t>
      </w:r>
      <w:r w:rsidR="00343425" w:rsidRPr="00343425">
        <w:rPr>
          <w:rFonts w:ascii="Arial" w:hAnsi="Arial" w:cs="Arial"/>
        </w:rPr>
        <w:t xml:space="preserve"> above 3.6. </w:t>
      </w:r>
    </w:p>
    <w:p w14:paraId="64F7E0F5" w14:textId="77777777" w:rsidR="001479AC" w:rsidRDefault="00343425" w:rsidP="009E62E0">
      <w:pPr>
        <w:jc w:val="both"/>
        <w:rPr>
          <w:rFonts w:ascii="Arial" w:hAnsi="Arial" w:cs="Arial"/>
        </w:rPr>
      </w:pPr>
      <w:r w:rsidRPr="00DB7CEF">
        <w:rPr>
          <w:rFonts w:ascii="Arial" w:hAnsi="Arial" w:cs="Arial"/>
        </w:rPr>
        <w:t xml:space="preserve">The scores between 3.6 and 4.0, in real life, refer to moderate to strong agreement, which implies the </w:t>
      </w:r>
      <w:r w:rsidR="00F067ED" w:rsidRPr="00DB7CEF">
        <w:rPr>
          <w:rFonts w:ascii="Arial" w:hAnsi="Arial" w:cs="Arial"/>
        </w:rPr>
        <w:t>relatively</w:t>
      </w:r>
      <w:r w:rsidRPr="00DB7CEF">
        <w:rPr>
          <w:rFonts w:ascii="Arial" w:hAnsi="Arial" w:cs="Arial"/>
        </w:rPr>
        <w:t xml:space="preserve"> positive but not unanimous perceptions in all dimensions. The score range, being quite relatively small, less than 0.38 between the lowest (Q9: 3.64) and the highest point (Q7: 4.02)</w:t>
      </w:r>
      <w:r w:rsidR="00F067ED" w:rsidRPr="00DB7CEF">
        <w:rPr>
          <w:rFonts w:ascii="Arial" w:hAnsi="Arial" w:cs="Arial"/>
        </w:rPr>
        <w:t>,</w:t>
      </w:r>
      <w:r w:rsidRPr="00DB7CEF">
        <w:rPr>
          <w:rFonts w:ascii="Arial" w:hAnsi="Arial" w:cs="Arial"/>
        </w:rPr>
        <w:t xml:space="preserve"> indicates that the answers are all rather consistent, and that the overall rating of most of the personalised marketing aspects does not vary greatly among customers. </w:t>
      </w:r>
    </w:p>
    <w:p w14:paraId="34694FC4" w14:textId="77777777" w:rsidR="0038174C" w:rsidRDefault="00343425" w:rsidP="009E62E0">
      <w:pPr>
        <w:jc w:val="both"/>
        <w:rPr>
          <w:rFonts w:ascii="Arial" w:hAnsi="Arial" w:cs="Arial"/>
        </w:rPr>
      </w:pPr>
      <w:r w:rsidRPr="00DB7CEF">
        <w:rPr>
          <w:rFonts w:ascii="Arial" w:hAnsi="Arial" w:cs="Arial"/>
        </w:rPr>
        <w:t xml:space="preserve">Q7, which concerns satisfaction with brands offering personalised communication, is the only item that crosses the agree threshold with a mean of 4.02, which is the most clear and unequivocal endorsement. This is in line with the literature that personalised communication is a direct way to increase customer satisfaction (Onibokun et al., 2023; Balli, 2024). </w:t>
      </w:r>
    </w:p>
    <w:p w14:paraId="0E4D98C0" w14:textId="6C1673E7" w:rsidR="0072395B" w:rsidRDefault="00343425" w:rsidP="009E62E0">
      <w:pPr>
        <w:jc w:val="both"/>
        <w:rPr>
          <w:rFonts w:ascii="Arial" w:hAnsi="Arial" w:cs="Arial"/>
        </w:rPr>
      </w:pPr>
      <w:r w:rsidRPr="00DB7CEF">
        <w:rPr>
          <w:rFonts w:ascii="Arial" w:hAnsi="Arial" w:cs="Arial"/>
        </w:rPr>
        <w:t xml:space="preserve">Q9, which concerns a belief in the </w:t>
      </w:r>
      <w:r w:rsidR="00F067ED" w:rsidRPr="00DB7CEF">
        <w:rPr>
          <w:rFonts w:ascii="Arial" w:hAnsi="Arial" w:cs="Arial"/>
        </w:rPr>
        <w:t>brand's customising</w:t>
      </w:r>
      <w:r w:rsidRPr="00DB7CEF">
        <w:rPr>
          <w:rFonts w:ascii="Arial" w:hAnsi="Arial" w:cs="Arial"/>
        </w:rPr>
        <w:t xml:space="preserve"> the content to fit the customer, has the lowest mean of 3.64. </w:t>
      </w:r>
    </w:p>
    <w:p w14:paraId="0A50FC3B" w14:textId="77777777" w:rsidR="00CF289A" w:rsidRDefault="00343425" w:rsidP="009E62E0">
      <w:pPr>
        <w:jc w:val="both"/>
        <w:rPr>
          <w:rFonts w:ascii="Arial" w:hAnsi="Arial" w:cs="Arial"/>
        </w:rPr>
      </w:pPr>
      <w:r w:rsidRPr="00DB7CEF">
        <w:rPr>
          <w:rFonts w:ascii="Arial" w:hAnsi="Arial" w:cs="Arial"/>
        </w:rPr>
        <w:t xml:space="preserve">The difference between Q7 (satisfaction) and Q9 (trust) is analytically significant: </w:t>
      </w:r>
    </w:p>
    <w:p w14:paraId="2CAA8AF4" w14:textId="4F730343" w:rsidR="003728CC" w:rsidRDefault="00AC27A1" w:rsidP="009E62E0">
      <w:pPr>
        <w:jc w:val="both"/>
        <w:rPr>
          <w:rFonts w:ascii="Arial" w:hAnsi="Arial" w:cs="Arial"/>
        </w:rPr>
      </w:pPr>
      <w:r w:rsidRPr="00CF289A">
        <w:rPr>
          <w:rFonts w:ascii="Arial" w:hAnsi="Arial" w:cs="Arial"/>
        </w:rPr>
        <w:t>I</w:t>
      </w:r>
      <w:r w:rsidR="00343425" w:rsidRPr="00CF289A">
        <w:rPr>
          <w:rFonts w:ascii="Arial" w:hAnsi="Arial" w:cs="Arial"/>
        </w:rPr>
        <w:t>t</w:t>
      </w:r>
      <w:r w:rsidR="00343425" w:rsidRPr="00DB7CEF">
        <w:rPr>
          <w:rFonts w:ascii="Arial" w:hAnsi="Arial" w:cs="Arial"/>
        </w:rPr>
        <w:t xml:space="preserve"> shows that, although personalised marketing is effective in creating a positive experience and an emotional connection, it does not equally lead to trust, probably </w:t>
      </w:r>
      <w:r w:rsidR="00343425" w:rsidRPr="00DB7CEF">
        <w:rPr>
          <w:rFonts w:ascii="Arial" w:hAnsi="Arial" w:cs="Arial"/>
        </w:rPr>
        <w:lastRenderedPageBreak/>
        <w:t xml:space="preserve">because concerns about how personal data is gathered, stored, and used are still unresolved to a group of customers (Khattak and Mehadhi, 2024; Tyrvainen et al., This discovery is of obvious strategic importance - efficiency in terms of personalisation is not the guarantee of consumer trust, and retailers such as Tesco will have to consider the issue of data transparency actively. </w:t>
      </w:r>
    </w:p>
    <w:p w14:paraId="08595BE5" w14:textId="77777777" w:rsidR="0037437D" w:rsidRPr="005F1AAC" w:rsidRDefault="0037437D" w:rsidP="0037437D">
      <w:pPr>
        <w:jc w:val="both"/>
        <w:rPr>
          <w:rFonts w:ascii="Arial" w:hAnsi="Arial" w:cs="Arial"/>
        </w:rPr>
      </w:pPr>
      <w:r w:rsidRPr="005F1AAC">
        <w:rPr>
          <w:rFonts w:ascii="Arial" w:hAnsi="Arial" w:cs="Arial"/>
        </w:rPr>
        <w:t>In summary, Figure 5 demonstrates that consumers generally respond positively to personalised marketing, particularly in terms of satisfaction and perceived relevance. However, trust remains comparatively weaker, pointing to an important area for improvement. Overall, the findings indicate that while personalised marketing is effective in engaging customers, its long-term success depends on addressing trust and privacy concerns alongside delivering tailored experiences.</w:t>
      </w:r>
    </w:p>
    <w:p w14:paraId="5268463C" w14:textId="77777777" w:rsidR="00343425" w:rsidRDefault="00343425" w:rsidP="009E62E0">
      <w:pPr>
        <w:pStyle w:val="ListParagraph"/>
        <w:spacing w:before="80" w:after="80" w:line="320" w:lineRule="exact"/>
        <w:jc w:val="both"/>
        <w:rPr>
          <w:rFonts w:ascii="Arial" w:hAnsi="Arial" w:cs="Arial"/>
        </w:rPr>
      </w:pPr>
    </w:p>
    <w:p w14:paraId="08813584" w14:textId="77777777" w:rsidR="00C97F4B" w:rsidRDefault="00C97F4B" w:rsidP="00C97F4B">
      <w:pPr>
        <w:pStyle w:val="Heading3"/>
        <w:rPr>
          <w:rFonts w:ascii="Arial" w:hAnsi="Arial" w:cs="Arial"/>
          <w:b/>
          <w:bCs/>
        </w:rPr>
      </w:pPr>
      <w:bookmarkStart w:id="35" w:name="_Toc227240150"/>
      <w:r w:rsidRPr="00F11EA5">
        <w:rPr>
          <w:rFonts w:ascii="Arial" w:hAnsi="Arial" w:cs="Arial"/>
          <w:b/>
          <w:bCs/>
        </w:rPr>
        <w:t>4.4 Discussion of Findings</w:t>
      </w:r>
      <w:bookmarkEnd w:id="35"/>
    </w:p>
    <w:p w14:paraId="1797B606" w14:textId="7DA59524" w:rsidR="00E071A3" w:rsidRDefault="00E071A3" w:rsidP="00E071A3">
      <w:pPr>
        <w:spacing w:before="80" w:after="80" w:line="320" w:lineRule="exact"/>
        <w:jc w:val="both"/>
        <w:rPr>
          <w:rFonts w:ascii="Arial" w:hAnsi="Arial" w:cs="Arial"/>
        </w:rPr>
      </w:pPr>
      <w:r w:rsidRPr="003054AD">
        <w:rPr>
          <w:rFonts w:ascii="Arial" w:hAnsi="Arial" w:cs="Arial"/>
        </w:rPr>
        <w:t xml:space="preserve">The results </w:t>
      </w:r>
      <w:r w:rsidR="008E63DA">
        <w:rPr>
          <w:rFonts w:ascii="Arial" w:hAnsi="Arial" w:cs="Arial"/>
        </w:rPr>
        <w:t>present uniform empirical evidence of a positive relationship between personalised marketing and customer satisfaction and brand loyalty,</w:t>
      </w:r>
      <w:r w:rsidRPr="003054AD">
        <w:rPr>
          <w:rFonts w:ascii="Arial" w:hAnsi="Arial" w:cs="Arial"/>
        </w:rPr>
        <w:t xml:space="preserve"> organised according to the three research objectives</w:t>
      </w:r>
      <w:r w:rsidR="006F2C07">
        <w:rPr>
          <w:rFonts w:ascii="Arial" w:hAnsi="Arial" w:cs="Arial"/>
        </w:rPr>
        <w:t>:</w:t>
      </w:r>
    </w:p>
    <w:p w14:paraId="5BF8C175" w14:textId="77777777" w:rsidR="006469D9" w:rsidRDefault="006469D9" w:rsidP="00E071A3">
      <w:pPr>
        <w:spacing w:before="80" w:after="80" w:line="320" w:lineRule="exact"/>
        <w:jc w:val="both"/>
        <w:rPr>
          <w:rFonts w:ascii="Arial" w:hAnsi="Arial" w:cs="Arial"/>
          <w:b/>
          <w:bCs/>
        </w:rPr>
      </w:pPr>
    </w:p>
    <w:p w14:paraId="7CEAD2FB" w14:textId="46EF0DFF" w:rsidR="008E780A" w:rsidRDefault="00D2376F" w:rsidP="00E071A3">
      <w:pPr>
        <w:spacing w:before="80" w:after="80" w:line="320" w:lineRule="exact"/>
        <w:jc w:val="both"/>
        <w:rPr>
          <w:rFonts w:ascii="Arial" w:hAnsi="Arial" w:cs="Arial"/>
        </w:rPr>
      </w:pPr>
      <w:r w:rsidRPr="00D2376F">
        <w:rPr>
          <w:rFonts w:ascii="Arial" w:hAnsi="Arial" w:cs="Arial"/>
          <w:b/>
          <w:bCs/>
        </w:rPr>
        <w:t>-</w:t>
      </w:r>
      <w:r w:rsidR="00E071A3" w:rsidRPr="00D2376F">
        <w:rPr>
          <w:rFonts w:ascii="Arial" w:hAnsi="Arial" w:cs="Arial"/>
          <w:b/>
          <w:bCs/>
        </w:rPr>
        <w:t>Research Objective 1</w:t>
      </w:r>
      <w:r w:rsidR="00E071A3" w:rsidRPr="003054AD">
        <w:rPr>
          <w:rFonts w:ascii="Arial" w:hAnsi="Arial" w:cs="Arial"/>
        </w:rPr>
        <w:t xml:space="preserve"> aimed at examining the current trends and practices in personalised marketing at Tesco. The results of Q4 (mean = 3.96) indicate that three-quarters of the respondents affirmed </w:t>
      </w:r>
      <w:r w:rsidR="00F06D79">
        <w:rPr>
          <w:rFonts w:ascii="Arial" w:hAnsi="Arial" w:cs="Arial"/>
        </w:rPr>
        <w:t>getting</w:t>
      </w:r>
      <w:r w:rsidR="00E071A3" w:rsidRPr="003054AD">
        <w:rPr>
          <w:rFonts w:ascii="Arial" w:hAnsi="Arial" w:cs="Arial"/>
        </w:rPr>
        <w:t xml:space="preserve"> personalised recommendations on a regular basis by the brand, which is solid empirical evidence of the belief that Tesco has a well-formed and visible personalisation model. This supports both Tyrvaenen et al. (2020), who highlighted the increasing role of personalised omnichannel interaction in the contemporary retail setting, and Rane et al. (2023), who found hyper-personalisation as a connotation of contemporary customer relationship management. A notable example of such a trend is the Tesco Clubcard scheme that uses transactional information to offer </w:t>
      </w:r>
      <w:r w:rsidR="00F06D79">
        <w:rPr>
          <w:rFonts w:ascii="Arial" w:hAnsi="Arial" w:cs="Arial"/>
        </w:rPr>
        <w:t>personalised</w:t>
      </w:r>
      <w:r w:rsidR="00E071A3" w:rsidRPr="003054AD">
        <w:rPr>
          <w:rFonts w:ascii="Arial" w:hAnsi="Arial" w:cs="Arial"/>
        </w:rPr>
        <w:t xml:space="preserve"> communications and promotions based on customer preferences. The results</w:t>
      </w:r>
      <w:r w:rsidR="00F06D79">
        <w:rPr>
          <w:rFonts w:ascii="Arial" w:hAnsi="Arial" w:cs="Arial"/>
        </w:rPr>
        <w:t>,</w:t>
      </w:r>
      <w:r w:rsidR="00E071A3" w:rsidRPr="003054AD">
        <w:rPr>
          <w:rFonts w:ascii="Arial" w:hAnsi="Arial" w:cs="Arial"/>
        </w:rPr>
        <w:t xml:space="preserve"> hence</w:t>
      </w:r>
      <w:r w:rsidR="00F06D79">
        <w:rPr>
          <w:rFonts w:ascii="Arial" w:hAnsi="Arial" w:cs="Arial"/>
        </w:rPr>
        <w:t>,</w:t>
      </w:r>
      <w:r w:rsidR="00E071A3" w:rsidRPr="003054AD">
        <w:rPr>
          <w:rFonts w:ascii="Arial" w:hAnsi="Arial" w:cs="Arial"/>
        </w:rPr>
        <w:t xml:space="preserve"> not only confirm but also further elaborate the available literature by giving </w:t>
      </w:r>
      <w:r w:rsidR="00F06D79">
        <w:rPr>
          <w:rFonts w:ascii="Arial" w:hAnsi="Arial" w:cs="Arial"/>
        </w:rPr>
        <w:t>first-hand</w:t>
      </w:r>
      <w:r w:rsidR="00E071A3" w:rsidRPr="003054AD">
        <w:rPr>
          <w:rFonts w:ascii="Arial" w:hAnsi="Arial" w:cs="Arial"/>
        </w:rPr>
        <w:t xml:space="preserve"> quantitative data of customer awareness of these practices in a leading UK grocery retailer. This is an indication that </w:t>
      </w:r>
      <w:r w:rsidR="00F06D79">
        <w:rPr>
          <w:rFonts w:ascii="Arial" w:hAnsi="Arial" w:cs="Arial"/>
        </w:rPr>
        <w:t>Tesco's</w:t>
      </w:r>
      <w:r w:rsidR="00E071A3" w:rsidRPr="003054AD">
        <w:rPr>
          <w:rFonts w:ascii="Arial" w:hAnsi="Arial" w:cs="Arial"/>
        </w:rPr>
        <w:t xml:space="preserve"> personalisation investment has effectively been translated to consumer awareness</w:t>
      </w:r>
      <w:r w:rsidR="00F06D79">
        <w:rPr>
          <w:rFonts w:ascii="Arial" w:hAnsi="Arial" w:cs="Arial"/>
        </w:rPr>
        <w:t>,</w:t>
      </w:r>
      <w:r w:rsidR="00E071A3" w:rsidRPr="003054AD">
        <w:rPr>
          <w:rFonts w:ascii="Arial" w:hAnsi="Arial" w:cs="Arial"/>
        </w:rPr>
        <w:t xml:space="preserve"> which is a fundamental initial step towards </w:t>
      </w:r>
      <w:r w:rsidR="00F06D79">
        <w:rPr>
          <w:rFonts w:ascii="Arial" w:hAnsi="Arial" w:cs="Arial"/>
        </w:rPr>
        <w:t>achieving</w:t>
      </w:r>
      <w:r w:rsidR="00E071A3" w:rsidRPr="003054AD">
        <w:rPr>
          <w:rFonts w:ascii="Arial" w:hAnsi="Arial" w:cs="Arial"/>
        </w:rPr>
        <w:t xml:space="preserve"> satisfaction and loyalty resulting outcomes.</w:t>
      </w:r>
    </w:p>
    <w:p w14:paraId="55818D5C" w14:textId="77777777" w:rsidR="006469D9" w:rsidRDefault="006469D9" w:rsidP="00E071A3">
      <w:pPr>
        <w:spacing w:before="80" w:after="80" w:line="320" w:lineRule="exact"/>
        <w:jc w:val="both"/>
        <w:rPr>
          <w:rFonts w:ascii="Arial" w:hAnsi="Arial" w:cs="Arial"/>
          <w:b/>
          <w:bCs/>
        </w:rPr>
      </w:pPr>
    </w:p>
    <w:p w14:paraId="48D1F0F7" w14:textId="71228CD4" w:rsidR="00E071A3" w:rsidRDefault="00D2376F" w:rsidP="00E071A3">
      <w:pPr>
        <w:spacing w:before="80" w:after="80" w:line="320" w:lineRule="exact"/>
        <w:jc w:val="both"/>
        <w:rPr>
          <w:rFonts w:ascii="Arial" w:hAnsi="Arial" w:cs="Arial"/>
        </w:rPr>
      </w:pPr>
      <w:r w:rsidRPr="00D2376F">
        <w:rPr>
          <w:rFonts w:ascii="Arial" w:hAnsi="Arial" w:cs="Arial"/>
          <w:b/>
          <w:bCs/>
        </w:rPr>
        <w:t>-</w:t>
      </w:r>
      <w:r w:rsidR="00E071A3" w:rsidRPr="00D2376F">
        <w:rPr>
          <w:rFonts w:ascii="Arial" w:hAnsi="Arial" w:cs="Arial"/>
          <w:b/>
          <w:bCs/>
        </w:rPr>
        <w:t>Research Objective 2</w:t>
      </w:r>
      <w:r w:rsidR="00E071A3" w:rsidRPr="003054AD">
        <w:rPr>
          <w:rFonts w:ascii="Arial" w:hAnsi="Arial" w:cs="Arial"/>
        </w:rPr>
        <w:t xml:space="preserve"> aimed to assess customer attitudes to personalised marketing on engagement, satisfaction, and perceived relevance. The satisfaction cluster of questions (Q510) had mean scores of between 3.64 and 4.02, all of which exceeded the neutral middle range, which indicated overall positive customer impressions. These results are in line with the findings of Onibokun et al. (2023) and Balli (2024)</w:t>
      </w:r>
      <w:r w:rsidR="00721C9E">
        <w:rPr>
          <w:rFonts w:ascii="Arial" w:hAnsi="Arial" w:cs="Arial"/>
        </w:rPr>
        <w:t>,</w:t>
      </w:r>
      <w:r w:rsidR="00E071A3" w:rsidRPr="003054AD">
        <w:rPr>
          <w:rFonts w:ascii="Arial" w:hAnsi="Arial" w:cs="Arial"/>
        </w:rPr>
        <w:t xml:space="preserve"> who also discovered that personalised marketing increases perceived value and </w:t>
      </w:r>
      <w:r w:rsidR="00E071A3" w:rsidRPr="003054AD">
        <w:rPr>
          <w:rFonts w:ascii="Arial" w:hAnsi="Arial" w:cs="Arial"/>
        </w:rPr>
        <w:lastRenderedPageBreak/>
        <w:t>overall customer experience. This is empirically validated by the Expectation-Disconfirmation Theory (Hien et al., 2024): once personalised interactions match or surpass customer expectations, they increase the level of satisfaction, so the mean of Q7, equal to 4.02, which is the highest score in the whole survey, is also expected. Nonetheless, the relatively lower mean of Q9 (trust, 3.64) creates a significant nuance which goes beyond the comprehension of most of the previous research. Khattak and Mehadhi (2024) have reported that information-driven targeting may increase privacy issues, and the current results support this assumption indicating that although customers like personalised communication, some level of doubt about the utilisation of the information would moderate the level of complete trust. This is not only a constraint of the existing personalisation strategies, but also one of the ways in which Tesco can distinguish itself by being more transparent.</w:t>
      </w:r>
    </w:p>
    <w:p w14:paraId="668C9C8E" w14:textId="77777777" w:rsidR="006469D9" w:rsidRDefault="006469D9" w:rsidP="00E071A3">
      <w:pPr>
        <w:spacing w:before="80" w:after="80" w:line="320" w:lineRule="exact"/>
        <w:jc w:val="both"/>
        <w:rPr>
          <w:rFonts w:ascii="Arial" w:hAnsi="Arial" w:cs="Arial"/>
          <w:b/>
          <w:bCs/>
        </w:rPr>
      </w:pPr>
    </w:p>
    <w:p w14:paraId="39161357" w14:textId="6618F56F" w:rsidR="00E071A3" w:rsidRPr="003054AD" w:rsidRDefault="00D2376F" w:rsidP="00E071A3">
      <w:pPr>
        <w:spacing w:before="80" w:after="80" w:line="320" w:lineRule="exact"/>
        <w:jc w:val="both"/>
        <w:rPr>
          <w:rFonts w:ascii="Arial" w:hAnsi="Arial" w:cs="Arial"/>
        </w:rPr>
      </w:pPr>
      <w:r w:rsidRPr="00D2376F">
        <w:rPr>
          <w:rFonts w:ascii="Arial" w:hAnsi="Arial" w:cs="Arial"/>
          <w:b/>
          <w:bCs/>
        </w:rPr>
        <w:t>-</w:t>
      </w:r>
      <w:r w:rsidR="00E071A3" w:rsidRPr="00D2376F">
        <w:rPr>
          <w:rFonts w:ascii="Arial" w:hAnsi="Arial" w:cs="Arial"/>
          <w:b/>
          <w:bCs/>
        </w:rPr>
        <w:t>Research Objective 3</w:t>
      </w:r>
      <w:r w:rsidR="00E071A3" w:rsidRPr="003054AD">
        <w:rPr>
          <w:rFonts w:ascii="Arial" w:hAnsi="Arial" w:cs="Arial"/>
        </w:rPr>
        <w:t xml:space="preserve"> aimed at exploring the meaning of personalised marketing on brand loyalty in Tesco customers. The loyalty-related items, Q11 (repurchase likelihood, mean = 3.84), Q12 (recommendation behaviour, mean = 3.78) and Q13 (long-term loyalty, mean = 3.96) all yielded a mean well above the neutral midpoint, supporting the idea that personalised marketing produces a significant positive effect on brand loyalty results. These findings are quite consistent with those of Ahmed et al. (2025), who discovered that AI-based personalisation enhances consumer interest and loyalty to a brand, and with Song (2024)</w:t>
      </w:r>
      <w:r w:rsidR="008C6789">
        <w:rPr>
          <w:rFonts w:ascii="Arial" w:hAnsi="Arial" w:cs="Arial"/>
        </w:rPr>
        <w:t>,</w:t>
      </w:r>
      <w:r w:rsidR="00E071A3" w:rsidRPr="003054AD">
        <w:rPr>
          <w:rFonts w:ascii="Arial" w:hAnsi="Arial" w:cs="Arial"/>
        </w:rPr>
        <w:t xml:space="preserve"> who surveyed Generation Z customers and identified the connection between the marketing of personalised experiences and brand loyalty. The fact that Q13 has the second-largest mean in the whole dataset (3.96) is especially notable, as it directly addresses the question of whether the gains in loyalty can be sustained after an individual transaction. Nonetheless, Nishio and Hoshino (2024) present a rebuttal argument, showing that the effects of loyalty following personalised promotions can fade after the campaigns have been run - what they call an effort-balancing effect. This is indeed a surprise result, compared to the overall positive picture of loyalty, and it suggests that Tesco will need to implement personalisation strategies that would keep interest high across the board, as opposed to the campaign-based interactions that would only be needed to maintain the loyalty interests that were reported in this study.</w:t>
      </w:r>
    </w:p>
    <w:p w14:paraId="3CDD79D5" w14:textId="77777777" w:rsidR="00E071A3" w:rsidRPr="003054AD" w:rsidRDefault="00E071A3" w:rsidP="00E071A3">
      <w:pPr>
        <w:rPr>
          <w:rFonts w:ascii="Arial" w:hAnsi="Arial" w:cs="Arial"/>
        </w:rPr>
      </w:pPr>
    </w:p>
    <w:p w14:paraId="7FC94C40" w14:textId="77777777" w:rsidR="00C97F4B" w:rsidRPr="00F11EA5" w:rsidRDefault="00C97F4B" w:rsidP="00C97F4B">
      <w:pPr>
        <w:pStyle w:val="Heading3"/>
        <w:rPr>
          <w:rFonts w:ascii="Arial" w:hAnsi="Arial" w:cs="Arial"/>
          <w:b/>
          <w:bCs/>
        </w:rPr>
      </w:pPr>
      <w:bookmarkStart w:id="36" w:name="_Toc227240151"/>
      <w:r w:rsidRPr="00F11EA5">
        <w:rPr>
          <w:rFonts w:ascii="Arial" w:hAnsi="Arial" w:cs="Arial"/>
          <w:b/>
          <w:bCs/>
        </w:rPr>
        <w:t>4.5 Implications of the Findings</w:t>
      </w:r>
      <w:bookmarkEnd w:id="36"/>
    </w:p>
    <w:p w14:paraId="687F3C24" w14:textId="77777777" w:rsidR="00C97F4B" w:rsidRPr="000E49B8" w:rsidRDefault="00C97F4B" w:rsidP="00C97F4B">
      <w:pPr>
        <w:spacing w:before="80" w:after="80" w:line="320" w:lineRule="exact"/>
        <w:jc w:val="both"/>
        <w:rPr>
          <w:rFonts w:ascii="Arial" w:hAnsi="Arial" w:cs="Arial"/>
        </w:rPr>
      </w:pPr>
      <w:r w:rsidRPr="000E49B8">
        <w:rPr>
          <w:rFonts w:ascii="Arial" w:hAnsi="Arial" w:cs="Arial"/>
        </w:rPr>
        <w:t>Theoretically, the results confirm the Expectation-Disconfirmation Theory in a one-to-one retail marketing environment, enhancing its usage in non-service failure environments. The findings contribute to the existing empirical research on the efficacy of personalisation, filling the gap that Tyrvaen et al. (2020) recognise.</w:t>
      </w:r>
    </w:p>
    <w:p w14:paraId="74332BE2" w14:textId="7A3A9038" w:rsidR="00C97F4B" w:rsidRDefault="00C97F4B" w:rsidP="00C97F4B">
      <w:pPr>
        <w:spacing w:before="80" w:after="80" w:line="320" w:lineRule="exact"/>
        <w:jc w:val="both"/>
        <w:rPr>
          <w:rFonts w:ascii="Arial" w:hAnsi="Arial" w:cs="Arial"/>
        </w:rPr>
      </w:pPr>
      <w:r w:rsidRPr="000E49B8">
        <w:rPr>
          <w:rFonts w:ascii="Arial" w:hAnsi="Arial" w:cs="Arial"/>
        </w:rPr>
        <w:t xml:space="preserve">In practice, retail managers ought to keep investing in data-driven personalisation since the results show positive returns in satisfaction and loyalty. Nevertheless, to resolve the trust gap represented by Q9, it is necessary to use clear privacy </w:t>
      </w:r>
      <w:r w:rsidRPr="000E49B8">
        <w:rPr>
          <w:rFonts w:ascii="Arial" w:hAnsi="Arial" w:cs="Arial"/>
        </w:rPr>
        <w:lastRenderedPageBreak/>
        <w:t>communications and explain data governance. Tesco must also consider loyalty tactics that maintain interaction outside of campaigns to offset the effort-balancing effect discovered by Nishio and Hoshino (2024).</w:t>
      </w:r>
    </w:p>
    <w:p w14:paraId="6A277223" w14:textId="77777777" w:rsidR="00C97F4B" w:rsidRPr="000E49B8" w:rsidRDefault="00C97F4B" w:rsidP="00C97F4B">
      <w:pPr>
        <w:spacing w:before="80" w:after="80" w:line="320" w:lineRule="exact"/>
        <w:jc w:val="both"/>
        <w:rPr>
          <w:rFonts w:ascii="Arial" w:hAnsi="Arial" w:cs="Arial"/>
        </w:rPr>
      </w:pPr>
    </w:p>
    <w:p w14:paraId="06529E6E" w14:textId="77777777" w:rsidR="00C97F4B" w:rsidRPr="00F11EA5" w:rsidRDefault="00C97F4B" w:rsidP="00C97F4B">
      <w:pPr>
        <w:pStyle w:val="Heading3"/>
        <w:rPr>
          <w:rFonts w:ascii="Arial" w:hAnsi="Arial" w:cs="Arial"/>
          <w:b/>
          <w:bCs/>
        </w:rPr>
      </w:pPr>
      <w:bookmarkStart w:id="37" w:name="_Toc227240152"/>
      <w:r w:rsidRPr="00F11EA5">
        <w:rPr>
          <w:rFonts w:ascii="Arial" w:hAnsi="Arial" w:cs="Arial"/>
          <w:b/>
          <w:bCs/>
        </w:rPr>
        <w:t>4.6 Limitations</w:t>
      </w:r>
      <w:bookmarkEnd w:id="37"/>
    </w:p>
    <w:p w14:paraId="2A94A326" w14:textId="753480B5" w:rsidR="00C97F4B" w:rsidRDefault="00C97F4B" w:rsidP="00C97F4B">
      <w:pPr>
        <w:spacing w:before="80" w:after="80" w:line="320" w:lineRule="exact"/>
        <w:jc w:val="both"/>
        <w:rPr>
          <w:rFonts w:ascii="Arial" w:hAnsi="Arial" w:cs="Arial"/>
        </w:rPr>
      </w:pPr>
      <w:r w:rsidRPr="000E49B8">
        <w:rPr>
          <w:rFonts w:ascii="Arial" w:hAnsi="Arial" w:cs="Arial"/>
        </w:rPr>
        <w:t xml:space="preserve">There are a number of limitations </w:t>
      </w:r>
      <w:r w:rsidR="009F56AB">
        <w:rPr>
          <w:rFonts w:ascii="Arial" w:hAnsi="Arial" w:cs="Arial"/>
        </w:rPr>
        <w:t>to</w:t>
      </w:r>
      <w:r w:rsidRPr="000E49B8">
        <w:rPr>
          <w:rFonts w:ascii="Arial" w:hAnsi="Arial" w:cs="Arial"/>
        </w:rPr>
        <w:t xml:space="preserve"> this analysis of the chapter. The 50 sample, although suitable in an exploratory quantitative study, limits the strength of statistics and extrapolation of the results to the broader Tesco customer base in the UK. The cross-sectional survey design is only a demonstration of the attitudes at one particular moment and does not allow </w:t>
      </w:r>
      <w:r w:rsidR="00DC7846">
        <w:rPr>
          <w:rFonts w:ascii="Arial" w:hAnsi="Arial" w:cs="Arial"/>
        </w:rPr>
        <w:t>for changes in</w:t>
      </w:r>
      <w:r w:rsidRPr="000E49B8">
        <w:rPr>
          <w:rFonts w:ascii="Arial" w:hAnsi="Arial" w:cs="Arial"/>
        </w:rPr>
        <w:t xml:space="preserve"> the customer perception at various promotional periods or in various seasons. The Likert nature of self-reporting is prone to social desirability bias</w:t>
      </w:r>
      <w:r w:rsidR="00DC7846">
        <w:rPr>
          <w:rFonts w:ascii="Arial" w:hAnsi="Arial" w:cs="Arial"/>
        </w:rPr>
        <w:t>,</w:t>
      </w:r>
      <w:r w:rsidRPr="000E49B8">
        <w:rPr>
          <w:rFonts w:ascii="Arial" w:hAnsi="Arial" w:cs="Arial"/>
        </w:rPr>
        <w:t xml:space="preserve"> wherein respondents can give a more favourable rating to personalised marketing than their behaviour itself. Also, the online channel of the questionnaire brings on board selection </w:t>
      </w:r>
      <w:r w:rsidR="00DC7846">
        <w:rPr>
          <w:rFonts w:ascii="Arial" w:hAnsi="Arial" w:cs="Arial"/>
        </w:rPr>
        <w:t>bias</w:t>
      </w:r>
      <w:r w:rsidRPr="000E49B8">
        <w:rPr>
          <w:rFonts w:ascii="Arial" w:hAnsi="Arial" w:cs="Arial"/>
        </w:rPr>
        <w:t xml:space="preserve"> on the more digitally active and younger consumer</w:t>
      </w:r>
      <w:r w:rsidR="00DC7846">
        <w:rPr>
          <w:rFonts w:ascii="Arial" w:hAnsi="Arial" w:cs="Arial"/>
        </w:rPr>
        <w:t>,</w:t>
      </w:r>
      <w:r w:rsidRPr="000E49B8">
        <w:rPr>
          <w:rFonts w:ascii="Arial" w:hAnsi="Arial" w:cs="Arial"/>
        </w:rPr>
        <w:t xml:space="preserve"> and this may exaggerate the positive perception of digital personalisation to the general customer population.</w:t>
      </w:r>
    </w:p>
    <w:p w14:paraId="2343C3B2" w14:textId="77777777" w:rsidR="00C97F4B" w:rsidRDefault="00C97F4B" w:rsidP="00C97F4B">
      <w:pPr>
        <w:spacing w:before="80" w:after="80" w:line="320" w:lineRule="exact"/>
        <w:jc w:val="both"/>
        <w:rPr>
          <w:rFonts w:ascii="Arial" w:hAnsi="Arial" w:cs="Arial"/>
        </w:rPr>
      </w:pPr>
    </w:p>
    <w:p w14:paraId="79B743CD" w14:textId="77777777" w:rsidR="00C97F4B" w:rsidRPr="000E49B8" w:rsidRDefault="00C97F4B" w:rsidP="00C97F4B">
      <w:pPr>
        <w:spacing w:before="80" w:after="80" w:line="320" w:lineRule="exact"/>
        <w:jc w:val="both"/>
        <w:rPr>
          <w:rFonts w:ascii="Arial" w:hAnsi="Arial" w:cs="Arial"/>
        </w:rPr>
      </w:pPr>
    </w:p>
    <w:p w14:paraId="06B0FBE6" w14:textId="77777777" w:rsidR="00C97F4B" w:rsidRPr="00F11EA5" w:rsidRDefault="00C97F4B" w:rsidP="00C97F4B">
      <w:pPr>
        <w:pStyle w:val="Heading3"/>
        <w:rPr>
          <w:rFonts w:ascii="Arial" w:hAnsi="Arial" w:cs="Arial"/>
          <w:b/>
          <w:bCs/>
        </w:rPr>
      </w:pPr>
      <w:bookmarkStart w:id="38" w:name="_Toc227240153"/>
      <w:r w:rsidRPr="00F11EA5">
        <w:rPr>
          <w:rFonts w:ascii="Arial" w:hAnsi="Arial" w:cs="Arial"/>
          <w:b/>
          <w:bCs/>
        </w:rPr>
        <w:t>4.7 Suggestions for Future Research</w:t>
      </w:r>
      <w:bookmarkEnd w:id="38"/>
    </w:p>
    <w:p w14:paraId="4EBC53BC" w14:textId="74DD875F" w:rsidR="00C97F4B" w:rsidRDefault="00C97F4B" w:rsidP="00C97F4B">
      <w:pPr>
        <w:spacing w:before="80" w:after="80" w:line="320" w:lineRule="exact"/>
        <w:jc w:val="both"/>
        <w:rPr>
          <w:rFonts w:ascii="Arial" w:hAnsi="Arial" w:cs="Arial"/>
        </w:rPr>
      </w:pPr>
      <w:r w:rsidRPr="000E49B8">
        <w:rPr>
          <w:rFonts w:ascii="Arial" w:hAnsi="Arial" w:cs="Arial"/>
        </w:rPr>
        <w:t xml:space="preserve">Future research must use larger probability samples - preferably 200 or more respondents - to improve statistical generalisability and allow inferential research, including regression or ANOVA </w:t>
      </w:r>
      <w:r w:rsidR="0099355E">
        <w:rPr>
          <w:rFonts w:ascii="Arial" w:hAnsi="Arial" w:cs="Arial"/>
        </w:rPr>
        <w:t>tests</w:t>
      </w:r>
      <w:r w:rsidRPr="000E49B8">
        <w:rPr>
          <w:rFonts w:ascii="Arial" w:hAnsi="Arial" w:cs="Arial"/>
        </w:rPr>
        <w:t xml:space="preserve">. Investigations over various time intervals of the same customers of both longitudinal research designs would bring more information on whether the personalisation-based satisfaction and loyalty can be maintained beyond promotions or not. The inclusion of qualitative research, in-depth interviews or focus </w:t>
      </w:r>
      <w:r w:rsidR="0099355E">
        <w:rPr>
          <w:rFonts w:ascii="Arial" w:hAnsi="Arial" w:cs="Arial"/>
        </w:rPr>
        <w:t>groups</w:t>
      </w:r>
      <w:r w:rsidRPr="000E49B8">
        <w:rPr>
          <w:rFonts w:ascii="Arial" w:hAnsi="Arial" w:cs="Arial"/>
        </w:rPr>
        <w:t xml:space="preserve"> and supplementing with the quantitative questionnaires would be useful in revealing the psychological and emotional processes behind consumer responses to personalised marketing. The cross-retailer comparative studies would also enable evaluation of whether these results are Tesco-specific or can be extended to the UK grocery retail industry.</w:t>
      </w:r>
    </w:p>
    <w:p w14:paraId="29E54171" w14:textId="77777777" w:rsidR="00C97F4B" w:rsidRPr="000E49B8" w:rsidRDefault="00C97F4B" w:rsidP="00C97F4B">
      <w:pPr>
        <w:spacing w:before="80" w:after="80" w:line="320" w:lineRule="exact"/>
        <w:jc w:val="both"/>
        <w:rPr>
          <w:rFonts w:ascii="Arial" w:hAnsi="Arial" w:cs="Arial"/>
        </w:rPr>
      </w:pPr>
    </w:p>
    <w:p w14:paraId="5B0C6657" w14:textId="77777777" w:rsidR="00C97F4B" w:rsidRPr="00F11EA5" w:rsidRDefault="00C97F4B" w:rsidP="00C97F4B">
      <w:pPr>
        <w:pStyle w:val="Heading3"/>
        <w:rPr>
          <w:rFonts w:ascii="Arial" w:hAnsi="Arial" w:cs="Arial"/>
          <w:b/>
          <w:bCs/>
        </w:rPr>
      </w:pPr>
      <w:bookmarkStart w:id="39" w:name="_Toc227240154"/>
      <w:r w:rsidRPr="00F11EA5">
        <w:rPr>
          <w:rFonts w:ascii="Arial" w:hAnsi="Arial" w:cs="Arial"/>
          <w:b/>
          <w:bCs/>
        </w:rPr>
        <w:t>4.8 Summary</w:t>
      </w:r>
      <w:bookmarkEnd w:id="39"/>
    </w:p>
    <w:p w14:paraId="05BEECBA" w14:textId="376A040F" w:rsidR="00C97F4B" w:rsidRPr="000E49B8" w:rsidRDefault="00C97F4B" w:rsidP="00BB609D">
      <w:pPr>
        <w:jc w:val="both"/>
        <w:rPr>
          <w:rFonts w:ascii="Arial" w:hAnsi="Arial" w:cs="Arial"/>
        </w:rPr>
      </w:pPr>
      <w:r w:rsidRPr="000E49B8">
        <w:rPr>
          <w:rFonts w:ascii="Arial" w:hAnsi="Arial" w:cs="Arial"/>
        </w:rPr>
        <w:t xml:space="preserve">This chapter examined original survey data of 50 Tesco customers and revealed a positive relationship between </w:t>
      </w:r>
      <w:r w:rsidR="0099355E">
        <w:rPr>
          <w:rFonts w:ascii="Arial" w:hAnsi="Arial" w:cs="Arial"/>
        </w:rPr>
        <w:t>personalised</w:t>
      </w:r>
      <w:r w:rsidRPr="000E49B8">
        <w:rPr>
          <w:rFonts w:ascii="Arial" w:hAnsi="Arial" w:cs="Arial"/>
        </w:rPr>
        <w:t xml:space="preserve"> marketing, customer satisfaction, and brand loyalty that was positive in all ten Likert-scale items. Mean scores were between 3.64</w:t>
      </w:r>
      <w:r w:rsidR="0099355E">
        <w:rPr>
          <w:rFonts w:ascii="Arial" w:hAnsi="Arial" w:cs="Arial"/>
        </w:rPr>
        <w:t xml:space="preserve"> and </w:t>
      </w:r>
      <w:r w:rsidRPr="000E49B8">
        <w:rPr>
          <w:rFonts w:ascii="Arial" w:hAnsi="Arial" w:cs="Arial"/>
        </w:rPr>
        <w:t>4.02</w:t>
      </w:r>
      <w:r w:rsidR="0099355E">
        <w:rPr>
          <w:rFonts w:ascii="Arial" w:hAnsi="Arial" w:cs="Arial"/>
        </w:rPr>
        <w:t xml:space="preserve">, </w:t>
      </w:r>
      <w:r w:rsidRPr="000E49B8">
        <w:rPr>
          <w:rFonts w:ascii="Arial" w:hAnsi="Arial" w:cs="Arial"/>
        </w:rPr>
        <w:t xml:space="preserve">with a strong performance of the dimensions of loyalty. The most subtle issue was privacy-related trust. The results confirm the three research objectives and are </w:t>
      </w:r>
      <w:r w:rsidR="0099355E">
        <w:rPr>
          <w:rFonts w:ascii="Arial" w:hAnsi="Arial" w:cs="Arial"/>
        </w:rPr>
        <w:t>very</w:t>
      </w:r>
      <w:r w:rsidRPr="000E49B8">
        <w:rPr>
          <w:rFonts w:ascii="Arial" w:hAnsi="Arial" w:cs="Arial"/>
        </w:rPr>
        <w:t xml:space="preserve"> similar to the reviewed literature. Chapter 5 provides conclusive findings, </w:t>
      </w:r>
      <w:r w:rsidR="0099355E">
        <w:rPr>
          <w:rFonts w:ascii="Arial" w:hAnsi="Arial" w:cs="Arial"/>
        </w:rPr>
        <w:t>summarises the</w:t>
      </w:r>
      <w:r w:rsidRPr="000E49B8">
        <w:rPr>
          <w:rFonts w:ascii="Arial" w:hAnsi="Arial" w:cs="Arial"/>
        </w:rPr>
        <w:t xml:space="preserve"> original contributions of the study, and gives recommendations </w:t>
      </w:r>
      <w:r w:rsidR="0099355E">
        <w:rPr>
          <w:rFonts w:ascii="Arial" w:hAnsi="Arial" w:cs="Arial"/>
        </w:rPr>
        <w:t>for</w:t>
      </w:r>
      <w:r w:rsidRPr="000E49B8">
        <w:rPr>
          <w:rFonts w:ascii="Arial" w:hAnsi="Arial" w:cs="Arial"/>
        </w:rPr>
        <w:t xml:space="preserve"> practice and future research.</w:t>
      </w:r>
      <w:r w:rsidRPr="000E49B8">
        <w:rPr>
          <w:rFonts w:ascii="Arial" w:hAnsi="Arial" w:cs="Arial"/>
        </w:rPr>
        <w:br w:type="page"/>
      </w:r>
    </w:p>
    <w:p w14:paraId="088C5C3D" w14:textId="77777777" w:rsidR="00C97F4B" w:rsidRPr="009109CE" w:rsidRDefault="00C97F4B" w:rsidP="009109CE">
      <w:pPr>
        <w:pStyle w:val="Heading1"/>
        <w:rPr>
          <w:rFonts w:ascii="Arial" w:hAnsi="Arial" w:cs="Arial"/>
          <w:b/>
          <w:bCs/>
        </w:rPr>
      </w:pPr>
      <w:bookmarkStart w:id="40" w:name="_Toc227240155"/>
      <w:r w:rsidRPr="009109CE">
        <w:rPr>
          <w:rFonts w:ascii="Arial" w:hAnsi="Arial" w:cs="Arial"/>
          <w:b/>
          <w:bCs/>
        </w:rPr>
        <w:lastRenderedPageBreak/>
        <w:t>Chapter 5: Conclusions, Limitations and Recommendations</w:t>
      </w:r>
      <w:bookmarkEnd w:id="40"/>
    </w:p>
    <w:p w14:paraId="0BBB3A46" w14:textId="77777777" w:rsidR="00C97F4B" w:rsidRPr="009D1E0E" w:rsidRDefault="00C97F4B" w:rsidP="00C97F4B">
      <w:pPr>
        <w:spacing w:before="400"/>
        <w:rPr>
          <w:rFonts w:ascii="Arial" w:hAnsi="Arial" w:cs="Arial"/>
          <w:b/>
          <w:color w:val="1F4E79"/>
          <w:sz w:val="40"/>
          <w:szCs w:val="40"/>
        </w:rPr>
      </w:pPr>
    </w:p>
    <w:p w14:paraId="28B7460E" w14:textId="77777777" w:rsidR="00C97F4B" w:rsidRPr="009D1E0E" w:rsidRDefault="00C97F4B" w:rsidP="00C97F4B">
      <w:pPr>
        <w:pStyle w:val="Heading3"/>
        <w:rPr>
          <w:rFonts w:ascii="Arial" w:hAnsi="Arial" w:cs="Arial"/>
          <w:b/>
          <w:bCs/>
        </w:rPr>
      </w:pPr>
      <w:bookmarkStart w:id="41" w:name="_Toc227240156"/>
      <w:r w:rsidRPr="009D1E0E">
        <w:rPr>
          <w:rFonts w:ascii="Arial" w:hAnsi="Arial" w:cs="Arial"/>
          <w:b/>
          <w:bCs/>
        </w:rPr>
        <w:t>5.1 Introduction</w:t>
      </w:r>
      <w:bookmarkEnd w:id="41"/>
    </w:p>
    <w:p w14:paraId="1A074A86" w14:textId="3CF9925B" w:rsidR="00C97F4B" w:rsidRDefault="00C97F4B" w:rsidP="00C97F4B">
      <w:pPr>
        <w:spacing w:before="80" w:after="80" w:line="320" w:lineRule="exact"/>
        <w:jc w:val="both"/>
        <w:rPr>
          <w:rFonts w:ascii="Arial" w:hAnsi="Arial" w:cs="Arial"/>
        </w:rPr>
      </w:pPr>
      <w:r w:rsidRPr="000E49B8">
        <w:rPr>
          <w:rFonts w:ascii="Arial" w:hAnsi="Arial" w:cs="Arial"/>
        </w:rPr>
        <w:t xml:space="preserve">The chapter concludes the dissertation by </w:t>
      </w:r>
      <w:r w:rsidR="0099355E">
        <w:rPr>
          <w:rFonts w:ascii="Arial" w:hAnsi="Arial" w:cs="Arial"/>
        </w:rPr>
        <w:t>summarising</w:t>
      </w:r>
      <w:r w:rsidRPr="000E49B8">
        <w:rPr>
          <w:rFonts w:ascii="Arial" w:hAnsi="Arial" w:cs="Arial"/>
        </w:rPr>
        <w:t xml:space="preserve"> the main findings, discussing every research objective, and making general conclusions on the effects of </w:t>
      </w:r>
      <w:r w:rsidR="0099355E">
        <w:rPr>
          <w:rFonts w:ascii="Arial" w:hAnsi="Arial" w:cs="Arial"/>
        </w:rPr>
        <w:t>personalised</w:t>
      </w:r>
      <w:r w:rsidRPr="000E49B8">
        <w:rPr>
          <w:rFonts w:ascii="Arial" w:hAnsi="Arial" w:cs="Arial"/>
        </w:rPr>
        <w:t xml:space="preserve"> marketing on customer satisfaction and brand loyalty at Tesco PLC. It also outlines the original findings of the study, its weaknesses and suggestions to the practitioners and future researchers.</w:t>
      </w:r>
    </w:p>
    <w:p w14:paraId="24C2BC71" w14:textId="77777777" w:rsidR="00C97F4B" w:rsidRPr="000E49B8" w:rsidRDefault="00C97F4B" w:rsidP="00C97F4B">
      <w:pPr>
        <w:spacing w:before="80" w:after="80" w:line="320" w:lineRule="exact"/>
        <w:jc w:val="both"/>
        <w:rPr>
          <w:rFonts w:ascii="Arial" w:hAnsi="Arial" w:cs="Arial"/>
        </w:rPr>
      </w:pPr>
    </w:p>
    <w:p w14:paraId="5DC3F2A5" w14:textId="77777777" w:rsidR="00C97F4B" w:rsidRPr="009D1E0E" w:rsidRDefault="00C97F4B" w:rsidP="00C97F4B">
      <w:pPr>
        <w:pStyle w:val="Heading3"/>
        <w:rPr>
          <w:rFonts w:ascii="Arial" w:hAnsi="Arial" w:cs="Arial"/>
          <w:b/>
          <w:bCs/>
        </w:rPr>
      </w:pPr>
      <w:bookmarkStart w:id="42" w:name="_Toc227240157"/>
      <w:r w:rsidRPr="009D1E0E">
        <w:rPr>
          <w:rFonts w:ascii="Arial" w:hAnsi="Arial" w:cs="Arial"/>
          <w:b/>
          <w:bCs/>
        </w:rPr>
        <w:t>5.2 Conclusions on Each Research Issue/Objective</w:t>
      </w:r>
      <w:bookmarkEnd w:id="42"/>
    </w:p>
    <w:p w14:paraId="4420250A" w14:textId="77777777" w:rsidR="006469D9" w:rsidRDefault="006469D9" w:rsidP="008F7DF1">
      <w:pPr>
        <w:spacing w:before="80" w:after="80" w:line="320" w:lineRule="exact"/>
        <w:jc w:val="both"/>
        <w:rPr>
          <w:rFonts w:ascii="Arial" w:hAnsi="Arial" w:cs="Arial"/>
          <w:b/>
          <w:bCs/>
        </w:rPr>
      </w:pPr>
    </w:p>
    <w:p w14:paraId="0E21021F" w14:textId="3B5EEFBE" w:rsidR="008F7DF1" w:rsidRPr="008F7DF1" w:rsidRDefault="008F7DF1" w:rsidP="008F7DF1">
      <w:pPr>
        <w:spacing w:before="80" w:after="80" w:line="320" w:lineRule="exact"/>
        <w:jc w:val="both"/>
        <w:rPr>
          <w:rFonts w:ascii="Arial" w:hAnsi="Arial" w:cs="Arial"/>
        </w:rPr>
      </w:pPr>
      <w:r w:rsidRPr="00FC4338">
        <w:rPr>
          <w:rFonts w:ascii="Arial" w:hAnsi="Arial" w:cs="Arial"/>
          <w:b/>
          <w:bCs/>
        </w:rPr>
        <w:t>Research Objective 1</w:t>
      </w:r>
      <w:r w:rsidR="002F42D8">
        <w:rPr>
          <w:rFonts w:ascii="Arial" w:hAnsi="Arial" w:cs="Arial"/>
          <w:b/>
          <w:bCs/>
        </w:rPr>
        <w:t>-</w:t>
      </w:r>
      <w:r w:rsidRPr="008F7DF1">
        <w:rPr>
          <w:rFonts w:ascii="Arial" w:hAnsi="Arial" w:cs="Arial"/>
        </w:rPr>
        <w:t xml:space="preserve"> sought to discuss prevailing trends and practices in personalised marketing at Tesco PLC. The research finds that the personalisation system at Tesco, which is largely based on the Clubcard loyalty scheme and more specific digital communications, is quite established and familiar to its clientele. The fact that 76% of the surveyed respondents affirmed that they frequently receive personalised recommendations is a solid indication that </w:t>
      </w:r>
      <w:r w:rsidR="00097A53">
        <w:rPr>
          <w:rFonts w:ascii="Arial" w:hAnsi="Arial" w:cs="Arial"/>
        </w:rPr>
        <w:t>Tesco's</w:t>
      </w:r>
      <w:r w:rsidRPr="008F7DF1">
        <w:rPr>
          <w:rFonts w:ascii="Arial" w:hAnsi="Arial" w:cs="Arial"/>
        </w:rPr>
        <w:t xml:space="preserve"> data-driven marketing strategy is both reaching and recognised by its clients. This finding aligns with the definition of Tesco as a hyper-personalised retailer by Rane et al. (2023), and supports the perspective that personalisation has ceased to be a competitive advantage to a minimum expectation within UK grocery retail.</w:t>
      </w:r>
    </w:p>
    <w:p w14:paraId="597BEB11" w14:textId="77777777" w:rsidR="00147F76" w:rsidRDefault="00147F76" w:rsidP="008F7DF1">
      <w:pPr>
        <w:spacing w:before="80" w:after="80" w:line="320" w:lineRule="exact"/>
        <w:jc w:val="both"/>
        <w:rPr>
          <w:rFonts w:ascii="Arial" w:hAnsi="Arial" w:cs="Arial"/>
          <w:b/>
          <w:bCs/>
        </w:rPr>
      </w:pPr>
    </w:p>
    <w:p w14:paraId="235B1211" w14:textId="2D16A9C6" w:rsidR="008F7DF1" w:rsidRPr="008F7DF1" w:rsidRDefault="008F7DF1" w:rsidP="008F7DF1">
      <w:pPr>
        <w:spacing w:before="80" w:after="80" w:line="320" w:lineRule="exact"/>
        <w:jc w:val="both"/>
        <w:rPr>
          <w:rFonts w:ascii="Arial" w:hAnsi="Arial" w:cs="Arial"/>
        </w:rPr>
      </w:pPr>
      <w:r w:rsidRPr="00FC4338">
        <w:rPr>
          <w:rFonts w:ascii="Arial" w:hAnsi="Arial" w:cs="Arial"/>
          <w:b/>
          <w:bCs/>
        </w:rPr>
        <w:t>Research Objective 2</w:t>
      </w:r>
      <w:r w:rsidR="002F42D8">
        <w:rPr>
          <w:rFonts w:ascii="Arial" w:hAnsi="Arial" w:cs="Arial"/>
          <w:b/>
          <w:bCs/>
        </w:rPr>
        <w:t>-</w:t>
      </w:r>
      <w:r w:rsidRPr="008F7DF1">
        <w:rPr>
          <w:rFonts w:ascii="Arial" w:hAnsi="Arial" w:cs="Arial"/>
        </w:rPr>
        <w:t xml:space="preserve"> aimed at assessing customer perceptions of personalised marketing concerning engagement, satisfaction, and perceived relevance. The analysis concludes that the perceptions of customers are generally positive in all assessed dimensions</w:t>
      </w:r>
      <w:r w:rsidR="00097A53">
        <w:rPr>
          <w:rFonts w:ascii="Arial" w:hAnsi="Arial" w:cs="Arial"/>
        </w:rPr>
        <w:t>,</w:t>
      </w:r>
      <w:r w:rsidRPr="008F7DF1">
        <w:rPr>
          <w:rFonts w:ascii="Arial" w:hAnsi="Arial" w:cs="Arial"/>
        </w:rPr>
        <w:t xml:space="preserve"> with items related to satisfaction always generating mean scores of above 3.75. Personalised marketing was seen as being relevant (Q5), value-creating (Q6), and experience-enriching (Q10), which are all indicators of a positive interaction with Tesco and its personalisation. Yet, the study concludes as well that the concept of trust is still a moderating variable: Q9 obtained the lowest mean score (3.64) as the factor of privacy sensitivity moderates the complete acceptance of personalised marketing, which confirms and extends Khattak and Mehadhi (2024). This conclusion emphasises the fact that customer satisfaction and customer trust are not synonymous outcomes of personalisation strategies, although they are related.</w:t>
      </w:r>
    </w:p>
    <w:p w14:paraId="4F87FA1D" w14:textId="77777777" w:rsidR="00147F76" w:rsidRDefault="00147F76" w:rsidP="008F7DF1">
      <w:pPr>
        <w:spacing w:before="80" w:after="80" w:line="320" w:lineRule="exact"/>
        <w:jc w:val="both"/>
        <w:rPr>
          <w:rFonts w:ascii="Arial" w:hAnsi="Arial" w:cs="Arial"/>
          <w:b/>
          <w:bCs/>
        </w:rPr>
      </w:pPr>
    </w:p>
    <w:p w14:paraId="77D0CF7E" w14:textId="01F5D8BA" w:rsidR="008F7DF1" w:rsidRPr="008F7DF1" w:rsidRDefault="008F7DF1" w:rsidP="008F7DF1">
      <w:pPr>
        <w:spacing w:before="80" w:after="80" w:line="320" w:lineRule="exact"/>
        <w:jc w:val="both"/>
        <w:rPr>
          <w:rFonts w:ascii="Arial" w:hAnsi="Arial" w:cs="Arial"/>
        </w:rPr>
      </w:pPr>
      <w:r w:rsidRPr="00FC4338">
        <w:rPr>
          <w:rFonts w:ascii="Arial" w:hAnsi="Arial" w:cs="Arial"/>
          <w:b/>
          <w:bCs/>
        </w:rPr>
        <w:lastRenderedPageBreak/>
        <w:t>Research Objective 3</w:t>
      </w:r>
      <w:r w:rsidR="002F42D8">
        <w:rPr>
          <w:rFonts w:ascii="Arial" w:hAnsi="Arial" w:cs="Arial"/>
          <w:b/>
          <w:bCs/>
        </w:rPr>
        <w:t>-</w:t>
      </w:r>
      <w:r w:rsidRPr="008F7DF1">
        <w:rPr>
          <w:rFonts w:ascii="Arial" w:hAnsi="Arial" w:cs="Arial"/>
        </w:rPr>
        <w:t xml:space="preserve"> sought to explore the </w:t>
      </w:r>
      <w:r w:rsidR="00097A53">
        <w:rPr>
          <w:rFonts w:ascii="Arial" w:hAnsi="Arial" w:cs="Arial"/>
        </w:rPr>
        <w:t>implications</w:t>
      </w:r>
      <w:r w:rsidRPr="008F7DF1">
        <w:rPr>
          <w:rFonts w:ascii="Arial" w:hAnsi="Arial" w:cs="Arial"/>
        </w:rPr>
        <w:t xml:space="preserve"> of personalised marketing on the brand loyalty of Tesco customers. The research findings are that personalised marketing is a major and desirable source of brand loyalty as the repurchase intention (Q11: 3.84), recommendation behaviour (Q12: 3.78), and long-term loyalty (Q13: 3.96) mean scores are all high and equal. These results are in line with Ahmed et al. (2025) and Song (2024) and affirm that long-term personalised engagement yields emotional attachment to the brand. The paper also finds that the possibility of loyalty reduction after the cessation of personalised promotions, as highlighted by Nishio and Hoshino (2024), is a strategic weakness that Tesco should mitigate by ensuring that personalisation is done on a continuous and data-driven basis, instead of being done periodically and based on campaigns.</w:t>
      </w:r>
    </w:p>
    <w:p w14:paraId="30D8F44D" w14:textId="77777777" w:rsidR="008F7DF1" w:rsidRPr="000E49B8" w:rsidRDefault="008F7DF1" w:rsidP="00C97F4B">
      <w:pPr>
        <w:spacing w:before="80" w:after="80" w:line="320" w:lineRule="exact"/>
        <w:jc w:val="both"/>
        <w:rPr>
          <w:rFonts w:ascii="Arial" w:hAnsi="Arial" w:cs="Arial"/>
        </w:rPr>
      </w:pPr>
    </w:p>
    <w:p w14:paraId="03A54BD8" w14:textId="77777777" w:rsidR="00C97F4B" w:rsidRPr="009D1E0E" w:rsidRDefault="00C97F4B" w:rsidP="00C97F4B">
      <w:pPr>
        <w:pStyle w:val="Heading3"/>
        <w:rPr>
          <w:rFonts w:ascii="Arial" w:hAnsi="Arial" w:cs="Arial"/>
          <w:b/>
          <w:bCs/>
        </w:rPr>
      </w:pPr>
      <w:bookmarkStart w:id="43" w:name="_Toc227240158"/>
      <w:r w:rsidRPr="009D1E0E">
        <w:rPr>
          <w:rFonts w:ascii="Arial" w:hAnsi="Arial" w:cs="Arial"/>
          <w:b/>
          <w:bCs/>
        </w:rPr>
        <w:t>5.3 Conclusions on the Research Problem</w:t>
      </w:r>
      <w:bookmarkEnd w:id="43"/>
    </w:p>
    <w:p w14:paraId="775B4BEC" w14:textId="7680F696" w:rsidR="00C97F4B" w:rsidRDefault="00C97F4B" w:rsidP="00C97F4B">
      <w:pPr>
        <w:spacing w:before="80" w:after="80" w:line="320" w:lineRule="exact"/>
        <w:jc w:val="both"/>
        <w:rPr>
          <w:rFonts w:ascii="Arial" w:hAnsi="Arial" w:cs="Arial"/>
        </w:rPr>
      </w:pPr>
      <w:r w:rsidRPr="000E49B8">
        <w:rPr>
          <w:rFonts w:ascii="Arial" w:hAnsi="Arial" w:cs="Arial"/>
        </w:rPr>
        <w:t xml:space="preserve">This study covered the reported gap in the empirical research on the effectiveness of </w:t>
      </w:r>
      <w:r w:rsidR="007478E5">
        <w:rPr>
          <w:rFonts w:ascii="Arial" w:hAnsi="Arial" w:cs="Arial"/>
        </w:rPr>
        <w:t>personalised</w:t>
      </w:r>
      <w:r w:rsidRPr="000E49B8">
        <w:rPr>
          <w:rFonts w:ascii="Arial" w:hAnsi="Arial" w:cs="Arial"/>
        </w:rPr>
        <w:t xml:space="preserve"> marketing in the motivation of customer satisfaction and brand loyalty (Tyrvainen et al., 2020). The quantitative data </w:t>
      </w:r>
      <w:r w:rsidR="007478E5">
        <w:rPr>
          <w:rFonts w:ascii="Arial" w:hAnsi="Arial" w:cs="Arial"/>
        </w:rPr>
        <w:t>show</w:t>
      </w:r>
      <w:r w:rsidRPr="000E49B8">
        <w:rPr>
          <w:rFonts w:ascii="Arial" w:hAnsi="Arial" w:cs="Arial"/>
        </w:rPr>
        <w:t xml:space="preserve"> clearly that there is a positive and quantifiable correlation between </w:t>
      </w:r>
      <w:r w:rsidR="007478E5">
        <w:rPr>
          <w:rFonts w:ascii="Arial" w:hAnsi="Arial" w:cs="Arial"/>
        </w:rPr>
        <w:t>personalised</w:t>
      </w:r>
      <w:r w:rsidRPr="000E49B8">
        <w:rPr>
          <w:rFonts w:ascii="Arial" w:hAnsi="Arial" w:cs="Arial"/>
        </w:rPr>
        <w:t xml:space="preserve"> marketing </w:t>
      </w:r>
      <w:r w:rsidR="007478E5">
        <w:rPr>
          <w:rFonts w:ascii="Arial" w:hAnsi="Arial" w:cs="Arial"/>
        </w:rPr>
        <w:t>and</w:t>
      </w:r>
      <w:r w:rsidRPr="000E49B8">
        <w:rPr>
          <w:rFonts w:ascii="Arial" w:hAnsi="Arial" w:cs="Arial"/>
        </w:rPr>
        <w:t xml:space="preserve"> the outcome variables. The privacy-trust dimension is a severe caveat: </w:t>
      </w:r>
      <w:r w:rsidR="007478E5">
        <w:rPr>
          <w:rFonts w:ascii="Arial" w:hAnsi="Arial" w:cs="Arial"/>
        </w:rPr>
        <w:t>personalisation</w:t>
      </w:r>
      <w:r w:rsidRPr="000E49B8">
        <w:rPr>
          <w:rFonts w:ascii="Arial" w:hAnsi="Arial" w:cs="Arial"/>
        </w:rPr>
        <w:t xml:space="preserve"> strategies that are seen as intrusive may cause the destruction of the very trust they aim to create, and thus</w:t>
      </w:r>
      <w:r w:rsidR="007478E5">
        <w:rPr>
          <w:rFonts w:ascii="Arial" w:hAnsi="Arial" w:cs="Arial"/>
        </w:rPr>
        <w:t>,</w:t>
      </w:r>
      <w:r w:rsidRPr="000E49B8">
        <w:rPr>
          <w:rFonts w:ascii="Arial" w:hAnsi="Arial" w:cs="Arial"/>
        </w:rPr>
        <w:t xml:space="preserve"> transparent data practices are </w:t>
      </w:r>
      <w:r w:rsidR="007478E5">
        <w:rPr>
          <w:rFonts w:ascii="Arial" w:hAnsi="Arial" w:cs="Arial"/>
        </w:rPr>
        <w:t>a</w:t>
      </w:r>
      <w:r w:rsidRPr="000E49B8">
        <w:rPr>
          <w:rFonts w:ascii="Arial" w:hAnsi="Arial" w:cs="Arial"/>
        </w:rPr>
        <w:t xml:space="preserve"> crucial addition to the </w:t>
      </w:r>
      <w:r w:rsidR="007478E5">
        <w:rPr>
          <w:rFonts w:ascii="Arial" w:hAnsi="Arial" w:cs="Arial"/>
        </w:rPr>
        <w:t>personalisation</w:t>
      </w:r>
      <w:r w:rsidRPr="000E49B8">
        <w:rPr>
          <w:rFonts w:ascii="Arial" w:hAnsi="Arial" w:cs="Arial"/>
        </w:rPr>
        <w:t xml:space="preserve"> investment.</w:t>
      </w:r>
    </w:p>
    <w:p w14:paraId="047C8E41" w14:textId="77777777" w:rsidR="00C97F4B" w:rsidRPr="000E49B8" w:rsidRDefault="00C97F4B" w:rsidP="00C97F4B">
      <w:pPr>
        <w:spacing w:before="80" w:after="80" w:line="320" w:lineRule="exact"/>
        <w:jc w:val="both"/>
        <w:rPr>
          <w:rFonts w:ascii="Arial" w:hAnsi="Arial" w:cs="Arial"/>
        </w:rPr>
      </w:pPr>
    </w:p>
    <w:p w14:paraId="396A0E48" w14:textId="77777777" w:rsidR="00C97F4B" w:rsidRPr="009D1E0E" w:rsidRDefault="00C97F4B" w:rsidP="00C97F4B">
      <w:pPr>
        <w:pStyle w:val="Heading3"/>
        <w:rPr>
          <w:rFonts w:ascii="Arial" w:hAnsi="Arial" w:cs="Arial"/>
          <w:b/>
          <w:bCs/>
        </w:rPr>
      </w:pPr>
      <w:bookmarkStart w:id="44" w:name="_Toc227240159"/>
      <w:r w:rsidRPr="009D1E0E">
        <w:rPr>
          <w:rFonts w:ascii="Arial" w:hAnsi="Arial" w:cs="Arial"/>
          <w:b/>
          <w:bCs/>
        </w:rPr>
        <w:t>5.4 Summary of Research Findings and Outcomes</w:t>
      </w:r>
      <w:bookmarkEnd w:id="44"/>
    </w:p>
    <w:p w14:paraId="31631DB4" w14:textId="77777777" w:rsidR="00E37C78" w:rsidRPr="00020A06" w:rsidRDefault="00E37C78" w:rsidP="00E37C78">
      <w:pPr>
        <w:spacing w:before="80" w:after="80" w:line="320" w:lineRule="exact"/>
        <w:jc w:val="both"/>
        <w:rPr>
          <w:rFonts w:ascii="Arial" w:hAnsi="Arial" w:cs="Arial"/>
          <w:b/>
          <w:bCs/>
        </w:rPr>
      </w:pPr>
      <w:r w:rsidRPr="00020A06">
        <w:rPr>
          <w:rFonts w:ascii="Arial" w:hAnsi="Arial" w:cs="Arial"/>
          <w:b/>
          <w:bCs/>
        </w:rPr>
        <w:t>The study yielded five principal findings:</w:t>
      </w:r>
    </w:p>
    <w:p w14:paraId="0A37DF1E" w14:textId="77777777" w:rsidR="00C30FEC" w:rsidRDefault="00C30FEC" w:rsidP="00C30FEC">
      <w:pPr>
        <w:spacing w:before="80" w:after="80" w:line="320" w:lineRule="exact"/>
        <w:jc w:val="both"/>
        <w:rPr>
          <w:rFonts w:ascii="Arial" w:hAnsi="Arial" w:cs="Arial"/>
        </w:rPr>
      </w:pPr>
    </w:p>
    <w:p w14:paraId="42774D05" w14:textId="72D9023D" w:rsidR="00E37C78" w:rsidRPr="00C30FEC" w:rsidRDefault="00E37C78" w:rsidP="00C30FEC">
      <w:pPr>
        <w:pStyle w:val="ListParagraph"/>
        <w:numPr>
          <w:ilvl w:val="0"/>
          <w:numId w:val="2"/>
        </w:numPr>
        <w:spacing w:before="80" w:after="80" w:line="320" w:lineRule="exact"/>
        <w:jc w:val="both"/>
        <w:rPr>
          <w:rFonts w:ascii="Arial" w:hAnsi="Arial" w:cs="Arial"/>
        </w:rPr>
      </w:pPr>
      <w:r w:rsidRPr="00C30FEC">
        <w:rPr>
          <w:rFonts w:ascii="Arial" w:hAnsi="Arial" w:cs="Arial"/>
        </w:rPr>
        <w:t xml:space="preserve">First, the personalised marketing is highly prevalent among the consumer audience of Tesco, as 76% of the people surveyed confirmed that they received personalised recommendations (Q4, mean = 3.96), which proves that the data-driven messages conveyed by the brand are both noticeable and acknowledged. </w:t>
      </w:r>
    </w:p>
    <w:p w14:paraId="75D28F5B" w14:textId="38D7441E" w:rsidR="00E37C78" w:rsidRPr="00D4138B" w:rsidRDefault="00E37C78" w:rsidP="00D4138B">
      <w:pPr>
        <w:pStyle w:val="ListParagraph"/>
        <w:numPr>
          <w:ilvl w:val="0"/>
          <w:numId w:val="2"/>
        </w:numPr>
        <w:spacing w:before="80" w:after="80" w:line="320" w:lineRule="exact"/>
        <w:jc w:val="both"/>
        <w:rPr>
          <w:rFonts w:ascii="Arial" w:hAnsi="Arial" w:cs="Arial"/>
        </w:rPr>
      </w:pPr>
      <w:r w:rsidRPr="00D4138B">
        <w:rPr>
          <w:rFonts w:ascii="Arial" w:hAnsi="Arial" w:cs="Arial"/>
        </w:rPr>
        <w:t xml:space="preserve">Second, personalisation is positively correlated with customer satisfaction, with mean scores on the items related to customer satisfaction ranging between 3.64 and 4.02, all above the neutral middle, and generally similar to the positive relationship found in the previous literature (Onibokun et al., 2023; Balli, 2024). </w:t>
      </w:r>
    </w:p>
    <w:p w14:paraId="29D28E65" w14:textId="7E1DDF5C" w:rsidR="00E37C78" w:rsidRPr="00D4138B" w:rsidRDefault="00E37C78" w:rsidP="00D4138B">
      <w:pPr>
        <w:pStyle w:val="ListParagraph"/>
        <w:numPr>
          <w:ilvl w:val="0"/>
          <w:numId w:val="2"/>
        </w:numPr>
        <w:spacing w:before="80" w:after="80" w:line="320" w:lineRule="exact"/>
        <w:jc w:val="both"/>
        <w:rPr>
          <w:rFonts w:ascii="Arial" w:hAnsi="Arial" w:cs="Arial"/>
        </w:rPr>
      </w:pPr>
      <w:r w:rsidRPr="00D4138B">
        <w:rPr>
          <w:rFonts w:ascii="Arial" w:hAnsi="Arial" w:cs="Arial"/>
        </w:rPr>
        <w:t xml:space="preserve">Third, the least scored dimension was trust (Q9, mean = 3.64), which reflects the underlying privacy-related concerns that moderate the otherwise positive view of personalised marketing, which is the most significant aspect to strategically enhance. </w:t>
      </w:r>
    </w:p>
    <w:p w14:paraId="0DAD87BF" w14:textId="495ADF88" w:rsidR="00E37C78" w:rsidRPr="00D4138B" w:rsidRDefault="00E37C78" w:rsidP="00D4138B">
      <w:pPr>
        <w:pStyle w:val="ListParagraph"/>
        <w:numPr>
          <w:ilvl w:val="0"/>
          <w:numId w:val="2"/>
        </w:numPr>
        <w:spacing w:before="80" w:after="80" w:line="320" w:lineRule="exact"/>
        <w:jc w:val="both"/>
        <w:rPr>
          <w:rFonts w:ascii="Arial" w:hAnsi="Arial" w:cs="Arial"/>
        </w:rPr>
      </w:pPr>
      <w:r w:rsidRPr="00D4138B">
        <w:rPr>
          <w:rFonts w:ascii="Arial" w:hAnsi="Arial" w:cs="Arial"/>
        </w:rPr>
        <w:t xml:space="preserve">Fourth, the results of brand loyalty were highly positive, with repurchase intention, recommendation behaviour, and long-term loyalty (Q11Q13) all </w:t>
      </w:r>
      <w:r w:rsidRPr="00D4138B">
        <w:rPr>
          <w:rFonts w:ascii="Arial" w:hAnsi="Arial" w:cs="Arial"/>
        </w:rPr>
        <w:lastRenderedPageBreak/>
        <w:t>delivering a mean of between 3.78 and 3.96, affirming that personalised marketing can play an important role in ensuring long-term customer retention and advocacy.</w:t>
      </w:r>
    </w:p>
    <w:p w14:paraId="17AE5831" w14:textId="0C069387" w:rsidR="00C97F4B" w:rsidRPr="00D4138B" w:rsidRDefault="00E37C78" w:rsidP="00D4138B">
      <w:pPr>
        <w:pStyle w:val="ListParagraph"/>
        <w:numPr>
          <w:ilvl w:val="0"/>
          <w:numId w:val="2"/>
        </w:numPr>
        <w:spacing w:before="80" w:after="80" w:line="320" w:lineRule="exact"/>
        <w:jc w:val="both"/>
        <w:rPr>
          <w:rFonts w:ascii="Arial" w:hAnsi="Arial" w:cs="Arial"/>
        </w:rPr>
      </w:pPr>
      <w:r w:rsidRPr="00D4138B">
        <w:rPr>
          <w:rFonts w:ascii="Arial" w:hAnsi="Arial" w:cs="Arial"/>
        </w:rPr>
        <w:t>Fifth, the Expectation-Disconfirmation Theory was empirically proved in a retail personalised marketing context, where the data shows that in case the personalised interactions match or exceed the expectations of the customers, the latter satisfaction and loyalty are, respectively, enhanced (Hien et al., 2024)</w:t>
      </w:r>
    </w:p>
    <w:p w14:paraId="1D4C6FBC" w14:textId="77777777" w:rsidR="00191050" w:rsidRDefault="00191050" w:rsidP="00C97F4B">
      <w:pPr>
        <w:pStyle w:val="Heading3"/>
        <w:rPr>
          <w:rFonts w:ascii="Arial" w:hAnsi="Arial" w:cs="Arial"/>
          <w:b/>
          <w:bCs/>
        </w:rPr>
      </w:pPr>
      <w:bookmarkStart w:id="45" w:name="_Toc227240160"/>
    </w:p>
    <w:p w14:paraId="167A1DCE" w14:textId="75176361" w:rsidR="00C97F4B" w:rsidRPr="009D1E0E" w:rsidRDefault="00C97F4B" w:rsidP="00C97F4B">
      <w:pPr>
        <w:pStyle w:val="Heading3"/>
        <w:rPr>
          <w:rFonts w:ascii="Arial" w:hAnsi="Arial" w:cs="Arial"/>
          <w:b/>
          <w:bCs/>
        </w:rPr>
      </w:pPr>
      <w:r w:rsidRPr="009D1E0E">
        <w:rPr>
          <w:rFonts w:ascii="Arial" w:hAnsi="Arial" w:cs="Arial"/>
          <w:b/>
          <w:bCs/>
        </w:rPr>
        <w:t>5.5 Original Contribution of the Research</w:t>
      </w:r>
      <w:bookmarkEnd w:id="45"/>
    </w:p>
    <w:p w14:paraId="65D61EAE" w14:textId="19B7783F" w:rsidR="00C97F4B" w:rsidRDefault="00C97F4B" w:rsidP="00C97F4B">
      <w:pPr>
        <w:spacing w:before="80" w:after="80" w:line="320" w:lineRule="exact"/>
        <w:jc w:val="both"/>
        <w:rPr>
          <w:rFonts w:ascii="Arial" w:hAnsi="Arial" w:cs="Arial"/>
        </w:rPr>
      </w:pPr>
      <w:r w:rsidRPr="000E49B8">
        <w:rPr>
          <w:rFonts w:ascii="Arial" w:hAnsi="Arial" w:cs="Arial"/>
        </w:rPr>
        <w:t xml:space="preserve">The study has three original contributions. </w:t>
      </w:r>
      <w:r w:rsidR="00556957">
        <w:rPr>
          <w:rFonts w:ascii="Arial" w:hAnsi="Arial" w:cs="Arial"/>
        </w:rPr>
        <w:t>First</w:t>
      </w:r>
      <w:r w:rsidRPr="000E49B8">
        <w:rPr>
          <w:rFonts w:ascii="Arial" w:hAnsi="Arial" w:cs="Arial"/>
        </w:rPr>
        <w:t>, it offers primary quantitative data on the effectiveness of personalised marketing in UK grocery retail, which addresses the empirical gap identified by Tyrvaenen et al. (2020). Second, it empirically proves the Expectation-Disconfirmation Theory in individual-based marketing. Third, it also notes, as a major and under-investigated moderating variable in the research on retail personalisation, the privacy-trust paradox</w:t>
      </w:r>
      <w:r w:rsidR="00AA0C68">
        <w:rPr>
          <w:rFonts w:ascii="Arial" w:hAnsi="Arial" w:cs="Arial"/>
        </w:rPr>
        <w:t>, that</w:t>
      </w:r>
      <w:r w:rsidRPr="000E49B8">
        <w:rPr>
          <w:rFonts w:ascii="Arial" w:hAnsi="Arial" w:cs="Arial"/>
        </w:rPr>
        <w:t xml:space="preserve"> the personalisation of data generated by a company will both increase satisfaction and depress trust.</w:t>
      </w:r>
    </w:p>
    <w:p w14:paraId="6263F7EA" w14:textId="77777777" w:rsidR="00C97F4B" w:rsidRPr="000E49B8" w:rsidRDefault="00C97F4B" w:rsidP="00C97F4B">
      <w:pPr>
        <w:spacing w:before="80" w:after="80" w:line="320" w:lineRule="exact"/>
        <w:jc w:val="both"/>
        <w:rPr>
          <w:rFonts w:ascii="Arial" w:hAnsi="Arial" w:cs="Arial"/>
        </w:rPr>
      </w:pPr>
    </w:p>
    <w:p w14:paraId="302AABC4" w14:textId="77777777" w:rsidR="00C97F4B" w:rsidRPr="002F63C8" w:rsidRDefault="00C97F4B" w:rsidP="00C97F4B">
      <w:pPr>
        <w:pStyle w:val="Heading3"/>
        <w:rPr>
          <w:rFonts w:ascii="Arial" w:hAnsi="Arial" w:cs="Arial"/>
          <w:b/>
          <w:bCs/>
        </w:rPr>
      </w:pPr>
      <w:bookmarkStart w:id="46" w:name="_Toc227240161"/>
      <w:r w:rsidRPr="002F63C8">
        <w:rPr>
          <w:rFonts w:ascii="Arial" w:hAnsi="Arial" w:cs="Arial"/>
          <w:b/>
          <w:bCs/>
        </w:rPr>
        <w:t>5.6 Limitations of the Research</w:t>
      </w:r>
      <w:bookmarkEnd w:id="46"/>
    </w:p>
    <w:p w14:paraId="700C5D49" w14:textId="6AC5039C" w:rsidR="00C97F4B" w:rsidRDefault="00C97F4B" w:rsidP="00C97F4B">
      <w:pPr>
        <w:spacing w:before="80" w:after="80" w:line="320" w:lineRule="exact"/>
        <w:jc w:val="both"/>
        <w:rPr>
          <w:rFonts w:ascii="Arial" w:hAnsi="Arial" w:cs="Arial"/>
        </w:rPr>
      </w:pPr>
      <w:r w:rsidRPr="000E49B8">
        <w:rPr>
          <w:rFonts w:ascii="Arial" w:hAnsi="Arial" w:cs="Arial"/>
        </w:rPr>
        <w:t xml:space="preserve">The 50 respondents sample restricts the statistical generalizability. The cross-sectional design will measure perceptions at one time, and the online distribution will create selection bias in more digitally active consumers. The research also focuses on a single retail </w:t>
      </w:r>
      <w:r w:rsidR="00AA0C68">
        <w:rPr>
          <w:rFonts w:ascii="Arial" w:hAnsi="Arial" w:cs="Arial"/>
        </w:rPr>
        <w:t>organisation</w:t>
      </w:r>
      <w:r w:rsidRPr="000E49B8">
        <w:rPr>
          <w:rFonts w:ascii="Arial" w:hAnsi="Arial" w:cs="Arial"/>
        </w:rPr>
        <w:t>, which limits its applicability comparatively to other retail brands and markets.</w:t>
      </w:r>
    </w:p>
    <w:p w14:paraId="2563A69E" w14:textId="77777777" w:rsidR="00C97F4B" w:rsidRPr="000E49B8" w:rsidRDefault="00C97F4B" w:rsidP="00C97F4B">
      <w:pPr>
        <w:spacing w:before="80" w:after="80" w:line="320" w:lineRule="exact"/>
        <w:jc w:val="both"/>
        <w:rPr>
          <w:rFonts w:ascii="Arial" w:hAnsi="Arial" w:cs="Arial"/>
        </w:rPr>
      </w:pPr>
    </w:p>
    <w:p w14:paraId="7AFBC0DB" w14:textId="77777777" w:rsidR="00C97F4B" w:rsidRPr="007377DA" w:rsidRDefault="00C97F4B" w:rsidP="00C97F4B">
      <w:pPr>
        <w:pStyle w:val="Heading3"/>
        <w:rPr>
          <w:rFonts w:ascii="Arial" w:hAnsi="Arial" w:cs="Arial"/>
          <w:b/>
          <w:bCs/>
        </w:rPr>
      </w:pPr>
      <w:bookmarkStart w:id="47" w:name="_Toc227240162"/>
      <w:r w:rsidRPr="007377DA">
        <w:rPr>
          <w:rFonts w:ascii="Arial" w:hAnsi="Arial" w:cs="Arial"/>
          <w:b/>
          <w:bCs/>
        </w:rPr>
        <w:t>5.7 Recommendations / Areas for Further Research</w:t>
      </w:r>
      <w:bookmarkEnd w:id="47"/>
    </w:p>
    <w:p w14:paraId="27227A03" w14:textId="77777777" w:rsidR="00C97F4B" w:rsidRPr="007377DA" w:rsidRDefault="00C97F4B" w:rsidP="00C97F4B">
      <w:pPr>
        <w:spacing w:before="80" w:after="80" w:line="320" w:lineRule="exact"/>
        <w:jc w:val="both"/>
        <w:rPr>
          <w:rFonts w:ascii="Arial" w:hAnsi="Arial" w:cs="Arial"/>
          <w:b/>
          <w:bCs/>
        </w:rPr>
      </w:pPr>
      <w:r w:rsidRPr="007377DA">
        <w:rPr>
          <w:rFonts w:ascii="Arial" w:hAnsi="Arial" w:cs="Arial"/>
          <w:b/>
          <w:bCs/>
        </w:rPr>
        <w:t>For practitioners:</w:t>
      </w:r>
    </w:p>
    <w:p w14:paraId="70AF80A8" w14:textId="77777777" w:rsidR="00C97F4B" w:rsidRPr="000E49B8" w:rsidRDefault="00C97F4B" w:rsidP="00C97F4B">
      <w:pPr>
        <w:pStyle w:val="ListBullet"/>
        <w:tabs>
          <w:tab w:val="num" w:pos="360"/>
        </w:tabs>
        <w:spacing w:before="40" w:after="40"/>
        <w:ind w:left="360" w:hanging="360"/>
        <w:rPr>
          <w:rFonts w:ascii="Arial" w:hAnsi="Arial" w:cs="Arial"/>
          <w:sz w:val="24"/>
          <w:szCs w:val="24"/>
        </w:rPr>
      </w:pPr>
      <w:r w:rsidRPr="000E49B8">
        <w:rPr>
          <w:rFonts w:ascii="Arial" w:hAnsi="Arial" w:cs="Arial"/>
          <w:sz w:val="24"/>
          <w:szCs w:val="24"/>
        </w:rPr>
        <w:t>Tesco should enhance transparency in data usage communications to narrow the privacy-trust gap evidenced in Q9.</w:t>
      </w:r>
    </w:p>
    <w:p w14:paraId="17E79662" w14:textId="77777777" w:rsidR="00C97F4B" w:rsidRPr="000E49B8" w:rsidRDefault="00C97F4B" w:rsidP="00C97F4B">
      <w:pPr>
        <w:pStyle w:val="ListBullet"/>
        <w:tabs>
          <w:tab w:val="num" w:pos="360"/>
        </w:tabs>
        <w:spacing w:before="40" w:after="40"/>
        <w:ind w:left="360" w:hanging="360"/>
        <w:rPr>
          <w:rFonts w:ascii="Arial" w:hAnsi="Arial" w:cs="Arial"/>
          <w:sz w:val="24"/>
          <w:szCs w:val="24"/>
        </w:rPr>
      </w:pPr>
      <w:r w:rsidRPr="000E49B8">
        <w:rPr>
          <w:rFonts w:ascii="Arial" w:hAnsi="Arial" w:cs="Arial"/>
          <w:sz w:val="24"/>
          <w:szCs w:val="24"/>
        </w:rPr>
        <w:t>Loyalty strategies should be designed to sustain customer engagement beyond individual promotional campaigns to counteract loyalty decay (Nishio and Hoshino, 2024).</w:t>
      </w:r>
    </w:p>
    <w:p w14:paraId="2A80F011" w14:textId="77777777" w:rsidR="00C97F4B" w:rsidRPr="000E49B8" w:rsidRDefault="00C97F4B" w:rsidP="00C97F4B">
      <w:pPr>
        <w:pStyle w:val="ListBullet"/>
        <w:tabs>
          <w:tab w:val="num" w:pos="360"/>
        </w:tabs>
        <w:spacing w:before="40" w:after="40"/>
        <w:ind w:left="360" w:hanging="360"/>
        <w:rPr>
          <w:rFonts w:ascii="Arial" w:hAnsi="Arial" w:cs="Arial"/>
          <w:sz w:val="24"/>
          <w:szCs w:val="24"/>
        </w:rPr>
      </w:pPr>
      <w:r w:rsidRPr="000E49B8">
        <w:rPr>
          <w:rFonts w:ascii="Arial" w:hAnsi="Arial" w:cs="Arial"/>
          <w:sz w:val="24"/>
          <w:szCs w:val="24"/>
        </w:rPr>
        <w:t>Clubcard personalisation algorithms should be continuously refined using real-time behavioural data to maintain relevance and prevent engagement fatigue.</w:t>
      </w:r>
    </w:p>
    <w:p w14:paraId="2F867413" w14:textId="77777777" w:rsidR="00C97F4B" w:rsidRPr="007377DA" w:rsidRDefault="00C97F4B" w:rsidP="00C97F4B">
      <w:pPr>
        <w:spacing w:before="80" w:after="80" w:line="320" w:lineRule="exact"/>
        <w:jc w:val="both"/>
        <w:rPr>
          <w:rFonts w:ascii="Arial" w:hAnsi="Arial" w:cs="Arial"/>
          <w:b/>
          <w:bCs/>
        </w:rPr>
      </w:pPr>
      <w:r w:rsidRPr="007377DA">
        <w:rPr>
          <w:rFonts w:ascii="Arial" w:hAnsi="Arial" w:cs="Arial"/>
          <w:b/>
          <w:bCs/>
        </w:rPr>
        <w:t>For future research:</w:t>
      </w:r>
    </w:p>
    <w:p w14:paraId="541FC3B5" w14:textId="77777777" w:rsidR="00C97F4B" w:rsidRPr="000E49B8" w:rsidRDefault="00C97F4B" w:rsidP="00C97F4B">
      <w:pPr>
        <w:pStyle w:val="ListBullet"/>
        <w:tabs>
          <w:tab w:val="num" w:pos="360"/>
        </w:tabs>
        <w:spacing w:before="40" w:after="40"/>
        <w:ind w:left="360" w:hanging="360"/>
        <w:rPr>
          <w:rFonts w:ascii="Arial" w:hAnsi="Arial" w:cs="Arial"/>
          <w:sz w:val="24"/>
          <w:szCs w:val="24"/>
        </w:rPr>
      </w:pPr>
      <w:r w:rsidRPr="000E49B8">
        <w:rPr>
          <w:rFonts w:ascii="Arial" w:hAnsi="Arial" w:cs="Arial"/>
          <w:sz w:val="24"/>
          <w:szCs w:val="24"/>
        </w:rPr>
        <w:t>Larger probability samples (200+) and longitudinal designs to track sustained loyalty outcomes over time.</w:t>
      </w:r>
    </w:p>
    <w:p w14:paraId="61A3E98B" w14:textId="77777777" w:rsidR="00C97F4B" w:rsidRPr="000E49B8" w:rsidRDefault="00C97F4B" w:rsidP="00C97F4B">
      <w:pPr>
        <w:pStyle w:val="ListBullet"/>
        <w:tabs>
          <w:tab w:val="num" w:pos="360"/>
        </w:tabs>
        <w:spacing w:before="40" w:after="40"/>
        <w:ind w:left="360" w:hanging="360"/>
        <w:rPr>
          <w:rFonts w:ascii="Arial" w:hAnsi="Arial" w:cs="Arial"/>
          <w:sz w:val="24"/>
          <w:szCs w:val="24"/>
        </w:rPr>
      </w:pPr>
      <w:r w:rsidRPr="000E49B8">
        <w:rPr>
          <w:rFonts w:ascii="Arial" w:hAnsi="Arial" w:cs="Arial"/>
          <w:sz w:val="24"/>
          <w:szCs w:val="24"/>
        </w:rPr>
        <w:t>Mixed-methods approaches integrating qualitative interviews to explore the psychological mechanisms of the privacy-trust paradox.</w:t>
      </w:r>
    </w:p>
    <w:p w14:paraId="68435DD3" w14:textId="77777777" w:rsidR="00C97F4B" w:rsidRDefault="00C97F4B" w:rsidP="00C97F4B">
      <w:pPr>
        <w:pStyle w:val="ListBullet"/>
        <w:tabs>
          <w:tab w:val="num" w:pos="360"/>
        </w:tabs>
        <w:spacing w:before="40" w:after="40"/>
        <w:ind w:left="360" w:hanging="360"/>
        <w:rPr>
          <w:rFonts w:ascii="Arial" w:hAnsi="Arial" w:cs="Arial"/>
          <w:sz w:val="24"/>
          <w:szCs w:val="24"/>
        </w:rPr>
      </w:pPr>
      <w:r w:rsidRPr="000E49B8">
        <w:rPr>
          <w:rFonts w:ascii="Arial" w:hAnsi="Arial" w:cs="Arial"/>
          <w:sz w:val="24"/>
          <w:szCs w:val="24"/>
        </w:rPr>
        <w:lastRenderedPageBreak/>
        <w:t>Cross-retailer comparative studies to assess whether personalisation-loyalty effects generalise beyond Tesco.</w:t>
      </w:r>
    </w:p>
    <w:p w14:paraId="7B7349CE" w14:textId="77777777" w:rsidR="00C97F4B" w:rsidRPr="000E49B8" w:rsidRDefault="00C97F4B" w:rsidP="00C97F4B">
      <w:pPr>
        <w:pStyle w:val="ListBullet"/>
        <w:numPr>
          <w:ilvl w:val="0"/>
          <w:numId w:val="0"/>
        </w:numPr>
        <w:tabs>
          <w:tab w:val="num" w:pos="360"/>
        </w:tabs>
        <w:spacing w:before="40" w:after="40"/>
        <w:ind w:left="360"/>
        <w:rPr>
          <w:rFonts w:ascii="Arial" w:hAnsi="Arial" w:cs="Arial"/>
          <w:sz w:val="24"/>
          <w:szCs w:val="24"/>
        </w:rPr>
      </w:pPr>
    </w:p>
    <w:p w14:paraId="10E36218" w14:textId="77777777" w:rsidR="00C97F4B" w:rsidRPr="007377DA" w:rsidRDefault="00C97F4B" w:rsidP="00C97F4B">
      <w:pPr>
        <w:pStyle w:val="Heading3"/>
        <w:rPr>
          <w:rFonts w:ascii="Arial" w:hAnsi="Arial" w:cs="Arial"/>
          <w:b/>
          <w:bCs/>
        </w:rPr>
      </w:pPr>
      <w:bookmarkStart w:id="48" w:name="_Toc227240163"/>
      <w:r w:rsidRPr="007377DA">
        <w:rPr>
          <w:rFonts w:ascii="Arial" w:hAnsi="Arial" w:cs="Arial"/>
          <w:b/>
          <w:bCs/>
        </w:rPr>
        <w:t>5.8 Summary</w:t>
      </w:r>
      <w:bookmarkEnd w:id="48"/>
    </w:p>
    <w:p w14:paraId="7E36E8BD" w14:textId="1815E1AD" w:rsidR="00C97F4B" w:rsidRPr="000E49B8" w:rsidRDefault="00C97F4B" w:rsidP="00C97F4B">
      <w:pPr>
        <w:spacing w:before="80" w:after="80" w:line="320" w:lineRule="exact"/>
        <w:jc w:val="both"/>
        <w:rPr>
          <w:rFonts w:ascii="Arial" w:hAnsi="Arial" w:cs="Arial"/>
        </w:rPr>
      </w:pPr>
      <w:r w:rsidRPr="000E49B8">
        <w:rPr>
          <w:rFonts w:ascii="Arial" w:hAnsi="Arial" w:cs="Arial"/>
        </w:rPr>
        <w:t xml:space="preserve">This dissertation was an empirical demonstration that </w:t>
      </w:r>
      <w:r w:rsidR="00AA0C68">
        <w:rPr>
          <w:rFonts w:ascii="Arial" w:hAnsi="Arial" w:cs="Arial"/>
        </w:rPr>
        <w:t>personalised</w:t>
      </w:r>
      <w:r w:rsidRPr="000E49B8">
        <w:rPr>
          <w:rFonts w:ascii="Arial" w:hAnsi="Arial" w:cs="Arial"/>
        </w:rPr>
        <w:t xml:space="preserve"> marketing at Tesco PLC has a positive impact on customer satisfaction and brand loyalty on all the dimensions that were measured. The average scores were continuously higher than the neutral </w:t>
      </w:r>
      <w:r w:rsidR="00AA0C68">
        <w:rPr>
          <w:rFonts w:ascii="Arial" w:hAnsi="Arial" w:cs="Arial"/>
        </w:rPr>
        <w:t>centre</w:t>
      </w:r>
      <w:r w:rsidRPr="000E49B8">
        <w:rPr>
          <w:rFonts w:ascii="Arial" w:hAnsi="Arial" w:cs="Arial"/>
        </w:rPr>
        <w:t xml:space="preserve">, and the items of loyalty </w:t>
      </w:r>
      <w:r w:rsidR="00AA0C68">
        <w:rPr>
          <w:rFonts w:ascii="Arial" w:hAnsi="Arial" w:cs="Arial"/>
        </w:rPr>
        <w:t>had</w:t>
      </w:r>
      <w:r w:rsidRPr="000E49B8">
        <w:rPr>
          <w:rFonts w:ascii="Arial" w:hAnsi="Arial" w:cs="Arial"/>
        </w:rPr>
        <w:t xml:space="preserve"> the highest scores. The main issue facing practitioners in a bid to ensure that </w:t>
      </w:r>
      <w:r w:rsidR="00AA0C68">
        <w:rPr>
          <w:rFonts w:ascii="Arial" w:hAnsi="Arial" w:cs="Arial"/>
        </w:rPr>
        <w:t>personalisation</w:t>
      </w:r>
      <w:r w:rsidRPr="000E49B8">
        <w:rPr>
          <w:rFonts w:ascii="Arial" w:hAnsi="Arial" w:cs="Arial"/>
        </w:rPr>
        <w:t xml:space="preserve"> strategies yield maximal results is privacy concerns. The research addresses a known gap in the literature in terms of documented empirical data and provides clear actionable information to retail marketers in the competitive marketplace in dealing with the opportunities and challenges of data-driven </w:t>
      </w:r>
      <w:r w:rsidR="00AA0C68">
        <w:rPr>
          <w:rFonts w:ascii="Arial" w:hAnsi="Arial" w:cs="Arial"/>
        </w:rPr>
        <w:t>personalisation</w:t>
      </w:r>
      <w:r w:rsidRPr="000E49B8">
        <w:rPr>
          <w:rFonts w:ascii="Arial" w:hAnsi="Arial" w:cs="Arial"/>
        </w:rPr>
        <w:t>.</w:t>
      </w:r>
    </w:p>
    <w:p w14:paraId="1B8B9971" w14:textId="77777777" w:rsidR="00C97F4B" w:rsidRDefault="00C97F4B" w:rsidP="00C97F4B">
      <w:pPr>
        <w:rPr>
          <w:rFonts w:ascii="Arial" w:hAnsi="Arial" w:cs="Arial"/>
        </w:rPr>
      </w:pPr>
    </w:p>
    <w:p w14:paraId="558A446A" w14:textId="77777777" w:rsidR="00C97F4B" w:rsidRDefault="00C97F4B" w:rsidP="00C97F4B">
      <w:pPr>
        <w:rPr>
          <w:rFonts w:ascii="Arial" w:hAnsi="Arial" w:cs="Arial"/>
        </w:rPr>
      </w:pPr>
    </w:p>
    <w:p w14:paraId="346F7179" w14:textId="77777777" w:rsidR="00C97F4B" w:rsidRDefault="00C97F4B" w:rsidP="00C97F4B">
      <w:pPr>
        <w:rPr>
          <w:rFonts w:ascii="Arial" w:hAnsi="Arial" w:cs="Arial"/>
        </w:rPr>
      </w:pPr>
    </w:p>
    <w:p w14:paraId="3260F611" w14:textId="77777777" w:rsidR="00C97F4B" w:rsidRDefault="00C97F4B" w:rsidP="00C97F4B">
      <w:pPr>
        <w:rPr>
          <w:rFonts w:ascii="Arial" w:hAnsi="Arial" w:cs="Arial"/>
        </w:rPr>
      </w:pPr>
    </w:p>
    <w:p w14:paraId="4CCCAC1D" w14:textId="77777777" w:rsidR="00C97F4B" w:rsidRDefault="00C97F4B" w:rsidP="00C97F4B">
      <w:pPr>
        <w:rPr>
          <w:rFonts w:ascii="Arial" w:hAnsi="Arial" w:cs="Arial"/>
        </w:rPr>
      </w:pPr>
    </w:p>
    <w:p w14:paraId="62F3A861" w14:textId="77777777" w:rsidR="00C97F4B" w:rsidRDefault="00C97F4B" w:rsidP="00C97F4B">
      <w:pPr>
        <w:rPr>
          <w:rFonts w:ascii="Arial" w:hAnsi="Arial" w:cs="Arial"/>
        </w:rPr>
      </w:pPr>
    </w:p>
    <w:p w14:paraId="388F74E5" w14:textId="77777777" w:rsidR="00C97F4B" w:rsidRDefault="00C97F4B" w:rsidP="00C97F4B">
      <w:pPr>
        <w:rPr>
          <w:rFonts w:ascii="Arial" w:hAnsi="Arial" w:cs="Arial"/>
        </w:rPr>
      </w:pPr>
    </w:p>
    <w:p w14:paraId="72843EFE" w14:textId="77777777" w:rsidR="00C97F4B" w:rsidRDefault="00C97F4B" w:rsidP="00C97F4B">
      <w:pPr>
        <w:rPr>
          <w:rFonts w:ascii="Arial" w:hAnsi="Arial" w:cs="Arial"/>
        </w:rPr>
      </w:pPr>
    </w:p>
    <w:p w14:paraId="56719341" w14:textId="77777777" w:rsidR="00C97F4B" w:rsidRDefault="00C97F4B" w:rsidP="00C97F4B">
      <w:pPr>
        <w:rPr>
          <w:rFonts w:ascii="Arial" w:hAnsi="Arial" w:cs="Arial"/>
        </w:rPr>
      </w:pPr>
    </w:p>
    <w:p w14:paraId="5E2AFD8D" w14:textId="77777777" w:rsidR="00C97F4B" w:rsidRDefault="00C97F4B" w:rsidP="00C97F4B">
      <w:pPr>
        <w:rPr>
          <w:rFonts w:ascii="Arial" w:hAnsi="Arial" w:cs="Arial"/>
        </w:rPr>
      </w:pPr>
    </w:p>
    <w:p w14:paraId="324DFB5E" w14:textId="77777777" w:rsidR="00C97F4B" w:rsidRDefault="00C97F4B" w:rsidP="00C97F4B">
      <w:pPr>
        <w:rPr>
          <w:rFonts w:ascii="Arial" w:hAnsi="Arial" w:cs="Arial"/>
        </w:rPr>
      </w:pPr>
    </w:p>
    <w:p w14:paraId="74B10343" w14:textId="77777777" w:rsidR="00C97F4B" w:rsidRDefault="00C97F4B" w:rsidP="00C97F4B">
      <w:pPr>
        <w:rPr>
          <w:rFonts w:ascii="Arial" w:hAnsi="Arial" w:cs="Arial"/>
        </w:rPr>
      </w:pPr>
    </w:p>
    <w:p w14:paraId="45D7116F" w14:textId="77777777" w:rsidR="00C97F4B" w:rsidRDefault="00C97F4B" w:rsidP="00C97F4B">
      <w:pPr>
        <w:rPr>
          <w:rFonts w:ascii="Arial" w:hAnsi="Arial" w:cs="Arial"/>
        </w:rPr>
      </w:pPr>
    </w:p>
    <w:p w14:paraId="58B4035F" w14:textId="77777777" w:rsidR="00520163" w:rsidRDefault="00520163" w:rsidP="00C97F4B">
      <w:pPr>
        <w:rPr>
          <w:rFonts w:ascii="Arial" w:hAnsi="Arial" w:cs="Arial"/>
        </w:rPr>
      </w:pPr>
    </w:p>
    <w:p w14:paraId="459C9B02" w14:textId="77777777" w:rsidR="00520163" w:rsidRDefault="00520163" w:rsidP="00C97F4B">
      <w:pPr>
        <w:rPr>
          <w:rFonts w:ascii="Arial" w:hAnsi="Arial" w:cs="Arial"/>
        </w:rPr>
      </w:pPr>
    </w:p>
    <w:p w14:paraId="5728E0B0" w14:textId="77777777" w:rsidR="00520163" w:rsidRDefault="00520163" w:rsidP="00C97F4B">
      <w:pPr>
        <w:rPr>
          <w:rFonts w:ascii="Arial" w:hAnsi="Arial" w:cs="Arial"/>
        </w:rPr>
      </w:pPr>
    </w:p>
    <w:p w14:paraId="755AD6CD" w14:textId="77777777" w:rsidR="00520163" w:rsidRDefault="00520163" w:rsidP="00C97F4B">
      <w:pPr>
        <w:rPr>
          <w:rFonts w:ascii="Arial" w:hAnsi="Arial" w:cs="Arial"/>
        </w:rPr>
      </w:pPr>
    </w:p>
    <w:p w14:paraId="4B3F0F8C" w14:textId="77777777" w:rsidR="00520163" w:rsidRDefault="00520163" w:rsidP="00C97F4B">
      <w:pPr>
        <w:rPr>
          <w:rFonts w:ascii="Arial" w:hAnsi="Arial" w:cs="Arial"/>
        </w:rPr>
      </w:pPr>
    </w:p>
    <w:p w14:paraId="521AA55B" w14:textId="77777777" w:rsidR="00520163" w:rsidRDefault="00520163" w:rsidP="00C97F4B">
      <w:pPr>
        <w:rPr>
          <w:rFonts w:ascii="Arial" w:hAnsi="Arial" w:cs="Arial"/>
        </w:rPr>
      </w:pPr>
    </w:p>
    <w:p w14:paraId="2D778833" w14:textId="77777777" w:rsidR="00520163" w:rsidRDefault="00520163" w:rsidP="00C97F4B">
      <w:pPr>
        <w:rPr>
          <w:rFonts w:ascii="Arial" w:hAnsi="Arial" w:cs="Arial"/>
        </w:rPr>
      </w:pPr>
    </w:p>
    <w:p w14:paraId="7D3637A5" w14:textId="77777777" w:rsidR="00520163" w:rsidRDefault="00520163" w:rsidP="00C97F4B">
      <w:pPr>
        <w:rPr>
          <w:rFonts w:ascii="Arial" w:hAnsi="Arial" w:cs="Arial"/>
        </w:rPr>
      </w:pPr>
    </w:p>
    <w:p w14:paraId="66C49EF9" w14:textId="2D324CB8" w:rsidR="00C97F4B" w:rsidRPr="009109CE" w:rsidRDefault="00C97F4B" w:rsidP="00C97F4B">
      <w:pPr>
        <w:pStyle w:val="Heading2"/>
        <w:rPr>
          <w:rStyle w:val="Strong"/>
          <w:rFonts w:ascii="Arial" w:hAnsi="Arial" w:cs="Arial"/>
          <w:sz w:val="40"/>
          <w:szCs w:val="40"/>
        </w:rPr>
      </w:pPr>
      <w:bookmarkStart w:id="49" w:name="_Toc215869820"/>
      <w:bookmarkStart w:id="50" w:name="_Toc216800579"/>
      <w:bookmarkStart w:id="51" w:name="_Toc227240164"/>
      <w:r w:rsidRPr="009109CE">
        <w:rPr>
          <w:rStyle w:val="Strong"/>
          <w:rFonts w:ascii="Arial" w:hAnsi="Arial" w:cs="Arial"/>
          <w:sz w:val="40"/>
          <w:szCs w:val="40"/>
        </w:rPr>
        <w:t>References</w:t>
      </w:r>
      <w:bookmarkEnd w:id="49"/>
      <w:bookmarkEnd w:id="50"/>
      <w:r w:rsidRPr="009109CE">
        <w:rPr>
          <w:rStyle w:val="Strong"/>
          <w:rFonts w:ascii="Arial" w:hAnsi="Arial" w:cs="Arial"/>
          <w:sz w:val="40"/>
          <w:szCs w:val="40"/>
        </w:rPr>
        <w:t xml:space="preserve"> and Bibliography</w:t>
      </w:r>
      <w:bookmarkEnd w:id="51"/>
    </w:p>
    <w:p w14:paraId="20139385" w14:textId="77777777" w:rsidR="00C97F4B" w:rsidRPr="009C4168" w:rsidRDefault="00C97F4B" w:rsidP="00C97F4B">
      <w:pPr>
        <w:rPr>
          <w:rFonts w:ascii="Arial" w:hAnsi="Arial" w:cs="Arial"/>
        </w:rPr>
      </w:pPr>
    </w:p>
    <w:p w14:paraId="2A0F1FB9" w14:textId="77777777" w:rsidR="00C97F4B" w:rsidRPr="009C4168" w:rsidRDefault="00C97F4B" w:rsidP="00C97F4B">
      <w:pPr>
        <w:rPr>
          <w:rFonts w:ascii="Arial" w:hAnsi="Arial" w:cs="Arial"/>
        </w:rPr>
      </w:pPr>
      <w:r w:rsidRPr="009C4168">
        <w:rPr>
          <w:rFonts w:ascii="Arial" w:hAnsi="Arial" w:cs="Arial"/>
        </w:rPr>
        <w:t>Ahmed, S.M.M., Owais, M., Raza, M., Nadeem, Q. and Ahmed, B., 2025. The Impact of AI-Driven Personalization on Consumer Engagement and Brand Loyalty. </w:t>
      </w:r>
      <w:r w:rsidRPr="009C4168">
        <w:rPr>
          <w:rFonts w:ascii="Arial" w:hAnsi="Arial" w:cs="Arial"/>
          <w:i/>
          <w:iCs/>
        </w:rPr>
        <w:t>Qlantic Journal of Social Sciences</w:t>
      </w:r>
      <w:r w:rsidRPr="009C4168">
        <w:rPr>
          <w:rFonts w:ascii="Arial" w:hAnsi="Arial" w:cs="Arial"/>
        </w:rPr>
        <w:t>, </w:t>
      </w:r>
      <w:r w:rsidRPr="009C4168">
        <w:rPr>
          <w:rFonts w:ascii="Arial" w:hAnsi="Arial" w:cs="Arial"/>
          <w:i/>
          <w:iCs/>
        </w:rPr>
        <w:t>6</w:t>
      </w:r>
      <w:r w:rsidRPr="009C4168">
        <w:rPr>
          <w:rFonts w:ascii="Arial" w:hAnsi="Arial" w:cs="Arial"/>
        </w:rPr>
        <w:t>(1), pp.311-323.</w:t>
      </w:r>
    </w:p>
    <w:p w14:paraId="2140BDD9" w14:textId="77777777" w:rsidR="00C97F4B" w:rsidRPr="009C4168" w:rsidRDefault="00C97F4B" w:rsidP="00C97F4B">
      <w:pPr>
        <w:rPr>
          <w:rFonts w:ascii="Arial" w:hAnsi="Arial" w:cs="Arial"/>
        </w:rPr>
      </w:pPr>
      <w:r w:rsidRPr="009C4168">
        <w:rPr>
          <w:rFonts w:ascii="Arial" w:hAnsi="Arial" w:cs="Arial"/>
        </w:rPr>
        <w:t>Ballı, A., 2024. The effect of product personalization on consumer purchasing intention, customer satisfaction, brand loyalty and artificial intelligence applications with machine learning. Fiscaoeconomia, 8(3), pp.1240-1263.</w:t>
      </w:r>
    </w:p>
    <w:p w14:paraId="4BBFE5CE" w14:textId="77777777" w:rsidR="00C97F4B" w:rsidRPr="009C4168" w:rsidRDefault="00C97F4B" w:rsidP="00C97F4B">
      <w:pPr>
        <w:rPr>
          <w:rFonts w:ascii="Arial" w:hAnsi="Arial" w:cs="Arial"/>
        </w:rPr>
      </w:pPr>
      <w:r w:rsidRPr="009C4168">
        <w:rPr>
          <w:rFonts w:ascii="Arial" w:hAnsi="Arial" w:cs="Arial"/>
        </w:rPr>
        <w:t>Bernarto, I., Berlianto, M.P., Meilani, Y.F.C.P., Masman, R.R. and Suryawan, I.N., 2020. The influence of brand awareness, brand image, and brand trust on brand loyalty. Jurnal Manajemen, 24(3), pp.412-426.</w:t>
      </w:r>
    </w:p>
    <w:p w14:paraId="1BDFDD9D" w14:textId="77777777" w:rsidR="00C97F4B" w:rsidRPr="009C4168" w:rsidRDefault="00C97F4B" w:rsidP="00C97F4B">
      <w:pPr>
        <w:rPr>
          <w:rFonts w:ascii="Arial" w:hAnsi="Arial" w:cs="Arial"/>
        </w:rPr>
      </w:pPr>
      <w:r w:rsidRPr="009C4168">
        <w:rPr>
          <w:rFonts w:ascii="Arial" w:hAnsi="Arial" w:cs="Arial"/>
        </w:rPr>
        <w:t>Górska-Warsewicz, H. and Kulykovets, O., 2020. Hotel brand loyalty—A systematic literature review. Sustainability, 12(12), p.4810.</w:t>
      </w:r>
    </w:p>
    <w:p w14:paraId="76459857" w14:textId="77777777" w:rsidR="00C97F4B" w:rsidRPr="009C4168" w:rsidRDefault="00C97F4B" w:rsidP="00C97F4B">
      <w:pPr>
        <w:rPr>
          <w:rFonts w:ascii="Arial" w:hAnsi="Arial" w:cs="Arial"/>
        </w:rPr>
      </w:pPr>
      <w:r w:rsidRPr="009C4168">
        <w:rPr>
          <w:rFonts w:ascii="Arial" w:hAnsi="Arial" w:cs="Arial"/>
        </w:rPr>
        <w:t>Hasfar, M., Militina, T. and Achmad, G.N., 2020. Effect of customer value and customer experience on customer satisfaction and loyalty PT meratus samarinda. International Journal of Economics, Business and Accounting Research (IJEBAR), 4(01).</w:t>
      </w:r>
    </w:p>
    <w:p w14:paraId="66F2264F" w14:textId="77777777" w:rsidR="00C97F4B" w:rsidRPr="009C4168" w:rsidRDefault="00C97F4B" w:rsidP="00C97F4B">
      <w:pPr>
        <w:rPr>
          <w:rFonts w:ascii="Arial" w:hAnsi="Arial" w:cs="Arial"/>
        </w:rPr>
      </w:pPr>
      <w:r w:rsidRPr="009C4168">
        <w:rPr>
          <w:rFonts w:ascii="Arial" w:hAnsi="Arial" w:cs="Arial"/>
        </w:rPr>
        <w:t>Hien, N.N., Long, N.T., Liem, V.T. and Luu, D.X., 2024. Customer responses to airline service failure: Perspectives from expectation disconfirmation theory. Sage Open, 14(2), p.21582440241248334.</w:t>
      </w:r>
    </w:p>
    <w:p w14:paraId="72B48355" w14:textId="77777777" w:rsidR="00C97F4B" w:rsidRPr="009C4168" w:rsidRDefault="00C97F4B" w:rsidP="00C97F4B">
      <w:pPr>
        <w:rPr>
          <w:rFonts w:ascii="Arial" w:hAnsi="Arial" w:cs="Arial"/>
        </w:rPr>
      </w:pPr>
      <w:r w:rsidRPr="009C4168">
        <w:rPr>
          <w:rFonts w:ascii="Arial" w:hAnsi="Arial" w:cs="Arial"/>
        </w:rPr>
        <w:t>Ifekanandu, C.C., Anene, J.N., Iloka, C.B. and Ewuzie, C.O., 2023. Influence of artificial intelligence (AI) on customer experience and loyalty: Mediating role of personalization. Journal of Data Acquisition and Processing, 38(3), p.1936.</w:t>
      </w:r>
    </w:p>
    <w:p w14:paraId="121F3D88" w14:textId="77777777" w:rsidR="00C97F4B" w:rsidRPr="009C4168" w:rsidRDefault="00C97F4B" w:rsidP="00C97F4B">
      <w:pPr>
        <w:rPr>
          <w:rFonts w:ascii="Arial" w:hAnsi="Arial" w:cs="Arial"/>
        </w:rPr>
      </w:pPr>
      <w:r w:rsidRPr="009C4168">
        <w:rPr>
          <w:rFonts w:ascii="Arial" w:hAnsi="Arial" w:cs="Arial"/>
        </w:rPr>
        <w:t>Maghembe, M. and Magasi, C., 2024. The Role of Customer Perceived Value, Brand Trust and Service Personalization in Shaping Customer Loyalty. International Journal of Management, Accounting &amp; Economics, 11(9).</w:t>
      </w:r>
    </w:p>
    <w:p w14:paraId="53884260" w14:textId="77777777" w:rsidR="00C97F4B" w:rsidRPr="009C4168" w:rsidRDefault="00C97F4B" w:rsidP="00C97F4B">
      <w:pPr>
        <w:rPr>
          <w:rFonts w:ascii="Arial" w:hAnsi="Arial" w:cs="Arial"/>
        </w:rPr>
      </w:pPr>
      <w:r w:rsidRPr="009C4168">
        <w:rPr>
          <w:rFonts w:ascii="Arial" w:hAnsi="Arial" w:cs="Arial"/>
        </w:rPr>
        <w:t xml:space="preserve">McKinsey 2025. </w:t>
      </w:r>
      <w:r w:rsidRPr="009C4168">
        <w:rPr>
          <w:rFonts w:ascii="Arial" w:hAnsi="Arial" w:cs="Arial"/>
          <w:i/>
          <w:iCs/>
        </w:rPr>
        <w:t>The tech transformation imperative in retail | McKinsey</w:t>
      </w:r>
      <w:r w:rsidRPr="009C4168">
        <w:rPr>
          <w:rFonts w:ascii="Arial" w:hAnsi="Arial" w:cs="Arial"/>
        </w:rPr>
        <w:t>. [online] www.mckinsey.com. Available at: https://www.mckinsey.com/industries/retail/our-insights/the-tech-transformation-imperative-in-retail#/ [Accessed 5 Dec. 2025].</w:t>
      </w:r>
    </w:p>
    <w:p w14:paraId="2D675104" w14:textId="77777777" w:rsidR="00C97F4B" w:rsidRPr="009C4168" w:rsidRDefault="00C97F4B" w:rsidP="00C97F4B">
      <w:pPr>
        <w:rPr>
          <w:rFonts w:ascii="Arial" w:hAnsi="Arial" w:cs="Arial"/>
        </w:rPr>
      </w:pPr>
      <w:r w:rsidRPr="009C4168">
        <w:rPr>
          <w:rFonts w:ascii="Arial" w:hAnsi="Arial" w:cs="Arial"/>
        </w:rPr>
        <w:t>Motlani, S., Choudhary, S. and Jain, R., 2025. Customization and Personalization: Driving Engagement and Loyalty in the Digital Marketplace. International Journal of Advances in Business and Management Research (IJABMR), 2(4), pp.42-53.</w:t>
      </w:r>
    </w:p>
    <w:p w14:paraId="6F9BCEC2" w14:textId="77777777" w:rsidR="00C97F4B" w:rsidRPr="009C4168" w:rsidRDefault="00C97F4B" w:rsidP="00C97F4B">
      <w:pPr>
        <w:rPr>
          <w:rFonts w:ascii="Arial" w:hAnsi="Arial" w:cs="Arial"/>
        </w:rPr>
      </w:pPr>
      <w:r w:rsidRPr="009C4168">
        <w:rPr>
          <w:rFonts w:ascii="Arial" w:hAnsi="Arial" w:cs="Arial"/>
        </w:rPr>
        <w:t>Nishio, K. and Hoshino, T., 2024. Quantifying the short-and long-term effects of promotional incentives in a loyalty program: Evidence from birthday rewards in a large retail company. </w:t>
      </w:r>
      <w:r w:rsidRPr="009C4168">
        <w:rPr>
          <w:rFonts w:ascii="Arial" w:hAnsi="Arial" w:cs="Arial"/>
          <w:i/>
          <w:iCs/>
        </w:rPr>
        <w:t>Journal of Retailing and Consumer Services</w:t>
      </w:r>
      <w:r w:rsidRPr="009C4168">
        <w:rPr>
          <w:rFonts w:ascii="Arial" w:hAnsi="Arial" w:cs="Arial"/>
        </w:rPr>
        <w:t>, </w:t>
      </w:r>
      <w:r w:rsidRPr="009C4168">
        <w:rPr>
          <w:rFonts w:ascii="Arial" w:hAnsi="Arial" w:cs="Arial"/>
          <w:i/>
          <w:iCs/>
        </w:rPr>
        <w:t>81</w:t>
      </w:r>
      <w:r w:rsidRPr="009C4168">
        <w:rPr>
          <w:rFonts w:ascii="Arial" w:hAnsi="Arial" w:cs="Arial"/>
        </w:rPr>
        <w:t>, p.103957.</w:t>
      </w:r>
    </w:p>
    <w:p w14:paraId="4757CD2E" w14:textId="77777777" w:rsidR="00C97F4B" w:rsidRPr="009C4168" w:rsidRDefault="00C97F4B" w:rsidP="00C97F4B">
      <w:pPr>
        <w:rPr>
          <w:rFonts w:ascii="Arial" w:hAnsi="Arial" w:cs="Arial"/>
        </w:rPr>
      </w:pPr>
      <w:r w:rsidRPr="009C4168">
        <w:rPr>
          <w:rFonts w:ascii="Arial" w:hAnsi="Arial" w:cs="Arial"/>
        </w:rPr>
        <w:lastRenderedPageBreak/>
        <w:t>Onibokun, T., Ejibenam, A., Ekeocha, P.C., Oladeji, K.D. and Halliday, N., 2023. The impact of Personalization on Customer Satisfaction. Journal of Frontiers in Multidisciplinary Research, 4(1), pp.333-341.</w:t>
      </w:r>
    </w:p>
    <w:p w14:paraId="0E673C59" w14:textId="77777777" w:rsidR="00C97F4B" w:rsidRPr="009C4168" w:rsidRDefault="00C97F4B" w:rsidP="00C97F4B">
      <w:pPr>
        <w:rPr>
          <w:rFonts w:ascii="Arial" w:hAnsi="Arial" w:cs="Arial"/>
        </w:rPr>
      </w:pPr>
      <w:r w:rsidRPr="009C4168">
        <w:rPr>
          <w:rFonts w:ascii="Arial" w:hAnsi="Arial" w:cs="Arial"/>
        </w:rPr>
        <w:t>Onibokun, T., Ejibenam, A., Ekeocha, P.C., Oladeji, K.D. and Halliday, N., 2023. The impact of Personalization on Customer Satisfaction. Journal of Frontiers in Multidisciplinary Research, 4(1), pp.333-341.</w:t>
      </w:r>
    </w:p>
    <w:p w14:paraId="2982E59F" w14:textId="77777777" w:rsidR="00C97F4B" w:rsidRPr="009C4168" w:rsidRDefault="00C97F4B" w:rsidP="00C97F4B">
      <w:pPr>
        <w:rPr>
          <w:rFonts w:ascii="Arial" w:hAnsi="Arial" w:cs="Arial"/>
        </w:rPr>
      </w:pPr>
      <w:r w:rsidRPr="009C4168">
        <w:rPr>
          <w:rFonts w:ascii="Arial" w:hAnsi="Arial" w:cs="Arial"/>
        </w:rPr>
        <w:t>Park, Y.S., Konge, L. and Artino Jr, A.R., 2020. The positivism paradigm of research. Academic medicine, 95(5), pp.690-694.</w:t>
      </w:r>
    </w:p>
    <w:p w14:paraId="1DAFBC96" w14:textId="77777777" w:rsidR="00C97F4B" w:rsidRPr="009C4168" w:rsidRDefault="00C97F4B" w:rsidP="00C97F4B">
      <w:pPr>
        <w:rPr>
          <w:rFonts w:ascii="Arial" w:hAnsi="Arial" w:cs="Arial"/>
        </w:rPr>
      </w:pPr>
      <w:r w:rsidRPr="009C4168">
        <w:rPr>
          <w:rFonts w:ascii="Arial" w:hAnsi="Arial" w:cs="Arial"/>
        </w:rPr>
        <w:t>Rane, N., Choudhary, S. and Rane, J., 2023. Hyper-personalization for enhancing customer loyalty and satisfaction in Customer Relationship Management (CRM) systems. Available at SSRN 4641044.</w:t>
      </w:r>
    </w:p>
    <w:p w14:paraId="79E28654" w14:textId="77777777" w:rsidR="00C97F4B" w:rsidRPr="009C4168" w:rsidRDefault="00C97F4B" w:rsidP="00C97F4B">
      <w:pPr>
        <w:rPr>
          <w:rFonts w:ascii="Arial" w:hAnsi="Arial" w:cs="Arial"/>
        </w:rPr>
      </w:pPr>
      <w:r w:rsidRPr="009C4168">
        <w:rPr>
          <w:rFonts w:ascii="Arial" w:hAnsi="Arial" w:cs="Arial"/>
        </w:rPr>
        <w:t>Ratnasari, R.T., Gunawan, S., Septiarini, D.F., Rusmita, S.A. and Kirana, K.C., 2020. Customer satisfaction between perceptions of environment destination brand and behavioural intention. International Journal of Innovation, Creativity and Change, 10(12), pp.472-487.</w:t>
      </w:r>
    </w:p>
    <w:p w14:paraId="02483B6E" w14:textId="77777777" w:rsidR="00C97F4B" w:rsidRPr="009C4168" w:rsidRDefault="00C97F4B" w:rsidP="00C97F4B">
      <w:pPr>
        <w:rPr>
          <w:rFonts w:ascii="Arial" w:hAnsi="Arial" w:cs="Arial"/>
        </w:rPr>
      </w:pPr>
      <w:r w:rsidRPr="009C4168">
        <w:rPr>
          <w:rFonts w:ascii="Arial" w:hAnsi="Arial" w:cs="Arial"/>
        </w:rPr>
        <w:t>Song, Y.R., 2023. Optimization of quantitative research methods in social sciences in the era of big data. Acta Informatica Malaysia, 7(2), pp.92-96.</w:t>
      </w:r>
    </w:p>
    <w:p w14:paraId="281CA8A1" w14:textId="77777777" w:rsidR="00C97F4B" w:rsidRPr="009C4168" w:rsidRDefault="00C97F4B" w:rsidP="00C97F4B">
      <w:pPr>
        <w:rPr>
          <w:rFonts w:ascii="Arial" w:hAnsi="Arial" w:cs="Arial"/>
        </w:rPr>
      </w:pPr>
      <w:r w:rsidRPr="009C4168">
        <w:rPr>
          <w:rFonts w:ascii="Arial" w:hAnsi="Arial" w:cs="Arial"/>
        </w:rPr>
        <w:t>Song, Z., 2024. A study on the impact of personalized experience marketing on brand loyalty among Generation Z. </w:t>
      </w:r>
      <w:r w:rsidRPr="009C4168">
        <w:rPr>
          <w:rFonts w:ascii="Arial" w:hAnsi="Arial" w:cs="Arial"/>
          <w:i/>
          <w:iCs/>
        </w:rPr>
        <w:t>resonance</w:t>
      </w:r>
      <w:r w:rsidRPr="009C4168">
        <w:rPr>
          <w:rFonts w:ascii="Arial" w:hAnsi="Arial" w:cs="Arial"/>
        </w:rPr>
        <w:t>, </w:t>
      </w:r>
      <w:r w:rsidRPr="009C4168">
        <w:rPr>
          <w:rFonts w:ascii="Arial" w:hAnsi="Arial" w:cs="Arial"/>
          <w:i/>
          <w:iCs/>
        </w:rPr>
        <w:t>5</w:t>
      </w:r>
      <w:r w:rsidRPr="009C4168">
        <w:rPr>
          <w:rFonts w:ascii="Arial" w:hAnsi="Arial" w:cs="Arial"/>
        </w:rPr>
        <w:t>(6).</w:t>
      </w:r>
    </w:p>
    <w:p w14:paraId="6E7DEEC5" w14:textId="77777777" w:rsidR="00C97F4B" w:rsidRPr="009C4168" w:rsidRDefault="00C97F4B" w:rsidP="00C97F4B">
      <w:pPr>
        <w:rPr>
          <w:rFonts w:ascii="Arial" w:hAnsi="Arial" w:cs="Arial"/>
        </w:rPr>
      </w:pPr>
      <w:r w:rsidRPr="009C4168">
        <w:rPr>
          <w:rFonts w:ascii="Arial" w:hAnsi="Arial" w:cs="Arial"/>
        </w:rPr>
        <w:t>Strycharz, J. and Duivenvoorde, B.B., 2021. The exploitation of vulnerability through personalised marketing communication: are consumers protected?. Internet Policy Review, 10(4), pp.1-27.</w:t>
      </w:r>
    </w:p>
    <w:p w14:paraId="703DFAF1" w14:textId="77777777" w:rsidR="00C97F4B" w:rsidRPr="00C14505" w:rsidRDefault="00C97F4B" w:rsidP="00C97F4B">
      <w:pPr>
        <w:rPr>
          <w:rFonts w:ascii="Arial" w:hAnsi="Arial" w:cs="Arial"/>
        </w:rPr>
      </w:pPr>
      <w:r w:rsidRPr="009C4168">
        <w:rPr>
          <w:rFonts w:ascii="Arial" w:hAnsi="Arial" w:cs="Arial"/>
        </w:rPr>
        <w:t>Tesco 2025. About Us. [online] Tesco PLC. Available at:</w:t>
      </w:r>
      <w:r w:rsidRPr="00C14505">
        <w:rPr>
          <w:rFonts w:ascii="Arial" w:hAnsi="Arial" w:cs="Arial"/>
        </w:rPr>
        <w:t xml:space="preserve"> https://www.tescoplc.com/about [Accessed 5 Dec. 2025].</w:t>
      </w:r>
    </w:p>
    <w:p w14:paraId="14D0E7AA" w14:textId="77777777" w:rsidR="00C97F4B" w:rsidRPr="00C14505" w:rsidRDefault="00C97F4B" w:rsidP="00C97F4B">
      <w:pPr>
        <w:rPr>
          <w:rFonts w:ascii="Arial" w:hAnsi="Arial" w:cs="Arial"/>
        </w:rPr>
      </w:pPr>
      <w:r w:rsidRPr="00C14505">
        <w:rPr>
          <w:rFonts w:ascii="Arial" w:hAnsi="Arial" w:cs="Arial"/>
        </w:rPr>
        <w:t>Tyrväinen, O., Karjaluoto, H. and Saarijärvi, H., 2020. Personalization and hedonic motivation in creating customer experiences and loyalty in omnichannel retail. Journal of retailing and consumer services, 57, p.102233.</w:t>
      </w:r>
    </w:p>
    <w:p w14:paraId="2D541ED4" w14:textId="77777777" w:rsidR="00C97F4B" w:rsidRDefault="00C97F4B" w:rsidP="00C97F4B"/>
    <w:p w14:paraId="0F2F7C17" w14:textId="77777777" w:rsidR="00C97F4B" w:rsidRDefault="00C97F4B" w:rsidP="00C97F4B"/>
    <w:p w14:paraId="2BB8465D" w14:textId="77777777" w:rsidR="00C97F4B" w:rsidRDefault="00C97F4B" w:rsidP="00C97F4B"/>
    <w:p w14:paraId="5770269D" w14:textId="77777777" w:rsidR="00C97F4B" w:rsidRDefault="00C97F4B" w:rsidP="00C97F4B"/>
    <w:p w14:paraId="04864428" w14:textId="77777777" w:rsidR="00C97F4B" w:rsidRDefault="00C97F4B" w:rsidP="00C97F4B"/>
    <w:p w14:paraId="0CB41F90" w14:textId="77777777" w:rsidR="00C97F4B" w:rsidRDefault="00C97F4B" w:rsidP="00C97F4B"/>
    <w:p w14:paraId="18A44451" w14:textId="77777777" w:rsidR="005630F3" w:rsidRDefault="005630F3" w:rsidP="00C97F4B"/>
    <w:p w14:paraId="752BA05D" w14:textId="2D2D87F8" w:rsidR="00C97F4B" w:rsidRDefault="00C97F4B" w:rsidP="00C97F4B">
      <w:pPr>
        <w:pStyle w:val="Heading1"/>
        <w:rPr>
          <w:rFonts w:ascii="Arial" w:hAnsi="Arial" w:cs="Arial"/>
          <w:b/>
          <w:bCs/>
        </w:rPr>
      </w:pPr>
      <w:bookmarkStart w:id="52" w:name="_Toc227240165"/>
      <w:r w:rsidRPr="00DC26A1">
        <w:rPr>
          <w:rFonts w:ascii="Arial" w:hAnsi="Arial" w:cs="Arial"/>
          <w:b/>
          <w:bCs/>
        </w:rPr>
        <w:lastRenderedPageBreak/>
        <w:t>Appendices</w:t>
      </w:r>
      <w:bookmarkEnd w:id="52"/>
    </w:p>
    <w:p w14:paraId="25B413D0" w14:textId="77777777" w:rsidR="00C97F4B" w:rsidRPr="00A32B4F" w:rsidRDefault="00C97F4B" w:rsidP="00C97F4B"/>
    <w:p w14:paraId="0868C824" w14:textId="77777777" w:rsidR="00C97F4B" w:rsidRDefault="00C97F4B" w:rsidP="00C97F4B">
      <w:pPr>
        <w:pStyle w:val="Heading3"/>
        <w:rPr>
          <w:rFonts w:ascii="Arial" w:hAnsi="Arial" w:cs="Arial"/>
          <w:b/>
          <w:bCs/>
        </w:rPr>
      </w:pPr>
      <w:bookmarkStart w:id="53" w:name="_Toc227240166"/>
      <w:r w:rsidRPr="002D2EF4">
        <w:rPr>
          <w:rFonts w:ascii="Arial" w:hAnsi="Arial" w:cs="Arial"/>
          <w:b/>
          <w:bCs/>
        </w:rPr>
        <w:t>Appendix 1: Survey Questionnaire</w:t>
      </w:r>
      <w:bookmarkEnd w:id="53"/>
    </w:p>
    <w:p w14:paraId="36D2BBAF" w14:textId="77777777" w:rsidR="00C97F4B" w:rsidRPr="00FC0330" w:rsidRDefault="00C97F4B" w:rsidP="00C97F4B">
      <w:pPr>
        <w:rPr>
          <w:rFonts w:ascii="Arial" w:eastAsia="Aptos" w:hAnsi="Arial" w:cs="Arial"/>
        </w:rPr>
      </w:pPr>
      <w:r w:rsidRPr="00FC0330">
        <w:rPr>
          <w:rFonts w:ascii="Arial" w:eastAsia="Aptos" w:hAnsi="Arial" w:cs="Arial"/>
          <w:b/>
          <w:bCs/>
        </w:rPr>
        <w:t>Section A: Demographic Information</w:t>
      </w:r>
    </w:p>
    <w:p w14:paraId="6987AF78" w14:textId="77777777" w:rsidR="00C97F4B" w:rsidRPr="00FC0330" w:rsidRDefault="00C97F4B" w:rsidP="00C97F4B">
      <w:pPr>
        <w:rPr>
          <w:rFonts w:ascii="Arial" w:eastAsia="Aptos" w:hAnsi="Arial" w:cs="Arial"/>
        </w:rPr>
      </w:pPr>
      <w:r w:rsidRPr="00FC0330">
        <w:rPr>
          <w:rFonts w:ascii="Arial" w:eastAsia="Aptos" w:hAnsi="Arial" w:cs="Arial"/>
        </w:rPr>
        <w:t>1. Age Group</w:t>
      </w:r>
    </w:p>
    <w:p w14:paraId="15639132"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Under 18</w:t>
      </w:r>
    </w:p>
    <w:p w14:paraId="27C5F5A5"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18–25</w:t>
      </w:r>
    </w:p>
    <w:p w14:paraId="706D838B"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26–35</w:t>
      </w:r>
    </w:p>
    <w:p w14:paraId="345C6C13"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36–45</w:t>
      </w:r>
    </w:p>
    <w:p w14:paraId="58AAE30D"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46–55</w:t>
      </w:r>
    </w:p>
    <w:p w14:paraId="2ED554DF"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56 and above</w:t>
      </w:r>
    </w:p>
    <w:p w14:paraId="4925BF1C" w14:textId="77777777" w:rsidR="00C97F4B" w:rsidRPr="00FC0330" w:rsidRDefault="00C97F4B" w:rsidP="00C97F4B">
      <w:pPr>
        <w:rPr>
          <w:rFonts w:ascii="Arial" w:eastAsia="Aptos" w:hAnsi="Arial" w:cs="Arial"/>
        </w:rPr>
      </w:pPr>
    </w:p>
    <w:p w14:paraId="482175AE" w14:textId="77777777" w:rsidR="00C97F4B" w:rsidRPr="00FC0330" w:rsidRDefault="00C97F4B" w:rsidP="00C97F4B">
      <w:pPr>
        <w:rPr>
          <w:rFonts w:ascii="Arial" w:eastAsia="Aptos" w:hAnsi="Arial" w:cs="Arial"/>
        </w:rPr>
      </w:pPr>
      <w:r w:rsidRPr="00FC0330">
        <w:rPr>
          <w:rFonts w:ascii="Arial" w:eastAsia="Aptos" w:hAnsi="Arial" w:cs="Arial"/>
        </w:rPr>
        <w:t>2. Gender</w:t>
      </w:r>
    </w:p>
    <w:p w14:paraId="46AC6C40"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Male</w:t>
      </w:r>
    </w:p>
    <w:p w14:paraId="5FC1BD7F"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Female</w:t>
      </w:r>
    </w:p>
    <w:p w14:paraId="268FA0B5"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Non-binary</w:t>
      </w:r>
    </w:p>
    <w:p w14:paraId="6F1504FC"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Prefer not to say</w:t>
      </w:r>
    </w:p>
    <w:p w14:paraId="146D3175" w14:textId="77777777" w:rsidR="00C97F4B" w:rsidRPr="00FC0330" w:rsidRDefault="00C97F4B" w:rsidP="00C97F4B">
      <w:pPr>
        <w:rPr>
          <w:rFonts w:ascii="Arial" w:eastAsia="Aptos" w:hAnsi="Arial" w:cs="Arial"/>
        </w:rPr>
      </w:pPr>
    </w:p>
    <w:p w14:paraId="3C0F1D5C" w14:textId="77777777" w:rsidR="00C97F4B" w:rsidRPr="00FC0330" w:rsidRDefault="00C97F4B" w:rsidP="00C97F4B">
      <w:pPr>
        <w:rPr>
          <w:rFonts w:ascii="Arial" w:eastAsia="Aptos" w:hAnsi="Arial" w:cs="Arial"/>
        </w:rPr>
      </w:pPr>
      <w:r w:rsidRPr="00FC0330">
        <w:rPr>
          <w:rFonts w:ascii="Arial" w:eastAsia="Aptos" w:hAnsi="Arial" w:cs="Arial"/>
        </w:rPr>
        <w:t>3. Educational Level</w:t>
      </w:r>
    </w:p>
    <w:p w14:paraId="2AE633AE"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High School or below</w:t>
      </w:r>
    </w:p>
    <w:p w14:paraId="5C596B35"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Diploma/Certificate</w:t>
      </w:r>
    </w:p>
    <w:p w14:paraId="6D72B7A7"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Bachelor’s Degree</w:t>
      </w:r>
    </w:p>
    <w:p w14:paraId="64FC74FB"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Master’s Degree</w:t>
      </w:r>
    </w:p>
    <w:p w14:paraId="4420B001" w14:textId="77777777" w:rsidR="00C97F4B" w:rsidRPr="00FC0330"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Doctorate</w:t>
      </w:r>
    </w:p>
    <w:p w14:paraId="25B1D9A1" w14:textId="77777777" w:rsidR="0039522D" w:rsidRDefault="00C97F4B" w:rsidP="00C97F4B">
      <w:pPr>
        <w:rPr>
          <w:rFonts w:ascii="Arial" w:eastAsia="Aptos" w:hAnsi="Arial" w:cs="Arial"/>
        </w:rPr>
      </w:pPr>
      <w:r w:rsidRPr="00FC0330">
        <w:rPr>
          <w:rFonts w:ascii="Segoe UI Symbol" w:eastAsia="Aptos" w:hAnsi="Segoe UI Symbol" w:cs="Segoe UI Symbol"/>
        </w:rPr>
        <w:t>☐</w:t>
      </w:r>
      <w:r w:rsidRPr="00FC0330">
        <w:rPr>
          <w:rFonts w:ascii="Arial" w:eastAsia="Aptos" w:hAnsi="Arial" w:cs="Arial"/>
        </w:rPr>
        <w:t xml:space="preserve"> Other</w:t>
      </w:r>
    </w:p>
    <w:p w14:paraId="62E2E398" w14:textId="77777777" w:rsidR="006469D9" w:rsidRDefault="006469D9" w:rsidP="00C97F4B">
      <w:pPr>
        <w:rPr>
          <w:rFonts w:ascii="Arial" w:eastAsia="Aptos" w:hAnsi="Arial" w:cs="Arial"/>
          <w:b/>
          <w:bCs/>
        </w:rPr>
      </w:pPr>
    </w:p>
    <w:p w14:paraId="4705E211" w14:textId="77777777" w:rsidR="006469D9" w:rsidRDefault="006469D9" w:rsidP="00C97F4B">
      <w:pPr>
        <w:rPr>
          <w:rFonts w:ascii="Arial" w:eastAsia="Aptos" w:hAnsi="Arial" w:cs="Arial"/>
          <w:b/>
          <w:bCs/>
        </w:rPr>
      </w:pPr>
    </w:p>
    <w:p w14:paraId="2D10AB6C" w14:textId="35422EB0" w:rsidR="00C97F4B" w:rsidRPr="00FC0330" w:rsidRDefault="00C97F4B" w:rsidP="00C97F4B">
      <w:pPr>
        <w:rPr>
          <w:rFonts w:ascii="Arial" w:eastAsia="Aptos" w:hAnsi="Arial" w:cs="Arial"/>
        </w:rPr>
      </w:pPr>
      <w:r w:rsidRPr="00FC0330">
        <w:rPr>
          <w:rFonts w:ascii="Arial" w:eastAsia="Aptos" w:hAnsi="Arial" w:cs="Arial"/>
          <w:b/>
          <w:bCs/>
        </w:rPr>
        <w:lastRenderedPageBreak/>
        <w:t>Section B: Personalised Marketing, Customer Satisfaction &amp; Brand Loyalty</w:t>
      </w:r>
    </w:p>
    <w:p w14:paraId="738D2A3F" w14:textId="77777777" w:rsidR="00C97F4B" w:rsidRPr="00FC0330" w:rsidRDefault="00C97F4B" w:rsidP="00C97F4B">
      <w:pPr>
        <w:spacing w:after="0" w:line="240" w:lineRule="auto"/>
        <w:rPr>
          <w:rFonts w:ascii="Arial" w:eastAsia="Aptos" w:hAnsi="Arial" w:cs="Arial"/>
        </w:rPr>
      </w:pPr>
      <w:r w:rsidRPr="00FC0330">
        <w:rPr>
          <w:rFonts w:ascii="Arial" w:eastAsia="Aptos" w:hAnsi="Arial" w:cs="Arial"/>
        </w:rPr>
        <w:t>(For Questions 4–13, please select one option:)</w:t>
      </w:r>
    </w:p>
    <w:p w14:paraId="099A9A54" w14:textId="77777777" w:rsidR="00C97F4B" w:rsidRPr="00FC0330" w:rsidRDefault="00C97F4B" w:rsidP="00C97F4B">
      <w:pPr>
        <w:spacing w:after="0" w:line="240" w:lineRule="auto"/>
        <w:rPr>
          <w:rFonts w:ascii="Arial" w:eastAsia="Aptos" w:hAnsi="Arial" w:cs="Arial"/>
        </w:rPr>
      </w:pPr>
      <w:r w:rsidRPr="00FC0330">
        <w:rPr>
          <w:rFonts w:ascii="Arial" w:eastAsia="Aptos" w:hAnsi="Arial" w:cs="Arial"/>
        </w:rPr>
        <w:t>1 – Strongly Disagree</w:t>
      </w:r>
    </w:p>
    <w:p w14:paraId="0B1F45E3" w14:textId="77777777" w:rsidR="00C97F4B" w:rsidRPr="00FC0330" w:rsidRDefault="00C97F4B" w:rsidP="00C97F4B">
      <w:pPr>
        <w:spacing w:after="0" w:line="240" w:lineRule="auto"/>
        <w:rPr>
          <w:rFonts w:ascii="Arial" w:eastAsia="Aptos" w:hAnsi="Arial" w:cs="Arial"/>
        </w:rPr>
      </w:pPr>
      <w:r w:rsidRPr="00FC0330">
        <w:rPr>
          <w:rFonts w:ascii="Arial" w:eastAsia="Aptos" w:hAnsi="Arial" w:cs="Arial"/>
        </w:rPr>
        <w:t>2 – Disagree</w:t>
      </w:r>
    </w:p>
    <w:p w14:paraId="49C8BFE0" w14:textId="77777777" w:rsidR="00C97F4B" w:rsidRPr="00FC0330" w:rsidRDefault="00C97F4B" w:rsidP="00C97F4B">
      <w:pPr>
        <w:spacing w:after="0" w:line="240" w:lineRule="auto"/>
        <w:rPr>
          <w:rFonts w:ascii="Arial" w:eastAsia="Aptos" w:hAnsi="Arial" w:cs="Arial"/>
        </w:rPr>
      </w:pPr>
      <w:r w:rsidRPr="00FC0330">
        <w:rPr>
          <w:rFonts w:ascii="Arial" w:eastAsia="Aptos" w:hAnsi="Arial" w:cs="Arial"/>
        </w:rPr>
        <w:t>3 – Neutral</w:t>
      </w:r>
    </w:p>
    <w:p w14:paraId="3575C6DF" w14:textId="77777777" w:rsidR="00C97F4B" w:rsidRPr="00FC0330" w:rsidRDefault="00C97F4B" w:rsidP="00C97F4B">
      <w:pPr>
        <w:spacing w:after="0" w:line="240" w:lineRule="auto"/>
        <w:rPr>
          <w:rFonts w:ascii="Arial" w:eastAsia="Aptos" w:hAnsi="Arial" w:cs="Arial"/>
        </w:rPr>
      </w:pPr>
      <w:r w:rsidRPr="00FC0330">
        <w:rPr>
          <w:rFonts w:ascii="Arial" w:eastAsia="Aptos" w:hAnsi="Arial" w:cs="Arial"/>
        </w:rPr>
        <w:t>4 – Agree</w:t>
      </w:r>
    </w:p>
    <w:p w14:paraId="025B3255" w14:textId="77777777" w:rsidR="00C97F4B" w:rsidRPr="00FC0330" w:rsidRDefault="00C97F4B" w:rsidP="00C97F4B">
      <w:pPr>
        <w:spacing w:after="0" w:line="240" w:lineRule="auto"/>
        <w:rPr>
          <w:rFonts w:ascii="Arial" w:eastAsia="Aptos" w:hAnsi="Arial" w:cs="Arial"/>
        </w:rPr>
      </w:pPr>
      <w:r w:rsidRPr="00FC0330">
        <w:rPr>
          <w:rFonts w:ascii="Arial" w:eastAsia="Aptos" w:hAnsi="Arial" w:cs="Arial"/>
        </w:rPr>
        <w:t>5 – Strongly Agree</w:t>
      </w:r>
    </w:p>
    <w:tbl>
      <w:tblPr>
        <w:tblStyle w:val="TableGrid1"/>
        <w:tblW w:w="0" w:type="auto"/>
        <w:tblInd w:w="0" w:type="dxa"/>
        <w:tblLook w:val="04A0" w:firstRow="1" w:lastRow="0" w:firstColumn="1" w:lastColumn="0" w:noHBand="0" w:noVBand="1"/>
      </w:tblPr>
      <w:tblGrid>
        <w:gridCol w:w="2907"/>
        <w:gridCol w:w="1221"/>
        <w:gridCol w:w="1222"/>
        <w:gridCol w:w="1222"/>
        <w:gridCol w:w="1222"/>
        <w:gridCol w:w="1222"/>
      </w:tblGrid>
      <w:tr w:rsidR="00C97F4B" w:rsidRPr="00FC0330" w14:paraId="7332027A" w14:textId="77777777" w:rsidTr="00FA3895">
        <w:tc>
          <w:tcPr>
            <w:tcW w:w="2907" w:type="dxa"/>
            <w:tcBorders>
              <w:top w:val="single" w:sz="4" w:space="0" w:color="auto"/>
              <w:left w:val="single" w:sz="4" w:space="0" w:color="auto"/>
              <w:bottom w:val="single" w:sz="4" w:space="0" w:color="auto"/>
              <w:right w:val="single" w:sz="4" w:space="0" w:color="auto"/>
            </w:tcBorders>
          </w:tcPr>
          <w:p w14:paraId="7FA687C5" w14:textId="77777777" w:rsidR="00C97F4B" w:rsidRPr="00FC0330" w:rsidRDefault="00C97F4B" w:rsidP="00FA3895">
            <w:pPr>
              <w:rPr>
                <w:rFonts w:ascii="Arial" w:hAnsi="Arial" w:cs="Arial"/>
              </w:rPr>
            </w:pPr>
          </w:p>
        </w:tc>
        <w:tc>
          <w:tcPr>
            <w:tcW w:w="1221" w:type="dxa"/>
            <w:tcBorders>
              <w:top w:val="single" w:sz="4" w:space="0" w:color="auto"/>
              <w:left w:val="single" w:sz="4" w:space="0" w:color="auto"/>
              <w:bottom w:val="single" w:sz="4" w:space="0" w:color="auto"/>
              <w:right w:val="single" w:sz="4" w:space="0" w:color="auto"/>
            </w:tcBorders>
            <w:hideMark/>
          </w:tcPr>
          <w:p w14:paraId="32B386CF" w14:textId="77777777" w:rsidR="00C97F4B" w:rsidRPr="00FC0330" w:rsidRDefault="00C97F4B" w:rsidP="00FA3895">
            <w:pPr>
              <w:rPr>
                <w:rFonts w:ascii="Arial" w:hAnsi="Arial" w:cs="Arial"/>
              </w:rPr>
            </w:pPr>
            <w:r w:rsidRPr="00FC0330">
              <w:rPr>
                <w:rFonts w:ascii="Arial" w:hAnsi="Arial" w:cs="Arial"/>
              </w:rPr>
              <w:t>1</w:t>
            </w:r>
          </w:p>
        </w:tc>
        <w:tc>
          <w:tcPr>
            <w:tcW w:w="1222" w:type="dxa"/>
            <w:tcBorders>
              <w:top w:val="single" w:sz="4" w:space="0" w:color="auto"/>
              <w:left w:val="single" w:sz="4" w:space="0" w:color="auto"/>
              <w:bottom w:val="single" w:sz="4" w:space="0" w:color="auto"/>
              <w:right w:val="single" w:sz="4" w:space="0" w:color="auto"/>
            </w:tcBorders>
            <w:hideMark/>
          </w:tcPr>
          <w:p w14:paraId="2C476F85" w14:textId="77777777" w:rsidR="00C97F4B" w:rsidRPr="00FC0330" w:rsidRDefault="00C97F4B" w:rsidP="00FA3895">
            <w:pPr>
              <w:rPr>
                <w:rFonts w:ascii="Arial" w:hAnsi="Arial" w:cs="Arial"/>
              </w:rPr>
            </w:pPr>
            <w:r w:rsidRPr="00FC0330">
              <w:rPr>
                <w:rFonts w:ascii="Arial" w:hAnsi="Arial" w:cs="Arial"/>
              </w:rPr>
              <w:t>2</w:t>
            </w:r>
          </w:p>
        </w:tc>
        <w:tc>
          <w:tcPr>
            <w:tcW w:w="1222" w:type="dxa"/>
            <w:tcBorders>
              <w:top w:val="single" w:sz="4" w:space="0" w:color="auto"/>
              <w:left w:val="single" w:sz="4" w:space="0" w:color="auto"/>
              <w:bottom w:val="single" w:sz="4" w:space="0" w:color="auto"/>
              <w:right w:val="single" w:sz="4" w:space="0" w:color="auto"/>
            </w:tcBorders>
            <w:hideMark/>
          </w:tcPr>
          <w:p w14:paraId="4B8DFD42" w14:textId="77777777" w:rsidR="00C97F4B" w:rsidRPr="00FC0330" w:rsidRDefault="00C97F4B" w:rsidP="00FA3895">
            <w:pPr>
              <w:rPr>
                <w:rFonts w:ascii="Arial" w:hAnsi="Arial" w:cs="Arial"/>
              </w:rPr>
            </w:pPr>
            <w:r w:rsidRPr="00FC0330">
              <w:rPr>
                <w:rFonts w:ascii="Arial" w:hAnsi="Arial" w:cs="Arial"/>
              </w:rPr>
              <w:t>3</w:t>
            </w:r>
          </w:p>
        </w:tc>
        <w:tc>
          <w:tcPr>
            <w:tcW w:w="1222" w:type="dxa"/>
            <w:tcBorders>
              <w:top w:val="single" w:sz="4" w:space="0" w:color="auto"/>
              <w:left w:val="single" w:sz="4" w:space="0" w:color="auto"/>
              <w:bottom w:val="single" w:sz="4" w:space="0" w:color="auto"/>
              <w:right w:val="single" w:sz="4" w:space="0" w:color="auto"/>
            </w:tcBorders>
            <w:hideMark/>
          </w:tcPr>
          <w:p w14:paraId="2139B2CE" w14:textId="77777777" w:rsidR="00C97F4B" w:rsidRPr="00FC0330" w:rsidRDefault="00C97F4B" w:rsidP="00FA3895">
            <w:pPr>
              <w:rPr>
                <w:rFonts w:ascii="Arial" w:hAnsi="Arial" w:cs="Arial"/>
              </w:rPr>
            </w:pPr>
            <w:r w:rsidRPr="00FC0330">
              <w:rPr>
                <w:rFonts w:ascii="Arial" w:hAnsi="Arial" w:cs="Arial"/>
              </w:rPr>
              <w:t>4</w:t>
            </w:r>
          </w:p>
        </w:tc>
        <w:tc>
          <w:tcPr>
            <w:tcW w:w="1222" w:type="dxa"/>
            <w:tcBorders>
              <w:top w:val="single" w:sz="4" w:space="0" w:color="auto"/>
              <w:left w:val="single" w:sz="4" w:space="0" w:color="auto"/>
              <w:bottom w:val="single" w:sz="4" w:space="0" w:color="auto"/>
              <w:right w:val="single" w:sz="4" w:space="0" w:color="auto"/>
            </w:tcBorders>
            <w:hideMark/>
          </w:tcPr>
          <w:p w14:paraId="3D8D5CE8" w14:textId="77777777" w:rsidR="00C97F4B" w:rsidRPr="00FC0330" w:rsidRDefault="00C97F4B" w:rsidP="00FA3895">
            <w:pPr>
              <w:rPr>
                <w:rFonts w:ascii="Arial" w:hAnsi="Arial" w:cs="Arial"/>
              </w:rPr>
            </w:pPr>
            <w:r w:rsidRPr="00FC0330">
              <w:rPr>
                <w:rFonts w:ascii="Arial" w:hAnsi="Arial" w:cs="Arial"/>
              </w:rPr>
              <w:t>4</w:t>
            </w:r>
          </w:p>
        </w:tc>
      </w:tr>
      <w:tr w:rsidR="00C97F4B" w:rsidRPr="00FC0330" w14:paraId="63044D32" w14:textId="77777777" w:rsidTr="00FA3895">
        <w:tc>
          <w:tcPr>
            <w:tcW w:w="2907" w:type="dxa"/>
            <w:tcBorders>
              <w:top w:val="single" w:sz="4" w:space="0" w:color="auto"/>
              <w:left w:val="single" w:sz="4" w:space="0" w:color="auto"/>
              <w:bottom w:val="single" w:sz="4" w:space="0" w:color="auto"/>
              <w:right w:val="single" w:sz="4" w:space="0" w:color="auto"/>
            </w:tcBorders>
            <w:hideMark/>
          </w:tcPr>
          <w:p w14:paraId="6095E620" w14:textId="77777777" w:rsidR="00C97F4B" w:rsidRPr="00FC0330" w:rsidRDefault="00C97F4B" w:rsidP="00FA3895">
            <w:pPr>
              <w:rPr>
                <w:rFonts w:ascii="Arial" w:hAnsi="Arial" w:cs="Arial"/>
              </w:rPr>
            </w:pPr>
            <w:r w:rsidRPr="00FC0330">
              <w:rPr>
                <w:rFonts w:ascii="Arial" w:hAnsi="Arial" w:cs="Arial"/>
              </w:rPr>
              <w:t>4. I often receive personalised advertisements or recommendations from brands I interact with.</w:t>
            </w:r>
          </w:p>
        </w:tc>
        <w:tc>
          <w:tcPr>
            <w:tcW w:w="1221" w:type="dxa"/>
            <w:tcBorders>
              <w:top w:val="single" w:sz="4" w:space="0" w:color="auto"/>
              <w:left w:val="single" w:sz="4" w:space="0" w:color="auto"/>
              <w:bottom w:val="single" w:sz="4" w:space="0" w:color="auto"/>
              <w:right w:val="single" w:sz="4" w:space="0" w:color="auto"/>
            </w:tcBorders>
          </w:tcPr>
          <w:p w14:paraId="71AA315D"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2934B186"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658B3B84"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29772EFD"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5C52794C" w14:textId="77777777" w:rsidR="00C97F4B" w:rsidRPr="00FC0330" w:rsidRDefault="00C97F4B" w:rsidP="00FA3895">
            <w:pPr>
              <w:rPr>
                <w:rFonts w:ascii="Arial" w:hAnsi="Arial" w:cs="Arial"/>
              </w:rPr>
            </w:pPr>
          </w:p>
        </w:tc>
      </w:tr>
      <w:tr w:rsidR="00C97F4B" w:rsidRPr="00FC0330" w14:paraId="1635F364" w14:textId="77777777" w:rsidTr="00FA3895">
        <w:tc>
          <w:tcPr>
            <w:tcW w:w="2907" w:type="dxa"/>
            <w:tcBorders>
              <w:top w:val="single" w:sz="4" w:space="0" w:color="auto"/>
              <w:left w:val="single" w:sz="4" w:space="0" w:color="auto"/>
              <w:bottom w:val="single" w:sz="4" w:space="0" w:color="auto"/>
              <w:right w:val="single" w:sz="4" w:space="0" w:color="auto"/>
            </w:tcBorders>
            <w:hideMark/>
          </w:tcPr>
          <w:p w14:paraId="37126948" w14:textId="77777777" w:rsidR="00C97F4B" w:rsidRPr="00FC0330" w:rsidRDefault="00C97F4B" w:rsidP="00FA3895">
            <w:pPr>
              <w:rPr>
                <w:rFonts w:ascii="Arial" w:hAnsi="Arial" w:cs="Arial"/>
              </w:rPr>
            </w:pPr>
            <w:r w:rsidRPr="00FC0330">
              <w:rPr>
                <w:rFonts w:ascii="Arial" w:hAnsi="Arial" w:cs="Arial"/>
              </w:rPr>
              <w:t>5. Personalised marketing messages are relevant to my needs and preferences.</w:t>
            </w:r>
          </w:p>
        </w:tc>
        <w:tc>
          <w:tcPr>
            <w:tcW w:w="1221" w:type="dxa"/>
            <w:tcBorders>
              <w:top w:val="single" w:sz="4" w:space="0" w:color="auto"/>
              <w:left w:val="single" w:sz="4" w:space="0" w:color="auto"/>
              <w:bottom w:val="single" w:sz="4" w:space="0" w:color="auto"/>
              <w:right w:val="single" w:sz="4" w:space="0" w:color="auto"/>
            </w:tcBorders>
          </w:tcPr>
          <w:p w14:paraId="585DBB22"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1EE0E83C"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353A1A51"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11106B12"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3DE85C9E" w14:textId="77777777" w:rsidR="00C97F4B" w:rsidRPr="00FC0330" w:rsidRDefault="00C97F4B" w:rsidP="00FA3895">
            <w:pPr>
              <w:rPr>
                <w:rFonts w:ascii="Arial" w:hAnsi="Arial" w:cs="Arial"/>
              </w:rPr>
            </w:pPr>
          </w:p>
        </w:tc>
      </w:tr>
      <w:tr w:rsidR="00C97F4B" w:rsidRPr="00FC0330" w14:paraId="4C0C4E55" w14:textId="77777777" w:rsidTr="00FA3895">
        <w:tc>
          <w:tcPr>
            <w:tcW w:w="2907" w:type="dxa"/>
            <w:tcBorders>
              <w:top w:val="single" w:sz="4" w:space="0" w:color="auto"/>
              <w:left w:val="single" w:sz="4" w:space="0" w:color="auto"/>
              <w:bottom w:val="single" w:sz="4" w:space="0" w:color="auto"/>
              <w:right w:val="single" w:sz="4" w:space="0" w:color="auto"/>
            </w:tcBorders>
            <w:hideMark/>
          </w:tcPr>
          <w:p w14:paraId="2EC6FC93" w14:textId="77777777" w:rsidR="00C97F4B" w:rsidRPr="00FC0330" w:rsidRDefault="00C97F4B" w:rsidP="00FA3895">
            <w:pPr>
              <w:rPr>
                <w:rFonts w:ascii="Arial" w:hAnsi="Arial" w:cs="Arial"/>
              </w:rPr>
            </w:pPr>
            <w:r w:rsidRPr="00FC0330">
              <w:rPr>
                <w:rFonts w:ascii="Arial" w:hAnsi="Arial" w:cs="Arial"/>
              </w:rPr>
              <w:t>6. Personalised offers make me feel valued as a customer.</w:t>
            </w:r>
          </w:p>
        </w:tc>
        <w:tc>
          <w:tcPr>
            <w:tcW w:w="1221" w:type="dxa"/>
            <w:tcBorders>
              <w:top w:val="single" w:sz="4" w:space="0" w:color="auto"/>
              <w:left w:val="single" w:sz="4" w:space="0" w:color="auto"/>
              <w:bottom w:val="single" w:sz="4" w:space="0" w:color="auto"/>
              <w:right w:val="single" w:sz="4" w:space="0" w:color="auto"/>
            </w:tcBorders>
          </w:tcPr>
          <w:p w14:paraId="22D4648D"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49224432"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429F1D3D"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6D31764A"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1D93D984" w14:textId="77777777" w:rsidR="00C97F4B" w:rsidRPr="00FC0330" w:rsidRDefault="00C97F4B" w:rsidP="00FA3895">
            <w:pPr>
              <w:rPr>
                <w:rFonts w:ascii="Arial" w:hAnsi="Arial" w:cs="Arial"/>
              </w:rPr>
            </w:pPr>
          </w:p>
        </w:tc>
      </w:tr>
      <w:tr w:rsidR="00C97F4B" w:rsidRPr="00FC0330" w14:paraId="030DCEA9" w14:textId="77777777" w:rsidTr="00FA3895">
        <w:tc>
          <w:tcPr>
            <w:tcW w:w="2907" w:type="dxa"/>
            <w:tcBorders>
              <w:top w:val="single" w:sz="4" w:space="0" w:color="auto"/>
              <w:left w:val="single" w:sz="4" w:space="0" w:color="auto"/>
              <w:bottom w:val="single" w:sz="4" w:space="0" w:color="auto"/>
              <w:right w:val="single" w:sz="4" w:space="0" w:color="auto"/>
            </w:tcBorders>
            <w:hideMark/>
          </w:tcPr>
          <w:p w14:paraId="0F25E142" w14:textId="77777777" w:rsidR="00C97F4B" w:rsidRPr="00FC0330" w:rsidRDefault="00C97F4B" w:rsidP="00FA3895">
            <w:pPr>
              <w:rPr>
                <w:rFonts w:ascii="Arial" w:hAnsi="Arial" w:cs="Arial"/>
              </w:rPr>
            </w:pPr>
            <w:r w:rsidRPr="00FC0330">
              <w:rPr>
                <w:rFonts w:ascii="Arial" w:hAnsi="Arial" w:cs="Arial"/>
              </w:rPr>
              <w:t>7. I am more satisfied with brands that provide personalised communication.</w:t>
            </w:r>
          </w:p>
        </w:tc>
        <w:tc>
          <w:tcPr>
            <w:tcW w:w="1221" w:type="dxa"/>
            <w:tcBorders>
              <w:top w:val="single" w:sz="4" w:space="0" w:color="auto"/>
              <w:left w:val="single" w:sz="4" w:space="0" w:color="auto"/>
              <w:bottom w:val="single" w:sz="4" w:space="0" w:color="auto"/>
              <w:right w:val="single" w:sz="4" w:space="0" w:color="auto"/>
            </w:tcBorders>
          </w:tcPr>
          <w:p w14:paraId="3B3F544E"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0791F813"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05E6AC2D"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7D67E175"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15413EAA" w14:textId="77777777" w:rsidR="00C97F4B" w:rsidRPr="00FC0330" w:rsidRDefault="00C97F4B" w:rsidP="00FA3895">
            <w:pPr>
              <w:rPr>
                <w:rFonts w:ascii="Arial" w:hAnsi="Arial" w:cs="Arial"/>
              </w:rPr>
            </w:pPr>
          </w:p>
        </w:tc>
      </w:tr>
      <w:tr w:rsidR="00C97F4B" w:rsidRPr="00FC0330" w14:paraId="51AAE577" w14:textId="77777777" w:rsidTr="00FA3895">
        <w:tc>
          <w:tcPr>
            <w:tcW w:w="2907" w:type="dxa"/>
            <w:tcBorders>
              <w:top w:val="single" w:sz="4" w:space="0" w:color="auto"/>
              <w:left w:val="single" w:sz="4" w:space="0" w:color="auto"/>
              <w:bottom w:val="single" w:sz="4" w:space="0" w:color="auto"/>
              <w:right w:val="single" w:sz="4" w:space="0" w:color="auto"/>
            </w:tcBorders>
            <w:hideMark/>
          </w:tcPr>
          <w:p w14:paraId="43BDE723" w14:textId="77777777" w:rsidR="00C97F4B" w:rsidRPr="00FC0330" w:rsidRDefault="00C97F4B" w:rsidP="00FA3895">
            <w:pPr>
              <w:rPr>
                <w:rFonts w:ascii="Arial" w:hAnsi="Arial" w:cs="Arial"/>
              </w:rPr>
            </w:pPr>
            <w:r w:rsidRPr="00FC0330">
              <w:rPr>
                <w:rFonts w:ascii="Arial" w:hAnsi="Arial" w:cs="Arial"/>
              </w:rPr>
              <w:t>8. Personalised promotions increase my likelihood of making a purchase.</w:t>
            </w:r>
          </w:p>
        </w:tc>
        <w:tc>
          <w:tcPr>
            <w:tcW w:w="1221" w:type="dxa"/>
            <w:tcBorders>
              <w:top w:val="single" w:sz="4" w:space="0" w:color="auto"/>
              <w:left w:val="single" w:sz="4" w:space="0" w:color="auto"/>
              <w:bottom w:val="single" w:sz="4" w:space="0" w:color="auto"/>
              <w:right w:val="single" w:sz="4" w:space="0" w:color="auto"/>
            </w:tcBorders>
          </w:tcPr>
          <w:p w14:paraId="6758F6F7"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5B075CFC"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44872808"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101797BF"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74252FE2" w14:textId="77777777" w:rsidR="00C97F4B" w:rsidRPr="00FC0330" w:rsidRDefault="00C97F4B" w:rsidP="00FA3895">
            <w:pPr>
              <w:rPr>
                <w:rFonts w:ascii="Arial" w:hAnsi="Arial" w:cs="Arial"/>
              </w:rPr>
            </w:pPr>
          </w:p>
        </w:tc>
      </w:tr>
      <w:tr w:rsidR="00C97F4B" w:rsidRPr="00FC0330" w14:paraId="7661E4E3" w14:textId="77777777" w:rsidTr="00FA3895">
        <w:tc>
          <w:tcPr>
            <w:tcW w:w="2907" w:type="dxa"/>
            <w:tcBorders>
              <w:top w:val="single" w:sz="4" w:space="0" w:color="auto"/>
              <w:left w:val="single" w:sz="4" w:space="0" w:color="auto"/>
              <w:bottom w:val="single" w:sz="4" w:space="0" w:color="auto"/>
              <w:right w:val="single" w:sz="4" w:space="0" w:color="auto"/>
            </w:tcBorders>
            <w:hideMark/>
          </w:tcPr>
          <w:p w14:paraId="2431E385" w14:textId="77777777" w:rsidR="00C97F4B" w:rsidRPr="00FC0330" w:rsidRDefault="00C97F4B" w:rsidP="00FA3895">
            <w:pPr>
              <w:rPr>
                <w:rFonts w:ascii="Arial" w:hAnsi="Arial" w:cs="Arial"/>
              </w:rPr>
            </w:pPr>
            <w:r w:rsidRPr="00FC0330">
              <w:rPr>
                <w:rFonts w:ascii="Arial" w:hAnsi="Arial" w:cs="Arial"/>
              </w:rPr>
              <w:t>9. I trust brands more when they tailor content specifically to me.</w:t>
            </w:r>
          </w:p>
        </w:tc>
        <w:tc>
          <w:tcPr>
            <w:tcW w:w="1221" w:type="dxa"/>
            <w:tcBorders>
              <w:top w:val="single" w:sz="4" w:space="0" w:color="auto"/>
              <w:left w:val="single" w:sz="4" w:space="0" w:color="auto"/>
              <w:bottom w:val="single" w:sz="4" w:space="0" w:color="auto"/>
              <w:right w:val="single" w:sz="4" w:space="0" w:color="auto"/>
            </w:tcBorders>
          </w:tcPr>
          <w:p w14:paraId="28F21E43"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6B7FCBFA"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20C11548"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2A5A2E85"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60B7631B" w14:textId="77777777" w:rsidR="00C97F4B" w:rsidRPr="00FC0330" w:rsidRDefault="00C97F4B" w:rsidP="00FA3895">
            <w:pPr>
              <w:rPr>
                <w:rFonts w:ascii="Arial" w:hAnsi="Arial" w:cs="Arial"/>
              </w:rPr>
            </w:pPr>
          </w:p>
        </w:tc>
      </w:tr>
      <w:tr w:rsidR="00C97F4B" w:rsidRPr="00FC0330" w14:paraId="6CCACE90" w14:textId="77777777" w:rsidTr="00FA3895">
        <w:tc>
          <w:tcPr>
            <w:tcW w:w="2907" w:type="dxa"/>
            <w:tcBorders>
              <w:top w:val="single" w:sz="4" w:space="0" w:color="auto"/>
              <w:left w:val="single" w:sz="4" w:space="0" w:color="auto"/>
              <w:bottom w:val="single" w:sz="4" w:space="0" w:color="auto"/>
              <w:right w:val="single" w:sz="4" w:space="0" w:color="auto"/>
            </w:tcBorders>
            <w:hideMark/>
          </w:tcPr>
          <w:p w14:paraId="2496CFC1" w14:textId="77777777" w:rsidR="00C97F4B" w:rsidRPr="00FC0330" w:rsidRDefault="00C97F4B" w:rsidP="00FA3895">
            <w:pPr>
              <w:rPr>
                <w:rFonts w:ascii="Arial" w:hAnsi="Arial" w:cs="Arial"/>
              </w:rPr>
            </w:pPr>
            <w:r w:rsidRPr="00FC0330">
              <w:rPr>
                <w:rFonts w:ascii="Arial" w:hAnsi="Arial" w:cs="Arial"/>
              </w:rPr>
              <w:t>10. Personalised marketing improves my overall customer experience.</w:t>
            </w:r>
          </w:p>
        </w:tc>
        <w:tc>
          <w:tcPr>
            <w:tcW w:w="1221" w:type="dxa"/>
            <w:tcBorders>
              <w:top w:val="single" w:sz="4" w:space="0" w:color="auto"/>
              <w:left w:val="single" w:sz="4" w:space="0" w:color="auto"/>
              <w:bottom w:val="single" w:sz="4" w:space="0" w:color="auto"/>
              <w:right w:val="single" w:sz="4" w:space="0" w:color="auto"/>
            </w:tcBorders>
          </w:tcPr>
          <w:p w14:paraId="48ACD92F"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2A14B126"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76DCC6CF"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0EC3E265"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0BD10573" w14:textId="77777777" w:rsidR="00C97F4B" w:rsidRPr="00FC0330" w:rsidRDefault="00C97F4B" w:rsidP="00FA3895">
            <w:pPr>
              <w:rPr>
                <w:rFonts w:ascii="Arial" w:hAnsi="Arial" w:cs="Arial"/>
              </w:rPr>
            </w:pPr>
          </w:p>
        </w:tc>
      </w:tr>
      <w:tr w:rsidR="00C97F4B" w:rsidRPr="00FC0330" w14:paraId="2A7E48F5" w14:textId="77777777" w:rsidTr="00FA3895">
        <w:tc>
          <w:tcPr>
            <w:tcW w:w="2907" w:type="dxa"/>
            <w:tcBorders>
              <w:top w:val="single" w:sz="4" w:space="0" w:color="auto"/>
              <w:left w:val="single" w:sz="4" w:space="0" w:color="auto"/>
              <w:bottom w:val="single" w:sz="4" w:space="0" w:color="auto"/>
              <w:right w:val="single" w:sz="4" w:space="0" w:color="auto"/>
            </w:tcBorders>
            <w:hideMark/>
          </w:tcPr>
          <w:p w14:paraId="3B635696" w14:textId="77777777" w:rsidR="00C97F4B" w:rsidRPr="00FC0330" w:rsidRDefault="00C97F4B" w:rsidP="00FA3895">
            <w:pPr>
              <w:rPr>
                <w:rFonts w:ascii="Arial" w:hAnsi="Arial" w:cs="Arial"/>
              </w:rPr>
            </w:pPr>
            <w:r w:rsidRPr="00FC0330">
              <w:rPr>
                <w:rFonts w:ascii="Arial" w:hAnsi="Arial" w:cs="Arial"/>
              </w:rPr>
              <w:t>11. I am more likely to repurchase from brands that use personalised marketing.</w:t>
            </w:r>
          </w:p>
        </w:tc>
        <w:tc>
          <w:tcPr>
            <w:tcW w:w="1221" w:type="dxa"/>
            <w:tcBorders>
              <w:top w:val="single" w:sz="4" w:space="0" w:color="auto"/>
              <w:left w:val="single" w:sz="4" w:space="0" w:color="auto"/>
              <w:bottom w:val="single" w:sz="4" w:space="0" w:color="auto"/>
              <w:right w:val="single" w:sz="4" w:space="0" w:color="auto"/>
            </w:tcBorders>
          </w:tcPr>
          <w:p w14:paraId="6CFD7E19"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53DB7B78"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261C8423"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2F05E884"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10B5D377" w14:textId="77777777" w:rsidR="00C97F4B" w:rsidRPr="00FC0330" w:rsidRDefault="00C97F4B" w:rsidP="00FA3895">
            <w:pPr>
              <w:rPr>
                <w:rFonts w:ascii="Arial" w:hAnsi="Arial" w:cs="Arial"/>
              </w:rPr>
            </w:pPr>
          </w:p>
        </w:tc>
      </w:tr>
      <w:tr w:rsidR="00C97F4B" w:rsidRPr="00FC0330" w14:paraId="6E259556" w14:textId="77777777" w:rsidTr="00FA3895">
        <w:tc>
          <w:tcPr>
            <w:tcW w:w="2907" w:type="dxa"/>
            <w:tcBorders>
              <w:top w:val="single" w:sz="4" w:space="0" w:color="auto"/>
              <w:left w:val="single" w:sz="4" w:space="0" w:color="auto"/>
              <w:bottom w:val="single" w:sz="4" w:space="0" w:color="auto"/>
              <w:right w:val="single" w:sz="4" w:space="0" w:color="auto"/>
            </w:tcBorders>
            <w:hideMark/>
          </w:tcPr>
          <w:p w14:paraId="49C1B8D8" w14:textId="77777777" w:rsidR="00C97F4B" w:rsidRPr="00FC0330" w:rsidRDefault="00C97F4B" w:rsidP="00FA3895">
            <w:pPr>
              <w:rPr>
                <w:rFonts w:ascii="Arial" w:hAnsi="Arial" w:cs="Arial"/>
              </w:rPr>
            </w:pPr>
            <w:r w:rsidRPr="00FC0330">
              <w:rPr>
                <w:rFonts w:ascii="Arial" w:hAnsi="Arial" w:cs="Arial"/>
              </w:rPr>
              <w:t>12. I would recommend a brand to others if it provides personalised experiences.</w:t>
            </w:r>
          </w:p>
        </w:tc>
        <w:tc>
          <w:tcPr>
            <w:tcW w:w="1221" w:type="dxa"/>
            <w:tcBorders>
              <w:top w:val="single" w:sz="4" w:space="0" w:color="auto"/>
              <w:left w:val="single" w:sz="4" w:space="0" w:color="auto"/>
              <w:bottom w:val="single" w:sz="4" w:space="0" w:color="auto"/>
              <w:right w:val="single" w:sz="4" w:space="0" w:color="auto"/>
            </w:tcBorders>
          </w:tcPr>
          <w:p w14:paraId="27DD0824"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658E2677"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196697D2"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0FDB1F0B"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6442B4F9" w14:textId="77777777" w:rsidR="00C97F4B" w:rsidRPr="00FC0330" w:rsidRDefault="00C97F4B" w:rsidP="00FA3895">
            <w:pPr>
              <w:rPr>
                <w:rFonts w:ascii="Arial" w:hAnsi="Arial" w:cs="Arial"/>
              </w:rPr>
            </w:pPr>
          </w:p>
        </w:tc>
      </w:tr>
      <w:tr w:rsidR="00C97F4B" w:rsidRPr="00FC0330" w14:paraId="5BAFCC69" w14:textId="77777777" w:rsidTr="00FA3895">
        <w:tc>
          <w:tcPr>
            <w:tcW w:w="2907" w:type="dxa"/>
            <w:tcBorders>
              <w:top w:val="single" w:sz="4" w:space="0" w:color="auto"/>
              <w:left w:val="single" w:sz="4" w:space="0" w:color="auto"/>
              <w:bottom w:val="single" w:sz="4" w:space="0" w:color="auto"/>
              <w:right w:val="single" w:sz="4" w:space="0" w:color="auto"/>
            </w:tcBorders>
            <w:hideMark/>
          </w:tcPr>
          <w:p w14:paraId="32DEFF20" w14:textId="77777777" w:rsidR="00C97F4B" w:rsidRPr="00FC0330" w:rsidRDefault="00C97F4B" w:rsidP="00FA3895">
            <w:pPr>
              <w:rPr>
                <w:rFonts w:ascii="Arial" w:hAnsi="Arial" w:cs="Arial"/>
              </w:rPr>
            </w:pPr>
            <w:r w:rsidRPr="00FC0330">
              <w:rPr>
                <w:rFonts w:ascii="Arial" w:hAnsi="Arial" w:cs="Arial"/>
              </w:rPr>
              <w:t>13. Personalised marketing increases my loyalty to a brand over time.</w:t>
            </w:r>
          </w:p>
        </w:tc>
        <w:tc>
          <w:tcPr>
            <w:tcW w:w="1221" w:type="dxa"/>
            <w:tcBorders>
              <w:top w:val="single" w:sz="4" w:space="0" w:color="auto"/>
              <w:left w:val="single" w:sz="4" w:space="0" w:color="auto"/>
              <w:bottom w:val="single" w:sz="4" w:space="0" w:color="auto"/>
              <w:right w:val="single" w:sz="4" w:space="0" w:color="auto"/>
            </w:tcBorders>
          </w:tcPr>
          <w:p w14:paraId="2FEE4445"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62BDD625"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27CD236F"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03D51293" w14:textId="77777777" w:rsidR="00C97F4B" w:rsidRPr="00FC0330" w:rsidRDefault="00C97F4B" w:rsidP="00FA3895">
            <w:pPr>
              <w:rPr>
                <w:rFonts w:ascii="Arial" w:hAnsi="Arial" w:cs="Arial"/>
              </w:rPr>
            </w:pPr>
          </w:p>
        </w:tc>
        <w:tc>
          <w:tcPr>
            <w:tcW w:w="1222" w:type="dxa"/>
            <w:tcBorders>
              <w:top w:val="single" w:sz="4" w:space="0" w:color="auto"/>
              <w:left w:val="single" w:sz="4" w:space="0" w:color="auto"/>
              <w:bottom w:val="single" w:sz="4" w:space="0" w:color="auto"/>
              <w:right w:val="single" w:sz="4" w:space="0" w:color="auto"/>
            </w:tcBorders>
          </w:tcPr>
          <w:p w14:paraId="20363C30" w14:textId="77777777" w:rsidR="00C97F4B" w:rsidRPr="00FC0330" w:rsidRDefault="00C97F4B" w:rsidP="00FA3895">
            <w:pPr>
              <w:rPr>
                <w:rFonts w:ascii="Arial" w:hAnsi="Arial" w:cs="Arial"/>
              </w:rPr>
            </w:pPr>
          </w:p>
        </w:tc>
      </w:tr>
    </w:tbl>
    <w:p w14:paraId="0241C339" w14:textId="77777777" w:rsidR="00C97F4B" w:rsidRPr="00FC0330" w:rsidRDefault="00C97F4B" w:rsidP="00C97F4B">
      <w:pPr>
        <w:rPr>
          <w:rFonts w:ascii="Arial" w:eastAsia="Aptos" w:hAnsi="Arial" w:cs="Arial"/>
          <w:b/>
          <w:bCs/>
        </w:rPr>
      </w:pPr>
    </w:p>
    <w:p w14:paraId="2FEB047A" w14:textId="77777777" w:rsidR="00C97F4B" w:rsidRPr="00FC0330" w:rsidRDefault="00C97F4B" w:rsidP="00C97F4B">
      <w:pPr>
        <w:rPr>
          <w:rFonts w:ascii="Arial" w:eastAsia="Aptos" w:hAnsi="Arial" w:cs="Arial"/>
        </w:rPr>
      </w:pPr>
    </w:p>
    <w:p w14:paraId="66177A96" w14:textId="77777777" w:rsidR="00C97F4B" w:rsidRDefault="00C97F4B" w:rsidP="00C97F4B">
      <w:pPr>
        <w:spacing w:before="80" w:after="80" w:line="320" w:lineRule="exact"/>
        <w:jc w:val="both"/>
      </w:pPr>
    </w:p>
    <w:p w14:paraId="2DC6BB2A" w14:textId="77777777" w:rsidR="00C97F4B" w:rsidRPr="00A32B4F" w:rsidRDefault="00C97F4B" w:rsidP="00C97F4B">
      <w:pPr>
        <w:pStyle w:val="Heading3"/>
        <w:rPr>
          <w:rFonts w:ascii="Arial" w:hAnsi="Arial" w:cs="Arial"/>
          <w:b/>
          <w:bCs/>
        </w:rPr>
      </w:pPr>
      <w:bookmarkStart w:id="54" w:name="_Toc227240167"/>
      <w:r w:rsidRPr="00A32B4F">
        <w:rPr>
          <w:rFonts w:ascii="Arial" w:hAnsi="Arial" w:cs="Arial"/>
          <w:b/>
          <w:bCs/>
        </w:rPr>
        <w:t>Appendix 2: Ethics Approval Form</w:t>
      </w:r>
      <w:bookmarkEnd w:id="54"/>
    </w:p>
    <w:p w14:paraId="3C06F899" w14:textId="77777777" w:rsidR="00C97F4B" w:rsidRDefault="00C97F4B" w:rsidP="00C97F4B"/>
    <w:p w14:paraId="727BE437" w14:textId="77777777" w:rsidR="00C97F4B" w:rsidRPr="003C7DED" w:rsidRDefault="00C97F4B" w:rsidP="00C97F4B">
      <w:pPr>
        <w:autoSpaceDE w:val="0"/>
        <w:autoSpaceDN w:val="0"/>
        <w:adjustRightInd w:val="0"/>
        <w:spacing w:after="240"/>
        <w:jc w:val="center"/>
        <w:rPr>
          <w:rFonts w:ascii="Arial" w:hAnsi="Arial" w:cs="Arial"/>
          <w:b/>
          <w:sz w:val="22"/>
          <w:szCs w:val="22"/>
        </w:rPr>
      </w:pPr>
      <w:r w:rsidRPr="003C7DED">
        <w:rPr>
          <w:rFonts w:ascii="Arial" w:hAnsi="Arial" w:cs="Arial"/>
          <w:b/>
          <w:bCs/>
        </w:rPr>
        <w:t>APPLICATION FOR ETHICAL APPROVAL</w:t>
      </w:r>
    </w:p>
    <w:p w14:paraId="15EEFBA2" w14:textId="77777777" w:rsidR="00C97F4B" w:rsidRPr="003C7DED" w:rsidRDefault="00C97F4B" w:rsidP="00C97F4B">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C97F4B" w:rsidRPr="003C7DED" w14:paraId="39AE7668" w14:textId="77777777" w:rsidTr="00FA3895">
        <w:trPr>
          <w:trHeight w:val="439"/>
        </w:trPr>
        <w:tc>
          <w:tcPr>
            <w:tcW w:w="559" w:type="dxa"/>
            <w:shd w:val="clear" w:color="auto" w:fill="F2F2F2" w:themeFill="background1" w:themeFillShade="F2"/>
            <w:vAlign w:val="center"/>
          </w:tcPr>
          <w:p w14:paraId="0C382DD4"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6242C56D"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369CD545" w14:textId="77777777" w:rsidR="00C97F4B" w:rsidRPr="003C7DED" w:rsidRDefault="00C97F4B" w:rsidP="00FA3895">
            <w:pPr>
              <w:jc w:val="both"/>
              <w:rPr>
                <w:rFonts w:ascii="Arial" w:hAnsi="Arial" w:cs="Arial"/>
                <w:sz w:val="22"/>
                <w:szCs w:val="22"/>
              </w:rPr>
            </w:pPr>
            <w:r>
              <w:rPr>
                <w:rFonts w:ascii="Arial" w:hAnsi="Arial" w:cs="Arial"/>
                <w:sz w:val="22"/>
                <w:szCs w:val="22"/>
              </w:rPr>
              <w:t>Katerina Mezova</w:t>
            </w:r>
          </w:p>
        </w:tc>
      </w:tr>
      <w:tr w:rsidR="00C97F4B" w:rsidRPr="003C7DED" w14:paraId="02118566" w14:textId="77777777" w:rsidTr="00FA3895">
        <w:trPr>
          <w:trHeight w:val="472"/>
        </w:trPr>
        <w:tc>
          <w:tcPr>
            <w:tcW w:w="559" w:type="dxa"/>
            <w:vMerge w:val="restart"/>
            <w:shd w:val="clear" w:color="auto" w:fill="F2F2F2" w:themeFill="background1" w:themeFillShade="F2"/>
            <w:vAlign w:val="center"/>
          </w:tcPr>
          <w:p w14:paraId="7501526A"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4EC39628"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40645ADE"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64FEC46C" w14:textId="77777777" w:rsidR="00C97F4B" w:rsidRPr="003C7DED" w:rsidRDefault="00C97F4B" w:rsidP="00FA3895">
            <w:pPr>
              <w:jc w:val="both"/>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1CC251E8"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65CCEF9F" w14:textId="77777777" w:rsidR="00C97F4B" w:rsidRPr="003C7DED" w:rsidRDefault="00C97F4B" w:rsidP="00FA3895">
            <w:pPr>
              <w:jc w:val="both"/>
              <w:rPr>
                <w:rFonts w:ascii="Arial" w:hAnsi="Arial" w:cs="Arial"/>
                <w:sz w:val="22"/>
                <w:szCs w:val="22"/>
              </w:rPr>
            </w:pPr>
            <w:r w:rsidRPr="003C7DED">
              <w:rPr>
                <w:rFonts w:ascii="MS Gothic" w:eastAsia="MS Gothic" w:hAnsi="MS Gothic" w:cs="Arial"/>
                <w:sz w:val="22"/>
                <w:szCs w:val="22"/>
              </w:rPr>
              <w:t>☐</w:t>
            </w:r>
          </w:p>
        </w:tc>
      </w:tr>
      <w:tr w:rsidR="00C97F4B" w:rsidRPr="003C7DED" w14:paraId="44F4449D" w14:textId="77777777" w:rsidTr="00FA3895">
        <w:trPr>
          <w:trHeight w:val="472"/>
        </w:trPr>
        <w:tc>
          <w:tcPr>
            <w:tcW w:w="559" w:type="dxa"/>
            <w:vMerge/>
            <w:shd w:val="clear" w:color="auto" w:fill="F2F2F2" w:themeFill="background1" w:themeFillShade="F2"/>
            <w:vAlign w:val="center"/>
          </w:tcPr>
          <w:p w14:paraId="75375D56" w14:textId="77777777" w:rsidR="00C97F4B" w:rsidRPr="003C7DED" w:rsidRDefault="00C97F4B" w:rsidP="00FA3895">
            <w:pPr>
              <w:jc w:val="both"/>
              <w:rPr>
                <w:rFonts w:ascii="Arial" w:hAnsi="Arial" w:cs="Arial"/>
                <w:sz w:val="22"/>
                <w:szCs w:val="22"/>
              </w:rPr>
            </w:pPr>
          </w:p>
        </w:tc>
        <w:tc>
          <w:tcPr>
            <w:tcW w:w="2544" w:type="dxa"/>
            <w:shd w:val="clear" w:color="auto" w:fill="F2F2F2" w:themeFill="background1" w:themeFillShade="F2"/>
            <w:vAlign w:val="center"/>
          </w:tcPr>
          <w:p w14:paraId="6804B0CA"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16FF3297" w14:textId="77777777" w:rsidR="00C97F4B" w:rsidRPr="003C7DED" w:rsidRDefault="00C97F4B" w:rsidP="00FA3895">
                <w:pPr>
                  <w:jc w:val="both"/>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57449256"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7CAED204" w14:textId="77777777" w:rsidR="00C97F4B" w:rsidRPr="003C7DED" w:rsidRDefault="00C97F4B" w:rsidP="00FA3895">
                <w:pPr>
                  <w:jc w:val="both"/>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59BBEF6B"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19DCC167" w14:textId="77777777" w:rsidR="00C97F4B" w:rsidRPr="003C7DED" w:rsidRDefault="00C97F4B" w:rsidP="00FA3895">
                <w:pPr>
                  <w:jc w:val="both"/>
                  <w:rPr>
                    <w:rFonts w:ascii="Arial" w:hAnsi="Arial" w:cs="Arial"/>
                    <w:sz w:val="22"/>
                    <w:szCs w:val="22"/>
                  </w:rPr>
                </w:pPr>
                <w:r w:rsidRPr="003C7DED">
                  <w:rPr>
                    <w:rFonts w:ascii="MS Gothic" w:eastAsia="MS Gothic" w:hAnsi="MS Gothic" w:cs="Arial"/>
                    <w:sz w:val="22"/>
                    <w:szCs w:val="22"/>
                  </w:rPr>
                  <w:t>☐</w:t>
                </w:r>
              </w:p>
            </w:tc>
          </w:sdtContent>
        </w:sdt>
      </w:tr>
      <w:tr w:rsidR="00C97F4B" w:rsidRPr="003C7DED" w14:paraId="7637BF1C" w14:textId="77777777" w:rsidTr="00FA3895">
        <w:trPr>
          <w:cantSplit/>
          <w:trHeight w:val="334"/>
        </w:trPr>
        <w:tc>
          <w:tcPr>
            <w:tcW w:w="559" w:type="dxa"/>
            <w:shd w:val="clear" w:color="auto" w:fill="F2F2F2" w:themeFill="background1" w:themeFillShade="F2"/>
            <w:vAlign w:val="center"/>
          </w:tcPr>
          <w:p w14:paraId="69F91DB7"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14F5D7CA"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36641FD9" w14:textId="77777777" w:rsidR="00C97F4B" w:rsidRDefault="00C97F4B" w:rsidP="00FA3895">
            <w:pPr>
              <w:jc w:val="both"/>
              <w:rPr>
                <w:rFonts w:ascii="Arial" w:hAnsi="Arial" w:cs="Arial"/>
                <w:sz w:val="22"/>
                <w:szCs w:val="22"/>
              </w:rPr>
            </w:pPr>
            <w:r w:rsidRPr="00B82B04">
              <w:rPr>
                <w:rFonts w:ascii="Arial" w:hAnsi="Arial" w:cs="Arial"/>
                <w:sz w:val="22"/>
                <w:szCs w:val="22"/>
              </w:rPr>
              <w:t>University of Wales Trinity Saint David (UWTSD)</w:t>
            </w:r>
          </w:p>
          <w:p w14:paraId="3A269BE7" w14:textId="77777777" w:rsidR="00C97F4B" w:rsidRPr="003C7DED" w:rsidRDefault="00C97F4B" w:rsidP="00FA3895">
            <w:pPr>
              <w:jc w:val="both"/>
              <w:rPr>
                <w:rFonts w:ascii="Arial" w:hAnsi="Arial" w:cs="Arial"/>
                <w:sz w:val="22"/>
                <w:szCs w:val="22"/>
              </w:rPr>
            </w:pPr>
          </w:p>
        </w:tc>
      </w:tr>
      <w:tr w:rsidR="00C97F4B" w:rsidRPr="003C7DED" w14:paraId="461885E4" w14:textId="77777777" w:rsidTr="00FA3895">
        <w:trPr>
          <w:cantSplit/>
          <w:trHeight w:val="340"/>
        </w:trPr>
        <w:tc>
          <w:tcPr>
            <w:tcW w:w="559" w:type="dxa"/>
            <w:shd w:val="clear" w:color="auto" w:fill="F2F2F2" w:themeFill="background1" w:themeFillShade="F2"/>
            <w:vAlign w:val="center"/>
          </w:tcPr>
          <w:p w14:paraId="53AB9F57"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7A0CA458"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5209B8B5" w14:textId="77777777" w:rsidR="00C97F4B" w:rsidRDefault="00C97F4B" w:rsidP="00FA3895">
            <w:pPr>
              <w:jc w:val="both"/>
              <w:rPr>
                <w:rFonts w:ascii="Arial" w:hAnsi="Arial" w:cs="Arial"/>
                <w:sz w:val="22"/>
                <w:szCs w:val="22"/>
              </w:rPr>
            </w:pPr>
            <w:r>
              <w:rPr>
                <w:rFonts w:ascii="Arial" w:hAnsi="Arial" w:cs="Arial"/>
                <w:sz w:val="22"/>
                <w:szCs w:val="22"/>
              </w:rPr>
              <w:t>LC1 London Campus</w:t>
            </w:r>
          </w:p>
          <w:p w14:paraId="59FFD197" w14:textId="77777777" w:rsidR="00C97F4B" w:rsidRPr="003C7DED" w:rsidRDefault="00C97F4B" w:rsidP="00FA3895">
            <w:pPr>
              <w:jc w:val="both"/>
              <w:rPr>
                <w:rFonts w:ascii="Arial" w:hAnsi="Arial" w:cs="Arial"/>
                <w:sz w:val="22"/>
                <w:szCs w:val="22"/>
              </w:rPr>
            </w:pPr>
          </w:p>
        </w:tc>
      </w:tr>
      <w:tr w:rsidR="00C97F4B" w:rsidRPr="003C7DED" w14:paraId="54120017" w14:textId="77777777" w:rsidTr="00FA3895">
        <w:trPr>
          <w:cantSplit/>
          <w:trHeight w:val="340"/>
        </w:trPr>
        <w:tc>
          <w:tcPr>
            <w:tcW w:w="559" w:type="dxa"/>
            <w:shd w:val="clear" w:color="auto" w:fill="F2F2F2" w:themeFill="background1" w:themeFillShade="F2"/>
            <w:vAlign w:val="center"/>
          </w:tcPr>
          <w:p w14:paraId="35D55538"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54331391"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468293CB" w14:textId="77777777" w:rsidR="00C97F4B" w:rsidRDefault="00C97F4B" w:rsidP="00FA3895">
            <w:pPr>
              <w:jc w:val="both"/>
              <w:rPr>
                <w:rFonts w:ascii="Arial" w:hAnsi="Arial" w:cs="Arial"/>
                <w:sz w:val="22"/>
                <w:szCs w:val="22"/>
              </w:rPr>
            </w:pPr>
            <w:hyperlink r:id="rId14" w:history="1">
              <w:r w:rsidRPr="00810A0B">
                <w:rPr>
                  <w:rStyle w:val="Hyperlink"/>
                  <w:rFonts w:ascii="Arial" w:hAnsi="Arial" w:cs="Arial"/>
                  <w:sz w:val="22"/>
                  <w:szCs w:val="22"/>
                </w:rPr>
                <w:t>2246854@student.uwtsd.ac.uk</w:t>
              </w:r>
            </w:hyperlink>
          </w:p>
          <w:p w14:paraId="1A6C9EBA" w14:textId="77777777" w:rsidR="00C97F4B" w:rsidRPr="003C7DED" w:rsidRDefault="00C97F4B" w:rsidP="00FA3895">
            <w:pPr>
              <w:jc w:val="both"/>
              <w:rPr>
                <w:rFonts w:ascii="Arial" w:hAnsi="Arial" w:cs="Arial"/>
                <w:sz w:val="22"/>
                <w:szCs w:val="22"/>
              </w:rPr>
            </w:pPr>
          </w:p>
        </w:tc>
      </w:tr>
      <w:tr w:rsidR="00C97F4B" w:rsidRPr="003C7DED" w14:paraId="4C98E652" w14:textId="77777777" w:rsidTr="00FA3895">
        <w:trPr>
          <w:cantSplit/>
          <w:trHeight w:val="340"/>
        </w:trPr>
        <w:tc>
          <w:tcPr>
            <w:tcW w:w="559" w:type="dxa"/>
            <w:shd w:val="clear" w:color="auto" w:fill="F2F2F2" w:themeFill="background1" w:themeFillShade="F2"/>
            <w:vAlign w:val="center"/>
          </w:tcPr>
          <w:p w14:paraId="519A46E0"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269DD505"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1001EBE6" w14:textId="77777777" w:rsidR="00C97F4B" w:rsidRPr="00A42F82" w:rsidRDefault="00C97F4B" w:rsidP="00FA3895">
            <w:pPr>
              <w:jc w:val="both"/>
              <w:rPr>
                <w:rFonts w:ascii="Arial" w:hAnsi="Arial" w:cs="Arial"/>
                <w:sz w:val="22"/>
                <w:szCs w:val="22"/>
              </w:rPr>
            </w:pPr>
            <w:r>
              <w:rPr>
                <w:rFonts w:ascii="Arial" w:hAnsi="Arial" w:cs="Arial"/>
                <w:sz w:val="22"/>
                <w:szCs w:val="22"/>
              </w:rPr>
              <w:t>07471584370</w:t>
            </w:r>
          </w:p>
          <w:p w14:paraId="34C38A2E" w14:textId="77777777" w:rsidR="00C97F4B" w:rsidRPr="003C7DED" w:rsidRDefault="00C97F4B" w:rsidP="00FA3895">
            <w:pPr>
              <w:jc w:val="both"/>
              <w:rPr>
                <w:rFonts w:ascii="Arial" w:hAnsi="Arial" w:cs="Arial"/>
                <w:sz w:val="22"/>
                <w:szCs w:val="22"/>
              </w:rPr>
            </w:pPr>
          </w:p>
        </w:tc>
      </w:tr>
      <w:tr w:rsidR="00C97F4B" w:rsidRPr="003C7DED" w14:paraId="3F638356" w14:textId="77777777" w:rsidTr="00FA3895">
        <w:trPr>
          <w:cantSplit/>
          <w:trHeight w:val="340"/>
        </w:trPr>
        <w:tc>
          <w:tcPr>
            <w:tcW w:w="559" w:type="dxa"/>
            <w:shd w:val="clear" w:color="auto" w:fill="F2F2F2" w:themeFill="background1" w:themeFillShade="F2"/>
            <w:vAlign w:val="center"/>
          </w:tcPr>
          <w:p w14:paraId="20C8A8F0"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4D05CE29"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72C2E5F7" w14:textId="77777777" w:rsidR="00C97F4B" w:rsidRDefault="00C97F4B" w:rsidP="00FA3895">
            <w:pPr>
              <w:jc w:val="both"/>
              <w:rPr>
                <w:rFonts w:ascii="Arial" w:hAnsi="Arial" w:cs="Arial"/>
                <w:sz w:val="22"/>
                <w:szCs w:val="22"/>
              </w:rPr>
            </w:pPr>
            <w:r w:rsidRPr="00316701">
              <w:rPr>
                <w:rFonts w:ascii="Arial" w:hAnsi="Arial" w:cs="Arial"/>
                <w:sz w:val="22"/>
                <w:szCs w:val="22"/>
              </w:rPr>
              <w:t>The Impact of Personalised Marketing on Customer Satisfaction and Brand Loyalty in the Retail Sector with Special Reference to Tesco PLC</w:t>
            </w:r>
          </w:p>
          <w:p w14:paraId="39FD2439" w14:textId="77777777" w:rsidR="00C97F4B" w:rsidRPr="003C7DED" w:rsidRDefault="00C97F4B" w:rsidP="00FA3895">
            <w:pPr>
              <w:jc w:val="both"/>
              <w:rPr>
                <w:rFonts w:ascii="Arial" w:hAnsi="Arial" w:cs="Arial"/>
                <w:sz w:val="22"/>
                <w:szCs w:val="22"/>
              </w:rPr>
            </w:pPr>
          </w:p>
        </w:tc>
      </w:tr>
      <w:tr w:rsidR="00C97F4B" w:rsidRPr="003C7DED" w14:paraId="4A3CF75C" w14:textId="77777777" w:rsidTr="00FA3895">
        <w:trPr>
          <w:cantSplit/>
          <w:trHeight w:val="340"/>
        </w:trPr>
        <w:tc>
          <w:tcPr>
            <w:tcW w:w="559" w:type="dxa"/>
            <w:shd w:val="clear" w:color="auto" w:fill="F2F2F2" w:themeFill="background1" w:themeFillShade="F2"/>
            <w:vAlign w:val="center"/>
          </w:tcPr>
          <w:p w14:paraId="67B251E8"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3EFD1F0D"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Proposed Start Date</w:t>
            </w:r>
          </w:p>
        </w:tc>
        <w:tc>
          <w:tcPr>
            <w:tcW w:w="1850" w:type="dxa"/>
            <w:vAlign w:val="center"/>
          </w:tcPr>
          <w:p w14:paraId="0F9D1389" w14:textId="77777777" w:rsidR="00C97F4B" w:rsidRPr="003C7DED" w:rsidRDefault="00C97F4B" w:rsidP="00FA3895">
            <w:pPr>
              <w:jc w:val="both"/>
              <w:rPr>
                <w:rFonts w:ascii="Arial" w:hAnsi="Arial" w:cs="Arial"/>
                <w:sz w:val="22"/>
                <w:szCs w:val="22"/>
              </w:rPr>
            </w:pPr>
          </w:p>
          <w:p w14:paraId="18033222" w14:textId="77777777" w:rsidR="00C97F4B" w:rsidRPr="003C7DED" w:rsidRDefault="00C97F4B" w:rsidP="00FA3895">
            <w:pPr>
              <w:jc w:val="both"/>
              <w:rPr>
                <w:rFonts w:ascii="Arial" w:hAnsi="Arial" w:cs="Arial"/>
                <w:sz w:val="22"/>
                <w:szCs w:val="22"/>
              </w:rPr>
            </w:pPr>
            <w:r>
              <w:rPr>
                <w:rFonts w:ascii="Arial" w:hAnsi="Arial" w:cs="Arial"/>
                <w:sz w:val="22"/>
                <w:szCs w:val="22"/>
              </w:rPr>
              <w:t>01/02/2026</w:t>
            </w:r>
          </w:p>
        </w:tc>
        <w:tc>
          <w:tcPr>
            <w:tcW w:w="2977" w:type="dxa"/>
            <w:gridSpan w:val="3"/>
            <w:shd w:val="clear" w:color="auto" w:fill="F2F2F2" w:themeFill="background1" w:themeFillShade="F2"/>
            <w:vAlign w:val="center"/>
          </w:tcPr>
          <w:p w14:paraId="4DA70124"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AE3A429" w14:textId="77777777" w:rsidR="00C97F4B" w:rsidRPr="003C7DED" w:rsidRDefault="00C97F4B" w:rsidP="00FA3895">
            <w:pPr>
              <w:jc w:val="both"/>
              <w:rPr>
                <w:rFonts w:ascii="Arial" w:hAnsi="Arial" w:cs="Arial"/>
                <w:sz w:val="22"/>
                <w:szCs w:val="22"/>
              </w:rPr>
            </w:pPr>
          </w:p>
          <w:p w14:paraId="2A1D89D2" w14:textId="77777777" w:rsidR="00C97F4B" w:rsidRPr="003C7DED" w:rsidRDefault="00C97F4B" w:rsidP="00FA3895">
            <w:pPr>
              <w:jc w:val="both"/>
              <w:rPr>
                <w:rFonts w:ascii="Arial" w:hAnsi="Arial" w:cs="Arial"/>
                <w:sz w:val="22"/>
                <w:szCs w:val="22"/>
              </w:rPr>
            </w:pPr>
            <w:r>
              <w:rPr>
                <w:rFonts w:ascii="Arial" w:hAnsi="Arial" w:cs="Arial"/>
                <w:sz w:val="22"/>
                <w:szCs w:val="22"/>
              </w:rPr>
              <w:t>10/04/2026</w:t>
            </w:r>
          </w:p>
        </w:tc>
      </w:tr>
      <w:tr w:rsidR="00C97F4B" w:rsidRPr="003C7DED" w14:paraId="7BDEB124" w14:textId="77777777" w:rsidTr="00FA3895">
        <w:tc>
          <w:tcPr>
            <w:tcW w:w="10448" w:type="dxa"/>
            <w:gridSpan w:val="9"/>
            <w:vAlign w:val="center"/>
          </w:tcPr>
          <w:p w14:paraId="1FEA557F" w14:textId="77777777" w:rsidR="00C97F4B" w:rsidRPr="003C7DED" w:rsidRDefault="00C97F4B" w:rsidP="00FA3895">
            <w:pPr>
              <w:jc w:val="both"/>
              <w:rPr>
                <w:rFonts w:ascii="Arial" w:hAnsi="Arial" w:cs="Arial"/>
                <w:sz w:val="22"/>
                <w:szCs w:val="22"/>
              </w:rPr>
            </w:pPr>
            <w:r w:rsidRPr="003C7DED">
              <w:rPr>
                <w:rFonts w:ascii="Arial" w:hAnsi="Arial" w:cs="Arial"/>
                <w:b/>
                <w:i/>
                <w:sz w:val="22"/>
                <w:szCs w:val="22"/>
              </w:rPr>
              <w:t>For students:</w:t>
            </w:r>
          </w:p>
        </w:tc>
      </w:tr>
      <w:tr w:rsidR="00C97F4B" w:rsidRPr="003C7DED" w14:paraId="045BD8FB" w14:textId="77777777" w:rsidTr="00FA3895">
        <w:trPr>
          <w:trHeight w:val="513"/>
        </w:trPr>
        <w:tc>
          <w:tcPr>
            <w:tcW w:w="559" w:type="dxa"/>
            <w:shd w:val="clear" w:color="auto" w:fill="F2F2F2" w:themeFill="background1" w:themeFillShade="F2"/>
            <w:vAlign w:val="center"/>
          </w:tcPr>
          <w:p w14:paraId="293EA146"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62BDC32F"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24F5CA3A" w14:textId="77777777" w:rsidR="00C97F4B" w:rsidRPr="003C7DED" w:rsidRDefault="00C97F4B" w:rsidP="00FA3895">
            <w:pPr>
              <w:jc w:val="both"/>
              <w:rPr>
                <w:rFonts w:ascii="Arial" w:hAnsi="Arial" w:cs="Arial"/>
                <w:sz w:val="22"/>
                <w:szCs w:val="22"/>
              </w:rPr>
            </w:pPr>
            <w:r>
              <w:rPr>
                <w:rFonts w:ascii="Arial" w:hAnsi="Arial" w:cs="Arial"/>
                <w:sz w:val="22"/>
                <w:szCs w:val="22"/>
              </w:rPr>
              <w:t>2246854</w:t>
            </w:r>
          </w:p>
        </w:tc>
      </w:tr>
      <w:tr w:rsidR="00C97F4B" w:rsidRPr="003C7DED" w14:paraId="3232AFC5" w14:textId="77777777" w:rsidTr="00FA3895">
        <w:trPr>
          <w:trHeight w:val="549"/>
        </w:trPr>
        <w:tc>
          <w:tcPr>
            <w:tcW w:w="559" w:type="dxa"/>
            <w:shd w:val="clear" w:color="auto" w:fill="F2F2F2" w:themeFill="background1" w:themeFillShade="F2"/>
            <w:vAlign w:val="center"/>
          </w:tcPr>
          <w:p w14:paraId="529FDAB7"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59968DE6"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7FCE8E36" w14:textId="77777777" w:rsidR="00C97F4B" w:rsidRPr="003C7DED" w:rsidRDefault="00C97F4B" w:rsidP="00FA3895">
            <w:pPr>
              <w:jc w:val="both"/>
              <w:rPr>
                <w:rFonts w:ascii="Arial" w:hAnsi="Arial" w:cs="Arial"/>
                <w:sz w:val="22"/>
                <w:szCs w:val="22"/>
              </w:rPr>
            </w:pPr>
            <w:r>
              <w:rPr>
                <w:rFonts w:ascii="Arial" w:hAnsi="Arial" w:cs="Arial"/>
                <w:sz w:val="22"/>
                <w:szCs w:val="22"/>
              </w:rPr>
              <w:t>Bachelor of Arts: Business Management</w:t>
            </w:r>
          </w:p>
        </w:tc>
      </w:tr>
      <w:tr w:rsidR="00C97F4B" w:rsidRPr="003C7DED" w14:paraId="65ACBB5A" w14:textId="77777777" w:rsidTr="00FA3895">
        <w:trPr>
          <w:trHeight w:val="557"/>
        </w:trPr>
        <w:tc>
          <w:tcPr>
            <w:tcW w:w="559" w:type="dxa"/>
            <w:shd w:val="clear" w:color="auto" w:fill="F2F2F2" w:themeFill="background1" w:themeFillShade="F2"/>
            <w:vAlign w:val="center"/>
          </w:tcPr>
          <w:p w14:paraId="5D8DDFAC"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6CAB1C9"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0285E4F2" w14:textId="77777777" w:rsidR="00C97F4B" w:rsidRPr="003C7DED" w:rsidRDefault="00C97F4B" w:rsidP="00FA3895">
            <w:pPr>
              <w:jc w:val="both"/>
              <w:rPr>
                <w:rFonts w:ascii="Arial" w:hAnsi="Arial" w:cs="Arial"/>
                <w:sz w:val="22"/>
                <w:szCs w:val="22"/>
              </w:rPr>
            </w:pPr>
            <w:r>
              <w:rPr>
                <w:rFonts w:ascii="Arial" w:hAnsi="Arial" w:cs="Arial"/>
                <w:sz w:val="22"/>
                <w:szCs w:val="22"/>
              </w:rPr>
              <w:t>Dr Piyumika Kithulgoda Gamage</w:t>
            </w:r>
          </w:p>
        </w:tc>
      </w:tr>
    </w:tbl>
    <w:p w14:paraId="2E9C68AE" w14:textId="77777777" w:rsidR="00C97F4B" w:rsidRPr="003C7DED" w:rsidRDefault="00C97F4B" w:rsidP="00C97F4B">
      <w:pPr>
        <w:jc w:val="both"/>
        <w:rPr>
          <w:rFonts w:ascii="Arial" w:hAnsi="Arial" w:cs="Arial"/>
          <w:bCs/>
          <w:iCs/>
        </w:rPr>
      </w:pPr>
    </w:p>
    <w:p w14:paraId="4168A4CA" w14:textId="77777777" w:rsidR="00C97F4B" w:rsidRPr="003C7DED" w:rsidRDefault="00C97F4B" w:rsidP="00C97F4B">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lastRenderedPageBreak/>
        <w:t xml:space="preserve">SECTION B: Grant or </w:t>
      </w:r>
      <w:r>
        <w:rPr>
          <w:rFonts w:ascii="Arial" w:hAnsi="Arial" w:cs="Arial"/>
          <w:b/>
          <w:sz w:val="22"/>
          <w:szCs w:val="22"/>
        </w:rPr>
        <w:t>C</w:t>
      </w:r>
      <w:r w:rsidRPr="003C7DED">
        <w:rPr>
          <w:rFonts w:ascii="Arial" w:hAnsi="Arial" w:cs="Arial"/>
          <w:b/>
          <w:sz w:val="22"/>
          <w:szCs w:val="22"/>
        </w:rPr>
        <w:t xml:space="preserve">ontract </w:t>
      </w:r>
      <w:r>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C97F4B" w:rsidRPr="003C7DED" w14:paraId="5F2949F0" w14:textId="77777777" w:rsidTr="00FA3895">
        <w:tc>
          <w:tcPr>
            <w:tcW w:w="562" w:type="dxa"/>
            <w:shd w:val="clear" w:color="auto" w:fill="F2F2F2" w:themeFill="background1" w:themeFillShade="F2"/>
            <w:vAlign w:val="center"/>
          </w:tcPr>
          <w:p w14:paraId="6686C175"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AB88ACE"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74B1F0DA"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6971CA3D" w14:textId="77777777" w:rsidR="00C97F4B" w:rsidRPr="003C7DED" w:rsidRDefault="00C97F4B" w:rsidP="00FA3895">
            <w:pPr>
              <w:autoSpaceDE w:val="0"/>
              <w:autoSpaceDN w:val="0"/>
              <w:adjustRightInd w:val="0"/>
              <w:jc w:val="both"/>
              <w:rPr>
                <w:rFonts w:ascii="Arial" w:hAnsi="Arial" w:cs="Arial"/>
                <w:b/>
                <w:sz w:val="22"/>
                <w:szCs w:val="22"/>
              </w:rPr>
            </w:pPr>
            <w:hyperlink w:anchor="APP_1" w:history="1">
              <w:r w:rsidRPr="003C7DED">
                <w:rPr>
                  <w:rStyle w:val="Hyperlink"/>
                  <w:rFonts w:ascii="Arial" w:eastAsia="MS Gothic" w:hAnsi="Arial" w:cs="Arial"/>
                  <w:sz w:val="22"/>
                  <w:szCs w:val="22"/>
                </w:rPr>
                <w:t>Click to continue to appendix 1</w:t>
              </w:r>
            </w:hyperlink>
          </w:p>
        </w:tc>
        <w:tc>
          <w:tcPr>
            <w:tcW w:w="850" w:type="dxa"/>
            <w:shd w:val="clear" w:color="auto" w:fill="F2F2F2" w:themeFill="background1" w:themeFillShade="F2"/>
            <w:vAlign w:val="center"/>
          </w:tcPr>
          <w:p w14:paraId="4D68677E"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95724BD"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Continue to the next section</w:t>
            </w:r>
          </w:p>
        </w:tc>
      </w:tr>
      <w:tr w:rsidR="00C97F4B" w:rsidRPr="003C7DED" w14:paraId="14F11438" w14:textId="77777777" w:rsidTr="00FA3895">
        <w:trPr>
          <w:trHeight w:val="729"/>
        </w:trPr>
        <w:tc>
          <w:tcPr>
            <w:tcW w:w="562" w:type="dxa"/>
            <w:shd w:val="clear" w:color="auto" w:fill="F2F2F2" w:themeFill="background1" w:themeFillShade="F2"/>
            <w:vAlign w:val="center"/>
          </w:tcPr>
          <w:p w14:paraId="4E066FE0" w14:textId="77777777" w:rsidR="00C97F4B" w:rsidRPr="003C7DED" w:rsidRDefault="00C97F4B" w:rsidP="00FA3895">
            <w:pPr>
              <w:autoSpaceDE w:val="0"/>
              <w:autoSpaceDN w:val="0"/>
              <w:adjustRightInd w:val="0"/>
              <w:jc w:val="both"/>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7FECF98"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56EF7A6"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7D1F77B0" w14:textId="77777777" w:rsidR="00C97F4B" w:rsidRPr="003C7DED" w:rsidRDefault="00C97F4B" w:rsidP="00FA3895">
            <w:pPr>
              <w:autoSpaceDE w:val="0"/>
              <w:autoSpaceDN w:val="0"/>
              <w:adjustRightInd w:val="0"/>
              <w:jc w:val="both"/>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B3F99B7" w14:textId="77777777" w:rsidR="00C97F4B" w:rsidRPr="00A35E44" w:rsidRDefault="00C97F4B" w:rsidP="00FA3895">
            <w:pPr>
              <w:autoSpaceDE w:val="0"/>
              <w:autoSpaceDN w:val="0"/>
              <w:adjustRightInd w:val="0"/>
              <w:jc w:val="both"/>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F8E836"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MS Gothic" w:eastAsia="MS Gothic" w:hAnsi="MS Gothic" w:cs="Arial"/>
                <w:sz w:val="22"/>
                <w:szCs w:val="22"/>
              </w:rPr>
              <w:t>☐</w:t>
            </w:r>
          </w:p>
        </w:tc>
      </w:tr>
    </w:tbl>
    <w:p w14:paraId="7FA16F72" w14:textId="77777777" w:rsidR="00C97F4B" w:rsidRPr="003C7DED" w:rsidRDefault="00C97F4B" w:rsidP="00C97F4B">
      <w:pPr>
        <w:tabs>
          <w:tab w:val="left" w:pos="5103"/>
        </w:tabs>
        <w:ind w:right="282"/>
        <w:jc w:val="both"/>
        <w:rPr>
          <w:rFonts w:ascii="Arial" w:hAnsi="Arial" w:cs="Arial"/>
          <w:color w:val="000000" w:themeColor="text1"/>
          <w:sz w:val="22"/>
          <w:szCs w:val="22"/>
        </w:rPr>
      </w:pPr>
    </w:p>
    <w:p w14:paraId="6F3D7713" w14:textId="77777777" w:rsidR="00C97F4B" w:rsidRPr="003C7DED" w:rsidRDefault="00C97F4B" w:rsidP="00C97F4B">
      <w:pPr>
        <w:autoSpaceDE w:val="0"/>
        <w:autoSpaceDN w:val="0"/>
        <w:adjustRightInd w:val="0"/>
        <w:spacing w:after="240"/>
        <w:jc w:val="both"/>
        <w:rPr>
          <w:rFonts w:ascii="Arial" w:hAnsi="Arial" w:cs="Arial"/>
          <w:b/>
          <w:sz w:val="22"/>
          <w:szCs w:val="22"/>
        </w:rPr>
      </w:pPr>
      <w:bookmarkStart w:id="55" w:name="SEC_C"/>
      <w:r w:rsidRPr="003C7DED">
        <w:rPr>
          <w:rFonts w:ascii="Arial" w:hAnsi="Arial" w:cs="Arial"/>
          <w:b/>
          <w:sz w:val="22"/>
          <w:szCs w:val="22"/>
        </w:rPr>
        <w:t xml:space="preserve">SECTION C:  </w:t>
      </w:r>
      <w:bookmarkEnd w:id="55"/>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97F4B" w:rsidRPr="003C7DED" w14:paraId="1AE10DB1" w14:textId="77777777" w:rsidTr="00FA3895">
        <w:tc>
          <w:tcPr>
            <w:tcW w:w="10480" w:type="dxa"/>
            <w:gridSpan w:val="3"/>
            <w:shd w:val="clear" w:color="auto" w:fill="C1E4F5" w:themeFill="accent1" w:themeFillTint="33"/>
          </w:tcPr>
          <w:p w14:paraId="240E0E1D"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Ethical Guidance Documents</w:t>
            </w:r>
          </w:p>
          <w:p w14:paraId="4A402BE7"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97F4B" w:rsidRPr="003C7DED" w14:paraId="697A256E" w14:textId="77777777" w:rsidTr="00FA3895">
        <w:trPr>
          <w:trHeight w:val="355"/>
        </w:trPr>
        <w:tc>
          <w:tcPr>
            <w:tcW w:w="562" w:type="dxa"/>
            <w:vAlign w:val="center"/>
          </w:tcPr>
          <w:p w14:paraId="46D711CC"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w:t>
            </w:r>
          </w:p>
        </w:tc>
        <w:tc>
          <w:tcPr>
            <w:tcW w:w="8784" w:type="dxa"/>
            <w:vAlign w:val="center"/>
          </w:tcPr>
          <w:p w14:paraId="43D2986D"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012E54DC"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tc>
          </w:sdtContent>
        </w:sdt>
      </w:tr>
      <w:tr w:rsidR="00C97F4B" w:rsidRPr="003C7DED" w14:paraId="0C6C702B" w14:textId="77777777" w:rsidTr="00FA3895">
        <w:trPr>
          <w:trHeight w:val="417"/>
        </w:trPr>
        <w:tc>
          <w:tcPr>
            <w:tcW w:w="562" w:type="dxa"/>
            <w:vAlign w:val="center"/>
          </w:tcPr>
          <w:p w14:paraId="0DFADEEE"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2</w:t>
            </w:r>
          </w:p>
        </w:tc>
        <w:tc>
          <w:tcPr>
            <w:tcW w:w="8784" w:type="dxa"/>
            <w:vAlign w:val="center"/>
          </w:tcPr>
          <w:p w14:paraId="6C4719F7" w14:textId="77777777" w:rsidR="00C97F4B" w:rsidRPr="003C7DED" w:rsidRDefault="00C97F4B" w:rsidP="00FA3895">
            <w:pPr>
              <w:autoSpaceDE w:val="0"/>
              <w:autoSpaceDN w:val="0"/>
              <w:adjustRightInd w:val="0"/>
              <w:jc w:val="both"/>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7EBBF9D6" w14:textId="77777777" w:rsidR="00C97F4B" w:rsidRPr="003C7DED" w:rsidRDefault="00C97F4B" w:rsidP="00FA3895">
                <w:pPr>
                  <w:autoSpaceDE w:val="0"/>
                  <w:autoSpaceDN w:val="0"/>
                  <w:adjustRightInd w:val="0"/>
                  <w:jc w:val="both"/>
                  <w:rPr>
                    <w:rFonts w:ascii="Arial" w:hAnsi="Arial" w:cs="Arial"/>
                    <w:i/>
                    <w:sz w:val="22"/>
                    <w:szCs w:val="22"/>
                  </w:rPr>
                </w:pPr>
                <w:r>
                  <w:rPr>
                    <w:rFonts w:ascii="MS Gothic" w:eastAsia="MS Gothic" w:hAnsi="MS Gothic" w:cs="Arial" w:hint="eastAsia"/>
                    <w:sz w:val="22"/>
                    <w:szCs w:val="22"/>
                  </w:rPr>
                  <w:t>☒</w:t>
                </w:r>
              </w:p>
            </w:sdtContent>
          </w:sdt>
        </w:tc>
      </w:tr>
      <w:tr w:rsidR="00C97F4B" w:rsidRPr="003C7DED" w14:paraId="1AC6684C" w14:textId="77777777" w:rsidTr="00FA3895">
        <w:trPr>
          <w:trHeight w:val="417"/>
        </w:trPr>
        <w:tc>
          <w:tcPr>
            <w:tcW w:w="562" w:type="dxa"/>
            <w:vAlign w:val="center"/>
          </w:tcPr>
          <w:p w14:paraId="3717EAF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3</w:t>
            </w:r>
          </w:p>
        </w:tc>
        <w:tc>
          <w:tcPr>
            <w:tcW w:w="8784" w:type="dxa"/>
            <w:vAlign w:val="center"/>
          </w:tcPr>
          <w:p w14:paraId="2B9E4BFE"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72D61A93"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167BFE1E" w14:textId="77777777" w:rsidTr="00FA3895">
        <w:trPr>
          <w:trHeight w:val="417"/>
        </w:trPr>
        <w:tc>
          <w:tcPr>
            <w:tcW w:w="562" w:type="dxa"/>
            <w:vAlign w:val="center"/>
          </w:tcPr>
          <w:p w14:paraId="489BFEDB"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4</w:t>
            </w:r>
          </w:p>
        </w:tc>
        <w:tc>
          <w:tcPr>
            <w:tcW w:w="8784" w:type="dxa"/>
            <w:vAlign w:val="center"/>
          </w:tcPr>
          <w:p w14:paraId="238CE9D5"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 xml:space="preserve">UWTSD Export Control Policy </w:t>
            </w:r>
          </w:p>
          <w:p w14:paraId="6FF354C9" w14:textId="77777777" w:rsidR="00C97F4B" w:rsidRPr="003C7DED" w:rsidRDefault="00C97F4B" w:rsidP="00FA3895">
            <w:pPr>
              <w:autoSpaceDE w:val="0"/>
              <w:autoSpaceDN w:val="0"/>
              <w:adjustRightInd w:val="0"/>
              <w:jc w:val="both"/>
              <w:rPr>
                <w:rFonts w:ascii="Arial" w:hAnsi="Arial" w:cs="Arial"/>
                <w:i/>
                <w:iCs/>
                <w:sz w:val="22"/>
                <w:szCs w:val="22"/>
              </w:rPr>
            </w:pPr>
            <w:r w:rsidRPr="003C7DED">
              <w:rPr>
                <w:rFonts w:ascii="Arial" w:hAnsi="Arial" w:cs="Arial"/>
                <w:i/>
                <w:iCs/>
                <w:sz w:val="22"/>
                <w:szCs w:val="22"/>
              </w:rPr>
              <w:t xml:space="preserve">Required if </w:t>
            </w:r>
            <w:r w:rsidRPr="006151A9">
              <w:rPr>
                <w:rFonts w:ascii="Arial" w:hAnsi="Arial" w:cs="Arial"/>
                <w:i/>
                <w:iCs/>
                <w:sz w:val="22"/>
                <w:szCs w:val="22"/>
              </w:rPr>
              <w:t>Appendix 8</w:t>
            </w:r>
            <w:r>
              <w:rPr>
                <w:rFonts w:ascii="Arial" w:hAnsi="Arial" w:cs="Arial"/>
                <w:i/>
                <w:iCs/>
                <w:sz w:val="22"/>
                <w:szCs w:val="22"/>
              </w:rPr>
              <w:t xml:space="preserve"> </w:t>
            </w:r>
            <w:r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5089D00"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MS Gothic" w:eastAsia="MS Gothic" w:hAnsi="MS Gothic" w:cs="Arial"/>
                    <w:sz w:val="22"/>
                    <w:szCs w:val="22"/>
                  </w:rPr>
                  <w:t>☐</w:t>
                </w:r>
              </w:p>
            </w:tc>
          </w:sdtContent>
        </w:sdt>
      </w:tr>
      <w:tr w:rsidR="00C97F4B" w:rsidRPr="003C7DED" w14:paraId="5F2BFBFE" w14:textId="77777777" w:rsidTr="00FA3895">
        <w:trPr>
          <w:trHeight w:val="417"/>
        </w:trPr>
        <w:tc>
          <w:tcPr>
            <w:tcW w:w="562" w:type="dxa"/>
            <w:vAlign w:val="center"/>
          </w:tcPr>
          <w:p w14:paraId="2DD074B4"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5</w:t>
            </w:r>
          </w:p>
        </w:tc>
        <w:tc>
          <w:tcPr>
            <w:tcW w:w="8784" w:type="dxa"/>
            <w:vAlign w:val="center"/>
          </w:tcPr>
          <w:p w14:paraId="3119F2E3"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 xml:space="preserve">UWTSD Trusted Research and Innovation Policy </w:t>
            </w:r>
          </w:p>
          <w:p w14:paraId="4B87AB9B" w14:textId="77777777" w:rsidR="00C97F4B" w:rsidRPr="003C7DED" w:rsidRDefault="00C97F4B" w:rsidP="00FA3895">
            <w:pPr>
              <w:autoSpaceDE w:val="0"/>
              <w:autoSpaceDN w:val="0"/>
              <w:adjustRightInd w:val="0"/>
              <w:jc w:val="both"/>
              <w:rPr>
                <w:rFonts w:ascii="Arial" w:hAnsi="Arial" w:cs="Arial"/>
                <w:i/>
                <w:iCs/>
                <w:sz w:val="22"/>
                <w:szCs w:val="22"/>
              </w:rPr>
            </w:pPr>
            <w:r w:rsidRPr="003C7DED">
              <w:rPr>
                <w:rFonts w:ascii="Arial" w:hAnsi="Arial" w:cs="Arial"/>
                <w:i/>
                <w:iCs/>
                <w:sz w:val="22"/>
                <w:szCs w:val="22"/>
              </w:rPr>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2ECF3B8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734F7CB5" w14:textId="77777777" w:rsidTr="00FA3895">
        <w:trPr>
          <w:trHeight w:val="417"/>
        </w:trPr>
        <w:tc>
          <w:tcPr>
            <w:tcW w:w="562" w:type="dxa"/>
            <w:vAlign w:val="center"/>
          </w:tcPr>
          <w:p w14:paraId="356F1777"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6</w:t>
            </w:r>
          </w:p>
        </w:tc>
        <w:tc>
          <w:tcPr>
            <w:tcW w:w="8784" w:type="dxa"/>
            <w:vAlign w:val="center"/>
          </w:tcPr>
          <w:p w14:paraId="01E4020E"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232F940D"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MS Gothic" w:eastAsia="MS Gothic" w:hAnsi="MS Gothic" w:cs="Arial"/>
                    <w:sz w:val="22"/>
                    <w:szCs w:val="22"/>
                  </w:rPr>
                  <w:t>☐</w:t>
                </w:r>
              </w:p>
            </w:sdtContent>
          </w:sdt>
        </w:tc>
      </w:tr>
    </w:tbl>
    <w:p w14:paraId="4B700F42" w14:textId="77777777" w:rsidR="00C97F4B" w:rsidRPr="003C7DED" w:rsidRDefault="00C97F4B" w:rsidP="00C97F4B">
      <w:pPr>
        <w:tabs>
          <w:tab w:val="left" w:pos="5103"/>
        </w:tabs>
        <w:ind w:right="282"/>
        <w:jc w:val="both"/>
        <w:rPr>
          <w:rFonts w:ascii="Arial" w:hAnsi="Arial" w:cs="Arial"/>
          <w:color w:val="000000" w:themeColor="text1"/>
          <w:sz w:val="22"/>
          <w:szCs w:val="22"/>
        </w:rPr>
      </w:pPr>
    </w:p>
    <w:p w14:paraId="25063936" w14:textId="77777777" w:rsidR="00C97F4B" w:rsidRPr="003C7DED" w:rsidRDefault="00C97F4B" w:rsidP="00C97F4B">
      <w:pPr>
        <w:jc w:val="both"/>
        <w:rPr>
          <w:rFonts w:ascii="Arial" w:hAnsi="Arial" w:cs="Arial"/>
          <w:b/>
          <w:sz w:val="22"/>
          <w:szCs w:val="22"/>
        </w:rPr>
      </w:pPr>
    </w:p>
    <w:p w14:paraId="7ACD851C" w14:textId="77777777" w:rsidR="00C97F4B" w:rsidRPr="003C7DED" w:rsidRDefault="00C97F4B" w:rsidP="00C97F4B">
      <w:pPr>
        <w:autoSpaceDE w:val="0"/>
        <w:autoSpaceDN w:val="0"/>
        <w:adjustRightInd w:val="0"/>
        <w:spacing w:after="240"/>
        <w:jc w:val="both"/>
        <w:rPr>
          <w:rFonts w:ascii="Arial" w:hAnsi="Arial" w:cs="Arial"/>
          <w:b/>
          <w:sz w:val="22"/>
          <w:szCs w:val="22"/>
        </w:rPr>
      </w:pPr>
      <w:bookmarkStart w:id="56" w:name="SEC_D"/>
      <w:r w:rsidRPr="003C7DED">
        <w:rPr>
          <w:rFonts w:ascii="Arial" w:hAnsi="Arial" w:cs="Arial"/>
          <w:b/>
          <w:sz w:val="22"/>
          <w:szCs w:val="22"/>
        </w:rPr>
        <w:t>SECTION D</w:t>
      </w:r>
      <w:bookmarkEnd w:id="56"/>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C97F4B" w:rsidRPr="003C7DED" w14:paraId="28D39C21" w14:textId="77777777" w:rsidTr="00FA3895">
        <w:tc>
          <w:tcPr>
            <w:tcW w:w="562" w:type="dxa"/>
            <w:shd w:val="clear" w:color="auto" w:fill="F2F2F2" w:themeFill="background1" w:themeFillShade="F2"/>
            <w:vAlign w:val="center"/>
          </w:tcPr>
          <w:p w14:paraId="397881B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F158E77"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59075986"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0A0251E9" w14:textId="77777777" w:rsidR="00C97F4B" w:rsidRPr="003C7DED" w:rsidRDefault="00C97F4B" w:rsidP="00FA3895">
            <w:pPr>
              <w:autoSpaceDE w:val="0"/>
              <w:autoSpaceDN w:val="0"/>
              <w:adjustRightInd w:val="0"/>
              <w:jc w:val="both"/>
              <w:rPr>
                <w:rFonts w:ascii="Arial" w:hAnsi="Arial" w:cs="Arial"/>
                <w:b/>
                <w:sz w:val="22"/>
                <w:szCs w:val="22"/>
              </w:rPr>
            </w:pPr>
            <w:hyperlink w:anchor="APP_2" w:history="1">
              <w:r w:rsidRPr="003C7DED">
                <w:rPr>
                  <w:rStyle w:val="Hyperlink"/>
                  <w:rFonts w:ascii="Arial" w:eastAsia="MS Gothic" w:hAnsi="Arial" w:cs="Arial"/>
                  <w:sz w:val="22"/>
                  <w:szCs w:val="22"/>
                </w:rPr>
                <w:t>Click to continue to appendix 2</w:t>
              </w:r>
            </w:hyperlink>
          </w:p>
        </w:tc>
        <w:tc>
          <w:tcPr>
            <w:tcW w:w="850" w:type="dxa"/>
            <w:shd w:val="clear" w:color="auto" w:fill="F2F2F2" w:themeFill="background1" w:themeFillShade="F2"/>
            <w:vAlign w:val="center"/>
          </w:tcPr>
          <w:p w14:paraId="160CFE29"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B7F2C4F"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Continue to the next section</w:t>
            </w:r>
          </w:p>
        </w:tc>
      </w:tr>
      <w:tr w:rsidR="00C97F4B" w:rsidRPr="003C7DED" w14:paraId="2E22FCB8" w14:textId="77777777" w:rsidTr="00FA3895">
        <w:trPr>
          <w:trHeight w:val="729"/>
        </w:trPr>
        <w:tc>
          <w:tcPr>
            <w:tcW w:w="562" w:type="dxa"/>
            <w:shd w:val="clear" w:color="auto" w:fill="F2F2F2" w:themeFill="background1" w:themeFillShade="F2"/>
            <w:vAlign w:val="center"/>
          </w:tcPr>
          <w:p w14:paraId="59197820" w14:textId="77777777" w:rsidR="00C97F4B" w:rsidRPr="003C7DED" w:rsidRDefault="00C97F4B" w:rsidP="00FA3895">
            <w:pPr>
              <w:autoSpaceDE w:val="0"/>
              <w:autoSpaceDN w:val="0"/>
              <w:adjustRightInd w:val="0"/>
              <w:jc w:val="both"/>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122512C"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C90CDE3"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3A37738D" w14:textId="77777777" w:rsidR="00C97F4B" w:rsidRPr="003C7DED" w:rsidRDefault="00C97F4B" w:rsidP="00FA3895">
            <w:pPr>
              <w:autoSpaceDE w:val="0"/>
              <w:autoSpaceDN w:val="0"/>
              <w:adjustRightInd w:val="0"/>
              <w:jc w:val="both"/>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C58CC40" w14:textId="77777777" w:rsidR="00C97F4B" w:rsidRPr="00A35E44" w:rsidRDefault="00C97F4B" w:rsidP="00FA3895">
            <w:pPr>
              <w:autoSpaceDE w:val="0"/>
              <w:autoSpaceDN w:val="0"/>
              <w:adjustRightInd w:val="0"/>
              <w:jc w:val="both"/>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5A09FE5"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MS Gothic" w:eastAsia="MS Gothic" w:hAnsi="MS Gothic" w:cs="Arial"/>
                <w:sz w:val="22"/>
                <w:szCs w:val="22"/>
              </w:rPr>
              <w:t>☐</w:t>
            </w:r>
          </w:p>
        </w:tc>
      </w:tr>
    </w:tbl>
    <w:p w14:paraId="0F45E14F" w14:textId="77777777" w:rsidR="00C97F4B" w:rsidRPr="003C7DED" w:rsidRDefault="00C97F4B" w:rsidP="00C97F4B">
      <w:pPr>
        <w:tabs>
          <w:tab w:val="left" w:pos="5103"/>
        </w:tabs>
        <w:ind w:right="282"/>
        <w:jc w:val="both"/>
        <w:rPr>
          <w:rFonts w:ascii="Arial" w:hAnsi="Arial" w:cs="Arial"/>
          <w:color w:val="000000" w:themeColor="text1"/>
          <w:sz w:val="22"/>
          <w:szCs w:val="22"/>
        </w:rPr>
      </w:pPr>
    </w:p>
    <w:p w14:paraId="06E14B99" w14:textId="77777777" w:rsidR="00C97F4B" w:rsidRPr="003C7DED" w:rsidRDefault="00C97F4B" w:rsidP="00C97F4B">
      <w:pPr>
        <w:autoSpaceDE w:val="0"/>
        <w:autoSpaceDN w:val="0"/>
        <w:adjustRightInd w:val="0"/>
        <w:spacing w:after="240"/>
        <w:jc w:val="both"/>
        <w:rPr>
          <w:rFonts w:ascii="Arial" w:hAnsi="Arial" w:cs="Arial"/>
          <w:b/>
          <w:sz w:val="22"/>
          <w:szCs w:val="22"/>
        </w:rPr>
      </w:pPr>
      <w:bookmarkStart w:id="57" w:name="SEC_E"/>
      <w:r w:rsidRPr="003C7DED">
        <w:rPr>
          <w:rFonts w:ascii="Arial" w:hAnsi="Arial" w:cs="Arial"/>
          <w:b/>
          <w:sz w:val="22"/>
          <w:szCs w:val="22"/>
        </w:rPr>
        <w:t>SECTION E</w:t>
      </w:r>
      <w:bookmarkEnd w:id="57"/>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8526"/>
      </w:tblGrid>
      <w:tr w:rsidR="00C97F4B" w:rsidRPr="003C7DED" w14:paraId="00DC4372" w14:textId="77777777" w:rsidTr="00FA3895">
        <w:trPr>
          <w:trHeight w:val="454"/>
        </w:trPr>
        <w:tc>
          <w:tcPr>
            <w:tcW w:w="5000" w:type="pct"/>
            <w:gridSpan w:val="2"/>
            <w:shd w:val="clear" w:color="auto" w:fill="C1E4F5" w:themeFill="accent1" w:themeFillTint="33"/>
          </w:tcPr>
          <w:p w14:paraId="0C1DF365" w14:textId="77777777" w:rsidR="00C97F4B" w:rsidRPr="003C7DED" w:rsidRDefault="00C97F4B" w:rsidP="00FA3895">
            <w:pPr>
              <w:spacing w:before="120" w:after="120"/>
              <w:jc w:val="both"/>
              <w:rPr>
                <w:rFonts w:ascii="Arial" w:hAnsi="Arial" w:cs="Arial"/>
                <w:b/>
                <w:sz w:val="22"/>
                <w:szCs w:val="22"/>
              </w:rPr>
            </w:pPr>
            <w:r w:rsidRPr="003C7DED">
              <w:rPr>
                <w:rFonts w:ascii="Arial" w:hAnsi="Arial" w:cs="Arial"/>
                <w:b/>
                <w:sz w:val="22"/>
                <w:szCs w:val="22"/>
              </w:rPr>
              <w:t>Aims, Vision and Approach of the Research (maximum 200 words per section)</w:t>
            </w:r>
          </w:p>
          <w:p w14:paraId="740F0FC1" w14:textId="77777777" w:rsidR="00C97F4B" w:rsidRPr="003C7DED" w:rsidRDefault="00C97F4B" w:rsidP="00FA3895">
            <w:pPr>
              <w:autoSpaceDE w:val="0"/>
              <w:autoSpaceDN w:val="0"/>
              <w:adjustRightInd w:val="0"/>
              <w:jc w:val="both"/>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C97F4B" w:rsidRPr="003C7DED" w:rsidDel="002A152D" w14:paraId="04174A26" w14:textId="77777777" w:rsidTr="00FA3895">
        <w:trPr>
          <w:trHeight w:val="401"/>
        </w:trPr>
        <w:tc>
          <w:tcPr>
            <w:tcW w:w="272" w:type="pct"/>
            <w:shd w:val="clear" w:color="auto" w:fill="F2F2F2" w:themeFill="background1" w:themeFillShade="F2"/>
            <w:vAlign w:val="center"/>
          </w:tcPr>
          <w:p w14:paraId="1D142849" w14:textId="77777777" w:rsidR="00C97F4B" w:rsidRPr="003C7DED" w:rsidRDefault="00C97F4B" w:rsidP="00FA3895">
            <w:pPr>
              <w:autoSpaceDE w:val="0"/>
              <w:autoSpaceDN w:val="0"/>
              <w:adjustRightInd w:val="0"/>
              <w:jc w:val="both"/>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295A3105" w14:textId="77777777" w:rsidR="00C97F4B" w:rsidRPr="003C7DED" w:rsidDel="00425DA7" w:rsidRDefault="00C97F4B" w:rsidP="00FA3895">
            <w:pPr>
              <w:autoSpaceDE w:val="0"/>
              <w:autoSpaceDN w:val="0"/>
              <w:adjustRightInd w:val="0"/>
              <w:jc w:val="both"/>
              <w:rPr>
                <w:rFonts w:ascii="Arial" w:hAnsi="Arial" w:cs="Arial"/>
              </w:rPr>
            </w:pPr>
            <w:r w:rsidRPr="003C7DED">
              <w:rPr>
                <w:rFonts w:ascii="Arial" w:hAnsi="Arial" w:cs="Arial"/>
                <w:b/>
                <w:bCs/>
                <w:sz w:val="22"/>
                <w:szCs w:val="22"/>
              </w:rPr>
              <w:t>Research aims and objectives</w:t>
            </w:r>
          </w:p>
        </w:tc>
      </w:tr>
      <w:tr w:rsidR="00C97F4B" w:rsidRPr="003C7DED" w:rsidDel="002A152D" w14:paraId="064EDDB8" w14:textId="77777777" w:rsidTr="00FA3895">
        <w:trPr>
          <w:trHeight w:val="2304"/>
        </w:trPr>
        <w:tc>
          <w:tcPr>
            <w:tcW w:w="5000" w:type="pct"/>
            <w:gridSpan w:val="2"/>
          </w:tcPr>
          <w:p w14:paraId="0C844DEA" w14:textId="77777777" w:rsidR="00C97F4B" w:rsidRDefault="00C97F4B" w:rsidP="00FA3895">
            <w:pPr>
              <w:autoSpaceDE w:val="0"/>
              <w:autoSpaceDN w:val="0"/>
              <w:adjustRightInd w:val="0"/>
              <w:jc w:val="both"/>
              <w:rPr>
                <w:rFonts w:ascii="Arial" w:hAnsi="Arial" w:cs="Arial"/>
                <w:sz w:val="22"/>
                <w:szCs w:val="22"/>
              </w:rPr>
            </w:pPr>
          </w:p>
          <w:p w14:paraId="4AADCB62" w14:textId="77777777" w:rsidR="00C97F4B" w:rsidRPr="00833557" w:rsidRDefault="00C97F4B" w:rsidP="00FA3895">
            <w:pPr>
              <w:autoSpaceDE w:val="0"/>
              <w:autoSpaceDN w:val="0"/>
              <w:adjustRightInd w:val="0"/>
              <w:jc w:val="both"/>
              <w:rPr>
                <w:rFonts w:ascii="Arial" w:hAnsi="Arial" w:cs="Arial"/>
                <w:sz w:val="22"/>
                <w:szCs w:val="22"/>
              </w:rPr>
            </w:pPr>
            <w:r w:rsidRPr="00833557">
              <w:rPr>
                <w:rFonts w:ascii="Arial" w:hAnsi="Arial" w:cs="Arial"/>
                <w:sz w:val="22"/>
                <w:szCs w:val="22"/>
              </w:rPr>
              <w:t>Aim:</w:t>
            </w:r>
          </w:p>
          <w:p w14:paraId="086047BC" w14:textId="77777777" w:rsidR="00C97F4B" w:rsidRPr="00833557" w:rsidRDefault="00C97F4B" w:rsidP="00FA3895">
            <w:pPr>
              <w:autoSpaceDE w:val="0"/>
              <w:autoSpaceDN w:val="0"/>
              <w:adjustRightInd w:val="0"/>
              <w:jc w:val="both"/>
              <w:rPr>
                <w:rFonts w:ascii="Arial" w:hAnsi="Arial" w:cs="Arial"/>
                <w:sz w:val="22"/>
                <w:szCs w:val="22"/>
              </w:rPr>
            </w:pPr>
            <w:r w:rsidRPr="00833557">
              <w:rPr>
                <w:rFonts w:ascii="Arial" w:hAnsi="Arial" w:cs="Arial"/>
                <w:sz w:val="22"/>
                <w:szCs w:val="22"/>
              </w:rPr>
              <w:t>The aim of this research is to evaluate the impact of personalised marketing strategies on customer satisfaction and brand loyalty in the retail sector, with specific reference to Tesco PLC.</w:t>
            </w:r>
          </w:p>
          <w:p w14:paraId="70AC99E9" w14:textId="77777777" w:rsidR="00C97F4B" w:rsidRPr="00833557" w:rsidRDefault="00C97F4B" w:rsidP="00FA3895">
            <w:pPr>
              <w:autoSpaceDE w:val="0"/>
              <w:autoSpaceDN w:val="0"/>
              <w:adjustRightInd w:val="0"/>
              <w:jc w:val="both"/>
              <w:rPr>
                <w:rFonts w:ascii="Arial" w:hAnsi="Arial" w:cs="Arial"/>
                <w:sz w:val="22"/>
                <w:szCs w:val="22"/>
              </w:rPr>
            </w:pPr>
          </w:p>
          <w:p w14:paraId="28997CB4" w14:textId="77777777" w:rsidR="00C97F4B" w:rsidRPr="00833557" w:rsidRDefault="00C97F4B" w:rsidP="00FA3895">
            <w:pPr>
              <w:autoSpaceDE w:val="0"/>
              <w:autoSpaceDN w:val="0"/>
              <w:adjustRightInd w:val="0"/>
              <w:jc w:val="both"/>
              <w:rPr>
                <w:rFonts w:ascii="Arial" w:hAnsi="Arial" w:cs="Arial"/>
                <w:sz w:val="22"/>
                <w:szCs w:val="22"/>
              </w:rPr>
            </w:pPr>
            <w:r w:rsidRPr="00833557">
              <w:rPr>
                <w:rFonts w:ascii="Arial" w:hAnsi="Arial" w:cs="Arial"/>
                <w:sz w:val="22"/>
                <w:szCs w:val="22"/>
              </w:rPr>
              <w:t>Objectives:</w:t>
            </w:r>
          </w:p>
          <w:p w14:paraId="2351BF03" w14:textId="77777777" w:rsidR="00C97F4B" w:rsidRPr="00833557" w:rsidRDefault="00C97F4B" w:rsidP="00FA3895">
            <w:pPr>
              <w:autoSpaceDE w:val="0"/>
              <w:autoSpaceDN w:val="0"/>
              <w:adjustRightInd w:val="0"/>
              <w:jc w:val="both"/>
              <w:rPr>
                <w:rFonts w:ascii="Arial" w:hAnsi="Arial" w:cs="Arial"/>
                <w:sz w:val="22"/>
                <w:szCs w:val="22"/>
              </w:rPr>
            </w:pPr>
            <w:r w:rsidRPr="00833557">
              <w:rPr>
                <w:rFonts w:ascii="Arial" w:hAnsi="Arial" w:cs="Arial"/>
                <w:sz w:val="22"/>
                <w:szCs w:val="22"/>
              </w:rPr>
              <w:t>To analyse current personalised marketing practices used by Tesco</w:t>
            </w:r>
            <w:r>
              <w:rPr>
                <w:rFonts w:ascii="Arial" w:hAnsi="Arial" w:cs="Arial"/>
                <w:sz w:val="22"/>
                <w:szCs w:val="22"/>
              </w:rPr>
              <w:t>.</w:t>
            </w:r>
          </w:p>
          <w:p w14:paraId="1219A3B8" w14:textId="77777777" w:rsidR="00C97F4B" w:rsidRPr="00833557" w:rsidRDefault="00C97F4B" w:rsidP="00FA3895">
            <w:pPr>
              <w:autoSpaceDE w:val="0"/>
              <w:autoSpaceDN w:val="0"/>
              <w:adjustRightInd w:val="0"/>
              <w:jc w:val="both"/>
              <w:rPr>
                <w:rFonts w:ascii="Arial" w:hAnsi="Arial" w:cs="Arial"/>
                <w:sz w:val="22"/>
                <w:szCs w:val="22"/>
              </w:rPr>
            </w:pPr>
            <w:r w:rsidRPr="00833557">
              <w:rPr>
                <w:rFonts w:ascii="Arial" w:hAnsi="Arial" w:cs="Arial"/>
                <w:sz w:val="22"/>
                <w:szCs w:val="22"/>
              </w:rPr>
              <w:t>To evaluate customer perceptions of personalised marketing in terms of satisfaction and engagement</w:t>
            </w:r>
            <w:r>
              <w:rPr>
                <w:rFonts w:ascii="Arial" w:hAnsi="Arial" w:cs="Arial"/>
                <w:sz w:val="22"/>
                <w:szCs w:val="22"/>
              </w:rPr>
              <w:t>.</w:t>
            </w:r>
          </w:p>
          <w:p w14:paraId="7CAA8436" w14:textId="77777777" w:rsidR="00C97F4B" w:rsidRPr="003C7DED" w:rsidRDefault="00C97F4B" w:rsidP="00FA3895">
            <w:pPr>
              <w:autoSpaceDE w:val="0"/>
              <w:autoSpaceDN w:val="0"/>
              <w:adjustRightInd w:val="0"/>
              <w:jc w:val="both"/>
              <w:rPr>
                <w:rFonts w:ascii="Arial" w:hAnsi="Arial" w:cs="Arial"/>
                <w:sz w:val="22"/>
                <w:szCs w:val="22"/>
              </w:rPr>
            </w:pPr>
            <w:r w:rsidRPr="00833557">
              <w:rPr>
                <w:rFonts w:ascii="Arial" w:hAnsi="Arial" w:cs="Arial"/>
                <w:sz w:val="22"/>
                <w:szCs w:val="22"/>
              </w:rPr>
              <w:t>To examine the relationship between personalised marketing and brand loyalty</w:t>
            </w:r>
            <w:r>
              <w:rPr>
                <w:rFonts w:ascii="Arial" w:hAnsi="Arial" w:cs="Arial"/>
                <w:sz w:val="22"/>
                <w:szCs w:val="22"/>
              </w:rPr>
              <w:t>.</w:t>
            </w:r>
          </w:p>
          <w:p w14:paraId="349EF890" w14:textId="77777777" w:rsidR="00C97F4B" w:rsidRPr="003C7DED" w:rsidRDefault="00C97F4B" w:rsidP="00FA3895">
            <w:pPr>
              <w:autoSpaceDE w:val="0"/>
              <w:autoSpaceDN w:val="0"/>
              <w:adjustRightInd w:val="0"/>
              <w:jc w:val="both"/>
              <w:rPr>
                <w:rFonts w:ascii="Arial" w:hAnsi="Arial" w:cs="Arial"/>
                <w:sz w:val="22"/>
                <w:szCs w:val="22"/>
              </w:rPr>
            </w:pPr>
          </w:p>
          <w:p w14:paraId="51B28A59" w14:textId="77777777" w:rsidR="00C97F4B" w:rsidRPr="003C7DED" w:rsidRDefault="00C97F4B" w:rsidP="00FA3895">
            <w:pPr>
              <w:autoSpaceDE w:val="0"/>
              <w:autoSpaceDN w:val="0"/>
              <w:adjustRightInd w:val="0"/>
              <w:jc w:val="both"/>
              <w:rPr>
                <w:rFonts w:ascii="Arial" w:hAnsi="Arial" w:cs="Arial"/>
                <w:b/>
                <w:bCs/>
                <w:sz w:val="22"/>
                <w:szCs w:val="22"/>
              </w:rPr>
            </w:pPr>
          </w:p>
          <w:p w14:paraId="49725099" w14:textId="77777777" w:rsidR="00C97F4B" w:rsidRPr="003C7DED" w:rsidRDefault="00C97F4B" w:rsidP="00FA3895">
            <w:pPr>
              <w:autoSpaceDE w:val="0"/>
              <w:autoSpaceDN w:val="0"/>
              <w:adjustRightInd w:val="0"/>
              <w:jc w:val="both"/>
              <w:rPr>
                <w:rFonts w:ascii="Arial" w:hAnsi="Arial" w:cs="Arial"/>
                <w:b/>
                <w:bCs/>
                <w:sz w:val="22"/>
                <w:szCs w:val="22"/>
              </w:rPr>
            </w:pPr>
          </w:p>
          <w:p w14:paraId="418AD65F" w14:textId="77777777" w:rsidR="00C97F4B" w:rsidRPr="003C7DED" w:rsidRDefault="00C97F4B" w:rsidP="00FA3895">
            <w:pPr>
              <w:jc w:val="both"/>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C97F4B" w:rsidRPr="003C7DED" w:rsidDel="002A152D" w14:paraId="660EDAB4" w14:textId="77777777" w:rsidTr="00FA3895">
        <w:trPr>
          <w:trHeight w:val="399"/>
        </w:trPr>
        <w:tc>
          <w:tcPr>
            <w:tcW w:w="272" w:type="pct"/>
            <w:shd w:val="clear" w:color="auto" w:fill="F2F2F2" w:themeFill="background1" w:themeFillShade="F2"/>
            <w:vAlign w:val="center"/>
          </w:tcPr>
          <w:p w14:paraId="1A9CA234" w14:textId="77777777" w:rsidR="00C97F4B" w:rsidRPr="003C7DED" w:rsidRDefault="00C97F4B" w:rsidP="00FA3895">
            <w:pPr>
              <w:autoSpaceDE w:val="0"/>
              <w:autoSpaceDN w:val="0"/>
              <w:adjustRightInd w:val="0"/>
              <w:jc w:val="both"/>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06076DE0"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Vision</w:t>
            </w:r>
          </w:p>
        </w:tc>
      </w:tr>
      <w:tr w:rsidR="00C97F4B" w:rsidRPr="003C7DED" w:rsidDel="002A152D" w14:paraId="44559148" w14:textId="77777777" w:rsidTr="00FA3895">
        <w:trPr>
          <w:trHeight w:val="3036"/>
        </w:trPr>
        <w:tc>
          <w:tcPr>
            <w:tcW w:w="5000" w:type="pct"/>
            <w:gridSpan w:val="2"/>
          </w:tcPr>
          <w:p w14:paraId="62E90B4C" w14:textId="77777777" w:rsidR="00C97F4B" w:rsidRDefault="00C97F4B" w:rsidP="00FA3895">
            <w:pPr>
              <w:autoSpaceDE w:val="0"/>
              <w:autoSpaceDN w:val="0"/>
              <w:adjustRightInd w:val="0"/>
              <w:jc w:val="both"/>
              <w:rPr>
                <w:rFonts w:ascii="Arial" w:hAnsi="Arial" w:cs="Arial"/>
                <w:color w:val="000000" w:themeColor="text1"/>
                <w:sz w:val="22"/>
                <w:szCs w:val="22"/>
              </w:rPr>
            </w:pPr>
          </w:p>
          <w:p w14:paraId="21634FA2" w14:textId="77777777" w:rsidR="00C97F4B" w:rsidRPr="00C3668C" w:rsidRDefault="00C97F4B" w:rsidP="00FA3895">
            <w:pPr>
              <w:autoSpaceDE w:val="0"/>
              <w:autoSpaceDN w:val="0"/>
              <w:adjustRightInd w:val="0"/>
              <w:jc w:val="both"/>
              <w:rPr>
                <w:rFonts w:ascii="Arial" w:hAnsi="Arial" w:cs="Arial"/>
                <w:color w:val="000000" w:themeColor="text1"/>
                <w:sz w:val="22"/>
                <w:szCs w:val="22"/>
              </w:rPr>
            </w:pPr>
            <w:r w:rsidRPr="00C3668C">
              <w:rPr>
                <w:rFonts w:ascii="Arial" w:hAnsi="Arial" w:cs="Arial"/>
                <w:color w:val="000000" w:themeColor="text1"/>
                <w:sz w:val="22"/>
                <w:szCs w:val="22"/>
              </w:rPr>
              <w:t>This research is important as personalised marketing has become a key strategic tool in the retail sector due to advances in digital technology and data analytics. The study contributes to existing literature by providing empirical evidence on the effectiveness of personalised marketing strategies, particularly within a major UK retailer. The research is timely given increasing consumer expectations for tailored experiences and concerns around customer loyalty. Findings may inform retail managers and marketers, supporting improved decision-making and customer-centric strategies, while also contributing to academic understanding of customer behaviour.</w:t>
            </w:r>
          </w:p>
          <w:p w14:paraId="79F2B857" w14:textId="77777777" w:rsidR="00C97F4B" w:rsidRPr="003C7DED" w:rsidRDefault="00C97F4B" w:rsidP="00FA3895">
            <w:pPr>
              <w:autoSpaceDE w:val="0"/>
              <w:autoSpaceDN w:val="0"/>
              <w:adjustRightInd w:val="0"/>
              <w:jc w:val="both"/>
              <w:rPr>
                <w:rFonts w:ascii="Arial" w:hAnsi="Arial" w:cs="Arial"/>
                <w:sz w:val="22"/>
                <w:szCs w:val="22"/>
              </w:rPr>
            </w:pPr>
          </w:p>
          <w:p w14:paraId="6F96CE2D" w14:textId="77777777" w:rsidR="00C97F4B" w:rsidRPr="003C7DED" w:rsidRDefault="00C97F4B" w:rsidP="00FA3895">
            <w:pPr>
              <w:jc w:val="both"/>
              <w:rPr>
                <w:rFonts w:ascii="Arial" w:hAnsi="Arial" w:cs="Arial"/>
                <w:color w:val="808080"/>
                <w:sz w:val="18"/>
                <w:szCs w:val="18"/>
              </w:rPr>
            </w:pPr>
          </w:p>
          <w:p w14:paraId="077075D5" w14:textId="77777777" w:rsidR="00C97F4B" w:rsidRPr="003C7DED" w:rsidRDefault="00C97F4B" w:rsidP="00FA3895">
            <w:pPr>
              <w:jc w:val="both"/>
              <w:rPr>
                <w:rFonts w:ascii="Arial" w:hAnsi="Arial" w:cs="Arial"/>
                <w:color w:val="808080"/>
                <w:sz w:val="18"/>
                <w:szCs w:val="18"/>
              </w:rPr>
            </w:pPr>
          </w:p>
          <w:p w14:paraId="00652BFF" w14:textId="77777777" w:rsidR="00C97F4B" w:rsidRPr="003C7DED" w:rsidRDefault="00C97F4B" w:rsidP="00FA3895">
            <w:pPr>
              <w:jc w:val="both"/>
              <w:rPr>
                <w:rFonts w:ascii="Arial" w:hAnsi="Arial" w:cs="Arial"/>
                <w:b/>
                <w:bCs/>
                <w:sz w:val="22"/>
                <w:szCs w:val="22"/>
              </w:rPr>
            </w:pPr>
            <w:r w:rsidRPr="003C7DED">
              <w:rPr>
                <w:rFonts w:ascii="Arial" w:hAnsi="Arial" w:cs="Arial"/>
                <w:color w:val="808080"/>
                <w:sz w:val="18"/>
                <w:szCs w:val="18"/>
              </w:rPr>
              <w:t>(this box should expand as you type)</w:t>
            </w:r>
          </w:p>
        </w:tc>
      </w:tr>
      <w:tr w:rsidR="00C97F4B" w:rsidRPr="003C7DED" w:rsidDel="002A152D" w14:paraId="47849E70" w14:textId="77777777" w:rsidTr="00FA3895">
        <w:trPr>
          <w:trHeight w:val="300"/>
        </w:trPr>
        <w:tc>
          <w:tcPr>
            <w:tcW w:w="272" w:type="pct"/>
            <w:shd w:val="clear" w:color="auto" w:fill="F2F2F2" w:themeFill="background1" w:themeFillShade="F2"/>
          </w:tcPr>
          <w:p w14:paraId="21B3411D" w14:textId="77777777" w:rsidR="00C97F4B" w:rsidRPr="003C7DED" w:rsidRDefault="00C97F4B" w:rsidP="00FA3895">
            <w:pPr>
              <w:autoSpaceDE w:val="0"/>
              <w:autoSpaceDN w:val="0"/>
              <w:adjustRightInd w:val="0"/>
              <w:jc w:val="both"/>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74D5C21C"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Approach</w:t>
            </w:r>
          </w:p>
        </w:tc>
      </w:tr>
      <w:tr w:rsidR="00C97F4B" w:rsidRPr="003C7DED" w:rsidDel="002A152D" w14:paraId="5D0E438A" w14:textId="77777777" w:rsidTr="00FA3895">
        <w:trPr>
          <w:trHeight w:val="2962"/>
        </w:trPr>
        <w:tc>
          <w:tcPr>
            <w:tcW w:w="5000" w:type="pct"/>
            <w:gridSpan w:val="2"/>
          </w:tcPr>
          <w:p w14:paraId="45BF08AD" w14:textId="77777777" w:rsidR="00C97F4B" w:rsidRDefault="00C97F4B" w:rsidP="00FA3895">
            <w:pPr>
              <w:autoSpaceDE w:val="0"/>
              <w:autoSpaceDN w:val="0"/>
              <w:adjustRightInd w:val="0"/>
              <w:jc w:val="both"/>
              <w:rPr>
                <w:rFonts w:ascii="Arial" w:hAnsi="Arial" w:cs="Arial"/>
                <w:sz w:val="22"/>
                <w:szCs w:val="22"/>
              </w:rPr>
            </w:pPr>
          </w:p>
          <w:p w14:paraId="4CBCB475" w14:textId="77777777" w:rsidR="00C97F4B" w:rsidRPr="003C7DED" w:rsidRDefault="00C97F4B" w:rsidP="00FA3895">
            <w:pPr>
              <w:autoSpaceDE w:val="0"/>
              <w:autoSpaceDN w:val="0"/>
              <w:adjustRightInd w:val="0"/>
              <w:jc w:val="both"/>
              <w:rPr>
                <w:rFonts w:ascii="Arial" w:hAnsi="Arial" w:cs="Arial"/>
                <w:sz w:val="22"/>
                <w:szCs w:val="22"/>
              </w:rPr>
            </w:pPr>
            <w:r w:rsidRPr="00C3668C">
              <w:rPr>
                <w:rFonts w:ascii="Arial" w:hAnsi="Arial" w:cs="Arial"/>
                <w:sz w:val="22"/>
                <w:szCs w:val="22"/>
              </w:rPr>
              <w:t>The study adopts a positivist philosophy and a deductive approach, using quantitative research methods. Primary data will be collected through an online structured questionnaire distributed to Tesco customers in the UK. Data will be analysed using descriptive statistics and regression analysis with SPSS. This approach is feasible, low-risk, and proportionate to the research aims. Risks such as low response rates will be managed through clear survey design and online distribution. The findings will support practical marketing applications and academic insights.</w:t>
            </w:r>
          </w:p>
          <w:p w14:paraId="7E63BDA6" w14:textId="77777777" w:rsidR="00C97F4B" w:rsidRPr="003C7DED" w:rsidRDefault="00C97F4B" w:rsidP="00FA3895">
            <w:pPr>
              <w:autoSpaceDE w:val="0"/>
              <w:autoSpaceDN w:val="0"/>
              <w:adjustRightInd w:val="0"/>
              <w:jc w:val="both"/>
              <w:rPr>
                <w:rFonts w:ascii="Arial" w:hAnsi="Arial" w:cs="Arial"/>
                <w:sz w:val="22"/>
                <w:szCs w:val="22"/>
              </w:rPr>
            </w:pPr>
          </w:p>
          <w:p w14:paraId="536F7EA4" w14:textId="77777777" w:rsidR="00C97F4B" w:rsidRPr="003C7DED" w:rsidRDefault="00C97F4B" w:rsidP="00FA3895">
            <w:pPr>
              <w:jc w:val="both"/>
              <w:rPr>
                <w:rFonts w:ascii="Arial" w:hAnsi="Arial" w:cs="Arial"/>
                <w:sz w:val="22"/>
                <w:szCs w:val="22"/>
              </w:rPr>
            </w:pPr>
          </w:p>
          <w:p w14:paraId="775A44CC"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C97F4B" w:rsidRPr="003C7DED" w14:paraId="5A9F65C3" w14:textId="77777777" w:rsidTr="00FA3895">
        <w:trPr>
          <w:trHeight w:val="446"/>
        </w:trPr>
        <w:tc>
          <w:tcPr>
            <w:tcW w:w="272" w:type="pct"/>
            <w:shd w:val="clear" w:color="auto" w:fill="F2F2F2" w:themeFill="background1" w:themeFillShade="F2"/>
          </w:tcPr>
          <w:p w14:paraId="0741E1AC" w14:textId="77777777" w:rsidR="00C97F4B" w:rsidRPr="003C7DED" w:rsidRDefault="00C97F4B" w:rsidP="00FA3895">
            <w:pPr>
              <w:pStyle w:val="NoSpacing"/>
              <w:jc w:val="both"/>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057B437A" w14:textId="77777777" w:rsidR="00C97F4B" w:rsidRPr="003C7DED" w:rsidRDefault="00C97F4B" w:rsidP="00FA3895">
            <w:pPr>
              <w:pStyle w:val="NoSpacing"/>
              <w:jc w:val="both"/>
              <w:rPr>
                <w:rFonts w:ascii="Arial" w:hAnsi="Arial" w:cs="Arial"/>
                <w:b/>
                <w:bCs/>
                <w:sz w:val="22"/>
                <w:szCs w:val="22"/>
              </w:rPr>
            </w:pPr>
            <w:r w:rsidRPr="003C7DED">
              <w:rPr>
                <w:rFonts w:ascii="Arial" w:hAnsi="Arial" w:cs="Arial"/>
                <w:b/>
                <w:bCs/>
                <w:sz w:val="22"/>
                <w:szCs w:val="22"/>
              </w:rPr>
              <w:t>Location of research activity</w:t>
            </w:r>
          </w:p>
          <w:p w14:paraId="64D85771"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Identify all locations where research activity will take place.</w:t>
            </w:r>
          </w:p>
        </w:tc>
      </w:tr>
      <w:tr w:rsidR="00C97F4B" w:rsidRPr="003C7DED" w14:paraId="2B3B67BF" w14:textId="77777777" w:rsidTr="00FA3895">
        <w:trPr>
          <w:trHeight w:val="454"/>
        </w:trPr>
        <w:tc>
          <w:tcPr>
            <w:tcW w:w="5000" w:type="pct"/>
            <w:gridSpan w:val="2"/>
          </w:tcPr>
          <w:p w14:paraId="300FD045" w14:textId="77777777" w:rsidR="00C97F4B" w:rsidRDefault="00C97F4B" w:rsidP="00FA3895">
            <w:pPr>
              <w:jc w:val="both"/>
              <w:rPr>
                <w:rFonts w:ascii="Arial" w:hAnsi="Arial" w:cs="Arial"/>
                <w:sz w:val="22"/>
                <w:szCs w:val="22"/>
              </w:rPr>
            </w:pPr>
          </w:p>
          <w:p w14:paraId="69B5A627" w14:textId="77777777" w:rsidR="00C97F4B" w:rsidRPr="003C7DED" w:rsidRDefault="00C97F4B" w:rsidP="00FA3895">
            <w:pPr>
              <w:jc w:val="both"/>
              <w:rPr>
                <w:rFonts w:ascii="Arial" w:hAnsi="Arial" w:cs="Arial"/>
                <w:sz w:val="22"/>
                <w:szCs w:val="22"/>
              </w:rPr>
            </w:pPr>
            <w:r w:rsidRPr="00C3668C">
              <w:rPr>
                <w:rFonts w:ascii="Arial" w:hAnsi="Arial" w:cs="Arial"/>
                <w:sz w:val="22"/>
                <w:szCs w:val="22"/>
              </w:rPr>
              <w:t>The research will be conducted online within the United Kingdom. No physical data collection sites are required.</w:t>
            </w:r>
          </w:p>
          <w:p w14:paraId="78B4241F" w14:textId="77777777" w:rsidR="00C97F4B" w:rsidRPr="003C7DED" w:rsidRDefault="00C97F4B" w:rsidP="00FA3895">
            <w:pPr>
              <w:jc w:val="both"/>
              <w:rPr>
                <w:rFonts w:ascii="Arial" w:hAnsi="Arial" w:cs="Arial"/>
                <w:sz w:val="22"/>
                <w:szCs w:val="22"/>
              </w:rPr>
            </w:pPr>
          </w:p>
          <w:p w14:paraId="31DAA011" w14:textId="77777777" w:rsidR="00C97F4B" w:rsidRPr="003C7DED" w:rsidRDefault="00C97F4B" w:rsidP="00FA3895">
            <w:pPr>
              <w:jc w:val="both"/>
              <w:rPr>
                <w:rFonts w:ascii="Arial" w:hAnsi="Arial" w:cs="Arial"/>
                <w:b/>
                <w:sz w:val="22"/>
                <w:szCs w:val="22"/>
              </w:rPr>
            </w:pPr>
            <w:r w:rsidRPr="003C7DED">
              <w:rPr>
                <w:rFonts w:ascii="Arial" w:hAnsi="Arial" w:cs="Arial"/>
                <w:color w:val="808080"/>
                <w:sz w:val="18"/>
                <w:szCs w:val="18"/>
              </w:rPr>
              <w:t>(this box should expand as you type)</w:t>
            </w:r>
          </w:p>
        </w:tc>
      </w:tr>
    </w:tbl>
    <w:p w14:paraId="2107CD60" w14:textId="77777777" w:rsidR="00C97F4B" w:rsidRPr="003C7DED" w:rsidRDefault="00C97F4B" w:rsidP="00C97F4B">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C97F4B" w:rsidRPr="003C7DED" w14:paraId="7859A67C" w14:textId="77777777" w:rsidTr="00FA3895">
        <w:tc>
          <w:tcPr>
            <w:tcW w:w="562" w:type="dxa"/>
            <w:shd w:val="clear" w:color="auto" w:fill="F2F2F2" w:themeFill="background1" w:themeFillShade="F2"/>
            <w:vAlign w:val="center"/>
          </w:tcPr>
          <w:p w14:paraId="435E9E30"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1FE767C3"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B8472E5"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73386081" w14:textId="77777777" w:rsidR="00C97F4B" w:rsidRPr="003C7DED" w:rsidRDefault="00C97F4B" w:rsidP="00FA3895">
            <w:pPr>
              <w:autoSpaceDE w:val="0"/>
              <w:autoSpaceDN w:val="0"/>
              <w:adjustRightInd w:val="0"/>
              <w:jc w:val="both"/>
              <w:rPr>
                <w:rFonts w:ascii="Arial" w:hAnsi="Arial" w:cs="Arial"/>
                <w:b/>
                <w:sz w:val="22"/>
                <w:szCs w:val="22"/>
              </w:rPr>
            </w:pPr>
            <w:hyperlink w:anchor="APP_3" w:history="1">
              <w:r w:rsidRPr="003C7DED">
                <w:rPr>
                  <w:rStyle w:val="Hyperlink"/>
                  <w:rFonts w:ascii="Arial" w:eastAsia="MS Gothic" w:hAnsi="Arial" w:cs="Arial"/>
                  <w:sz w:val="22"/>
                  <w:szCs w:val="22"/>
                </w:rPr>
                <w:t>Click to continue to appendix 3</w:t>
              </w:r>
            </w:hyperlink>
          </w:p>
        </w:tc>
        <w:tc>
          <w:tcPr>
            <w:tcW w:w="850" w:type="dxa"/>
            <w:shd w:val="clear" w:color="auto" w:fill="F2F2F2" w:themeFill="background1" w:themeFillShade="F2"/>
            <w:vAlign w:val="center"/>
          </w:tcPr>
          <w:p w14:paraId="54DB203C"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57082DF"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Continue to the next section</w:t>
            </w:r>
          </w:p>
        </w:tc>
      </w:tr>
      <w:tr w:rsidR="00C97F4B" w:rsidRPr="003C7DED" w14:paraId="12377285" w14:textId="77777777" w:rsidTr="00FA3895">
        <w:trPr>
          <w:trHeight w:val="729"/>
        </w:trPr>
        <w:tc>
          <w:tcPr>
            <w:tcW w:w="562" w:type="dxa"/>
            <w:shd w:val="clear" w:color="auto" w:fill="F2F2F2" w:themeFill="background1" w:themeFillShade="F2"/>
            <w:vAlign w:val="center"/>
          </w:tcPr>
          <w:p w14:paraId="2254DE75"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CE6E846"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18"/>
              </w:rPr>
              <w:t>Have you completed any of appendix 3?</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169A0FE"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3C5208C4" w14:textId="77777777" w:rsidR="00C97F4B" w:rsidRPr="003C7DED" w:rsidRDefault="00C97F4B" w:rsidP="00FA3895">
            <w:pPr>
              <w:autoSpaceDE w:val="0"/>
              <w:autoSpaceDN w:val="0"/>
              <w:adjustRightInd w:val="0"/>
              <w:jc w:val="both"/>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2270E89" w14:textId="77777777" w:rsidR="00C97F4B" w:rsidRPr="00A35E44" w:rsidRDefault="00C97F4B" w:rsidP="00FA3895">
            <w:pPr>
              <w:autoSpaceDE w:val="0"/>
              <w:autoSpaceDN w:val="0"/>
              <w:adjustRightInd w:val="0"/>
              <w:jc w:val="both"/>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F65749D"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MS Gothic" w:eastAsia="MS Gothic" w:hAnsi="MS Gothic" w:cs="Arial"/>
                <w:sz w:val="22"/>
                <w:szCs w:val="22"/>
              </w:rPr>
              <w:t>☐</w:t>
            </w:r>
          </w:p>
        </w:tc>
      </w:tr>
    </w:tbl>
    <w:p w14:paraId="743116BB" w14:textId="77777777" w:rsidR="00C97F4B" w:rsidRPr="003C7DED" w:rsidRDefault="00C97F4B" w:rsidP="00C97F4B">
      <w:pPr>
        <w:jc w:val="both"/>
        <w:rPr>
          <w:rFonts w:ascii="Arial" w:hAnsi="Arial" w:cs="Arial"/>
          <w:color w:val="000000" w:themeColor="text1"/>
          <w:sz w:val="22"/>
          <w:szCs w:val="22"/>
        </w:rPr>
      </w:pPr>
    </w:p>
    <w:p w14:paraId="1A41E98A" w14:textId="77777777" w:rsidR="00C97F4B" w:rsidRPr="003C7DED" w:rsidRDefault="00C97F4B" w:rsidP="00C97F4B">
      <w:pPr>
        <w:spacing w:after="240"/>
        <w:jc w:val="both"/>
        <w:rPr>
          <w:rFonts w:ascii="Arial" w:hAnsi="Arial" w:cs="Arial"/>
          <w:b/>
          <w:sz w:val="22"/>
          <w:szCs w:val="22"/>
        </w:rPr>
      </w:pPr>
      <w:bookmarkStart w:id="58" w:name="SEC_F"/>
      <w:r w:rsidRPr="003C7DED">
        <w:rPr>
          <w:rFonts w:ascii="Arial" w:hAnsi="Arial" w:cs="Arial"/>
          <w:b/>
          <w:sz w:val="22"/>
          <w:szCs w:val="22"/>
        </w:rPr>
        <w:t>SECTION F</w:t>
      </w:r>
      <w:r>
        <w:rPr>
          <w:rFonts w:ascii="Arial" w:hAnsi="Arial" w:cs="Arial"/>
          <w:b/>
          <w:sz w:val="22"/>
          <w:szCs w:val="22"/>
        </w:rPr>
        <w:t>:</w:t>
      </w:r>
      <w:r w:rsidRPr="003C7DED">
        <w:rPr>
          <w:rFonts w:ascii="Arial" w:hAnsi="Arial" w:cs="Arial"/>
          <w:b/>
          <w:sz w:val="22"/>
          <w:szCs w:val="22"/>
        </w:rPr>
        <w:t xml:space="preserve"> </w:t>
      </w:r>
      <w:bookmarkEnd w:id="58"/>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C97F4B" w:rsidRPr="003C7DED" w14:paraId="4CBEDC05" w14:textId="77777777" w:rsidTr="00FA3895">
        <w:trPr>
          <w:trHeight w:val="329"/>
        </w:trPr>
        <w:tc>
          <w:tcPr>
            <w:tcW w:w="8497" w:type="dxa"/>
            <w:gridSpan w:val="2"/>
            <w:shd w:val="clear" w:color="auto" w:fill="C1E4F5" w:themeFill="accent1" w:themeFillTint="33"/>
          </w:tcPr>
          <w:p w14:paraId="6DA9124B"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A2FCC2C"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66B87073"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r>
      <w:tr w:rsidR="00C97F4B" w:rsidRPr="003C7DED" w14:paraId="01ED154F" w14:textId="77777777" w:rsidTr="00FA3895">
        <w:trPr>
          <w:trHeight w:val="217"/>
        </w:trPr>
        <w:tc>
          <w:tcPr>
            <w:tcW w:w="701" w:type="dxa"/>
            <w:shd w:val="clear" w:color="auto" w:fill="F2F2F2" w:themeFill="background1" w:themeFillShade="F2"/>
            <w:vAlign w:val="center"/>
          </w:tcPr>
          <w:p w14:paraId="510B8967" w14:textId="77777777" w:rsidR="00C97F4B" w:rsidRPr="003C7DED" w:rsidRDefault="00C97F4B" w:rsidP="00FA3895">
            <w:pPr>
              <w:autoSpaceDE w:val="0"/>
              <w:autoSpaceDN w:val="0"/>
              <w:adjustRightInd w:val="0"/>
              <w:jc w:val="both"/>
              <w:rPr>
                <w:rFonts w:ascii="Arial" w:hAnsi="Arial" w:cs="Arial"/>
                <w:sz w:val="22"/>
                <w:szCs w:val="22"/>
              </w:rPr>
            </w:pPr>
            <w:bookmarkStart w:id="59" w:name="_Hlk153204538"/>
            <w:r w:rsidRPr="003C7DED">
              <w:rPr>
                <w:rFonts w:ascii="Arial" w:hAnsi="Arial" w:cs="Arial"/>
                <w:sz w:val="22"/>
                <w:szCs w:val="22"/>
              </w:rPr>
              <w:t>1</w:t>
            </w:r>
          </w:p>
        </w:tc>
        <w:tc>
          <w:tcPr>
            <w:tcW w:w="7796" w:type="dxa"/>
            <w:shd w:val="clear" w:color="auto" w:fill="F2F2F2" w:themeFill="background1" w:themeFillShade="F2"/>
            <w:vAlign w:val="center"/>
          </w:tcPr>
          <w:p w14:paraId="42A3093D"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3A63451"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A31C206"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3BB143E9" w14:textId="77777777" w:rsidTr="00FA3895">
        <w:trPr>
          <w:trHeight w:val="193"/>
        </w:trPr>
        <w:tc>
          <w:tcPr>
            <w:tcW w:w="701" w:type="dxa"/>
            <w:shd w:val="clear" w:color="auto" w:fill="F2F2F2" w:themeFill="background1" w:themeFillShade="F2"/>
            <w:vAlign w:val="center"/>
          </w:tcPr>
          <w:p w14:paraId="7F5722DB"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4CE11D60"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7330D958"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340EED45"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567ED845" w14:textId="77777777" w:rsidTr="00FA3895">
        <w:trPr>
          <w:trHeight w:val="183"/>
        </w:trPr>
        <w:tc>
          <w:tcPr>
            <w:tcW w:w="701" w:type="dxa"/>
            <w:shd w:val="clear" w:color="auto" w:fill="F2F2F2" w:themeFill="background1" w:themeFillShade="F2"/>
            <w:vAlign w:val="center"/>
          </w:tcPr>
          <w:p w14:paraId="1A87254D"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4DAEC4C7"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4BFDCE9"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8AAF96"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1B360281" w14:textId="77777777" w:rsidTr="00FA3895">
        <w:trPr>
          <w:trHeight w:val="160"/>
        </w:trPr>
        <w:tc>
          <w:tcPr>
            <w:tcW w:w="701" w:type="dxa"/>
            <w:shd w:val="clear" w:color="auto" w:fill="F2F2F2" w:themeFill="background1" w:themeFillShade="F2"/>
            <w:vAlign w:val="center"/>
          </w:tcPr>
          <w:p w14:paraId="5B3BB38B"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1C63CB97"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3B862F81"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25D944ED"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25E251B6" w14:textId="77777777" w:rsidTr="00FA3895">
        <w:trPr>
          <w:trHeight w:val="149"/>
        </w:trPr>
        <w:tc>
          <w:tcPr>
            <w:tcW w:w="701" w:type="dxa"/>
            <w:shd w:val="clear" w:color="auto" w:fill="F2F2F2" w:themeFill="background1" w:themeFillShade="F2"/>
            <w:vAlign w:val="center"/>
          </w:tcPr>
          <w:p w14:paraId="020AD081"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73ED9CD5"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7DA68B84"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9434CB2"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680420DB" w14:textId="77777777" w:rsidTr="00FA3895">
        <w:trPr>
          <w:trHeight w:val="267"/>
        </w:trPr>
        <w:tc>
          <w:tcPr>
            <w:tcW w:w="701" w:type="dxa"/>
            <w:shd w:val="clear" w:color="auto" w:fill="F2F2F2" w:themeFill="background1" w:themeFillShade="F2"/>
            <w:vAlign w:val="center"/>
          </w:tcPr>
          <w:p w14:paraId="76656F22"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2C655826"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46F379C1"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92B3B0"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5EAC8774" w14:textId="77777777" w:rsidTr="00FA3895">
        <w:trPr>
          <w:trHeight w:val="243"/>
        </w:trPr>
        <w:tc>
          <w:tcPr>
            <w:tcW w:w="701" w:type="dxa"/>
            <w:shd w:val="clear" w:color="auto" w:fill="F2F2F2" w:themeFill="background1" w:themeFillShade="F2"/>
            <w:vAlign w:val="center"/>
          </w:tcPr>
          <w:p w14:paraId="016D5B10"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5B4B1EB2"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BE5811B"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E96EA6F"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2BC8025D" w14:textId="77777777" w:rsidTr="00FA3895">
        <w:trPr>
          <w:trHeight w:val="219"/>
        </w:trPr>
        <w:tc>
          <w:tcPr>
            <w:tcW w:w="701" w:type="dxa"/>
            <w:shd w:val="clear" w:color="auto" w:fill="F2F2F2" w:themeFill="background1" w:themeFillShade="F2"/>
            <w:vAlign w:val="center"/>
          </w:tcPr>
          <w:p w14:paraId="1BD552E5"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61D9E84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FB15B8F"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21286BE"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215A47BC" w14:textId="77777777" w:rsidTr="00FA3895">
        <w:trPr>
          <w:trHeight w:val="209"/>
        </w:trPr>
        <w:tc>
          <w:tcPr>
            <w:tcW w:w="701" w:type="dxa"/>
            <w:shd w:val="clear" w:color="auto" w:fill="F2F2F2" w:themeFill="background1" w:themeFillShade="F2"/>
            <w:vAlign w:val="center"/>
          </w:tcPr>
          <w:p w14:paraId="330F6D5F"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71E3A934"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5DF2BF9"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DA6C182"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38B8609B" w14:textId="77777777" w:rsidTr="00FA3895">
        <w:trPr>
          <w:trHeight w:val="403"/>
        </w:trPr>
        <w:tc>
          <w:tcPr>
            <w:tcW w:w="701" w:type="dxa"/>
            <w:shd w:val="clear" w:color="auto" w:fill="F2F2F2" w:themeFill="background1" w:themeFillShade="F2"/>
            <w:vAlign w:val="center"/>
          </w:tcPr>
          <w:p w14:paraId="1F7EB0EB"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5A55F4FF"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2EA4BB5F"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0B4F219"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3A62B55D" w14:textId="77777777" w:rsidTr="00FA3895">
        <w:trPr>
          <w:trHeight w:val="282"/>
        </w:trPr>
        <w:tc>
          <w:tcPr>
            <w:tcW w:w="701" w:type="dxa"/>
            <w:shd w:val="clear" w:color="auto" w:fill="F2F2F2" w:themeFill="background1" w:themeFillShade="F2"/>
            <w:vAlign w:val="center"/>
          </w:tcPr>
          <w:p w14:paraId="145EE4A4"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17762DB7"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BC4798F"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2B781FA5"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10A585C8" w14:textId="77777777" w:rsidTr="00FA3895">
        <w:trPr>
          <w:trHeight w:val="117"/>
        </w:trPr>
        <w:tc>
          <w:tcPr>
            <w:tcW w:w="701" w:type="dxa"/>
            <w:shd w:val="clear" w:color="auto" w:fill="F2F2F2" w:themeFill="background1" w:themeFillShade="F2"/>
            <w:vAlign w:val="center"/>
          </w:tcPr>
          <w:p w14:paraId="77D48201"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lastRenderedPageBreak/>
              <w:t>12</w:t>
            </w:r>
          </w:p>
        </w:tc>
        <w:tc>
          <w:tcPr>
            <w:tcW w:w="7796" w:type="dxa"/>
            <w:shd w:val="clear" w:color="auto" w:fill="F2F2F2" w:themeFill="background1" w:themeFillShade="F2"/>
            <w:vAlign w:val="center"/>
          </w:tcPr>
          <w:p w14:paraId="2E8C5CAC"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9CBF325"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003BC948"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13628468" w14:textId="77777777" w:rsidTr="00FA3895">
        <w:trPr>
          <w:trHeight w:val="234"/>
        </w:trPr>
        <w:tc>
          <w:tcPr>
            <w:tcW w:w="701" w:type="dxa"/>
            <w:shd w:val="clear" w:color="auto" w:fill="F2F2F2" w:themeFill="background1" w:themeFillShade="F2"/>
            <w:vAlign w:val="center"/>
          </w:tcPr>
          <w:p w14:paraId="390A0D18"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51A525D8"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47A9B080"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53E500F4"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0A7B4A82" w14:textId="77777777" w:rsidTr="00FA3895">
        <w:trPr>
          <w:trHeight w:val="224"/>
        </w:trPr>
        <w:tc>
          <w:tcPr>
            <w:tcW w:w="701" w:type="dxa"/>
            <w:shd w:val="clear" w:color="auto" w:fill="F2F2F2" w:themeFill="background1" w:themeFillShade="F2"/>
            <w:vAlign w:val="center"/>
          </w:tcPr>
          <w:p w14:paraId="457E559C"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1AA7149F"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6CECE2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6C7CFCB"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5C820469" w14:textId="77777777" w:rsidTr="00FA3895">
        <w:trPr>
          <w:trHeight w:val="342"/>
        </w:trPr>
        <w:tc>
          <w:tcPr>
            <w:tcW w:w="701" w:type="dxa"/>
            <w:shd w:val="clear" w:color="auto" w:fill="F2F2F2" w:themeFill="background1" w:themeFillShade="F2"/>
            <w:vAlign w:val="center"/>
          </w:tcPr>
          <w:p w14:paraId="36E613B3"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338E95E4"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01919D5"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5E00B73A"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3D3EE50A" w14:textId="77777777" w:rsidTr="00FA3895">
        <w:trPr>
          <w:trHeight w:val="403"/>
        </w:trPr>
        <w:tc>
          <w:tcPr>
            <w:tcW w:w="701" w:type="dxa"/>
            <w:shd w:val="clear" w:color="auto" w:fill="F2F2F2" w:themeFill="background1" w:themeFillShade="F2"/>
            <w:vAlign w:val="center"/>
          </w:tcPr>
          <w:p w14:paraId="02F01D8B"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50AA1877"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8796533"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542C2972"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530EBC4C" w14:textId="77777777" w:rsidTr="00FA3895">
        <w:trPr>
          <w:trHeight w:val="403"/>
        </w:trPr>
        <w:tc>
          <w:tcPr>
            <w:tcW w:w="701" w:type="dxa"/>
            <w:shd w:val="clear" w:color="auto" w:fill="F2F2F2" w:themeFill="background1" w:themeFillShade="F2"/>
            <w:vAlign w:val="center"/>
          </w:tcPr>
          <w:p w14:paraId="30E57651"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6DF8D86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E935649"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562316B"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r>
      <w:tr w:rsidR="00C97F4B" w:rsidRPr="003C7DED" w14:paraId="07A1D6A9" w14:textId="77777777" w:rsidTr="00FA3895">
        <w:trPr>
          <w:trHeight w:val="403"/>
        </w:trPr>
        <w:tc>
          <w:tcPr>
            <w:tcW w:w="8497" w:type="dxa"/>
            <w:gridSpan w:val="2"/>
          </w:tcPr>
          <w:p w14:paraId="775A9522"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Details of any other primary data collection method:</w:t>
            </w:r>
          </w:p>
          <w:p w14:paraId="69183E46" w14:textId="77777777" w:rsidR="00C97F4B" w:rsidRPr="003C7DED" w:rsidRDefault="00C97F4B" w:rsidP="00FA3895">
            <w:pPr>
              <w:jc w:val="both"/>
              <w:rPr>
                <w:rFonts w:ascii="Arial" w:hAnsi="Arial" w:cs="Arial"/>
                <w:sz w:val="22"/>
                <w:szCs w:val="22"/>
              </w:rPr>
            </w:pPr>
          </w:p>
          <w:p w14:paraId="6219E642" w14:textId="77777777" w:rsidR="00C97F4B" w:rsidRPr="003C7DED" w:rsidRDefault="00C97F4B" w:rsidP="00FA3895">
            <w:pPr>
              <w:jc w:val="both"/>
              <w:rPr>
                <w:rFonts w:ascii="Arial" w:hAnsi="Arial" w:cs="Arial"/>
                <w:color w:val="808080" w:themeColor="background1" w:themeShade="80"/>
                <w:sz w:val="22"/>
                <w:szCs w:val="22"/>
              </w:rPr>
            </w:pPr>
          </w:p>
          <w:p w14:paraId="16A36239" w14:textId="77777777" w:rsidR="00C97F4B" w:rsidRPr="003C7DED" w:rsidRDefault="00C97F4B" w:rsidP="00FA3895">
            <w:pPr>
              <w:jc w:val="both"/>
              <w:rPr>
                <w:rFonts w:ascii="Arial" w:hAnsi="Arial" w:cs="Arial"/>
                <w:i/>
                <w:iCs/>
                <w:sz w:val="22"/>
                <w:szCs w:val="22"/>
              </w:rPr>
            </w:pPr>
          </w:p>
          <w:p w14:paraId="14FBDBEF"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1D310E48" w14:textId="77777777" w:rsidR="00C97F4B" w:rsidRPr="003C7DED" w:rsidRDefault="00C97F4B" w:rsidP="00FA3895">
            <w:pPr>
              <w:autoSpaceDE w:val="0"/>
              <w:autoSpaceDN w:val="0"/>
              <w:adjustRightInd w:val="0"/>
              <w:jc w:val="both"/>
              <w:rPr>
                <w:rFonts w:ascii="Arial" w:hAnsi="Arial" w:cs="Arial"/>
                <w:b/>
                <w:bCs/>
                <w:sz w:val="22"/>
                <w:szCs w:val="22"/>
              </w:rPr>
            </w:pPr>
          </w:p>
        </w:tc>
        <w:tc>
          <w:tcPr>
            <w:tcW w:w="992" w:type="dxa"/>
            <w:vMerge/>
            <w:shd w:val="clear" w:color="auto" w:fill="D9D9D9" w:themeFill="background1" w:themeFillShade="D9"/>
            <w:vAlign w:val="center"/>
          </w:tcPr>
          <w:p w14:paraId="7DFDAB4E" w14:textId="77777777" w:rsidR="00C97F4B" w:rsidRPr="003C7DED" w:rsidRDefault="00C97F4B" w:rsidP="00FA3895">
            <w:pPr>
              <w:autoSpaceDE w:val="0"/>
              <w:autoSpaceDN w:val="0"/>
              <w:adjustRightInd w:val="0"/>
              <w:jc w:val="both"/>
              <w:rPr>
                <w:rFonts w:ascii="Arial" w:hAnsi="Arial" w:cs="Arial"/>
                <w:b/>
                <w:bCs/>
                <w:sz w:val="22"/>
                <w:szCs w:val="22"/>
              </w:rPr>
            </w:pPr>
          </w:p>
        </w:tc>
      </w:tr>
      <w:bookmarkEnd w:id="59"/>
    </w:tbl>
    <w:p w14:paraId="66B4C6AB" w14:textId="77777777" w:rsidR="00C97F4B" w:rsidRPr="003C7DED" w:rsidRDefault="00C97F4B" w:rsidP="00C97F4B">
      <w:pPr>
        <w:jc w:val="both"/>
        <w:rPr>
          <w:rFonts w:ascii="Arial" w:hAnsi="Arial" w:cs="Arial"/>
          <w:bCs/>
        </w:rPr>
      </w:pPr>
    </w:p>
    <w:p w14:paraId="40366D94" w14:textId="77777777" w:rsidR="00C97F4B" w:rsidRPr="003C7DED" w:rsidRDefault="00C97F4B" w:rsidP="00C97F4B">
      <w:pPr>
        <w:jc w:val="both"/>
        <w:rPr>
          <w:rFonts w:ascii="Arial" w:hAnsi="Arial" w:cs="Arial"/>
          <w:b/>
        </w:rPr>
      </w:pPr>
      <w:r w:rsidRPr="003C7DED">
        <w:rPr>
          <w:rFonts w:ascii="Arial" w:hAnsi="Arial" w:cs="Arial"/>
          <w:b/>
        </w:rPr>
        <w:t>SECTION G</w:t>
      </w:r>
      <w:r>
        <w:rPr>
          <w:rFonts w:ascii="Arial" w:hAnsi="Arial" w:cs="Arial"/>
          <w:b/>
        </w:rPr>
        <w:t>:</w:t>
      </w:r>
      <w:r w:rsidRPr="003C7DED">
        <w:rPr>
          <w:rFonts w:ascii="Arial" w:hAnsi="Arial" w:cs="Arial"/>
          <w:b/>
        </w:rPr>
        <w:t xml:space="preserve"> Research Participants </w:t>
      </w:r>
    </w:p>
    <w:p w14:paraId="0316B058" w14:textId="77777777" w:rsidR="00C97F4B" w:rsidRPr="003C7DED" w:rsidRDefault="00C97F4B" w:rsidP="00C97F4B">
      <w:pPr>
        <w:jc w:val="both"/>
        <w:rPr>
          <w:rFonts w:ascii="Arial" w:hAnsi="Arial" w:cs="Arial"/>
          <w:bCs/>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C97F4B" w:rsidRPr="003C7DED" w14:paraId="4792F29D" w14:textId="77777777" w:rsidTr="00FA3895">
        <w:tc>
          <w:tcPr>
            <w:tcW w:w="10480" w:type="dxa"/>
            <w:gridSpan w:val="6"/>
            <w:shd w:val="clear" w:color="auto" w:fill="C1E4F5" w:themeFill="accent1" w:themeFillTint="33"/>
            <w:vAlign w:val="center"/>
          </w:tcPr>
          <w:p w14:paraId="1877D0D3" w14:textId="77777777" w:rsidR="00C97F4B" w:rsidRPr="003C7DED" w:rsidRDefault="00C97F4B" w:rsidP="00FA3895">
            <w:pPr>
              <w:jc w:val="both"/>
              <w:rPr>
                <w:rFonts w:ascii="Arial" w:hAnsi="Arial" w:cs="Arial"/>
                <w:bCs/>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C97F4B" w:rsidRPr="003C7DED" w14:paraId="5E2CC765" w14:textId="77777777" w:rsidTr="00FA3895">
        <w:tc>
          <w:tcPr>
            <w:tcW w:w="562" w:type="dxa"/>
            <w:shd w:val="clear" w:color="auto" w:fill="F2F2F2" w:themeFill="background1" w:themeFillShade="F2"/>
            <w:vAlign w:val="center"/>
          </w:tcPr>
          <w:p w14:paraId="6B725836"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CAEEE08"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7DEE5749"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B977611"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3C994F68" w14:textId="77777777" w:rsidR="00C97F4B" w:rsidRPr="003C7DED" w:rsidRDefault="00C97F4B" w:rsidP="00FA3895">
            <w:pPr>
              <w:autoSpaceDE w:val="0"/>
              <w:autoSpaceDN w:val="0"/>
              <w:adjustRightInd w:val="0"/>
              <w:jc w:val="both"/>
              <w:rPr>
                <w:rFonts w:ascii="Arial" w:hAnsi="Arial" w:cs="Arial"/>
                <w:b/>
                <w:sz w:val="22"/>
                <w:szCs w:val="22"/>
              </w:rPr>
            </w:pPr>
          </w:p>
        </w:tc>
        <w:tc>
          <w:tcPr>
            <w:tcW w:w="1838" w:type="dxa"/>
            <w:shd w:val="clear" w:color="auto" w:fill="D9F2D0" w:themeFill="accent6" w:themeFillTint="33"/>
            <w:vAlign w:val="center"/>
          </w:tcPr>
          <w:p w14:paraId="60880B77" w14:textId="77777777" w:rsidR="00C97F4B" w:rsidRPr="003C7DED" w:rsidRDefault="00C97F4B" w:rsidP="00FA3895">
            <w:pPr>
              <w:autoSpaceDE w:val="0"/>
              <w:autoSpaceDN w:val="0"/>
              <w:adjustRightInd w:val="0"/>
              <w:jc w:val="both"/>
              <w:rPr>
                <w:rFonts w:ascii="Arial" w:hAnsi="Arial" w:cs="Arial"/>
                <w:b/>
                <w:sz w:val="22"/>
                <w:szCs w:val="22"/>
              </w:rPr>
            </w:pPr>
            <w:hyperlink w:anchor="SEC_O" w:history="1">
              <w:r>
                <w:rPr>
                  <w:rStyle w:val="Hyperlink"/>
                  <w:rFonts w:ascii="Arial" w:hAnsi="Arial" w:cs="Arial"/>
                  <w:sz w:val="22"/>
                  <w:szCs w:val="22"/>
                </w:rPr>
                <w:t>Click to continue to section N</w:t>
              </w:r>
            </w:hyperlink>
          </w:p>
        </w:tc>
      </w:tr>
    </w:tbl>
    <w:p w14:paraId="76EA4E7F" w14:textId="77777777" w:rsidR="00C97F4B" w:rsidRPr="003C7DED" w:rsidRDefault="00C97F4B" w:rsidP="00C97F4B">
      <w:pPr>
        <w:jc w:val="both"/>
        <w:rPr>
          <w:rFonts w:ascii="Arial" w:hAnsi="Arial" w:cs="Arial"/>
          <w:bCs/>
        </w:rPr>
      </w:pPr>
    </w:p>
    <w:p w14:paraId="15D2520E" w14:textId="77777777" w:rsidR="00C97F4B" w:rsidRPr="003C7DED" w:rsidRDefault="00C97F4B" w:rsidP="00C97F4B">
      <w:pPr>
        <w:jc w:val="both"/>
        <w:rPr>
          <w:rFonts w:ascii="Arial" w:hAnsi="Arial" w:cs="Arial"/>
          <w:bCs/>
        </w:rPr>
      </w:pPr>
    </w:p>
    <w:tbl>
      <w:tblPr>
        <w:tblStyle w:val="TableGrid"/>
        <w:tblW w:w="10482" w:type="dxa"/>
        <w:tblLook w:val="04A0" w:firstRow="1" w:lastRow="0" w:firstColumn="1" w:lastColumn="0" w:noHBand="0" w:noVBand="1"/>
      </w:tblPr>
      <w:tblGrid>
        <w:gridCol w:w="701"/>
        <w:gridCol w:w="3119"/>
        <w:gridCol w:w="6662"/>
      </w:tblGrid>
      <w:tr w:rsidR="00C97F4B" w:rsidRPr="003C7DED" w14:paraId="441513F0" w14:textId="77777777" w:rsidTr="00FA3895">
        <w:trPr>
          <w:trHeight w:val="403"/>
        </w:trPr>
        <w:tc>
          <w:tcPr>
            <w:tcW w:w="10482" w:type="dxa"/>
            <w:gridSpan w:val="3"/>
            <w:shd w:val="clear" w:color="auto" w:fill="C1E4F5" w:themeFill="accent1" w:themeFillTint="33"/>
          </w:tcPr>
          <w:p w14:paraId="40A29690" w14:textId="77777777" w:rsidR="00C97F4B" w:rsidRPr="003C7DED" w:rsidRDefault="00C97F4B" w:rsidP="00FA3895">
            <w:pPr>
              <w:jc w:val="both"/>
              <w:rPr>
                <w:rFonts w:ascii="Arial" w:hAnsi="Arial" w:cs="Arial"/>
                <w:b/>
                <w:sz w:val="22"/>
                <w:szCs w:val="22"/>
              </w:rPr>
            </w:pPr>
            <w:r w:rsidRPr="003C7DED">
              <w:rPr>
                <w:rFonts w:ascii="Arial" w:hAnsi="Arial" w:cs="Arial"/>
                <w:b/>
                <w:sz w:val="22"/>
                <w:szCs w:val="22"/>
              </w:rPr>
              <w:t>Participant numbers and source</w:t>
            </w:r>
          </w:p>
          <w:p w14:paraId="3876E3FC"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C97F4B" w:rsidRPr="003C7DED" w14:paraId="6B61CF56" w14:textId="77777777" w:rsidTr="00FA3895">
        <w:trPr>
          <w:trHeight w:val="403"/>
        </w:trPr>
        <w:tc>
          <w:tcPr>
            <w:tcW w:w="701" w:type="dxa"/>
            <w:shd w:val="clear" w:color="auto" w:fill="F2F2F2" w:themeFill="background1" w:themeFillShade="F2"/>
            <w:vAlign w:val="center"/>
          </w:tcPr>
          <w:p w14:paraId="77AAAC69"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69A52A42"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00531865" w14:textId="77777777" w:rsidR="00C97F4B" w:rsidRPr="003C7DED" w:rsidRDefault="00C97F4B" w:rsidP="00FA3895">
            <w:pPr>
              <w:jc w:val="both"/>
              <w:rPr>
                <w:rFonts w:ascii="Arial" w:hAnsi="Arial" w:cs="Arial"/>
                <w:sz w:val="22"/>
                <w:szCs w:val="22"/>
              </w:rPr>
            </w:pPr>
          </w:p>
          <w:p w14:paraId="0EDB9C2F" w14:textId="77777777" w:rsidR="00C97F4B" w:rsidRPr="003C7DED" w:rsidRDefault="00C97F4B" w:rsidP="00FA3895">
            <w:pPr>
              <w:jc w:val="both"/>
              <w:rPr>
                <w:rFonts w:ascii="Arial" w:hAnsi="Arial" w:cs="Arial"/>
                <w:sz w:val="22"/>
                <w:szCs w:val="22"/>
              </w:rPr>
            </w:pPr>
            <w:r w:rsidRPr="00833557">
              <w:rPr>
                <w:rFonts w:ascii="Arial" w:hAnsi="Arial" w:cs="Arial"/>
                <w:sz w:val="22"/>
                <w:szCs w:val="22"/>
              </w:rPr>
              <w:t>Approximately 50 adult Tesco customers, based on feasibility and quantitative analysis requirements.</w:t>
            </w:r>
          </w:p>
          <w:p w14:paraId="1A03611D" w14:textId="77777777" w:rsidR="00C97F4B" w:rsidRPr="003C7DED" w:rsidRDefault="00C97F4B" w:rsidP="00FA3895">
            <w:pPr>
              <w:jc w:val="both"/>
              <w:rPr>
                <w:rFonts w:ascii="Arial" w:hAnsi="Arial" w:cs="Arial"/>
                <w:sz w:val="22"/>
                <w:szCs w:val="22"/>
              </w:rPr>
            </w:pPr>
          </w:p>
          <w:p w14:paraId="0EB1538F" w14:textId="77777777" w:rsidR="00C97F4B" w:rsidRPr="003C7DED" w:rsidRDefault="00C97F4B" w:rsidP="00FA3895">
            <w:pPr>
              <w:jc w:val="both"/>
              <w:rPr>
                <w:rFonts w:ascii="Arial" w:hAnsi="Arial" w:cs="Arial"/>
                <w:sz w:val="22"/>
                <w:szCs w:val="22"/>
              </w:rPr>
            </w:pPr>
          </w:p>
          <w:p w14:paraId="43DF5F8F" w14:textId="77777777" w:rsidR="00C97F4B" w:rsidRPr="003C7DED" w:rsidRDefault="00C97F4B" w:rsidP="00FA3895">
            <w:pPr>
              <w:jc w:val="both"/>
              <w:rPr>
                <w:rFonts w:ascii="Arial" w:hAnsi="Arial" w:cs="Arial"/>
                <w:b/>
                <w:sz w:val="22"/>
                <w:szCs w:val="22"/>
              </w:rPr>
            </w:pPr>
            <w:r w:rsidRPr="003C7DED">
              <w:rPr>
                <w:rFonts w:ascii="Arial" w:hAnsi="Arial" w:cs="Arial"/>
                <w:i/>
                <w:color w:val="808080"/>
                <w:sz w:val="18"/>
                <w:szCs w:val="18"/>
              </w:rPr>
              <w:t>(this box should expand as you type)</w:t>
            </w:r>
          </w:p>
        </w:tc>
      </w:tr>
      <w:tr w:rsidR="00C97F4B" w:rsidRPr="003C7DED" w14:paraId="24479F18" w14:textId="77777777" w:rsidTr="00FA3895">
        <w:trPr>
          <w:trHeight w:val="403"/>
        </w:trPr>
        <w:tc>
          <w:tcPr>
            <w:tcW w:w="701" w:type="dxa"/>
            <w:shd w:val="clear" w:color="auto" w:fill="F2F2F2" w:themeFill="background1" w:themeFillShade="F2"/>
            <w:vAlign w:val="center"/>
          </w:tcPr>
          <w:p w14:paraId="225C1938"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4240404D"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35EFA456" w14:textId="77777777" w:rsidR="00C97F4B" w:rsidRDefault="00C97F4B" w:rsidP="00FA3895">
            <w:pPr>
              <w:jc w:val="both"/>
              <w:rPr>
                <w:rFonts w:ascii="Arial" w:hAnsi="Arial" w:cs="Arial"/>
                <w:sz w:val="22"/>
                <w:szCs w:val="22"/>
              </w:rPr>
            </w:pPr>
          </w:p>
          <w:p w14:paraId="45805354" w14:textId="77777777" w:rsidR="00C97F4B" w:rsidRPr="003C7DED" w:rsidRDefault="00C97F4B" w:rsidP="00FA3895">
            <w:pPr>
              <w:jc w:val="both"/>
              <w:rPr>
                <w:rFonts w:ascii="Arial" w:hAnsi="Arial" w:cs="Arial"/>
                <w:sz w:val="22"/>
                <w:szCs w:val="22"/>
              </w:rPr>
            </w:pPr>
            <w:r w:rsidRPr="00833557">
              <w:rPr>
                <w:rFonts w:ascii="Arial" w:hAnsi="Arial" w:cs="Arial"/>
                <w:sz w:val="22"/>
                <w:szCs w:val="22"/>
              </w:rPr>
              <w:t>Adult customers of Tesco residing in the UK.</w:t>
            </w:r>
          </w:p>
          <w:p w14:paraId="6709A06B" w14:textId="77777777" w:rsidR="00C97F4B" w:rsidRPr="003C7DED" w:rsidRDefault="00C97F4B" w:rsidP="00FA3895">
            <w:pPr>
              <w:jc w:val="both"/>
              <w:rPr>
                <w:rFonts w:ascii="Arial" w:hAnsi="Arial" w:cs="Arial"/>
                <w:sz w:val="22"/>
                <w:szCs w:val="22"/>
              </w:rPr>
            </w:pPr>
          </w:p>
          <w:p w14:paraId="775C2014" w14:textId="77777777" w:rsidR="00C97F4B" w:rsidRPr="003C7DED" w:rsidRDefault="00C97F4B" w:rsidP="00FA3895">
            <w:pPr>
              <w:jc w:val="both"/>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C97F4B" w:rsidRPr="003C7DED" w14:paraId="155D3F7E" w14:textId="77777777" w:rsidTr="00FA3895">
        <w:trPr>
          <w:trHeight w:val="403"/>
        </w:trPr>
        <w:tc>
          <w:tcPr>
            <w:tcW w:w="701" w:type="dxa"/>
            <w:shd w:val="clear" w:color="auto" w:fill="F2F2F2" w:themeFill="background1" w:themeFillShade="F2"/>
            <w:vAlign w:val="center"/>
          </w:tcPr>
          <w:p w14:paraId="6AAF310F"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5DFA0861"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5C205BB6" w14:textId="77777777" w:rsidR="00C97F4B" w:rsidRPr="003C7DED" w:rsidRDefault="00C97F4B" w:rsidP="00FA3895">
            <w:pPr>
              <w:jc w:val="both"/>
              <w:rPr>
                <w:rFonts w:ascii="Arial" w:hAnsi="Arial" w:cs="Arial"/>
                <w:sz w:val="22"/>
                <w:szCs w:val="22"/>
              </w:rPr>
            </w:pPr>
          </w:p>
          <w:p w14:paraId="606B333A" w14:textId="77777777" w:rsidR="00C97F4B" w:rsidRPr="003C7DED" w:rsidRDefault="00C97F4B" w:rsidP="00FA3895">
            <w:pPr>
              <w:jc w:val="both"/>
              <w:rPr>
                <w:rFonts w:ascii="Arial" w:hAnsi="Arial" w:cs="Arial"/>
                <w:sz w:val="22"/>
                <w:szCs w:val="22"/>
              </w:rPr>
            </w:pPr>
            <w:r w:rsidRPr="00833557">
              <w:rPr>
                <w:rFonts w:ascii="Arial" w:hAnsi="Arial" w:cs="Arial"/>
                <w:sz w:val="22"/>
                <w:szCs w:val="22"/>
              </w:rPr>
              <w:t>Participants will be recruited online using voluntary participation through survey links.</w:t>
            </w:r>
          </w:p>
          <w:p w14:paraId="0B99174F" w14:textId="77777777" w:rsidR="00C97F4B" w:rsidRPr="003C7DED" w:rsidRDefault="00C97F4B" w:rsidP="00FA3895">
            <w:pPr>
              <w:jc w:val="both"/>
              <w:rPr>
                <w:rFonts w:ascii="Arial" w:hAnsi="Arial" w:cs="Arial"/>
                <w:sz w:val="22"/>
                <w:szCs w:val="22"/>
              </w:rPr>
            </w:pPr>
          </w:p>
          <w:p w14:paraId="0B1FE002" w14:textId="77777777" w:rsidR="00C97F4B" w:rsidRPr="003C7DED" w:rsidRDefault="00C97F4B" w:rsidP="00FA3895">
            <w:pPr>
              <w:jc w:val="both"/>
              <w:rPr>
                <w:rFonts w:ascii="Arial" w:hAnsi="Arial" w:cs="Arial"/>
                <w:sz w:val="22"/>
                <w:szCs w:val="22"/>
              </w:rPr>
            </w:pPr>
          </w:p>
          <w:p w14:paraId="60E169F1" w14:textId="77777777" w:rsidR="00C97F4B" w:rsidRPr="003C7DED" w:rsidRDefault="00C97F4B" w:rsidP="00FA3895">
            <w:pPr>
              <w:jc w:val="both"/>
              <w:rPr>
                <w:rFonts w:ascii="Arial" w:hAnsi="Arial" w:cs="Arial"/>
                <w:sz w:val="22"/>
                <w:szCs w:val="22"/>
              </w:rPr>
            </w:pPr>
          </w:p>
          <w:p w14:paraId="42AA2BC0" w14:textId="77777777" w:rsidR="00C97F4B" w:rsidRPr="003C7DED" w:rsidRDefault="00C97F4B" w:rsidP="00FA3895">
            <w:pPr>
              <w:jc w:val="both"/>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C97F4B" w:rsidRPr="003C7DED" w14:paraId="4E696DC3" w14:textId="77777777" w:rsidTr="00FA3895">
        <w:trPr>
          <w:trHeight w:val="403"/>
        </w:trPr>
        <w:tc>
          <w:tcPr>
            <w:tcW w:w="701" w:type="dxa"/>
            <w:shd w:val="clear" w:color="auto" w:fill="F2F2F2" w:themeFill="background1" w:themeFillShade="F2"/>
            <w:vAlign w:val="center"/>
          </w:tcPr>
          <w:p w14:paraId="355976FA"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4436231F"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6BEE2EFB" w14:textId="77777777" w:rsidR="00C97F4B" w:rsidRPr="003C7DED" w:rsidRDefault="00C97F4B" w:rsidP="00FA3895">
            <w:pPr>
              <w:jc w:val="both"/>
              <w:rPr>
                <w:rFonts w:ascii="Arial" w:hAnsi="Arial" w:cs="Arial"/>
                <w:sz w:val="22"/>
                <w:szCs w:val="22"/>
              </w:rPr>
            </w:pPr>
          </w:p>
          <w:p w14:paraId="2B8D4168" w14:textId="43359B59" w:rsidR="00C97F4B" w:rsidRPr="003C7DED" w:rsidRDefault="00C97F4B" w:rsidP="00FA3895">
            <w:pPr>
              <w:jc w:val="both"/>
              <w:rPr>
                <w:rFonts w:ascii="Arial" w:hAnsi="Arial" w:cs="Arial"/>
                <w:sz w:val="22"/>
                <w:szCs w:val="22"/>
              </w:rPr>
            </w:pPr>
            <w:r w:rsidRPr="00833557">
              <w:rPr>
                <w:rFonts w:ascii="Arial" w:hAnsi="Arial" w:cs="Arial"/>
                <w:sz w:val="22"/>
                <w:szCs w:val="22"/>
              </w:rPr>
              <w:t xml:space="preserve">Individuals </w:t>
            </w:r>
            <w:r>
              <w:rPr>
                <w:rFonts w:ascii="Arial" w:hAnsi="Arial" w:cs="Arial"/>
                <w:sz w:val="22"/>
                <w:szCs w:val="22"/>
              </w:rPr>
              <w:t>above</w:t>
            </w:r>
            <w:r w:rsidRPr="00833557">
              <w:rPr>
                <w:rFonts w:ascii="Arial" w:hAnsi="Arial" w:cs="Arial"/>
                <w:sz w:val="22"/>
                <w:szCs w:val="22"/>
              </w:rPr>
              <w:t xml:space="preserve"> 18 years old,</w:t>
            </w:r>
            <w:r w:rsidR="0072566C">
              <w:rPr>
                <w:rFonts w:ascii="Arial" w:hAnsi="Arial" w:cs="Arial"/>
                <w:sz w:val="22"/>
                <w:szCs w:val="22"/>
              </w:rPr>
              <w:t xml:space="preserve"> if </w:t>
            </w:r>
            <w:r w:rsidR="00993E3B">
              <w:rPr>
                <w:rFonts w:ascii="Arial" w:hAnsi="Arial" w:cs="Arial"/>
                <w:sz w:val="22"/>
                <w:szCs w:val="22"/>
              </w:rPr>
              <w:t>possible</w:t>
            </w:r>
            <w:r w:rsidRPr="00833557">
              <w:rPr>
                <w:rFonts w:ascii="Arial" w:hAnsi="Arial" w:cs="Arial"/>
                <w:sz w:val="22"/>
                <w:szCs w:val="22"/>
              </w:rPr>
              <w:t>.</w:t>
            </w:r>
          </w:p>
          <w:p w14:paraId="6512EDBF" w14:textId="77777777" w:rsidR="00C97F4B" w:rsidRPr="003C7DED" w:rsidRDefault="00C97F4B" w:rsidP="00FA3895">
            <w:pPr>
              <w:jc w:val="both"/>
              <w:rPr>
                <w:rFonts w:ascii="Arial" w:hAnsi="Arial" w:cs="Arial"/>
                <w:sz w:val="22"/>
                <w:szCs w:val="22"/>
              </w:rPr>
            </w:pPr>
          </w:p>
          <w:p w14:paraId="2237B6B8" w14:textId="77777777" w:rsidR="00C97F4B" w:rsidRPr="003C7DED" w:rsidRDefault="00C97F4B" w:rsidP="00FA3895">
            <w:pPr>
              <w:jc w:val="both"/>
              <w:rPr>
                <w:rFonts w:ascii="Arial" w:hAnsi="Arial" w:cs="Arial"/>
                <w:b/>
                <w:sz w:val="22"/>
                <w:szCs w:val="22"/>
              </w:rPr>
            </w:pPr>
            <w:r w:rsidRPr="003C7DED">
              <w:rPr>
                <w:rFonts w:ascii="Arial" w:hAnsi="Arial" w:cs="Arial"/>
                <w:i/>
                <w:color w:val="808080"/>
                <w:sz w:val="18"/>
                <w:szCs w:val="18"/>
              </w:rPr>
              <w:t>(this box should expand as you type)</w:t>
            </w:r>
          </w:p>
        </w:tc>
      </w:tr>
      <w:tr w:rsidR="00C97F4B" w:rsidRPr="003C7DED" w14:paraId="7F6C9451" w14:textId="77777777" w:rsidTr="00FA3895">
        <w:trPr>
          <w:trHeight w:val="403"/>
        </w:trPr>
        <w:tc>
          <w:tcPr>
            <w:tcW w:w="701" w:type="dxa"/>
            <w:shd w:val="clear" w:color="auto" w:fill="F2F2F2" w:themeFill="background1" w:themeFillShade="F2"/>
            <w:vAlign w:val="center"/>
          </w:tcPr>
          <w:p w14:paraId="3DA49F2B"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6F7AF97A"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 xml:space="preserve">Will the research involve any element of deception?  If yes, </w:t>
            </w:r>
            <w:r w:rsidRPr="003C7DED">
              <w:rPr>
                <w:rFonts w:ascii="Arial" w:hAnsi="Arial" w:cs="Arial"/>
                <w:sz w:val="22"/>
                <w:szCs w:val="22"/>
              </w:rPr>
              <w:lastRenderedPageBreak/>
              <w:t>please describe why this is necessary and whether participants will be informed at the end of the study</w:t>
            </w:r>
          </w:p>
        </w:tc>
        <w:tc>
          <w:tcPr>
            <w:tcW w:w="6662" w:type="dxa"/>
          </w:tcPr>
          <w:p w14:paraId="5BC1BAC0" w14:textId="77777777" w:rsidR="00C97F4B" w:rsidRPr="003C7DED" w:rsidRDefault="00C97F4B" w:rsidP="00FA3895">
            <w:pPr>
              <w:jc w:val="both"/>
              <w:rPr>
                <w:rFonts w:ascii="Arial" w:hAnsi="Arial" w:cs="Arial"/>
                <w:sz w:val="22"/>
                <w:szCs w:val="22"/>
              </w:rPr>
            </w:pPr>
          </w:p>
          <w:p w14:paraId="3226344A" w14:textId="77777777" w:rsidR="00C97F4B" w:rsidRPr="003C7DED" w:rsidRDefault="00C97F4B" w:rsidP="00FA3895">
            <w:pPr>
              <w:jc w:val="both"/>
              <w:rPr>
                <w:rFonts w:ascii="Arial" w:hAnsi="Arial" w:cs="Arial"/>
                <w:sz w:val="22"/>
                <w:szCs w:val="22"/>
              </w:rPr>
            </w:pPr>
          </w:p>
          <w:p w14:paraId="7EB0BADE" w14:textId="77777777" w:rsidR="00C97F4B" w:rsidRPr="003C7DED" w:rsidRDefault="00C97F4B" w:rsidP="00FA3895">
            <w:pPr>
              <w:jc w:val="both"/>
              <w:rPr>
                <w:rFonts w:ascii="Arial" w:hAnsi="Arial" w:cs="Arial"/>
                <w:sz w:val="22"/>
                <w:szCs w:val="22"/>
              </w:rPr>
            </w:pPr>
            <w:r w:rsidRPr="00833557">
              <w:rPr>
                <w:rFonts w:ascii="Arial" w:hAnsi="Arial" w:cs="Arial"/>
                <w:sz w:val="22"/>
                <w:szCs w:val="22"/>
              </w:rPr>
              <w:lastRenderedPageBreak/>
              <w:t>No deception will be used.</w:t>
            </w:r>
          </w:p>
          <w:p w14:paraId="5CFDDB7F" w14:textId="77777777" w:rsidR="00C97F4B" w:rsidRPr="003C7DED" w:rsidRDefault="00C97F4B" w:rsidP="00FA3895">
            <w:pPr>
              <w:jc w:val="both"/>
              <w:rPr>
                <w:rFonts w:ascii="Arial" w:hAnsi="Arial" w:cs="Arial"/>
                <w:sz w:val="22"/>
                <w:szCs w:val="22"/>
              </w:rPr>
            </w:pPr>
          </w:p>
          <w:p w14:paraId="11DA72ED" w14:textId="77777777" w:rsidR="00C97F4B" w:rsidRPr="003C7DED" w:rsidRDefault="00C97F4B" w:rsidP="00FA3895">
            <w:pPr>
              <w:jc w:val="both"/>
              <w:rPr>
                <w:rFonts w:ascii="Arial" w:hAnsi="Arial" w:cs="Arial"/>
                <w:sz w:val="22"/>
                <w:szCs w:val="22"/>
              </w:rPr>
            </w:pPr>
          </w:p>
          <w:p w14:paraId="0477B522" w14:textId="77777777" w:rsidR="00C97F4B" w:rsidRPr="003C7DED" w:rsidRDefault="00C97F4B" w:rsidP="00FA3895">
            <w:pPr>
              <w:jc w:val="both"/>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C97F4B" w:rsidRPr="003C7DED" w14:paraId="4795CA0C" w14:textId="77777777" w:rsidTr="00FA3895">
        <w:trPr>
          <w:trHeight w:val="1448"/>
        </w:trPr>
        <w:tc>
          <w:tcPr>
            <w:tcW w:w="701" w:type="dxa"/>
            <w:shd w:val="clear" w:color="auto" w:fill="F2F2F2" w:themeFill="background1" w:themeFillShade="F2"/>
            <w:vAlign w:val="center"/>
          </w:tcPr>
          <w:p w14:paraId="0382E5C2"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4FB5008B" w14:textId="77777777" w:rsidR="00C97F4B" w:rsidRPr="003C7DED" w:rsidRDefault="00C97F4B" w:rsidP="00FA3895">
            <w:pPr>
              <w:jc w:val="both"/>
            </w:pPr>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6DE2AFC2" w14:textId="77777777" w:rsidR="00C97F4B" w:rsidRPr="003C7DED" w:rsidRDefault="00C97F4B" w:rsidP="00FA3895">
            <w:pPr>
              <w:jc w:val="both"/>
              <w:rPr>
                <w:rFonts w:ascii="Arial" w:hAnsi="Arial" w:cs="Arial"/>
                <w:sz w:val="22"/>
                <w:szCs w:val="22"/>
              </w:rPr>
            </w:pPr>
          </w:p>
          <w:p w14:paraId="2C7D8875" w14:textId="77777777" w:rsidR="00C97F4B" w:rsidRPr="003C7DED" w:rsidRDefault="00C97F4B" w:rsidP="00FA3895">
            <w:pPr>
              <w:jc w:val="both"/>
              <w:rPr>
                <w:rFonts w:ascii="Arial" w:hAnsi="Arial" w:cs="Arial"/>
                <w:sz w:val="22"/>
                <w:szCs w:val="22"/>
              </w:rPr>
            </w:pPr>
          </w:p>
          <w:p w14:paraId="66E8C865" w14:textId="77777777" w:rsidR="00C97F4B" w:rsidRPr="003C7DED" w:rsidRDefault="00C97F4B" w:rsidP="00FA3895">
            <w:pPr>
              <w:jc w:val="both"/>
              <w:rPr>
                <w:rFonts w:ascii="Arial" w:hAnsi="Arial" w:cs="Arial"/>
                <w:sz w:val="22"/>
                <w:szCs w:val="22"/>
              </w:rPr>
            </w:pPr>
            <w:r w:rsidRPr="00833557">
              <w:rPr>
                <w:rFonts w:ascii="Arial" w:hAnsi="Arial" w:cs="Arial"/>
                <w:sz w:val="22"/>
                <w:szCs w:val="22"/>
              </w:rPr>
              <w:t>Participants may withdraw at any time before submission of the survey. Once anonymised, withdrawal will not be possible.</w:t>
            </w:r>
          </w:p>
          <w:p w14:paraId="0B5CA702" w14:textId="77777777" w:rsidR="00C97F4B" w:rsidRPr="003C7DED" w:rsidRDefault="00C97F4B" w:rsidP="00FA3895">
            <w:pPr>
              <w:jc w:val="both"/>
              <w:rPr>
                <w:rFonts w:ascii="Arial" w:hAnsi="Arial" w:cs="Arial"/>
                <w:sz w:val="22"/>
                <w:szCs w:val="22"/>
              </w:rPr>
            </w:pPr>
          </w:p>
          <w:p w14:paraId="7C7FA2CF" w14:textId="77777777" w:rsidR="00C97F4B" w:rsidRPr="003C7DED" w:rsidRDefault="00C97F4B" w:rsidP="00FA3895">
            <w:pPr>
              <w:jc w:val="both"/>
              <w:rPr>
                <w:rFonts w:ascii="Arial" w:hAnsi="Arial" w:cs="Arial"/>
                <w:sz w:val="22"/>
                <w:szCs w:val="22"/>
              </w:rPr>
            </w:pPr>
            <w:r w:rsidRPr="003C7DED">
              <w:rPr>
                <w:rFonts w:ascii="Arial" w:hAnsi="Arial" w:cs="Arial"/>
                <w:i/>
                <w:color w:val="808080"/>
                <w:sz w:val="18"/>
                <w:szCs w:val="18"/>
              </w:rPr>
              <w:t>(this box should expand as you type)</w:t>
            </w:r>
          </w:p>
        </w:tc>
      </w:tr>
      <w:tr w:rsidR="00C97F4B" w:rsidRPr="003C7DED" w14:paraId="024DB1AC" w14:textId="77777777" w:rsidTr="00FA3895">
        <w:trPr>
          <w:trHeight w:val="1412"/>
        </w:trPr>
        <w:tc>
          <w:tcPr>
            <w:tcW w:w="701" w:type="dxa"/>
            <w:shd w:val="clear" w:color="auto" w:fill="F2F2F2" w:themeFill="background1" w:themeFillShade="F2"/>
            <w:vAlign w:val="center"/>
          </w:tcPr>
          <w:p w14:paraId="58750919"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1CEADCA6"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791F9A9A" w14:textId="77777777" w:rsidR="00C97F4B" w:rsidRPr="003C7DED" w:rsidRDefault="00C97F4B" w:rsidP="00FA3895">
            <w:pPr>
              <w:jc w:val="both"/>
              <w:rPr>
                <w:rFonts w:ascii="Arial" w:hAnsi="Arial" w:cs="Arial"/>
                <w:i/>
                <w:color w:val="808080"/>
                <w:sz w:val="18"/>
                <w:szCs w:val="18"/>
              </w:rPr>
            </w:pPr>
          </w:p>
          <w:p w14:paraId="4C7AFF07" w14:textId="77777777" w:rsidR="00C97F4B" w:rsidRPr="003C7DED" w:rsidRDefault="00C97F4B" w:rsidP="00FA3895">
            <w:pPr>
              <w:jc w:val="both"/>
              <w:rPr>
                <w:rFonts w:ascii="Arial" w:hAnsi="Arial" w:cs="Arial"/>
                <w:i/>
                <w:color w:val="808080"/>
                <w:sz w:val="18"/>
                <w:szCs w:val="18"/>
              </w:rPr>
            </w:pPr>
          </w:p>
          <w:p w14:paraId="25969DC4" w14:textId="77777777" w:rsidR="00C97F4B" w:rsidRPr="00833557" w:rsidRDefault="00C97F4B" w:rsidP="00FA3895">
            <w:pPr>
              <w:jc w:val="both"/>
              <w:rPr>
                <w:rFonts w:ascii="Arial" w:hAnsi="Arial" w:cs="Arial"/>
                <w:iCs/>
                <w:color w:val="000000" w:themeColor="text1"/>
                <w:sz w:val="22"/>
                <w:szCs w:val="22"/>
              </w:rPr>
            </w:pPr>
            <w:r w:rsidRPr="00833557">
              <w:rPr>
                <w:rFonts w:ascii="Arial" w:hAnsi="Arial" w:cs="Arial"/>
                <w:iCs/>
                <w:color w:val="000000" w:themeColor="text1"/>
                <w:sz w:val="22"/>
                <w:szCs w:val="22"/>
              </w:rPr>
              <w:t>Participants will have sufficient time before starting the survey and may exit at any point.</w:t>
            </w:r>
          </w:p>
          <w:p w14:paraId="1E2F2319" w14:textId="77777777" w:rsidR="00C97F4B" w:rsidRPr="003C7DED" w:rsidRDefault="00C97F4B" w:rsidP="00FA3895">
            <w:pPr>
              <w:jc w:val="both"/>
              <w:rPr>
                <w:rFonts w:ascii="Arial" w:hAnsi="Arial" w:cs="Arial"/>
                <w:i/>
                <w:color w:val="808080"/>
                <w:sz w:val="18"/>
                <w:szCs w:val="18"/>
              </w:rPr>
            </w:pPr>
          </w:p>
          <w:p w14:paraId="11624715" w14:textId="77777777" w:rsidR="00C97F4B" w:rsidRPr="003C7DED" w:rsidRDefault="00C97F4B" w:rsidP="00FA3895">
            <w:pPr>
              <w:jc w:val="both"/>
              <w:rPr>
                <w:rFonts w:ascii="Arial" w:hAnsi="Arial" w:cs="Arial"/>
                <w:sz w:val="22"/>
                <w:szCs w:val="22"/>
              </w:rPr>
            </w:pPr>
            <w:r w:rsidRPr="003C7DED">
              <w:rPr>
                <w:rFonts w:ascii="Arial" w:hAnsi="Arial" w:cs="Arial"/>
                <w:i/>
                <w:color w:val="808080"/>
                <w:sz w:val="18"/>
                <w:szCs w:val="18"/>
              </w:rPr>
              <w:t>(this box should expand as you type)</w:t>
            </w:r>
          </w:p>
        </w:tc>
      </w:tr>
      <w:tr w:rsidR="00C97F4B" w:rsidRPr="003C7DED" w14:paraId="12D21490" w14:textId="77777777" w:rsidTr="00FA3895">
        <w:trPr>
          <w:trHeight w:val="1412"/>
        </w:trPr>
        <w:tc>
          <w:tcPr>
            <w:tcW w:w="701" w:type="dxa"/>
            <w:shd w:val="clear" w:color="auto" w:fill="F2F2F2" w:themeFill="background1" w:themeFillShade="F2"/>
            <w:vAlign w:val="center"/>
          </w:tcPr>
          <w:p w14:paraId="79A5BA12"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65E03349"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651C53E7" w14:textId="77777777" w:rsidR="00C97F4B" w:rsidRPr="003C7DED" w:rsidRDefault="00C97F4B" w:rsidP="00FA3895">
            <w:pPr>
              <w:jc w:val="both"/>
              <w:rPr>
                <w:rFonts w:ascii="Arial" w:hAnsi="Arial" w:cs="Arial"/>
                <w:i/>
                <w:color w:val="808080"/>
                <w:sz w:val="18"/>
                <w:szCs w:val="18"/>
              </w:rPr>
            </w:pPr>
          </w:p>
          <w:p w14:paraId="0ACBC3B3" w14:textId="77777777" w:rsidR="00C97F4B" w:rsidRPr="003C7DED" w:rsidRDefault="00C97F4B" w:rsidP="00FA3895">
            <w:pPr>
              <w:jc w:val="both"/>
              <w:rPr>
                <w:rFonts w:ascii="Arial" w:hAnsi="Arial" w:cs="Arial"/>
                <w:i/>
                <w:color w:val="808080"/>
                <w:sz w:val="18"/>
                <w:szCs w:val="18"/>
              </w:rPr>
            </w:pPr>
          </w:p>
          <w:p w14:paraId="461F6A64" w14:textId="77777777" w:rsidR="00C97F4B" w:rsidRPr="003C7DED" w:rsidRDefault="00C97F4B" w:rsidP="00FA3895">
            <w:pPr>
              <w:jc w:val="both"/>
              <w:rPr>
                <w:rFonts w:ascii="Arial" w:hAnsi="Arial" w:cs="Arial"/>
                <w:i/>
                <w:color w:val="808080"/>
                <w:sz w:val="18"/>
                <w:szCs w:val="18"/>
              </w:rPr>
            </w:pPr>
          </w:p>
          <w:p w14:paraId="3E41594B" w14:textId="77777777" w:rsidR="00C97F4B" w:rsidRPr="00833557" w:rsidRDefault="00C97F4B" w:rsidP="00FA3895">
            <w:pPr>
              <w:jc w:val="both"/>
              <w:rPr>
                <w:rFonts w:ascii="Arial" w:hAnsi="Arial" w:cs="Arial"/>
                <w:iCs/>
                <w:color w:val="000000" w:themeColor="text1"/>
                <w:sz w:val="22"/>
                <w:szCs w:val="22"/>
              </w:rPr>
            </w:pPr>
            <w:r w:rsidRPr="00833557">
              <w:rPr>
                <w:rFonts w:ascii="Arial" w:hAnsi="Arial" w:cs="Arial"/>
                <w:iCs/>
                <w:color w:val="000000" w:themeColor="text1"/>
                <w:sz w:val="22"/>
                <w:szCs w:val="22"/>
              </w:rPr>
              <w:t>The questionnaire will use clear, simple language and be accessible online.</w:t>
            </w:r>
          </w:p>
          <w:p w14:paraId="6C0B595A" w14:textId="77777777" w:rsidR="00C97F4B" w:rsidRPr="00833557" w:rsidRDefault="00C97F4B" w:rsidP="00FA3895">
            <w:pPr>
              <w:jc w:val="both"/>
              <w:rPr>
                <w:rFonts w:ascii="Arial" w:hAnsi="Arial" w:cs="Arial"/>
                <w:i/>
                <w:color w:val="000000" w:themeColor="text1"/>
                <w:sz w:val="18"/>
                <w:szCs w:val="18"/>
              </w:rPr>
            </w:pPr>
          </w:p>
          <w:p w14:paraId="0A6FBA00" w14:textId="77777777" w:rsidR="00C97F4B" w:rsidRPr="003C7DED" w:rsidRDefault="00C97F4B" w:rsidP="00FA3895">
            <w:pPr>
              <w:jc w:val="both"/>
              <w:rPr>
                <w:rFonts w:ascii="Arial" w:hAnsi="Arial" w:cs="Arial"/>
                <w:i/>
                <w:color w:val="808080"/>
                <w:sz w:val="18"/>
                <w:szCs w:val="18"/>
              </w:rPr>
            </w:pPr>
          </w:p>
          <w:p w14:paraId="7B3F3F7A" w14:textId="77777777" w:rsidR="00C97F4B" w:rsidRPr="003C7DED" w:rsidRDefault="00C97F4B" w:rsidP="00FA3895">
            <w:pPr>
              <w:jc w:val="both"/>
              <w:rPr>
                <w:rFonts w:ascii="Arial" w:hAnsi="Arial" w:cs="Arial"/>
                <w:i/>
                <w:color w:val="808080"/>
                <w:sz w:val="18"/>
                <w:szCs w:val="18"/>
              </w:rPr>
            </w:pPr>
          </w:p>
          <w:p w14:paraId="44733557" w14:textId="77777777" w:rsidR="00C97F4B" w:rsidRPr="003C7DED" w:rsidRDefault="00C97F4B" w:rsidP="00FA3895">
            <w:pPr>
              <w:jc w:val="both"/>
              <w:rPr>
                <w:rFonts w:ascii="Arial" w:hAnsi="Arial" w:cs="Arial"/>
                <w:sz w:val="22"/>
                <w:szCs w:val="22"/>
              </w:rPr>
            </w:pPr>
            <w:r w:rsidRPr="003C7DED">
              <w:rPr>
                <w:rFonts w:ascii="Arial" w:hAnsi="Arial" w:cs="Arial"/>
                <w:i/>
                <w:color w:val="808080"/>
                <w:sz w:val="18"/>
                <w:szCs w:val="18"/>
              </w:rPr>
              <w:t>(this box should expand as you type)</w:t>
            </w:r>
          </w:p>
        </w:tc>
      </w:tr>
    </w:tbl>
    <w:p w14:paraId="206B9681" w14:textId="77777777" w:rsidR="00C97F4B" w:rsidRPr="003C7DED" w:rsidRDefault="00C97F4B" w:rsidP="00C97F4B">
      <w:pPr>
        <w:jc w:val="both"/>
        <w:rPr>
          <w:rFonts w:ascii="Arial" w:hAnsi="Arial" w:cs="Arial"/>
        </w:rPr>
      </w:pPr>
    </w:p>
    <w:p w14:paraId="5A79A38F" w14:textId="77777777" w:rsidR="00C97F4B" w:rsidRPr="003C7DED" w:rsidRDefault="00C97F4B" w:rsidP="00C97F4B">
      <w:pPr>
        <w:jc w:val="both"/>
        <w:rPr>
          <w:rFonts w:ascii="Arial" w:hAnsi="Arial" w:cs="Arial"/>
        </w:rPr>
      </w:pPr>
    </w:p>
    <w:p w14:paraId="078496D8" w14:textId="77777777" w:rsidR="00C97F4B" w:rsidRPr="003C7DED" w:rsidRDefault="00C97F4B" w:rsidP="00C97F4B">
      <w:pPr>
        <w:jc w:val="both"/>
        <w:rPr>
          <w:rFonts w:ascii="Arial" w:hAnsi="Arial" w:cs="Arial"/>
        </w:rPr>
      </w:pPr>
    </w:p>
    <w:p w14:paraId="049B938C" w14:textId="77777777" w:rsidR="00C97F4B" w:rsidRPr="003C7DED" w:rsidRDefault="00C97F4B" w:rsidP="00C97F4B">
      <w:pPr>
        <w:spacing w:after="240"/>
        <w:jc w:val="both"/>
        <w:rPr>
          <w:rFonts w:ascii="Arial" w:hAnsi="Arial" w:cs="Arial"/>
          <w:b/>
          <w:sz w:val="22"/>
          <w:szCs w:val="22"/>
        </w:rPr>
      </w:pPr>
      <w:r w:rsidRPr="003C7DED">
        <w:rPr>
          <w:rFonts w:ascii="Arial" w:hAnsi="Arial" w:cs="Arial"/>
          <w:b/>
          <w:sz w:val="22"/>
          <w:szCs w:val="22"/>
        </w:rPr>
        <w:t>SECTION H</w:t>
      </w:r>
      <w:r>
        <w:rPr>
          <w:rFonts w:ascii="Arial" w:hAnsi="Arial" w:cs="Arial"/>
          <w:b/>
          <w:sz w:val="22"/>
          <w:szCs w:val="22"/>
        </w:rPr>
        <w:t>:</w:t>
      </w:r>
      <w:r w:rsidRPr="003C7DED">
        <w:rPr>
          <w:rFonts w:ascii="Arial" w:hAnsi="Arial" w:cs="Arial"/>
          <w:b/>
          <w:sz w:val="22"/>
          <w:szCs w:val="22"/>
        </w:rPr>
        <w:t xml:space="preserve"> Research with </w:t>
      </w:r>
      <w:r>
        <w:rPr>
          <w:rFonts w:ascii="Arial" w:hAnsi="Arial" w:cs="Arial"/>
          <w:b/>
          <w:sz w:val="22"/>
          <w:szCs w:val="22"/>
        </w:rPr>
        <w:t>V</w:t>
      </w:r>
      <w:r w:rsidRPr="003C7DED">
        <w:rPr>
          <w:rFonts w:ascii="Arial" w:hAnsi="Arial" w:cs="Arial"/>
          <w:b/>
          <w:sz w:val="22"/>
          <w:szCs w:val="22"/>
        </w:rPr>
        <w:t xml:space="preserve">ulnerable </w:t>
      </w:r>
      <w:r>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C97F4B" w:rsidRPr="003C7DED" w14:paraId="0A0F1692" w14:textId="77777777" w:rsidTr="00FA3895">
        <w:tc>
          <w:tcPr>
            <w:tcW w:w="562" w:type="dxa"/>
            <w:shd w:val="clear" w:color="auto" w:fill="F2F2F2" w:themeFill="background1" w:themeFillShade="F2"/>
            <w:vAlign w:val="center"/>
          </w:tcPr>
          <w:p w14:paraId="5F780260"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A0016A3"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10712510"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5FA792FA" w14:textId="77777777" w:rsidR="00C97F4B" w:rsidRPr="003C7DED" w:rsidRDefault="00C97F4B" w:rsidP="00FA3895">
            <w:pPr>
              <w:autoSpaceDE w:val="0"/>
              <w:autoSpaceDN w:val="0"/>
              <w:adjustRightInd w:val="0"/>
              <w:jc w:val="both"/>
              <w:rPr>
                <w:rFonts w:ascii="Arial" w:hAnsi="Arial" w:cs="Arial"/>
                <w:b/>
                <w:sz w:val="22"/>
                <w:szCs w:val="22"/>
              </w:rPr>
            </w:pPr>
            <w:hyperlink w:anchor="APP_4" w:history="1">
              <w:r w:rsidRPr="003C7DED">
                <w:rPr>
                  <w:rStyle w:val="Hyperlink"/>
                  <w:rFonts w:ascii="Arial" w:eastAsia="MS Gothic" w:hAnsi="Arial" w:cs="Arial"/>
                  <w:sz w:val="22"/>
                  <w:szCs w:val="22"/>
                </w:rPr>
                <w:t>Click to continue to appendix 4</w:t>
              </w:r>
            </w:hyperlink>
          </w:p>
        </w:tc>
        <w:tc>
          <w:tcPr>
            <w:tcW w:w="850" w:type="dxa"/>
            <w:shd w:val="clear" w:color="auto" w:fill="F2F2F2" w:themeFill="background1" w:themeFillShade="F2"/>
            <w:vAlign w:val="center"/>
          </w:tcPr>
          <w:p w14:paraId="3ABE7B8E"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896BE4B"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Continue to the next section</w:t>
            </w:r>
          </w:p>
        </w:tc>
      </w:tr>
      <w:tr w:rsidR="00C97F4B" w:rsidRPr="003C7DED" w14:paraId="731544A3" w14:textId="77777777" w:rsidTr="00FA3895">
        <w:trPr>
          <w:trHeight w:val="729"/>
        </w:trPr>
        <w:tc>
          <w:tcPr>
            <w:tcW w:w="562" w:type="dxa"/>
            <w:shd w:val="clear" w:color="auto" w:fill="F2F2F2" w:themeFill="background1" w:themeFillShade="F2"/>
            <w:vAlign w:val="center"/>
          </w:tcPr>
          <w:p w14:paraId="7FE191E9" w14:textId="77777777" w:rsidR="00C97F4B" w:rsidRPr="003C7DED" w:rsidRDefault="00C97F4B" w:rsidP="00FA3895">
            <w:pPr>
              <w:autoSpaceDE w:val="0"/>
              <w:autoSpaceDN w:val="0"/>
              <w:adjustRightInd w:val="0"/>
              <w:jc w:val="both"/>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BA7A4AA"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64BB8A"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687B764C" w14:textId="77777777" w:rsidR="00C97F4B" w:rsidRPr="003C7DED" w:rsidRDefault="00C97F4B" w:rsidP="00FA3895">
            <w:pPr>
              <w:autoSpaceDE w:val="0"/>
              <w:autoSpaceDN w:val="0"/>
              <w:adjustRightInd w:val="0"/>
              <w:jc w:val="both"/>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376214A" w14:textId="77777777" w:rsidR="00C97F4B" w:rsidRPr="00A35E44" w:rsidRDefault="00C97F4B" w:rsidP="00FA3895">
            <w:pPr>
              <w:autoSpaceDE w:val="0"/>
              <w:autoSpaceDN w:val="0"/>
              <w:adjustRightInd w:val="0"/>
              <w:jc w:val="both"/>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5E8125D"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MS Gothic" w:eastAsia="MS Gothic" w:hAnsi="MS Gothic" w:cs="Arial"/>
                <w:sz w:val="22"/>
                <w:szCs w:val="22"/>
              </w:rPr>
              <w:t>☐</w:t>
            </w:r>
          </w:p>
        </w:tc>
      </w:tr>
    </w:tbl>
    <w:p w14:paraId="11F70CAA" w14:textId="77777777" w:rsidR="00C97F4B" w:rsidRPr="003C7DED" w:rsidRDefault="00C97F4B" w:rsidP="00C97F4B">
      <w:pPr>
        <w:spacing w:after="240"/>
        <w:jc w:val="both"/>
        <w:rPr>
          <w:rFonts w:ascii="Arial" w:hAnsi="Arial" w:cs="Arial"/>
          <w:b/>
          <w:sz w:val="22"/>
          <w:szCs w:val="22"/>
        </w:rPr>
      </w:pPr>
    </w:p>
    <w:p w14:paraId="4DAD9B84" w14:textId="77777777" w:rsidR="00C97F4B" w:rsidRPr="003C7DED" w:rsidRDefault="00C97F4B" w:rsidP="00C97F4B">
      <w:pPr>
        <w:spacing w:after="240"/>
        <w:jc w:val="both"/>
        <w:rPr>
          <w:rFonts w:ascii="Arial" w:hAnsi="Arial" w:cs="Arial"/>
          <w:b/>
          <w:sz w:val="22"/>
          <w:szCs w:val="22"/>
        </w:rPr>
      </w:pPr>
      <w:bookmarkStart w:id="60" w:name="SEC_I"/>
      <w:r w:rsidRPr="003C7DED">
        <w:rPr>
          <w:rFonts w:ascii="Arial" w:hAnsi="Arial" w:cs="Arial"/>
          <w:b/>
          <w:sz w:val="22"/>
          <w:szCs w:val="22"/>
        </w:rPr>
        <w:t>SECTION I</w:t>
      </w:r>
      <w:r>
        <w:rPr>
          <w:rFonts w:ascii="Arial" w:hAnsi="Arial" w:cs="Arial"/>
          <w:b/>
          <w:sz w:val="22"/>
          <w:szCs w:val="22"/>
        </w:rPr>
        <w:t>:</w:t>
      </w:r>
      <w:r w:rsidRPr="003C7DED">
        <w:rPr>
          <w:rFonts w:ascii="Arial" w:hAnsi="Arial" w:cs="Arial"/>
          <w:b/>
          <w:sz w:val="22"/>
          <w:szCs w:val="22"/>
        </w:rPr>
        <w:t xml:space="preserve"> </w:t>
      </w:r>
      <w:bookmarkEnd w:id="60"/>
      <w:r w:rsidRPr="003C7DED">
        <w:rPr>
          <w:rFonts w:ascii="Arial" w:hAnsi="Arial" w:cs="Arial"/>
          <w:b/>
          <w:sz w:val="22"/>
          <w:szCs w:val="22"/>
        </w:rPr>
        <w:t xml:space="preserve">Research </w:t>
      </w:r>
      <w:r>
        <w:rPr>
          <w:rFonts w:ascii="Arial" w:hAnsi="Arial" w:cs="Arial"/>
          <w:b/>
          <w:sz w:val="22"/>
          <w:szCs w:val="22"/>
        </w:rPr>
        <w:t>I</w:t>
      </w:r>
      <w:r w:rsidRPr="003C7DED">
        <w:rPr>
          <w:rFonts w:ascii="Arial" w:hAnsi="Arial" w:cs="Arial"/>
          <w:b/>
          <w:sz w:val="22"/>
          <w:szCs w:val="22"/>
        </w:rPr>
        <w:t xml:space="preserve">nvolving </w:t>
      </w:r>
      <w:r>
        <w:rPr>
          <w:rFonts w:ascii="Arial" w:hAnsi="Arial" w:cs="Arial"/>
          <w:b/>
          <w:sz w:val="22"/>
          <w:szCs w:val="22"/>
        </w:rPr>
        <w:t>A</w:t>
      </w:r>
      <w:r w:rsidRPr="003C7DED">
        <w:rPr>
          <w:rFonts w:ascii="Arial" w:hAnsi="Arial" w:cs="Arial"/>
          <w:b/>
          <w:sz w:val="22"/>
          <w:szCs w:val="22"/>
        </w:rPr>
        <w:t xml:space="preserve">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C97F4B" w:rsidRPr="003C7DED" w14:paraId="79BD2E74" w14:textId="77777777" w:rsidTr="00FA3895">
        <w:tc>
          <w:tcPr>
            <w:tcW w:w="562" w:type="dxa"/>
            <w:shd w:val="clear" w:color="auto" w:fill="F2F2F2" w:themeFill="background1" w:themeFillShade="F2"/>
            <w:vAlign w:val="center"/>
          </w:tcPr>
          <w:p w14:paraId="1833F4E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C47864F"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 xml:space="preserve">Are your participants </w:t>
            </w:r>
            <w:r>
              <w:rPr>
                <w:rFonts w:ascii="Arial" w:hAnsi="Arial" w:cs="Arial"/>
                <w:sz w:val="22"/>
                <w:szCs w:val="22"/>
              </w:rPr>
              <w:t>non-human animals?</w:t>
            </w:r>
          </w:p>
        </w:tc>
        <w:tc>
          <w:tcPr>
            <w:tcW w:w="992" w:type="dxa"/>
            <w:shd w:val="clear" w:color="auto" w:fill="F2F2F2" w:themeFill="background1" w:themeFillShade="F2"/>
            <w:vAlign w:val="center"/>
          </w:tcPr>
          <w:p w14:paraId="7EF83B3E"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1405C2B8" w14:textId="77777777" w:rsidR="00C97F4B" w:rsidRPr="003C7DED" w:rsidRDefault="00C97F4B" w:rsidP="00FA3895">
            <w:pPr>
              <w:autoSpaceDE w:val="0"/>
              <w:autoSpaceDN w:val="0"/>
              <w:adjustRightInd w:val="0"/>
              <w:jc w:val="both"/>
              <w:rPr>
                <w:rFonts w:ascii="Arial" w:hAnsi="Arial" w:cs="Arial"/>
                <w:b/>
                <w:sz w:val="22"/>
                <w:szCs w:val="22"/>
              </w:rPr>
            </w:pPr>
            <w:hyperlink w:anchor="APP_5" w:history="1">
              <w:r w:rsidRPr="003C7DED">
                <w:rPr>
                  <w:rStyle w:val="Hyperlink"/>
                  <w:rFonts w:ascii="Arial" w:eastAsia="MS Gothic" w:hAnsi="Arial" w:cs="Arial"/>
                  <w:sz w:val="22"/>
                  <w:szCs w:val="22"/>
                </w:rPr>
                <w:t>Click to continue to appendix 5</w:t>
              </w:r>
            </w:hyperlink>
          </w:p>
        </w:tc>
        <w:tc>
          <w:tcPr>
            <w:tcW w:w="850" w:type="dxa"/>
            <w:shd w:val="clear" w:color="auto" w:fill="F2F2F2" w:themeFill="background1" w:themeFillShade="F2"/>
            <w:vAlign w:val="center"/>
          </w:tcPr>
          <w:p w14:paraId="3C0BD6CC"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D3C34AA"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Continue to the next section</w:t>
            </w:r>
          </w:p>
        </w:tc>
      </w:tr>
      <w:tr w:rsidR="00C97F4B" w:rsidRPr="003C7DED" w14:paraId="30EBF53B" w14:textId="77777777" w:rsidTr="00FA3895">
        <w:trPr>
          <w:trHeight w:val="729"/>
        </w:trPr>
        <w:tc>
          <w:tcPr>
            <w:tcW w:w="562" w:type="dxa"/>
            <w:shd w:val="clear" w:color="auto" w:fill="F2F2F2" w:themeFill="background1" w:themeFillShade="F2"/>
            <w:vAlign w:val="center"/>
          </w:tcPr>
          <w:p w14:paraId="69AC0A08" w14:textId="77777777" w:rsidR="00C97F4B" w:rsidRPr="003C7DED" w:rsidRDefault="00C97F4B" w:rsidP="00FA3895">
            <w:pPr>
              <w:autoSpaceDE w:val="0"/>
              <w:autoSpaceDN w:val="0"/>
              <w:adjustRightInd w:val="0"/>
              <w:jc w:val="both"/>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809B258"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70BA0D9"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14269E98" w14:textId="77777777" w:rsidR="00C97F4B" w:rsidRPr="003C7DED" w:rsidRDefault="00C97F4B" w:rsidP="00FA3895">
            <w:pPr>
              <w:autoSpaceDE w:val="0"/>
              <w:autoSpaceDN w:val="0"/>
              <w:adjustRightInd w:val="0"/>
              <w:jc w:val="both"/>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89EE724" w14:textId="77777777" w:rsidR="00C97F4B" w:rsidRPr="00A35E44" w:rsidRDefault="00C97F4B" w:rsidP="00FA3895">
            <w:pPr>
              <w:autoSpaceDE w:val="0"/>
              <w:autoSpaceDN w:val="0"/>
              <w:adjustRightInd w:val="0"/>
              <w:jc w:val="both"/>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3161336"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MS Gothic" w:eastAsia="MS Gothic" w:hAnsi="MS Gothic" w:cs="Arial"/>
                <w:sz w:val="22"/>
                <w:szCs w:val="22"/>
              </w:rPr>
              <w:t>☐</w:t>
            </w:r>
          </w:p>
        </w:tc>
      </w:tr>
    </w:tbl>
    <w:p w14:paraId="672BA096" w14:textId="77777777" w:rsidR="00C97F4B" w:rsidRPr="003C7DED" w:rsidRDefault="00C97F4B" w:rsidP="00C97F4B">
      <w:pPr>
        <w:spacing w:after="240"/>
        <w:jc w:val="both"/>
        <w:rPr>
          <w:rFonts w:ascii="Arial" w:hAnsi="Arial" w:cs="Arial"/>
          <w:b/>
          <w:sz w:val="22"/>
          <w:szCs w:val="22"/>
        </w:rPr>
      </w:pPr>
    </w:p>
    <w:p w14:paraId="0FBC97A0" w14:textId="77777777" w:rsidR="00C97F4B" w:rsidRPr="003C7DED" w:rsidRDefault="00C97F4B" w:rsidP="00C97F4B">
      <w:pPr>
        <w:spacing w:after="240"/>
        <w:jc w:val="both"/>
        <w:rPr>
          <w:rFonts w:ascii="Arial" w:hAnsi="Arial" w:cs="Arial"/>
          <w:b/>
          <w:sz w:val="22"/>
          <w:szCs w:val="22"/>
        </w:rPr>
      </w:pPr>
      <w:bookmarkStart w:id="61" w:name="SEC_K"/>
      <w:r w:rsidRPr="003C7DED">
        <w:rPr>
          <w:rFonts w:ascii="Arial" w:hAnsi="Arial" w:cs="Arial"/>
          <w:b/>
          <w:sz w:val="22"/>
          <w:szCs w:val="22"/>
        </w:rPr>
        <w:t xml:space="preserve">SECTION </w:t>
      </w:r>
      <w:r>
        <w:rPr>
          <w:rFonts w:ascii="Arial" w:hAnsi="Arial" w:cs="Arial"/>
          <w:b/>
          <w:sz w:val="22"/>
          <w:szCs w:val="22"/>
        </w:rPr>
        <w:t>J:</w:t>
      </w:r>
      <w:r w:rsidRPr="003C7DED">
        <w:rPr>
          <w:rFonts w:ascii="Arial" w:hAnsi="Arial" w:cs="Arial"/>
          <w:b/>
          <w:sz w:val="22"/>
          <w:szCs w:val="22"/>
        </w:rPr>
        <w:t xml:space="preserve"> </w:t>
      </w:r>
      <w:bookmarkEnd w:id="61"/>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C97F4B" w:rsidRPr="003C7DED" w14:paraId="2DA31A29" w14:textId="77777777" w:rsidTr="00FA3895">
        <w:tc>
          <w:tcPr>
            <w:tcW w:w="562" w:type="dxa"/>
            <w:shd w:val="clear" w:color="auto" w:fill="F2F2F2" w:themeFill="background1" w:themeFillShade="F2"/>
            <w:vAlign w:val="center"/>
          </w:tcPr>
          <w:p w14:paraId="511195A3"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2AA6771E"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Are your participants staff or offenders within the Prison Service or the Probation service?</w:t>
            </w:r>
          </w:p>
        </w:tc>
        <w:tc>
          <w:tcPr>
            <w:tcW w:w="992" w:type="dxa"/>
            <w:shd w:val="clear" w:color="auto" w:fill="F2F2F2" w:themeFill="background1" w:themeFillShade="F2"/>
            <w:vAlign w:val="center"/>
          </w:tcPr>
          <w:p w14:paraId="4F3478C3"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2B09B9E4" w14:textId="77777777" w:rsidR="00C97F4B" w:rsidRPr="003C7DED" w:rsidRDefault="00C97F4B" w:rsidP="00FA3895">
            <w:pPr>
              <w:autoSpaceDE w:val="0"/>
              <w:autoSpaceDN w:val="0"/>
              <w:adjustRightInd w:val="0"/>
              <w:jc w:val="both"/>
              <w:rPr>
                <w:rFonts w:ascii="Arial" w:hAnsi="Arial" w:cs="Arial"/>
                <w:b/>
                <w:sz w:val="22"/>
                <w:szCs w:val="22"/>
              </w:rPr>
            </w:pPr>
            <w:hyperlink w:anchor="APP_6" w:history="1">
              <w:r w:rsidRPr="003C7DED">
                <w:rPr>
                  <w:rStyle w:val="Hyperlink"/>
                  <w:rFonts w:ascii="Arial" w:eastAsia="MS Gothic" w:hAnsi="Arial" w:cs="Arial"/>
                  <w:sz w:val="22"/>
                  <w:szCs w:val="22"/>
                </w:rPr>
                <w:t xml:space="preserve">Click to continue to appendix </w:t>
              </w:r>
              <w:r>
                <w:rPr>
                  <w:rStyle w:val="Hyperlink"/>
                  <w:rFonts w:ascii="Arial" w:eastAsia="MS Gothic" w:hAnsi="Arial" w:cs="Arial"/>
                  <w:sz w:val="22"/>
                  <w:szCs w:val="22"/>
                </w:rPr>
                <w:t>6</w:t>
              </w:r>
            </w:hyperlink>
          </w:p>
        </w:tc>
        <w:tc>
          <w:tcPr>
            <w:tcW w:w="850" w:type="dxa"/>
            <w:shd w:val="clear" w:color="auto" w:fill="F2F2F2" w:themeFill="background1" w:themeFillShade="F2"/>
            <w:vAlign w:val="center"/>
          </w:tcPr>
          <w:p w14:paraId="2F2D2CA2"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315FD4B"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Continue to the next section</w:t>
            </w:r>
          </w:p>
        </w:tc>
      </w:tr>
      <w:tr w:rsidR="00C97F4B" w:rsidRPr="003C7DED" w14:paraId="7AB9CA9A" w14:textId="77777777" w:rsidTr="00FA3895">
        <w:trPr>
          <w:trHeight w:val="729"/>
        </w:trPr>
        <w:tc>
          <w:tcPr>
            <w:tcW w:w="562" w:type="dxa"/>
            <w:shd w:val="clear" w:color="auto" w:fill="F2F2F2" w:themeFill="background1" w:themeFillShade="F2"/>
            <w:vAlign w:val="center"/>
          </w:tcPr>
          <w:p w14:paraId="652F70BB" w14:textId="77777777" w:rsidR="00C97F4B" w:rsidRPr="003C7DED" w:rsidRDefault="00C97F4B" w:rsidP="00FA3895">
            <w:pPr>
              <w:autoSpaceDE w:val="0"/>
              <w:autoSpaceDN w:val="0"/>
              <w:adjustRightInd w:val="0"/>
              <w:jc w:val="both"/>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804ADF7"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692DC7C"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1B214F46" w14:textId="77777777" w:rsidR="00C97F4B" w:rsidRPr="003C7DED" w:rsidRDefault="00C97F4B" w:rsidP="00FA3895">
            <w:pPr>
              <w:autoSpaceDE w:val="0"/>
              <w:autoSpaceDN w:val="0"/>
              <w:adjustRightInd w:val="0"/>
              <w:jc w:val="both"/>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7EAFC2E" w14:textId="77777777" w:rsidR="00C97F4B" w:rsidRPr="00A35E44" w:rsidRDefault="00C97F4B" w:rsidP="00FA3895">
            <w:pPr>
              <w:autoSpaceDE w:val="0"/>
              <w:autoSpaceDN w:val="0"/>
              <w:adjustRightInd w:val="0"/>
              <w:jc w:val="both"/>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CD9630D"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MS Gothic" w:eastAsia="MS Gothic" w:hAnsi="MS Gothic" w:cs="Arial"/>
                <w:sz w:val="22"/>
                <w:szCs w:val="22"/>
              </w:rPr>
              <w:t>☐</w:t>
            </w:r>
          </w:p>
        </w:tc>
      </w:tr>
    </w:tbl>
    <w:p w14:paraId="449E70D4" w14:textId="77777777" w:rsidR="00C97F4B" w:rsidRPr="003C7DED" w:rsidRDefault="00C97F4B" w:rsidP="00C97F4B">
      <w:pPr>
        <w:spacing w:after="240"/>
        <w:jc w:val="both"/>
        <w:rPr>
          <w:rFonts w:ascii="Arial" w:hAnsi="Arial" w:cs="Arial"/>
          <w:b/>
          <w:sz w:val="22"/>
          <w:szCs w:val="22"/>
        </w:rPr>
      </w:pPr>
    </w:p>
    <w:p w14:paraId="0D5B4AA9" w14:textId="77777777" w:rsidR="00C97F4B" w:rsidRPr="003C7DED" w:rsidRDefault="00C97F4B" w:rsidP="00C97F4B">
      <w:pPr>
        <w:spacing w:after="240"/>
        <w:jc w:val="both"/>
        <w:rPr>
          <w:rFonts w:ascii="Arial" w:hAnsi="Arial" w:cs="Arial"/>
          <w:b/>
          <w:sz w:val="22"/>
          <w:szCs w:val="22"/>
        </w:rPr>
      </w:pPr>
      <w:bookmarkStart w:id="62" w:name="SEC_J"/>
      <w:r w:rsidRPr="003C7DED">
        <w:rPr>
          <w:rFonts w:ascii="Arial" w:hAnsi="Arial" w:cs="Arial"/>
          <w:b/>
          <w:sz w:val="22"/>
          <w:szCs w:val="22"/>
        </w:rPr>
        <w:t xml:space="preserve">SECTION </w:t>
      </w:r>
      <w:r>
        <w:rPr>
          <w:rFonts w:ascii="Arial" w:hAnsi="Arial" w:cs="Arial"/>
          <w:b/>
          <w:sz w:val="22"/>
          <w:szCs w:val="22"/>
        </w:rPr>
        <w:t>K:</w:t>
      </w:r>
      <w:r w:rsidRPr="003C7DED">
        <w:rPr>
          <w:rFonts w:ascii="Arial" w:hAnsi="Arial" w:cs="Arial"/>
          <w:b/>
          <w:sz w:val="22"/>
          <w:szCs w:val="22"/>
        </w:rPr>
        <w:t xml:space="preserve"> </w:t>
      </w:r>
      <w:bookmarkEnd w:id="62"/>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C97F4B" w:rsidRPr="003C7DED" w14:paraId="05E668B6" w14:textId="77777777" w:rsidTr="00FA3895">
        <w:tc>
          <w:tcPr>
            <w:tcW w:w="562" w:type="dxa"/>
            <w:shd w:val="clear" w:color="auto" w:fill="F2F2F2" w:themeFill="background1" w:themeFillShade="F2"/>
            <w:vAlign w:val="center"/>
          </w:tcPr>
          <w:p w14:paraId="024C007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8BAFBF2"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78605286"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224AC6D5" w14:textId="77777777" w:rsidR="00C97F4B" w:rsidRPr="003C7DED" w:rsidRDefault="00C97F4B" w:rsidP="00FA3895">
            <w:pPr>
              <w:autoSpaceDE w:val="0"/>
              <w:autoSpaceDN w:val="0"/>
              <w:adjustRightInd w:val="0"/>
              <w:jc w:val="both"/>
              <w:rPr>
                <w:rFonts w:ascii="Arial" w:hAnsi="Arial" w:cs="Arial"/>
                <w:b/>
                <w:sz w:val="22"/>
                <w:szCs w:val="22"/>
              </w:rPr>
            </w:pPr>
            <w:hyperlink w:anchor="APP_7" w:history="1">
              <w:r w:rsidRPr="003C7DED">
                <w:rPr>
                  <w:rStyle w:val="Hyperlink"/>
                  <w:rFonts w:ascii="Arial" w:eastAsia="MS Gothic" w:hAnsi="Arial" w:cs="Arial"/>
                  <w:sz w:val="22"/>
                  <w:szCs w:val="22"/>
                </w:rPr>
                <w:t xml:space="preserve">Click to continue to appendix </w:t>
              </w:r>
              <w:r>
                <w:rPr>
                  <w:rStyle w:val="Hyperlink"/>
                  <w:rFonts w:ascii="Arial" w:eastAsia="MS Gothic" w:hAnsi="Arial" w:cs="Arial"/>
                  <w:sz w:val="22"/>
                  <w:szCs w:val="22"/>
                </w:rPr>
                <w:t>7</w:t>
              </w:r>
            </w:hyperlink>
          </w:p>
        </w:tc>
        <w:tc>
          <w:tcPr>
            <w:tcW w:w="850" w:type="dxa"/>
            <w:shd w:val="clear" w:color="auto" w:fill="F2F2F2" w:themeFill="background1" w:themeFillShade="F2"/>
            <w:vAlign w:val="center"/>
          </w:tcPr>
          <w:p w14:paraId="29BA9F70"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7835F28"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Continue to the next section</w:t>
            </w:r>
          </w:p>
        </w:tc>
      </w:tr>
      <w:tr w:rsidR="00C97F4B" w:rsidRPr="003C7DED" w14:paraId="7E82F9AA" w14:textId="77777777" w:rsidTr="00FA3895">
        <w:trPr>
          <w:trHeight w:val="729"/>
        </w:trPr>
        <w:tc>
          <w:tcPr>
            <w:tcW w:w="562" w:type="dxa"/>
            <w:shd w:val="clear" w:color="auto" w:fill="F2F2F2" w:themeFill="background1" w:themeFillShade="F2"/>
            <w:vAlign w:val="center"/>
          </w:tcPr>
          <w:p w14:paraId="734BC63C" w14:textId="77777777" w:rsidR="00C97F4B" w:rsidRPr="003C7DED" w:rsidRDefault="00C97F4B" w:rsidP="00FA3895">
            <w:pPr>
              <w:autoSpaceDE w:val="0"/>
              <w:autoSpaceDN w:val="0"/>
              <w:adjustRightInd w:val="0"/>
              <w:jc w:val="both"/>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D00EDDF"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B26A70"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42AA3024" w14:textId="77777777" w:rsidR="00C97F4B" w:rsidRPr="003C7DED" w:rsidRDefault="00C97F4B" w:rsidP="00FA3895">
            <w:pPr>
              <w:autoSpaceDE w:val="0"/>
              <w:autoSpaceDN w:val="0"/>
              <w:adjustRightInd w:val="0"/>
              <w:jc w:val="both"/>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605ACAC" w14:textId="77777777" w:rsidR="00C97F4B" w:rsidRPr="00A35E44" w:rsidRDefault="00C97F4B" w:rsidP="00FA3895">
            <w:pPr>
              <w:autoSpaceDE w:val="0"/>
              <w:autoSpaceDN w:val="0"/>
              <w:adjustRightInd w:val="0"/>
              <w:jc w:val="both"/>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2BE02EC"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MS Gothic" w:eastAsia="MS Gothic" w:hAnsi="MS Gothic" w:cs="Arial"/>
                <w:sz w:val="22"/>
                <w:szCs w:val="22"/>
              </w:rPr>
              <w:t>☐</w:t>
            </w:r>
          </w:p>
        </w:tc>
      </w:tr>
    </w:tbl>
    <w:p w14:paraId="01B0D830" w14:textId="77777777" w:rsidR="00C97F4B" w:rsidRDefault="00C97F4B" w:rsidP="00C97F4B">
      <w:pPr>
        <w:spacing w:after="240"/>
        <w:jc w:val="both"/>
        <w:rPr>
          <w:rFonts w:ascii="Arial" w:hAnsi="Arial" w:cs="Arial"/>
          <w:b/>
          <w:sz w:val="22"/>
          <w:szCs w:val="22"/>
        </w:rPr>
      </w:pPr>
    </w:p>
    <w:p w14:paraId="78624C6D" w14:textId="77777777" w:rsidR="00C97F4B" w:rsidRPr="003C7DED" w:rsidRDefault="00C97F4B" w:rsidP="00C97F4B">
      <w:pPr>
        <w:spacing w:after="240"/>
        <w:jc w:val="both"/>
        <w:rPr>
          <w:rFonts w:ascii="Arial" w:hAnsi="Arial" w:cs="Arial"/>
          <w:b/>
          <w:sz w:val="22"/>
          <w:szCs w:val="22"/>
        </w:rPr>
      </w:pPr>
      <w:bookmarkStart w:id="63" w:name="SEC_L"/>
      <w:r w:rsidRPr="003C7DED">
        <w:rPr>
          <w:rFonts w:ascii="Arial" w:hAnsi="Arial" w:cs="Arial"/>
          <w:b/>
          <w:sz w:val="22"/>
          <w:szCs w:val="22"/>
        </w:rPr>
        <w:t>SECTION L</w:t>
      </w:r>
      <w:r>
        <w:rPr>
          <w:rFonts w:ascii="Arial" w:hAnsi="Arial" w:cs="Arial"/>
          <w:b/>
          <w:sz w:val="22"/>
          <w:szCs w:val="22"/>
        </w:rPr>
        <w:t>:</w:t>
      </w:r>
      <w:r w:rsidRPr="003C7DED">
        <w:rPr>
          <w:rFonts w:ascii="Arial" w:hAnsi="Arial" w:cs="Arial"/>
          <w:b/>
          <w:sz w:val="22"/>
          <w:szCs w:val="22"/>
        </w:rPr>
        <w:t xml:space="preserve"> </w:t>
      </w:r>
      <w:bookmarkEnd w:id="63"/>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C97F4B" w:rsidRPr="003C7DED" w14:paraId="4BE93A90" w14:textId="77777777" w:rsidTr="00FA3895">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6E1AEB22" w14:textId="77777777" w:rsidR="00C97F4B" w:rsidRPr="003C7DED" w:rsidRDefault="00C97F4B" w:rsidP="00FA3895">
            <w:pPr>
              <w:pStyle w:val="NormalWeb"/>
              <w:autoSpaceDE w:val="0"/>
              <w:autoSpaceDN w:val="0"/>
              <w:adjustRightInd w:val="0"/>
              <w:spacing w:after="0" w:afterAutospacing="0"/>
              <w:jc w:val="both"/>
              <w:rPr>
                <w:rFonts w:ascii="Arial" w:hAnsi="Arial" w:cs="Arial"/>
                <w:b/>
                <w:bCs/>
                <w:sz w:val="22"/>
                <w:szCs w:val="22"/>
              </w:rPr>
            </w:pPr>
            <w:r w:rsidRPr="003C7DED">
              <w:rPr>
                <w:rFonts w:ascii="Arial" w:hAnsi="Arial" w:cs="Arial"/>
                <w:b/>
                <w:bCs/>
                <w:sz w:val="22"/>
                <w:szCs w:val="22"/>
              </w:rPr>
              <w:t>Personal Data</w:t>
            </w:r>
          </w:p>
          <w:p w14:paraId="19BB59BC" w14:textId="77777777" w:rsidR="00C97F4B" w:rsidRPr="003C7DED" w:rsidRDefault="00C97F4B" w:rsidP="00FA3895">
            <w:pPr>
              <w:pStyle w:val="NormalWeb"/>
              <w:autoSpaceDE w:val="0"/>
              <w:autoSpaceDN w:val="0"/>
              <w:adjustRightInd w:val="0"/>
              <w:jc w:val="both"/>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436E47CE" w14:textId="77777777" w:rsidR="00C97F4B" w:rsidRPr="003C7DED" w:rsidRDefault="00C97F4B" w:rsidP="00FA3895">
            <w:pPr>
              <w:pStyle w:val="NormalWeb"/>
              <w:autoSpaceDE w:val="0"/>
              <w:autoSpaceDN w:val="0"/>
              <w:adjustRightInd w:val="0"/>
              <w:jc w:val="both"/>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78C580C0" w14:textId="77777777" w:rsidR="00C97F4B" w:rsidRPr="003C7DED" w:rsidRDefault="00C97F4B" w:rsidP="00FA3895">
            <w:pPr>
              <w:pStyle w:val="NormalWeb"/>
              <w:autoSpaceDE w:val="0"/>
              <w:autoSpaceDN w:val="0"/>
              <w:adjustRightInd w:val="0"/>
              <w:jc w:val="both"/>
              <w:rPr>
                <w:rFonts w:ascii="Arial" w:eastAsia="MS Gothic" w:hAnsi="Arial" w:cs="Arial"/>
                <w:b/>
                <w:bCs/>
                <w:sz w:val="22"/>
                <w:szCs w:val="22"/>
              </w:rPr>
            </w:pPr>
          </w:p>
        </w:tc>
      </w:tr>
      <w:tr w:rsidR="00C97F4B" w:rsidRPr="003C7DED" w14:paraId="7D72057B" w14:textId="77777777" w:rsidTr="00FA3895">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D78870B" w14:textId="77777777" w:rsidR="00C97F4B" w:rsidRPr="003C7DED" w:rsidRDefault="00C97F4B" w:rsidP="00FA3895">
            <w:pPr>
              <w:jc w:val="both"/>
              <w:rPr>
                <w:rFonts w:ascii="Arial" w:hAnsi="Arial" w:cs="Arial"/>
                <w:sz w:val="22"/>
                <w:szCs w:val="22"/>
              </w:rPr>
            </w:pPr>
            <w:bookmarkStart w:id="64"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23E19DF2"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1750470" w14:textId="77777777" w:rsidR="00C97F4B" w:rsidRPr="003C7DED" w:rsidRDefault="00C97F4B" w:rsidP="00FA3895">
            <w:pPr>
              <w:pStyle w:val="NormalWeb"/>
              <w:autoSpaceDE w:val="0"/>
              <w:autoSpaceDN w:val="0"/>
              <w:adjustRightInd w:val="0"/>
              <w:jc w:val="both"/>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21380705" w14:textId="77777777" w:rsidR="00C97F4B" w:rsidRPr="003C7DED" w:rsidRDefault="00C97F4B" w:rsidP="00FA3895">
            <w:pPr>
              <w:pStyle w:val="NormalWeb"/>
              <w:autoSpaceDE w:val="0"/>
              <w:autoSpaceDN w:val="0"/>
              <w:adjustRightInd w:val="0"/>
              <w:jc w:val="both"/>
              <w:rPr>
                <w:rFonts w:ascii="Arial" w:eastAsia="MS Gothic" w:hAnsi="Arial" w:cs="Arial"/>
                <w:sz w:val="22"/>
                <w:szCs w:val="22"/>
              </w:rPr>
            </w:pPr>
            <w:r w:rsidRPr="003C7DED">
              <w:rPr>
                <w:rFonts w:ascii="Segoe UI Symbol" w:eastAsia="MS Gothic" w:hAnsi="Segoe UI Symbol" w:cs="Segoe UI Symbol"/>
                <w:sz w:val="22"/>
                <w:szCs w:val="22"/>
              </w:rPr>
              <w:t>☐</w:t>
            </w:r>
          </w:p>
        </w:tc>
      </w:tr>
      <w:tr w:rsidR="00C97F4B" w:rsidRPr="003C7DED" w14:paraId="458F2BDD" w14:textId="77777777" w:rsidTr="00FA3895">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A494881" w14:textId="77777777" w:rsidR="00C97F4B" w:rsidRPr="003C7DED" w:rsidRDefault="00C97F4B" w:rsidP="00FA3895">
            <w:pPr>
              <w:pStyle w:val="NormalWeb"/>
              <w:autoSpaceDE w:val="0"/>
              <w:autoSpaceDN w:val="0"/>
              <w:adjustRightInd w:val="0"/>
              <w:jc w:val="both"/>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086F4A6B" w14:textId="77777777" w:rsidR="00C97F4B" w:rsidRPr="003C7DED" w:rsidRDefault="00C97F4B" w:rsidP="00FA3895">
            <w:pPr>
              <w:pStyle w:val="NormalWeb"/>
              <w:autoSpaceDE w:val="0"/>
              <w:autoSpaceDN w:val="0"/>
              <w:adjustRightInd w:val="0"/>
              <w:jc w:val="both"/>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0869E46" w14:textId="77777777" w:rsidR="00C97F4B" w:rsidRPr="003C7DED" w:rsidRDefault="00C97F4B" w:rsidP="00FA3895">
            <w:pPr>
              <w:pStyle w:val="NormalWeb"/>
              <w:autoSpaceDE w:val="0"/>
              <w:autoSpaceDN w:val="0"/>
              <w:adjustRightInd w:val="0"/>
              <w:jc w:val="both"/>
              <w:rPr>
                <w:rFonts w:ascii="Arial" w:hAnsi="Arial" w:cs="Arial"/>
                <w:b/>
                <w:bCs/>
              </w:rPr>
            </w:pPr>
          </w:p>
        </w:tc>
        <w:tc>
          <w:tcPr>
            <w:tcW w:w="992" w:type="dxa"/>
            <w:vMerge/>
            <w:shd w:val="clear" w:color="auto" w:fill="D9D9D9" w:themeFill="background1" w:themeFillShade="D9"/>
            <w:vAlign w:val="center"/>
          </w:tcPr>
          <w:p w14:paraId="3772AE22" w14:textId="77777777" w:rsidR="00C97F4B" w:rsidRPr="003C7DED" w:rsidRDefault="00C97F4B" w:rsidP="00FA3895">
            <w:pPr>
              <w:pStyle w:val="NormalWeb"/>
              <w:autoSpaceDE w:val="0"/>
              <w:autoSpaceDN w:val="0"/>
              <w:adjustRightInd w:val="0"/>
              <w:jc w:val="both"/>
              <w:rPr>
                <w:rFonts w:ascii="Arial" w:hAnsi="Arial" w:cs="Arial"/>
                <w:b/>
                <w:bCs/>
              </w:rPr>
            </w:pPr>
          </w:p>
        </w:tc>
      </w:tr>
      <w:tr w:rsidR="00C97F4B" w:rsidRPr="003C7DED" w14:paraId="0248F4CA" w14:textId="77777777" w:rsidTr="00FA3895">
        <w:trPr>
          <w:trHeight w:val="403"/>
        </w:trPr>
        <w:tc>
          <w:tcPr>
            <w:tcW w:w="10487" w:type="dxa"/>
            <w:gridSpan w:val="4"/>
            <w:tcBorders>
              <w:top w:val="single" w:sz="4" w:space="0" w:color="auto"/>
              <w:left w:val="single" w:sz="4" w:space="0" w:color="auto"/>
              <w:bottom w:val="single" w:sz="4" w:space="0" w:color="auto"/>
            </w:tcBorders>
            <w:vAlign w:val="center"/>
          </w:tcPr>
          <w:p w14:paraId="20928B23" w14:textId="77777777" w:rsidR="00C97F4B" w:rsidRPr="003C7DED" w:rsidRDefault="00C97F4B" w:rsidP="00FA3895">
            <w:pPr>
              <w:jc w:val="both"/>
              <w:rPr>
                <w:rFonts w:ascii="Arial" w:hAnsi="Arial" w:cs="Arial"/>
                <w:sz w:val="22"/>
                <w:szCs w:val="22"/>
              </w:rPr>
            </w:pPr>
          </w:p>
          <w:p w14:paraId="30F08CFD" w14:textId="77777777" w:rsidR="00C97F4B" w:rsidRPr="003C7DED" w:rsidRDefault="00C97F4B" w:rsidP="00FA3895">
            <w:pPr>
              <w:jc w:val="both"/>
              <w:rPr>
                <w:rFonts w:ascii="Arial" w:hAnsi="Arial" w:cs="Arial"/>
                <w:sz w:val="22"/>
                <w:szCs w:val="22"/>
              </w:rPr>
            </w:pPr>
            <w:r w:rsidRPr="00444A6F">
              <w:rPr>
                <w:rFonts w:ascii="Arial" w:hAnsi="Arial" w:cs="Arial"/>
                <w:sz w:val="22"/>
                <w:szCs w:val="22"/>
              </w:rPr>
              <w:t>This personal data needs to be collected to understand participants’ general characteristics and their perceptions of personalised marketing, customer satisfaction, and brand loyalty. Collecting limited, non-identifiable data allows meaningful analysis and comparison of responses while ensuring that individual participants cannot be identified.</w:t>
            </w:r>
          </w:p>
          <w:p w14:paraId="175DA67F" w14:textId="77777777" w:rsidR="00C97F4B" w:rsidRPr="003C7DED" w:rsidRDefault="00C97F4B" w:rsidP="00FA3895">
            <w:pPr>
              <w:jc w:val="both"/>
              <w:rPr>
                <w:rFonts w:ascii="Arial" w:hAnsi="Arial" w:cs="Arial"/>
                <w:sz w:val="22"/>
                <w:szCs w:val="22"/>
              </w:rPr>
            </w:pPr>
          </w:p>
          <w:p w14:paraId="7EC90EC7" w14:textId="77777777" w:rsidR="00C97F4B" w:rsidRPr="003C7DED" w:rsidRDefault="00C97F4B" w:rsidP="00FA3895">
            <w:pPr>
              <w:autoSpaceDE w:val="0"/>
              <w:autoSpaceDN w:val="0"/>
              <w:adjustRightInd w:val="0"/>
              <w:jc w:val="both"/>
              <w:rPr>
                <w:rFonts w:ascii="Arial" w:hAnsi="Arial" w:cs="Arial"/>
                <w:i/>
              </w:rPr>
            </w:pPr>
            <w:r w:rsidRPr="003C7DED">
              <w:rPr>
                <w:rFonts w:ascii="Arial" w:hAnsi="Arial" w:cs="Arial"/>
                <w:i/>
                <w:color w:val="808080"/>
                <w:sz w:val="18"/>
                <w:szCs w:val="18"/>
              </w:rPr>
              <w:t>(this box should expand as you type)</w:t>
            </w:r>
          </w:p>
        </w:tc>
      </w:tr>
      <w:bookmarkEnd w:id="64"/>
    </w:tbl>
    <w:p w14:paraId="43E38CAD" w14:textId="77777777" w:rsidR="00C97F4B" w:rsidRPr="003C7DED" w:rsidRDefault="00C97F4B" w:rsidP="00C97F4B">
      <w:pPr>
        <w:spacing w:after="240"/>
        <w:jc w:val="both"/>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C97F4B" w:rsidRPr="003C7DED" w14:paraId="360C5702" w14:textId="77777777" w:rsidTr="00FA3895">
        <w:trPr>
          <w:trHeight w:val="368"/>
        </w:trPr>
        <w:tc>
          <w:tcPr>
            <w:tcW w:w="8472" w:type="dxa"/>
            <w:gridSpan w:val="3"/>
            <w:shd w:val="clear" w:color="auto" w:fill="C1E4F5" w:themeFill="accent1" w:themeFillTint="33"/>
          </w:tcPr>
          <w:p w14:paraId="0B989189"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7713E03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508DF865" w14:textId="77777777" w:rsidR="00C97F4B" w:rsidRPr="003C7DED" w:rsidRDefault="00C97F4B" w:rsidP="00FA3895">
            <w:pPr>
              <w:autoSpaceDE w:val="0"/>
              <w:autoSpaceDN w:val="0"/>
              <w:adjustRightInd w:val="0"/>
              <w:jc w:val="both"/>
              <w:rPr>
                <w:rFonts w:ascii="Arial" w:hAnsi="Arial" w:cs="Arial"/>
                <w:b/>
                <w:bCs/>
                <w:sz w:val="22"/>
                <w:szCs w:val="22"/>
              </w:rPr>
            </w:pPr>
          </w:p>
        </w:tc>
        <w:tc>
          <w:tcPr>
            <w:tcW w:w="1170" w:type="dxa"/>
            <w:gridSpan w:val="2"/>
            <w:shd w:val="clear" w:color="auto" w:fill="D9D9D9" w:themeFill="background1" w:themeFillShade="D9"/>
            <w:vAlign w:val="center"/>
          </w:tcPr>
          <w:p w14:paraId="717F271C"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r>
      <w:tr w:rsidR="00C97F4B" w:rsidRPr="003C7DED" w14:paraId="55EE5E92" w14:textId="77777777" w:rsidTr="00FA3895">
        <w:trPr>
          <w:trHeight w:val="439"/>
        </w:trPr>
        <w:tc>
          <w:tcPr>
            <w:tcW w:w="549" w:type="dxa"/>
            <w:shd w:val="clear" w:color="auto" w:fill="F2F2F2" w:themeFill="background1" w:themeFillShade="F2"/>
            <w:vAlign w:val="center"/>
          </w:tcPr>
          <w:p w14:paraId="1272A8B1" w14:textId="77777777" w:rsidR="00C97F4B" w:rsidRPr="003C7DED" w:rsidRDefault="00C97F4B" w:rsidP="00FA3895">
            <w:pPr>
              <w:autoSpaceDE w:val="0"/>
              <w:autoSpaceDN w:val="0"/>
              <w:adjustRightInd w:val="0"/>
              <w:jc w:val="both"/>
              <w:rPr>
                <w:rFonts w:ascii="Arial" w:hAnsi="Arial" w:cs="Arial"/>
                <w:sz w:val="22"/>
                <w:szCs w:val="22"/>
              </w:rPr>
            </w:pPr>
            <w:bookmarkStart w:id="65"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53BE5448"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47B44105" w14:textId="77777777" w:rsidR="00C97F4B" w:rsidRPr="003C7DED" w:rsidRDefault="00C97F4B" w:rsidP="00FA3895">
                <w:pPr>
                  <w:autoSpaceDE w:val="0"/>
                  <w:autoSpaceDN w:val="0"/>
                  <w:adjustRightInd w:val="0"/>
                  <w:jc w:val="both"/>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692F481D" w14:textId="77777777" w:rsidR="00C97F4B" w:rsidRPr="003C7DED" w:rsidRDefault="00C97F4B" w:rsidP="00FA3895">
                <w:pPr>
                  <w:autoSpaceDE w:val="0"/>
                  <w:autoSpaceDN w:val="0"/>
                  <w:adjustRightInd w:val="0"/>
                  <w:jc w:val="both"/>
                  <w:rPr>
                    <w:rFonts w:ascii="Arial" w:hAnsi="Arial" w:cs="Arial"/>
                  </w:rPr>
                </w:pPr>
                <w:r>
                  <w:rPr>
                    <w:rFonts w:ascii="MS Gothic" w:eastAsia="MS Gothic" w:hAnsi="MS Gothic" w:cs="Arial" w:hint="eastAsia"/>
                  </w:rPr>
                  <w:t>☒</w:t>
                </w:r>
              </w:p>
            </w:sdtContent>
          </w:sdt>
        </w:tc>
      </w:tr>
      <w:tr w:rsidR="00C97F4B" w:rsidRPr="003C7DED" w14:paraId="1902C2B8" w14:textId="77777777" w:rsidTr="00FA3895">
        <w:trPr>
          <w:trHeight w:val="439"/>
        </w:trPr>
        <w:tc>
          <w:tcPr>
            <w:tcW w:w="549" w:type="dxa"/>
            <w:shd w:val="clear" w:color="auto" w:fill="F2F2F2" w:themeFill="background1" w:themeFillShade="F2"/>
            <w:vAlign w:val="center"/>
          </w:tcPr>
          <w:p w14:paraId="34AEDF4E"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33B98C21" w14:textId="77777777" w:rsidR="00C97F4B" w:rsidRPr="003C7DED" w:rsidRDefault="00C97F4B" w:rsidP="00FA3895">
            <w:pPr>
              <w:autoSpaceDE w:val="0"/>
              <w:autoSpaceDN w:val="0"/>
              <w:adjustRightInd w:val="0"/>
              <w:jc w:val="both"/>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70418AD4" w14:textId="77777777" w:rsidR="00C97F4B" w:rsidRPr="003C7DED" w:rsidRDefault="00C97F4B" w:rsidP="00FA3895">
                <w:pPr>
                  <w:autoSpaceDE w:val="0"/>
                  <w:autoSpaceDN w:val="0"/>
                  <w:adjustRightInd w:val="0"/>
                  <w:jc w:val="both"/>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1D77D3BD" w14:textId="77777777" w:rsidR="00C97F4B" w:rsidRPr="003C7DED" w:rsidRDefault="00C97F4B" w:rsidP="00FA3895">
                <w:pPr>
                  <w:autoSpaceDE w:val="0"/>
                  <w:autoSpaceDN w:val="0"/>
                  <w:adjustRightInd w:val="0"/>
                  <w:jc w:val="both"/>
                  <w:rPr>
                    <w:rFonts w:ascii="Arial" w:hAnsi="Arial" w:cs="Arial"/>
                  </w:rPr>
                </w:pPr>
                <w:r>
                  <w:rPr>
                    <w:rFonts w:ascii="MS Gothic" w:eastAsia="MS Gothic" w:hAnsi="MS Gothic" w:cs="Arial" w:hint="eastAsia"/>
                  </w:rPr>
                  <w:t>☒</w:t>
                </w:r>
              </w:p>
            </w:sdtContent>
          </w:sdt>
        </w:tc>
      </w:tr>
      <w:tr w:rsidR="00C97F4B" w:rsidRPr="003C7DED" w14:paraId="7FD13789" w14:textId="77777777" w:rsidTr="00FA3895">
        <w:trPr>
          <w:trHeight w:val="439"/>
        </w:trPr>
        <w:tc>
          <w:tcPr>
            <w:tcW w:w="549" w:type="dxa"/>
            <w:shd w:val="clear" w:color="auto" w:fill="F2F2F2" w:themeFill="background1" w:themeFillShade="F2"/>
            <w:vAlign w:val="center"/>
          </w:tcPr>
          <w:p w14:paraId="19F4C425"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lastRenderedPageBreak/>
              <w:t>4</w:t>
            </w:r>
          </w:p>
        </w:tc>
        <w:tc>
          <w:tcPr>
            <w:tcW w:w="7923" w:type="dxa"/>
            <w:gridSpan w:val="2"/>
            <w:shd w:val="clear" w:color="auto" w:fill="F2F2F2" w:themeFill="background1" w:themeFillShade="F2"/>
            <w:vAlign w:val="center"/>
          </w:tcPr>
          <w:p w14:paraId="5E1574DD" w14:textId="77777777" w:rsidR="00C97F4B" w:rsidRPr="003C7DED" w:rsidRDefault="00C97F4B" w:rsidP="00FA3895">
            <w:pPr>
              <w:autoSpaceDE w:val="0"/>
              <w:autoSpaceDN w:val="0"/>
              <w:adjustRightInd w:val="0"/>
              <w:jc w:val="both"/>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78312FAD" w14:textId="77777777" w:rsidR="00C97F4B" w:rsidRPr="003C7DED" w:rsidRDefault="00C97F4B" w:rsidP="00FA3895">
                <w:pPr>
                  <w:autoSpaceDE w:val="0"/>
                  <w:autoSpaceDN w:val="0"/>
                  <w:adjustRightInd w:val="0"/>
                  <w:jc w:val="both"/>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1FF078C" w14:textId="77777777" w:rsidR="00C97F4B" w:rsidRPr="003C7DED" w:rsidRDefault="00C97F4B" w:rsidP="00FA3895">
                <w:pPr>
                  <w:autoSpaceDE w:val="0"/>
                  <w:autoSpaceDN w:val="0"/>
                  <w:adjustRightInd w:val="0"/>
                  <w:jc w:val="both"/>
                  <w:rPr>
                    <w:rFonts w:ascii="Arial" w:hAnsi="Arial" w:cs="Arial"/>
                  </w:rPr>
                </w:pPr>
                <w:r>
                  <w:rPr>
                    <w:rFonts w:ascii="MS Gothic" w:eastAsia="MS Gothic" w:hAnsi="MS Gothic" w:cs="Arial" w:hint="eastAsia"/>
                  </w:rPr>
                  <w:t>☒</w:t>
                </w:r>
              </w:p>
            </w:sdtContent>
          </w:sdt>
        </w:tc>
      </w:tr>
      <w:tr w:rsidR="00C97F4B" w:rsidRPr="003C7DED" w14:paraId="639F8C45" w14:textId="77777777" w:rsidTr="00FA3895">
        <w:trPr>
          <w:trHeight w:val="439"/>
        </w:trPr>
        <w:tc>
          <w:tcPr>
            <w:tcW w:w="549" w:type="dxa"/>
            <w:shd w:val="clear" w:color="auto" w:fill="F2F2F2" w:themeFill="background1" w:themeFillShade="F2"/>
            <w:vAlign w:val="center"/>
          </w:tcPr>
          <w:p w14:paraId="184C6D05"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46FF222C" w14:textId="77777777" w:rsidR="00C97F4B" w:rsidRPr="003C7DED" w:rsidRDefault="00C97F4B" w:rsidP="00FA3895">
            <w:pPr>
              <w:autoSpaceDE w:val="0"/>
              <w:autoSpaceDN w:val="0"/>
              <w:adjustRightInd w:val="0"/>
              <w:jc w:val="both"/>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44CEC528" w14:textId="77777777" w:rsidR="00C97F4B" w:rsidRPr="003C7DED" w:rsidRDefault="00C97F4B" w:rsidP="00FA3895">
                <w:pPr>
                  <w:autoSpaceDE w:val="0"/>
                  <w:autoSpaceDN w:val="0"/>
                  <w:adjustRightInd w:val="0"/>
                  <w:jc w:val="both"/>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4B6E5AD5" w14:textId="77777777" w:rsidR="00C97F4B" w:rsidRPr="003C7DED" w:rsidRDefault="00C97F4B" w:rsidP="00FA3895">
                <w:pPr>
                  <w:autoSpaceDE w:val="0"/>
                  <w:autoSpaceDN w:val="0"/>
                  <w:adjustRightInd w:val="0"/>
                  <w:jc w:val="both"/>
                  <w:rPr>
                    <w:rFonts w:ascii="Arial" w:hAnsi="Arial" w:cs="Arial"/>
                  </w:rPr>
                </w:pPr>
                <w:r>
                  <w:rPr>
                    <w:rFonts w:ascii="MS Gothic" w:eastAsia="MS Gothic" w:hAnsi="MS Gothic" w:cs="Arial" w:hint="eastAsia"/>
                  </w:rPr>
                  <w:t>☒</w:t>
                </w:r>
              </w:p>
            </w:sdtContent>
          </w:sdt>
        </w:tc>
      </w:tr>
      <w:tr w:rsidR="00C97F4B" w:rsidRPr="003C7DED" w14:paraId="4866B857" w14:textId="77777777" w:rsidTr="00FA3895">
        <w:trPr>
          <w:trHeight w:val="439"/>
        </w:trPr>
        <w:tc>
          <w:tcPr>
            <w:tcW w:w="549" w:type="dxa"/>
            <w:shd w:val="clear" w:color="auto" w:fill="F2F2F2" w:themeFill="background1" w:themeFillShade="F2"/>
            <w:vAlign w:val="center"/>
          </w:tcPr>
          <w:p w14:paraId="7AD52CAC"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5F1FBB1E" w14:textId="77777777" w:rsidR="00C97F4B" w:rsidRPr="003C7DED" w:rsidRDefault="00C97F4B" w:rsidP="00FA3895">
            <w:pPr>
              <w:autoSpaceDE w:val="0"/>
              <w:autoSpaceDN w:val="0"/>
              <w:adjustRightInd w:val="0"/>
              <w:jc w:val="both"/>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5F5A58D2" w14:textId="77777777" w:rsidR="00C97F4B" w:rsidRPr="003C7DED" w:rsidRDefault="00C97F4B" w:rsidP="00FA3895">
                <w:pPr>
                  <w:autoSpaceDE w:val="0"/>
                  <w:autoSpaceDN w:val="0"/>
                  <w:adjustRightInd w:val="0"/>
                  <w:jc w:val="both"/>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280E51D9" w14:textId="77777777" w:rsidR="00C97F4B" w:rsidRPr="003C7DED" w:rsidRDefault="00C97F4B" w:rsidP="00FA3895">
                <w:pPr>
                  <w:autoSpaceDE w:val="0"/>
                  <w:autoSpaceDN w:val="0"/>
                  <w:adjustRightInd w:val="0"/>
                  <w:jc w:val="both"/>
                  <w:rPr>
                    <w:rFonts w:ascii="Arial" w:hAnsi="Arial" w:cs="Arial"/>
                  </w:rPr>
                </w:pPr>
                <w:r>
                  <w:rPr>
                    <w:rFonts w:ascii="MS Gothic" w:eastAsia="MS Gothic" w:hAnsi="MS Gothic" w:cs="Arial" w:hint="eastAsia"/>
                  </w:rPr>
                  <w:t>☒</w:t>
                </w:r>
              </w:p>
            </w:sdtContent>
          </w:sdt>
        </w:tc>
      </w:tr>
      <w:tr w:rsidR="00C97F4B" w:rsidRPr="003C7DED" w14:paraId="05F16562" w14:textId="77777777" w:rsidTr="00FA3895">
        <w:trPr>
          <w:trHeight w:val="439"/>
        </w:trPr>
        <w:tc>
          <w:tcPr>
            <w:tcW w:w="549" w:type="dxa"/>
            <w:shd w:val="clear" w:color="auto" w:fill="F2F2F2" w:themeFill="background1" w:themeFillShade="F2"/>
            <w:vAlign w:val="center"/>
          </w:tcPr>
          <w:p w14:paraId="27BAB886"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4145BB21" w14:textId="77777777" w:rsidR="00C97F4B" w:rsidRPr="003C7DED" w:rsidRDefault="00C97F4B" w:rsidP="00FA3895">
            <w:pPr>
              <w:autoSpaceDE w:val="0"/>
              <w:autoSpaceDN w:val="0"/>
              <w:adjustRightInd w:val="0"/>
              <w:jc w:val="both"/>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2B28C1A6" w14:textId="77777777" w:rsidR="00C97F4B" w:rsidRPr="003C7DED" w:rsidRDefault="00C97F4B" w:rsidP="00FA3895">
                <w:pPr>
                  <w:autoSpaceDE w:val="0"/>
                  <w:autoSpaceDN w:val="0"/>
                  <w:adjustRightInd w:val="0"/>
                  <w:jc w:val="both"/>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5599BCEB" w14:textId="77777777" w:rsidR="00C97F4B" w:rsidRPr="003C7DED" w:rsidRDefault="00C97F4B" w:rsidP="00FA3895">
                <w:pPr>
                  <w:autoSpaceDE w:val="0"/>
                  <w:autoSpaceDN w:val="0"/>
                  <w:adjustRightInd w:val="0"/>
                  <w:jc w:val="both"/>
                  <w:rPr>
                    <w:rFonts w:ascii="Arial" w:hAnsi="Arial" w:cs="Arial"/>
                  </w:rPr>
                </w:pPr>
                <w:r>
                  <w:rPr>
                    <w:rFonts w:ascii="MS Gothic" w:eastAsia="MS Gothic" w:hAnsi="MS Gothic" w:cs="Arial" w:hint="eastAsia"/>
                  </w:rPr>
                  <w:t>☒</w:t>
                </w:r>
              </w:p>
            </w:sdtContent>
          </w:sdt>
        </w:tc>
      </w:tr>
      <w:tr w:rsidR="00C97F4B" w:rsidRPr="003C7DED" w14:paraId="3F6CB05B" w14:textId="77777777" w:rsidTr="00FA3895">
        <w:trPr>
          <w:trHeight w:val="439"/>
        </w:trPr>
        <w:tc>
          <w:tcPr>
            <w:tcW w:w="10487" w:type="dxa"/>
            <w:gridSpan w:val="7"/>
            <w:shd w:val="clear" w:color="auto" w:fill="F2F2F2" w:themeFill="background1" w:themeFillShade="F2"/>
            <w:vAlign w:val="center"/>
          </w:tcPr>
          <w:p w14:paraId="18CB0432"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C97F4B" w:rsidRPr="003C7DED" w14:paraId="01DBFBFE" w14:textId="77777777" w:rsidTr="00FA3895">
        <w:trPr>
          <w:trHeight w:val="439"/>
        </w:trPr>
        <w:tc>
          <w:tcPr>
            <w:tcW w:w="549" w:type="dxa"/>
            <w:vAlign w:val="center"/>
          </w:tcPr>
          <w:p w14:paraId="47B663C2"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8</w:t>
            </w:r>
          </w:p>
        </w:tc>
        <w:tc>
          <w:tcPr>
            <w:tcW w:w="9938" w:type="dxa"/>
            <w:gridSpan w:val="6"/>
            <w:vAlign w:val="center"/>
          </w:tcPr>
          <w:p w14:paraId="3B1DD501" w14:textId="77777777" w:rsidR="00C97F4B" w:rsidRPr="003C7DED" w:rsidRDefault="00C97F4B" w:rsidP="00FA3895">
            <w:pPr>
              <w:pStyle w:val="NoSpacing"/>
              <w:jc w:val="both"/>
              <w:rPr>
                <w:rFonts w:ascii="Arial" w:hAnsi="Arial" w:cs="Arial"/>
                <w:sz w:val="22"/>
                <w:szCs w:val="22"/>
              </w:rPr>
            </w:pPr>
          </w:p>
          <w:p w14:paraId="028164CE" w14:textId="77777777" w:rsidR="00C97F4B" w:rsidRPr="003C7DED" w:rsidRDefault="00C97F4B" w:rsidP="00FA3895">
            <w:pPr>
              <w:pStyle w:val="NoSpacing"/>
              <w:jc w:val="both"/>
              <w:rPr>
                <w:rFonts w:ascii="Arial" w:hAnsi="Arial" w:cs="Arial"/>
                <w:sz w:val="22"/>
                <w:szCs w:val="22"/>
              </w:rPr>
            </w:pPr>
          </w:p>
          <w:p w14:paraId="3904D35B" w14:textId="77777777" w:rsidR="00C97F4B" w:rsidRPr="003C7DED" w:rsidRDefault="00C97F4B" w:rsidP="00FA3895">
            <w:pPr>
              <w:pStyle w:val="NoSpacing"/>
              <w:jc w:val="both"/>
              <w:rPr>
                <w:rFonts w:ascii="Arial" w:hAnsi="Arial" w:cs="Arial"/>
                <w:sz w:val="22"/>
                <w:szCs w:val="22"/>
              </w:rPr>
            </w:pPr>
          </w:p>
          <w:p w14:paraId="092D1D76" w14:textId="77777777" w:rsidR="00C97F4B" w:rsidRPr="003C7DED" w:rsidRDefault="00C97F4B" w:rsidP="00FA3895">
            <w:pPr>
              <w:pStyle w:val="NoSpacing"/>
              <w:jc w:val="both"/>
              <w:rPr>
                <w:rFonts w:ascii="Arial" w:hAnsi="Arial" w:cs="Arial"/>
                <w:sz w:val="22"/>
                <w:szCs w:val="22"/>
              </w:rPr>
            </w:pPr>
          </w:p>
          <w:p w14:paraId="22CFE25B" w14:textId="77777777" w:rsidR="00C97F4B" w:rsidRPr="003C7DED" w:rsidRDefault="00C97F4B" w:rsidP="00FA3895">
            <w:pPr>
              <w:pStyle w:val="NoSpacing"/>
              <w:jc w:val="both"/>
              <w:rPr>
                <w:rFonts w:ascii="Arial" w:hAnsi="Arial" w:cs="Arial"/>
                <w:sz w:val="22"/>
                <w:szCs w:val="22"/>
              </w:rPr>
            </w:pPr>
          </w:p>
          <w:p w14:paraId="1C2B702A" w14:textId="77777777" w:rsidR="00C97F4B" w:rsidRPr="003C7DED" w:rsidRDefault="00C97F4B" w:rsidP="00FA3895">
            <w:pPr>
              <w:pStyle w:val="NoSpacing"/>
              <w:jc w:val="both"/>
              <w:rPr>
                <w:rFonts w:ascii="Arial" w:hAnsi="Arial" w:cs="Arial"/>
                <w:sz w:val="22"/>
                <w:szCs w:val="22"/>
              </w:rPr>
            </w:pPr>
          </w:p>
          <w:p w14:paraId="497AAA16" w14:textId="77777777" w:rsidR="00C97F4B" w:rsidRPr="003C7DED" w:rsidRDefault="00C97F4B" w:rsidP="00FA3895">
            <w:pPr>
              <w:pStyle w:val="NoSpacing"/>
              <w:jc w:val="both"/>
              <w:rPr>
                <w:rFonts w:ascii="Arial" w:hAnsi="Arial" w:cs="Arial"/>
                <w:sz w:val="22"/>
                <w:szCs w:val="22"/>
              </w:rPr>
            </w:pPr>
            <w:r w:rsidRPr="003C7DED">
              <w:rPr>
                <w:rFonts w:ascii="Arial" w:hAnsi="Arial" w:cs="Arial"/>
                <w:i/>
                <w:color w:val="808080"/>
                <w:sz w:val="18"/>
                <w:szCs w:val="18"/>
              </w:rPr>
              <w:t>(this box should expand as you type)</w:t>
            </w:r>
          </w:p>
        </w:tc>
      </w:tr>
      <w:tr w:rsidR="00C97F4B" w:rsidRPr="003C7DED" w14:paraId="34568862" w14:textId="77777777" w:rsidTr="00FA3895">
        <w:trPr>
          <w:trHeight w:val="439"/>
        </w:trPr>
        <w:tc>
          <w:tcPr>
            <w:tcW w:w="549" w:type="dxa"/>
            <w:shd w:val="clear" w:color="auto" w:fill="F2F2F2" w:themeFill="background1" w:themeFillShade="F2"/>
            <w:vAlign w:val="center"/>
          </w:tcPr>
          <w:p w14:paraId="6F5EE542"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9</w:t>
            </w:r>
          </w:p>
        </w:tc>
        <w:bookmarkEnd w:id="65"/>
        <w:tc>
          <w:tcPr>
            <w:tcW w:w="9938" w:type="dxa"/>
            <w:gridSpan w:val="6"/>
            <w:shd w:val="clear" w:color="auto" w:fill="F2F2F2" w:themeFill="background1" w:themeFillShade="F2"/>
            <w:vAlign w:val="center"/>
          </w:tcPr>
          <w:p w14:paraId="268E18B4"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C97F4B" w:rsidRPr="003C7DED" w14:paraId="51D216F4" w14:textId="77777777" w:rsidTr="00FA3895">
        <w:trPr>
          <w:trHeight w:val="439"/>
        </w:trPr>
        <w:tc>
          <w:tcPr>
            <w:tcW w:w="10487" w:type="dxa"/>
            <w:gridSpan w:val="7"/>
            <w:vAlign w:val="center"/>
          </w:tcPr>
          <w:p w14:paraId="76BAED04" w14:textId="77777777" w:rsidR="00C97F4B" w:rsidRPr="003C7DED" w:rsidRDefault="00C97F4B" w:rsidP="00FA3895">
            <w:pPr>
              <w:jc w:val="both"/>
              <w:rPr>
                <w:rFonts w:ascii="Arial" w:hAnsi="Arial" w:cs="Arial"/>
                <w:sz w:val="22"/>
                <w:szCs w:val="22"/>
              </w:rPr>
            </w:pPr>
          </w:p>
          <w:p w14:paraId="7C23B559" w14:textId="77777777" w:rsidR="00C97F4B" w:rsidRPr="003C7DED" w:rsidRDefault="00C97F4B" w:rsidP="00FA3895">
            <w:pPr>
              <w:jc w:val="both"/>
              <w:rPr>
                <w:rFonts w:ascii="Arial" w:hAnsi="Arial" w:cs="Arial"/>
                <w:sz w:val="22"/>
                <w:szCs w:val="22"/>
              </w:rPr>
            </w:pPr>
            <w:r w:rsidRPr="00AD6C96">
              <w:rPr>
                <w:rFonts w:ascii="Arial" w:hAnsi="Arial" w:cs="Arial"/>
                <w:sz w:val="22"/>
                <w:szCs w:val="22"/>
              </w:rPr>
              <w:t>The research collects only minimal, non-identifiable data directly related to the study aims. No names, contact details, or identifiable information are collected.</w:t>
            </w:r>
          </w:p>
          <w:p w14:paraId="00F12420" w14:textId="77777777" w:rsidR="00C97F4B" w:rsidRPr="003C7DED" w:rsidRDefault="00C97F4B" w:rsidP="00FA3895">
            <w:pPr>
              <w:jc w:val="both"/>
              <w:rPr>
                <w:rFonts w:ascii="Arial" w:hAnsi="Arial" w:cs="Arial"/>
                <w:sz w:val="22"/>
                <w:szCs w:val="22"/>
              </w:rPr>
            </w:pPr>
          </w:p>
          <w:p w14:paraId="3E039ECA" w14:textId="77777777" w:rsidR="00C97F4B" w:rsidRPr="003C7DED" w:rsidRDefault="00C97F4B" w:rsidP="00FA3895">
            <w:pPr>
              <w:jc w:val="both"/>
              <w:rPr>
                <w:rFonts w:ascii="Arial" w:hAnsi="Arial" w:cs="Arial"/>
                <w:sz w:val="22"/>
                <w:szCs w:val="22"/>
              </w:rPr>
            </w:pPr>
          </w:p>
          <w:p w14:paraId="2BEF89F2" w14:textId="77777777" w:rsidR="00C97F4B" w:rsidRPr="003C7DED" w:rsidRDefault="00C97F4B" w:rsidP="00FA3895">
            <w:pPr>
              <w:jc w:val="both"/>
              <w:rPr>
                <w:rFonts w:ascii="Arial" w:hAnsi="Arial" w:cs="Arial"/>
                <w:sz w:val="22"/>
                <w:szCs w:val="22"/>
              </w:rPr>
            </w:pPr>
          </w:p>
          <w:p w14:paraId="1F8BD0B3" w14:textId="77777777" w:rsidR="00C97F4B" w:rsidRPr="003C7DED" w:rsidRDefault="00C97F4B" w:rsidP="00FA3895">
            <w:pPr>
              <w:pStyle w:val="NoSpacing"/>
              <w:jc w:val="both"/>
              <w:rPr>
                <w:rFonts w:ascii="Arial" w:hAnsi="Arial" w:cs="Arial"/>
                <w:sz w:val="22"/>
                <w:szCs w:val="22"/>
              </w:rPr>
            </w:pPr>
            <w:r w:rsidRPr="003C7DED">
              <w:rPr>
                <w:rFonts w:ascii="Arial" w:hAnsi="Arial" w:cs="Arial"/>
                <w:i/>
                <w:color w:val="808080"/>
                <w:sz w:val="18"/>
                <w:szCs w:val="18"/>
              </w:rPr>
              <w:t>(this box should expand as you type)</w:t>
            </w:r>
          </w:p>
        </w:tc>
      </w:tr>
      <w:tr w:rsidR="00C97F4B" w:rsidRPr="003C7DED" w14:paraId="3CF95556" w14:textId="77777777" w:rsidTr="00FA3895">
        <w:trPr>
          <w:trHeight w:val="439"/>
        </w:trPr>
        <w:tc>
          <w:tcPr>
            <w:tcW w:w="549" w:type="dxa"/>
            <w:shd w:val="clear" w:color="auto" w:fill="F2F2F2" w:themeFill="background1" w:themeFillShade="F2"/>
            <w:vAlign w:val="center"/>
          </w:tcPr>
          <w:p w14:paraId="03C763C3"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134AF082"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C97F4B" w:rsidRPr="003C7DED" w14:paraId="4781B484" w14:textId="77777777" w:rsidTr="00FA3895">
        <w:trPr>
          <w:trHeight w:val="439"/>
        </w:trPr>
        <w:tc>
          <w:tcPr>
            <w:tcW w:w="10487" w:type="dxa"/>
            <w:gridSpan w:val="7"/>
            <w:vAlign w:val="center"/>
          </w:tcPr>
          <w:p w14:paraId="444BA13A" w14:textId="77777777" w:rsidR="00C97F4B" w:rsidRPr="003C7DED" w:rsidRDefault="00C97F4B" w:rsidP="00FA3895">
            <w:pPr>
              <w:jc w:val="both"/>
              <w:rPr>
                <w:rFonts w:ascii="Arial" w:hAnsi="Arial" w:cs="Arial"/>
                <w:sz w:val="22"/>
                <w:szCs w:val="22"/>
              </w:rPr>
            </w:pPr>
          </w:p>
          <w:p w14:paraId="247517DF" w14:textId="77777777" w:rsidR="00C97F4B" w:rsidRPr="003C7DED" w:rsidRDefault="00C97F4B" w:rsidP="00FA3895">
            <w:pPr>
              <w:jc w:val="both"/>
              <w:rPr>
                <w:rFonts w:ascii="Arial" w:hAnsi="Arial" w:cs="Arial"/>
                <w:sz w:val="22"/>
                <w:szCs w:val="22"/>
              </w:rPr>
            </w:pPr>
            <w:r w:rsidRPr="00AD6C96">
              <w:rPr>
                <w:rFonts w:ascii="Arial" w:hAnsi="Arial" w:cs="Arial"/>
                <w:sz w:val="22"/>
                <w:szCs w:val="22"/>
              </w:rPr>
              <w:t>The research poses minimal risk, as questions relate only to shopping experiences. Participation is voluntary, responses are anonymous, and data is stored securely to protect participants.</w:t>
            </w:r>
          </w:p>
          <w:p w14:paraId="3B218BC5" w14:textId="77777777" w:rsidR="00C97F4B" w:rsidRPr="003C7DED" w:rsidRDefault="00C97F4B" w:rsidP="00FA3895">
            <w:pPr>
              <w:jc w:val="both"/>
              <w:rPr>
                <w:rFonts w:ascii="Arial" w:hAnsi="Arial" w:cs="Arial"/>
                <w:sz w:val="22"/>
                <w:szCs w:val="22"/>
              </w:rPr>
            </w:pPr>
          </w:p>
          <w:p w14:paraId="10FBE288" w14:textId="77777777" w:rsidR="00C97F4B" w:rsidRPr="003C7DED" w:rsidRDefault="00C97F4B" w:rsidP="00FA3895">
            <w:pPr>
              <w:jc w:val="both"/>
              <w:rPr>
                <w:rFonts w:ascii="Arial" w:hAnsi="Arial" w:cs="Arial"/>
                <w:sz w:val="22"/>
                <w:szCs w:val="22"/>
              </w:rPr>
            </w:pPr>
          </w:p>
          <w:p w14:paraId="2A2E2658" w14:textId="77777777" w:rsidR="00C97F4B" w:rsidRPr="003C7DED" w:rsidRDefault="00C97F4B" w:rsidP="00FA3895">
            <w:pPr>
              <w:pStyle w:val="NoSpacing"/>
              <w:jc w:val="both"/>
              <w:rPr>
                <w:rFonts w:ascii="Arial" w:hAnsi="Arial" w:cs="Arial"/>
                <w:b/>
                <w:bCs/>
                <w:sz w:val="22"/>
                <w:szCs w:val="22"/>
              </w:rPr>
            </w:pPr>
            <w:r w:rsidRPr="003C7DED">
              <w:rPr>
                <w:rFonts w:ascii="Arial" w:hAnsi="Arial" w:cs="Arial"/>
                <w:i/>
                <w:color w:val="808080"/>
                <w:sz w:val="18"/>
                <w:szCs w:val="18"/>
              </w:rPr>
              <w:t>(this box should expand as you type)</w:t>
            </w:r>
          </w:p>
        </w:tc>
      </w:tr>
      <w:tr w:rsidR="00C97F4B" w:rsidRPr="003C7DED" w14:paraId="2E859B24" w14:textId="77777777" w:rsidTr="00FA3895">
        <w:trPr>
          <w:trHeight w:val="439"/>
        </w:trPr>
        <w:tc>
          <w:tcPr>
            <w:tcW w:w="549" w:type="dxa"/>
            <w:shd w:val="clear" w:color="auto" w:fill="F2F2F2" w:themeFill="background1" w:themeFillShade="F2"/>
            <w:vAlign w:val="center"/>
          </w:tcPr>
          <w:p w14:paraId="55F70EC8"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01FEFEE7"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C97F4B" w:rsidRPr="003C7DED" w14:paraId="50901901" w14:textId="77777777" w:rsidTr="00FA3895">
        <w:trPr>
          <w:trHeight w:val="439"/>
        </w:trPr>
        <w:tc>
          <w:tcPr>
            <w:tcW w:w="10487" w:type="dxa"/>
            <w:gridSpan w:val="7"/>
            <w:vAlign w:val="center"/>
          </w:tcPr>
          <w:p w14:paraId="569D88E6" w14:textId="77777777" w:rsidR="00C97F4B" w:rsidRPr="003C7DED" w:rsidRDefault="00C97F4B" w:rsidP="00FA3895">
            <w:pPr>
              <w:jc w:val="both"/>
              <w:rPr>
                <w:rFonts w:ascii="Arial" w:hAnsi="Arial" w:cs="Arial"/>
                <w:sz w:val="22"/>
                <w:szCs w:val="22"/>
              </w:rPr>
            </w:pPr>
          </w:p>
          <w:p w14:paraId="7499C1B5" w14:textId="77777777" w:rsidR="00C97F4B" w:rsidRPr="003C7DED" w:rsidRDefault="00C97F4B" w:rsidP="00FA3895">
            <w:pPr>
              <w:jc w:val="both"/>
              <w:rPr>
                <w:rFonts w:ascii="Arial" w:hAnsi="Arial" w:cs="Arial"/>
                <w:sz w:val="22"/>
                <w:szCs w:val="22"/>
              </w:rPr>
            </w:pPr>
            <w:r w:rsidRPr="00AD6C96">
              <w:rPr>
                <w:rFonts w:ascii="Arial" w:hAnsi="Arial" w:cs="Arial"/>
                <w:sz w:val="22"/>
                <w:szCs w:val="22"/>
              </w:rPr>
              <w:t>The data will be used solely for academic purposes and analysed in aggregate form. It will not be used to make decisions or take actions about individual participants.</w:t>
            </w:r>
          </w:p>
          <w:p w14:paraId="49A93B02" w14:textId="77777777" w:rsidR="00C97F4B" w:rsidRPr="003C7DED" w:rsidRDefault="00C97F4B" w:rsidP="00FA3895">
            <w:pPr>
              <w:jc w:val="both"/>
              <w:rPr>
                <w:rFonts w:ascii="Arial" w:hAnsi="Arial" w:cs="Arial"/>
                <w:sz w:val="22"/>
                <w:szCs w:val="22"/>
              </w:rPr>
            </w:pPr>
          </w:p>
          <w:p w14:paraId="7C49981C" w14:textId="77777777" w:rsidR="00C97F4B" w:rsidRPr="003C7DED" w:rsidRDefault="00C97F4B" w:rsidP="00FA3895">
            <w:pPr>
              <w:jc w:val="both"/>
              <w:rPr>
                <w:rFonts w:ascii="Arial" w:hAnsi="Arial" w:cs="Arial"/>
                <w:sz w:val="22"/>
                <w:szCs w:val="22"/>
              </w:rPr>
            </w:pPr>
          </w:p>
          <w:p w14:paraId="2E5D68F4" w14:textId="77777777" w:rsidR="00C97F4B" w:rsidRPr="003C7DED" w:rsidRDefault="00C97F4B" w:rsidP="00FA3895">
            <w:pPr>
              <w:pStyle w:val="NoSpacing"/>
              <w:jc w:val="both"/>
              <w:rPr>
                <w:rFonts w:ascii="Arial" w:hAnsi="Arial" w:cs="Arial"/>
                <w:b/>
                <w:bCs/>
                <w:sz w:val="22"/>
                <w:szCs w:val="22"/>
              </w:rPr>
            </w:pPr>
            <w:r w:rsidRPr="003C7DED">
              <w:rPr>
                <w:rFonts w:ascii="Arial" w:hAnsi="Arial" w:cs="Arial"/>
                <w:i/>
                <w:color w:val="808080"/>
                <w:sz w:val="18"/>
                <w:szCs w:val="18"/>
              </w:rPr>
              <w:t>(this box should expand as you type)</w:t>
            </w:r>
          </w:p>
        </w:tc>
      </w:tr>
      <w:tr w:rsidR="00C97F4B" w:rsidRPr="003C7DED" w14:paraId="0E74CB11" w14:textId="77777777" w:rsidTr="00FA3895">
        <w:trPr>
          <w:trHeight w:val="439"/>
        </w:trPr>
        <w:tc>
          <w:tcPr>
            <w:tcW w:w="549" w:type="dxa"/>
            <w:shd w:val="clear" w:color="auto" w:fill="F2F2F2" w:themeFill="background1" w:themeFillShade="F2"/>
            <w:vAlign w:val="center"/>
          </w:tcPr>
          <w:p w14:paraId="431C1654" w14:textId="77777777" w:rsidR="00C97F4B" w:rsidRPr="003C7DED" w:rsidRDefault="00C97F4B" w:rsidP="00FA3895">
            <w:pPr>
              <w:pStyle w:val="NoSpacing"/>
              <w:jc w:val="both"/>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27915BA0" w14:textId="77777777" w:rsidR="00C97F4B" w:rsidRPr="003C7DED" w:rsidRDefault="00C97F4B" w:rsidP="00FA3895">
            <w:pPr>
              <w:pStyle w:val="NoSpacing"/>
              <w:jc w:val="both"/>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C97F4B" w:rsidRPr="003C7DED" w14:paraId="6D1D7118" w14:textId="77777777" w:rsidTr="00FA3895">
        <w:trPr>
          <w:trHeight w:val="439"/>
        </w:trPr>
        <w:tc>
          <w:tcPr>
            <w:tcW w:w="10487" w:type="dxa"/>
            <w:gridSpan w:val="7"/>
            <w:vAlign w:val="center"/>
          </w:tcPr>
          <w:p w14:paraId="319EF8A9" w14:textId="77777777" w:rsidR="00C97F4B" w:rsidRPr="003C7DED" w:rsidRDefault="00C97F4B" w:rsidP="00FA3895">
            <w:pPr>
              <w:jc w:val="both"/>
              <w:rPr>
                <w:rFonts w:ascii="Arial" w:hAnsi="Arial" w:cs="Arial"/>
                <w:sz w:val="22"/>
                <w:szCs w:val="22"/>
              </w:rPr>
            </w:pPr>
          </w:p>
          <w:p w14:paraId="3AB628B0" w14:textId="77777777" w:rsidR="00C97F4B" w:rsidRPr="003C7DED" w:rsidRDefault="00C97F4B" w:rsidP="00FA3895">
            <w:pPr>
              <w:jc w:val="both"/>
              <w:rPr>
                <w:rFonts w:ascii="Arial" w:hAnsi="Arial" w:cs="Arial"/>
                <w:sz w:val="22"/>
                <w:szCs w:val="22"/>
              </w:rPr>
            </w:pPr>
            <w:r w:rsidRPr="00AD6C96">
              <w:rPr>
                <w:rFonts w:ascii="Arial" w:hAnsi="Arial" w:cs="Arial"/>
                <w:sz w:val="22"/>
                <w:szCs w:val="22"/>
              </w:rPr>
              <w:t>All data will be anonymised at the point of collection. No identifiable information is gathered, making individual identification impossible at any stage of the research.</w:t>
            </w:r>
          </w:p>
          <w:p w14:paraId="7943B1BD" w14:textId="77777777" w:rsidR="00C97F4B" w:rsidRPr="003C7DED" w:rsidRDefault="00C97F4B" w:rsidP="00FA3895">
            <w:pPr>
              <w:jc w:val="both"/>
              <w:rPr>
                <w:rFonts w:ascii="Arial" w:hAnsi="Arial" w:cs="Arial"/>
                <w:sz w:val="22"/>
                <w:szCs w:val="22"/>
              </w:rPr>
            </w:pPr>
          </w:p>
          <w:p w14:paraId="35069CA4" w14:textId="77777777" w:rsidR="00C97F4B" w:rsidRPr="003C7DED" w:rsidRDefault="00C97F4B" w:rsidP="00FA3895">
            <w:pPr>
              <w:jc w:val="both"/>
              <w:rPr>
                <w:rFonts w:ascii="Arial" w:hAnsi="Arial" w:cs="Arial"/>
                <w:sz w:val="22"/>
                <w:szCs w:val="22"/>
              </w:rPr>
            </w:pPr>
          </w:p>
          <w:p w14:paraId="59B41884" w14:textId="77777777" w:rsidR="00C97F4B" w:rsidRPr="003C7DED" w:rsidRDefault="00C97F4B" w:rsidP="00FA3895">
            <w:pPr>
              <w:pStyle w:val="NoSpacing"/>
              <w:jc w:val="both"/>
              <w:rPr>
                <w:rFonts w:ascii="Arial" w:hAnsi="Arial" w:cs="Arial"/>
                <w:b/>
                <w:bCs/>
                <w:sz w:val="22"/>
                <w:szCs w:val="22"/>
              </w:rPr>
            </w:pPr>
            <w:r w:rsidRPr="003C7DED">
              <w:rPr>
                <w:rFonts w:ascii="Arial" w:hAnsi="Arial" w:cs="Arial"/>
                <w:i/>
                <w:color w:val="808080"/>
                <w:sz w:val="18"/>
                <w:szCs w:val="18"/>
              </w:rPr>
              <w:t>(this box should expand as you type)</w:t>
            </w:r>
          </w:p>
        </w:tc>
      </w:tr>
      <w:tr w:rsidR="00C97F4B" w:rsidRPr="003C7DED" w14:paraId="23F5E459" w14:textId="77777777" w:rsidTr="00FA3895">
        <w:trPr>
          <w:trHeight w:val="506"/>
        </w:trPr>
        <w:tc>
          <w:tcPr>
            <w:tcW w:w="549" w:type="dxa"/>
            <w:vMerge w:val="restart"/>
            <w:shd w:val="clear" w:color="auto" w:fill="F2F2F2" w:themeFill="background1" w:themeFillShade="F2"/>
            <w:vAlign w:val="center"/>
          </w:tcPr>
          <w:p w14:paraId="1D888A33"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1A2A9056"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6DEFE37E"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26F75814"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79FAC21E"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N/A</w:t>
            </w:r>
          </w:p>
        </w:tc>
      </w:tr>
      <w:tr w:rsidR="00C97F4B" w:rsidRPr="003C7DED" w14:paraId="0F1816E4" w14:textId="77777777" w:rsidTr="00FA3895">
        <w:trPr>
          <w:trHeight w:val="439"/>
        </w:trPr>
        <w:tc>
          <w:tcPr>
            <w:tcW w:w="549" w:type="dxa"/>
            <w:vMerge/>
            <w:shd w:val="clear" w:color="auto" w:fill="F2F2F2" w:themeFill="background1" w:themeFillShade="F2"/>
            <w:vAlign w:val="center"/>
          </w:tcPr>
          <w:p w14:paraId="2B45F018" w14:textId="77777777" w:rsidR="00C97F4B" w:rsidRPr="003C7DED" w:rsidRDefault="00C97F4B" w:rsidP="00FA3895">
            <w:pPr>
              <w:jc w:val="both"/>
              <w:rPr>
                <w:rFonts w:ascii="Arial" w:hAnsi="Arial" w:cs="Arial"/>
                <w:sz w:val="22"/>
                <w:szCs w:val="22"/>
              </w:rPr>
            </w:pPr>
          </w:p>
        </w:tc>
        <w:tc>
          <w:tcPr>
            <w:tcW w:w="7103" w:type="dxa"/>
            <w:vMerge/>
            <w:shd w:val="clear" w:color="auto" w:fill="F2F2F2" w:themeFill="background1" w:themeFillShade="F2"/>
          </w:tcPr>
          <w:p w14:paraId="35188051" w14:textId="77777777" w:rsidR="00C97F4B" w:rsidRPr="003C7DED" w:rsidRDefault="00C97F4B" w:rsidP="00FA3895">
            <w:pPr>
              <w:jc w:val="both"/>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07FF74B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1"/>
                <w14:checkedState w14:val="2612" w14:font="MS Gothic"/>
                <w14:uncheckedState w14:val="2610" w14:font="MS Gothic"/>
              </w14:checkbox>
            </w:sdtPr>
            <w:sdtContent>
              <w:p w14:paraId="6E2DBA1E"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6B49F3B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bl>
    <w:p w14:paraId="2A32E718" w14:textId="77777777" w:rsidR="00C97F4B" w:rsidRPr="003C7DED" w:rsidRDefault="00C97F4B" w:rsidP="00C97F4B">
      <w:pPr>
        <w:spacing w:after="240"/>
        <w:jc w:val="both"/>
        <w:rPr>
          <w:rFonts w:ascii="Arial" w:hAnsi="Arial" w:cs="Arial"/>
          <w:b/>
        </w:rPr>
      </w:pPr>
    </w:p>
    <w:p w14:paraId="7DD85B62" w14:textId="77777777" w:rsidR="00C97F4B" w:rsidRPr="003C7DED" w:rsidRDefault="00C97F4B" w:rsidP="00C97F4B">
      <w:pPr>
        <w:jc w:val="both"/>
        <w:rPr>
          <w:rFonts w:ascii="Arial" w:hAnsi="Arial" w:cs="Arial"/>
          <w:b/>
          <w:bCs/>
          <w:sz w:val="22"/>
          <w:szCs w:val="22"/>
        </w:rPr>
      </w:pPr>
      <w:r w:rsidRPr="003C7DED">
        <w:rPr>
          <w:rFonts w:ascii="Arial" w:hAnsi="Arial" w:cs="Arial"/>
          <w:b/>
          <w:bCs/>
          <w:sz w:val="22"/>
          <w:szCs w:val="22"/>
        </w:rPr>
        <w:t>SECTION M</w:t>
      </w:r>
      <w:r>
        <w:rPr>
          <w:rFonts w:ascii="Arial" w:hAnsi="Arial" w:cs="Arial"/>
          <w:b/>
          <w:bCs/>
          <w:sz w:val="22"/>
          <w:szCs w:val="22"/>
        </w:rPr>
        <w:t>:</w:t>
      </w:r>
      <w:r w:rsidRPr="003C7DED">
        <w:rPr>
          <w:rFonts w:ascii="Arial" w:hAnsi="Arial" w:cs="Arial"/>
          <w:b/>
          <w:bCs/>
          <w:sz w:val="22"/>
          <w:szCs w:val="22"/>
        </w:rPr>
        <w:t xml:space="preserve"> Participant </w:t>
      </w:r>
      <w:r>
        <w:rPr>
          <w:rFonts w:ascii="Arial" w:hAnsi="Arial" w:cs="Arial"/>
          <w:b/>
          <w:bCs/>
          <w:sz w:val="22"/>
          <w:szCs w:val="22"/>
        </w:rPr>
        <w:t>I</w:t>
      </w:r>
      <w:r w:rsidRPr="003C7DED">
        <w:rPr>
          <w:rFonts w:ascii="Arial" w:hAnsi="Arial" w:cs="Arial"/>
          <w:b/>
          <w:bCs/>
          <w:sz w:val="22"/>
          <w:szCs w:val="22"/>
        </w:rPr>
        <w:t xml:space="preserve">nformation and </w:t>
      </w:r>
      <w:r>
        <w:rPr>
          <w:rFonts w:ascii="Arial" w:hAnsi="Arial" w:cs="Arial"/>
          <w:b/>
          <w:bCs/>
          <w:sz w:val="22"/>
          <w:szCs w:val="22"/>
        </w:rPr>
        <w:t>C</w:t>
      </w:r>
      <w:r w:rsidRPr="003C7DED">
        <w:rPr>
          <w:rFonts w:ascii="Arial" w:hAnsi="Arial" w:cs="Arial"/>
          <w:b/>
          <w:bCs/>
          <w:sz w:val="22"/>
          <w:szCs w:val="22"/>
        </w:rPr>
        <w:t xml:space="preserve">onsent </w:t>
      </w:r>
    </w:p>
    <w:p w14:paraId="7036AC5E" w14:textId="77777777" w:rsidR="00C97F4B" w:rsidRPr="003C7DED" w:rsidRDefault="00C97F4B" w:rsidP="00C97F4B">
      <w:pPr>
        <w:jc w:val="both"/>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C97F4B" w:rsidRPr="003C7DED" w14:paraId="719BCED8" w14:textId="77777777" w:rsidTr="00FA3895">
        <w:tc>
          <w:tcPr>
            <w:tcW w:w="7392" w:type="dxa"/>
            <w:gridSpan w:val="2"/>
            <w:shd w:val="clear" w:color="auto" w:fill="C1E4F5" w:themeFill="accent1" w:themeFillTint="33"/>
          </w:tcPr>
          <w:p w14:paraId="7C7F9665"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45B99175"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7B0E1D93"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67919C11"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581D2831"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N/A</w:t>
            </w:r>
          </w:p>
        </w:tc>
      </w:tr>
      <w:tr w:rsidR="00C97F4B" w:rsidRPr="003C7DED" w14:paraId="22DB2A8F" w14:textId="77777777" w:rsidTr="00FA3895">
        <w:trPr>
          <w:trHeight w:val="439"/>
        </w:trPr>
        <w:tc>
          <w:tcPr>
            <w:tcW w:w="547" w:type="dxa"/>
            <w:shd w:val="clear" w:color="auto" w:fill="F2F2F2" w:themeFill="background1" w:themeFillShade="F2"/>
            <w:vAlign w:val="center"/>
          </w:tcPr>
          <w:p w14:paraId="015B15A8" w14:textId="77777777" w:rsidR="00C97F4B" w:rsidRPr="003C7DED" w:rsidRDefault="00C97F4B" w:rsidP="00FA3895">
            <w:pPr>
              <w:autoSpaceDE w:val="0"/>
              <w:autoSpaceDN w:val="0"/>
              <w:adjustRightInd w:val="0"/>
              <w:jc w:val="both"/>
              <w:rPr>
                <w:rFonts w:ascii="Arial" w:hAnsi="Arial" w:cs="Arial"/>
                <w:sz w:val="22"/>
                <w:szCs w:val="22"/>
              </w:rPr>
            </w:pPr>
            <w:bookmarkStart w:id="66" w:name="_Hlk156475507"/>
            <w:r w:rsidRPr="003C7DED">
              <w:rPr>
                <w:rFonts w:ascii="Arial" w:hAnsi="Arial" w:cs="Arial"/>
                <w:sz w:val="22"/>
                <w:szCs w:val="22"/>
              </w:rPr>
              <w:t>1</w:t>
            </w:r>
          </w:p>
        </w:tc>
        <w:tc>
          <w:tcPr>
            <w:tcW w:w="6845" w:type="dxa"/>
            <w:shd w:val="clear" w:color="auto" w:fill="F2F2F2" w:themeFill="background1" w:themeFillShade="F2"/>
            <w:vAlign w:val="center"/>
          </w:tcPr>
          <w:p w14:paraId="1E5A71C6"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0ECB8510"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30BC6468"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664C4B5"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23A8B74A" w14:textId="77777777" w:rsidTr="00FA3895">
        <w:trPr>
          <w:trHeight w:val="403"/>
        </w:trPr>
        <w:tc>
          <w:tcPr>
            <w:tcW w:w="547" w:type="dxa"/>
            <w:shd w:val="clear" w:color="auto" w:fill="F2F2F2" w:themeFill="background1" w:themeFillShade="F2"/>
            <w:vAlign w:val="center"/>
          </w:tcPr>
          <w:p w14:paraId="4CFC872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2</w:t>
            </w:r>
          </w:p>
        </w:tc>
        <w:bookmarkEnd w:id="66"/>
        <w:tc>
          <w:tcPr>
            <w:tcW w:w="6845" w:type="dxa"/>
            <w:shd w:val="clear" w:color="auto" w:fill="F2F2F2" w:themeFill="background1" w:themeFillShade="F2"/>
            <w:vAlign w:val="center"/>
          </w:tcPr>
          <w:p w14:paraId="0EDA4096"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65EC644D"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8D0C573"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C33A0B3"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2DC41D50" w14:textId="77777777" w:rsidTr="00FA3895">
        <w:trPr>
          <w:trHeight w:val="439"/>
        </w:trPr>
        <w:tc>
          <w:tcPr>
            <w:tcW w:w="547" w:type="dxa"/>
            <w:shd w:val="clear" w:color="auto" w:fill="F2F2F2" w:themeFill="background1" w:themeFillShade="F2"/>
            <w:vAlign w:val="center"/>
          </w:tcPr>
          <w:p w14:paraId="1A8C5792"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15082CAC"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5A67189"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D5E97AC"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0ED618D"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6241597C" w14:textId="77777777" w:rsidTr="00FA3895">
        <w:trPr>
          <w:trHeight w:val="403"/>
        </w:trPr>
        <w:tc>
          <w:tcPr>
            <w:tcW w:w="547" w:type="dxa"/>
            <w:shd w:val="clear" w:color="auto" w:fill="F2F2F2" w:themeFill="background1" w:themeFillShade="F2"/>
            <w:vAlign w:val="center"/>
          </w:tcPr>
          <w:p w14:paraId="57A55DA7"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E06C1F8"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44C37A2"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AFF3B75"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C98F024"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13DA3CE8" w14:textId="77777777" w:rsidTr="00FA3895">
        <w:trPr>
          <w:trHeight w:val="439"/>
        </w:trPr>
        <w:tc>
          <w:tcPr>
            <w:tcW w:w="547" w:type="dxa"/>
            <w:shd w:val="clear" w:color="auto" w:fill="F2F2F2" w:themeFill="background1" w:themeFillShade="F2"/>
            <w:vAlign w:val="center"/>
          </w:tcPr>
          <w:p w14:paraId="0012E409"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6FC2D5A7"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208B6434"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1E8FDBCF"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FF06187"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02647C12" w14:textId="77777777" w:rsidTr="00FA3895">
        <w:trPr>
          <w:trHeight w:val="403"/>
        </w:trPr>
        <w:tc>
          <w:tcPr>
            <w:tcW w:w="547" w:type="dxa"/>
            <w:shd w:val="clear" w:color="auto" w:fill="F2F2F2" w:themeFill="background1" w:themeFillShade="F2"/>
            <w:vAlign w:val="center"/>
          </w:tcPr>
          <w:p w14:paraId="365F40FC"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7F4CDFEE"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4337AC3D"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9D786E3"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6C5E8D6D"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32D634AE" w14:textId="77777777" w:rsidTr="00FA3895">
        <w:trPr>
          <w:trHeight w:val="403"/>
        </w:trPr>
        <w:tc>
          <w:tcPr>
            <w:tcW w:w="547" w:type="dxa"/>
            <w:shd w:val="clear" w:color="auto" w:fill="F2F2F2" w:themeFill="background1" w:themeFillShade="F2"/>
            <w:vAlign w:val="center"/>
          </w:tcPr>
          <w:p w14:paraId="63F8808D"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4F687C0A"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766B5BCE"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FADD551"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1ADD320F"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660F5C5A" w14:textId="77777777" w:rsidTr="00FA3895">
        <w:trPr>
          <w:trHeight w:val="403"/>
        </w:trPr>
        <w:tc>
          <w:tcPr>
            <w:tcW w:w="547" w:type="dxa"/>
            <w:shd w:val="clear" w:color="auto" w:fill="F2F2F2" w:themeFill="background1" w:themeFillShade="F2"/>
            <w:vAlign w:val="center"/>
          </w:tcPr>
          <w:p w14:paraId="5EAFB8C6"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16505B4D"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23CB4482" w14:textId="77777777" w:rsidR="00C97F4B"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480FF728" w14:textId="77777777" w:rsidR="00C97F4B"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2789A1C2" w14:textId="77777777" w:rsidR="00C97F4B"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2D3BB054" w14:textId="77777777" w:rsidTr="00FA3895">
        <w:trPr>
          <w:trHeight w:val="439"/>
        </w:trPr>
        <w:tc>
          <w:tcPr>
            <w:tcW w:w="547" w:type="dxa"/>
            <w:shd w:val="clear" w:color="auto" w:fill="F2F2F2" w:themeFill="background1" w:themeFillShade="F2"/>
            <w:vAlign w:val="center"/>
          </w:tcPr>
          <w:p w14:paraId="7656D078"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B887B62"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DF25F1B"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16375611"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3ED9A0C"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1A9AE4B7" w14:textId="77777777" w:rsidTr="00FA3895">
        <w:trPr>
          <w:trHeight w:val="403"/>
        </w:trPr>
        <w:tc>
          <w:tcPr>
            <w:tcW w:w="10487" w:type="dxa"/>
            <w:gridSpan w:val="8"/>
            <w:shd w:val="clear" w:color="auto" w:fill="F2F2F2" w:themeFill="background1" w:themeFillShade="F2"/>
            <w:vAlign w:val="center"/>
          </w:tcPr>
          <w:p w14:paraId="65E8448E"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 questions M1-M8, please provide justification detailing why this is necessary for the research.  </w:t>
            </w:r>
          </w:p>
        </w:tc>
      </w:tr>
      <w:tr w:rsidR="00C97F4B" w:rsidRPr="003C7DED" w14:paraId="3AC4888D" w14:textId="77777777" w:rsidTr="00FA3895">
        <w:trPr>
          <w:trHeight w:val="403"/>
        </w:trPr>
        <w:tc>
          <w:tcPr>
            <w:tcW w:w="547" w:type="dxa"/>
            <w:vAlign w:val="center"/>
          </w:tcPr>
          <w:p w14:paraId="4344EDE3" w14:textId="77777777" w:rsidR="00C97F4B" w:rsidRPr="003C7DED" w:rsidRDefault="00C97F4B" w:rsidP="00FA3895">
            <w:pPr>
              <w:jc w:val="both"/>
              <w:rPr>
                <w:rFonts w:ascii="Arial" w:hAnsi="Arial" w:cs="Arial"/>
                <w:sz w:val="22"/>
                <w:szCs w:val="22"/>
              </w:rPr>
            </w:pPr>
            <w:r>
              <w:rPr>
                <w:rFonts w:ascii="Arial" w:hAnsi="Arial" w:cs="Arial"/>
                <w:sz w:val="22"/>
                <w:szCs w:val="22"/>
              </w:rPr>
              <w:t>10</w:t>
            </w:r>
          </w:p>
        </w:tc>
        <w:tc>
          <w:tcPr>
            <w:tcW w:w="9940" w:type="dxa"/>
            <w:gridSpan w:val="7"/>
            <w:vAlign w:val="center"/>
          </w:tcPr>
          <w:p w14:paraId="4666FA27" w14:textId="77777777" w:rsidR="00C97F4B" w:rsidRPr="003C7DED" w:rsidRDefault="00C97F4B" w:rsidP="00FA3895">
            <w:pPr>
              <w:jc w:val="both"/>
              <w:rPr>
                <w:rFonts w:ascii="Arial" w:hAnsi="Arial" w:cs="Arial"/>
                <w:sz w:val="22"/>
                <w:szCs w:val="22"/>
              </w:rPr>
            </w:pPr>
          </w:p>
          <w:p w14:paraId="77977817" w14:textId="77777777" w:rsidR="00C97F4B" w:rsidRPr="003C7DED" w:rsidRDefault="00C97F4B" w:rsidP="00FA3895">
            <w:pPr>
              <w:jc w:val="both"/>
              <w:rPr>
                <w:rFonts w:ascii="Arial" w:hAnsi="Arial" w:cs="Arial"/>
                <w:sz w:val="22"/>
                <w:szCs w:val="22"/>
              </w:rPr>
            </w:pPr>
          </w:p>
          <w:p w14:paraId="08E706F7" w14:textId="77777777" w:rsidR="00C97F4B" w:rsidRPr="003C7DED" w:rsidRDefault="00C97F4B" w:rsidP="00FA3895">
            <w:pPr>
              <w:jc w:val="both"/>
              <w:rPr>
                <w:rFonts w:ascii="Arial" w:hAnsi="Arial" w:cs="Arial"/>
                <w:sz w:val="22"/>
                <w:szCs w:val="22"/>
              </w:rPr>
            </w:pPr>
          </w:p>
          <w:p w14:paraId="2202E7E8" w14:textId="77777777" w:rsidR="00C97F4B" w:rsidRPr="003C7DED" w:rsidRDefault="00C97F4B" w:rsidP="00FA3895">
            <w:pPr>
              <w:jc w:val="both"/>
              <w:rPr>
                <w:rFonts w:ascii="Arial" w:hAnsi="Arial" w:cs="Arial"/>
                <w:sz w:val="22"/>
                <w:szCs w:val="22"/>
              </w:rPr>
            </w:pPr>
          </w:p>
          <w:p w14:paraId="64876F45" w14:textId="77777777" w:rsidR="00C97F4B" w:rsidRPr="003C7DED" w:rsidRDefault="00C97F4B" w:rsidP="00FA3895">
            <w:pPr>
              <w:autoSpaceDE w:val="0"/>
              <w:autoSpaceDN w:val="0"/>
              <w:adjustRightInd w:val="0"/>
              <w:jc w:val="both"/>
              <w:rPr>
                <w:rFonts w:ascii="Arial" w:hAnsi="Arial" w:cs="Arial"/>
              </w:rPr>
            </w:pPr>
            <w:r w:rsidRPr="003C7DED">
              <w:rPr>
                <w:rFonts w:ascii="Arial" w:hAnsi="Arial" w:cs="Arial"/>
                <w:i/>
                <w:color w:val="808080"/>
                <w:sz w:val="18"/>
                <w:szCs w:val="18"/>
              </w:rPr>
              <w:t>(this box should expand as you type)</w:t>
            </w:r>
          </w:p>
        </w:tc>
      </w:tr>
      <w:tr w:rsidR="00C97F4B" w:rsidRPr="003C7DED" w14:paraId="36A80B41" w14:textId="77777777" w:rsidTr="00FA3895">
        <w:trPr>
          <w:trHeight w:val="403"/>
        </w:trPr>
        <w:tc>
          <w:tcPr>
            <w:tcW w:w="10487" w:type="dxa"/>
            <w:gridSpan w:val="8"/>
            <w:shd w:val="clear" w:color="auto" w:fill="F2F2F2" w:themeFill="background1" w:themeFillShade="F2"/>
            <w:vAlign w:val="center"/>
          </w:tcPr>
          <w:p w14:paraId="20B764F0" w14:textId="77777777" w:rsidR="00C97F4B" w:rsidRPr="003C7DED" w:rsidRDefault="00C97F4B" w:rsidP="00FA3895">
            <w:pPr>
              <w:jc w:val="both"/>
              <w:rPr>
                <w:rFonts w:ascii="Arial" w:hAnsi="Arial" w:cs="Arial"/>
                <w:sz w:val="22"/>
                <w:szCs w:val="22"/>
              </w:rPr>
            </w:pPr>
            <w:r w:rsidRPr="003C7DED">
              <w:rPr>
                <w:rFonts w:ascii="Arial" w:hAnsi="Arial" w:cs="Arial"/>
                <w:b/>
                <w:sz w:val="22"/>
                <w:szCs w:val="22"/>
              </w:rPr>
              <w:t xml:space="preserve">Informed consent: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C97F4B" w:rsidRPr="003C7DED" w14:paraId="0D1520CD" w14:textId="77777777" w:rsidTr="00FA3895">
        <w:trPr>
          <w:trHeight w:val="403"/>
        </w:trPr>
        <w:tc>
          <w:tcPr>
            <w:tcW w:w="547" w:type="dxa"/>
            <w:vAlign w:val="center"/>
          </w:tcPr>
          <w:p w14:paraId="67C47BB3"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w:t>
            </w:r>
            <w:r>
              <w:rPr>
                <w:rFonts w:ascii="Arial" w:hAnsi="Arial" w:cs="Arial"/>
                <w:sz w:val="22"/>
                <w:szCs w:val="22"/>
              </w:rPr>
              <w:t>1</w:t>
            </w:r>
          </w:p>
        </w:tc>
        <w:tc>
          <w:tcPr>
            <w:tcW w:w="9940" w:type="dxa"/>
            <w:gridSpan w:val="7"/>
            <w:vAlign w:val="center"/>
          </w:tcPr>
          <w:p w14:paraId="77CA7FFB" w14:textId="77777777" w:rsidR="00C97F4B" w:rsidRPr="003C7DED" w:rsidRDefault="00C97F4B" w:rsidP="00FA3895">
            <w:pPr>
              <w:jc w:val="both"/>
              <w:rPr>
                <w:rFonts w:ascii="Arial" w:hAnsi="Arial" w:cs="Arial"/>
                <w:sz w:val="22"/>
                <w:szCs w:val="22"/>
              </w:rPr>
            </w:pPr>
          </w:p>
          <w:p w14:paraId="2E9CA6FD" w14:textId="77777777" w:rsidR="00C97F4B" w:rsidRPr="003C7DED" w:rsidRDefault="00C97F4B" w:rsidP="00FA3895">
            <w:pPr>
              <w:jc w:val="both"/>
              <w:rPr>
                <w:rFonts w:ascii="Arial" w:hAnsi="Arial" w:cs="Arial"/>
                <w:sz w:val="22"/>
                <w:szCs w:val="22"/>
              </w:rPr>
            </w:pPr>
            <w:r w:rsidRPr="00DB727A">
              <w:rPr>
                <w:rFonts w:ascii="Arial" w:hAnsi="Arial" w:cs="Arial"/>
                <w:sz w:val="22"/>
                <w:szCs w:val="22"/>
              </w:rPr>
              <w:t>Consent will be obtained electronically via an online consent statement before participants begin the survey.</w:t>
            </w:r>
          </w:p>
          <w:p w14:paraId="4ABEF37A" w14:textId="77777777" w:rsidR="00C97F4B" w:rsidRPr="003C7DED" w:rsidRDefault="00C97F4B" w:rsidP="00FA3895">
            <w:pPr>
              <w:jc w:val="both"/>
              <w:rPr>
                <w:rFonts w:ascii="Arial" w:hAnsi="Arial" w:cs="Arial"/>
                <w:sz w:val="22"/>
                <w:szCs w:val="22"/>
              </w:rPr>
            </w:pPr>
          </w:p>
          <w:p w14:paraId="1A8F78AC" w14:textId="77777777" w:rsidR="00C97F4B" w:rsidRPr="003C7DED" w:rsidRDefault="00C97F4B" w:rsidP="00FA3895">
            <w:pPr>
              <w:jc w:val="both"/>
              <w:rPr>
                <w:rFonts w:ascii="Arial" w:hAnsi="Arial" w:cs="Arial"/>
                <w:sz w:val="22"/>
                <w:szCs w:val="22"/>
              </w:rPr>
            </w:pPr>
            <w:r w:rsidRPr="003C7DED">
              <w:rPr>
                <w:rFonts w:ascii="Arial" w:hAnsi="Arial" w:cs="Arial"/>
                <w:i/>
                <w:color w:val="808080"/>
                <w:sz w:val="18"/>
                <w:szCs w:val="18"/>
              </w:rPr>
              <w:t>(this box should expand as you type)</w:t>
            </w:r>
          </w:p>
        </w:tc>
      </w:tr>
      <w:tr w:rsidR="00C97F4B" w:rsidRPr="003C7DED" w14:paraId="28A22B60" w14:textId="77777777" w:rsidTr="00FA3895">
        <w:trPr>
          <w:trHeight w:val="2832"/>
        </w:trPr>
        <w:tc>
          <w:tcPr>
            <w:tcW w:w="10487" w:type="dxa"/>
            <w:gridSpan w:val="8"/>
            <w:shd w:val="clear" w:color="auto" w:fill="F2F2F2" w:themeFill="background1" w:themeFillShade="F2"/>
            <w:vAlign w:val="center"/>
          </w:tcPr>
          <w:p w14:paraId="7E98026E" w14:textId="77777777" w:rsidR="00C97F4B" w:rsidRPr="003C7DED" w:rsidRDefault="00C97F4B" w:rsidP="00FA3895">
            <w:pPr>
              <w:jc w:val="both"/>
              <w:rPr>
                <w:rFonts w:ascii="Arial" w:hAnsi="Arial" w:cs="Arial"/>
                <w:b/>
                <w:bCs/>
                <w:sz w:val="22"/>
                <w:szCs w:val="22"/>
              </w:rPr>
            </w:pPr>
            <w:r w:rsidRPr="003C7DED">
              <w:rPr>
                <w:rFonts w:ascii="Arial" w:hAnsi="Arial" w:cs="Arial"/>
                <w:b/>
                <w:bCs/>
                <w:sz w:val="22"/>
                <w:szCs w:val="22"/>
              </w:rPr>
              <w:lastRenderedPageBreak/>
              <w:t xml:space="preserve">Confidentiality: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C97F4B" w:rsidRPr="003C7DED" w14:paraId="32EB6577" w14:textId="77777777" w:rsidTr="00FA3895">
        <w:tc>
          <w:tcPr>
            <w:tcW w:w="10487" w:type="dxa"/>
            <w:gridSpan w:val="8"/>
            <w:shd w:val="clear" w:color="auto" w:fill="F2F2F2" w:themeFill="background1" w:themeFillShade="F2"/>
            <w:vAlign w:val="center"/>
          </w:tcPr>
          <w:p w14:paraId="7066CDA0"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Please detail how you will treat confidential information:</w:t>
            </w:r>
          </w:p>
        </w:tc>
      </w:tr>
      <w:tr w:rsidR="00C97F4B" w:rsidRPr="003C7DED" w14:paraId="05AD18D6" w14:textId="77777777" w:rsidTr="00FA3895">
        <w:tc>
          <w:tcPr>
            <w:tcW w:w="547" w:type="dxa"/>
            <w:vAlign w:val="center"/>
          </w:tcPr>
          <w:p w14:paraId="0BA06744"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w:t>
            </w:r>
            <w:r>
              <w:rPr>
                <w:rFonts w:ascii="Arial" w:hAnsi="Arial" w:cs="Arial"/>
                <w:sz w:val="22"/>
                <w:szCs w:val="22"/>
              </w:rPr>
              <w:t>2</w:t>
            </w:r>
          </w:p>
        </w:tc>
        <w:tc>
          <w:tcPr>
            <w:tcW w:w="9940" w:type="dxa"/>
            <w:gridSpan w:val="7"/>
          </w:tcPr>
          <w:p w14:paraId="23A657CC" w14:textId="77777777" w:rsidR="00C97F4B" w:rsidRPr="003C7DED" w:rsidRDefault="00C97F4B" w:rsidP="00FA3895">
            <w:pPr>
              <w:jc w:val="both"/>
              <w:rPr>
                <w:rFonts w:ascii="Arial" w:hAnsi="Arial" w:cs="Arial"/>
                <w:sz w:val="22"/>
                <w:szCs w:val="22"/>
              </w:rPr>
            </w:pPr>
          </w:p>
          <w:p w14:paraId="3F82FA83" w14:textId="77777777" w:rsidR="00C97F4B" w:rsidRPr="003C7DED" w:rsidRDefault="00C97F4B" w:rsidP="00FA3895">
            <w:pPr>
              <w:jc w:val="both"/>
              <w:rPr>
                <w:rFonts w:ascii="Arial" w:hAnsi="Arial" w:cs="Arial"/>
                <w:sz w:val="22"/>
                <w:szCs w:val="22"/>
              </w:rPr>
            </w:pPr>
            <w:r w:rsidRPr="00DB727A">
              <w:rPr>
                <w:rFonts w:ascii="Arial" w:hAnsi="Arial" w:cs="Arial"/>
                <w:sz w:val="22"/>
                <w:szCs w:val="22"/>
              </w:rPr>
              <w:t>All data will be anonymised, stored securely, and used solely for academic purposes.</w:t>
            </w:r>
          </w:p>
          <w:p w14:paraId="1ED13F6B" w14:textId="77777777" w:rsidR="00C97F4B" w:rsidRPr="003C7DED" w:rsidRDefault="00C97F4B" w:rsidP="00FA3895">
            <w:pPr>
              <w:jc w:val="both"/>
              <w:rPr>
                <w:rFonts w:ascii="Arial" w:hAnsi="Arial" w:cs="Arial"/>
                <w:sz w:val="22"/>
                <w:szCs w:val="22"/>
              </w:rPr>
            </w:pPr>
          </w:p>
          <w:p w14:paraId="5C7ABED1" w14:textId="77777777" w:rsidR="00C97F4B" w:rsidRPr="003C7DED" w:rsidRDefault="00C97F4B" w:rsidP="00FA3895">
            <w:pPr>
              <w:jc w:val="both"/>
              <w:rPr>
                <w:rFonts w:ascii="Arial" w:hAnsi="Arial" w:cs="Arial"/>
                <w:sz w:val="22"/>
                <w:szCs w:val="22"/>
              </w:rPr>
            </w:pPr>
          </w:p>
          <w:p w14:paraId="6BF734AF" w14:textId="77777777" w:rsidR="00C97F4B" w:rsidRPr="003C7DED" w:rsidRDefault="00C97F4B" w:rsidP="00FA3895">
            <w:pPr>
              <w:jc w:val="both"/>
              <w:rPr>
                <w:rFonts w:ascii="Arial" w:hAnsi="Arial" w:cs="Arial"/>
                <w:sz w:val="22"/>
                <w:szCs w:val="22"/>
              </w:rPr>
            </w:pPr>
            <w:r w:rsidRPr="003C7DED">
              <w:rPr>
                <w:rFonts w:ascii="Arial" w:hAnsi="Arial" w:cs="Arial"/>
                <w:i/>
                <w:color w:val="808080"/>
                <w:sz w:val="18"/>
                <w:szCs w:val="18"/>
              </w:rPr>
              <w:t>(this box should expand as you type)</w:t>
            </w:r>
          </w:p>
        </w:tc>
      </w:tr>
      <w:tr w:rsidR="00C97F4B" w:rsidRPr="003C7DED" w14:paraId="46116C35" w14:textId="77777777" w:rsidTr="00FA3895">
        <w:trPr>
          <w:trHeight w:val="403"/>
        </w:trPr>
        <w:tc>
          <w:tcPr>
            <w:tcW w:w="10487" w:type="dxa"/>
            <w:gridSpan w:val="8"/>
            <w:shd w:val="clear" w:color="auto" w:fill="F2F2F2" w:themeFill="background1" w:themeFillShade="F2"/>
            <w:vAlign w:val="center"/>
          </w:tcPr>
          <w:p w14:paraId="5C9E7593"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C97F4B" w:rsidRPr="003C7DED" w14:paraId="7B5C5977" w14:textId="77777777" w:rsidTr="00FA3895">
        <w:trPr>
          <w:trHeight w:val="403"/>
        </w:trPr>
        <w:tc>
          <w:tcPr>
            <w:tcW w:w="547" w:type="dxa"/>
            <w:vAlign w:val="center"/>
          </w:tcPr>
          <w:p w14:paraId="257104FF"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w:t>
            </w:r>
            <w:r>
              <w:rPr>
                <w:rFonts w:ascii="Arial" w:hAnsi="Arial" w:cs="Arial"/>
                <w:sz w:val="22"/>
                <w:szCs w:val="22"/>
              </w:rPr>
              <w:t>3</w:t>
            </w:r>
          </w:p>
        </w:tc>
        <w:tc>
          <w:tcPr>
            <w:tcW w:w="9940" w:type="dxa"/>
            <w:gridSpan w:val="7"/>
            <w:vAlign w:val="center"/>
          </w:tcPr>
          <w:p w14:paraId="7BD97902" w14:textId="77777777" w:rsidR="00C97F4B" w:rsidRPr="003C7DED" w:rsidRDefault="00C97F4B" w:rsidP="00FA3895">
            <w:pPr>
              <w:jc w:val="both"/>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5"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610441C7" w14:textId="77777777" w:rsidR="00C97F4B" w:rsidRPr="003C7DED" w:rsidRDefault="00C97F4B" w:rsidP="00FA3895">
            <w:pPr>
              <w:jc w:val="both"/>
              <w:rPr>
                <w:rFonts w:ascii="Arial" w:hAnsi="Arial" w:cs="Arial"/>
                <w:sz w:val="22"/>
                <w:szCs w:val="22"/>
              </w:rPr>
            </w:pPr>
          </w:p>
        </w:tc>
      </w:tr>
      <w:tr w:rsidR="00C97F4B" w:rsidRPr="003C7DED" w14:paraId="1DFCBC09" w14:textId="77777777" w:rsidTr="00FA3895">
        <w:trPr>
          <w:trHeight w:val="439"/>
        </w:trPr>
        <w:tc>
          <w:tcPr>
            <w:tcW w:w="547" w:type="dxa"/>
            <w:shd w:val="clear" w:color="auto" w:fill="F2F2F2" w:themeFill="background1" w:themeFillShade="F2"/>
            <w:vAlign w:val="center"/>
          </w:tcPr>
          <w:p w14:paraId="20E112D5"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7530" w:type="dxa"/>
            <w:gridSpan w:val="2"/>
            <w:shd w:val="clear" w:color="auto" w:fill="F2F2F2" w:themeFill="background1" w:themeFillShade="F2"/>
            <w:vAlign w:val="center"/>
          </w:tcPr>
          <w:p w14:paraId="759C3EBB"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061F8579"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p w14:paraId="0250180D"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55B75AD3"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p w14:paraId="76244205"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6805A3D6"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N/A</w:t>
            </w:r>
          </w:p>
          <w:p w14:paraId="3B6B49D8"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bl>
    <w:p w14:paraId="03C67393" w14:textId="77777777" w:rsidR="00C97F4B" w:rsidRPr="003C7DED" w:rsidRDefault="00C97F4B" w:rsidP="00C97F4B">
      <w:pPr>
        <w:spacing w:after="240"/>
        <w:jc w:val="both"/>
        <w:rPr>
          <w:rFonts w:ascii="Arial" w:hAnsi="Arial" w:cs="Arial"/>
          <w:b/>
          <w:sz w:val="22"/>
          <w:szCs w:val="22"/>
        </w:rPr>
      </w:pPr>
    </w:p>
    <w:p w14:paraId="6F4C7AC2" w14:textId="77777777" w:rsidR="00C97F4B" w:rsidRPr="003C7DED" w:rsidRDefault="00C97F4B" w:rsidP="00C97F4B">
      <w:pPr>
        <w:spacing w:after="240"/>
        <w:jc w:val="both"/>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N:</w:t>
      </w:r>
      <w:r w:rsidRPr="003C7DED">
        <w:rPr>
          <w:rFonts w:ascii="Arial" w:hAnsi="Arial" w:cs="Arial"/>
          <w:b/>
          <w:sz w:val="22"/>
          <w:szCs w:val="22"/>
        </w:rPr>
        <w:t xml:space="preserve"> Research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C97F4B" w:rsidRPr="003C7DED" w14:paraId="7E607213" w14:textId="77777777" w:rsidTr="00FA3895">
        <w:tc>
          <w:tcPr>
            <w:tcW w:w="562" w:type="dxa"/>
            <w:shd w:val="clear" w:color="auto" w:fill="F2F2F2" w:themeFill="background1" w:themeFillShade="F2"/>
            <w:vAlign w:val="center"/>
          </w:tcPr>
          <w:p w14:paraId="640E52B2"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4875800"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2747A99B"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03425C3B" w14:textId="77777777" w:rsidR="00C97F4B" w:rsidRPr="003C7DED" w:rsidRDefault="00C97F4B" w:rsidP="00FA3895">
            <w:pPr>
              <w:autoSpaceDE w:val="0"/>
              <w:autoSpaceDN w:val="0"/>
              <w:adjustRightInd w:val="0"/>
              <w:jc w:val="both"/>
              <w:rPr>
                <w:rFonts w:ascii="Arial" w:hAnsi="Arial" w:cs="Arial"/>
                <w:b/>
                <w:sz w:val="22"/>
                <w:szCs w:val="22"/>
              </w:rPr>
            </w:pPr>
            <w:hyperlink w:anchor="APP_8" w:history="1">
              <w:r w:rsidRPr="003C7DED">
                <w:rPr>
                  <w:rStyle w:val="Hyperlink"/>
                  <w:rFonts w:ascii="Arial" w:eastAsia="MS Gothic" w:hAnsi="Arial" w:cs="Arial"/>
                  <w:sz w:val="22"/>
                  <w:szCs w:val="22"/>
                </w:rPr>
                <w:t>Click to continue to appendix 8</w:t>
              </w:r>
            </w:hyperlink>
          </w:p>
        </w:tc>
        <w:tc>
          <w:tcPr>
            <w:tcW w:w="850" w:type="dxa"/>
            <w:shd w:val="clear" w:color="auto" w:fill="F2F2F2" w:themeFill="background1" w:themeFillShade="F2"/>
            <w:vAlign w:val="center"/>
          </w:tcPr>
          <w:p w14:paraId="23D8EA66"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53A50FEA"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Continue to the next section</w:t>
            </w:r>
          </w:p>
        </w:tc>
      </w:tr>
      <w:tr w:rsidR="00C97F4B" w:rsidRPr="003C7DED" w14:paraId="4CD63872" w14:textId="77777777" w:rsidTr="00FA3895">
        <w:trPr>
          <w:trHeight w:val="729"/>
        </w:trPr>
        <w:tc>
          <w:tcPr>
            <w:tcW w:w="562" w:type="dxa"/>
            <w:shd w:val="clear" w:color="auto" w:fill="F2F2F2" w:themeFill="background1" w:themeFillShade="F2"/>
            <w:vAlign w:val="center"/>
          </w:tcPr>
          <w:p w14:paraId="55053C96" w14:textId="77777777" w:rsidR="00C97F4B" w:rsidRPr="003C7DED" w:rsidRDefault="00C97F4B" w:rsidP="00FA3895">
            <w:pPr>
              <w:autoSpaceDE w:val="0"/>
              <w:autoSpaceDN w:val="0"/>
              <w:adjustRightInd w:val="0"/>
              <w:jc w:val="both"/>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4F21FBB"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7B82F97" w14:textId="77777777" w:rsidR="00C97F4B" w:rsidRPr="003C7DED" w:rsidRDefault="00C97F4B" w:rsidP="00FA3895">
            <w:pPr>
              <w:autoSpaceDE w:val="0"/>
              <w:autoSpaceDN w:val="0"/>
              <w:adjustRightInd w:val="0"/>
              <w:jc w:val="both"/>
              <w:rPr>
                <w:rFonts w:ascii="Arial" w:hAnsi="Arial" w:cs="Arial"/>
                <w:b/>
                <w:sz w:val="22"/>
                <w:szCs w:val="22"/>
              </w:rPr>
            </w:pPr>
          </w:p>
        </w:tc>
        <w:tc>
          <w:tcPr>
            <w:tcW w:w="1985" w:type="dxa"/>
            <w:shd w:val="clear" w:color="auto" w:fill="D9F2D0" w:themeFill="accent6" w:themeFillTint="33"/>
            <w:vAlign w:val="center"/>
          </w:tcPr>
          <w:p w14:paraId="1006617D" w14:textId="77777777" w:rsidR="00C97F4B" w:rsidRPr="003C7DED" w:rsidRDefault="00C97F4B" w:rsidP="00FA3895">
            <w:pPr>
              <w:autoSpaceDE w:val="0"/>
              <w:autoSpaceDN w:val="0"/>
              <w:adjustRightInd w:val="0"/>
              <w:jc w:val="both"/>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5FD6C3A3" w14:textId="77777777" w:rsidR="00C97F4B" w:rsidRPr="00A35E44" w:rsidRDefault="00C97F4B" w:rsidP="00FA3895">
            <w:pPr>
              <w:autoSpaceDE w:val="0"/>
              <w:autoSpaceDN w:val="0"/>
              <w:adjustRightInd w:val="0"/>
              <w:jc w:val="both"/>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D1C2C24"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MS Gothic" w:eastAsia="MS Gothic" w:hAnsi="MS Gothic" w:cs="Arial"/>
                <w:sz w:val="22"/>
                <w:szCs w:val="22"/>
              </w:rPr>
              <w:t>☐</w:t>
            </w:r>
          </w:p>
        </w:tc>
      </w:tr>
    </w:tbl>
    <w:p w14:paraId="51403F4F" w14:textId="77777777" w:rsidR="00C97F4B" w:rsidRPr="003C7DED" w:rsidRDefault="00C97F4B" w:rsidP="00C97F4B">
      <w:pPr>
        <w:spacing w:after="240"/>
        <w:jc w:val="both"/>
        <w:rPr>
          <w:rFonts w:ascii="Arial" w:hAnsi="Arial" w:cs="Arial"/>
          <w:b/>
          <w:sz w:val="22"/>
          <w:szCs w:val="22"/>
        </w:rPr>
      </w:pPr>
    </w:p>
    <w:p w14:paraId="28C9A7FF" w14:textId="77777777" w:rsidR="00C97F4B" w:rsidRDefault="00C97F4B" w:rsidP="00C97F4B">
      <w:pPr>
        <w:jc w:val="both"/>
        <w:rPr>
          <w:rFonts w:ascii="Arial" w:hAnsi="Arial" w:cs="Arial"/>
          <w:b/>
          <w:sz w:val="22"/>
          <w:szCs w:val="22"/>
        </w:rPr>
      </w:pPr>
      <w:bookmarkStart w:id="67" w:name="SEC_O"/>
      <w:r w:rsidRPr="003C7DED">
        <w:rPr>
          <w:rFonts w:ascii="Arial" w:hAnsi="Arial" w:cs="Arial"/>
          <w:b/>
          <w:sz w:val="22"/>
          <w:szCs w:val="22"/>
        </w:rPr>
        <w:t xml:space="preserve">SECTION </w:t>
      </w:r>
      <w:r>
        <w:rPr>
          <w:rFonts w:ascii="Arial" w:hAnsi="Arial" w:cs="Arial"/>
          <w:b/>
          <w:sz w:val="22"/>
          <w:szCs w:val="22"/>
        </w:rPr>
        <w:t>O</w:t>
      </w:r>
      <w:r w:rsidRPr="003C7DED">
        <w:rPr>
          <w:rFonts w:ascii="Arial" w:hAnsi="Arial" w:cs="Arial"/>
          <w:b/>
          <w:sz w:val="22"/>
          <w:szCs w:val="22"/>
        </w:rPr>
        <w:t xml:space="preserve">: </w:t>
      </w:r>
      <w:bookmarkEnd w:id="67"/>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C97F4B" w:rsidRPr="003C7DED" w14:paraId="25580D06" w14:textId="77777777" w:rsidTr="00FA3895">
        <w:tc>
          <w:tcPr>
            <w:tcW w:w="7392" w:type="dxa"/>
            <w:gridSpan w:val="2"/>
            <w:shd w:val="clear" w:color="auto" w:fill="C1E4F5" w:themeFill="accent1" w:themeFillTint="33"/>
          </w:tcPr>
          <w:p w14:paraId="5B3EA37F" w14:textId="77777777" w:rsidR="00C97F4B" w:rsidRPr="003C7DED" w:rsidRDefault="00C97F4B" w:rsidP="00FA3895">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0D133261" w14:textId="77777777" w:rsidR="00C97F4B" w:rsidRDefault="00C97F4B" w:rsidP="00FA3895">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348074A7" w14:textId="77777777" w:rsidR="00C97F4B" w:rsidRDefault="00C97F4B" w:rsidP="00FA3895">
            <w:pPr>
              <w:autoSpaceDE w:val="0"/>
              <w:autoSpaceDN w:val="0"/>
              <w:adjustRightInd w:val="0"/>
              <w:jc w:val="both"/>
              <w:rPr>
                <w:rFonts w:ascii="Arial" w:hAnsi="Arial" w:cs="Arial"/>
                <w:bCs/>
                <w:sz w:val="22"/>
                <w:szCs w:val="22"/>
              </w:rPr>
            </w:pPr>
          </w:p>
          <w:p w14:paraId="3F07F419" w14:textId="77777777" w:rsidR="00C97F4B" w:rsidRPr="00F11B19" w:rsidRDefault="00C97F4B" w:rsidP="00FA3895">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2F2C3D39"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4F357AE3"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51B845BC"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N/A</w:t>
            </w:r>
          </w:p>
        </w:tc>
      </w:tr>
      <w:tr w:rsidR="00C97F4B" w:rsidRPr="003C7DED" w14:paraId="53BDCFB4" w14:textId="77777777" w:rsidTr="00FA3895">
        <w:trPr>
          <w:trHeight w:val="439"/>
        </w:trPr>
        <w:tc>
          <w:tcPr>
            <w:tcW w:w="551" w:type="dxa"/>
            <w:shd w:val="clear" w:color="auto" w:fill="F2F2F2" w:themeFill="background1" w:themeFillShade="F2"/>
            <w:vAlign w:val="center"/>
          </w:tcPr>
          <w:p w14:paraId="3DF85CD9"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C0EB71D"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5B93BBE9"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4D9CB488"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FC6ABE9"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3438D694" w14:textId="77777777" w:rsidTr="00FA3895">
        <w:trPr>
          <w:trHeight w:val="403"/>
        </w:trPr>
        <w:tc>
          <w:tcPr>
            <w:tcW w:w="551" w:type="dxa"/>
            <w:shd w:val="clear" w:color="auto" w:fill="F2F2F2" w:themeFill="background1" w:themeFillShade="F2"/>
            <w:vAlign w:val="center"/>
          </w:tcPr>
          <w:p w14:paraId="33D5FFDD"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3C58219" w14:textId="77777777" w:rsidR="00C97F4B" w:rsidRDefault="00C97F4B" w:rsidP="00FA3895">
            <w:pPr>
              <w:autoSpaceDE w:val="0"/>
              <w:autoSpaceDN w:val="0"/>
              <w:adjustRightInd w:val="0"/>
              <w:jc w:val="both"/>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3B1CD77E" w14:textId="77777777" w:rsidR="00C97F4B"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5C83D184" w14:textId="77777777" w:rsidR="00C97F4B"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48099F80" w14:textId="77777777" w:rsidR="00C97F4B"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00F12AEA" w14:textId="77777777" w:rsidTr="00FA3895">
        <w:trPr>
          <w:trHeight w:val="403"/>
        </w:trPr>
        <w:tc>
          <w:tcPr>
            <w:tcW w:w="551" w:type="dxa"/>
            <w:shd w:val="clear" w:color="auto" w:fill="F2F2F2" w:themeFill="background1" w:themeFillShade="F2"/>
            <w:vAlign w:val="center"/>
          </w:tcPr>
          <w:p w14:paraId="038CC6E2"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4AB67AC8" w14:textId="77777777" w:rsidR="00C97F4B" w:rsidRDefault="00C97F4B" w:rsidP="00FA3895">
            <w:pPr>
              <w:autoSpaceDE w:val="0"/>
              <w:autoSpaceDN w:val="0"/>
              <w:adjustRightInd w:val="0"/>
              <w:jc w:val="both"/>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55912AB7" w14:textId="77777777" w:rsidR="00C97F4B"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3D208313" w14:textId="77777777" w:rsidR="00C97F4B"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23514C84" w14:textId="77777777" w:rsidR="00C97F4B"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743CC92B" w14:textId="77777777" w:rsidTr="00FA3895">
        <w:trPr>
          <w:trHeight w:val="403"/>
        </w:trPr>
        <w:tc>
          <w:tcPr>
            <w:tcW w:w="551" w:type="dxa"/>
            <w:shd w:val="clear" w:color="auto" w:fill="F2F2F2" w:themeFill="background1" w:themeFillShade="F2"/>
            <w:vAlign w:val="center"/>
          </w:tcPr>
          <w:p w14:paraId="3F080702"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3201B3D1" w14:textId="77777777" w:rsidR="00C97F4B" w:rsidRDefault="00C97F4B" w:rsidP="00FA3895">
            <w:pPr>
              <w:autoSpaceDE w:val="0"/>
              <w:autoSpaceDN w:val="0"/>
              <w:adjustRightInd w:val="0"/>
              <w:jc w:val="both"/>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065C20F0" w14:textId="77777777" w:rsidR="00C97F4B"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176839A8" w14:textId="77777777" w:rsidR="00C97F4B"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78AACA" w14:textId="77777777" w:rsidR="00C97F4B"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1CFC3C9A" w14:textId="77777777" w:rsidTr="00FA3895">
        <w:trPr>
          <w:trHeight w:val="403"/>
        </w:trPr>
        <w:tc>
          <w:tcPr>
            <w:tcW w:w="551" w:type="dxa"/>
            <w:shd w:val="clear" w:color="auto" w:fill="F2F2F2" w:themeFill="background1" w:themeFillShade="F2"/>
            <w:vAlign w:val="center"/>
          </w:tcPr>
          <w:p w14:paraId="5AFE62E4"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C24B0CC" w14:textId="77777777" w:rsidR="00C97F4B" w:rsidRDefault="00C97F4B" w:rsidP="00FA3895">
            <w:pPr>
              <w:autoSpaceDE w:val="0"/>
              <w:autoSpaceDN w:val="0"/>
              <w:adjustRightInd w:val="0"/>
              <w:jc w:val="both"/>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69F787F" w14:textId="77777777" w:rsidR="00C97F4B"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3EDE79AD" w14:textId="77777777" w:rsidR="00C97F4B"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77EEBE02" w14:textId="77777777" w:rsidR="00C97F4B"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43BD165E" w14:textId="77777777" w:rsidTr="00FA3895">
        <w:trPr>
          <w:trHeight w:val="439"/>
        </w:trPr>
        <w:tc>
          <w:tcPr>
            <w:tcW w:w="551" w:type="dxa"/>
            <w:shd w:val="clear" w:color="auto" w:fill="F2F2F2" w:themeFill="background1" w:themeFillShade="F2"/>
            <w:vAlign w:val="center"/>
          </w:tcPr>
          <w:p w14:paraId="13ADACC0"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lastRenderedPageBreak/>
              <w:t>6</w:t>
            </w:r>
          </w:p>
        </w:tc>
        <w:tc>
          <w:tcPr>
            <w:tcW w:w="6841" w:type="dxa"/>
            <w:shd w:val="clear" w:color="auto" w:fill="F2F2F2" w:themeFill="background1" w:themeFillShade="F2"/>
            <w:vAlign w:val="center"/>
          </w:tcPr>
          <w:p w14:paraId="08C8FC33"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217FD7B8"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4083613F"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367898"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05ED4333" w14:textId="77777777" w:rsidTr="00FA3895">
        <w:trPr>
          <w:trHeight w:val="403"/>
        </w:trPr>
        <w:tc>
          <w:tcPr>
            <w:tcW w:w="551" w:type="dxa"/>
            <w:shd w:val="clear" w:color="auto" w:fill="F2F2F2" w:themeFill="background1" w:themeFillShade="F2"/>
            <w:vAlign w:val="center"/>
          </w:tcPr>
          <w:p w14:paraId="480FE200"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245DE947"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41CB0303"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243F691A"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2FAFCA36"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57015D3A" w14:textId="77777777" w:rsidTr="00FA3895">
        <w:trPr>
          <w:trHeight w:val="403"/>
        </w:trPr>
        <w:tc>
          <w:tcPr>
            <w:tcW w:w="551" w:type="dxa"/>
            <w:shd w:val="clear" w:color="auto" w:fill="F2F2F2" w:themeFill="background1" w:themeFillShade="F2"/>
            <w:vAlign w:val="center"/>
          </w:tcPr>
          <w:p w14:paraId="7A37BD3C"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4763B277"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56C248E2"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7672F524"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3336DA0"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4CCCBBEE" w14:textId="77777777" w:rsidTr="00FA3895">
        <w:trPr>
          <w:trHeight w:val="403"/>
        </w:trPr>
        <w:tc>
          <w:tcPr>
            <w:tcW w:w="551" w:type="dxa"/>
            <w:shd w:val="clear" w:color="auto" w:fill="F2F2F2" w:themeFill="background1" w:themeFillShade="F2"/>
            <w:vAlign w:val="center"/>
          </w:tcPr>
          <w:p w14:paraId="6A626C8F"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5CEB98C4"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555089D8"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0DC4F9DD"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58B25752"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0D715049" w14:textId="77777777" w:rsidTr="00FA3895">
        <w:trPr>
          <w:trHeight w:val="439"/>
        </w:trPr>
        <w:tc>
          <w:tcPr>
            <w:tcW w:w="551" w:type="dxa"/>
            <w:shd w:val="clear" w:color="auto" w:fill="F2F2F2" w:themeFill="background1" w:themeFillShade="F2"/>
            <w:vAlign w:val="center"/>
          </w:tcPr>
          <w:p w14:paraId="65527CD0"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288B3239"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F127571"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02306DDC" w14:textId="77777777" w:rsidR="00C97F4B" w:rsidRPr="003C7DED"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16F34380"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24E944D9" w14:textId="77777777" w:rsidTr="00FA3895">
        <w:trPr>
          <w:trHeight w:val="439"/>
        </w:trPr>
        <w:tc>
          <w:tcPr>
            <w:tcW w:w="551" w:type="dxa"/>
            <w:shd w:val="clear" w:color="auto" w:fill="F2F2F2" w:themeFill="background1" w:themeFillShade="F2"/>
            <w:vAlign w:val="center"/>
          </w:tcPr>
          <w:p w14:paraId="4F21AF46" w14:textId="77777777" w:rsidR="00C97F4B" w:rsidRPr="003C7DED" w:rsidRDefault="00C97F4B" w:rsidP="00FA3895">
            <w:pPr>
              <w:autoSpaceDE w:val="0"/>
              <w:autoSpaceDN w:val="0"/>
              <w:adjustRightInd w:val="0"/>
              <w:jc w:val="both"/>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A4DF774" w14:textId="77777777" w:rsidR="00C97F4B" w:rsidRDefault="00C97F4B" w:rsidP="00FA3895">
            <w:pPr>
              <w:autoSpaceDE w:val="0"/>
              <w:autoSpaceDN w:val="0"/>
              <w:adjustRightInd w:val="0"/>
              <w:jc w:val="both"/>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7C1B13F9" w14:textId="77777777" w:rsidR="00C97F4B"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35DA3ACF" w14:textId="77777777" w:rsidR="00C97F4B" w:rsidRDefault="00C97F4B" w:rsidP="00FA3895">
                <w:pPr>
                  <w:autoSpaceDE w:val="0"/>
                  <w:autoSpaceDN w:val="0"/>
                  <w:adjustRightInd w:val="0"/>
                  <w:jc w:val="both"/>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100EDAB6" w14:textId="77777777" w:rsidR="00C97F4B" w:rsidRDefault="00C97F4B" w:rsidP="00FA3895">
                <w:pPr>
                  <w:autoSpaceDE w:val="0"/>
                  <w:autoSpaceDN w:val="0"/>
                  <w:adjustRightInd w:val="0"/>
                  <w:jc w:val="both"/>
                  <w:rPr>
                    <w:rFonts w:ascii="Arial" w:hAnsi="Arial" w:cs="Arial"/>
                    <w:sz w:val="22"/>
                    <w:szCs w:val="22"/>
                  </w:rPr>
                </w:pPr>
                <w:r w:rsidRPr="003C7DED">
                  <w:rPr>
                    <w:rFonts w:ascii="Segoe UI Symbol" w:eastAsia="MS Gothic" w:hAnsi="Segoe UI Symbol" w:cs="Segoe UI Symbol"/>
                    <w:sz w:val="22"/>
                    <w:szCs w:val="22"/>
                  </w:rPr>
                  <w:t>☐</w:t>
                </w:r>
              </w:p>
            </w:sdtContent>
          </w:sdt>
        </w:tc>
      </w:tr>
      <w:tr w:rsidR="00C97F4B" w:rsidRPr="003C7DED" w14:paraId="1F306460" w14:textId="77777777" w:rsidTr="00FA3895">
        <w:trPr>
          <w:trHeight w:val="403"/>
        </w:trPr>
        <w:tc>
          <w:tcPr>
            <w:tcW w:w="10487" w:type="dxa"/>
            <w:gridSpan w:val="5"/>
            <w:shd w:val="clear" w:color="auto" w:fill="F2F2F2" w:themeFill="background1" w:themeFillShade="F2"/>
            <w:vAlign w:val="center"/>
          </w:tcPr>
          <w:p w14:paraId="2402EC4F"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C97F4B" w:rsidRPr="003C7DED" w14:paraId="43BB0A1C" w14:textId="77777777" w:rsidTr="00FA3895">
        <w:trPr>
          <w:trHeight w:val="403"/>
        </w:trPr>
        <w:tc>
          <w:tcPr>
            <w:tcW w:w="551" w:type="dxa"/>
            <w:vAlign w:val="center"/>
          </w:tcPr>
          <w:p w14:paraId="1E8769E7" w14:textId="77777777" w:rsidR="00C97F4B" w:rsidRPr="003C7DED" w:rsidRDefault="00C97F4B" w:rsidP="00FA3895">
            <w:pPr>
              <w:jc w:val="both"/>
              <w:rPr>
                <w:rFonts w:ascii="Arial" w:hAnsi="Arial" w:cs="Arial"/>
                <w:sz w:val="22"/>
                <w:szCs w:val="22"/>
              </w:rPr>
            </w:pPr>
            <w:r>
              <w:rPr>
                <w:rFonts w:ascii="Arial" w:hAnsi="Arial" w:cs="Arial"/>
                <w:sz w:val="22"/>
                <w:szCs w:val="22"/>
              </w:rPr>
              <w:t>12</w:t>
            </w:r>
          </w:p>
        </w:tc>
        <w:tc>
          <w:tcPr>
            <w:tcW w:w="9936" w:type="dxa"/>
            <w:gridSpan w:val="4"/>
            <w:vAlign w:val="center"/>
          </w:tcPr>
          <w:p w14:paraId="4BF69125" w14:textId="77777777" w:rsidR="00C97F4B" w:rsidRPr="003C7DED" w:rsidRDefault="00C97F4B" w:rsidP="00FA3895">
            <w:pPr>
              <w:jc w:val="both"/>
              <w:rPr>
                <w:rFonts w:ascii="Arial" w:hAnsi="Arial" w:cs="Arial"/>
                <w:sz w:val="22"/>
                <w:szCs w:val="22"/>
              </w:rPr>
            </w:pPr>
          </w:p>
          <w:p w14:paraId="4D2B0432" w14:textId="77777777" w:rsidR="00C97F4B" w:rsidRPr="003C7DED" w:rsidRDefault="00C97F4B" w:rsidP="00FA3895">
            <w:pPr>
              <w:jc w:val="both"/>
              <w:rPr>
                <w:rFonts w:ascii="Arial" w:hAnsi="Arial" w:cs="Arial"/>
                <w:sz w:val="22"/>
                <w:szCs w:val="22"/>
              </w:rPr>
            </w:pPr>
          </w:p>
          <w:p w14:paraId="064CBE25" w14:textId="77777777" w:rsidR="00C97F4B" w:rsidRPr="003C7DED" w:rsidRDefault="00C97F4B" w:rsidP="00FA3895">
            <w:pPr>
              <w:jc w:val="both"/>
              <w:rPr>
                <w:rFonts w:ascii="Arial" w:hAnsi="Arial" w:cs="Arial"/>
                <w:sz w:val="22"/>
                <w:szCs w:val="22"/>
              </w:rPr>
            </w:pPr>
          </w:p>
          <w:p w14:paraId="49274BF6" w14:textId="77777777" w:rsidR="00C97F4B" w:rsidRPr="003C7DED" w:rsidRDefault="00C97F4B" w:rsidP="00FA3895">
            <w:pPr>
              <w:jc w:val="both"/>
              <w:rPr>
                <w:rFonts w:ascii="Arial" w:hAnsi="Arial" w:cs="Arial"/>
                <w:sz w:val="22"/>
                <w:szCs w:val="22"/>
              </w:rPr>
            </w:pPr>
          </w:p>
          <w:p w14:paraId="0399F0E4" w14:textId="77777777" w:rsidR="00C97F4B" w:rsidRPr="003C7DED" w:rsidRDefault="00C97F4B" w:rsidP="00FA3895">
            <w:pPr>
              <w:autoSpaceDE w:val="0"/>
              <w:autoSpaceDN w:val="0"/>
              <w:adjustRightInd w:val="0"/>
              <w:jc w:val="both"/>
              <w:rPr>
                <w:rFonts w:ascii="Arial" w:hAnsi="Arial" w:cs="Arial"/>
              </w:rPr>
            </w:pPr>
            <w:r w:rsidRPr="003C7DED">
              <w:rPr>
                <w:rFonts w:ascii="Arial" w:hAnsi="Arial" w:cs="Arial"/>
                <w:i/>
                <w:color w:val="808080"/>
                <w:sz w:val="18"/>
                <w:szCs w:val="18"/>
              </w:rPr>
              <w:t>(this box should expand as you type)</w:t>
            </w:r>
          </w:p>
        </w:tc>
      </w:tr>
    </w:tbl>
    <w:p w14:paraId="797F9F3F" w14:textId="77777777" w:rsidR="00C97F4B" w:rsidRDefault="00C97F4B" w:rsidP="00C97F4B">
      <w:pPr>
        <w:jc w:val="both"/>
        <w:rPr>
          <w:rFonts w:ascii="Arial" w:hAnsi="Arial" w:cs="Arial"/>
          <w:b/>
          <w:sz w:val="22"/>
          <w:szCs w:val="22"/>
        </w:rPr>
      </w:pPr>
    </w:p>
    <w:p w14:paraId="300D343D" w14:textId="77777777" w:rsidR="00C97F4B" w:rsidRDefault="00C97F4B" w:rsidP="00C97F4B">
      <w:pPr>
        <w:jc w:val="both"/>
        <w:rPr>
          <w:rFonts w:ascii="Arial" w:hAnsi="Arial" w:cs="Arial"/>
          <w:b/>
          <w:sz w:val="22"/>
          <w:szCs w:val="22"/>
        </w:rPr>
      </w:pPr>
    </w:p>
    <w:p w14:paraId="0599E7D9" w14:textId="77777777" w:rsidR="00C97F4B" w:rsidRPr="003C7DED" w:rsidRDefault="00C97F4B" w:rsidP="00C97F4B">
      <w:pPr>
        <w:jc w:val="both"/>
        <w:rPr>
          <w:rFonts w:ascii="Arial" w:hAnsi="Arial" w:cs="Arial"/>
          <w:b/>
          <w:sz w:val="22"/>
          <w:szCs w:val="22"/>
        </w:rPr>
      </w:pPr>
      <w:r>
        <w:rPr>
          <w:rFonts w:ascii="Arial" w:hAnsi="Arial" w:cs="Arial"/>
          <w:b/>
          <w:sz w:val="22"/>
          <w:szCs w:val="22"/>
        </w:rPr>
        <w:t xml:space="preserve">Section P: </w:t>
      </w:r>
      <w:r w:rsidRPr="003C7DED">
        <w:rPr>
          <w:rFonts w:ascii="Arial" w:hAnsi="Arial" w:cs="Arial"/>
          <w:b/>
          <w:sz w:val="22"/>
          <w:szCs w:val="22"/>
        </w:rPr>
        <w:t>Research Data Management Plan</w:t>
      </w:r>
    </w:p>
    <w:p w14:paraId="7C602195" w14:textId="77777777" w:rsidR="00C97F4B" w:rsidRPr="003C7DED" w:rsidRDefault="00C97F4B" w:rsidP="00C97F4B">
      <w:pPr>
        <w:jc w:val="both"/>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C97F4B" w:rsidRPr="003C7DED" w14:paraId="61E84F59" w14:textId="77777777" w:rsidTr="00FA3895">
        <w:trPr>
          <w:trHeight w:val="538"/>
        </w:trPr>
        <w:tc>
          <w:tcPr>
            <w:tcW w:w="564" w:type="dxa"/>
            <w:shd w:val="clear" w:color="auto" w:fill="F2F2F2" w:themeFill="background1" w:themeFillShade="F2"/>
            <w:vAlign w:val="center"/>
          </w:tcPr>
          <w:p w14:paraId="0EF54259"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71FF157D" w14:textId="77777777" w:rsidR="00C97F4B" w:rsidRPr="003C7DED" w:rsidRDefault="00C97F4B" w:rsidP="00FA3895">
            <w:pPr>
              <w:jc w:val="both"/>
              <w:rPr>
                <w:rFonts w:ascii="Arial" w:hAnsi="Arial" w:cs="Arial"/>
                <w:b/>
                <w:bCs/>
                <w:sz w:val="22"/>
                <w:szCs w:val="22"/>
              </w:rPr>
            </w:pPr>
            <w:r w:rsidRPr="003C7DED">
              <w:rPr>
                <w:rFonts w:ascii="Arial" w:hAnsi="Arial" w:cs="Arial"/>
                <w:b/>
                <w:bCs/>
                <w:sz w:val="22"/>
                <w:szCs w:val="22"/>
              </w:rPr>
              <w:t>Data Summary</w:t>
            </w:r>
          </w:p>
        </w:tc>
      </w:tr>
      <w:tr w:rsidR="00C97F4B" w:rsidRPr="003C7DED" w14:paraId="17CECDF8" w14:textId="77777777" w:rsidTr="00FA3895">
        <w:trPr>
          <w:trHeight w:val="522"/>
        </w:trPr>
        <w:tc>
          <w:tcPr>
            <w:tcW w:w="10487" w:type="dxa"/>
            <w:gridSpan w:val="2"/>
            <w:vAlign w:val="center"/>
          </w:tcPr>
          <w:p w14:paraId="2838FBC0" w14:textId="77777777" w:rsidR="00C97F4B" w:rsidRDefault="00C97F4B" w:rsidP="00FA3895">
            <w:pPr>
              <w:jc w:val="both"/>
              <w:rPr>
                <w:rFonts w:ascii="Arial" w:hAnsi="Arial" w:cs="Arial"/>
                <w:bCs/>
                <w:sz w:val="22"/>
                <w:szCs w:val="22"/>
              </w:rPr>
            </w:pPr>
          </w:p>
          <w:p w14:paraId="2D1EB63D" w14:textId="77777777" w:rsidR="00C97F4B" w:rsidRPr="00C41492" w:rsidRDefault="00C97F4B" w:rsidP="00FA3895">
            <w:pPr>
              <w:jc w:val="both"/>
              <w:rPr>
                <w:rFonts w:ascii="Arial" w:hAnsi="Arial" w:cs="Arial"/>
                <w:bCs/>
                <w:sz w:val="22"/>
                <w:szCs w:val="22"/>
              </w:rPr>
            </w:pPr>
            <w:r w:rsidRPr="00C41492">
              <w:rPr>
                <w:rFonts w:ascii="Arial" w:hAnsi="Arial" w:cs="Arial"/>
                <w:bCs/>
                <w:sz w:val="22"/>
                <w:szCs w:val="22"/>
              </w:rPr>
              <w:t>The research will generate primary quantitative data from an online questionnaire, including anonymised demographic information and responses on personalised marketing, customer satisfaction, and brand loyalty.</w:t>
            </w:r>
          </w:p>
          <w:p w14:paraId="0E421290" w14:textId="77777777" w:rsidR="00C97F4B" w:rsidRPr="003C7DED" w:rsidRDefault="00C97F4B" w:rsidP="00FA3895">
            <w:pPr>
              <w:jc w:val="both"/>
              <w:rPr>
                <w:rFonts w:ascii="Arial" w:hAnsi="Arial" w:cs="Arial"/>
                <w:bCs/>
                <w:sz w:val="22"/>
                <w:szCs w:val="22"/>
              </w:rPr>
            </w:pPr>
          </w:p>
        </w:tc>
      </w:tr>
      <w:tr w:rsidR="00C97F4B" w:rsidRPr="003C7DED" w14:paraId="1A672A5B" w14:textId="77777777" w:rsidTr="00FA3895">
        <w:trPr>
          <w:trHeight w:val="786"/>
        </w:trPr>
        <w:tc>
          <w:tcPr>
            <w:tcW w:w="564" w:type="dxa"/>
            <w:shd w:val="clear" w:color="auto" w:fill="F2F2F2" w:themeFill="background1" w:themeFillShade="F2"/>
            <w:vAlign w:val="center"/>
          </w:tcPr>
          <w:p w14:paraId="73C06AA6"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37C84E0D" w14:textId="77777777" w:rsidR="00C97F4B" w:rsidRPr="003C7DED" w:rsidRDefault="00C97F4B" w:rsidP="00FA3895">
            <w:pPr>
              <w:jc w:val="both"/>
              <w:rPr>
                <w:rFonts w:ascii="Arial" w:hAnsi="Arial" w:cs="Arial"/>
                <w:sz w:val="22"/>
                <w:szCs w:val="22"/>
              </w:rPr>
            </w:pPr>
            <w:r w:rsidRPr="003C7DED">
              <w:rPr>
                <w:rFonts w:ascii="Arial" w:hAnsi="Arial" w:cs="Arial"/>
                <w:b/>
                <w:bCs/>
                <w:sz w:val="22"/>
                <w:szCs w:val="22"/>
              </w:rPr>
              <w:t>Responsibilities</w:t>
            </w:r>
          </w:p>
        </w:tc>
      </w:tr>
      <w:tr w:rsidR="00C97F4B" w:rsidRPr="003C7DED" w14:paraId="78C70BA3" w14:textId="77777777" w:rsidTr="00FA3895">
        <w:trPr>
          <w:trHeight w:val="769"/>
        </w:trPr>
        <w:tc>
          <w:tcPr>
            <w:tcW w:w="10487" w:type="dxa"/>
            <w:gridSpan w:val="2"/>
            <w:vAlign w:val="center"/>
          </w:tcPr>
          <w:p w14:paraId="02D0B28A" w14:textId="77777777" w:rsidR="00C97F4B" w:rsidRDefault="00C97F4B" w:rsidP="00FA3895">
            <w:pPr>
              <w:jc w:val="both"/>
              <w:rPr>
                <w:rFonts w:ascii="Arial" w:hAnsi="Arial" w:cs="Arial"/>
                <w:bCs/>
                <w:sz w:val="22"/>
                <w:szCs w:val="22"/>
              </w:rPr>
            </w:pPr>
          </w:p>
          <w:p w14:paraId="1B5E0491" w14:textId="77777777" w:rsidR="00C97F4B" w:rsidRDefault="00C97F4B" w:rsidP="00FA3895">
            <w:pPr>
              <w:jc w:val="both"/>
              <w:rPr>
                <w:rFonts w:ascii="Arial" w:hAnsi="Arial" w:cs="Arial"/>
                <w:bCs/>
                <w:sz w:val="22"/>
                <w:szCs w:val="22"/>
              </w:rPr>
            </w:pPr>
            <w:r w:rsidRPr="00C41492">
              <w:rPr>
                <w:rFonts w:ascii="Arial" w:hAnsi="Arial" w:cs="Arial"/>
                <w:bCs/>
                <w:sz w:val="22"/>
                <w:szCs w:val="22"/>
              </w:rPr>
              <w:t>The lead researcher (the student) will be responsible for data collection, storage, management, and analysis under the supervision of the dissertation supervisors.</w:t>
            </w:r>
          </w:p>
          <w:p w14:paraId="00E1FD82" w14:textId="77777777" w:rsidR="00C97F4B" w:rsidRPr="003C7DED" w:rsidRDefault="00C97F4B" w:rsidP="00FA3895">
            <w:pPr>
              <w:jc w:val="both"/>
              <w:rPr>
                <w:rFonts w:ascii="Arial" w:hAnsi="Arial" w:cs="Arial"/>
                <w:bCs/>
                <w:sz w:val="22"/>
                <w:szCs w:val="22"/>
              </w:rPr>
            </w:pPr>
          </w:p>
        </w:tc>
      </w:tr>
      <w:tr w:rsidR="00C97F4B" w:rsidRPr="003C7DED" w14:paraId="24B06D6D" w14:textId="77777777" w:rsidTr="00FA3895">
        <w:trPr>
          <w:trHeight w:val="676"/>
        </w:trPr>
        <w:tc>
          <w:tcPr>
            <w:tcW w:w="564" w:type="dxa"/>
            <w:shd w:val="clear" w:color="auto" w:fill="F2F2F2" w:themeFill="background1" w:themeFillShade="F2"/>
            <w:vAlign w:val="center"/>
          </w:tcPr>
          <w:p w14:paraId="07165AE4"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7FA9806A" w14:textId="77777777" w:rsidR="00C97F4B" w:rsidRPr="003C7DED" w:rsidRDefault="00C97F4B" w:rsidP="00FA3895">
            <w:pPr>
              <w:jc w:val="both"/>
              <w:rPr>
                <w:rFonts w:ascii="Arial" w:hAnsi="Arial" w:cs="Arial"/>
                <w:b/>
                <w:bCs/>
                <w:sz w:val="22"/>
                <w:szCs w:val="22"/>
              </w:rPr>
            </w:pPr>
            <w:r w:rsidRPr="003C7DED">
              <w:rPr>
                <w:rFonts w:ascii="Arial" w:hAnsi="Arial" w:cs="Arial"/>
                <w:b/>
                <w:bCs/>
                <w:sz w:val="22"/>
                <w:szCs w:val="22"/>
              </w:rPr>
              <w:t>Assessment of existing data</w:t>
            </w:r>
          </w:p>
        </w:tc>
      </w:tr>
      <w:tr w:rsidR="00C97F4B" w:rsidRPr="003C7DED" w14:paraId="083D0D76" w14:textId="77777777" w:rsidTr="00FA3895">
        <w:trPr>
          <w:trHeight w:val="511"/>
        </w:trPr>
        <w:tc>
          <w:tcPr>
            <w:tcW w:w="10487" w:type="dxa"/>
            <w:gridSpan w:val="2"/>
            <w:vAlign w:val="center"/>
          </w:tcPr>
          <w:p w14:paraId="1F62BF73" w14:textId="77777777" w:rsidR="00C97F4B" w:rsidRDefault="00C97F4B" w:rsidP="00FA3895">
            <w:pPr>
              <w:jc w:val="both"/>
              <w:rPr>
                <w:rFonts w:ascii="Arial" w:hAnsi="Arial" w:cs="Arial"/>
                <w:sz w:val="22"/>
                <w:szCs w:val="22"/>
              </w:rPr>
            </w:pPr>
          </w:p>
          <w:p w14:paraId="2A5751E1" w14:textId="77777777" w:rsidR="00C97F4B" w:rsidRDefault="00C97F4B" w:rsidP="00FA3895">
            <w:pPr>
              <w:jc w:val="both"/>
              <w:rPr>
                <w:rFonts w:ascii="Arial" w:hAnsi="Arial" w:cs="Arial"/>
                <w:sz w:val="22"/>
                <w:szCs w:val="22"/>
              </w:rPr>
            </w:pPr>
            <w:r w:rsidRPr="00C41492">
              <w:rPr>
                <w:rFonts w:ascii="Arial" w:hAnsi="Arial" w:cs="Arial"/>
                <w:sz w:val="22"/>
                <w:szCs w:val="22"/>
              </w:rPr>
              <w:t>The study will use secondary data from academic journals and industry reports for the literature review. However, existing data does not capture Tesco customers’ current perceptions, which necessitates the collection of new primary data.</w:t>
            </w:r>
          </w:p>
          <w:p w14:paraId="72ECF9EE" w14:textId="77777777" w:rsidR="00C97F4B" w:rsidRPr="003C7DED" w:rsidRDefault="00C97F4B" w:rsidP="00FA3895">
            <w:pPr>
              <w:jc w:val="both"/>
              <w:rPr>
                <w:rFonts w:ascii="Arial" w:hAnsi="Arial" w:cs="Arial"/>
                <w:sz w:val="22"/>
                <w:szCs w:val="22"/>
              </w:rPr>
            </w:pPr>
          </w:p>
        </w:tc>
      </w:tr>
      <w:tr w:rsidR="00C97F4B" w:rsidRPr="003C7DED" w14:paraId="2FC988A6" w14:textId="77777777" w:rsidTr="00FA3895">
        <w:trPr>
          <w:trHeight w:val="511"/>
        </w:trPr>
        <w:tc>
          <w:tcPr>
            <w:tcW w:w="564" w:type="dxa"/>
            <w:shd w:val="clear" w:color="auto" w:fill="F2F2F2" w:themeFill="background1" w:themeFillShade="F2"/>
            <w:vAlign w:val="center"/>
          </w:tcPr>
          <w:p w14:paraId="293A0DDC"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33267EC" w14:textId="77777777" w:rsidR="00C97F4B" w:rsidRPr="003C7DED" w:rsidRDefault="00C97F4B" w:rsidP="00FA3895">
            <w:pPr>
              <w:jc w:val="both"/>
              <w:rPr>
                <w:rFonts w:ascii="Arial" w:hAnsi="Arial" w:cs="Arial"/>
                <w:b/>
                <w:bCs/>
                <w:sz w:val="22"/>
                <w:szCs w:val="22"/>
              </w:rPr>
            </w:pPr>
            <w:r w:rsidRPr="003C7DED">
              <w:rPr>
                <w:rFonts w:ascii="Arial" w:hAnsi="Arial" w:cs="Arial"/>
                <w:b/>
                <w:bCs/>
                <w:sz w:val="22"/>
                <w:szCs w:val="22"/>
              </w:rPr>
              <w:t>Management and curation of data</w:t>
            </w:r>
          </w:p>
        </w:tc>
      </w:tr>
      <w:tr w:rsidR="00C97F4B" w:rsidRPr="003C7DED" w14:paraId="32D8180A" w14:textId="77777777" w:rsidTr="00FA3895">
        <w:trPr>
          <w:trHeight w:val="516"/>
        </w:trPr>
        <w:tc>
          <w:tcPr>
            <w:tcW w:w="10487" w:type="dxa"/>
            <w:gridSpan w:val="2"/>
            <w:vAlign w:val="center"/>
          </w:tcPr>
          <w:p w14:paraId="618C1FD2" w14:textId="77777777" w:rsidR="00C97F4B" w:rsidRDefault="00C97F4B" w:rsidP="00FA3895">
            <w:pPr>
              <w:jc w:val="both"/>
              <w:rPr>
                <w:rFonts w:ascii="Arial" w:hAnsi="Arial" w:cs="Arial"/>
                <w:sz w:val="22"/>
                <w:szCs w:val="22"/>
              </w:rPr>
            </w:pPr>
          </w:p>
          <w:p w14:paraId="57AD9B1F" w14:textId="77777777" w:rsidR="00C97F4B" w:rsidRDefault="00C97F4B" w:rsidP="00FA3895">
            <w:pPr>
              <w:jc w:val="both"/>
              <w:rPr>
                <w:rFonts w:ascii="Arial" w:hAnsi="Arial" w:cs="Arial"/>
                <w:sz w:val="22"/>
                <w:szCs w:val="22"/>
              </w:rPr>
            </w:pPr>
            <w:r w:rsidRPr="00C41492">
              <w:rPr>
                <w:rFonts w:ascii="Arial" w:hAnsi="Arial" w:cs="Arial"/>
                <w:sz w:val="22"/>
                <w:szCs w:val="22"/>
              </w:rPr>
              <w:t>Data will be organised in clearly labelled digital files. Survey responses will be downloaded, coded, and documented using spreadsheets and SPSS for analysis.</w:t>
            </w:r>
          </w:p>
          <w:p w14:paraId="3A24DA51" w14:textId="77777777" w:rsidR="00C97F4B" w:rsidRPr="003C7DED" w:rsidRDefault="00C97F4B" w:rsidP="00FA3895">
            <w:pPr>
              <w:jc w:val="both"/>
              <w:rPr>
                <w:rFonts w:ascii="Arial" w:hAnsi="Arial" w:cs="Arial"/>
                <w:sz w:val="22"/>
                <w:szCs w:val="22"/>
              </w:rPr>
            </w:pPr>
          </w:p>
        </w:tc>
      </w:tr>
      <w:tr w:rsidR="00C97F4B" w:rsidRPr="003C7DED" w14:paraId="5FF62912" w14:textId="77777777" w:rsidTr="00FA3895">
        <w:trPr>
          <w:trHeight w:val="516"/>
        </w:trPr>
        <w:tc>
          <w:tcPr>
            <w:tcW w:w="564" w:type="dxa"/>
            <w:shd w:val="clear" w:color="auto" w:fill="F2F2F2" w:themeFill="background1" w:themeFillShade="F2"/>
            <w:vAlign w:val="center"/>
          </w:tcPr>
          <w:p w14:paraId="271EFD78"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6AEEA328" w14:textId="77777777" w:rsidR="00C97F4B" w:rsidRPr="003C7DED" w:rsidRDefault="00C97F4B" w:rsidP="00FA3895">
            <w:pPr>
              <w:jc w:val="both"/>
              <w:rPr>
                <w:rFonts w:ascii="Arial" w:hAnsi="Arial" w:cs="Arial"/>
                <w:b/>
                <w:bCs/>
                <w:sz w:val="22"/>
                <w:szCs w:val="22"/>
              </w:rPr>
            </w:pPr>
            <w:r w:rsidRPr="003C7DED">
              <w:rPr>
                <w:rFonts w:ascii="Arial" w:hAnsi="Arial" w:cs="Arial"/>
                <w:b/>
                <w:bCs/>
                <w:sz w:val="22"/>
                <w:szCs w:val="22"/>
              </w:rPr>
              <w:t>Quality assurance of data</w:t>
            </w:r>
          </w:p>
        </w:tc>
      </w:tr>
      <w:tr w:rsidR="00C97F4B" w:rsidRPr="003C7DED" w14:paraId="63DF4FB1" w14:textId="77777777" w:rsidTr="00FA3895">
        <w:trPr>
          <w:trHeight w:val="769"/>
        </w:trPr>
        <w:tc>
          <w:tcPr>
            <w:tcW w:w="10487" w:type="dxa"/>
            <w:gridSpan w:val="2"/>
            <w:vAlign w:val="center"/>
          </w:tcPr>
          <w:p w14:paraId="019274FB" w14:textId="77777777" w:rsidR="00C97F4B" w:rsidRDefault="00C97F4B" w:rsidP="00FA3895">
            <w:pPr>
              <w:jc w:val="both"/>
              <w:rPr>
                <w:rFonts w:ascii="Arial" w:hAnsi="Arial" w:cs="Arial"/>
                <w:sz w:val="22"/>
                <w:szCs w:val="22"/>
              </w:rPr>
            </w:pPr>
          </w:p>
          <w:p w14:paraId="6A9E61B3" w14:textId="77777777" w:rsidR="00C97F4B" w:rsidRDefault="00C97F4B" w:rsidP="00FA3895">
            <w:pPr>
              <w:jc w:val="both"/>
              <w:rPr>
                <w:rFonts w:ascii="Arial" w:hAnsi="Arial" w:cs="Arial"/>
                <w:sz w:val="22"/>
                <w:szCs w:val="22"/>
              </w:rPr>
            </w:pPr>
            <w:r w:rsidRPr="00C41492">
              <w:rPr>
                <w:rFonts w:ascii="Arial" w:hAnsi="Arial" w:cs="Arial"/>
                <w:sz w:val="22"/>
                <w:szCs w:val="22"/>
              </w:rPr>
              <w:t>Data quality will be ensured through the use of a structured questionnaire, mandatory response fields, and careful checking for incomplete or inconsistent responses before analysis.</w:t>
            </w:r>
          </w:p>
          <w:p w14:paraId="591709C9" w14:textId="77777777" w:rsidR="00C97F4B" w:rsidRPr="003C7DED" w:rsidRDefault="00C97F4B" w:rsidP="00FA3895">
            <w:pPr>
              <w:jc w:val="both"/>
              <w:rPr>
                <w:rFonts w:ascii="Arial" w:hAnsi="Arial" w:cs="Arial"/>
                <w:sz w:val="22"/>
                <w:szCs w:val="22"/>
              </w:rPr>
            </w:pPr>
          </w:p>
        </w:tc>
      </w:tr>
      <w:tr w:rsidR="00C97F4B" w:rsidRPr="003C7DED" w14:paraId="0F23E129" w14:textId="77777777" w:rsidTr="00FA3895">
        <w:trPr>
          <w:trHeight w:val="536"/>
        </w:trPr>
        <w:tc>
          <w:tcPr>
            <w:tcW w:w="564" w:type="dxa"/>
            <w:shd w:val="clear" w:color="auto" w:fill="F2F2F2" w:themeFill="background1" w:themeFillShade="F2"/>
            <w:vAlign w:val="center"/>
          </w:tcPr>
          <w:p w14:paraId="090113D1"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0961FC97" w14:textId="77777777" w:rsidR="00C97F4B" w:rsidRPr="003C7DED" w:rsidRDefault="00C97F4B" w:rsidP="00FA3895">
            <w:pPr>
              <w:jc w:val="both"/>
              <w:rPr>
                <w:rFonts w:ascii="Arial" w:hAnsi="Arial" w:cs="Arial"/>
                <w:b/>
                <w:bCs/>
                <w:sz w:val="22"/>
                <w:szCs w:val="22"/>
              </w:rPr>
            </w:pPr>
            <w:r w:rsidRPr="003C7DED">
              <w:rPr>
                <w:rFonts w:ascii="Arial" w:hAnsi="Arial" w:cs="Arial"/>
                <w:b/>
                <w:bCs/>
                <w:sz w:val="22"/>
                <w:szCs w:val="22"/>
              </w:rPr>
              <w:t>Short-term data storage</w:t>
            </w:r>
          </w:p>
        </w:tc>
      </w:tr>
      <w:tr w:rsidR="00C97F4B" w:rsidRPr="003C7DED" w14:paraId="7B0FFD68" w14:textId="77777777" w:rsidTr="00FA3895">
        <w:trPr>
          <w:trHeight w:val="1065"/>
        </w:trPr>
        <w:tc>
          <w:tcPr>
            <w:tcW w:w="10487" w:type="dxa"/>
            <w:gridSpan w:val="2"/>
            <w:vAlign w:val="center"/>
          </w:tcPr>
          <w:p w14:paraId="6E818D20" w14:textId="77777777" w:rsidR="00C97F4B" w:rsidRPr="003C7DED" w:rsidRDefault="00C97F4B" w:rsidP="00FA3895">
            <w:pPr>
              <w:jc w:val="both"/>
              <w:rPr>
                <w:rFonts w:ascii="Arial" w:hAnsi="Arial" w:cs="Arial"/>
                <w:sz w:val="22"/>
                <w:szCs w:val="22"/>
              </w:rPr>
            </w:pPr>
            <w:r w:rsidRPr="00C41492">
              <w:rPr>
                <w:rFonts w:ascii="Arial" w:hAnsi="Arial" w:cs="Arial"/>
                <w:sz w:val="22"/>
                <w:szCs w:val="22"/>
              </w:rPr>
              <w:t>Data will be stored securely on password-protected personal devices and backed up using secure university-approved storage during the research period.</w:t>
            </w:r>
          </w:p>
        </w:tc>
      </w:tr>
      <w:tr w:rsidR="00C97F4B" w:rsidRPr="003C7DED" w14:paraId="657ECF89" w14:textId="77777777" w:rsidTr="00FA3895">
        <w:trPr>
          <w:trHeight w:val="474"/>
        </w:trPr>
        <w:tc>
          <w:tcPr>
            <w:tcW w:w="564" w:type="dxa"/>
            <w:shd w:val="clear" w:color="auto" w:fill="F2F2F2" w:themeFill="background1" w:themeFillShade="F2"/>
            <w:vAlign w:val="center"/>
          </w:tcPr>
          <w:p w14:paraId="2F79777E"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61E9E839" w14:textId="77777777" w:rsidR="00C97F4B" w:rsidRPr="003C7DED" w:rsidRDefault="00C97F4B" w:rsidP="00FA3895">
            <w:pPr>
              <w:jc w:val="both"/>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C97F4B" w:rsidRPr="003C7DED" w14:paraId="03146252" w14:textId="77777777" w:rsidTr="00FA3895">
        <w:trPr>
          <w:trHeight w:val="769"/>
        </w:trPr>
        <w:tc>
          <w:tcPr>
            <w:tcW w:w="10487" w:type="dxa"/>
            <w:gridSpan w:val="2"/>
            <w:vAlign w:val="center"/>
          </w:tcPr>
          <w:p w14:paraId="4CECAC23" w14:textId="77777777" w:rsidR="00C97F4B" w:rsidRDefault="00C97F4B" w:rsidP="00FA3895">
            <w:pPr>
              <w:jc w:val="both"/>
              <w:rPr>
                <w:rFonts w:ascii="Arial" w:hAnsi="Arial" w:cs="Arial"/>
                <w:sz w:val="22"/>
                <w:szCs w:val="22"/>
              </w:rPr>
            </w:pPr>
          </w:p>
          <w:p w14:paraId="2E948DBD" w14:textId="77777777" w:rsidR="00C97F4B" w:rsidRDefault="00C97F4B" w:rsidP="00FA3895">
            <w:pPr>
              <w:jc w:val="both"/>
              <w:rPr>
                <w:rFonts w:ascii="Arial" w:hAnsi="Arial" w:cs="Arial"/>
                <w:sz w:val="22"/>
                <w:szCs w:val="22"/>
              </w:rPr>
            </w:pPr>
            <w:r w:rsidRPr="00C41492">
              <w:rPr>
                <w:rFonts w:ascii="Arial" w:hAnsi="Arial" w:cs="Arial"/>
                <w:sz w:val="22"/>
                <w:szCs w:val="22"/>
              </w:rPr>
              <w:t>Only anonymised datasets and final results will be retained for academic reference. Data will be stored securely for the period required by the University and then permanently deleted.</w:t>
            </w:r>
          </w:p>
          <w:p w14:paraId="140E4908" w14:textId="77777777" w:rsidR="00C97F4B" w:rsidRPr="003C7DED" w:rsidRDefault="00C97F4B" w:rsidP="00FA3895">
            <w:pPr>
              <w:jc w:val="both"/>
              <w:rPr>
                <w:rFonts w:ascii="Arial" w:hAnsi="Arial" w:cs="Arial"/>
                <w:sz w:val="22"/>
                <w:szCs w:val="22"/>
              </w:rPr>
            </w:pPr>
          </w:p>
        </w:tc>
      </w:tr>
      <w:tr w:rsidR="00C97F4B" w:rsidRPr="003C7DED" w14:paraId="642C12FB" w14:textId="77777777" w:rsidTr="00FA3895">
        <w:trPr>
          <w:trHeight w:val="503"/>
        </w:trPr>
        <w:tc>
          <w:tcPr>
            <w:tcW w:w="564" w:type="dxa"/>
            <w:shd w:val="clear" w:color="auto" w:fill="F2F2F2" w:themeFill="background1" w:themeFillShade="F2"/>
            <w:vAlign w:val="center"/>
          </w:tcPr>
          <w:p w14:paraId="400C8FEC"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3CFA2A0D" w14:textId="77777777" w:rsidR="00C97F4B" w:rsidRPr="003C7DED" w:rsidRDefault="00C97F4B" w:rsidP="00FA3895">
            <w:pPr>
              <w:jc w:val="both"/>
              <w:rPr>
                <w:rFonts w:ascii="Arial" w:hAnsi="Arial" w:cs="Arial"/>
                <w:b/>
                <w:bCs/>
                <w:sz w:val="22"/>
                <w:szCs w:val="22"/>
              </w:rPr>
            </w:pPr>
            <w:r w:rsidRPr="003C7DED">
              <w:rPr>
                <w:rFonts w:ascii="Arial" w:hAnsi="Arial" w:cs="Arial"/>
                <w:b/>
                <w:bCs/>
                <w:sz w:val="22"/>
                <w:szCs w:val="22"/>
              </w:rPr>
              <w:t>Documentation and metadata</w:t>
            </w:r>
          </w:p>
        </w:tc>
      </w:tr>
      <w:tr w:rsidR="00C97F4B" w:rsidRPr="003C7DED" w14:paraId="1AD6B37D" w14:textId="77777777" w:rsidTr="00FA3895">
        <w:trPr>
          <w:trHeight w:val="983"/>
        </w:trPr>
        <w:tc>
          <w:tcPr>
            <w:tcW w:w="10487" w:type="dxa"/>
            <w:gridSpan w:val="2"/>
            <w:vAlign w:val="center"/>
          </w:tcPr>
          <w:p w14:paraId="09E1145C" w14:textId="77777777" w:rsidR="00C97F4B" w:rsidRPr="003C7DED" w:rsidRDefault="00C97F4B" w:rsidP="00FA3895">
            <w:pPr>
              <w:jc w:val="both"/>
              <w:rPr>
                <w:rFonts w:ascii="Arial" w:hAnsi="Arial" w:cs="Arial"/>
                <w:sz w:val="22"/>
                <w:szCs w:val="22"/>
              </w:rPr>
            </w:pPr>
            <w:r w:rsidRPr="00C41492">
              <w:rPr>
                <w:rFonts w:ascii="Arial" w:hAnsi="Arial" w:cs="Arial"/>
                <w:sz w:val="22"/>
                <w:szCs w:val="22"/>
              </w:rPr>
              <w:t>Basic documentation, including variable descriptions and coding notes, will be maintained to ensure clarity and usability of the data.</w:t>
            </w:r>
          </w:p>
        </w:tc>
      </w:tr>
      <w:tr w:rsidR="00C97F4B" w:rsidRPr="003C7DED" w14:paraId="1A489BCD" w14:textId="77777777" w:rsidTr="00FA3895">
        <w:trPr>
          <w:trHeight w:val="552"/>
        </w:trPr>
        <w:tc>
          <w:tcPr>
            <w:tcW w:w="564" w:type="dxa"/>
            <w:shd w:val="clear" w:color="auto" w:fill="F2F2F2" w:themeFill="background1" w:themeFillShade="F2"/>
            <w:vAlign w:val="center"/>
          </w:tcPr>
          <w:p w14:paraId="39B08060"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339C508" w14:textId="77777777" w:rsidR="00C97F4B" w:rsidRPr="003C7DED" w:rsidRDefault="00C97F4B" w:rsidP="00FA3895">
            <w:pPr>
              <w:jc w:val="both"/>
              <w:rPr>
                <w:rFonts w:ascii="Arial" w:hAnsi="Arial" w:cs="Arial"/>
                <w:b/>
                <w:bCs/>
                <w:sz w:val="22"/>
                <w:szCs w:val="22"/>
              </w:rPr>
            </w:pPr>
            <w:r w:rsidRPr="003C7DED">
              <w:rPr>
                <w:rFonts w:ascii="Arial" w:hAnsi="Arial" w:cs="Arial"/>
                <w:b/>
                <w:bCs/>
                <w:sz w:val="22"/>
                <w:szCs w:val="22"/>
              </w:rPr>
              <w:t>Data sharing</w:t>
            </w:r>
          </w:p>
        </w:tc>
      </w:tr>
      <w:tr w:rsidR="00C97F4B" w:rsidRPr="003C7DED" w14:paraId="4EA8A9AE" w14:textId="77777777" w:rsidTr="00FA3895">
        <w:trPr>
          <w:trHeight w:val="1172"/>
        </w:trPr>
        <w:tc>
          <w:tcPr>
            <w:tcW w:w="10487" w:type="dxa"/>
            <w:gridSpan w:val="2"/>
            <w:vAlign w:val="center"/>
          </w:tcPr>
          <w:p w14:paraId="6E8DBD6B" w14:textId="77777777" w:rsidR="00C97F4B" w:rsidRPr="003C7DED" w:rsidRDefault="00C97F4B" w:rsidP="00FA3895">
            <w:pPr>
              <w:jc w:val="both"/>
              <w:rPr>
                <w:rFonts w:ascii="Arial" w:hAnsi="Arial" w:cs="Arial"/>
                <w:bCs/>
                <w:sz w:val="22"/>
                <w:szCs w:val="22"/>
              </w:rPr>
            </w:pPr>
            <w:r w:rsidRPr="00C41492">
              <w:rPr>
                <w:rFonts w:ascii="Arial" w:hAnsi="Arial" w:cs="Arial"/>
                <w:bCs/>
                <w:sz w:val="22"/>
                <w:szCs w:val="22"/>
              </w:rPr>
              <w:t>The data will not be publicly shared. Findings will be presented in aggregated form within the dissertation. No identifiable data will be released.</w:t>
            </w:r>
          </w:p>
        </w:tc>
      </w:tr>
      <w:tr w:rsidR="00C97F4B" w:rsidRPr="003C7DED" w14:paraId="5123E127" w14:textId="77777777" w:rsidTr="00FA3895">
        <w:trPr>
          <w:trHeight w:val="680"/>
        </w:trPr>
        <w:tc>
          <w:tcPr>
            <w:tcW w:w="564" w:type="dxa"/>
            <w:shd w:val="clear" w:color="auto" w:fill="F2F2F2" w:themeFill="background1" w:themeFillShade="F2"/>
            <w:vAlign w:val="center"/>
          </w:tcPr>
          <w:p w14:paraId="37826322"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2021F0E9" w14:textId="77777777" w:rsidR="00C97F4B" w:rsidRPr="003C7DED" w:rsidRDefault="00C97F4B" w:rsidP="00FA3895">
            <w:pPr>
              <w:jc w:val="both"/>
              <w:rPr>
                <w:rFonts w:ascii="Arial" w:hAnsi="Arial" w:cs="Arial"/>
                <w:b/>
                <w:bCs/>
                <w:sz w:val="22"/>
                <w:szCs w:val="22"/>
              </w:rPr>
            </w:pPr>
            <w:r w:rsidRPr="003C7DED">
              <w:rPr>
                <w:rFonts w:ascii="Arial" w:hAnsi="Arial" w:cs="Arial"/>
                <w:b/>
                <w:bCs/>
                <w:sz w:val="22"/>
                <w:szCs w:val="22"/>
              </w:rPr>
              <w:t>Copyright and intellectual property ownership</w:t>
            </w:r>
          </w:p>
        </w:tc>
      </w:tr>
      <w:tr w:rsidR="00C97F4B" w:rsidRPr="003C7DED" w14:paraId="1573BEBC" w14:textId="77777777" w:rsidTr="00FA3895">
        <w:trPr>
          <w:trHeight w:val="769"/>
        </w:trPr>
        <w:tc>
          <w:tcPr>
            <w:tcW w:w="10487" w:type="dxa"/>
            <w:gridSpan w:val="2"/>
            <w:vAlign w:val="center"/>
          </w:tcPr>
          <w:p w14:paraId="68816C15" w14:textId="77777777" w:rsidR="00C97F4B" w:rsidRDefault="00C97F4B" w:rsidP="00FA3895">
            <w:pPr>
              <w:jc w:val="both"/>
              <w:rPr>
                <w:rFonts w:ascii="Arial" w:hAnsi="Arial" w:cs="Arial"/>
                <w:sz w:val="22"/>
                <w:szCs w:val="22"/>
              </w:rPr>
            </w:pPr>
          </w:p>
          <w:p w14:paraId="481C5671" w14:textId="77777777" w:rsidR="00C97F4B" w:rsidRPr="00C41492" w:rsidRDefault="00C97F4B" w:rsidP="00FA3895">
            <w:pPr>
              <w:jc w:val="both"/>
              <w:rPr>
                <w:rFonts w:ascii="Arial" w:hAnsi="Arial" w:cs="Arial"/>
                <w:sz w:val="22"/>
                <w:szCs w:val="22"/>
              </w:rPr>
            </w:pPr>
            <w:r w:rsidRPr="00C41492">
              <w:rPr>
                <w:rFonts w:ascii="Arial" w:hAnsi="Arial" w:cs="Arial"/>
                <w:sz w:val="22"/>
                <w:szCs w:val="22"/>
              </w:rPr>
              <w:t>The copyright and intellectual property of the data generated will belong to the researcher and the University, in accordance with UWTSD policies.</w:t>
            </w:r>
          </w:p>
          <w:p w14:paraId="022D0DB6" w14:textId="77777777" w:rsidR="00C97F4B" w:rsidRPr="003C7DED" w:rsidRDefault="00C97F4B" w:rsidP="00FA3895">
            <w:pPr>
              <w:jc w:val="both"/>
              <w:rPr>
                <w:rFonts w:ascii="Arial" w:hAnsi="Arial" w:cs="Arial"/>
                <w:sz w:val="22"/>
                <w:szCs w:val="22"/>
              </w:rPr>
            </w:pPr>
          </w:p>
        </w:tc>
      </w:tr>
      <w:tr w:rsidR="00C97F4B" w:rsidRPr="003C7DED" w14:paraId="11FBB1B8" w14:textId="77777777" w:rsidTr="00FA3895">
        <w:trPr>
          <w:trHeight w:val="546"/>
        </w:trPr>
        <w:tc>
          <w:tcPr>
            <w:tcW w:w="564" w:type="dxa"/>
            <w:shd w:val="clear" w:color="auto" w:fill="F2F2F2" w:themeFill="background1" w:themeFillShade="F2"/>
            <w:vAlign w:val="center"/>
          </w:tcPr>
          <w:p w14:paraId="1468EDF2"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187D1783" w14:textId="77777777" w:rsidR="00C97F4B" w:rsidRPr="003C7DED" w:rsidRDefault="00C97F4B" w:rsidP="00FA3895">
            <w:pPr>
              <w:jc w:val="both"/>
              <w:rPr>
                <w:rFonts w:ascii="Arial" w:hAnsi="Arial" w:cs="Arial"/>
                <w:b/>
                <w:bCs/>
                <w:sz w:val="22"/>
                <w:szCs w:val="22"/>
              </w:rPr>
            </w:pPr>
            <w:r w:rsidRPr="003C7DED">
              <w:rPr>
                <w:rFonts w:ascii="Arial" w:hAnsi="Arial" w:cs="Arial"/>
                <w:b/>
                <w:bCs/>
                <w:sz w:val="22"/>
                <w:szCs w:val="22"/>
              </w:rPr>
              <w:t>Resources</w:t>
            </w:r>
          </w:p>
        </w:tc>
      </w:tr>
      <w:tr w:rsidR="00C97F4B" w:rsidRPr="003C7DED" w14:paraId="712A70D0" w14:textId="77777777" w:rsidTr="00FA3895">
        <w:trPr>
          <w:trHeight w:val="1280"/>
        </w:trPr>
        <w:tc>
          <w:tcPr>
            <w:tcW w:w="10487" w:type="dxa"/>
            <w:gridSpan w:val="2"/>
            <w:vAlign w:val="center"/>
          </w:tcPr>
          <w:p w14:paraId="7FDD8B00" w14:textId="77777777" w:rsidR="00C97F4B" w:rsidRPr="003C7DED" w:rsidRDefault="00C97F4B" w:rsidP="00FA3895">
            <w:pPr>
              <w:jc w:val="both"/>
              <w:rPr>
                <w:rFonts w:ascii="Arial" w:hAnsi="Arial" w:cs="Arial"/>
                <w:sz w:val="22"/>
                <w:szCs w:val="22"/>
              </w:rPr>
            </w:pPr>
            <w:r w:rsidRPr="00C41492">
              <w:rPr>
                <w:rFonts w:ascii="Arial" w:hAnsi="Arial" w:cs="Arial"/>
                <w:sz w:val="22"/>
                <w:szCs w:val="22"/>
              </w:rPr>
              <w:t>No additional resources are required beyond standard software such as online survey tools and SPSS, which are available through the University.</w:t>
            </w:r>
          </w:p>
        </w:tc>
      </w:tr>
    </w:tbl>
    <w:p w14:paraId="0436D879" w14:textId="77777777" w:rsidR="00C97F4B" w:rsidRPr="003C7DED" w:rsidRDefault="00C97F4B" w:rsidP="00C97F4B">
      <w:pPr>
        <w:spacing w:after="240"/>
        <w:jc w:val="both"/>
        <w:rPr>
          <w:rFonts w:ascii="Arial" w:hAnsi="Arial" w:cs="Arial"/>
          <w:b/>
          <w:sz w:val="22"/>
          <w:szCs w:val="22"/>
        </w:rPr>
      </w:pPr>
    </w:p>
    <w:p w14:paraId="471B45A4" w14:textId="77777777" w:rsidR="00C97F4B" w:rsidRPr="003C7DED" w:rsidRDefault="00C97F4B" w:rsidP="00C97F4B">
      <w:pPr>
        <w:jc w:val="both"/>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Q</w:t>
      </w:r>
      <w:r w:rsidRPr="003C7DED">
        <w:rPr>
          <w:rFonts w:ascii="Arial" w:hAnsi="Arial" w:cs="Arial"/>
          <w:b/>
          <w:sz w:val="22"/>
          <w:szCs w:val="22"/>
        </w:rPr>
        <w:t xml:space="preserve">: Risk Assessment </w:t>
      </w:r>
    </w:p>
    <w:p w14:paraId="7C4B7A71" w14:textId="77777777" w:rsidR="00C97F4B" w:rsidRPr="003C7DED" w:rsidRDefault="00C97F4B" w:rsidP="00C97F4B">
      <w:pPr>
        <w:jc w:val="both"/>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C97F4B" w:rsidRPr="003C7DED" w14:paraId="13B04443" w14:textId="77777777" w:rsidTr="00FA3895">
        <w:tc>
          <w:tcPr>
            <w:tcW w:w="10374" w:type="dxa"/>
            <w:gridSpan w:val="5"/>
            <w:shd w:val="clear" w:color="auto" w:fill="C1E4F5" w:themeFill="accent1" w:themeFillTint="33"/>
          </w:tcPr>
          <w:p w14:paraId="76A54765" w14:textId="77777777" w:rsidR="00C97F4B" w:rsidRPr="003C7DED" w:rsidRDefault="00C97F4B" w:rsidP="00FA3895">
            <w:pPr>
              <w:jc w:val="both"/>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3DB0E1C1" w14:textId="77777777" w:rsidR="00C97F4B" w:rsidRPr="003C7DED" w:rsidRDefault="00C97F4B" w:rsidP="00FA3895">
            <w:pPr>
              <w:jc w:val="both"/>
              <w:rPr>
                <w:rFonts w:ascii="Arial" w:hAnsi="Arial" w:cs="Arial"/>
                <w:sz w:val="22"/>
                <w:szCs w:val="22"/>
              </w:rPr>
            </w:pPr>
          </w:p>
          <w:p w14:paraId="45D190E4" w14:textId="77777777" w:rsidR="00C97F4B" w:rsidRPr="003C7DED" w:rsidRDefault="00C97F4B" w:rsidP="00FA3895">
            <w:pPr>
              <w:jc w:val="both"/>
              <w:rPr>
                <w:rFonts w:ascii="Arial" w:hAnsi="Arial" w:cs="Arial"/>
              </w:rPr>
            </w:pPr>
            <w:r w:rsidRPr="003C7DED">
              <w:rPr>
                <w:rFonts w:ascii="Arial" w:hAnsi="Arial" w:cs="Arial"/>
                <w:sz w:val="22"/>
                <w:szCs w:val="22"/>
              </w:rPr>
              <w:lastRenderedPageBreak/>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C97F4B" w:rsidRPr="003C7DED" w14:paraId="7A1382BB" w14:textId="77777777" w:rsidTr="00FA3895">
        <w:tc>
          <w:tcPr>
            <w:tcW w:w="520" w:type="dxa"/>
            <w:vMerge w:val="restart"/>
            <w:shd w:val="clear" w:color="auto" w:fill="F2F2F2" w:themeFill="background1" w:themeFillShade="F2"/>
            <w:vAlign w:val="center"/>
          </w:tcPr>
          <w:p w14:paraId="6C37721D" w14:textId="77777777" w:rsidR="00C97F4B" w:rsidRPr="003C7DED" w:rsidRDefault="00C97F4B" w:rsidP="00FA3895">
            <w:pPr>
              <w:jc w:val="both"/>
              <w:rPr>
                <w:rFonts w:ascii="Arial" w:hAnsi="Arial" w:cs="Arial"/>
                <w:szCs w:val="16"/>
              </w:rPr>
            </w:pPr>
            <w:r w:rsidRPr="003C7DED">
              <w:rPr>
                <w:rFonts w:ascii="Arial" w:hAnsi="Arial" w:cs="Arial"/>
                <w:szCs w:val="16"/>
              </w:rPr>
              <w:lastRenderedPageBreak/>
              <w:t>1</w:t>
            </w:r>
          </w:p>
        </w:tc>
        <w:tc>
          <w:tcPr>
            <w:tcW w:w="8316" w:type="dxa"/>
            <w:gridSpan w:val="2"/>
            <w:vMerge w:val="restart"/>
            <w:shd w:val="clear" w:color="auto" w:fill="F2F2F2" w:themeFill="background1" w:themeFillShade="F2"/>
            <w:vAlign w:val="center"/>
          </w:tcPr>
          <w:p w14:paraId="2621B015" w14:textId="77777777" w:rsidR="00C97F4B" w:rsidRPr="003C7DED" w:rsidRDefault="00C97F4B" w:rsidP="00FA3895">
            <w:pPr>
              <w:jc w:val="both"/>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756CDEAE"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CA7BD3B" w14:textId="77777777" w:rsidR="00C97F4B" w:rsidRPr="003C7DED" w:rsidRDefault="00C97F4B" w:rsidP="00FA3895">
            <w:pPr>
              <w:jc w:val="both"/>
              <w:rPr>
                <w:rFonts w:ascii="Arial" w:hAnsi="Arial" w:cs="Arial"/>
                <w:b/>
                <w:bCs/>
                <w:szCs w:val="16"/>
              </w:rPr>
            </w:pPr>
            <w:r w:rsidRPr="003C7DED">
              <w:rPr>
                <w:rFonts w:ascii="Arial" w:hAnsi="Arial" w:cs="Arial"/>
                <w:b/>
                <w:bCs/>
                <w:sz w:val="22"/>
                <w:szCs w:val="22"/>
              </w:rPr>
              <w:t>NO</w:t>
            </w:r>
          </w:p>
        </w:tc>
      </w:tr>
      <w:tr w:rsidR="00C97F4B" w:rsidRPr="003C7DED" w14:paraId="7AC838DB" w14:textId="77777777" w:rsidTr="00FA3895">
        <w:tc>
          <w:tcPr>
            <w:tcW w:w="520" w:type="dxa"/>
            <w:vMerge/>
            <w:shd w:val="clear" w:color="auto" w:fill="F2F2F2" w:themeFill="background1" w:themeFillShade="F2"/>
          </w:tcPr>
          <w:p w14:paraId="598B3B57" w14:textId="77777777" w:rsidR="00C97F4B" w:rsidRPr="003C7DED" w:rsidRDefault="00C97F4B" w:rsidP="00FA3895">
            <w:pPr>
              <w:jc w:val="both"/>
              <w:rPr>
                <w:rFonts w:ascii="Arial" w:hAnsi="Arial" w:cs="Arial"/>
                <w:szCs w:val="16"/>
              </w:rPr>
            </w:pPr>
            <w:bookmarkStart w:id="68" w:name="_Hlk152919011"/>
          </w:p>
        </w:tc>
        <w:bookmarkEnd w:id="68"/>
        <w:tc>
          <w:tcPr>
            <w:tcW w:w="8316" w:type="dxa"/>
            <w:gridSpan w:val="2"/>
            <w:vMerge/>
            <w:shd w:val="clear" w:color="auto" w:fill="F2F2F2" w:themeFill="background1" w:themeFillShade="F2"/>
          </w:tcPr>
          <w:p w14:paraId="4D7058BD" w14:textId="77777777" w:rsidR="00C97F4B" w:rsidRPr="003C7DED" w:rsidRDefault="00C97F4B" w:rsidP="00FA3895">
            <w:pPr>
              <w:jc w:val="both"/>
              <w:rPr>
                <w:rFonts w:ascii="Arial" w:hAnsi="Arial" w:cs="Arial"/>
              </w:rPr>
            </w:pPr>
          </w:p>
        </w:tc>
        <w:tc>
          <w:tcPr>
            <w:tcW w:w="852" w:type="dxa"/>
            <w:shd w:val="clear" w:color="auto" w:fill="D9D9D9" w:themeFill="background1" w:themeFillShade="D9"/>
            <w:vAlign w:val="center"/>
          </w:tcPr>
          <w:p w14:paraId="6A092638"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C0C3132" w14:textId="77777777" w:rsidR="00C97F4B" w:rsidRPr="003C7DED" w:rsidRDefault="00000000" w:rsidP="00FA3895">
            <w:pPr>
              <w:jc w:val="both"/>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47EDF4C2" w14:textId="77777777" w:rsidTr="00FA3895">
        <w:tc>
          <w:tcPr>
            <w:tcW w:w="10374" w:type="dxa"/>
            <w:gridSpan w:val="5"/>
            <w:shd w:val="clear" w:color="auto" w:fill="F2F2F2" w:themeFill="background1" w:themeFillShade="F2"/>
          </w:tcPr>
          <w:p w14:paraId="6E3A26C3" w14:textId="77777777" w:rsidR="00C97F4B" w:rsidRPr="003C7DED" w:rsidRDefault="00C97F4B" w:rsidP="00FA3895">
            <w:pPr>
              <w:jc w:val="both"/>
              <w:rPr>
                <w:rFonts w:ascii="Arial" w:hAnsi="Arial" w:cs="Arial"/>
                <w:b/>
                <w:color w:val="002060"/>
                <w:sz w:val="22"/>
                <w:szCs w:val="22"/>
              </w:rPr>
            </w:pPr>
            <w:r w:rsidRPr="003C7DED">
              <w:rPr>
                <w:rFonts w:ascii="Arial" w:hAnsi="Arial" w:cs="Arial"/>
                <w:b/>
                <w:sz w:val="22"/>
                <w:szCs w:val="22"/>
              </w:rPr>
              <w:t>Risks to participants</w:t>
            </w:r>
            <w:r>
              <w:rPr>
                <w:rFonts w:ascii="Arial" w:hAnsi="Arial" w:cs="Arial"/>
                <w:b/>
                <w:sz w:val="22"/>
                <w:szCs w:val="22"/>
              </w:rPr>
              <w:t>, researchers,</w:t>
            </w:r>
            <w:r w:rsidRPr="003C7DED">
              <w:rPr>
                <w:rFonts w:ascii="Arial" w:hAnsi="Arial" w:cs="Arial"/>
                <w:b/>
                <w:sz w:val="22"/>
                <w:szCs w:val="22"/>
              </w:rPr>
              <w:t xml:space="preserve"> and </w:t>
            </w:r>
            <w:r>
              <w:rPr>
                <w:rFonts w:ascii="Arial" w:hAnsi="Arial" w:cs="Arial"/>
                <w:b/>
                <w:sz w:val="22"/>
                <w:szCs w:val="22"/>
              </w:rPr>
              <w:t xml:space="preserve">the </w:t>
            </w:r>
            <w:r w:rsidRPr="003C7DED">
              <w:rPr>
                <w:rFonts w:ascii="Arial" w:hAnsi="Arial" w:cs="Arial"/>
                <w:b/>
                <w:sz w:val="22"/>
                <w:szCs w:val="22"/>
              </w:rPr>
              <w:t xml:space="preserve">University </w:t>
            </w:r>
          </w:p>
        </w:tc>
      </w:tr>
      <w:tr w:rsidR="00C97F4B" w:rsidRPr="003C7DED" w14:paraId="5B87A062" w14:textId="77777777" w:rsidTr="00FA3895">
        <w:trPr>
          <w:trHeight w:val="23"/>
        </w:trPr>
        <w:tc>
          <w:tcPr>
            <w:tcW w:w="520" w:type="dxa"/>
            <w:vMerge w:val="restart"/>
            <w:shd w:val="clear" w:color="auto" w:fill="F2F2F2" w:themeFill="background1" w:themeFillShade="F2"/>
            <w:vAlign w:val="center"/>
          </w:tcPr>
          <w:p w14:paraId="0ED3A24D"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6806260F" w14:textId="77777777" w:rsidR="00C97F4B" w:rsidRPr="003C7DED" w:rsidRDefault="00C97F4B" w:rsidP="00FA3895">
            <w:pPr>
              <w:jc w:val="both"/>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4EEEEF3B" w14:textId="77777777" w:rsidR="00C97F4B" w:rsidRPr="003C7DED" w:rsidRDefault="00C97F4B" w:rsidP="00FA3895">
            <w:pPr>
              <w:jc w:val="both"/>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F5C85D9" w14:textId="77777777" w:rsidR="00C97F4B" w:rsidRPr="003C7DED" w:rsidRDefault="00C97F4B" w:rsidP="00FA3895">
            <w:pPr>
              <w:jc w:val="both"/>
              <w:rPr>
                <w:rFonts w:ascii="Arial" w:hAnsi="Arial" w:cs="Arial"/>
                <w:i/>
                <w:iCs/>
                <w:sz w:val="22"/>
                <w:szCs w:val="22"/>
              </w:rPr>
            </w:pPr>
            <w:r w:rsidRPr="003C7DED">
              <w:rPr>
                <w:rFonts w:ascii="Arial" w:hAnsi="Arial" w:cs="Arial"/>
                <w:b/>
                <w:bCs/>
                <w:sz w:val="22"/>
                <w:szCs w:val="22"/>
              </w:rPr>
              <w:t>NO</w:t>
            </w:r>
          </w:p>
        </w:tc>
      </w:tr>
      <w:tr w:rsidR="00C97F4B" w:rsidRPr="003C7DED" w14:paraId="0EAFE017" w14:textId="77777777" w:rsidTr="00FA3895">
        <w:trPr>
          <w:trHeight w:val="22"/>
        </w:trPr>
        <w:tc>
          <w:tcPr>
            <w:tcW w:w="520" w:type="dxa"/>
            <w:vMerge/>
            <w:shd w:val="clear" w:color="auto" w:fill="F2F2F2" w:themeFill="background1" w:themeFillShade="F2"/>
            <w:vAlign w:val="center"/>
          </w:tcPr>
          <w:p w14:paraId="7D20C589" w14:textId="77777777" w:rsidR="00C97F4B" w:rsidRPr="003C7DED" w:rsidRDefault="00C97F4B" w:rsidP="00FA3895">
            <w:pPr>
              <w:jc w:val="both"/>
              <w:rPr>
                <w:rFonts w:ascii="Arial" w:hAnsi="Arial" w:cs="Arial"/>
                <w:sz w:val="22"/>
                <w:szCs w:val="22"/>
              </w:rPr>
            </w:pPr>
          </w:p>
        </w:tc>
        <w:tc>
          <w:tcPr>
            <w:tcW w:w="8316" w:type="dxa"/>
            <w:gridSpan w:val="2"/>
            <w:vMerge/>
            <w:shd w:val="clear" w:color="auto" w:fill="F2F2F2" w:themeFill="background1" w:themeFillShade="F2"/>
          </w:tcPr>
          <w:p w14:paraId="6D471539" w14:textId="77777777" w:rsidR="00C97F4B" w:rsidRPr="003C7DED" w:rsidRDefault="00C97F4B" w:rsidP="00FA3895">
            <w:pPr>
              <w:jc w:val="both"/>
              <w:rPr>
                <w:rFonts w:ascii="Arial" w:hAnsi="Arial" w:cs="Arial"/>
                <w:b/>
                <w:bCs/>
                <w:sz w:val="22"/>
                <w:szCs w:val="22"/>
              </w:rPr>
            </w:pPr>
          </w:p>
        </w:tc>
        <w:tc>
          <w:tcPr>
            <w:tcW w:w="852" w:type="dxa"/>
            <w:shd w:val="clear" w:color="auto" w:fill="D9D9D9" w:themeFill="background1" w:themeFillShade="D9"/>
            <w:vAlign w:val="center"/>
          </w:tcPr>
          <w:p w14:paraId="5B0620AB" w14:textId="77777777" w:rsidR="00C97F4B" w:rsidRPr="003C7DED" w:rsidRDefault="00000000" w:rsidP="00FA3895">
            <w:pPr>
              <w:jc w:val="both"/>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5202ECB" w14:textId="77777777" w:rsidR="00C97F4B" w:rsidRPr="003C7DED" w:rsidRDefault="00000000" w:rsidP="00FA3895">
            <w:pPr>
              <w:jc w:val="both"/>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128A3416" w14:textId="77777777" w:rsidTr="00FA3895">
        <w:tc>
          <w:tcPr>
            <w:tcW w:w="4838" w:type="dxa"/>
            <w:gridSpan w:val="2"/>
            <w:vAlign w:val="center"/>
          </w:tcPr>
          <w:p w14:paraId="0C348AA1" w14:textId="77777777" w:rsidR="00C97F4B" w:rsidRPr="003C7DED" w:rsidRDefault="00C97F4B" w:rsidP="00FA3895">
            <w:pPr>
              <w:jc w:val="both"/>
              <w:rPr>
                <w:rFonts w:ascii="Arial" w:hAnsi="Arial" w:cs="Arial"/>
                <w:i/>
                <w:iCs/>
                <w:sz w:val="22"/>
                <w:szCs w:val="22"/>
              </w:rPr>
            </w:pPr>
            <w:r w:rsidRPr="003C7DED">
              <w:rPr>
                <w:rFonts w:ascii="Arial" w:hAnsi="Arial" w:cs="Arial"/>
                <w:i/>
                <w:iCs/>
                <w:sz w:val="22"/>
                <w:szCs w:val="22"/>
              </w:rPr>
              <w:t>Risk:</w:t>
            </w:r>
          </w:p>
          <w:p w14:paraId="56B705C6" w14:textId="77777777" w:rsidR="00C97F4B" w:rsidRPr="003C7DED" w:rsidRDefault="00C97F4B" w:rsidP="00FA3895">
            <w:pPr>
              <w:jc w:val="both"/>
              <w:rPr>
                <w:rFonts w:ascii="Arial" w:hAnsi="Arial" w:cs="Arial"/>
                <w:sz w:val="22"/>
                <w:szCs w:val="22"/>
              </w:rPr>
            </w:pPr>
          </w:p>
          <w:p w14:paraId="46655B1D" w14:textId="77777777" w:rsidR="00C97F4B" w:rsidRPr="003C7DED" w:rsidRDefault="00C97F4B" w:rsidP="00FA3895">
            <w:pPr>
              <w:jc w:val="both"/>
              <w:rPr>
                <w:rFonts w:ascii="Arial" w:hAnsi="Arial" w:cs="Arial"/>
                <w:sz w:val="22"/>
                <w:szCs w:val="22"/>
              </w:rPr>
            </w:pPr>
          </w:p>
          <w:p w14:paraId="39654DBD" w14:textId="77777777" w:rsidR="00C97F4B" w:rsidRPr="003C7DED" w:rsidRDefault="00C97F4B" w:rsidP="00FA3895">
            <w:pPr>
              <w:jc w:val="both"/>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7E641C34" w14:textId="77777777" w:rsidR="00C97F4B" w:rsidRPr="003C7DED" w:rsidRDefault="00C97F4B" w:rsidP="00FA3895">
            <w:pPr>
              <w:jc w:val="both"/>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19B0135" w14:textId="77777777" w:rsidR="00C97F4B" w:rsidRPr="003C7DED" w:rsidRDefault="00C97F4B" w:rsidP="00FA3895">
            <w:pPr>
              <w:jc w:val="both"/>
              <w:rPr>
                <w:rFonts w:ascii="Arial" w:hAnsi="Arial" w:cs="Arial"/>
                <w:i/>
                <w:sz w:val="22"/>
                <w:szCs w:val="22"/>
              </w:rPr>
            </w:pPr>
          </w:p>
        </w:tc>
      </w:tr>
      <w:tr w:rsidR="00C97F4B" w:rsidRPr="003C7DED" w14:paraId="14EE8442" w14:textId="77777777" w:rsidTr="00FA3895">
        <w:trPr>
          <w:trHeight w:val="38"/>
        </w:trPr>
        <w:tc>
          <w:tcPr>
            <w:tcW w:w="520" w:type="dxa"/>
            <w:vMerge w:val="restart"/>
            <w:shd w:val="clear" w:color="auto" w:fill="F2F2F2" w:themeFill="background1" w:themeFillShade="F2"/>
            <w:vAlign w:val="center"/>
          </w:tcPr>
          <w:p w14:paraId="5AFCDDB2"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31D1EE3A" w14:textId="77777777" w:rsidR="00C97F4B" w:rsidRPr="003C7DED" w:rsidRDefault="00C97F4B" w:rsidP="00FA3895">
            <w:pPr>
              <w:jc w:val="both"/>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5DACE483" w14:textId="77777777" w:rsidR="00C97F4B" w:rsidRPr="003C7DED" w:rsidRDefault="00C97F4B" w:rsidP="00FA3895">
            <w:pPr>
              <w:jc w:val="both"/>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C74D55" w14:textId="77777777" w:rsidR="00C97F4B" w:rsidRPr="003C7DED" w:rsidRDefault="00C97F4B" w:rsidP="00FA3895">
            <w:pPr>
              <w:jc w:val="both"/>
              <w:rPr>
                <w:rFonts w:ascii="Arial" w:hAnsi="Arial" w:cs="Arial"/>
                <w:i/>
                <w:color w:val="808080"/>
                <w:sz w:val="18"/>
                <w:szCs w:val="18"/>
              </w:rPr>
            </w:pPr>
            <w:r w:rsidRPr="003C7DED">
              <w:rPr>
                <w:rFonts w:ascii="Arial" w:hAnsi="Arial" w:cs="Arial"/>
                <w:b/>
                <w:bCs/>
                <w:sz w:val="22"/>
                <w:szCs w:val="22"/>
              </w:rPr>
              <w:t>NO</w:t>
            </w:r>
          </w:p>
        </w:tc>
      </w:tr>
      <w:tr w:rsidR="00C97F4B" w:rsidRPr="003C7DED" w14:paraId="11B425AB" w14:textId="77777777" w:rsidTr="00FA3895">
        <w:trPr>
          <w:trHeight w:val="37"/>
        </w:trPr>
        <w:tc>
          <w:tcPr>
            <w:tcW w:w="520" w:type="dxa"/>
            <w:vMerge/>
            <w:shd w:val="clear" w:color="auto" w:fill="F2F2F2" w:themeFill="background1" w:themeFillShade="F2"/>
            <w:vAlign w:val="center"/>
          </w:tcPr>
          <w:p w14:paraId="1D548B4E" w14:textId="77777777" w:rsidR="00C97F4B" w:rsidRPr="003C7DED" w:rsidRDefault="00C97F4B" w:rsidP="00FA3895">
            <w:pPr>
              <w:jc w:val="both"/>
              <w:rPr>
                <w:rFonts w:ascii="Arial" w:hAnsi="Arial" w:cs="Arial"/>
                <w:sz w:val="22"/>
                <w:szCs w:val="22"/>
              </w:rPr>
            </w:pPr>
          </w:p>
        </w:tc>
        <w:tc>
          <w:tcPr>
            <w:tcW w:w="8316" w:type="dxa"/>
            <w:gridSpan w:val="2"/>
            <w:vMerge/>
            <w:shd w:val="clear" w:color="auto" w:fill="F2F2F2" w:themeFill="background1" w:themeFillShade="F2"/>
          </w:tcPr>
          <w:p w14:paraId="4F70F312" w14:textId="77777777" w:rsidR="00C97F4B" w:rsidRPr="003C7DED" w:rsidRDefault="00C97F4B" w:rsidP="00FA3895">
            <w:pPr>
              <w:jc w:val="both"/>
              <w:rPr>
                <w:rFonts w:ascii="Arial" w:hAnsi="Arial" w:cs="Arial"/>
                <w:b/>
                <w:bCs/>
                <w:sz w:val="22"/>
                <w:szCs w:val="22"/>
              </w:rPr>
            </w:pPr>
          </w:p>
        </w:tc>
        <w:tc>
          <w:tcPr>
            <w:tcW w:w="852" w:type="dxa"/>
            <w:shd w:val="clear" w:color="auto" w:fill="D9D9D9" w:themeFill="background1" w:themeFillShade="D9"/>
            <w:vAlign w:val="center"/>
          </w:tcPr>
          <w:p w14:paraId="3B29DB2C" w14:textId="77777777" w:rsidR="00C97F4B" w:rsidRPr="003C7DED" w:rsidRDefault="00000000" w:rsidP="00FA3895">
            <w:pPr>
              <w:jc w:val="both"/>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FC9F476" w14:textId="77777777" w:rsidR="00C97F4B" w:rsidRPr="003C7DED" w:rsidRDefault="00000000" w:rsidP="00FA3895">
            <w:pPr>
              <w:jc w:val="both"/>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2F42347C" w14:textId="77777777" w:rsidTr="00FA3895">
        <w:tc>
          <w:tcPr>
            <w:tcW w:w="4838" w:type="dxa"/>
            <w:gridSpan w:val="2"/>
            <w:vAlign w:val="center"/>
          </w:tcPr>
          <w:p w14:paraId="4715B995" w14:textId="77777777" w:rsidR="00C97F4B" w:rsidRPr="003C7DED" w:rsidRDefault="00C97F4B" w:rsidP="00FA3895">
            <w:pPr>
              <w:jc w:val="both"/>
              <w:rPr>
                <w:rFonts w:ascii="Arial" w:hAnsi="Arial" w:cs="Arial"/>
                <w:i/>
                <w:iCs/>
                <w:sz w:val="22"/>
                <w:szCs w:val="22"/>
              </w:rPr>
            </w:pPr>
            <w:r w:rsidRPr="003C7DED">
              <w:rPr>
                <w:rFonts w:ascii="Arial" w:hAnsi="Arial" w:cs="Arial"/>
                <w:i/>
                <w:iCs/>
                <w:sz w:val="22"/>
                <w:szCs w:val="22"/>
              </w:rPr>
              <w:t>Risk:</w:t>
            </w:r>
          </w:p>
          <w:p w14:paraId="277D6644" w14:textId="77777777" w:rsidR="00C97F4B" w:rsidRPr="003C7DED" w:rsidRDefault="00C97F4B" w:rsidP="00FA3895">
            <w:pPr>
              <w:jc w:val="both"/>
              <w:rPr>
                <w:rFonts w:ascii="Arial" w:hAnsi="Arial" w:cs="Arial"/>
                <w:i/>
                <w:color w:val="808080"/>
                <w:sz w:val="18"/>
                <w:szCs w:val="18"/>
              </w:rPr>
            </w:pPr>
          </w:p>
          <w:p w14:paraId="10C91014" w14:textId="77777777" w:rsidR="00C97F4B" w:rsidRPr="003C7DED" w:rsidRDefault="00C97F4B" w:rsidP="00FA3895">
            <w:pPr>
              <w:jc w:val="both"/>
              <w:rPr>
                <w:rFonts w:ascii="Arial" w:hAnsi="Arial" w:cs="Arial"/>
                <w:i/>
                <w:color w:val="808080"/>
                <w:sz w:val="18"/>
                <w:szCs w:val="18"/>
              </w:rPr>
            </w:pPr>
          </w:p>
          <w:p w14:paraId="0C7A8CC9" w14:textId="77777777" w:rsidR="00C97F4B" w:rsidRPr="003C7DED" w:rsidRDefault="00C97F4B" w:rsidP="00FA3895">
            <w:pPr>
              <w:jc w:val="both"/>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477B35D" w14:textId="77777777" w:rsidR="00C97F4B" w:rsidRPr="003C7DED" w:rsidRDefault="00C97F4B" w:rsidP="00FA3895">
            <w:pPr>
              <w:jc w:val="both"/>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F28E768" w14:textId="77777777" w:rsidR="00C97F4B" w:rsidRPr="003C7DED" w:rsidRDefault="00C97F4B" w:rsidP="00FA3895">
            <w:pPr>
              <w:jc w:val="both"/>
              <w:rPr>
                <w:rFonts w:ascii="Arial" w:hAnsi="Arial" w:cs="Arial"/>
                <w:i/>
                <w:sz w:val="22"/>
                <w:szCs w:val="22"/>
              </w:rPr>
            </w:pPr>
          </w:p>
        </w:tc>
      </w:tr>
      <w:tr w:rsidR="00C97F4B" w:rsidRPr="003C7DED" w14:paraId="5C1596D3" w14:textId="77777777" w:rsidTr="00FA3895">
        <w:tc>
          <w:tcPr>
            <w:tcW w:w="520" w:type="dxa"/>
            <w:vMerge w:val="restart"/>
            <w:shd w:val="clear" w:color="auto" w:fill="F2F2F2" w:themeFill="background1" w:themeFillShade="F2"/>
            <w:vAlign w:val="center"/>
          </w:tcPr>
          <w:p w14:paraId="19E43943"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63758C5D" w14:textId="77777777" w:rsidR="00C97F4B" w:rsidRPr="003C7DED" w:rsidRDefault="00C97F4B" w:rsidP="00FA3895">
            <w:pPr>
              <w:jc w:val="both"/>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2F96C180" w14:textId="77777777" w:rsidR="00C97F4B" w:rsidRPr="003C7DED" w:rsidRDefault="00C97F4B" w:rsidP="00FA3895">
            <w:pPr>
              <w:jc w:val="both"/>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58A0CB0" w14:textId="77777777" w:rsidR="00C97F4B" w:rsidRPr="003C7DED" w:rsidRDefault="00C97F4B" w:rsidP="00FA3895">
            <w:pPr>
              <w:jc w:val="both"/>
              <w:rPr>
                <w:rFonts w:ascii="Arial" w:hAnsi="Arial" w:cs="Arial"/>
                <w:i/>
                <w:iCs/>
                <w:color w:val="808080"/>
                <w:sz w:val="18"/>
                <w:szCs w:val="18"/>
              </w:rPr>
            </w:pPr>
            <w:r w:rsidRPr="003C7DED">
              <w:rPr>
                <w:rFonts w:ascii="Arial" w:hAnsi="Arial" w:cs="Arial"/>
                <w:b/>
                <w:bCs/>
                <w:sz w:val="22"/>
                <w:szCs w:val="22"/>
              </w:rPr>
              <w:t>NO</w:t>
            </w:r>
          </w:p>
        </w:tc>
      </w:tr>
      <w:tr w:rsidR="00C97F4B" w:rsidRPr="003C7DED" w14:paraId="412F6B00" w14:textId="77777777" w:rsidTr="00FA3895">
        <w:tc>
          <w:tcPr>
            <w:tcW w:w="520" w:type="dxa"/>
            <w:vMerge/>
            <w:shd w:val="clear" w:color="auto" w:fill="F2F2F2" w:themeFill="background1" w:themeFillShade="F2"/>
            <w:vAlign w:val="center"/>
          </w:tcPr>
          <w:p w14:paraId="43480328" w14:textId="77777777" w:rsidR="00C97F4B" w:rsidRPr="003C7DED" w:rsidRDefault="00C97F4B" w:rsidP="00FA3895">
            <w:pPr>
              <w:jc w:val="both"/>
              <w:rPr>
                <w:rFonts w:ascii="Arial" w:hAnsi="Arial" w:cs="Arial"/>
                <w:sz w:val="22"/>
                <w:szCs w:val="22"/>
              </w:rPr>
            </w:pPr>
          </w:p>
        </w:tc>
        <w:tc>
          <w:tcPr>
            <w:tcW w:w="8316" w:type="dxa"/>
            <w:gridSpan w:val="2"/>
            <w:vMerge/>
            <w:shd w:val="clear" w:color="auto" w:fill="F2F2F2" w:themeFill="background1" w:themeFillShade="F2"/>
          </w:tcPr>
          <w:p w14:paraId="3CADDB97" w14:textId="77777777" w:rsidR="00C97F4B" w:rsidRPr="003C7DED" w:rsidRDefault="00C97F4B" w:rsidP="00FA3895">
            <w:pPr>
              <w:jc w:val="both"/>
              <w:rPr>
                <w:rFonts w:ascii="Arial" w:hAnsi="Arial" w:cs="Arial"/>
                <w:b/>
                <w:bCs/>
                <w:sz w:val="22"/>
                <w:szCs w:val="22"/>
              </w:rPr>
            </w:pPr>
          </w:p>
        </w:tc>
        <w:tc>
          <w:tcPr>
            <w:tcW w:w="852" w:type="dxa"/>
            <w:shd w:val="clear" w:color="auto" w:fill="D9D9D9" w:themeFill="background1" w:themeFillShade="D9"/>
            <w:vAlign w:val="center"/>
          </w:tcPr>
          <w:p w14:paraId="74CE0353"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626E55"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6C59931E" w14:textId="77777777" w:rsidTr="00FA3895">
        <w:tc>
          <w:tcPr>
            <w:tcW w:w="4838" w:type="dxa"/>
            <w:gridSpan w:val="2"/>
            <w:vAlign w:val="center"/>
          </w:tcPr>
          <w:p w14:paraId="5328BAB6" w14:textId="77777777" w:rsidR="00C97F4B" w:rsidRPr="003C7DED" w:rsidRDefault="00C97F4B" w:rsidP="00FA3895">
            <w:pPr>
              <w:jc w:val="both"/>
              <w:rPr>
                <w:rFonts w:ascii="Arial" w:hAnsi="Arial" w:cs="Arial"/>
                <w:i/>
                <w:iCs/>
                <w:sz w:val="22"/>
                <w:szCs w:val="22"/>
              </w:rPr>
            </w:pPr>
            <w:r w:rsidRPr="003C7DED">
              <w:rPr>
                <w:rFonts w:ascii="Arial" w:hAnsi="Arial" w:cs="Arial"/>
                <w:i/>
                <w:iCs/>
                <w:sz w:val="22"/>
                <w:szCs w:val="22"/>
              </w:rPr>
              <w:t>Risk:</w:t>
            </w:r>
          </w:p>
          <w:p w14:paraId="5C8FBE8B" w14:textId="77777777" w:rsidR="00C97F4B" w:rsidRPr="003C7DED" w:rsidRDefault="00C97F4B" w:rsidP="00FA3895">
            <w:pPr>
              <w:jc w:val="both"/>
              <w:rPr>
                <w:rFonts w:ascii="Arial" w:hAnsi="Arial" w:cs="Arial"/>
                <w:i/>
                <w:color w:val="808080"/>
                <w:sz w:val="18"/>
                <w:szCs w:val="18"/>
              </w:rPr>
            </w:pPr>
          </w:p>
          <w:p w14:paraId="118DBFF4" w14:textId="77777777" w:rsidR="00C97F4B" w:rsidRPr="003C7DED" w:rsidRDefault="00C97F4B" w:rsidP="00FA3895">
            <w:pPr>
              <w:jc w:val="both"/>
              <w:rPr>
                <w:rFonts w:ascii="Arial" w:hAnsi="Arial" w:cs="Arial"/>
                <w:i/>
                <w:color w:val="808080"/>
                <w:sz w:val="18"/>
                <w:szCs w:val="18"/>
              </w:rPr>
            </w:pPr>
          </w:p>
          <w:p w14:paraId="0609A4DF" w14:textId="77777777" w:rsidR="00C97F4B" w:rsidRPr="003C7DED" w:rsidRDefault="00C97F4B" w:rsidP="00FA3895">
            <w:pPr>
              <w:jc w:val="both"/>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B06BF73" w14:textId="77777777" w:rsidR="00C97F4B" w:rsidRPr="003C7DED" w:rsidRDefault="00C97F4B" w:rsidP="00FA3895">
            <w:pPr>
              <w:jc w:val="both"/>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CEB80B6" w14:textId="77777777" w:rsidR="00C97F4B" w:rsidRPr="003C7DED" w:rsidRDefault="00C97F4B" w:rsidP="00FA3895">
            <w:pPr>
              <w:jc w:val="both"/>
              <w:rPr>
                <w:rFonts w:ascii="Arial" w:hAnsi="Arial" w:cs="Arial"/>
                <w:sz w:val="22"/>
                <w:szCs w:val="22"/>
              </w:rPr>
            </w:pPr>
          </w:p>
          <w:p w14:paraId="41B5891A" w14:textId="77777777" w:rsidR="00C97F4B" w:rsidRPr="003C7DED" w:rsidRDefault="00C97F4B" w:rsidP="00FA3895">
            <w:pPr>
              <w:jc w:val="both"/>
              <w:rPr>
                <w:rFonts w:ascii="Arial" w:hAnsi="Arial" w:cs="Arial"/>
                <w:i/>
                <w:sz w:val="22"/>
                <w:szCs w:val="22"/>
              </w:rPr>
            </w:pPr>
          </w:p>
        </w:tc>
      </w:tr>
      <w:tr w:rsidR="00C97F4B" w:rsidRPr="003C7DED" w14:paraId="5B16C810" w14:textId="77777777" w:rsidTr="00FA3895">
        <w:trPr>
          <w:trHeight w:val="315"/>
        </w:trPr>
        <w:tc>
          <w:tcPr>
            <w:tcW w:w="520" w:type="dxa"/>
            <w:vMerge w:val="restart"/>
            <w:shd w:val="clear" w:color="auto" w:fill="F2F2F2" w:themeFill="background1" w:themeFillShade="F2"/>
            <w:vAlign w:val="center"/>
          </w:tcPr>
          <w:p w14:paraId="436DDC96"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68B4358A" w14:textId="77777777" w:rsidR="00C97F4B" w:rsidRPr="003C7DED" w:rsidRDefault="00C97F4B" w:rsidP="00FA3895">
            <w:pPr>
              <w:jc w:val="both"/>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6476E12C"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FA9405B"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r>
      <w:tr w:rsidR="00C97F4B" w:rsidRPr="003C7DED" w14:paraId="51FAAEFE" w14:textId="77777777" w:rsidTr="00FA3895">
        <w:trPr>
          <w:trHeight w:val="315"/>
        </w:trPr>
        <w:tc>
          <w:tcPr>
            <w:tcW w:w="520" w:type="dxa"/>
            <w:vMerge/>
            <w:shd w:val="clear" w:color="auto" w:fill="F2F2F2" w:themeFill="background1" w:themeFillShade="F2"/>
            <w:vAlign w:val="center"/>
          </w:tcPr>
          <w:p w14:paraId="1405E1F6" w14:textId="77777777" w:rsidR="00C97F4B" w:rsidRPr="003C7DED" w:rsidRDefault="00C97F4B" w:rsidP="00FA3895">
            <w:pPr>
              <w:jc w:val="both"/>
              <w:rPr>
                <w:rFonts w:ascii="Arial" w:hAnsi="Arial" w:cs="Arial"/>
                <w:sz w:val="22"/>
                <w:szCs w:val="22"/>
              </w:rPr>
            </w:pPr>
          </w:p>
        </w:tc>
        <w:tc>
          <w:tcPr>
            <w:tcW w:w="8316" w:type="dxa"/>
            <w:gridSpan w:val="2"/>
            <w:vMerge/>
            <w:shd w:val="clear" w:color="auto" w:fill="F2F2F2" w:themeFill="background1" w:themeFillShade="F2"/>
          </w:tcPr>
          <w:p w14:paraId="40BA4D2B" w14:textId="77777777" w:rsidR="00C97F4B" w:rsidRPr="003C7DED" w:rsidRDefault="00C97F4B" w:rsidP="00FA3895">
            <w:pPr>
              <w:jc w:val="both"/>
              <w:rPr>
                <w:rFonts w:ascii="Arial" w:hAnsi="Arial" w:cs="Arial"/>
                <w:b/>
                <w:bCs/>
                <w:sz w:val="22"/>
                <w:szCs w:val="22"/>
              </w:rPr>
            </w:pPr>
          </w:p>
        </w:tc>
        <w:tc>
          <w:tcPr>
            <w:tcW w:w="852" w:type="dxa"/>
            <w:shd w:val="clear" w:color="auto" w:fill="D9D9D9" w:themeFill="background1" w:themeFillShade="D9"/>
            <w:vAlign w:val="center"/>
          </w:tcPr>
          <w:p w14:paraId="462F4A4E"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F426A74"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18BAFCF2" w14:textId="77777777" w:rsidTr="00FA3895">
        <w:trPr>
          <w:trHeight w:val="1062"/>
        </w:trPr>
        <w:tc>
          <w:tcPr>
            <w:tcW w:w="4838" w:type="dxa"/>
            <w:gridSpan w:val="2"/>
            <w:vAlign w:val="center"/>
          </w:tcPr>
          <w:p w14:paraId="191831B9" w14:textId="77777777" w:rsidR="00C97F4B" w:rsidRPr="003C7DED" w:rsidRDefault="00C97F4B" w:rsidP="00FA3895">
            <w:pPr>
              <w:jc w:val="both"/>
              <w:rPr>
                <w:rFonts w:ascii="Arial" w:hAnsi="Arial" w:cs="Arial"/>
                <w:i/>
                <w:iCs/>
                <w:sz w:val="22"/>
                <w:szCs w:val="22"/>
              </w:rPr>
            </w:pPr>
            <w:r w:rsidRPr="003C7DED">
              <w:rPr>
                <w:rFonts w:ascii="Arial" w:hAnsi="Arial" w:cs="Arial"/>
                <w:i/>
                <w:iCs/>
                <w:sz w:val="22"/>
                <w:szCs w:val="22"/>
              </w:rPr>
              <w:t>Risk:</w:t>
            </w:r>
          </w:p>
          <w:p w14:paraId="50384BD1" w14:textId="77777777" w:rsidR="00C97F4B" w:rsidRPr="003C7DED" w:rsidRDefault="00C97F4B" w:rsidP="00FA3895">
            <w:pPr>
              <w:jc w:val="both"/>
              <w:rPr>
                <w:rFonts w:ascii="Arial" w:hAnsi="Arial" w:cs="Arial"/>
                <w:i/>
                <w:color w:val="808080"/>
                <w:sz w:val="18"/>
                <w:szCs w:val="18"/>
              </w:rPr>
            </w:pPr>
          </w:p>
          <w:p w14:paraId="1AC160F4" w14:textId="77777777" w:rsidR="00C97F4B" w:rsidRPr="003C7DED" w:rsidRDefault="00C97F4B" w:rsidP="00FA3895">
            <w:pPr>
              <w:jc w:val="both"/>
              <w:rPr>
                <w:rFonts w:ascii="Arial" w:hAnsi="Arial" w:cs="Arial"/>
                <w:i/>
                <w:color w:val="808080"/>
                <w:sz w:val="18"/>
                <w:szCs w:val="18"/>
              </w:rPr>
            </w:pPr>
          </w:p>
          <w:p w14:paraId="07B123D2" w14:textId="77777777" w:rsidR="00C97F4B" w:rsidRPr="003C7DED" w:rsidRDefault="00C97F4B" w:rsidP="00FA3895">
            <w:pPr>
              <w:jc w:val="both"/>
              <w:rPr>
                <w:rFonts w:ascii="Arial" w:hAnsi="Arial" w:cs="Arial"/>
                <w:i/>
                <w:color w:val="808080"/>
                <w:sz w:val="18"/>
                <w:szCs w:val="18"/>
              </w:rPr>
            </w:pPr>
          </w:p>
          <w:p w14:paraId="31B7E517" w14:textId="77777777" w:rsidR="00C97F4B" w:rsidRPr="003C7DED" w:rsidRDefault="00C97F4B" w:rsidP="00FA3895">
            <w:pPr>
              <w:jc w:val="both"/>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76DC66DD" w14:textId="77777777" w:rsidR="00C97F4B" w:rsidRPr="003C7DED" w:rsidRDefault="00C97F4B" w:rsidP="00FA3895">
            <w:pPr>
              <w:jc w:val="both"/>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0631F61" w14:textId="77777777" w:rsidR="00C97F4B" w:rsidRPr="003C7DED" w:rsidRDefault="00C97F4B" w:rsidP="00FA3895">
            <w:pPr>
              <w:jc w:val="both"/>
              <w:rPr>
                <w:rFonts w:ascii="Arial" w:hAnsi="Arial" w:cs="Arial"/>
                <w:sz w:val="22"/>
                <w:szCs w:val="22"/>
              </w:rPr>
            </w:pPr>
          </w:p>
          <w:p w14:paraId="75B77FB6" w14:textId="77777777" w:rsidR="00C97F4B" w:rsidRPr="003C7DED" w:rsidRDefault="00C97F4B" w:rsidP="00FA3895">
            <w:pPr>
              <w:jc w:val="both"/>
              <w:rPr>
                <w:rFonts w:ascii="Arial" w:hAnsi="Arial" w:cs="Arial"/>
                <w:i/>
                <w:sz w:val="22"/>
                <w:szCs w:val="22"/>
              </w:rPr>
            </w:pPr>
          </w:p>
          <w:p w14:paraId="1BAB6128" w14:textId="77777777" w:rsidR="00C97F4B" w:rsidRPr="003C7DED" w:rsidRDefault="00C97F4B" w:rsidP="00FA3895">
            <w:pPr>
              <w:jc w:val="both"/>
              <w:rPr>
                <w:rFonts w:ascii="Arial" w:hAnsi="Arial" w:cs="Arial"/>
                <w:i/>
                <w:sz w:val="22"/>
                <w:szCs w:val="22"/>
              </w:rPr>
            </w:pPr>
          </w:p>
        </w:tc>
      </w:tr>
      <w:tr w:rsidR="00C97F4B" w:rsidRPr="003C7DED" w14:paraId="19994E75" w14:textId="77777777" w:rsidTr="00FA3895">
        <w:trPr>
          <w:trHeight w:val="23"/>
        </w:trPr>
        <w:tc>
          <w:tcPr>
            <w:tcW w:w="520" w:type="dxa"/>
            <w:vMerge w:val="restart"/>
            <w:shd w:val="clear" w:color="auto" w:fill="F2F2F2" w:themeFill="background1" w:themeFillShade="F2"/>
            <w:vAlign w:val="center"/>
          </w:tcPr>
          <w:p w14:paraId="58869958"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3EB59F1C" w14:textId="77777777" w:rsidR="00C97F4B" w:rsidRPr="003C7DED" w:rsidRDefault="00C97F4B" w:rsidP="00FA3895">
            <w:pPr>
              <w:jc w:val="both"/>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58A5BC5A"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937B7F6"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r>
      <w:tr w:rsidR="00C97F4B" w:rsidRPr="003C7DED" w14:paraId="44AFC3AB" w14:textId="77777777" w:rsidTr="00FA3895">
        <w:trPr>
          <w:trHeight w:val="22"/>
        </w:trPr>
        <w:tc>
          <w:tcPr>
            <w:tcW w:w="520" w:type="dxa"/>
            <w:vMerge/>
            <w:shd w:val="clear" w:color="auto" w:fill="F2F2F2" w:themeFill="background1" w:themeFillShade="F2"/>
            <w:vAlign w:val="center"/>
          </w:tcPr>
          <w:p w14:paraId="29639C2C" w14:textId="77777777" w:rsidR="00C97F4B" w:rsidRPr="003C7DED" w:rsidRDefault="00C97F4B" w:rsidP="00FA3895">
            <w:pPr>
              <w:jc w:val="both"/>
              <w:rPr>
                <w:rFonts w:ascii="Arial" w:hAnsi="Arial" w:cs="Arial"/>
                <w:sz w:val="22"/>
                <w:szCs w:val="22"/>
              </w:rPr>
            </w:pPr>
          </w:p>
        </w:tc>
        <w:tc>
          <w:tcPr>
            <w:tcW w:w="8316" w:type="dxa"/>
            <w:gridSpan w:val="2"/>
            <w:vMerge/>
            <w:shd w:val="clear" w:color="auto" w:fill="F2F2F2" w:themeFill="background1" w:themeFillShade="F2"/>
          </w:tcPr>
          <w:p w14:paraId="6D6B0A44" w14:textId="77777777" w:rsidR="00C97F4B" w:rsidRPr="003C7DED" w:rsidRDefault="00C97F4B" w:rsidP="00FA3895">
            <w:pPr>
              <w:jc w:val="both"/>
              <w:rPr>
                <w:rFonts w:ascii="Arial" w:hAnsi="Arial" w:cs="Arial"/>
                <w:b/>
                <w:bCs/>
                <w:sz w:val="22"/>
                <w:szCs w:val="22"/>
              </w:rPr>
            </w:pPr>
          </w:p>
        </w:tc>
        <w:tc>
          <w:tcPr>
            <w:tcW w:w="852" w:type="dxa"/>
            <w:shd w:val="clear" w:color="auto" w:fill="D9D9D9" w:themeFill="background1" w:themeFillShade="D9"/>
            <w:vAlign w:val="center"/>
          </w:tcPr>
          <w:p w14:paraId="3E75BB14"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596C927"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4B8202B2" w14:textId="77777777" w:rsidTr="00FA3895">
        <w:tc>
          <w:tcPr>
            <w:tcW w:w="4838" w:type="dxa"/>
            <w:gridSpan w:val="2"/>
            <w:vAlign w:val="center"/>
          </w:tcPr>
          <w:p w14:paraId="25F2638B" w14:textId="77777777" w:rsidR="00C97F4B" w:rsidRPr="003C7DED" w:rsidRDefault="00C97F4B" w:rsidP="00FA3895">
            <w:pPr>
              <w:jc w:val="both"/>
              <w:rPr>
                <w:rFonts w:ascii="Arial" w:hAnsi="Arial" w:cs="Arial"/>
                <w:i/>
                <w:iCs/>
                <w:sz w:val="22"/>
                <w:szCs w:val="22"/>
              </w:rPr>
            </w:pPr>
            <w:r w:rsidRPr="003C7DED">
              <w:rPr>
                <w:rFonts w:ascii="Arial" w:hAnsi="Arial" w:cs="Arial"/>
                <w:i/>
                <w:iCs/>
                <w:sz w:val="22"/>
                <w:szCs w:val="22"/>
              </w:rPr>
              <w:t>Risk:</w:t>
            </w:r>
          </w:p>
          <w:p w14:paraId="5EE19EF7" w14:textId="77777777" w:rsidR="00C97F4B" w:rsidRPr="003C7DED" w:rsidRDefault="00C97F4B" w:rsidP="00FA3895">
            <w:pPr>
              <w:jc w:val="both"/>
              <w:rPr>
                <w:rFonts w:ascii="Arial" w:hAnsi="Arial" w:cs="Arial"/>
                <w:i/>
                <w:color w:val="808080"/>
                <w:sz w:val="18"/>
                <w:szCs w:val="18"/>
              </w:rPr>
            </w:pPr>
          </w:p>
          <w:p w14:paraId="109C50E9" w14:textId="77777777" w:rsidR="00C97F4B" w:rsidRPr="003C7DED" w:rsidRDefault="00C97F4B" w:rsidP="00FA3895">
            <w:pPr>
              <w:jc w:val="both"/>
              <w:rPr>
                <w:rFonts w:ascii="Arial" w:hAnsi="Arial" w:cs="Arial"/>
                <w:i/>
                <w:color w:val="808080"/>
                <w:sz w:val="18"/>
                <w:szCs w:val="18"/>
              </w:rPr>
            </w:pPr>
          </w:p>
          <w:p w14:paraId="57D8B2B1" w14:textId="77777777" w:rsidR="00C97F4B" w:rsidRPr="003C7DED" w:rsidRDefault="00C97F4B" w:rsidP="00FA3895">
            <w:pPr>
              <w:jc w:val="both"/>
              <w:rPr>
                <w:rFonts w:ascii="Arial" w:hAnsi="Arial" w:cs="Arial"/>
                <w:i/>
                <w:color w:val="808080"/>
                <w:sz w:val="18"/>
                <w:szCs w:val="18"/>
              </w:rPr>
            </w:pPr>
          </w:p>
          <w:p w14:paraId="2F4C050C" w14:textId="77777777" w:rsidR="00C97F4B" w:rsidRPr="003C7DED" w:rsidRDefault="00C97F4B" w:rsidP="00FA3895">
            <w:pPr>
              <w:jc w:val="both"/>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26A618C" w14:textId="77777777" w:rsidR="00C97F4B" w:rsidRPr="003C7DED" w:rsidRDefault="00C97F4B" w:rsidP="00FA3895">
            <w:pPr>
              <w:jc w:val="both"/>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62CF694" w14:textId="77777777" w:rsidR="00C97F4B" w:rsidRPr="003C7DED" w:rsidRDefault="00C97F4B" w:rsidP="00FA3895">
            <w:pPr>
              <w:jc w:val="both"/>
              <w:rPr>
                <w:rFonts w:ascii="Arial" w:hAnsi="Arial" w:cs="Arial"/>
                <w:i/>
                <w:sz w:val="22"/>
                <w:szCs w:val="22"/>
              </w:rPr>
            </w:pPr>
          </w:p>
          <w:p w14:paraId="55FC4084" w14:textId="77777777" w:rsidR="00C97F4B" w:rsidRPr="003C7DED" w:rsidRDefault="00C97F4B" w:rsidP="00FA3895">
            <w:pPr>
              <w:jc w:val="both"/>
              <w:rPr>
                <w:rFonts w:ascii="Arial" w:hAnsi="Arial" w:cs="Arial"/>
                <w:sz w:val="22"/>
                <w:szCs w:val="22"/>
              </w:rPr>
            </w:pPr>
          </w:p>
          <w:p w14:paraId="4943DCFF" w14:textId="77777777" w:rsidR="00C97F4B" w:rsidRPr="003C7DED" w:rsidRDefault="00C97F4B" w:rsidP="00FA3895">
            <w:pPr>
              <w:jc w:val="both"/>
              <w:rPr>
                <w:rFonts w:ascii="Arial" w:hAnsi="Arial" w:cs="Arial"/>
                <w:i/>
                <w:sz w:val="22"/>
                <w:szCs w:val="22"/>
              </w:rPr>
            </w:pPr>
          </w:p>
        </w:tc>
      </w:tr>
      <w:tr w:rsidR="00C97F4B" w:rsidRPr="003C7DED" w14:paraId="482FFB2F" w14:textId="77777777" w:rsidTr="00FA3895">
        <w:trPr>
          <w:trHeight w:val="68"/>
        </w:trPr>
        <w:tc>
          <w:tcPr>
            <w:tcW w:w="520" w:type="dxa"/>
            <w:vMerge w:val="restart"/>
            <w:shd w:val="clear" w:color="auto" w:fill="F2F2F2" w:themeFill="background1" w:themeFillShade="F2"/>
            <w:vAlign w:val="center"/>
          </w:tcPr>
          <w:p w14:paraId="55AE3B42"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18242F97" w14:textId="77777777" w:rsidR="00C97F4B" w:rsidRPr="003C7DED" w:rsidRDefault="00C97F4B" w:rsidP="00FA3895">
            <w:pPr>
              <w:jc w:val="both"/>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3F427AD0"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46E57EC"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r>
      <w:tr w:rsidR="00C97F4B" w:rsidRPr="003C7DED" w14:paraId="125259E8" w14:textId="77777777" w:rsidTr="00FA3895">
        <w:trPr>
          <w:trHeight w:val="67"/>
        </w:trPr>
        <w:tc>
          <w:tcPr>
            <w:tcW w:w="520" w:type="dxa"/>
            <w:vMerge/>
            <w:shd w:val="clear" w:color="auto" w:fill="F2F2F2" w:themeFill="background1" w:themeFillShade="F2"/>
            <w:vAlign w:val="center"/>
          </w:tcPr>
          <w:p w14:paraId="73C41D0D" w14:textId="77777777" w:rsidR="00C97F4B" w:rsidRPr="003C7DED" w:rsidRDefault="00C97F4B" w:rsidP="00FA3895">
            <w:pPr>
              <w:jc w:val="both"/>
              <w:rPr>
                <w:rFonts w:ascii="Arial" w:hAnsi="Arial" w:cs="Arial"/>
                <w:sz w:val="22"/>
                <w:szCs w:val="22"/>
              </w:rPr>
            </w:pPr>
          </w:p>
        </w:tc>
        <w:tc>
          <w:tcPr>
            <w:tcW w:w="8316" w:type="dxa"/>
            <w:gridSpan w:val="2"/>
            <w:vMerge/>
            <w:shd w:val="clear" w:color="auto" w:fill="F2F2F2" w:themeFill="background1" w:themeFillShade="F2"/>
          </w:tcPr>
          <w:p w14:paraId="459B79E7" w14:textId="77777777" w:rsidR="00C97F4B" w:rsidRPr="003C7DED" w:rsidRDefault="00C97F4B" w:rsidP="00FA3895">
            <w:pPr>
              <w:jc w:val="both"/>
              <w:rPr>
                <w:rFonts w:ascii="Arial" w:hAnsi="Arial" w:cs="Arial"/>
                <w:b/>
                <w:sz w:val="22"/>
                <w:szCs w:val="22"/>
              </w:rPr>
            </w:pPr>
          </w:p>
        </w:tc>
        <w:tc>
          <w:tcPr>
            <w:tcW w:w="852" w:type="dxa"/>
            <w:shd w:val="clear" w:color="auto" w:fill="D9D9D9" w:themeFill="background1" w:themeFillShade="D9"/>
            <w:vAlign w:val="center"/>
          </w:tcPr>
          <w:p w14:paraId="78A06842"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CCCA7E9"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37D4CF13" w14:textId="77777777" w:rsidTr="00FA3895">
        <w:tc>
          <w:tcPr>
            <w:tcW w:w="10374" w:type="dxa"/>
            <w:gridSpan w:val="5"/>
            <w:vAlign w:val="center"/>
          </w:tcPr>
          <w:p w14:paraId="7C4FDEF6" w14:textId="77777777" w:rsidR="00C97F4B" w:rsidRPr="003C7DED" w:rsidRDefault="00C97F4B" w:rsidP="00FA3895">
            <w:pPr>
              <w:jc w:val="both"/>
              <w:rPr>
                <w:rFonts w:ascii="Arial" w:hAnsi="Arial" w:cs="Arial"/>
                <w:sz w:val="22"/>
                <w:szCs w:val="22"/>
              </w:rPr>
            </w:pPr>
          </w:p>
          <w:p w14:paraId="1F2980B9" w14:textId="77777777" w:rsidR="00C97F4B" w:rsidRPr="003C7DED" w:rsidRDefault="00C97F4B" w:rsidP="00FA3895">
            <w:pPr>
              <w:jc w:val="both"/>
              <w:rPr>
                <w:rFonts w:ascii="Arial" w:hAnsi="Arial" w:cs="Arial"/>
                <w:color w:val="0070C0"/>
              </w:rPr>
            </w:pPr>
          </w:p>
          <w:p w14:paraId="163C0EB4" w14:textId="77777777" w:rsidR="00C97F4B" w:rsidRPr="003C7DED" w:rsidRDefault="00C97F4B" w:rsidP="00FA3895">
            <w:pPr>
              <w:jc w:val="both"/>
              <w:rPr>
                <w:rFonts w:ascii="Arial" w:hAnsi="Arial" w:cs="Arial"/>
                <w:sz w:val="22"/>
                <w:szCs w:val="22"/>
              </w:rPr>
            </w:pPr>
          </w:p>
          <w:p w14:paraId="190CCC89" w14:textId="77777777" w:rsidR="00C97F4B" w:rsidRPr="003C7DED" w:rsidRDefault="00C97F4B" w:rsidP="00FA3895">
            <w:pPr>
              <w:jc w:val="both"/>
              <w:rPr>
                <w:rFonts w:ascii="Arial" w:hAnsi="Arial" w:cs="Arial"/>
                <w:sz w:val="22"/>
                <w:szCs w:val="22"/>
              </w:rPr>
            </w:pPr>
          </w:p>
          <w:p w14:paraId="1B0F5FA4" w14:textId="77777777" w:rsidR="00C97F4B" w:rsidRPr="003C7DED" w:rsidRDefault="00C97F4B" w:rsidP="00FA3895">
            <w:pPr>
              <w:jc w:val="both"/>
              <w:rPr>
                <w:rFonts w:ascii="Arial" w:hAnsi="Arial" w:cs="Arial"/>
              </w:rPr>
            </w:pPr>
            <w:r w:rsidRPr="003C7DED">
              <w:rPr>
                <w:rFonts w:ascii="Arial" w:hAnsi="Arial" w:cs="Arial"/>
                <w:i/>
                <w:color w:val="808080"/>
                <w:sz w:val="18"/>
                <w:szCs w:val="18"/>
              </w:rPr>
              <w:t>(this box should expand as you type)</w:t>
            </w:r>
          </w:p>
        </w:tc>
      </w:tr>
      <w:tr w:rsidR="00C97F4B" w:rsidRPr="003C7DED" w14:paraId="39B31B76" w14:textId="77777777" w:rsidTr="00FA3895">
        <w:tc>
          <w:tcPr>
            <w:tcW w:w="520" w:type="dxa"/>
            <w:shd w:val="clear" w:color="auto" w:fill="F2F2F2" w:themeFill="background1" w:themeFillShade="F2"/>
            <w:vAlign w:val="center"/>
          </w:tcPr>
          <w:p w14:paraId="7A18E417" w14:textId="77777777" w:rsidR="00C97F4B" w:rsidRPr="003C7DED" w:rsidRDefault="00C97F4B" w:rsidP="00FA3895">
            <w:pPr>
              <w:jc w:val="both"/>
              <w:rPr>
                <w:rFonts w:ascii="Arial" w:hAnsi="Arial" w:cs="Arial"/>
                <w:sz w:val="22"/>
                <w:szCs w:val="22"/>
              </w:rPr>
            </w:pPr>
          </w:p>
        </w:tc>
        <w:tc>
          <w:tcPr>
            <w:tcW w:w="9854" w:type="dxa"/>
            <w:gridSpan w:val="4"/>
            <w:shd w:val="clear" w:color="auto" w:fill="F2F2F2" w:themeFill="background1" w:themeFillShade="F2"/>
          </w:tcPr>
          <w:p w14:paraId="27F33E8B" w14:textId="77777777" w:rsidR="00C97F4B" w:rsidRPr="003C7DED" w:rsidRDefault="00C97F4B" w:rsidP="00FA3895">
            <w:pPr>
              <w:jc w:val="both"/>
              <w:rPr>
                <w:rFonts w:ascii="Arial" w:hAnsi="Arial" w:cs="Arial"/>
                <w:b/>
                <w:bCs/>
                <w:sz w:val="22"/>
                <w:szCs w:val="22"/>
              </w:rPr>
            </w:pPr>
            <w:r w:rsidRPr="003C7DED">
              <w:rPr>
                <w:rFonts w:ascii="Arial" w:hAnsi="Arial" w:cs="Arial"/>
                <w:b/>
                <w:bCs/>
                <w:sz w:val="22"/>
                <w:szCs w:val="22"/>
              </w:rPr>
              <w:t>Health and safety risks</w:t>
            </w:r>
          </w:p>
        </w:tc>
      </w:tr>
      <w:tr w:rsidR="00C97F4B" w:rsidRPr="003C7DED" w14:paraId="6687CBAE" w14:textId="77777777" w:rsidTr="00FA3895">
        <w:trPr>
          <w:trHeight w:val="788"/>
        </w:trPr>
        <w:tc>
          <w:tcPr>
            <w:tcW w:w="520" w:type="dxa"/>
            <w:vMerge w:val="restart"/>
            <w:shd w:val="clear" w:color="auto" w:fill="F2F2F2" w:themeFill="background1" w:themeFillShade="F2"/>
            <w:vAlign w:val="center"/>
          </w:tcPr>
          <w:p w14:paraId="273143DA"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2804CEB3" w14:textId="77777777" w:rsidR="00C97F4B" w:rsidRPr="003C7DED" w:rsidRDefault="00C97F4B" w:rsidP="00FA3895">
            <w:pPr>
              <w:jc w:val="both"/>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5B7A6DF6"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2D95468"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r>
      <w:tr w:rsidR="00C97F4B" w:rsidRPr="003C7DED" w14:paraId="50437C90" w14:textId="77777777" w:rsidTr="00FA3895">
        <w:trPr>
          <w:trHeight w:val="787"/>
        </w:trPr>
        <w:tc>
          <w:tcPr>
            <w:tcW w:w="520" w:type="dxa"/>
            <w:vMerge/>
            <w:shd w:val="clear" w:color="auto" w:fill="F2F2F2" w:themeFill="background1" w:themeFillShade="F2"/>
            <w:vAlign w:val="center"/>
          </w:tcPr>
          <w:p w14:paraId="029DD15F" w14:textId="77777777" w:rsidR="00C97F4B" w:rsidRPr="003C7DED" w:rsidRDefault="00C97F4B" w:rsidP="00FA3895">
            <w:pPr>
              <w:jc w:val="both"/>
              <w:rPr>
                <w:rFonts w:ascii="Arial" w:hAnsi="Arial" w:cs="Arial"/>
                <w:sz w:val="22"/>
                <w:szCs w:val="22"/>
              </w:rPr>
            </w:pPr>
          </w:p>
        </w:tc>
        <w:tc>
          <w:tcPr>
            <w:tcW w:w="8316" w:type="dxa"/>
            <w:gridSpan w:val="2"/>
            <w:vMerge/>
            <w:shd w:val="clear" w:color="auto" w:fill="F2F2F2" w:themeFill="background1" w:themeFillShade="F2"/>
          </w:tcPr>
          <w:p w14:paraId="7B75D6FD" w14:textId="77777777" w:rsidR="00C97F4B" w:rsidRPr="003C7DED" w:rsidRDefault="00C97F4B" w:rsidP="00FA3895">
            <w:pPr>
              <w:jc w:val="both"/>
              <w:rPr>
                <w:rFonts w:ascii="Arial" w:hAnsi="Arial" w:cs="Arial"/>
                <w:b/>
                <w:bCs/>
                <w:sz w:val="22"/>
                <w:szCs w:val="22"/>
              </w:rPr>
            </w:pPr>
          </w:p>
        </w:tc>
        <w:tc>
          <w:tcPr>
            <w:tcW w:w="852" w:type="dxa"/>
            <w:shd w:val="clear" w:color="auto" w:fill="D9D9D9" w:themeFill="background1" w:themeFillShade="D9"/>
            <w:vAlign w:val="center"/>
          </w:tcPr>
          <w:p w14:paraId="72C5B1ED"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547D858"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43A2F286" w14:textId="77777777" w:rsidTr="00FA3895">
        <w:tc>
          <w:tcPr>
            <w:tcW w:w="4838" w:type="dxa"/>
            <w:gridSpan w:val="2"/>
            <w:vAlign w:val="center"/>
          </w:tcPr>
          <w:p w14:paraId="480E7CEC" w14:textId="77777777" w:rsidR="00C97F4B" w:rsidRPr="003C7DED" w:rsidRDefault="00C97F4B" w:rsidP="00FA3895">
            <w:pPr>
              <w:jc w:val="both"/>
              <w:rPr>
                <w:rFonts w:ascii="Arial" w:hAnsi="Arial" w:cs="Arial"/>
                <w:i/>
                <w:iCs/>
                <w:sz w:val="22"/>
                <w:szCs w:val="22"/>
              </w:rPr>
            </w:pPr>
            <w:r w:rsidRPr="003C7DED">
              <w:rPr>
                <w:rFonts w:ascii="Arial" w:hAnsi="Arial" w:cs="Arial"/>
                <w:i/>
                <w:iCs/>
                <w:sz w:val="22"/>
                <w:szCs w:val="22"/>
              </w:rPr>
              <w:t>Risk:</w:t>
            </w:r>
          </w:p>
          <w:p w14:paraId="6EDB570D" w14:textId="77777777" w:rsidR="00C97F4B" w:rsidRPr="003C7DED" w:rsidRDefault="00C97F4B" w:rsidP="00FA3895">
            <w:pPr>
              <w:jc w:val="both"/>
              <w:rPr>
                <w:rFonts w:ascii="Arial" w:hAnsi="Arial" w:cs="Arial"/>
                <w:i/>
                <w:color w:val="808080"/>
                <w:sz w:val="18"/>
                <w:szCs w:val="18"/>
              </w:rPr>
            </w:pPr>
          </w:p>
          <w:p w14:paraId="6FA78E72" w14:textId="77777777" w:rsidR="00C97F4B" w:rsidRPr="003C7DED" w:rsidRDefault="00C97F4B" w:rsidP="00FA3895">
            <w:pPr>
              <w:jc w:val="both"/>
              <w:rPr>
                <w:rFonts w:ascii="Arial" w:hAnsi="Arial" w:cs="Arial"/>
                <w:i/>
                <w:color w:val="808080"/>
                <w:sz w:val="18"/>
                <w:szCs w:val="18"/>
              </w:rPr>
            </w:pPr>
          </w:p>
          <w:p w14:paraId="0A10AE05" w14:textId="77777777" w:rsidR="00C97F4B" w:rsidRPr="003C7DED" w:rsidRDefault="00C97F4B" w:rsidP="00FA3895">
            <w:pPr>
              <w:jc w:val="both"/>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CF09A02" w14:textId="77777777" w:rsidR="00C97F4B" w:rsidRPr="003C7DED" w:rsidRDefault="00C97F4B" w:rsidP="00FA3895">
            <w:pPr>
              <w:jc w:val="both"/>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5510E4C" w14:textId="77777777" w:rsidR="00C97F4B" w:rsidRPr="003C7DED" w:rsidRDefault="00C97F4B" w:rsidP="00FA3895">
            <w:pPr>
              <w:jc w:val="both"/>
              <w:rPr>
                <w:rFonts w:ascii="Arial" w:hAnsi="Arial" w:cs="Arial"/>
                <w:i/>
                <w:iCs/>
                <w:sz w:val="22"/>
                <w:szCs w:val="22"/>
              </w:rPr>
            </w:pPr>
          </w:p>
          <w:p w14:paraId="419E7611" w14:textId="77777777" w:rsidR="00C97F4B" w:rsidRPr="003C7DED" w:rsidRDefault="00C97F4B" w:rsidP="00FA3895">
            <w:pPr>
              <w:jc w:val="both"/>
              <w:rPr>
                <w:rFonts w:ascii="Arial" w:hAnsi="Arial" w:cs="Arial"/>
                <w:i/>
                <w:iCs/>
                <w:sz w:val="22"/>
                <w:szCs w:val="22"/>
              </w:rPr>
            </w:pPr>
          </w:p>
          <w:p w14:paraId="772438C6" w14:textId="77777777" w:rsidR="00C97F4B" w:rsidRPr="003C7DED" w:rsidRDefault="00C97F4B" w:rsidP="00FA3895">
            <w:pPr>
              <w:jc w:val="both"/>
              <w:rPr>
                <w:rFonts w:ascii="Arial" w:hAnsi="Arial" w:cs="Arial"/>
                <w:i/>
                <w:iCs/>
                <w:sz w:val="22"/>
                <w:szCs w:val="22"/>
              </w:rPr>
            </w:pPr>
          </w:p>
        </w:tc>
      </w:tr>
      <w:tr w:rsidR="00C97F4B" w:rsidRPr="003C7DED" w14:paraId="2D8C5578" w14:textId="77777777" w:rsidTr="00FA3895">
        <w:trPr>
          <w:trHeight w:val="428"/>
        </w:trPr>
        <w:tc>
          <w:tcPr>
            <w:tcW w:w="520" w:type="dxa"/>
            <w:vMerge w:val="restart"/>
            <w:shd w:val="clear" w:color="auto" w:fill="F2F2F2" w:themeFill="background1" w:themeFillShade="F2"/>
            <w:vAlign w:val="center"/>
          </w:tcPr>
          <w:p w14:paraId="5D3EDC6A"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F9AB143" w14:textId="77777777" w:rsidR="00C97F4B" w:rsidRPr="003C7DED" w:rsidRDefault="00C97F4B" w:rsidP="00FA3895">
            <w:pPr>
              <w:jc w:val="both"/>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7C8F409C"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EAEA8BE"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r>
      <w:tr w:rsidR="00C97F4B" w:rsidRPr="003C7DED" w14:paraId="0BBFF83C" w14:textId="77777777" w:rsidTr="00FA3895">
        <w:trPr>
          <w:trHeight w:val="427"/>
        </w:trPr>
        <w:tc>
          <w:tcPr>
            <w:tcW w:w="520" w:type="dxa"/>
            <w:vMerge/>
            <w:shd w:val="clear" w:color="auto" w:fill="F2F2F2" w:themeFill="background1" w:themeFillShade="F2"/>
            <w:vAlign w:val="center"/>
          </w:tcPr>
          <w:p w14:paraId="7BB7AB44" w14:textId="77777777" w:rsidR="00C97F4B" w:rsidRPr="003C7DED" w:rsidRDefault="00C97F4B" w:rsidP="00FA3895">
            <w:pPr>
              <w:jc w:val="both"/>
              <w:rPr>
                <w:rFonts w:ascii="Arial" w:hAnsi="Arial" w:cs="Arial"/>
                <w:sz w:val="22"/>
                <w:szCs w:val="22"/>
              </w:rPr>
            </w:pPr>
          </w:p>
        </w:tc>
        <w:tc>
          <w:tcPr>
            <w:tcW w:w="8316" w:type="dxa"/>
            <w:gridSpan w:val="2"/>
            <w:vMerge/>
            <w:shd w:val="clear" w:color="auto" w:fill="F2F2F2" w:themeFill="background1" w:themeFillShade="F2"/>
          </w:tcPr>
          <w:p w14:paraId="50324544" w14:textId="77777777" w:rsidR="00C97F4B" w:rsidRPr="003C7DED" w:rsidRDefault="00C97F4B" w:rsidP="00FA3895">
            <w:pPr>
              <w:jc w:val="both"/>
              <w:rPr>
                <w:rFonts w:ascii="Arial" w:hAnsi="Arial" w:cs="Arial"/>
                <w:b/>
                <w:bCs/>
                <w:sz w:val="22"/>
                <w:szCs w:val="22"/>
              </w:rPr>
            </w:pPr>
          </w:p>
        </w:tc>
        <w:tc>
          <w:tcPr>
            <w:tcW w:w="852" w:type="dxa"/>
            <w:shd w:val="clear" w:color="auto" w:fill="D9D9D9" w:themeFill="background1" w:themeFillShade="D9"/>
            <w:vAlign w:val="center"/>
          </w:tcPr>
          <w:p w14:paraId="33981B65"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D5FB56D"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15A3ECB3" w14:textId="77777777" w:rsidTr="00FA3895">
        <w:tc>
          <w:tcPr>
            <w:tcW w:w="4838" w:type="dxa"/>
            <w:gridSpan w:val="2"/>
            <w:vAlign w:val="center"/>
          </w:tcPr>
          <w:p w14:paraId="5EA2BCFC" w14:textId="77777777" w:rsidR="00C97F4B" w:rsidRPr="003C7DED" w:rsidRDefault="00C97F4B" w:rsidP="00FA3895">
            <w:pPr>
              <w:jc w:val="both"/>
              <w:rPr>
                <w:rFonts w:ascii="Arial" w:hAnsi="Arial" w:cs="Arial"/>
                <w:i/>
                <w:iCs/>
                <w:sz w:val="22"/>
                <w:szCs w:val="22"/>
              </w:rPr>
            </w:pPr>
            <w:r w:rsidRPr="003C7DED">
              <w:rPr>
                <w:rFonts w:ascii="Arial" w:hAnsi="Arial" w:cs="Arial"/>
                <w:i/>
                <w:iCs/>
                <w:sz w:val="22"/>
                <w:szCs w:val="22"/>
              </w:rPr>
              <w:t>Risk:</w:t>
            </w:r>
          </w:p>
          <w:p w14:paraId="2438E950" w14:textId="77777777" w:rsidR="00C97F4B" w:rsidRPr="003C7DED" w:rsidRDefault="00C97F4B" w:rsidP="00FA3895">
            <w:pPr>
              <w:jc w:val="both"/>
              <w:rPr>
                <w:rFonts w:ascii="Arial" w:hAnsi="Arial" w:cs="Arial"/>
                <w:i/>
                <w:color w:val="808080"/>
                <w:sz w:val="18"/>
                <w:szCs w:val="18"/>
              </w:rPr>
            </w:pPr>
          </w:p>
          <w:p w14:paraId="365B6CC4" w14:textId="77777777" w:rsidR="00C97F4B" w:rsidRPr="003C7DED" w:rsidRDefault="00C97F4B" w:rsidP="00FA3895">
            <w:pPr>
              <w:jc w:val="both"/>
              <w:rPr>
                <w:rFonts w:ascii="Arial" w:hAnsi="Arial" w:cs="Arial"/>
                <w:i/>
                <w:color w:val="808080"/>
                <w:sz w:val="18"/>
                <w:szCs w:val="18"/>
              </w:rPr>
            </w:pPr>
          </w:p>
          <w:p w14:paraId="6C6878B6" w14:textId="77777777" w:rsidR="00C97F4B" w:rsidRPr="003C7DED" w:rsidRDefault="00C97F4B" w:rsidP="00FA3895">
            <w:pPr>
              <w:jc w:val="both"/>
              <w:rPr>
                <w:rFonts w:ascii="Arial" w:hAnsi="Arial" w:cs="Arial"/>
                <w:i/>
                <w:color w:val="808080"/>
                <w:sz w:val="18"/>
                <w:szCs w:val="18"/>
              </w:rPr>
            </w:pPr>
          </w:p>
          <w:p w14:paraId="7EEBD254" w14:textId="77777777" w:rsidR="00C97F4B" w:rsidRPr="003C7DED" w:rsidRDefault="00C97F4B" w:rsidP="00FA3895">
            <w:pPr>
              <w:jc w:val="both"/>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7F0D63B" w14:textId="77777777" w:rsidR="00C97F4B" w:rsidRPr="003C7DED" w:rsidRDefault="00C97F4B" w:rsidP="00FA3895">
            <w:pPr>
              <w:jc w:val="both"/>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D5756B3" w14:textId="77777777" w:rsidR="00C97F4B" w:rsidRPr="003C7DED" w:rsidRDefault="00C97F4B" w:rsidP="00FA3895">
            <w:pPr>
              <w:jc w:val="both"/>
              <w:rPr>
                <w:rFonts w:ascii="Arial" w:hAnsi="Arial" w:cs="Arial"/>
                <w:i/>
                <w:iCs/>
                <w:sz w:val="22"/>
                <w:szCs w:val="22"/>
              </w:rPr>
            </w:pPr>
          </w:p>
          <w:p w14:paraId="0AA5CC86" w14:textId="77777777" w:rsidR="00C97F4B" w:rsidRPr="003C7DED" w:rsidRDefault="00C97F4B" w:rsidP="00FA3895">
            <w:pPr>
              <w:jc w:val="both"/>
              <w:rPr>
                <w:rFonts w:ascii="Arial" w:hAnsi="Arial" w:cs="Arial"/>
              </w:rPr>
            </w:pPr>
          </w:p>
        </w:tc>
      </w:tr>
      <w:tr w:rsidR="00C97F4B" w:rsidRPr="003C7DED" w14:paraId="3A63191D" w14:textId="77777777" w:rsidTr="00FA3895">
        <w:trPr>
          <w:trHeight w:val="38"/>
        </w:trPr>
        <w:tc>
          <w:tcPr>
            <w:tcW w:w="520" w:type="dxa"/>
            <w:vMerge w:val="restart"/>
            <w:shd w:val="clear" w:color="auto" w:fill="F2F2F2" w:themeFill="background1" w:themeFillShade="F2"/>
            <w:vAlign w:val="center"/>
          </w:tcPr>
          <w:p w14:paraId="4CBC5576"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lastRenderedPageBreak/>
              <w:t>10</w:t>
            </w:r>
          </w:p>
        </w:tc>
        <w:tc>
          <w:tcPr>
            <w:tcW w:w="8316" w:type="dxa"/>
            <w:gridSpan w:val="2"/>
            <w:vMerge w:val="restart"/>
            <w:shd w:val="clear" w:color="auto" w:fill="F2F2F2" w:themeFill="background1" w:themeFillShade="F2"/>
          </w:tcPr>
          <w:p w14:paraId="70275FD0" w14:textId="77777777" w:rsidR="00C97F4B" w:rsidRPr="003C7DED" w:rsidRDefault="00C97F4B" w:rsidP="00FA3895">
            <w:pPr>
              <w:jc w:val="both"/>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3193A77F"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88D9393"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r>
      <w:tr w:rsidR="00C97F4B" w:rsidRPr="003C7DED" w14:paraId="4934FA40" w14:textId="77777777" w:rsidTr="00FA3895">
        <w:trPr>
          <w:trHeight w:val="37"/>
        </w:trPr>
        <w:tc>
          <w:tcPr>
            <w:tcW w:w="520" w:type="dxa"/>
            <w:vMerge/>
            <w:shd w:val="clear" w:color="auto" w:fill="F2F2F2" w:themeFill="background1" w:themeFillShade="F2"/>
            <w:vAlign w:val="center"/>
          </w:tcPr>
          <w:p w14:paraId="06C7358C" w14:textId="77777777" w:rsidR="00C97F4B" w:rsidRPr="003C7DED" w:rsidRDefault="00C97F4B" w:rsidP="00FA3895">
            <w:pPr>
              <w:jc w:val="both"/>
              <w:rPr>
                <w:rFonts w:ascii="Arial" w:hAnsi="Arial" w:cs="Arial"/>
                <w:sz w:val="22"/>
                <w:szCs w:val="22"/>
              </w:rPr>
            </w:pPr>
          </w:p>
        </w:tc>
        <w:tc>
          <w:tcPr>
            <w:tcW w:w="8316" w:type="dxa"/>
            <w:gridSpan w:val="2"/>
            <w:vMerge/>
            <w:shd w:val="clear" w:color="auto" w:fill="F2F2F2" w:themeFill="background1" w:themeFillShade="F2"/>
          </w:tcPr>
          <w:p w14:paraId="235DDE54" w14:textId="77777777" w:rsidR="00C97F4B" w:rsidRPr="003C7DED" w:rsidRDefault="00C97F4B" w:rsidP="00FA3895">
            <w:pPr>
              <w:jc w:val="both"/>
              <w:rPr>
                <w:rFonts w:ascii="Arial" w:hAnsi="Arial" w:cs="Arial"/>
                <w:b/>
                <w:bCs/>
                <w:sz w:val="22"/>
                <w:szCs w:val="22"/>
              </w:rPr>
            </w:pPr>
          </w:p>
        </w:tc>
        <w:tc>
          <w:tcPr>
            <w:tcW w:w="852" w:type="dxa"/>
            <w:shd w:val="clear" w:color="auto" w:fill="D9D9D9" w:themeFill="background1" w:themeFillShade="D9"/>
            <w:vAlign w:val="center"/>
          </w:tcPr>
          <w:p w14:paraId="63270545"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B021037"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56403EAF" w14:textId="77777777" w:rsidTr="00FA3895">
        <w:tc>
          <w:tcPr>
            <w:tcW w:w="4838" w:type="dxa"/>
            <w:gridSpan w:val="2"/>
            <w:vAlign w:val="center"/>
          </w:tcPr>
          <w:p w14:paraId="1071553A" w14:textId="77777777" w:rsidR="00C97F4B" w:rsidRPr="003C7DED" w:rsidRDefault="00C97F4B" w:rsidP="00FA3895">
            <w:pPr>
              <w:jc w:val="both"/>
              <w:rPr>
                <w:rFonts w:ascii="Arial" w:hAnsi="Arial" w:cs="Arial"/>
                <w:i/>
                <w:iCs/>
                <w:sz w:val="22"/>
                <w:szCs w:val="22"/>
              </w:rPr>
            </w:pPr>
            <w:r w:rsidRPr="003C7DED">
              <w:rPr>
                <w:rFonts w:ascii="Arial" w:hAnsi="Arial" w:cs="Arial"/>
                <w:i/>
                <w:iCs/>
                <w:sz w:val="22"/>
                <w:szCs w:val="22"/>
              </w:rPr>
              <w:t>Risk:</w:t>
            </w:r>
          </w:p>
          <w:p w14:paraId="66DF3BBA" w14:textId="77777777" w:rsidR="00C97F4B" w:rsidRPr="003C7DED" w:rsidRDefault="00C97F4B" w:rsidP="00FA3895">
            <w:pPr>
              <w:jc w:val="both"/>
              <w:rPr>
                <w:rFonts w:ascii="Arial" w:hAnsi="Arial" w:cs="Arial"/>
                <w:i/>
                <w:color w:val="808080"/>
                <w:sz w:val="18"/>
                <w:szCs w:val="18"/>
              </w:rPr>
            </w:pPr>
          </w:p>
          <w:p w14:paraId="1D034E7A" w14:textId="77777777" w:rsidR="00C97F4B" w:rsidRPr="003C7DED" w:rsidRDefault="00C97F4B" w:rsidP="00FA3895">
            <w:pPr>
              <w:jc w:val="both"/>
              <w:rPr>
                <w:rFonts w:ascii="Arial" w:hAnsi="Arial" w:cs="Arial"/>
                <w:i/>
                <w:color w:val="808080"/>
                <w:sz w:val="18"/>
                <w:szCs w:val="18"/>
              </w:rPr>
            </w:pPr>
          </w:p>
          <w:p w14:paraId="22E6541F" w14:textId="77777777" w:rsidR="00C97F4B" w:rsidRPr="003C7DED" w:rsidRDefault="00C97F4B" w:rsidP="00FA3895">
            <w:pPr>
              <w:jc w:val="both"/>
              <w:rPr>
                <w:rFonts w:ascii="Arial" w:hAnsi="Arial" w:cs="Arial"/>
                <w:i/>
                <w:color w:val="808080"/>
                <w:sz w:val="18"/>
                <w:szCs w:val="18"/>
              </w:rPr>
            </w:pPr>
          </w:p>
          <w:p w14:paraId="7935ECC5" w14:textId="77777777" w:rsidR="00C97F4B" w:rsidRPr="003C7DED" w:rsidRDefault="00C97F4B" w:rsidP="00FA3895">
            <w:pPr>
              <w:jc w:val="both"/>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4C934A9" w14:textId="77777777" w:rsidR="00C97F4B" w:rsidRPr="003C7DED" w:rsidRDefault="00C97F4B" w:rsidP="00FA3895">
            <w:pPr>
              <w:jc w:val="both"/>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5F5EADF" w14:textId="77777777" w:rsidR="00C97F4B" w:rsidRPr="003C7DED" w:rsidRDefault="00C97F4B" w:rsidP="00FA3895">
            <w:pPr>
              <w:jc w:val="both"/>
              <w:rPr>
                <w:rFonts w:ascii="Arial" w:hAnsi="Arial" w:cs="Arial"/>
                <w:i/>
                <w:sz w:val="18"/>
                <w:szCs w:val="18"/>
              </w:rPr>
            </w:pPr>
          </w:p>
        </w:tc>
      </w:tr>
      <w:tr w:rsidR="00C97F4B" w:rsidRPr="003C7DED" w14:paraId="1987282D" w14:textId="77777777" w:rsidTr="00FA3895">
        <w:trPr>
          <w:trHeight w:val="38"/>
        </w:trPr>
        <w:tc>
          <w:tcPr>
            <w:tcW w:w="520" w:type="dxa"/>
            <w:vMerge w:val="restart"/>
            <w:shd w:val="clear" w:color="auto" w:fill="F2F2F2" w:themeFill="background1" w:themeFillShade="F2"/>
            <w:vAlign w:val="center"/>
          </w:tcPr>
          <w:p w14:paraId="79B198F6"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2D4609F5" w14:textId="77777777" w:rsidR="00C97F4B" w:rsidRPr="003C7DED" w:rsidRDefault="00C97F4B" w:rsidP="00FA3895">
            <w:pPr>
              <w:jc w:val="both"/>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72F8C7C1"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D142974"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r>
      <w:tr w:rsidR="00C97F4B" w:rsidRPr="003C7DED" w14:paraId="75E75DC9" w14:textId="77777777" w:rsidTr="00FA3895">
        <w:trPr>
          <w:trHeight w:val="37"/>
        </w:trPr>
        <w:tc>
          <w:tcPr>
            <w:tcW w:w="520" w:type="dxa"/>
            <w:vMerge/>
            <w:shd w:val="clear" w:color="auto" w:fill="F2F2F2" w:themeFill="background1" w:themeFillShade="F2"/>
            <w:vAlign w:val="center"/>
          </w:tcPr>
          <w:p w14:paraId="711D0270" w14:textId="77777777" w:rsidR="00C97F4B" w:rsidRPr="003C7DED" w:rsidRDefault="00C97F4B" w:rsidP="00FA3895">
            <w:pPr>
              <w:jc w:val="both"/>
              <w:rPr>
                <w:rFonts w:ascii="Arial" w:hAnsi="Arial" w:cs="Arial"/>
                <w:sz w:val="22"/>
                <w:szCs w:val="22"/>
              </w:rPr>
            </w:pPr>
          </w:p>
        </w:tc>
        <w:tc>
          <w:tcPr>
            <w:tcW w:w="8316" w:type="dxa"/>
            <w:gridSpan w:val="2"/>
            <w:vMerge/>
            <w:shd w:val="clear" w:color="auto" w:fill="F2F2F2" w:themeFill="background1" w:themeFillShade="F2"/>
          </w:tcPr>
          <w:p w14:paraId="00F37675" w14:textId="77777777" w:rsidR="00C97F4B" w:rsidRPr="003C7DED" w:rsidRDefault="00C97F4B" w:rsidP="00FA3895">
            <w:pPr>
              <w:jc w:val="both"/>
              <w:rPr>
                <w:rFonts w:ascii="Arial" w:hAnsi="Arial" w:cs="Arial"/>
                <w:b/>
                <w:bCs/>
                <w:sz w:val="22"/>
                <w:szCs w:val="22"/>
              </w:rPr>
            </w:pPr>
          </w:p>
        </w:tc>
        <w:tc>
          <w:tcPr>
            <w:tcW w:w="852" w:type="dxa"/>
            <w:shd w:val="clear" w:color="auto" w:fill="D9D9D9" w:themeFill="background1" w:themeFillShade="D9"/>
            <w:vAlign w:val="center"/>
          </w:tcPr>
          <w:p w14:paraId="17140C0C"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1EDBE8"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5B211136" w14:textId="77777777" w:rsidTr="00FA3895">
        <w:trPr>
          <w:trHeight w:val="1020"/>
        </w:trPr>
        <w:tc>
          <w:tcPr>
            <w:tcW w:w="4838" w:type="dxa"/>
            <w:gridSpan w:val="2"/>
            <w:vAlign w:val="center"/>
          </w:tcPr>
          <w:p w14:paraId="4805CC0C" w14:textId="77777777" w:rsidR="00C97F4B" w:rsidRPr="003C7DED" w:rsidRDefault="00C97F4B" w:rsidP="00FA3895">
            <w:pPr>
              <w:jc w:val="both"/>
              <w:rPr>
                <w:rFonts w:ascii="Arial" w:hAnsi="Arial" w:cs="Arial"/>
                <w:i/>
                <w:iCs/>
                <w:sz w:val="22"/>
                <w:szCs w:val="22"/>
              </w:rPr>
            </w:pPr>
            <w:r w:rsidRPr="003C7DED">
              <w:rPr>
                <w:rFonts w:ascii="Arial" w:hAnsi="Arial" w:cs="Arial"/>
                <w:i/>
                <w:iCs/>
                <w:sz w:val="22"/>
                <w:szCs w:val="22"/>
              </w:rPr>
              <w:t>Risk:</w:t>
            </w:r>
          </w:p>
          <w:p w14:paraId="2171D515" w14:textId="77777777" w:rsidR="00C97F4B" w:rsidRPr="003C7DED" w:rsidRDefault="00C97F4B" w:rsidP="00FA3895">
            <w:pPr>
              <w:jc w:val="both"/>
              <w:rPr>
                <w:rFonts w:ascii="Arial" w:hAnsi="Arial" w:cs="Arial"/>
                <w:i/>
                <w:color w:val="808080"/>
                <w:sz w:val="18"/>
                <w:szCs w:val="18"/>
              </w:rPr>
            </w:pPr>
          </w:p>
          <w:p w14:paraId="27084F9C" w14:textId="77777777" w:rsidR="00C97F4B" w:rsidRPr="003C7DED" w:rsidRDefault="00C97F4B" w:rsidP="00FA3895">
            <w:pPr>
              <w:jc w:val="both"/>
              <w:rPr>
                <w:rFonts w:ascii="Arial" w:hAnsi="Arial" w:cs="Arial"/>
                <w:i/>
                <w:color w:val="808080"/>
                <w:sz w:val="18"/>
                <w:szCs w:val="18"/>
              </w:rPr>
            </w:pPr>
          </w:p>
          <w:p w14:paraId="04E2EA5E" w14:textId="77777777" w:rsidR="00C97F4B" w:rsidRPr="003C7DED" w:rsidRDefault="00C97F4B" w:rsidP="00FA3895">
            <w:pPr>
              <w:jc w:val="both"/>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045D1B2" w14:textId="77777777" w:rsidR="00C97F4B" w:rsidRPr="003C7DED" w:rsidRDefault="00C97F4B" w:rsidP="00FA3895">
            <w:pPr>
              <w:jc w:val="both"/>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18A6052" w14:textId="77777777" w:rsidR="00C97F4B" w:rsidRPr="003C7DED" w:rsidRDefault="00C97F4B" w:rsidP="00FA3895">
            <w:pPr>
              <w:jc w:val="both"/>
              <w:rPr>
                <w:rFonts w:ascii="Arial" w:hAnsi="Arial" w:cs="Arial"/>
                <w:i/>
                <w:iCs/>
                <w:sz w:val="22"/>
                <w:szCs w:val="22"/>
              </w:rPr>
            </w:pPr>
          </w:p>
          <w:p w14:paraId="149E0EA5" w14:textId="77777777" w:rsidR="00C97F4B" w:rsidRPr="003C7DED" w:rsidRDefault="00C97F4B" w:rsidP="00FA3895">
            <w:pPr>
              <w:jc w:val="both"/>
              <w:rPr>
                <w:rFonts w:ascii="Arial" w:hAnsi="Arial" w:cs="Arial"/>
                <w:i/>
                <w:iCs/>
                <w:sz w:val="22"/>
                <w:szCs w:val="22"/>
              </w:rPr>
            </w:pPr>
          </w:p>
          <w:p w14:paraId="0EA49627" w14:textId="77777777" w:rsidR="00C97F4B" w:rsidRPr="003C7DED" w:rsidRDefault="00C97F4B" w:rsidP="00FA3895">
            <w:pPr>
              <w:jc w:val="both"/>
              <w:rPr>
                <w:rFonts w:ascii="Arial" w:hAnsi="Arial" w:cs="Arial"/>
                <w:i/>
                <w:sz w:val="18"/>
                <w:szCs w:val="18"/>
              </w:rPr>
            </w:pPr>
          </w:p>
        </w:tc>
      </w:tr>
      <w:tr w:rsidR="00C97F4B" w:rsidRPr="003C7DED" w14:paraId="01857450" w14:textId="77777777" w:rsidTr="00FA3895">
        <w:trPr>
          <w:trHeight w:val="23"/>
        </w:trPr>
        <w:tc>
          <w:tcPr>
            <w:tcW w:w="520" w:type="dxa"/>
            <w:vMerge w:val="restart"/>
            <w:shd w:val="clear" w:color="auto" w:fill="F2F2F2" w:themeFill="background1" w:themeFillShade="F2"/>
            <w:vAlign w:val="center"/>
          </w:tcPr>
          <w:p w14:paraId="1E9E238E"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33C6B762" w14:textId="77777777" w:rsidR="00C97F4B" w:rsidRPr="003C7DED" w:rsidRDefault="00C97F4B" w:rsidP="00FA3895">
            <w:pPr>
              <w:jc w:val="both"/>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6975F84D"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DC389AC"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r>
      <w:tr w:rsidR="00C97F4B" w:rsidRPr="003C7DED" w14:paraId="1A8E86D1" w14:textId="77777777" w:rsidTr="00FA3895">
        <w:trPr>
          <w:trHeight w:val="22"/>
        </w:trPr>
        <w:tc>
          <w:tcPr>
            <w:tcW w:w="520" w:type="dxa"/>
            <w:vMerge/>
            <w:shd w:val="clear" w:color="auto" w:fill="F2F2F2" w:themeFill="background1" w:themeFillShade="F2"/>
            <w:vAlign w:val="center"/>
          </w:tcPr>
          <w:p w14:paraId="77CBD908" w14:textId="77777777" w:rsidR="00C97F4B" w:rsidRPr="003C7DED" w:rsidRDefault="00C97F4B" w:rsidP="00FA3895">
            <w:pPr>
              <w:jc w:val="both"/>
              <w:rPr>
                <w:rFonts w:ascii="Arial" w:hAnsi="Arial" w:cs="Arial"/>
                <w:sz w:val="22"/>
                <w:szCs w:val="22"/>
              </w:rPr>
            </w:pPr>
          </w:p>
        </w:tc>
        <w:tc>
          <w:tcPr>
            <w:tcW w:w="8316" w:type="dxa"/>
            <w:gridSpan w:val="2"/>
            <w:vMerge/>
            <w:shd w:val="clear" w:color="auto" w:fill="F2F2F2" w:themeFill="background1" w:themeFillShade="F2"/>
          </w:tcPr>
          <w:p w14:paraId="6251FC0B" w14:textId="77777777" w:rsidR="00C97F4B" w:rsidRPr="003C7DED" w:rsidRDefault="00C97F4B" w:rsidP="00FA3895">
            <w:pPr>
              <w:jc w:val="both"/>
              <w:rPr>
                <w:rFonts w:ascii="Arial" w:hAnsi="Arial" w:cs="Arial"/>
                <w:b/>
                <w:bCs/>
                <w:sz w:val="22"/>
                <w:szCs w:val="22"/>
              </w:rPr>
            </w:pPr>
          </w:p>
        </w:tc>
        <w:tc>
          <w:tcPr>
            <w:tcW w:w="852" w:type="dxa"/>
            <w:shd w:val="clear" w:color="auto" w:fill="D9D9D9" w:themeFill="background1" w:themeFillShade="D9"/>
            <w:vAlign w:val="center"/>
          </w:tcPr>
          <w:p w14:paraId="7E3F2C33"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88FAA8B"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552B45DC" w14:textId="77777777" w:rsidTr="00FA3895">
        <w:trPr>
          <w:trHeight w:val="918"/>
        </w:trPr>
        <w:tc>
          <w:tcPr>
            <w:tcW w:w="4838" w:type="dxa"/>
            <w:gridSpan w:val="2"/>
            <w:vAlign w:val="center"/>
          </w:tcPr>
          <w:p w14:paraId="68D6BE1D" w14:textId="77777777" w:rsidR="00C97F4B" w:rsidRPr="003C7DED" w:rsidRDefault="00C97F4B" w:rsidP="00FA3895">
            <w:pPr>
              <w:jc w:val="both"/>
              <w:rPr>
                <w:rFonts w:ascii="Arial" w:hAnsi="Arial" w:cs="Arial"/>
                <w:i/>
                <w:iCs/>
                <w:sz w:val="22"/>
                <w:szCs w:val="22"/>
              </w:rPr>
            </w:pPr>
            <w:r w:rsidRPr="003C7DED">
              <w:rPr>
                <w:rFonts w:ascii="Arial" w:hAnsi="Arial" w:cs="Arial"/>
                <w:i/>
                <w:iCs/>
                <w:sz w:val="22"/>
                <w:szCs w:val="22"/>
              </w:rPr>
              <w:t>Risk:</w:t>
            </w:r>
          </w:p>
          <w:p w14:paraId="11485599" w14:textId="77777777" w:rsidR="00C97F4B" w:rsidRPr="003C7DED" w:rsidRDefault="00C97F4B" w:rsidP="00FA3895">
            <w:pPr>
              <w:jc w:val="both"/>
              <w:rPr>
                <w:rFonts w:ascii="Arial" w:hAnsi="Arial" w:cs="Arial"/>
                <w:i/>
                <w:color w:val="808080"/>
                <w:sz w:val="18"/>
                <w:szCs w:val="18"/>
              </w:rPr>
            </w:pPr>
          </w:p>
          <w:p w14:paraId="1F089A1D" w14:textId="77777777" w:rsidR="00C97F4B" w:rsidRPr="003C7DED" w:rsidRDefault="00C97F4B" w:rsidP="00FA3895">
            <w:pPr>
              <w:jc w:val="both"/>
              <w:rPr>
                <w:rFonts w:ascii="Arial" w:hAnsi="Arial" w:cs="Arial"/>
                <w:i/>
                <w:color w:val="808080"/>
                <w:sz w:val="18"/>
                <w:szCs w:val="18"/>
              </w:rPr>
            </w:pPr>
          </w:p>
          <w:p w14:paraId="280D019C" w14:textId="77777777" w:rsidR="00C97F4B" w:rsidRPr="003C7DED" w:rsidRDefault="00C97F4B" w:rsidP="00FA3895">
            <w:pPr>
              <w:jc w:val="both"/>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603848F" w14:textId="77777777" w:rsidR="00C97F4B" w:rsidRPr="003C7DED" w:rsidRDefault="00C97F4B" w:rsidP="00FA3895">
            <w:pPr>
              <w:jc w:val="both"/>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010EFC" w14:textId="77777777" w:rsidR="00C97F4B" w:rsidRPr="003C7DED" w:rsidRDefault="00C97F4B" w:rsidP="00FA3895">
            <w:pPr>
              <w:jc w:val="both"/>
              <w:rPr>
                <w:rFonts w:ascii="Arial" w:hAnsi="Arial" w:cs="Arial"/>
                <w:i/>
                <w:iCs/>
                <w:sz w:val="22"/>
                <w:szCs w:val="22"/>
              </w:rPr>
            </w:pPr>
          </w:p>
          <w:p w14:paraId="63A89364" w14:textId="77777777" w:rsidR="00C97F4B" w:rsidRPr="003C7DED" w:rsidRDefault="00C97F4B" w:rsidP="00FA3895">
            <w:pPr>
              <w:jc w:val="both"/>
              <w:rPr>
                <w:rFonts w:ascii="Arial" w:hAnsi="Arial" w:cs="Arial"/>
                <w:i/>
                <w:sz w:val="18"/>
                <w:szCs w:val="18"/>
              </w:rPr>
            </w:pPr>
          </w:p>
        </w:tc>
      </w:tr>
      <w:tr w:rsidR="00C97F4B" w:rsidRPr="003C7DED" w14:paraId="3225E4DA" w14:textId="77777777" w:rsidTr="00FA3895">
        <w:tc>
          <w:tcPr>
            <w:tcW w:w="520" w:type="dxa"/>
            <w:vMerge w:val="restart"/>
            <w:shd w:val="clear" w:color="auto" w:fill="F2F2F2" w:themeFill="background1" w:themeFillShade="F2"/>
            <w:vAlign w:val="center"/>
          </w:tcPr>
          <w:p w14:paraId="7823DD4A"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2ED4DF5" w14:textId="77777777" w:rsidR="00C97F4B" w:rsidRPr="003C7DED" w:rsidRDefault="00C97F4B" w:rsidP="00FA3895">
            <w:pPr>
              <w:jc w:val="both"/>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34D45D09"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202027A"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tc>
      </w:tr>
      <w:tr w:rsidR="00C97F4B" w:rsidRPr="003C7DED" w14:paraId="61919DFF" w14:textId="77777777" w:rsidTr="00FA3895">
        <w:tc>
          <w:tcPr>
            <w:tcW w:w="520" w:type="dxa"/>
            <w:vMerge/>
            <w:shd w:val="clear" w:color="auto" w:fill="F2F2F2" w:themeFill="background1" w:themeFillShade="F2"/>
            <w:vAlign w:val="center"/>
          </w:tcPr>
          <w:p w14:paraId="72C95390" w14:textId="77777777" w:rsidR="00C97F4B" w:rsidRPr="003C7DED" w:rsidRDefault="00C97F4B" w:rsidP="00FA3895">
            <w:pPr>
              <w:jc w:val="both"/>
              <w:rPr>
                <w:rFonts w:ascii="Arial" w:hAnsi="Arial" w:cs="Arial"/>
                <w:sz w:val="22"/>
                <w:szCs w:val="22"/>
              </w:rPr>
            </w:pPr>
          </w:p>
        </w:tc>
        <w:tc>
          <w:tcPr>
            <w:tcW w:w="8316" w:type="dxa"/>
            <w:gridSpan w:val="2"/>
            <w:vMerge/>
            <w:shd w:val="clear" w:color="auto" w:fill="F2F2F2" w:themeFill="background1" w:themeFillShade="F2"/>
          </w:tcPr>
          <w:p w14:paraId="3097A962" w14:textId="77777777" w:rsidR="00C97F4B" w:rsidRPr="003C7DED" w:rsidRDefault="00C97F4B" w:rsidP="00FA3895">
            <w:pPr>
              <w:jc w:val="both"/>
              <w:rPr>
                <w:rFonts w:ascii="Arial" w:hAnsi="Arial" w:cs="Arial"/>
                <w:b/>
                <w:sz w:val="22"/>
                <w:szCs w:val="22"/>
              </w:rPr>
            </w:pPr>
          </w:p>
        </w:tc>
        <w:tc>
          <w:tcPr>
            <w:tcW w:w="852" w:type="dxa"/>
            <w:shd w:val="clear" w:color="auto" w:fill="D9D9D9" w:themeFill="background1" w:themeFillShade="D9"/>
            <w:vAlign w:val="center"/>
          </w:tcPr>
          <w:p w14:paraId="4549E7FF"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3F5601D8" w14:textId="77777777" w:rsidR="00C97F4B" w:rsidRPr="003C7DED" w:rsidRDefault="00000000" w:rsidP="00FA3895">
            <w:pPr>
              <w:autoSpaceDE w:val="0"/>
              <w:autoSpaceDN w:val="0"/>
              <w:adjustRightInd w:val="0"/>
              <w:jc w:val="both"/>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6D5F3549" w14:textId="77777777" w:rsidTr="00FA3895">
        <w:tc>
          <w:tcPr>
            <w:tcW w:w="4838" w:type="dxa"/>
            <w:gridSpan w:val="2"/>
            <w:vAlign w:val="center"/>
          </w:tcPr>
          <w:p w14:paraId="2A673A5F" w14:textId="77777777" w:rsidR="00C97F4B" w:rsidRPr="003C7DED" w:rsidRDefault="00C97F4B" w:rsidP="00FA3895">
            <w:pPr>
              <w:jc w:val="both"/>
              <w:rPr>
                <w:rFonts w:ascii="Arial" w:hAnsi="Arial" w:cs="Arial"/>
                <w:i/>
                <w:iCs/>
                <w:sz w:val="22"/>
                <w:szCs w:val="22"/>
              </w:rPr>
            </w:pPr>
            <w:r w:rsidRPr="003C7DED">
              <w:rPr>
                <w:rFonts w:ascii="Arial" w:hAnsi="Arial" w:cs="Arial"/>
                <w:i/>
                <w:iCs/>
                <w:sz w:val="22"/>
                <w:szCs w:val="22"/>
              </w:rPr>
              <w:t>Risk:</w:t>
            </w:r>
          </w:p>
          <w:p w14:paraId="55371638" w14:textId="77777777" w:rsidR="00C97F4B" w:rsidRPr="003C7DED" w:rsidRDefault="00C97F4B" w:rsidP="00FA3895">
            <w:pPr>
              <w:jc w:val="both"/>
              <w:rPr>
                <w:rFonts w:ascii="Arial" w:hAnsi="Arial" w:cs="Arial"/>
                <w:sz w:val="22"/>
                <w:szCs w:val="22"/>
              </w:rPr>
            </w:pPr>
          </w:p>
          <w:p w14:paraId="3D5C35AA" w14:textId="77777777" w:rsidR="00C97F4B" w:rsidRPr="003C7DED" w:rsidRDefault="00C97F4B" w:rsidP="00FA3895">
            <w:pPr>
              <w:jc w:val="both"/>
              <w:rPr>
                <w:rFonts w:ascii="Arial" w:hAnsi="Arial" w:cs="Arial"/>
                <w:sz w:val="22"/>
                <w:szCs w:val="22"/>
              </w:rPr>
            </w:pPr>
          </w:p>
          <w:p w14:paraId="15839400" w14:textId="77777777" w:rsidR="00C97F4B" w:rsidRPr="003C7DED" w:rsidRDefault="00C97F4B" w:rsidP="00FA3895">
            <w:pPr>
              <w:jc w:val="both"/>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3D18449" w14:textId="77777777" w:rsidR="00C97F4B" w:rsidRPr="003C7DED" w:rsidRDefault="00C97F4B" w:rsidP="00FA3895">
            <w:pPr>
              <w:jc w:val="both"/>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7CCDEE1" w14:textId="77777777" w:rsidR="00C97F4B" w:rsidRPr="003C7DED" w:rsidRDefault="00C97F4B" w:rsidP="00FA3895">
            <w:pPr>
              <w:jc w:val="both"/>
              <w:rPr>
                <w:rFonts w:ascii="Arial" w:hAnsi="Arial" w:cs="Arial"/>
                <w:sz w:val="22"/>
                <w:szCs w:val="22"/>
              </w:rPr>
            </w:pPr>
          </w:p>
          <w:p w14:paraId="198F290B" w14:textId="77777777" w:rsidR="00C97F4B" w:rsidRPr="003C7DED" w:rsidRDefault="00C97F4B" w:rsidP="00FA3895">
            <w:pPr>
              <w:jc w:val="both"/>
              <w:rPr>
                <w:rFonts w:ascii="Arial" w:hAnsi="Arial" w:cs="Arial"/>
                <w:sz w:val="22"/>
                <w:szCs w:val="22"/>
              </w:rPr>
            </w:pPr>
          </w:p>
          <w:p w14:paraId="24265387" w14:textId="77777777" w:rsidR="00C97F4B" w:rsidRPr="003C7DED" w:rsidRDefault="00C97F4B" w:rsidP="00FA3895">
            <w:pPr>
              <w:jc w:val="both"/>
              <w:rPr>
                <w:rFonts w:ascii="Arial" w:hAnsi="Arial" w:cs="Arial"/>
              </w:rPr>
            </w:pPr>
          </w:p>
        </w:tc>
      </w:tr>
    </w:tbl>
    <w:p w14:paraId="788C2A27" w14:textId="77777777" w:rsidR="00C97F4B" w:rsidRPr="003C7DED" w:rsidRDefault="00C97F4B" w:rsidP="00C97F4B">
      <w:pPr>
        <w:jc w:val="both"/>
        <w:rPr>
          <w:rFonts w:ascii="Arial" w:hAnsi="Arial" w:cs="Arial"/>
        </w:rPr>
      </w:pPr>
    </w:p>
    <w:p w14:paraId="343A0517" w14:textId="77777777" w:rsidR="00C97F4B" w:rsidRPr="003C7DED" w:rsidRDefault="00C97F4B" w:rsidP="00C97F4B">
      <w:pPr>
        <w:jc w:val="both"/>
        <w:rPr>
          <w:rFonts w:ascii="Arial" w:hAnsi="Arial" w:cs="Arial"/>
          <w:b/>
          <w:sz w:val="22"/>
          <w:szCs w:val="22"/>
        </w:rPr>
      </w:pPr>
      <w:r w:rsidRPr="003C7DED">
        <w:rPr>
          <w:rFonts w:ascii="Arial" w:hAnsi="Arial" w:cs="Arial"/>
          <w:b/>
          <w:sz w:val="22"/>
          <w:szCs w:val="22"/>
        </w:rPr>
        <w:lastRenderedPageBreak/>
        <w:t xml:space="preserve">SECTION </w:t>
      </w:r>
      <w:r>
        <w:rPr>
          <w:rFonts w:ascii="Arial" w:hAnsi="Arial" w:cs="Arial"/>
          <w:b/>
          <w:sz w:val="22"/>
          <w:szCs w:val="22"/>
        </w:rPr>
        <w:t>R</w:t>
      </w:r>
      <w:r w:rsidRPr="003C7DED">
        <w:rPr>
          <w:rFonts w:ascii="Arial" w:hAnsi="Arial" w:cs="Arial"/>
          <w:b/>
          <w:sz w:val="22"/>
          <w:szCs w:val="22"/>
        </w:rPr>
        <w:t>: Disclosure and Barring Service</w:t>
      </w:r>
    </w:p>
    <w:p w14:paraId="30E224FD" w14:textId="77777777" w:rsidR="00C97F4B" w:rsidRPr="003C7DED" w:rsidRDefault="00C97F4B" w:rsidP="00C97F4B">
      <w:pPr>
        <w:jc w:val="both"/>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97F4B" w:rsidRPr="003C7DED" w14:paraId="35D467C3" w14:textId="77777777" w:rsidTr="00FA3895">
        <w:trPr>
          <w:trHeight w:val="483"/>
        </w:trPr>
        <w:tc>
          <w:tcPr>
            <w:tcW w:w="10374" w:type="dxa"/>
            <w:gridSpan w:val="5"/>
            <w:shd w:val="clear" w:color="auto" w:fill="C1E4F5" w:themeFill="accent1" w:themeFillTint="33"/>
            <w:vAlign w:val="center"/>
          </w:tcPr>
          <w:p w14:paraId="6EB1CB62" w14:textId="77777777" w:rsidR="00C97F4B" w:rsidRPr="003C7DED" w:rsidRDefault="00C97F4B" w:rsidP="00FA3895">
            <w:pPr>
              <w:autoSpaceDE w:val="0"/>
              <w:autoSpaceDN w:val="0"/>
              <w:adjustRightInd w:val="0"/>
              <w:jc w:val="both"/>
              <w:rPr>
                <w:rFonts w:ascii="Arial" w:hAnsi="Arial" w:cs="Arial"/>
                <w:b/>
                <w:sz w:val="22"/>
                <w:szCs w:val="22"/>
              </w:rPr>
            </w:pPr>
            <w:r w:rsidRPr="003C7DED">
              <w:rPr>
                <w:rFonts w:ascii="Arial" w:hAnsi="Arial" w:cs="Arial"/>
                <w:b/>
                <w:sz w:val="22"/>
                <w:szCs w:val="22"/>
              </w:rPr>
              <w:t>Disclosure and Barring Service</w:t>
            </w:r>
          </w:p>
        </w:tc>
      </w:tr>
      <w:tr w:rsidR="00C97F4B" w:rsidRPr="003C7DED" w14:paraId="41A4905F" w14:textId="77777777" w:rsidTr="00FA3895">
        <w:tc>
          <w:tcPr>
            <w:tcW w:w="579" w:type="dxa"/>
            <w:shd w:val="clear" w:color="auto" w:fill="F2F2F2" w:themeFill="background1" w:themeFillShade="F2"/>
            <w:vAlign w:val="center"/>
          </w:tcPr>
          <w:p w14:paraId="309D72BE"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2347A0C4" w14:textId="77777777" w:rsidR="00C97F4B" w:rsidRPr="003C7DED" w:rsidRDefault="00C97F4B" w:rsidP="00FA3895">
            <w:pPr>
              <w:autoSpaceDE w:val="0"/>
              <w:autoSpaceDN w:val="0"/>
              <w:adjustRightInd w:val="0"/>
              <w:jc w:val="both"/>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0DEF4C75"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YES</w:t>
            </w:r>
          </w:p>
          <w:p w14:paraId="3054E265" w14:textId="77777777" w:rsidR="00C97F4B" w:rsidRPr="003C7DED" w:rsidRDefault="00C97F4B" w:rsidP="00FA3895">
            <w:pPr>
              <w:autoSpaceDE w:val="0"/>
              <w:autoSpaceDN w:val="0"/>
              <w:adjustRightInd w:val="0"/>
              <w:jc w:val="both"/>
              <w:rPr>
                <w:rFonts w:ascii="Arial" w:hAnsi="Arial" w:cs="Arial"/>
                <w:b/>
                <w:sz w:val="22"/>
                <w:szCs w:val="22"/>
              </w:rPr>
            </w:pPr>
          </w:p>
        </w:tc>
        <w:tc>
          <w:tcPr>
            <w:tcW w:w="1081" w:type="dxa"/>
            <w:shd w:val="clear" w:color="auto" w:fill="D9D9D9" w:themeFill="background1" w:themeFillShade="D9"/>
            <w:vAlign w:val="bottom"/>
          </w:tcPr>
          <w:p w14:paraId="437E17E1"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NO</w:t>
            </w:r>
          </w:p>
          <w:p w14:paraId="5766EEC0" w14:textId="77777777" w:rsidR="00C97F4B" w:rsidRPr="003C7DED" w:rsidRDefault="00C97F4B" w:rsidP="00FA3895">
            <w:pPr>
              <w:autoSpaceDE w:val="0"/>
              <w:autoSpaceDN w:val="0"/>
              <w:adjustRightInd w:val="0"/>
              <w:jc w:val="both"/>
              <w:rPr>
                <w:rFonts w:ascii="Arial" w:hAnsi="Arial" w:cs="Arial"/>
                <w:b/>
                <w:sz w:val="22"/>
                <w:szCs w:val="22"/>
              </w:rPr>
            </w:pPr>
          </w:p>
        </w:tc>
        <w:tc>
          <w:tcPr>
            <w:tcW w:w="989" w:type="dxa"/>
            <w:shd w:val="clear" w:color="auto" w:fill="D9D9D9" w:themeFill="background1" w:themeFillShade="D9"/>
            <w:vAlign w:val="bottom"/>
          </w:tcPr>
          <w:p w14:paraId="22E217B0" w14:textId="77777777" w:rsidR="00C97F4B" w:rsidRPr="003C7DED" w:rsidRDefault="00C97F4B" w:rsidP="00FA3895">
            <w:pPr>
              <w:autoSpaceDE w:val="0"/>
              <w:autoSpaceDN w:val="0"/>
              <w:adjustRightInd w:val="0"/>
              <w:jc w:val="both"/>
              <w:rPr>
                <w:rFonts w:ascii="Arial" w:hAnsi="Arial" w:cs="Arial"/>
                <w:b/>
                <w:bCs/>
                <w:sz w:val="22"/>
                <w:szCs w:val="22"/>
              </w:rPr>
            </w:pPr>
            <w:r w:rsidRPr="003C7DED">
              <w:rPr>
                <w:rFonts w:ascii="Arial" w:hAnsi="Arial" w:cs="Arial"/>
                <w:b/>
                <w:bCs/>
                <w:sz w:val="22"/>
                <w:szCs w:val="22"/>
              </w:rPr>
              <w:t>N/A</w:t>
            </w:r>
          </w:p>
          <w:p w14:paraId="56B38FE8" w14:textId="77777777" w:rsidR="00C97F4B" w:rsidRPr="003C7DED" w:rsidRDefault="00C97F4B" w:rsidP="00FA3895">
            <w:pPr>
              <w:autoSpaceDE w:val="0"/>
              <w:autoSpaceDN w:val="0"/>
              <w:adjustRightInd w:val="0"/>
              <w:jc w:val="both"/>
              <w:rPr>
                <w:rFonts w:ascii="Arial" w:hAnsi="Arial" w:cs="Arial"/>
                <w:b/>
                <w:sz w:val="22"/>
                <w:szCs w:val="22"/>
              </w:rPr>
            </w:pPr>
          </w:p>
        </w:tc>
      </w:tr>
      <w:tr w:rsidR="00C97F4B" w:rsidRPr="003C7DED" w14:paraId="71A6B682" w14:textId="77777777" w:rsidTr="00FA3895">
        <w:trPr>
          <w:trHeight w:val="492"/>
        </w:trPr>
        <w:tc>
          <w:tcPr>
            <w:tcW w:w="579" w:type="dxa"/>
            <w:shd w:val="clear" w:color="auto" w:fill="F2F2F2" w:themeFill="background1" w:themeFillShade="F2"/>
            <w:vAlign w:val="center"/>
          </w:tcPr>
          <w:p w14:paraId="6143653A" w14:textId="77777777" w:rsidR="00C97F4B" w:rsidRPr="003C7DED" w:rsidRDefault="00C97F4B" w:rsidP="00FA3895">
            <w:pPr>
              <w:autoSpaceDE w:val="0"/>
              <w:autoSpaceDN w:val="0"/>
              <w:adjustRightInd w:val="0"/>
              <w:jc w:val="both"/>
              <w:rPr>
                <w:rFonts w:ascii="Arial" w:hAnsi="Arial" w:cs="Arial"/>
                <w:sz w:val="22"/>
                <w:szCs w:val="22"/>
              </w:rPr>
            </w:pPr>
          </w:p>
        </w:tc>
        <w:tc>
          <w:tcPr>
            <w:tcW w:w="6745" w:type="dxa"/>
            <w:shd w:val="clear" w:color="auto" w:fill="F2F2F2" w:themeFill="background1" w:themeFillShade="F2"/>
            <w:vAlign w:val="center"/>
          </w:tcPr>
          <w:p w14:paraId="718F3E4E"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1F56272E" w14:textId="77777777" w:rsidR="00C97F4B" w:rsidRPr="003C7DED" w:rsidRDefault="00000000" w:rsidP="00FA3895">
            <w:pPr>
              <w:autoSpaceDE w:val="0"/>
              <w:autoSpaceDN w:val="0"/>
              <w:adjustRightInd w:val="0"/>
              <w:jc w:val="both"/>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C97F4B"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4729D877" w14:textId="77777777" w:rsidR="00C97F4B" w:rsidRPr="003C7DED" w:rsidRDefault="00000000" w:rsidP="00FA3895">
            <w:pPr>
              <w:autoSpaceDE w:val="0"/>
              <w:autoSpaceDN w:val="0"/>
              <w:adjustRightInd w:val="0"/>
              <w:jc w:val="both"/>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C97F4B"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2B623562" w14:textId="77777777" w:rsidR="00C97F4B" w:rsidRPr="003C7DED" w:rsidRDefault="00000000" w:rsidP="00FA3895">
            <w:pPr>
              <w:autoSpaceDE w:val="0"/>
              <w:autoSpaceDN w:val="0"/>
              <w:adjustRightInd w:val="0"/>
              <w:jc w:val="both"/>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97F4B">
                  <w:rPr>
                    <w:rFonts w:ascii="MS Gothic" w:eastAsia="MS Gothic" w:hAnsi="MS Gothic" w:cs="Arial" w:hint="eastAsia"/>
                    <w:sz w:val="22"/>
                    <w:szCs w:val="22"/>
                  </w:rPr>
                  <w:t>☒</w:t>
                </w:r>
              </w:sdtContent>
            </w:sdt>
          </w:p>
        </w:tc>
      </w:tr>
      <w:tr w:rsidR="00C97F4B" w:rsidRPr="003C7DED" w14:paraId="407343CD" w14:textId="77777777" w:rsidTr="00FA3895">
        <w:trPr>
          <w:trHeight w:val="492"/>
        </w:trPr>
        <w:tc>
          <w:tcPr>
            <w:tcW w:w="579" w:type="dxa"/>
            <w:shd w:val="clear" w:color="auto" w:fill="F2F2F2" w:themeFill="background1" w:themeFillShade="F2"/>
            <w:vAlign w:val="center"/>
          </w:tcPr>
          <w:p w14:paraId="23B48520"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5F63E5AE" w14:textId="77777777" w:rsidR="00C97F4B" w:rsidRPr="003C7DED" w:rsidRDefault="00C97F4B" w:rsidP="00FA3895">
            <w:pPr>
              <w:autoSpaceDE w:val="0"/>
              <w:autoSpaceDN w:val="0"/>
              <w:adjustRightInd w:val="0"/>
              <w:jc w:val="both"/>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166F21E0" w14:textId="77777777" w:rsidR="00C97F4B" w:rsidRPr="003C7DED" w:rsidRDefault="00C97F4B" w:rsidP="00FA3895">
            <w:pPr>
              <w:autoSpaceDE w:val="0"/>
              <w:autoSpaceDN w:val="0"/>
              <w:adjustRightInd w:val="0"/>
              <w:jc w:val="both"/>
              <w:rPr>
                <w:rFonts w:ascii="Arial" w:hAnsi="Arial" w:cs="Arial"/>
                <w:b/>
                <w:bCs/>
                <w:sz w:val="22"/>
                <w:szCs w:val="22"/>
              </w:rPr>
            </w:pPr>
          </w:p>
        </w:tc>
      </w:tr>
    </w:tbl>
    <w:p w14:paraId="20FCD682" w14:textId="77777777" w:rsidR="00C97F4B" w:rsidRPr="003C7DED" w:rsidRDefault="00C97F4B" w:rsidP="00C97F4B">
      <w:pPr>
        <w:jc w:val="both"/>
        <w:rPr>
          <w:rFonts w:ascii="Arial" w:hAnsi="Arial" w:cs="Arial"/>
          <w:b/>
          <w:bCs/>
          <w:sz w:val="22"/>
          <w:szCs w:val="22"/>
        </w:rPr>
      </w:pPr>
    </w:p>
    <w:p w14:paraId="1EBDF433" w14:textId="77777777" w:rsidR="00C97F4B" w:rsidRPr="003C7DED" w:rsidRDefault="00C97F4B" w:rsidP="00C97F4B">
      <w:pPr>
        <w:jc w:val="both"/>
        <w:rPr>
          <w:rFonts w:ascii="Arial" w:hAnsi="Arial" w:cs="Arial"/>
          <w:b/>
          <w:bCs/>
          <w:sz w:val="22"/>
          <w:szCs w:val="22"/>
        </w:rPr>
      </w:pPr>
    </w:p>
    <w:p w14:paraId="784DFA20" w14:textId="77777777" w:rsidR="00C97F4B" w:rsidRPr="003C7DED" w:rsidRDefault="00C97F4B" w:rsidP="00C97F4B">
      <w:pPr>
        <w:autoSpaceDE w:val="0"/>
        <w:autoSpaceDN w:val="0"/>
        <w:adjustRightInd w:val="0"/>
        <w:spacing w:after="240"/>
        <w:jc w:val="both"/>
        <w:rPr>
          <w:rFonts w:ascii="Arial" w:hAnsi="Arial" w:cs="Arial"/>
          <w:b/>
          <w:sz w:val="22"/>
          <w:szCs w:val="22"/>
        </w:rPr>
      </w:pPr>
      <w:bookmarkStart w:id="69" w:name="SEX_S"/>
      <w:r w:rsidRPr="003C7DED">
        <w:rPr>
          <w:rFonts w:ascii="Arial" w:hAnsi="Arial" w:cs="Arial"/>
          <w:b/>
          <w:sz w:val="22"/>
          <w:szCs w:val="22"/>
        </w:rPr>
        <w:t xml:space="preserve">SECTION </w:t>
      </w:r>
      <w:r>
        <w:rPr>
          <w:rFonts w:ascii="Arial" w:hAnsi="Arial" w:cs="Arial"/>
          <w:b/>
          <w:sz w:val="22"/>
          <w:szCs w:val="22"/>
        </w:rPr>
        <w:t>S</w:t>
      </w:r>
      <w:r w:rsidRPr="003C7DED">
        <w:rPr>
          <w:rFonts w:ascii="Arial" w:hAnsi="Arial" w:cs="Arial"/>
          <w:b/>
          <w:sz w:val="22"/>
          <w:szCs w:val="22"/>
        </w:rPr>
        <w:t xml:space="preserve">: </w:t>
      </w:r>
      <w:bookmarkEnd w:id="69"/>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97F4B" w:rsidRPr="003C7DED" w14:paraId="7D9CC578" w14:textId="77777777" w:rsidTr="00FA3895">
        <w:trPr>
          <w:trHeight w:val="1807"/>
        </w:trPr>
        <w:tc>
          <w:tcPr>
            <w:tcW w:w="10384" w:type="dxa"/>
            <w:gridSpan w:val="3"/>
            <w:shd w:val="clear" w:color="auto" w:fill="C1E4F5" w:themeFill="accent1" w:themeFillTint="33"/>
          </w:tcPr>
          <w:p w14:paraId="6281A744" w14:textId="77777777" w:rsidR="00C97F4B" w:rsidRPr="003C7DED" w:rsidRDefault="00C97F4B" w:rsidP="00FA3895">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22FACF78" w14:textId="77777777" w:rsidR="00C97F4B" w:rsidRPr="003C7DED" w:rsidRDefault="00C97F4B" w:rsidP="00FA3895">
            <w:pPr>
              <w:jc w:val="both"/>
              <w:rPr>
                <w:rFonts w:ascii="Arial" w:hAnsi="Arial" w:cs="Arial"/>
                <w:b/>
                <w:bCs/>
                <w:color w:val="000000"/>
                <w:sz w:val="22"/>
                <w:szCs w:val="22"/>
              </w:rPr>
            </w:pPr>
          </w:p>
          <w:p w14:paraId="0AF5FA6D"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6"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1994D42F" w14:textId="77777777" w:rsidR="00C97F4B" w:rsidRPr="003C7DED" w:rsidRDefault="00C97F4B" w:rsidP="00FA3895">
            <w:pPr>
              <w:jc w:val="both"/>
              <w:rPr>
                <w:rFonts w:ascii="Arial" w:hAnsi="Arial" w:cs="Arial"/>
                <w:sz w:val="22"/>
                <w:szCs w:val="22"/>
              </w:rPr>
            </w:pPr>
          </w:p>
        </w:tc>
      </w:tr>
      <w:tr w:rsidR="00C97F4B" w:rsidRPr="003C7DED" w14:paraId="007D2F1A" w14:textId="77777777" w:rsidTr="00FA389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087DB"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88864" w14:textId="77777777" w:rsidR="00C97F4B" w:rsidRPr="003C7DED" w:rsidRDefault="00C97F4B" w:rsidP="00FA3895">
            <w:pPr>
              <w:pStyle w:val="NoSpacing"/>
              <w:jc w:val="both"/>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39154823" w14:textId="77777777" w:rsidR="00C97F4B" w:rsidRPr="003C7DED" w:rsidRDefault="00C97F4B" w:rsidP="00FA3895">
            <w:pPr>
              <w:pStyle w:val="NoSpacing"/>
              <w:jc w:val="both"/>
              <w:rPr>
                <w:rFonts w:ascii="Arial" w:hAnsi="Arial" w:cs="Arial"/>
                <w:sz w:val="22"/>
                <w:szCs w:val="22"/>
              </w:rPr>
            </w:pPr>
            <w:r>
              <w:rPr>
                <w:rFonts w:ascii="Arial" w:hAnsi="Arial" w:cs="Arial"/>
                <w:sz w:val="22"/>
                <w:szCs w:val="22"/>
              </w:rPr>
              <w:t>Katerina Mezova</w:t>
            </w:r>
          </w:p>
        </w:tc>
      </w:tr>
      <w:tr w:rsidR="00C97F4B" w:rsidRPr="003C7DED" w14:paraId="0DA2EBDE" w14:textId="77777777" w:rsidTr="00FA389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849764"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B0B1D8" w14:textId="77777777" w:rsidR="00C97F4B" w:rsidRPr="003C7DED" w:rsidRDefault="00C97F4B" w:rsidP="00FA3895">
            <w:pPr>
              <w:pStyle w:val="NoSpacing"/>
              <w:jc w:val="both"/>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0FA37A99" w14:textId="77777777" w:rsidR="00C97F4B" w:rsidRPr="003C7DED" w:rsidRDefault="00C97F4B" w:rsidP="00FA3895">
            <w:pPr>
              <w:pStyle w:val="NoSpacing"/>
              <w:jc w:val="both"/>
              <w:rPr>
                <w:rFonts w:ascii="Arial" w:hAnsi="Arial" w:cs="Arial"/>
                <w:b/>
                <w:bCs/>
                <w:sz w:val="22"/>
                <w:szCs w:val="22"/>
              </w:rPr>
            </w:pPr>
          </w:p>
        </w:tc>
      </w:tr>
      <w:tr w:rsidR="00C97F4B" w:rsidRPr="003C7DED" w14:paraId="27370386" w14:textId="77777777" w:rsidTr="00FA389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3F6489"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0C126" w14:textId="77777777" w:rsidR="00C97F4B" w:rsidRPr="003C7DED" w:rsidRDefault="00C97F4B" w:rsidP="00FA3895">
            <w:pPr>
              <w:pStyle w:val="NoSpacing"/>
              <w:jc w:val="both"/>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34FE9F6E" w14:textId="77777777" w:rsidR="00C97F4B" w:rsidRPr="003C7DED" w:rsidRDefault="00C97F4B" w:rsidP="00FA3895">
            <w:pPr>
              <w:pStyle w:val="NoSpacing"/>
              <w:jc w:val="both"/>
              <w:rPr>
                <w:rFonts w:ascii="Arial" w:hAnsi="Arial" w:cs="Arial"/>
                <w:b/>
                <w:bCs/>
                <w:sz w:val="22"/>
                <w:szCs w:val="22"/>
              </w:rPr>
            </w:pPr>
          </w:p>
        </w:tc>
      </w:tr>
      <w:tr w:rsidR="00C97F4B" w:rsidRPr="003C7DED" w14:paraId="2CFB1C45" w14:textId="77777777" w:rsidTr="00FA389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8EE6E1" w14:textId="77777777" w:rsidR="00C97F4B" w:rsidRPr="003C7DED" w:rsidRDefault="00C97F4B" w:rsidP="00FA3895">
            <w:pPr>
              <w:pStyle w:val="NoSpacing"/>
              <w:jc w:val="both"/>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3BE5E1" w14:textId="77777777" w:rsidR="00C97F4B" w:rsidRPr="003C7DED" w:rsidRDefault="00C97F4B" w:rsidP="00FA3895">
            <w:pPr>
              <w:pStyle w:val="NoSpacing"/>
              <w:jc w:val="both"/>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09EEE606" w14:textId="77777777" w:rsidR="00C97F4B" w:rsidRPr="003C7DED" w:rsidRDefault="00C97F4B" w:rsidP="00FA3895">
            <w:pPr>
              <w:pStyle w:val="NoSpacing"/>
              <w:jc w:val="both"/>
              <w:rPr>
                <w:rFonts w:ascii="Arial" w:hAnsi="Arial" w:cs="Arial"/>
                <w:b/>
                <w:bCs/>
                <w:sz w:val="22"/>
                <w:szCs w:val="22"/>
              </w:rPr>
            </w:pPr>
          </w:p>
        </w:tc>
      </w:tr>
      <w:tr w:rsidR="00C97F4B" w:rsidRPr="003C7DED" w14:paraId="7FD466C3" w14:textId="77777777" w:rsidTr="00FA389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83D5D" w14:textId="77777777" w:rsidR="00C97F4B" w:rsidRPr="003C7DED" w:rsidRDefault="00C97F4B" w:rsidP="00FA3895">
            <w:pPr>
              <w:pStyle w:val="NoSpacing"/>
              <w:jc w:val="both"/>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6D865" w14:textId="77777777" w:rsidR="00C97F4B" w:rsidRPr="003C7DED" w:rsidRDefault="00C97F4B" w:rsidP="00FA3895">
            <w:pPr>
              <w:pStyle w:val="NoSpacing"/>
              <w:jc w:val="both"/>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0838A311" w14:textId="77777777" w:rsidR="00C97F4B" w:rsidRPr="003C7DED" w:rsidRDefault="00C97F4B" w:rsidP="00FA3895">
            <w:pPr>
              <w:pStyle w:val="NoSpacing"/>
              <w:jc w:val="both"/>
              <w:rPr>
                <w:rFonts w:ascii="Arial" w:hAnsi="Arial" w:cs="Arial"/>
                <w:b/>
                <w:bCs/>
                <w:sz w:val="22"/>
                <w:szCs w:val="22"/>
              </w:rPr>
            </w:pPr>
          </w:p>
        </w:tc>
      </w:tr>
      <w:tr w:rsidR="00C97F4B" w:rsidRPr="003C7DED" w14:paraId="2840D798" w14:textId="77777777" w:rsidTr="00FA389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7751C3" w14:textId="77777777" w:rsidR="00C97F4B" w:rsidRPr="003C7DED" w:rsidRDefault="00C97F4B" w:rsidP="00FA3895">
            <w:pPr>
              <w:pStyle w:val="NoSpacing"/>
              <w:jc w:val="both"/>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885054" w14:textId="77777777" w:rsidR="00C97F4B" w:rsidRPr="003C7DED" w:rsidRDefault="00C97F4B" w:rsidP="00FA3895">
            <w:pPr>
              <w:pStyle w:val="NoSpacing"/>
              <w:jc w:val="both"/>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367E599E" w14:textId="77777777" w:rsidR="00C97F4B" w:rsidRPr="003C7DED" w:rsidRDefault="00C97F4B" w:rsidP="00FA3895">
            <w:pPr>
              <w:pStyle w:val="NoSpacing"/>
              <w:jc w:val="both"/>
              <w:rPr>
                <w:rFonts w:ascii="Arial" w:hAnsi="Arial" w:cs="Arial"/>
                <w:b/>
                <w:bCs/>
                <w:sz w:val="22"/>
                <w:szCs w:val="22"/>
              </w:rPr>
            </w:pPr>
          </w:p>
        </w:tc>
      </w:tr>
    </w:tbl>
    <w:p w14:paraId="5A9BA9D9" w14:textId="77777777" w:rsidR="00C97F4B" w:rsidRPr="003C7DED" w:rsidRDefault="00C97F4B" w:rsidP="00C97F4B">
      <w:pPr>
        <w:jc w:val="both"/>
        <w:rPr>
          <w:rFonts w:ascii="Arial" w:hAnsi="Arial" w:cs="Arial"/>
          <w:b/>
          <w:sz w:val="22"/>
          <w:szCs w:val="22"/>
        </w:rPr>
      </w:pPr>
    </w:p>
    <w:p w14:paraId="20CFDC8D" w14:textId="77777777" w:rsidR="00C97F4B" w:rsidRPr="003C7DED" w:rsidRDefault="00C97F4B" w:rsidP="00C97F4B">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84"/>
        <w:gridCol w:w="660"/>
        <w:gridCol w:w="2553"/>
        <w:gridCol w:w="848"/>
        <w:gridCol w:w="849"/>
        <w:gridCol w:w="848"/>
        <w:gridCol w:w="849"/>
        <w:gridCol w:w="848"/>
        <w:gridCol w:w="849"/>
        <w:gridCol w:w="848"/>
        <w:gridCol w:w="846"/>
      </w:tblGrid>
      <w:tr w:rsidR="00C97F4B" w:rsidRPr="003C7DED" w14:paraId="05C490A1" w14:textId="77777777" w:rsidTr="00FA3895">
        <w:trPr>
          <w:trHeight w:val="498"/>
        </w:trPr>
        <w:tc>
          <w:tcPr>
            <w:tcW w:w="460" w:type="dxa"/>
            <w:shd w:val="clear" w:color="auto" w:fill="FFFFFF" w:themeFill="background1"/>
            <w:vAlign w:val="center"/>
          </w:tcPr>
          <w:p w14:paraId="614CC438" w14:textId="77777777" w:rsidR="00C97F4B" w:rsidRPr="003C7DED" w:rsidRDefault="00C97F4B" w:rsidP="00FA3895">
            <w:pPr>
              <w:jc w:val="both"/>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59107E9F" w14:textId="77777777" w:rsidR="00C97F4B" w:rsidRPr="003C7DED" w:rsidRDefault="00C97F4B" w:rsidP="00FA3895">
                <w:pPr>
                  <w:jc w:val="both"/>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68D67147" w14:textId="77777777" w:rsidR="00C97F4B" w:rsidRPr="003C7DED" w:rsidRDefault="00C97F4B" w:rsidP="00FA3895">
            <w:pPr>
              <w:jc w:val="both"/>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C97F4B" w:rsidRPr="003C7DED" w14:paraId="5113F879" w14:textId="77777777" w:rsidTr="00FA3895">
        <w:trPr>
          <w:trHeight w:val="576"/>
        </w:trPr>
        <w:tc>
          <w:tcPr>
            <w:tcW w:w="460" w:type="dxa"/>
            <w:shd w:val="clear" w:color="auto" w:fill="FFFFFF" w:themeFill="background1"/>
            <w:vAlign w:val="center"/>
          </w:tcPr>
          <w:p w14:paraId="60ED302D" w14:textId="77777777" w:rsidR="00C97F4B" w:rsidRPr="003C7DED" w:rsidRDefault="00C97F4B" w:rsidP="00FA3895">
            <w:pPr>
              <w:jc w:val="both"/>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065E1753" w14:textId="77777777" w:rsidR="00C97F4B" w:rsidRPr="003C7DED" w:rsidRDefault="00C97F4B" w:rsidP="00FA3895">
                <w:pPr>
                  <w:jc w:val="both"/>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62B190FC"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I have completed all relevant sections of the form in full.</w:t>
            </w:r>
          </w:p>
        </w:tc>
      </w:tr>
      <w:tr w:rsidR="00C97F4B" w:rsidRPr="003C7DED" w14:paraId="50F87422" w14:textId="77777777" w:rsidTr="00FA3895">
        <w:trPr>
          <w:trHeight w:val="567"/>
        </w:trPr>
        <w:tc>
          <w:tcPr>
            <w:tcW w:w="460" w:type="dxa"/>
            <w:shd w:val="clear" w:color="auto" w:fill="FFFFFF" w:themeFill="background1"/>
            <w:vAlign w:val="center"/>
          </w:tcPr>
          <w:p w14:paraId="06302D80" w14:textId="77777777" w:rsidR="00C97F4B" w:rsidRPr="003C7DED" w:rsidRDefault="00C97F4B" w:rsidP="00FA3895">
            <w:pPr>
              <w:jc w:val="both"/>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014E3E6D" w14:textId="77777777" w:rsidR="00C97F4B" w:rsidRPr="003C7DED" w:rsidRDefault="00C97F4B" w:rsidP="00FA3895">
                <w:pPr>
                  <w:jc w:val="both"/>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1BD948B"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C97F4B" w:rsidRPr="003C7DED" w14:paraId="591D53F1" w14:textId="77777777" w:rsidTr="00FA3895">
        <w:trPr>
          <w:trHeight w:val="403"/>
        </w:trPr>
        <w:tc>
          <w:tcPr>
            <w:tcW w:w="460" w:type="dxa"/>
            <w:shd w:val="clear" w:color="auto" w:fill="FFFFFF" w:themeFill="background1"/>
            <w:vAlign w:val="center"/>
          </w:tcPr>
          <w:p w14:paraId="668C274F" w14:textId="77777777" w:rsidR="00C97F4B" w:rsidRPr="003C7DED" w:rsidRDefault="00C97F4B" w:rsidP="00FA3895">
            <w:pPr>
              <w:jc w:val="both"/>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29CCF9E3" w14:textId="77777777" w:rsidR="00C97F4B" w:rsidRPr="003C7DED" w:rsidRDefault="00C97F4B" w:rsidP="00FA3895">
                <w:pPr>
                  <w:jc w:val="both"/>
                  <w:rPr>
                    <w:rFonts w:ascii="Arial" w:hAnsi="Arial" w:cs="Arial"/>
                  </w:rPr>
                </w:pPr>
                <w:r>
                  <w:rPr>
                    <w:rFonts w:ascii="MS Gothic" w:eastAsia="MS Gothic" w:hAnsi="MS Gothic" w:cs="Arial" w:hint="eastAsia"/>
                  </w:rPr>
                  <w:t>☒</w:t>
                </w:r>
              </w:p>
            </w:sdtContent>
          </w:sdt>
        </w:tc>
        <w:tc>
          <w:tcPr>
            <w:tcW w:w="9362" w:type="dxa"/>
            <w:gridSpan w:val="9"/>
            <w:vAlign w:val="center"/>
          </w:tcPr>
          <w:p w14:paraId="379B3A6E"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C97F4B" w:rsidRPr="003C7DED" w14:paraId="71BA9746" w14:textId="77777777" w:rsidTr="00FA3895">
        <w:trPr>
          <w:trHeight w:val="482"/>
        </w:trPr>
        <w:tc>
          <w:tcPr>
            <w:tcW w:w="460" w:type="dxa"/>
            <w:shd w:val="clear" w:color="auto" w:fill="FFFFFF" w:themeFill="background1"/>
            <w:vAlign w:val="center"/>
          </w:tcPr>
          <w:p w14:paraId="552A376A" w14:textId="77777777" w:rsidR="00C97F4B" w:rsidRPr="003C7DED" w:rsidRDefault="00C97F4B" w:rsidP="00FA3895">
            <w:pPr>
              <w:jc w:val="both"/>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4F9CC8CE" w14:textId="77777777" w:rsidR="00C97F4B" w:rsidRPr="003C7DED" w:rsidRDefault="00C97F4B" w:rsidP="00FA3895">
                <w:pPr>
                  <w:jc w:val="both"/>
                  <w:rPr>
                    <w:rFonts w:ascii="Arial" w:hAnsi="Arial" w:cs="Arial"/>
                  </w:rPr>
                </w:pPr>
                <w:r>
                  <w:rPr>
                    <w:rFonts w:ascii="MS Gothic" w:eastAsia="MS Gothic" w:hAnsi="MS Gothic" w:cs="Arial" w:hint="eastAsia"/>
                  </w:rPr>
                  <w:t>☒</w:t>
                </w:r>
              </w:p>
            </w:sdtContent>
          </w:sdt>
        </w:tc>
        <w:tc>
          <w:tcPr>
            <w:tcW w:w="9362" w:type="dxa"/>
            <w:gridSpan w:val="9"/>
            <w:vAlign w:val="center"/>
          </w:tcPr>
          <w:p w14:paraId="4CD064DF" w14:textId="77777777" w:rsidR="00C97F4B" w:rsidRPr="003C7DED" w:rsidRDefault="00C97F4B" w:rsidP="00FA3895">
            <w:pPr>
              <w:jc w:val="both"/>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C97F4B" w:rsidRPr="003C7DED" w14:paraId="687F8DD0" w14:textId="77777777" w:rsidTr="00FA3895">
        <w:trPr>
          <w:trHeight w:val="414"/>
        </w:trPr>
        <w:tc>
          <w:tcPr>
            <w:tcW w:w="460" w:type="dxa"/>
            <w:shd w:val="clear" w:color="auto" w:fill="FFFFFF" w:themeFill="background1"/>
            <w:vAlign w:val="center"/>
          </w:tcPr>
          <w:p w14:paraId="1E4A5796" w14:textId="77777777" w:rsidR="00C97F4B" w:rsidRPr="003C7DED" w:rsidRDefault="00C97F4B" w:rsidP="00FA3895">
            <w:pPr>
              <w:jc w:val="both"/>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250ED269" w14:textId="77777777" w:rsidR="00C97F4B" w:rsidRPr="003C7DED" w:rsidRDefault="00C97F4B" w:rsidP="00FA3895">
                <w:pPr>
                  <w:jc w:val="both"/>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4AAD378"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Pr>
                <w:rFonts w:ascii="Arial" w:hAnsi="Arial" w:cs="Arial"/>
                <w:sz w:val="22"/>
                <w:szCs w:val="22"/>
              </w:rPr>
              <w:t>Code of Practice</w:t>
            </w:r>
          </w:p>
        </w:tc>
      </w:tr>
      <w:tr w:rsidR="00C97F4B" w:rsidRPr="003C7DED" w14:paraId="6A9CC776" w14:textId="77777777" w:rsidTr="00FA3895">
        <w:trPr>
          <w:trHeight w:val="399"/>
        </w:trPr>
        <w:tc>
          <w:tcPr>
            <w:tcW w:w="460" w:type="dxa"/>
            <w:shd w:val="clear" w:color="auto" w:fill="FFFFFF" w:themeFill="background1"/>
            <w:vAlign w:val="center"/>
          </w:tcPr>
          <w:p w14:paraId="007061FF" w14:textId="77777777" w:rsidR="00C97F4B" w:rsidRPr="003C7DED" w:rsidRDefault="00C97F4B" w:rsidP="00FA3895">
            <w:pPr>
              <w:jc w:val="both"/>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726C29A8" w14:textId="77777777" w:rsidR="00C97F4B" w:rsidRPr="003C7DED" w:rsidRDefault="00C97F4B" w:rsidP="00FA3895">
                <w:pPr>
                  <w:jc w:val="both"/>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A8710D0"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C97F4B" w:rsidRPr="003C7DED" w14:paraId="7BBE7E4D" w14:textId="77777777" w:rsidTr="00FA3895">
        <w:trPr>
          <w:trHeight w:val="412"/>
        </w:trPr>
        <w:tc>
          <w:tcPr>
            <w:tcW w:w="460" w:type="dxa"/>
            <w:shd w:val="clear" w:color="auto" w:fill="FFFFFF" w:themeFill="background1"/>
            <w:vAlign w:val="center"/>
          </w:tcPr>
          <w:p w14:paraId="1B9CFA26" w14:textId="77777777" w:rsidR="00C97F4B" w:rsidRPr="003C7DED" w:rsidRDefault="00C97F4B" w:rsidP="00FA3895">
            <w:pPr>
              <w:jc w:val="both"/>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70353614" w14:textId="77777777" w:rsidR="00C97F4B" w:rsidRPr="003C7DED" w:rsidRDefault="00C97F4B" w:rsidP="00FA3895">
                <w:pPr>
                  <w:jc w:val="both"/>
                  <w:rPr>
                    <w:rFonts w:ascii="Arial" w:hAnsi="Arial" w:cs="Arial"/>
                  </w:rPr>
                </w:pPr>
                <w:r>
                  <w:rPr>
                    <w:rFonts w:ascii="MS Gothic" w:eastAsia="MS Gothic" w:hAnsi="MS Gothic" w:cs="Arial" w:hint="eastAsia"/>
                  </w:rPr>
                  <w:t>☒</w:t>
                </w:r>
              </w:p>
            </w:sdtContent>
          </w:sdt>
        </w:tc>
        <w:tc>
          <w:tcPr>
            <w:tcW w:w="9362" w:type="dxa"/>
            <w:gridSpan w:val="9"/>
            <w:vAlign w:val="center"/>
          </w:tcPr>
          <w:p w14:paraId="446898E6"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C97F4B" w:rsidRPr="003C7DED" w14:paraId="2EDA6E54" w14:textId="77777777" w:rsidTr="00FA3895">
        <w:trPr>
          <w:trHeight w:val="565"/>
        </w:trPr>
        <w:tc>
          <w:tcPr>
            <w:tcW w:w="460" w:type="dxa"/>
            <w:shd w:val="clear" w:color="auto" w:fill="FFFFFF" w:themeFill="background1"/>
            <w:vAlign w:val="center"/>
          </w:tcPr>
          <w:p w14:paraId="56004C81" w14:textId="77777777" w:rsidR="00C97F4B" w:rsidRPr="003C7DED" w:rsidRDefault="00C97F4B" w:rsidP="00FA3895">
            <w:pPr>
              <w:jc w:val="both"/>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6483C681" w14:textId="77777777" w:rsidR="00C97F4B" w:rsidRPr="003C7DED" w:rsidRDefault="00C97F4B" w:rsidP="00FA3895">
                <w:pPr>
                  <w:jc w:val="both"/>
                  <w:rPr>
                    <w:rFonts w:ascii="Arial" w:hAnsi="Arial" w:cs="Arial"/>
                  </w:rPr>
                </w:pPr>
                <w:r>
                  <w:rPr>
                    <w:rFonts w:ascii="MS Gothic" w:eastAsia="MS Gothic" w:hAnsi="MS Gothic" w:cs="Arial" w:hint="eastAsia"/>
                  </w:rPr>
                  <w:t>☒</w:t>
                </w:r>
              </w:p>
            </w:sdtContent>
          </w:sdt>
        </w:tc>
        <w:tc>
          <w:tcPr>
            <w:tcW w:w="9362" w:type="dxa"/>
            <w:gridSpan w:val="9"/>
            <w:vAlign w:val="center"/>
          </w:tcPr>
          <w:p w14:paraId="2E63344E" w14:textId="77777777" w:rsidR="00C97F4B" w:rsidRPr="003C7DED" w:rsidRDefault="00C97F4B" w:rsidP="00FA3895">
            <w:pPr>
              <w:pStyle w:val="NoSpacing"/>
              <w:jc w:val="both"/>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C97F4B" w:rsidRPr="003C7DED" w14:paraId="05A2D362" w14:textId="77777777" w:rsidTr="00FA3895">
        <w:trPr>
          <w:trHeight w:val="432"/>
        </w:trPr>
        <w:tc>
          <w:tcPr>
            <w:tcW w:w="460" w:type="dxa"/>
            <w:vMerge w:val="restart"/>
            <w:shd w:val="clear" w:color="auto" w:fill="FFFFFF" w:themeFill="background1"/>
            <w:vAlign w:val="center"/>
          </w:tcPr>
          <w:p w14:paraId="0CC745C4" w14:textId="77777777" w:rsidR="00C97F4B" w:rsidRPr="003C7DED" w:rsidRDefault="00C97F4B" w:rsidP="00FA3895">
            <w:pPr>
              <w:jc w:val="both"/>
              <w:rPr>
                <w:rFonts w:ascii="Arial" w:hAnsi="Arial" w:cs="Arial"/>
              </w:rPr>
            </w:pPr>
            <w:r>
              <w:rPr>
                <w:rFonts w:ascii="Arial" w:hAnsi="Arial" w:cs="Arial"/>
              </w:rPr>
              <w:t>10</w:t>
            </w:r>
          </w:p>
        </w:tc>
        <w:tc>
          <w:tcPr>
            <w:tcW w:w="3221" w:type="dxa"/>
            <w:gridSpan w:val="2"/>
            <w:vMerge w:val="restart"/>
            <w:vAlign w:val="center"/>
          </w:tcPr>
          <w:p w14:paraId="53CC1AFC" w14:textId="77777777" w:rsidR="00C97F4B" w:rsidRPr="00C70845" w:rsidRDefault="00C97F4B" w:rsidP="00FA3895">
            <w:pPr>
              <w:pStyle w:val="NoSpacing"/>
              <w:jc w:val="both"/>
              <w:rPr>
                <w:rFonts w:ascii="Arial" w:hAnsi="Arial" w:cs="Arial"/>
                <w:sz w:val="22"/>
                <w:szCs w:val="22"/>
              </w:rPr>
            </w:pPr>
            <w:r w:rsidRPr="00C70845">
              <w:rPr>
                <w:rFonts w:ascii="Arial" w:hAnsi="Arial" w:cs="Arial"/>
                <w:sz w:val="22"/>
                <w:szCs w:val="22"/>
              </w:rPr>
              <w:t xml:space="preserve">I have </w:t>
            </w:r>
            <w:r>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8342AE2" w14:textId="77777777" w:rsidR="00C97F4B" w:rsidRPr="00C70845" w:rsidRDefault="00C97F4B" w:rsidP="00FA3895">
            <w:pPr>
              <w:pStyle w:val="NoSpacing"/>
              <w:jc w:val="both"/>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645E0B2C" w14:textId="77777777" w:rsidR="00C97F4B" w:rsidRPr="00391075" w:rsidRDefault="00C97F4B" w:rsidP="00FA3895">
                <w:pPr>
                  <w:jc w:val="both"/>
                  <w:rPr>
                    <w:rFonts w:ascii="Arial" w:hAnsi="Arial" w:cs="Arial"/>
                  </w:rPr>
                </w:pPr>
                <w:r w:rsidRPr="00391075">
                  <w:rPr>
                    <w:rFonts w:ascii="MS Gothic" w:eastAsia="MS Gothic" w:hAnsi="MS Gothic" w:cs="Arial"/>
                  </w:rPr>
                  <w:t>☐</w:t>
                </w:r>
              </w:p>
            </w:sdtContent>
          </w:sdt>
        </w:tc>
        <w:tc>
          <w:tcPr>
            <w:tcW w:w="850" w:type="dxa"/>
            <w:vAlign w:val="center"/>
          </w:tcPr>
          <w:p w14:paraId="06DF867B" w14:textId="77777777" w:rsidR="00C97F4B" w:rsidRPr="00C70845" w:rsidRDefault="00C97F4B" w:rsidP="00FA3895">
            <w:pPr>
              <w:pStyle w:val="NoSpacing"/>
              <w:jc w:val="both"/>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4836DAF3" w14:textId="77777777" w:rsidR="00C97F4B" w:rsidRPr="00391075" w:rsidRDefault="00C97F4B" w:rsidP="00FA3895">
                <w:pPr>
                  <w:jc w:val="both"/>
                  <w:rPr>
                    <w:rFonts w:ascii="Arial" w:hAnsi="Arial" w:cs="Arial"/>
                  </w:rPr>
                </w:pPr>
                <w:r>
                  <w:rPr>
                    <w:rFonts w:ascii="MS Gothic" w:eastAsia="MS Gothic" w:hAnsi="MS Gothic" w:cs="Arial" w:hint="eastAsia"/>
                  </w:rPr>
                  <w:t>☐</w:t>
                </w:r>
              </w:p>
            </w:sdtContent>
          </w:sdt>
        </w:tc>
        <w:tc>
          <w:tcPr>
            <w:tcW w:w="850" w:type="dxa"/>
            <w:vAlign w:val="center"/>
          </w:tcPr>
          <w:p w14:paraId="7B7A73F1" w14:textId="77777777" w:rsidR="00C97F4B" w:rsidRPr="00C70845" w:rsidRDefault="00C97F4B" w:rsidP="00FA3895">
            <w:pPr>
              <w:pStyle w:val="NoSpacing"/>
              <w:jc w:val="both"/>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23BED253" w14:textId="77777777" w:rsidR="00C97F4B" w:rsidRPr="00391075" w:rsidRDefault="00C97F4B" w:rsidP="00FA3895">
                <w:pPr>
                  <w:jc w:val="both"/>
                  <w:rPr>
                    <w:rFonts w:ascii="Arial" w:hAnsi="Arial" w:cs="Arial"/>
                  </w:rPr>
                </w:pPr>
                <w:r>
                  <w:rPr>
                    <w:rFonts w:ascii="MS Gothic" w:eastAsia="MS Gothic" w:hAnsi="MS Gothic" w:cs="Arial" w:hint="eastAsia"/>
                  </w:rPr>
                  <w:t>☐</w:t>
                </w:r>
              </w:p>
            </w:sdtContent>
          </w:sdt>
        </w:tc>
        <w:tc>
          <w:tcPr>
            <w:tcW w:w="850" w:type="dxa"/>
            <w:vAlign w:val="center"/>
          </w:tcPr>
          <w:p w14:paraId="6A9771AC" w14:textId="77777777" w:rsidR="00C97F4B" w:rsidRPr="00C70845" w:rsidRDefault="00C97F4B" w:rsidP="00FA3895">
            <w:pPr>
              <w:pStyle w:val="NoSpacing"/>
              <w:jc w:val="both"/>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EF0C42D" w14:textId="77777777" w:rsidR="00C97F4B" w:rsidRPr="00391075" w:rsidRDefault="00C97F4B" w:rsidP="00FA3895">
                <w:pPr>
                  <w:jc w:val="both"/>
                  <w:rPr>
                    <w:rFonts w:ascii="Arial" w:hAnsi="Arial" w:cs="Arial"/>
                  </w:rPr>
                </w:pPr>
                <w:r w:rsidRPr="00391075">
                  <w:rPr>
                    <w:rFonts w:ascii="MS Gothic" w:eastAsia="MS Gothic" w:hAnsi="MS Gothic" w:cs="Arial"/>
                  </w:rPr>
                  <w:t>☐</w:t>
                </w:r>
              </w:p>
            </w:sdtContent>
          </w:sdt>
        </w:tc>
      </w:tr>
      <w:tr w:rsidR="00C97F4B" w:rsidRPr="003C7DED" w14:paraId="1323CEA4" w14:textId="77777777" w:rsidTr="00FA3895">
        <w:trPr>
          <w:trHeight w:val="396"/>
        </w:trPr>
        <w:tc>
          <w:tcPr>
            <w:tcW w:w="460" w:type="dxa"/>
            <w:vMerge/>
            <w:shd w:val="clear" w:color="auto" w:fill="FFFFFF" w:themeFill="background1"/>
            <w:vAlign w:val="center"/>
          </w:tcPr>
          <w:p w14:paraId="529412B1" w14:textId="77777777" w:rsidR="00C97F4B" w:rsidRDefault="00C97F4B" w:rsidP="00FA3895">
            <w:pPr>
              <w:jc w:val="both"/>
              <w:rPr>
                <w:rFonts w:ascii="Arial" w:hAnsi="Arial" w:cs="Arial"/>
              </w:rPr>
            </w:pPr>
          </w:p>
        </w:tc>
        <w:tc>
          <w:tcPr>
            <w:tcW w:w="3221" w:type="dxa"/>
            <w:gridSpan w:val="2"/>
            <w:vMerge/>
            <w:vAlign w:val="center"/>
          </w:tcPr>
          <w:p w14:paraId="159E0411" w14:textId="77777777" w:rsidR="00C97F4B" w:rsidRPr="00C70845" w:rsidRDefault="00C97F4B" w:rsidP="00FA3895">
            <w:pPr>
              <w:pStyle w:val="NoSpacing"/>
              <w:jc w:val="both"/>
              <w:rPr>
                <w:rFonts w:ascii="Arial" w:hAnsi="Arial" w:cs="Arial"/>
                <w:sz w:val="22"/>
                <w:szCs w:val="22"/>
              </w:rPr>
            </w:pPr>
          </w:p>
        </w:tc>
        <w:tc>
          <w:tcPr>
            <w:tcW w:w="850" w:type="dxa"/>
            <w:vAlign w:val="center"/>
          </w:tcPr>
          <w:p w14:paraId="6A0ECC00" w14:textId="77777777" w:rsidR="00C97F4B" w:rsidRPr="00C70845" w:rsidRDefault="00C97F4B" w:rsidP="00FA3895">
            <w:pPr>
              <w:pStyle w:val="NoSpacing"/>
              <w:jc w:val="both"/>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54B5154F" w14:textId="77777777" w:rsidR="00C97F4B" w:rsidRPr="00391075" w:rsidRDefault="00C97F4B" w:rsidP="00FA3895">
                <w:pPr>
                  <w:jc w:val="both"/>
                  <w:rPr>
                    <w:rFonts w:ascii="Arial" w:hAnsi="Arial" w:cs="Arial"/>
                  </w:rPr>
                </w:pPr>
                <w:r w:rsidRPr="00391075">
                  <w:rPr>
                    <w:rFonts w:ascii="MS Gothic" w:eastAsia="MS Gothic" w:hAnsi="MS Gothic" w:cs="Arial"/>
                  </w:rPr>
                  <w:t>☐</w:t>
                </w:r>
              </w:p>
            </w:sdtContent>
          </w:sdt>
        </w:tc>
        <w:tc>
          <w:tcPr>
            <w:tcW w:w="850" w:type="dxa"/>
            <w:vAlign w:val="center"/>
          </w:tcPr>
          <w:p w14:paraId="41FF5476" w14:textId="77777777" w:rsidR="00C97F4B" w:rsidRPr="00C70845" w:rsidRDefault="00C97F4B" w:rsidP="00FA3895">
            <w:pPr>
              <w:pStyle w:val="NoSpacing"/>
              <w:jc w:val="both"/>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7B5807C2" w14:textId="77777777" w:rsidR="00C97F4B" w:rsidRPr="00391075" w:rsidRDefault="00C97F4B" w:rsidP="00FA3895">
                <w:pPr>
                  <w:jc w:val="both"/>
                  <w:rPr>
                    <w:rFonts w:ascii="Arial" w:hAnsi="Arial" w:cs="Arial"/>
                  </w:rPr>
                </w:pPr>
                <w:r w:rsidRPr="00391075">
                  <w:rPr>
                    <w:rFonts w:ascii="MS Gothic" w:eastAsia="MS Gothic" w:hAnsi="MS Gothic" w:cs="Arial"/>
                  </w:rPr>
                  <w:t>☐</w:t>
                </w:r>
              </w:p>
            </w:sdtContent>
          </w:sdt>
        </w:tc>
        <w:tc>
          <w:tcPr>
            <w:tcW w:w="850" w:type="dxa"/>
            <w:vAlign w:val="center"/>
          </w:tcPr>
          <w:p w14:paraId="7B2E95F5" w14:textId="77777777" w:rsidR="00C97F4B" w:rsidRPr="00C70845" w:rsidRDefault="00C97F4B" w:rsidP="00FA3895">
            <w:pPr>
              <w:pStyle w:val="NoSpacing"/>
              <w:jc w:val="both"/>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453BDB34" w14:textId="77777777" w:rsidR="00C97F4B" w:rsidRPr="00391075" w:rsidRDefault="00C97F4B" w:rsidP="00FA3895">
                <w:pPr>
                  <w:jc w:val="both"/>
                  <w:rPr>
                    <w:rFonts w:ascii="Arial" w:hAnsi="Arial" w:cs="Arial"/>
                  </w:rPr>
                </w:pPr>
                <w:r>
                  <w:rPr>
                    <w:rFonts w:ascii="MS Gothic" w:eastAsia="MS Gothic" w:hAnsi="MS Gothic" w:cs="Arial" w:hint="eastAsia"/>
                  </w:rPr>
                  <w:t>☐</w:t>
                </w:r>
              </w:p>
            </w:sdtContent>
          </w:sdt>
        </w:tc>
        <w:tc>
          <w:tcPr>
            <w:tcW w:w="850" w:type="dxa"/>
            <w:vAlign w:val="center"/>
          </w:tcPr>
          <w:p w14:paraId="245535D4" w14:textId="77777777" w:rsidR="00C97F4B" w:rsidRPr="00C70845" w:rsidRDefault="00C97F4B" w:rsidP="00FA3895">
            <w:pPr>
              <w:pStyle w:val="NoSpacing"/>
              <w:jc w:val="both"/>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3FEDAFB" w14:textId="77777777" w:rsidR="00C97F4B" w:rsidRPr="00391075" w:rsidRDefault="00C97F4B" w:rsidP="00FA3895">
                <w:pPr>
                  <w:jc w:val="both"/>
                  <w:rPr>
                    <w:rFonts w:ascii="Arial" w:hAnsi="Arial" w:cs="Arial"/>
                  </w:rPr>
                </w:pPr>
                <w:r w:rsidRPr="00391075">
                  <w:rPr>
                    <w:rFonts w:ascii="MS Gothic" w:eastAsia="MS Gothic" w:hAnsi="MS Gothic" w:cs="Arial"/>
                  </w:rPr>
                  <w:t>☐</w:t>
                </w:r>
              </w:p>
            </w:sdtContent>
          </w:sdt>
        </w:tc>
      </w:tr>
    </w:tbl>
    <w:p w14:paraId="5FBB1C01" w14:textId="77777777" w:rsidR="00C97F4B" w:rsidRPr="003C7DED" w:rsidRDefault="00C97F4B" w:rsidP="00C97F4B">
      <w:pPr>
        <w:tabs>
          <w:tab w:val="left" w:pos="5103"/>
        </w:tabs>
        <w:jc w:val="both"/>
        <w:rPr>
          <w:rFonts w:ascii="Arial" w:hAnsi="Arial" w:cs="Arial"/>
          <w:b/>
          <w:bCs/>
          <w:sz w:val="22"/>
          <w:szCs w:val="22"/>
        </w:rPr>
      </w:pPr>
    </w:p>
    <w:p w14:paraId="282E3592" w14:textId="77777777" w:rsidR="00C97F4B" w:rsidRDefault="00C97F4B" w:rsidP="00C97F4B"/>
    <w:p w14:paraId="7D5B88F1" w14:textId="77777777" w:rsidR="008850B9" w:rsidRDefault="008850B9" w:rsidP="00A357FD">
      <w:pPr>
        <w:pStyle w:val="Heading3"/>
        <w:rPr>
          <w:rFonts w:ascii="Arial" w:hAnsi="Arial" w:cs="Arial"/>
          <w:b/>
          <w:bCs/>
        </w:rPr>
      </w:pPr>
      <w:bookmarkStart w:id="70" w:name="_Toc227240168"/>
    </w:p>
    <w:p w14:paraId="3EBD4D0D" w14:textId="77777777" w:rsidR="008850B9" w:rsidRDefault="008850B9" w:rsidP="00A357FD">
      <w:pPr>
        <w:pStyle w:val="Heading3"/>
        <w:rPr>
          <w:rFonts w:ascii="Arial" w:hAnsi="Arial" w:cs="Arial"/>
          <w:b/>
          <w:bCs/>
        </w:rPr>
      </w:pPr>
    </w:p>
    <w:p w14:paraId="17596D1A" w14:textId="77777777" w:rsidR="008850B9" w:rsidRDefault="008850B9" w:rsidP="00A357FD">
      <w:pPr>
        <w:pStyle w:val="Heading3"/>
        <w:rPr>
          <w:rFonts w:ascii="Arial" w:hAnsi="Arial" w:cs="Arial"/>
          <w:b/>
          <w:bCs/>
        </w:rPr>
      </w:pPr>
    </w:p>
    <w:p w14:paraId="1687E49D" w14:textId="77777777" w:rsidR="008850B9" w:rsidRDefault="008850B9" w:rsidP="00A357FD">
      <w:pPr>
        <w:pStyle w:val="Heading3"/>
        <w:rPr>
          <w:rFonts w:ascii="Arial" w:hAnsi="Arial" w:cs="Arial"/>
          <w:b/>
          <w:bCs/>
        </w:rPr>
      </w:pPr>
    </w:p>
    <w:p w14:paraId="79333A84" w14:textId="77777777" w:rsidR="008850B9" w:rsidRDefault="008850B9" w:rsidP="00A357FD">
      <w:pPr>
        <w:pStyle w:val="Heading3"/>
        <w:rPr>
          <w:rFonts w:ascii="Arial" w:hAnsi="Arial" w:cs="Arial"/>
          <w:b/>
          <w:bCs/>
        </w:rPr>
      </w:pPr>
    </w:p>
    <w:p w14:paraId="133A935A" w14:textId="77777777" w:rsidR="008850B9" w:rsidRDefault="008850B9" w:rsidP="00A357FD">
      <w:pPr>
        <w:pStyle w:val="Heading3"/>
        <w:rPr>
          <w:rFonts w:ascii="Arial" w:hAnsi="Arial" w:cs="Arial"/>
          <w:b/>
          <w:bCs/>
        </w:rPr>
      </w:pPr>
    </w:p>
    <w:p w14:paraId="5D3DCD81" w14:textId="77777777" w:rsidR="008850B9" w:rsidRDefault="008850B9" w:rsidP="00A357FD">
      <w:pPr>
        <w:pStyle w:val="Heading3"/>
        <w:rPr>
          <w:rFonts w:ascii="Arial" w:hAnsi="Arial" w:cs="Arial"/>
          <w:b/>
          <w:bCs/>
        </w:rPr>
      </w:pPr>
    </w:p>
    <w:p w14:paraId="09E9A3C2" w14:textId="77777777" w:rsidR="008850B9" w:rsidRDefault="008850B9" w:rsidP="00A357FD">
      <w:pPr>
        <w:pStyle w:val="Heading3"/>
        <w:rPr>
          <w:rFonts w:ascii="Arial" w:hAnsi="Arial" w:cs="Arial"/>
          <w:b/>
          <w:bCs/>
        </w:rPr>
      </w:pPr>
    </w:p>
    <w:p w14:paraId="108C00FF" w14:textId="77777777" w:rsidR="008850B9" w:rsidRDefault="008850B9" w:rsidP="00A357FD">
      <w:pPr>
        <w:pStyle w:val="Heading3"/>
        <w:rPr>
          <w:rFonts w:ascii="Arial" w:hAnsi="Arial" w:cs="Arial"/>
          <w:b/>
          <w:bCs/>
        </w:rPr>
      </w:pPr>
    </w:p>
    <w:p w14:paraId="64C81140" w14:textId="77777777" w:rsidR="008850B9" w:rsidRDefault="008850B9" w:rsidP="00A357FD">
      <w:pPr>
        <w:pStyle w:val="Heading3"/>
        <w:rPr>
          <w:rFonts w:ascii="Arial" w:hAnsi="Arial" w:cs="Arial"/>
          <w:b/>
          <w:bCs/>
        </w:rPr>
      </w:pPr>
    </w:p>
    <w:p w14:paraId="4CA53E42" w14:textId="77777777" w:rsidR="008850B9" w:rsidRDefault="008850B9" w:rsidP="00A357FD">
      <w:pPr>
        <w:pStyle w:val="Heading3"/>
        <w:rPr>
          <w:rFonts w:ascii="Arial" w:hAnsi="Arial" w:cs="Arial"/>
          <w:b/>
          <w:bCs/>
        </w:rPr>
      </w:pPr>
    </w:p>
    <w:p w14:paraId="4239CC80" w14:textId="77777777" w:rsidR="008850B9" w:rsidRDefault="008850B9" w:rsidP="00A357FD">
      <w:pPr>
        <w:pStyle w:val="Heading3"/>
        <w:rPr>
          <w:rFonts w:ascii="Arial" w:hAnsi="Arial" w:cs="Arial"/>
          <w:b/>
          <w:bCs/>
        </w:rPr>
      </w:pPr>
    </w:p>
    <w:p w14:paraId="7F9D96C9" w14:textId="77777777" w:rsidR="00964188" w:rsidRDefault="00964188" w:rsidP="00A357FD">
      <w:pPr>
        <w:pStyle w:val="Heading3"/>
        <w:rPr>
          <w:rFonts w:ascii="Arial" w:hAnsi="Arial" w:cs="Arial"/>
          <w:b/>
          <w:bCs/>
        </w:rPr>
      </w:pPr>
    </w:p>
    <w:p w14:paraId="21FD11F8" w14:textId="49F2B885" w:rsidR="00415F8D" w:rsidRPr="00E00FDC" w:rsidRDefault="00E35F7E" w:rsidP="00A357FD">
      <w:pPr>
        <w:pStyle w:val="Heading3"/>
        <w:rPr>
          <w:rFonts w:ascii="Arial" w:hAnsi="Arial" w:cs="Arial"/>
          <w:b/>
          <w:bCs/>
        </w:rPr>
      </w:pPr>
      <w:r w:rsidRPr="00E00FDC">
        <w:rPr>
          <w:rFonts w:ascii="Arial" w:hAnsi="Arial" w:cs="Arial"/>
          <w:b/>
          <w:bCs/>
        </w:rPr>
        <w:t>Appendix 3:</w:t>
      </w:r>
      <w:r w:rsidR="00A357FD" w:rsidRPr="00E00FDC">
        <w:rPr>
          <w:rFonts w:ascii="Arial" w:hAnsi="Arial" w:cs="Arial"/>
          <w:b/>
          <w:bCs/>
        </w:rPr>
        <w:t xml:space="preserve"> Participation Consent Form</w:t>
      </w:r>
      <w:bookmarkEnd w:id="70"/>
      <w:r w:rsidR="00A357FD" w:rsidRPr="00E00FDC">
        <w:rPr>
          <w:rFonts w:ascii="Arial" w:hAnsi="Arial" w:cs="Arial"/>
          <w:b/>
          <w:bCs/>
        </w:rPr>
        <w:t xml:space="preserve"> </w:t>
      </w:r>
    </w:p>
    <w:p w14:paraId="18D650C8" w14:textId="77777777" w:rsidR="00E35F7E" w:rsidRPr="00A357FD" w:rsidRDefault="00E35F7E" w:rsidP="00E35F7E">
      <w:pPr>
        <w:rPr>
          <w:rFonts w:ascii="Arial" w:hAnsi="Arial" w:cs="Arial"/>
        </w:rPr>
      </w:pPr>
    </w:p>
    <w:p w14:paraId="4BAF4113" w14:textId="661053F6" w:rsidR="00E35F7E" w:rsidRPr="00E35F7E" w:rsidRDefault="00E35F7E" w:rsidP="00E35F7E">
      <w:pPr>
        <w:rPr>
          <w:b/>
        </w:rPr>
      </w:pPr>
      <w:r w:rsidRPr="00E35F7E">
        <w:rPr>
          <w:noProof/>
        </w:rPr>
        <mc:AlternateContent>
          <mc:Choice Requires="wps">
            <w:drawing>
              <wp:anchor distT="0" distB="0" distL="114300" distR="114300" simplePos="0" relativeHeight="251660288" behindDoc="1" locked="0" layoutInCell="1" allowOverlap="1" wp14:anchorId="1596AA1D" wp14:editId="06D9A15E">
                <wp:simplePos x="0" y="0"/>
                <wp:positionH relativeFrom="column">
                  <wp:posOffset>3124200</wp:posOffset>
                </wp:positionH>
                <wp:positionV relativeFrom="paragraph">
                  <wp:posOffset>-1905</wp:posOffset>
                </wp:positionV>
                <wp:extent cx="2590800" cy="1028700"/>
                <wp:effectExtent l="0" t="0" r="0" b="0"/>
                <wp:wrapNone/>
                <wp:docPr id="45611669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lc="http://schemas.openxmlformats.org/drawingml/2006/lockedCanvas">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lc="http://schemas.openxmlformats.org/drawingml/2006/lockedCanvas" w="9525">
                              <a:solidFill>
                                <a:srgbClr val="000000"/>
                              </a:solidFill>
                              <a:miter lim="800000"/>
                              <a:headEnd/>
                              <a:tailEnd/>
                            </a14:hiddenLine>
                          </a:ext>
                        </a:extLst>
                      </wps:spPr>
                      <wps:txbx>
                        <w:txbxContent>
                          <w:p w14:paraId="7EC28484" w14:textId="77777777" w:rsidR="00E35F7E" w:rsidRDefault="00E35F7E" w:rsidP="00E35F7E">
                            <w:pPr>
                              <w:jc w:val="right"/>
                              <w:rPr>
                                <w:sz w:val="16"/>
                              </w:rPr>
                            </w:pPr>
                            <w:r>
                              <w:rPr>
                                <w:sz w:val="16"/>
                              </w:rPr>
                              <w:t>University of Wales Trinity Saint David (London Campus)</w:t>
                            </w:r>
                          </w:p>
                          <w:p w14:paraId="0762A96D" w14:textId="77777777" w:rsidR="00E35F7E" w:rsidRDefault="00E35F7E" w:rsidP="00E35F7E">
                            <w:pPr>
                              <w:jc w:val="right"/>
                              <w:rPr>
                                <w:sz w:val="16"/>
                              </w:rPr>
                            </w:pPr>
                            <w:r>
                              <w:rPr>
                                <w:sz w:val="16"/>
                              </w:rPr>
                              <w:t>Winchester House</w:t>
                            </w:r>
                          </w:p>
                          <w:p w14:paraId="6F0A7C9B" w14:textId="77777777" w:rsidR="00E35F7E" w:rsidRDefault="00E35F7E" w:rsidP="00E35F7E">
                            <w:pPr>
                              <w:jc w:val="right"/>
                              <w:rPr>
                                <w:sz w:val="16"/>
                              </w:rPr>
                            </w:pPr>
                            <w:r>
                              <w:rPr>
                                <w:sz w:val="16"/>
                              </w:rPr>
                              <w:t>11 Cranmer Road</w:t>
                            </w:r>
                          </w:p>
                          <w:p w14:paraId="005B477D" w14:textId="77777777" w:rsidR="00E35F7E" w:rsidRDefault="00E35F7E" w:rsidP="00E35F7E">
                            <w:pPr>
                              <w:jc w:val="right"/>
                              <w:rPr>
                                <w:sz w:val="16"/>
                              </w:rPr>
                            </w:pPr>
                            <w:r>
                              <w:rPr>
                                <w:sz w:val="16"/>
                              </w:rPr>
                              <w:t>London – SW9 6EJ</w:t>
                            </w:r>
                          </w:p>
                          <w:p w14:paraId="48D23F95" w14:textId="77777777" w:rsidR="00E35F7E" w:rsidRDefault="00E35F7E" w:rsidP="00E35F7E">
                            <w:pPr>
                              <w:jc w:val="right"/>
                              <w:rPr>
                                <w:sz w:val="16"/>
                              </w:rPr>
                            </w:pPr>
                            <w:r>
                              <w:rPr>
                                <w:sz w:val="16"/>
                              </w:rPr>
                              <w:t>Tel: +442075667600</w:t>
                            </w:r>
                          </w:p>
                          <w:p w14:paraId="44DE014F" w14:textId="77777777" w:rsidR="00E35F7E" w:rsidRDefault="00E35F7E" w:rsidP="00E35F7E">
                            <w:pPr>
                              <w:jc w:val="right"/>
                              <w:rPr>
                                <w:sz w:val="16"/>
                              </w:rPr>
                            </w:pPr>
                            <w:r>
                              <w:rPr>
                                <w:sz w:val="16"/>
                              </w:rPr>
                              <w:t xml:space="preserve">Email: </w:t>
                            </w:r>
                            <w:hyperlink r:id="rId17" w:history="1">
                              <w:r>
                                <w:rPr>
                                  <w:rStyle w:val="Hyperlink"/>
                                  <w:sz w:val="16"/>
                                </w:rPr>
                                <w:t>info.london@uwtsd.ac.uk</w:t>
                              </w:r>
                            </w:hyperlink>
                            <w:r>
                              <w:rPr>
                                <w:sz w:val="16"/>
                              </w:rPr>
                              <w:t xml:space="preserve"> </w:t>
                            </w:r>
                          </w:p>
                          <w:p w14:paraId="13E5152F" w14:textId="77777777" w:rsidR="00E35F7E" w:rsidRDefault="00E35F7E" w:rsidP="00E35F7E">
                            <w:pPr>
                              <w:jc w:val="right"/>
                              <w:rPr>
                                <w:sz w:val="16"/>
                              </w:rPr>
                            </w:pPr>
                            <w:r>
                              <w:rPr>
                                <w:sz w:val="16"/>
                              </w:rPr>
                              <w:t xml:space="preserve">            </w:t>
                            </w:r>
                            <w:hyperlink r:id="rId18" w:history="1">
                              <w:r>
                                <w:rPr>
                                  <w:rStyle w:val="Hyperlink"/>
                                  <w:sz w:val="16"/>
                                </w:rPr>
                                <w:t>londonstudentservice@uwtsd.ac.uk</w:t>
                              </w:r>
                            </w:hyperlink>
                            <w:r>
                              <w:rPr>
                                <w:sz w:val="16"/>
                              </w:rPr>
                              <w:t xml:space="preserve"> </w:t>
                            </w:r>
                          </w:p>
                        </w:txbxContent>
                      </wps:txbx>
                      <wps:bodyPr rot="0" vertOverflow="clip" horzOverflow="clip"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96AA1D" id="_x0000_t202" coordsize="21600,21600" o:spt="202" path="m,l,21600r21600,l21600,xe">
                <v:stroke joinstyle="miter"/>
                <v:path gradientshapeok="t" o:connecttype="rect"/>
              </v:shapetype>
              <v:shape id="Text Box 4" o:spid="_x0000_s1026" type="#_x0000_t202" style="position:absolute;margin-left:246pt;margin-top:-.15pt;width:204pt;height:8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" filled="f" stroked="f">
                <v:textbox inset=",7.2pt,,7.2pt">
                  <w:txbxContent>
                    <w:p w14:paraId="7EC28484" w14:textId="77777777" w:rsidR="00E35F7E" w:rsidRDefault="00E35F7E" w:rsidP="00E35F7E">
                      <w:pPr>
                        <w:jc w:val="right"/>
                        <w:rPr>
                          <w:sz w:val="16"/>
                        </w:rPr>
                      </w:pPr>
                      <w:r>
                        <w:rPr>
                          <w:sz w:val="16"/>
                        </w:rPr>
                        <w:t>University of Wales Trinity Saint David (London Campus)</w:t>
                      </w:r>
                    </w:p>
                    <w:p w14:paraId="0762A96D" w14:textId="77777777" w:rsidR="00E35F7E" w:rsidRDefault="00E35F7E" w:rsidP="00E35F7E">
                      <w:pPr>
                        <w:jc w:val="right"/>
                        <w:rPr>
                          <w:sz w:val="16"/>
                        </w:rPr>
                      </w:pPr>
                      <w:r>
                        <w:rPr>
                          <w:sz w:val="16"/>
                        </w:rPr>
                        <w:t>Winchester House</w:t>
                      </w:r>
                    </w:p>
                    <w:p w14:paraId="6F0A7C9B" w14:textId="77777777" w:rsidR="00E35F7E" w:rsidRDefault="00E35F7E" w:rsidP="00E35F7E">
                      <w:pPr>
                        <w:jc w:val="right"/>
                        <w:rPr>
                          <w:sz w:val="16"/>
                        </w:rPr>
                      </w:pPr>
                      <w:r>
                        <w:rPr>
                          <w:sz w:val="16"/>
                        </w:rPr>
                        <w:t>11 Cranmer Road</w:t>
                      </w:r>
                    </w:p>
                    <w:p w14:paraId="005B477D" w14:textId="77777777" w:rsidR="00E35F7E" w:rsidRDefault="00E35F7E" w:rsidP="00E35F7E">
                      <w:pPr>
                        <w:jc w:val="right"/>
                        <w:rPr>
                          <w:sz w:val="16"/>
                        </w:rPr>
                      </w:pPr>
                      <w:r>
                        <w:rPr>
                          <w:sz w:val="16"/>
                        </w:rPr>
                        <w:t>London – SW9 6EJ</w:t>
                      </w:r>
                    </w:p>
                    <w:p w14:paraId="48D23F95" w14:textId="77777777" w:rsidR="00E35F7E" w:rsidRDefault="00E35F7E" w:rsidP="00E35F7E">
                      <w:pPr>
                        <w:jc w:val="right"/>
                        <w:rPr>
                          <w:sz w:val="16"/>
                        </w:rPr>
                      </w:pPr>
                      <w:r>
                        <w:rPr>
                          <w:sz w:val="16"/>
                        </w:rPr>
                        <w:t>Tel: +442075667600</w:t>
                      </w:r>
                    </w:p>
                    <w:p w14:paraId="44DE014F" w14:textId="77777777" w:rsidR="00E35F7E" w:rsidRDefault="00E35F7E" w:rsidP="00E35F7E">
                      <w:pPr>
                        <w:jc w:val="right"/>
                        <w:rPr>
                          <w:sz w:val="16"/>
                        </w:rPr>
                      </w:pPr>
                      <w:r>
                        <w:rPr>
                          <w:sz w:val="16"/>
                        </w:rPr>
                        <w:t xml:space="preserve">Email: </w:t>
                      </w:r>
                      <w:hyperlink r:id="rId19" w:history="1">
                        <w:r>
                          <w:rPr>
                            <w:rStyle w:val="Hyperlink"/>
                            <w:sz w:val="16"/>
                          </w:rPr>
                          <w:t>info.london@uwtsd.ac.uk</w:t>
                        </w:r>
                      </w:hyperlink>
                      <w:r>
                        <w:rPr>
                          <w:sz w:val="16"/>
                        </w:rPr>
                        <w:t xml:space="preserve"> </w:t>
                      </w:r>
                    </w:p>
                    <w:p w14:paraId="13E5152F" w14:textId="77777777" w:rsidR="00E35F7E" w:rsidRDefault="00E35F7E" w:rsidP="00E35F7E">
                      <w:pPr>
                        <w:jc w:val="right"/>
                        <w:rPr>
                          <w:sz w:val="16"/>
                        </w:rPr>
                      </w:pPr>
                      <w:r>
                        <w:rPr>
                          <w:sz w:val="16"/>
                        </w:rPr>
                        <w:t xml:space="preserve">            </w:t>
                      </w:r>
                      <w:hyperlink r:id="rId20" w:history="1">
                        <w:r>
                          <w:rPr>
                            <w:rStyle w:val="Hyperlink"/>
                            <w:sz w:val="16"/>
                          </w:rPr>
                          <w:t>londonstudentservice@uwtsd.ac.uk</w:t>
                        </w:r>
                      </w:hyperlink>
                      <w:r>
                        <w:rPr>
                          <w:sz w:val="16"/>
                        </w:rPr>
                        <w:t xml:space="preserve"> </w:t>
                      </w:r>
                    </w:p>
                  </w:txbxContent>
                </v:textbox>
              </v:shape>
            </w:pict>
          </mc:Fallback>
        </mc:AlternateContent>
      </w:r>
    </w:p>
    <w:p w14:paraId="1D6043FB" w14:textId="77777777" w:rsidR="00E35F7E" w:rsidRPr="00E35F7E" w:rsidRDefault="00E35F7E" w:rsidP="00E35F7E">
      <w:pPr>
        <w:rPr>
          <w:b/>
        </w:rPr>
      </w:pPr>
    </w:p>
    <w:p w14:paraId="111CB201" w14:textId="4AE2769A" w:rsidR="00E35F7E" w:rsidRPr="00E35F7E" w:rsidRDefault="00E35F7E" w:rsidP="00E35F7E">
      <w:r w:rsidRPr="00E35F7E">
        <w:rPr>
          <w:noProof/>
        </w:rPr>
        <w:drawing>
          <wp:anchor distT="0" distB="0" distL="114300" distR="114300" simplePos="0" relativeHeight="251659264" behindDoc="1" locked="0" layoutInCell="1" allowOverlap="1" wp14:anchorId="5008DAE6" wp14:editId="154D2072">
            <wp:simplePos x="0" y="0"/>
            <wp:positionH relativeFrom="column">
              <wp:posOffset>-114300</wp:posOffset>
            </wp:positionH>
            <wp:positionV relativeFrom="paragraph">
              <wp:posOffset>-114300</wp:posOffset>
            </wp:positionV>
            <wp:extent cx="2286000" cy="899795"/>
            <wp:effectExtent l="0" t="0" r="0" b="0"/>
            <wp:wrapNone/>
            <wp:docPr id="1670930480"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pic:spPr>
                </pic:pic>
              </a:graphicData>
            </a:graphic>
            <wp14:sizeRelH relativeFrom="page">
              <wp14:pctWidth>0</wp14:pctWidth>
            </wp14:sizeRelH>
            <wp14:sizeRelV relativeFrom="page">
              <wp14:pctHeight>0</wp14:pctHeight>
            </wp14:sizeRelV>
          </wp:anchor>
        </w:drawing>
      </w:r>
    </w:p>
    <w:p w14:paraId="14E57E39" w14:textId="77777777" w:rsidR="00E35F7E" w:rsidRPr="00E35F7E" w:rsidRDefault="00E35F7E" w:rsidP="00E35F7E"/>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5"/>
        <w:gridCol w:w="3532"/>
        <w:gridCol w:w="981"/>
      </w:tblGrid>
      <w:tr w:rsidR="00E35F7E" w:rsidRPr="00E35F7E" w14:paraId="6340B68C" w14:textId="77777777">
        <w:trPr>
          <w:trHeight w:val="572"/>
        </w:trPr>
        <w:tc>
          <w:tcPr>
            <w:tcW w:w="5341" w:type="dxa"/>
            <w:tcBorders>
              <w:top w:val="nil"/>
              <w:left w:val="nil"/>
              <w:bottom w:val="nil"/>
              <w:right w:val="nil"/>
            </w:tcBorders>
          </w:tcPr>
          <w:p w14:paraId="43280A7A" w14:textId="77777777" w:rsidR="00E35F7E" w:rsidRPr="00E35F7E" w:rsidRDefault="00E35F7E" w:rsidP="00E35F7E">
            <w:pPr>
              <w:rPr>
                <w:b/>
              </w:rPr>
            </w:pPr>
          </w:p>
          <w:p w14:paraId="7226C5E1" w14:textId="77777777" w:rsidR="00E35F7E" w:rsidRPr="00E35F7E" w:rsidRDefault="00E35F7E" w:rsidP="00E35F7E">
            <w:pPr>
              <w:rPr>
                <w:b/>
              </w:rPr>
            </w:pPr>
          </w:p>
        </w:tc>
        <w:tc>
          <w:tcPr>
            <w:tcW w:w="4123" w:type="dxa"/>
            <w:tcBorders>
              <w:top w:val="nil"/>
              <w:left w:val="nil"/>
              <w:bottom w:val="nil"/>
              <w:right w:val="single" w:sz="6" w:space="0" w:color="4F81BD"/>
            </w:tcBorders>
            <w:hideMark/>
          </w:tcPr>
          <w:p w14:paraId="54824797" w14:textId="77777777" w:rsidR="00E35F7E" w:rsidRPr="00E35F7E" w:rsidRDefault="00E35F7E" w:rsidP="00E35F7E">
            <w:r w:rsidRPr="00E35F7E">
              <w:t xml:space="preserve">Rhif Adnabod Cyfranogwr: </w:t>
            </w:r>
          </w:p>
          <w:p w14:paraId="250159A1" w14:textId="77777777" w:rsidR="00E35F7E" w:rsidRPr="00E35F7E" w:rsidRDefault="00E35F7E" w:rsidP="00E35F7E">
            <w:pPr>
              <w:rPr>
                <w:b/>
              </w:rPr>
            </w:pPr>
            <w:r w:rsidRPr="00E35F7E">
              <w:t>Participant Identification Number:</w:t>
            </w:r>
          </w:p>
        </w:tc>
        <w:tc>
          <w:tcPr>
            <w:tcW w:w="1218" w:type="dxa"/>
            <w:tcBorders>
              <w:top w:val="single" w:sz="6" w:space="0" w:color="4F81BD"/>
              <w:left w:val="single" w:sz="6" w:space="0" w:color="4F81BD"/>
              <w:bottom w:val="single" w:sz="6" w:space="0" w:color="4F81BD"/>
              <w:right w:val="single" w:sz="6" w:space="0" w:color="4F81BD"/>
            </w:tcBorders>
          </w:tcPr>
          <w:p w14:paraId="3FD82CF0" w14:textId="77777777" w:rsidR="00E35F7E" w:rsidRPr="00E35F7E" w:rsidRDefault="00E35F7E" w:rsidP="00E35F7E">
            <w:pPr>
              <w:rPr>
                <w:b/>
              </w:rPr>
            </w:pPr>
          </w:p>
        </w:tc>
      </w:tr>
      <w:tr w:rsidR="00E35F7E" w:rsidRPr="00E35F7E" w14:paraId="20D6808E" w14:textId="77777777">
        <w:trPr>
          <w:trHeight w:val="572"/>
        </w:trPr>
        <w:tc>
          <w:tcPr>
            <w:tcW w:w="5341" w:type="dxa"/>
            <w:tcBorders>
              <w:top w:val="nil"/>
              <w:left w:val="single" w:sz="6" w:space="0" w:color="4F81BD"/>
              <w:bottom w:val="single" w:sz="6" w:space="0" w:color="4F81BD"/>
              <w:right w:val="single" w:sz="6" w:space="0" w:color="4F81BD"/>
            </w:tcBorders>
            <w:shd w:val="clear" w:color="auto" w:fill="4F81BD"/>
          </w:tcPr>
          <w:p w14:paraId="44A7FE03" w14:textId="77777777" w:rsidR="00E35F7E" w:rsidRPr="00E35F7E" w:rsidRDefault="00E35F7E" w:rsidP="00E35F7E">
            <w:pPr>
              <w:rPr>
                <w:b/>
              </w:rPr>
            </w:pPr>
          </w:p>
          <w:p w14:paraId="7BC89B2B" w14:textId="77777777" w:rsidR="00E35F7E" w:rsidRPr="00E35F7E" w:rsidRDefault="00E35F7E" w:rsidP="00E35F7E">
            <w:pPr>
              <w:rPr>
                <w:b/>
              </w:rPr>
            </w:pPr>
            <w:r w:rsidRPr="00E35F7E">
              <w:rPr>
                <w:b/>
              </w:rPr>
              <w:t>FFURFLEN GANIATÂD CYFRANOGIAD</w:t>
            </w:r>
          </w:p>
        </w:tc>
        <w:tc>
          <w:tcPr>
            <w:tcW w:w="5341" w:type="dxa"/>
            <w:gridSpan w:val="2"/>
            <w:tcBorders>
              <w:top w:val="single" w:sz="6" w:space="0" w:color="4F81BD"/>
              <w:left w:val="single" w:sz="6" w:space="0" w:color="4F81BD"/>
              <w:bottom w:val="single" w:sz="6" w:space="0" w:color="4F81BD"/>
              <w:right w:val="single" w:sz="6" w:space="0" w:color="4F81BD"/>
            </w:tcBorders>
            <w:shd w:val="clear" w:color="auto" w:fill="4F81BD"/>
          </w:tcPr>
          <w:p w14:paraId="59F5B7E8" w14:textId="77777777" w:rsidR="00E35F7E" w:rsidRPr="00E35F7E" w:rsidRDefault="00E35F7E" w:rsidP="00E35F7E">
            <w:pPr>
              <w:rPr>
                <w:b/>
              </w:rPr>
            </w:pPr>
          </w:p>
          <w:p w14:paraId="429D1FB7" w14:textId="77777777" w:rsidR="00E35F7E" w:rsidRPr="00E35F7E" w:rsidRDefault="00E35F7E" w:rsidP="00E35F7E">
            <w:r w:rsidRPr="00E35F7E">
              <w:rPr>
                <w:b/>
              </w:rPr>
              <w:t>PARTICIPATION CONSENT FORM</w:t>
            </w:r>
          </w:p>
        </w:tc>
      </w:tr>
      <w:tr w:rsidR="00E35F7E" w:rsidRPr="00E35F7E" w14:paraId="29A7830D" w14:textId="77777777">
        <w:trPr>
          <w:trHeight w:val="572"/>
        </w:trPr>
        <w:tc>
          <w:tcPr>
            <w:tcW w:w="10682" w:type="dxa"/>
            <w:gridSpan w:val="3"/>
            <w:tcBorders>
              <w:top w:val="single" w:sz="6" w:space="0" w:color="4F81BD"/>
              <w:left w:val="single" w:sz="6" w:space="0" w:color="4F81BD"/>
              <w:bottom w:val="single" w:sz="6" w:space="0" w:color="4F81BD"/>
              <w:right w:val="single" w:sz="6" w:space="0" w:color="4F81BD"/>
            </w:tcBorders>
            <w:hideMark/>
          </w:tcPr>
          <w:p w14:paraId="600E8F97" w14:textId="77777777" w:rsidR="00E35F7E" w:rsidRPr="00E35F7E" w:rsidRDefault="00E35F7E" w:rsidP="00E35F7E">
            <w:r w:rsidRPr="00E35F7E">
              <w:t>Teitl Y Prosiect: /</w:t>
            </w:r>
            <w:r w:rsidRPr="00E35F7E">
              <w:rPr>
                <w:b/>
              </w:rPr>
              <w:t xml:space="preserve"> </w:t>
            </w:r>
            <w:r w:rsidRPr="00E35F7E">
              <w:t xml:space="preserve">Project Title: </w:t>
            </w:r>
          </w:p>
        </w:tc>
      </w:tr>
      <w:tr w:rsidR="00E35F7E" w:rsidRPr="00E35F7E" w14:paraId="3C77FA79" w14:textId="77777777">
        <w:trPr>
          <w:trHeight w:val="572"/>
        </w:trPr>
        <w:tc>
          <w:tcPr>
            <w:tcW w:w="10682" w:type="dxa"/>
            <w:gridSpan w:val="3"/>
            <w:tcBorders>
              <w:top w:val="single" w:sz="6" w:space="0" w:color="4F81BD"/>
              <w:left w:val="single" w:sz="6" w:space="0" w:color="4F81BD"/>
              <w:bottom w:val="single" w:sz="6" w:space="0" w:color="4F81BD"/>
              <w:right w:val="single" w:sz="6" w:space="0" w:color="4F81BD"/>
            </w:tcBorders>
            <w:hideMark/>
          </w:tcPr>
          <w:p w14:paraId="1A5B527B" w14:textId="77777777" w:rsidR="00E35F7E" w:rsidRPr="00E35F7E" w:rsidRDefault="00E35F7E" w:rsidP="00E35F7E">
            <w:r w:rsidRPr="00E35F7E">
              <w:rPr>
                <w:lang w:val="cy-GB"/>
              </w:rPr>
              <w:t xml:space="preserve">Enw'r Ymchwilydd / </w:t>
            </w:r>
            <w:r w:rsidRPr="00E35F7E">
              <w:t xml:space="preserve">Name of Researcher: </w:t>
            </w:r>
          </w:p>
        </w:tc>
      </w:tr>
    </w:tbl>
    <w:p w14:paraId="61D0B9DD" w14:textId="77777777" w:rsidR="00E35F7E" w:rsidRPr="00E35F7E" w:rsidRDefault="00E35F7E" w:rsidP="00E35F7E"/>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0"/>
        <w:gridCol w:w="1365"/>
        <w:gridCol w:w="4472"/>
        <w:gridCol w:w="1703"/>
        <w:gridCol w:w="806"/>
      </w:tblGrid>
      <w:tr w:rsidR="00E35F7E" w:rsidRPr="00E35F7E" w14:paraId="5AF99E17" w14:textId="77777777">
        <w:tc>
          <w:tcPr>
            <w:tcW w:w="675" w:type="dxa"/>
            <w:tcBorders>
              <w:top w:val="single" w:sz="4" w:space="0" w:color="4F81BD"/>
              <w:left w:val="single" w:sz="4" w:space="0" w:color="4F81BD"/>
              <w:bottom w:val="single" w:sz="4" w:space="0" w:color="4F81BD"/>
              <w:right w:val="single" w:sz="4" w:space="0" w:color="4F81BD"/>
            </w:tcBorders>
            <w:hideMark/>
          </w:tcPr>
          <w:p w14:paraId="1F773F2F" w14:textId="77777777" w:rsidR="00E35F7E" w:rsidRPr="00E35F7E" w:rsidRDefault="00E35F7E" w:rsidP="00E35F7E">
            <w:r w:rsidRPr="00E35F7E">
              <w:lastRenderedPageBreak/>
              <w:t>1</w:t>
            </w:r>
          </w:p>
        </w:tc>
        <w:tc>
          <w:tcPr>
            <w:tcW w:w="9072" w:type="dxa"/>
            <w:gridSpan w:val="3"/>
            <w:tcBorders>
              <w:top w:val="single" w:sz="4" w:space="0" w:color="4F81BD"/>
              <w:left w:val="single" w:sz="4" w:space="0" w:color="4F81BD"/>
              <w:bottom w:val="single" w:sz="4" w:space="0" w:color="4F81BD"/>
              <w:right w:val="single" w:sz="4" w:space="0" w:color="4F81BD"/>
            </w:tcBorders>
            <w:hideMark/>
          </w:tcPr>
          <w:p w14:paraId="3CBFB721" w14:textId="4207C037" w:rsidR="00E35F7E" w:rsidRPr="00E35F7E" w:rsidRDefault="00E35F7E" w:rsidP="00E35F7E">
            <w:r w:rsidRPr="00E35F7E">
              <w:t>I confirm that I have read and understand the information sheet dated _________ for the above study. I have had the opportunity to consider the information, ask questions and have had these answered satisfactorily.</w:t>
            </w:r>
          </w:p>
        </w:tc>
        <w:tc>
          <w:tcPr>
            <w:tcW w:w="935" w:type="dxa"/>
            <w:tcBorders>
              <w:top w:val="single" w:sz="4" w:space="0" w:color="4F81BD"/>
              <w:left w:val="single" w:sz="4" w:space="0" w:color="4F81BD"/>
              <w:bottom w:val="single" w:sz="4" w:space="0" w:color="4F81BD"/>
              <w:right w:val="single" w:sz="4" w:space="0" w:color="4F81BD"/>
            </w:tcBorders>
          </w:tcPr>
          <w:p w14:paraId="21E14AA7" w14:textId="77777777" w:rsidR="00E35F7E" w:rsidRPr="00E35F7E" w:rsidRDefault="00E35F7E" w:rsidP="00E35F7E"/>
        </w:tc>
      </w:tr>
      <w:tr w:rsidR="00E35F7E" w:rsidRPr="00E35F7E" w14:paraId="45AB3A91" w14:textId="77777777">
        <w:trPr>
          <w:trHeight w:val="763"/>
        </w:trPr>
        <w:tc>
          <w:tcPr>
            <w:tcW w:w="675" w:type="dxa"/>
            <w:tcBorders>
              <w:top w:val="single" w:sz="4" w:space="0" w:color="4F81BD"/>
              <w:left w:val="single" w:sz="4" w:space="0" w:color="4F81BD"/>
              <w:bottom w:val="single" w:sz="4" w:space="0" w:color="4F81BD"/>
              <w:right w:val="single" w:sz="4" w:space="0" w:color="4F81BD"/>
            </w:tcBorders>
            <w:hideMark/>
          </w:tcPr>
          <w:p w14:paraId="3532C5C0" w14:textId="77777777" w:rsidR="00E35F7E" w:rsidRPr="00E35F7E" w:rsidRDefault="00E35F7E" w:rsidP="00E35F7E">
            <w:r w:rsidRPr="00E35F7E">
              <w:t>2</w:t>
            </w:r>
          </w:p>
        </w:tc>
        <w:tc>
          <w:tcPr>
            <w:tcW w:w="9072" w:type="dxa"/>
            <w:gridSpan w:val="3"/>
            <w:tcBorders>
              <w:top w:val="single" w:sz="4" w:space="0" w:color="4F81BD"/>
              <w:left w:val="single" w:sz="4" w:space="0" w:color="4F81BD"/>
              <w:bottom w:val="single" w:sz="4" w:space="0" w:color="4F81BD"/>
              <w:right w:val="single" w:sz="4" w:space="0" w:color="4F81BD"/>
            </w:tcBorders>
          </w:tcPr>
          <w:p w14:paraId="77D93814" w14:textId="77777777" w:rsidR="00E35F7E" w:rsidRPr="00E35F7E" w:rsidRDefault="00E35F7E" w:rsidP="00E35F7E">
            <w:r w:rsidRPr="00E35F7E">
              <w:t>I understand that my participation is voluntary and that I am free to withdraw at any time, without giving any reason.</w:t>
            </w:r>
          </w:p>
          <w:p w14:paraId="63495598" w14:textId="77777777" w:rsidR="00E35F7E" w:rsidRPr="00E35F7E" w:rsidRDefault="00E35F7E" w:rsidP="00E35F7E"/>
        </w:tc>
        <w:tc>
          <w:tcPr>
            <w:tcW w:w="935" w:type="dxa"/>
            <w:tcBorders>
              <w:top w:val="single" w:sz="4" w:space="0" w:color="4F81BD"/>
              <w:left w:val="single" w:sz="4" w:space="0" w:color="4F81BD"/>
              <w:bottom w:val="single" w:sz="4" w:space="0" w:color="4F81BD"/>
              <w:right w:val="single" w:sz="4" w:space="0" w:color="4F81BD"/>
            </w:tcBorders>
          </w:tcPr>
          <w:p w14:paraId="0F658BA7" w14:textId="77777777" w:rsidR="00E35F7E" w:rsidRPr="00E35F7E" w:rsidRDefault="00E35F7E" w:rsidP="00E35F7E"/>
        </w:tc>
      </w:tr>
      <w:tr w:rsidR="00E35F7E" w:rsidRPr="00E35F7E" w14:paraId="3696DF5A" w14:textId="77777777">
        <w:tc>
          <w:tcPr>
            <w:tcW w:w="675" w:type="dxa"/>
            <w:tcBorders>
              <w:top w:val="single" w:sz="4" w:space="0" w:color="4F81BD"/>
              <w:left w:val="single" w:sz="4" w:space="0" w:color="4F81BD"/>
              <w:bottom w:val="single" w:sz="4" w:space="0" w:color="4F81BD"/>
              <w:right w:val="single" w:sz="4" w:space="0" w:color="4F81BD"/>
            </w:tcBorders>
            <w:hideMark/>
          </w:tcPr>
          <w:p w14:paraId="54F2AFA8" w14:textId="77777777" w:rsidR="00E35F7E" w:rsidRPr="00E35F7E" w:rsidRDefault="00E35F7E" w:rsidP="00E35F7E">
            <w:r w:rsidRPr="00E35F7E">
              <w:t>3</w:t>
            </w:r>
          </w:p>
        </w:tc>
        <w:tc>
          <w:tcPr>
            <w:tcW w:w="9072" w:type="dxa"/>
            <w:gridSpan w:val="3"/>
            <w:tcBorders>
              <w:top w:val="single" w:sz="4" w:space="0" w:color="4F81BD"/>
              <w:left w:val="single" w:sz="4" w:space="0" w:color="4F81BD"/>
              <w:bottom w:val="single" w:sz="4" w:space="0" w:color="4F81BD"/>
              <w:right w:val="single" w:sz="4" w:space="0" w:color="4F81BD"/>
            </w:tcBorders>
          </w:tcPr>
          <w:p w14:paraId="7D4997D8" w14:textId="77777777" w:rsidR="00E35F7E" w:rsidRPr="00E35F7E" w:rsidRDefault="00E35F7E" w:rsidP="00E35F7E">
            <w:r w:rsidRPr="00E35F7E">
              <w:t>I understand that any information given by me may be used in future reports, articles or presentations by the research team.</w:t>
            </w:r>
          </w:p>
          <w:p w14:paraId="0B53352E" w14:textId="77777777" w:rsidR="00E35F7E" w:rsidRPr="00E35F7E" w:rsidRDefault="00E35F7E" w:rsidP="00E35F7E"/>
        </w:tc>
        <w:tc>
          <w:tcPr>
            <w:tcW w:w="935" w:type="dxa"/>
            <w:tcBorders>
              <w:top w:val="single" w:sz="4" w:space="0" w:color="4F81BD"/>
              <w:left w:val="single" w:sz="4" w:space="0" w:color="4F81BD"/>
              <w:bottom w:val="single" w:sz="4" w:space="0" w:color="4F81BD"/>
              <w:right w:val="single" w:sz="4" w:space="0" w:color="4F81BD"/>
            </w:tcBorders>
          </w:tcPr>
          <w:p w14:paraId="122BD4FE" w14:textId="77777777" w:rsidR="00E35F7E" w:rsidRPr="00E35F7E" w:rsidRDefault="00E35F7E" w:rsidP="00E35F7E"/>
        </w:tc>
      </w:tr>
      <w:tr w:rsidR="00E35F7E" w:rsidRPr="00E35F7E" w14:paraId="3BFB1528" w14:textId="77777777">
        <w:tc>
          <w:tcPr>
            <w:tcW w:w="675" w:type="dxa"/>
            <w:tcBorders>
              <w:top w:val="single" w:sz="4" w:space="0" w:color="4F81BD"/>
              <w:left w:val="single" w:sz="4" w:space="0" w:color="4F81BD"/>
              <w:bottom w:val="single" w:sz="4" w:space="0" w:color="4F81BD"/>
              <w:right w:val="single" w:sz="4" w:space="0" w:color="4F81BD"/>
            </w:tcBorders>
            <w:hideMark/>
          </w:tcPr>
          <w:p w14:paraId="550359AF" w14:textId="77777777" w:rsidR="00E35F7E" w:rsidRPr="00E35F7E" w:rsidRDefault="00E35F7E" w:rsidP="00E35F7E">
            <w:r w:rsidRPr="00E35F7E">
              <w:t>4</w:t>
            </w:r>
          </w:p>
        </w:tc>
        <w:tc>
          <w:tcPr>
            <w:tcW w:w="9072" w:type="dxa"/>
            <w:gridSpan w:val="3"/>
            <w:tcBorders>
              <w:top w:val="single" w:sz="4" w:space="0" w:color="4F81BD"/>
              <w:left w:val="single" w:sz="4" w:space="0" w:color="4F81BD"/>
              <w:bottom w:val="single" w:sz="4" w:space="0" w:color="4F81BD"/>
              <w:right w:val="single" w:sz="4" w:space="0" w:color="4F81BD"/>
            </w:tcBorders>
          </w:tcPr>
          <w:p w14:paraId="7C946E2E" w14:textId="77777777" w:rsidR="00E35F7E" w:rsidRPr="00E35F7E" w:rsidRDefault="00E35F7E" w:rsidP="00E35F7E">
            <w:r w:rsidRPr="00E35F7E">
              <w:t>I understand that my name will not appear in any reports, articles or presentations.</w:t>
            </w:r>
          </w:p>
          <w:p w14:paraId="6553D238" w14:textId="77777777" w:rsidR="00E35F7E" w:rsidRPr="00E35F7E" w:rsidRDefault="00E35F7E" w:rsidP="00E35F7E"/>
        </w:tc>
        <w:tc>
          <w:tcPr>
            <w:tcW w:w="935" w:type="dxa"/>
            <w:tcBorders>
              <w:top w:val="single" w:sz="4" w:space="0" w:color="4F81BD"/>
              <w:left w:val="single" w:sz="4" w:space="0" w:color="4F81BD"/>
              <w:bottom w:val="single" w:sz="4" w:space="0" w:color="4F81BD"/>
              <w:right w:val="single" w:sz="4" w:space="0" w:color="4F81BD"/>
            </w:tcBorders>
          </w:tcPr>
          <w:p w14:paraId="5BB4A3C1" w14:textId="77777777" w:rsidR="00E35F7E" w:rsidRPr="00E35F7E" w:rsidRDefault="00E35F7E" w:rsidP="00E35F7E"/>
        </w:tc>
      </w:tr>
      <w:tr w:rsidR="00E35F7E" w:rsidRPr="00E35F7E" w14:paraId="7159BDAC" w14:textId="77777777">
        <w:tc>
          <w:tcPr>
            <w:tcW w:w="675" w:type="dxa"/>
            <w:tcBorders>
              <w:top w:val="single" w:sz="4" w:space="0" w:color="4F81BD"/>
              <w:left w:val="single" w:sz="4" w:space="0" w:color="4F81BD"/>
              <w:bottom w:val="single" w:sz="4" w:space="0" w:color="4F81BD"/>
              <w:right w:val="single" w:sz="4" w:space="0" w:color="4F81BD"/>
            </w:tcBorders>
            <w:hideMark/>
          </w:tcPr>
          <w:p w14:paraId="2A67648B" w14:textId="77777777" w:rsidR="00E35F7E" w:rsidRPr="00E35F7E" w:rsidRDefault="00E35F7E" w:rsidP="00E35F7E">
            <w:r w:rsidRPr="00E35F7E">
              <w:t>5</w:t>
            </w:r>
          </w:p>
        </w:tc>
        <w:tc>
          <w:tcPr>
            <w:tcW w:w="9072" w:type="dxa"/>
            <w:gridSpan w:val="3"/>
            <w:tcBorders>
              <w:top w:val="single" w:sz="4" w:space="0" w:color="4F81BD"/>
              <w:left w:val="single" w:sz="4" w:space="0" w:color="4F81BD"/>
              <w:bottom w:val="single" w:sz="4" w:space="0" w:color="4F81BD"/>
              <w:right w:val="single" w:sz="4" w:space="0" w:color="4F81BD"/>
            </w:tcBorders>
          </w:tcPr>
          <w:p w14:paraId="5B88E723" w14:textId="77777777" w:rsidR="00E35F7E" w:rsidRPr="00E35F7E" w:rsidRDefault="00E35F7E" w:rsidP="00E35F7E">
            <w:r w:rsidRPr="00E35F7E">
              <w:t>I agree to take part in the above study.</w:t>
            </w:r>
          </w:p>
          <w:p w14:paraId="2E17FDDC" w14:textId="77777777" w:rsidR="00E35F7E" w:rsidRPr="00E35F7E" w:rsidRDefault="00E35F7E" w:rsidP="00E35F7E"/>
        </w:tc>
        <w:tc>
          <w:tcPr>
            <w:tcW w:w="935" w:type="dxa"/>
            <w:tcBorders>
              <w:top w:val="single" w:sz="4" w:space="0" w:color="4F81BD"/>
              <w:left w:val="single" w:sz="4" w:space="0" w:color="4F81BD"/>
              <w:bottom w:val="single" w:sz="4" w:space="0" w:color="4F81BD"/>
              <w:right w:val="single" w:sz="4" w:space="0" w:color="4F81BD"/>
            </w:tcBorders>
          </w:tcPr>
          <w:p w14:paraId="6972BA16" w14:textId="77777777" w:rsidR="00E35F7E" w:rsidRPr="00E35F7E" w:rsidRDefault="00E35F7E" w:rsidP="00E35F7E"/>
        </w:tc>
      </w:tr>
      <w:tr w:rsidR="00E35F7E" w:rsidRPr="00E35F7E" w14:paraId="475FB3A4" w14:textId="77777777">
        <w:tc>
          <w:tcPr>
            <w:tcW w:w="2235" w:type="dxa"/>
            <w:gridSpan w:val="2"/>
            <w:tcBorders>
              <w:top w:val="single" w:sz="4" w:space="0" w:color="4F81BD"/>
              <w:left w:val="single" w:sz="4" w:space="0" w:color="4F81BD"/>
              <w:bottom w:val="single" w:sz="4" w:space="0" w:color="4F81BD"/>
              <w:right w:val="single" w:sz="4" w:space="0" w:color="4F81BD"/>
            </w:tcBorders>
          </w:tcPr>
          <w:p w14:paraId="1ACE6DF7" w14:textId="77777777" w:rsidR="00E35F7E" w:rsidRPr="00E35F7E" w:rsidRDefault="00E35F7E" w:rsidP="00E35F7E">
            <w:r w:rsidRPr="00E35F7E">
              <w:t>Name of Participant</w:t>
            </w:r>
          </w:p>
          <w:p w14:paraId="7C5D6795" w14:textId="77777777" w:rsidR="00E35F7E" w:rsidRPr="00E35F7E" w:rsidRDefault="00E35F7E" w:rsidP="00E35F7E"/>
        </w:tc>
        <w:tc>
          <w:tcPr>
            <w:tcW w:w="5528" w:type="dxa"/>
            <w:tcBorders>
              <w:top w:val="single" w:sz="4" w:space="0" w:color="4F81BD"/>
              <w:left w:val="single" w:sz="4" w:space="0" w:color="4F81BD"/>
              <w:bottom w:val="single" w:sz="4" w:space="0" w:color="4F81BD"/>
              <w:right w:val="single" w:sz="4" w:space="0" w:color="4F81BD"/>
            </w:tcBorders>
          </w:tcPr>
          <w:p w14:paraId="265BAA94" w14:textId="77777777" w:rsidR="00E35F7E" w:rsidRPr="00E35F7E" w:rsidRDefault="00E35F7E" w:rsidP="00E35F7E"/>
        </w:tc>
        <w:tc>
          <w:tcPr>
            <w:tcW w:w="2919" w:type="dxa"/>
            <w:gridSpan w:val="2"/>
            <w:tcBorders>
              <w:top w:val="single" w:sz="4" w:space="0" w:color="4F81BD"/>
              <w:left w:val="single" w:sz="4" w:space="0" w:color="4F81BD"/>
              <w:bottom w:val="single" w:sz="4" w:space="0" w:color="4F81BD"/>
              <w:right w:val="single" w:sz="4" w:space="0" w:color="4F81BD"/>
            </w:tcBorders>
            <w:hideMark/>
          </w:tcPr>
          <w:p w14:paraId="25ABB587" w14:textId="77777777" w:rsidR="00E35F7E" w:rsidRPr="00E35F7E" w:rsidRDefault="00E35F7E" w:rsidP="00E35F7E">
            <w:r w:rsidRPr="00E35F7E">
              <w:t>Signature</w:t>
            </w:r>
          </w:p>
        </w:tc>
      </w:tr>
      <w:tr w:rsidR="00E35F7E" w:rsidRPr="00E35F7E" w14:paraId="55357EFD" w14:textId="77777777">
        <w:trPr>
          <w:trHeight w:val="403"/>
        </w:trPr>
        <w:tc>
          <w:tcPr>
            <w:tcW w:w="2235" w:type="dxa"/>
            <w:gridSpan w:val="2"/>
            <w:tcBorders>
              <w:top w:val="single" w:sz="4" w:space="0" w:color="4F81BD"/>
              <w:left w:val="single" w:sz="4" w:space="0" w:color="4F81BD"/>
              <w:bottom w:val="single" w:sz="4" w:space="0" w:color="4F81BD"/>
              <w:right w:val="single" w:sz="4" w:space="0" w:color="4F81BD"/>
            </w:tcBorders>
          </w:tcPr>
          <w:p w14:paraId="3D7B6BE0" w14:textId="77777777" w:rsidR="00E35F7E" w:rsidRPr="00E35F7E" w:rsidRDefault="00E35F7E" w:rsidP="00E35F7E">
            <w:r w:rsidRPr="00E35F7E">
              <w:t>Researcher</w:t>
            </w:r>
          </w:p>
          <w:p w14:paraId="42E64D49" w14:textId="77777777" w:rsidR="00E35F7E" w:rsidRPr="00E35F7E" w:rsidRDefault="00E35F7E" w:rsidP="00E35F7E"/>
        </w:tc>
        <w:tc>
          <w:tcPr>
            <w:tcW w:w="5528" w:type="dxa"/>
            <w:tcBorders>
              <w:top w:val="single" w:sz="4" w:space="0" w:color="4F81BD"/>
              <w:left w:val="single" w:sz="4" w:space="0" w:color="4F81BD"/>
              <w:bottom w:val="single" w:sz="4" w:space="0" w:color="4F81BD"/>
              <w:right w:val="single" w:sz="4" w:space="0" w:color="4F81BD"/>
            </w:tcBorders>
          </w:tcPr>
          <w:p w14:paraId="182FCC5A" w14:textId="77777777" w:rsidR="00E35F7E" w:rsidRPr="00E35F7E" w:rsidRDefault="00E35F7E" w:rsidP="00E35F7E"/>
        </w:tc>
        <w:tc>
          <w:tcPr>
            <w:tcW w:w="2919" w:type="dxa"/>
            <w:gridSpan w:val="2"/>
            <w:tcBorders>
              <w:top w:val="single" w:sz="4" w:space="0" w:color="4F81BD"/>
              <w:left w:val="single" w:sz="4" w:space="0" w:color="4F81BD"/>
              <w:bottom w:val="single" w:sz="4" w:space="0" w:color="4F81BD"/>
              <w:right w:val="single" w:sz="4" w:space="0" w:color="4F81BD"/>
            </w:tcBorders>
            <w:hideMark/>
          </w:tcPr>
          <w:p w14:paraId="7CBF6292" w14:textId="77777777" w:rsidR="00E35F7E" w:rsidRPr="00E35F7E" w:rsidRDefault="00E35F7E" w:rsidP="00E35F7E">
            <w:r w:rsidRPr="00E35F7E">
              <w:t>Signature</w:t>
            </w:r>
          </w:p>
        </w:tc>
      </w:tr>
    </w:tbl>
    <w:p w14:paraId="005584CF" w14:textId="77777777" w:rsidR="00E35F7E" w:rsidRPr="00E35F7E" w:rsidRDefault="00E35F7E" w:rsidP="00E35F7E"/>
    <w:p w14:paraId="6BD4A4F4" w14:textId="77777777" w:rsidR="00E35F7E" w:rsidRPr="00E35F7E" w:rsidRDefault="00E35F7E" w:rsidP="00E35F7E"/>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E35F7E" w:rsidRPr="00E35F7E" w14:paraId="3BE3640D" w14:textId="77777777">
        <w:trPr>
          <w:trHeight w:val="814"/>
        </w:trPr>
        <w:tc>
          <w:tcPr>
            <w:tcW w:w="9280" w:type="dxa"/>
            <w:tcBorders>
              <w:top w:val="single" w:sz="6" w:space="0" w:color="4F81BD"/>
              <w:left w:val="single" w:sz="6" w:space="0" w:color="4F81BD"/>
              <w:bottom w:val="single" w:sz="6" w:space="0" w:color="4F81BD"/>
              <w:right w:val="single" w:sz="6" w:space="0" w:color="4F81BD"/>
            </w:tcBorders>
          </w:tcPr>
          <w:p w14:paraId="57C927D7" w14:textId="77777777" w:rsidR="00E35F7E" w:rsidRPr="00E35F7E" w:rsidRDefault="00E35F7E" w:rsidP="00E35F7E">
            <w:r w:rsidRPr="00E35F7E">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5B0A4D6D" w14:textId="77777777" w:rsidR="00E35F7E" w:rsidRPr="00E35F7E" w:rsidRDefault="00E35F7E" w:rsidP="00E35F7E">
            <w:r w:rsidRPr="00E35F7E">
              <w:t>When completed please return in the envelope provided. One copy will be given to you and the original to be kept on the file of the research team at:</w:t>
            </w:r>
          </w:p>
          <w:p w14:paraId="35494523" w14:textId="77777777" w:rsidR="00E35F7E" w:rsidRPr="00E35F7E" w:rsidRDefault="00E35F7E" w:rsidP="00E35F7E">
            <w:pPr>
              <w:rPr>
                <w:b/>
              </w:rPr>
            </w:pPr>
          </w:p>
          <w:p w14:paraId="56EE10D4" w14:textId="77777777" w:rsidR="00E35F7E" w:rsidRPr="00E35F7E" w:rsidRDefault="00E35F7E" w:rsidP="00E35F7E">
            <w:pPr>
              <w:rPr>
                <w:b/>
              </w:rPr>
            </w:pPr>
            <w:r w:rsidRPr="00E35F7E">
              <w:rPr>
                <w:b/>
              </w:rPr>
              <w:lastRenderedPageBreak/>
              <w:t>NAME &amp; ADDRESS OF RESEARCHER</w:t>
            </w:r>
          </w:p>
          <w:p w14:paraId="060868F0" w14:textId="77777777" w:rsidR="00E35F7E" w:rsidRPr="00E35F7E" w:rsidRDefault="00E35F7E" w:rsidP="00E35F7E"/>
          <w:p w14:paraId="0BAE8373" w14:textId="77777777" w:rsidR="00E35F7E" w:rsidRPr="00E35F7E" w:rsidRDefault="00E35F7E" w:rsidP="00E35F7E">
            <w:r w:rsidRPr="00E35F7E">
              <w:t>University of Wales Trinity Saint David (London Campus)</w:t>
            </w:r>
          </w:p>
          <w:p w14:paraId="40F59876" w14:textId="77777777" w:rsidR="00E35F7E" w:rsidRPr="00E35F7E" w:rsidRDefault="00E35F7E" w:rsidP="00E35F7E">
            <w:r w:rsidRPr="00E35F7E">
              <w:t>Winchester House</w:t>
            </w:r>
          </w:p>
          <w:p w14:paraId="28E6BDDC" w14:textId="77777777" w:rsidR="00E35F7E" w:rsidRPr="00E35F7E" w:rsidRDefault="00E35F7E" w:rsidP="00E35F7E">
            <w:r w:rsidRPr="00E35F7E">
              <w:t>11 Cranmer Road</w:t>
            </w:r>
          </w:p>
          <w:p w14:paraId="370E7657" w14:textId="77777777" w:rsidR="00E35F7E" w:rsidRPr="00E35F7E" w:rsidRDefault="00E35F7E" w:rsidP="00E35F7E">
            <w:r w:rsidRPr="00E35F7E">
              <w:t>London – SW9 6EJ</w:t>
            </w:r>
          </w:p>
          <w:p w14:paraId="40DEC424" w14:textId="77777777" w:rsidR="00E35F7E" w:rsidRPr="00E35F7E" w:rsidRDefault="00E35F7E" w:rsidP="00E35F7E">
            <w:r w:rsidRPr="00E35F7E">
              <w:t>Tel: +442075667600</w:t>
            </w:r>
          </w:p>
          <w:p w14:paraId="3D177F6E" w14:textId="77777777" w:rsidR="00E35F7E" w:rsidRPr="00E35F7E" w:rsidRDefault="00E35F7E" w:rsidP="00E35F7E">
            <w:pPr>
              <w:rPr>
                <w:u w:val="single"/>
              </w:rPr>
            </w:pPr>
            <w:r w:rsidRPr="00E35F7E">
              <w:t xml:space="preserve">Email: </w:t>
            </w:r>
            <w:hyperlink r:id="rId22" w:history="1">
              <w:r w:rsidRPr="00E35F7E">
                <w:rPr>
                  <w:rStyle w:val="Hyperlink"/>
                </w:rPr>
                <w:t>info.london@uwtsd.ac.uk</w:t>
              </w:r>
            </w:hyperlink>
          </w:p>
          <w:p w14:paraId="49807D72" w14:textId="77777777" w:rsidR="00E35F7E" w:rsidRPr="00E35F7E" w:rsidRDefault="00E35F7E" w:rsidP="00E35F7E">
            <w:r w:rsidRPr="00E35F7E">
              <w:rPr>
                <w:b/>
              </w:rPr>
              <w:t xml:space="preserve">         : </w:t>
            </w:r>
            <w:hyperlink r:id="rId23" w:history="1">
              <w:r w:rsidRPr="00E35F7E">
                <w:rPr>
                  <w:rStyle w:val="Hyperlink"/>
                </w:rPr>
                <w:t>londonstudentservice@uwtsd.ac.uk</w:t>
              </w:r>
            </w:hyperlink>
            <w:r w:rsidRPr="00E35F7E">
              <w:t xml:space="preserve"> </w:t>
            </w:r>
          </w:p>
          <w:p w14:paraId="61595A20" w14:textId="77777777" w:rsidR="00E35F7E" w:rsidRPr="00E35F7E" w:rsidRDefault="00E35F7E" w:rsidP="00E35F7E"/>
        </w:tc>
      </w:tr>
    </w:tbl>
    <w:p w14:paraId="1D822C2E" w14:textId="77777777" w:rsidR="00E35F7E" w:rsidRPr="00E35F7E" w:rsidRDefault="00E35F7E" w:rsidP="00E35F7E"/>
    <w:p w14:paraId="25E591F1" w14:textId="77777777" w:rsidR="00E35F7E" w:rsidRPr="00E35F7E" w:rsidRDefault="00E35F7E" w:rsidP="00E35F7E"/>
    <w:p w14:paraId="731C8AFC" w14:textId="77777777" w:rsidR="00E35F7E" w:rsidRPr="00E35F7E" w:rsidRDefault="00E35F7E" w:rsidP="00E35F7E"/>
    <w:p w14:paraId="290CEDD8" w14:textId="77777777" w:rsidR="00E35F7E" w:rsidRPr="00E35F7E" w:rsidRDefault="00E35F7E" w:rsidP="00E35F7E"/>
    <w:p w14:paraId="67310E07" w14:textId="77777777" w:rsidR="001B42D9" w:rsidRDefault="001B42D9" w:rsidP="00280564">
      <w:pPr>
        <w:pStyle w:val="Heading3"/>
        <w:rPr>
          <w:rFonts w:ascii="Arial" w:hAnsi="Arial" w:cs="Arial"/>
          <w:b/>
          <w:bCs/>
        </w:rPr>
      </w:pPr>
      <w:bookmarkStart w:id="71" w:name="_Toc227240169"/>
    </w:p>
    <w:p w14:paraId="6D913320" w14:textId="4FB17DB9" w:rsidR="00280564" w:rsidRPr="00280564" w:rsidRDefault="00EE2176" w:rsidP="00280564">
      <w:pPr>
        <w:pStyle w:val="Heading3"/>
        <w:rPr>
          <w:rFonts w:ascii="Arial" w:hAnsi="Arial" w:cs="Arial"/>
          <w:b/>
          <w:bCs/>
        </w:rPr>
      </w:pPr>
      <w:r w:rsidRPr="00280564">
        <w:rPr>
          <w:rFonts w:ascii="Arial" w:hAnsi="Arial" w:cs="Arial"/>
          <w:b/>
          <w:bCs/>
        </w:rPr>
        <w:t>Appendix 4</w:t>
      </w:r>
      <w:r w:rsidR="00280564" w:rsidRPr="00280564">
        <w:rPr>
          <w:rFonts w:ascii="Arial" w:hAnsi="Arial" w:cs="Arial"/>
          <w:b/>
          <w:bCs/>
        </w:rPr>
        <w:t>: Participant Information Sheet</w:t>
      </w:r>
      <w:bookmarkEnd w:id="71"/>
      <w:r w:rsidR="00280564" w:rsidRPr="00280564">
        <w:rPr>
          <w:rFonts w:ascii="Arial" w:hAnsi="Arial" w:cs="Arial"/>
          <w:b/>
          <w:bCs/>
        </w:rPr>
        <w:t xml:space="preserve"> </w:t>
      </w:r>
    </w:p>
    <w:p w14:paraId="39BF86E5" w14:textId="76633AD9" w:rsidR="00E35F7E" w:rsidRDefault="00E35F7E" w:rsidP="00EE2176">
      <w:pPr>
        <w:pStyle w:val="Heading3"/>
      </w:pPr>
    </w:p>
    <w:p w14:paraId="56AC7397" w14:textId="77777777" w:rsidR="00EE2176" w:rsidRPr="00EE2176" w:rsidRDefault="00EE2176" w:rsidP="00EE2176">
      <w:pPr>
        <w:rPr>
          <w:b/>
        </w:rPr>
      </w:pPr>
    </w:p>
    <w:p w14:paraId="30DB3EC6" w14:textId="5CF602B6" w:rsidR="00EE2176" w:rsidRPr="00EE2176" w:rsidRDefault="00EE2176" w:rsidP="00EE2176">
      <w:pPr>
        <w:rPr>
          <w:b/>
        </w:rPr>
      </w:pPr>
      <w:r w:rsidRPr="00EE2176">
        <w:rPr>
          <w:noProof/>
          <w:lang w:val="en-US"/>
        </w:rPr>
        <w:drawing>
          <wp:inline distT="0" distB="0" distL="0" distR="0" wp14:anchorId="2B6EDA13" wp14:editId="0722CBED">
            <wp:extent cx="2286000" cy="904875"/>
            <wp:effectExtent l="0" t="0" r="0" b="9525"/>
            <wp:docPr id="551532877"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Tex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286000" cy="9048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6"/>
        <w:gridCol w:w="3304"/>
        <w:gridCol w:w="1198"/>
      </w:tblGrid>
      <w:tr w:rsidR="00EE2176" w:rsidRPr="00EE2176" w14:paraId="6DFE4D71" w14:textId="77777777">
        <w:trPr>
          <w:trHeight w:val="572"/>
        </w:trPr>
        <w:tc>
          <w:tcPr>
            <w:tcW w:w="5341" w:type="dxa"/>
            <w:tcBorders>
              <w:top w:val="nil"/>
              <w:left w:val="nil"/>
              <w:bottom w:val="nil"/>
              <w:right w:val="nil"/>
            </w:tcBorders>
          </w:tcPr>
          <w:p w14:paraId="66040061" w14:textId="77777777" w:rsidR="00EE2176" w:rsidRPr="00EE2176" w:rsidRDefault="00EE2176" w:rsidP="00EE2176">
            <w:pPr>
              <w:rPr>
                <w:b/>
              </w:rPr>
            </w:pPr>
          </w:p>
        </w:tc>
        <w:tc>
          <w:tcPr>
            <w:tcW w:w="3839" w:type="dxa"/>
            <w:tcBorders>
              <w:top w:val="nil"/>
              <w:left w:val="nil"/>
              <w:bottom w:val="nil"/>
              <w:right w:val="single" w:sz="6" w:space="0" w:color="4F81BD"/>
            </w:tcBorders>
            <w:hideMark/>
          </w:tcPr>
          <w:p w14:paraId="428F69E5" w14:textId="77777777" w:rsidR="00EE2176" w:rsidRPr="00EE2176" w:rsidRDefault="00EE2176" w:rsidP="00EE2176">
            <w:r w:rsidRPr="00EE2176">
              <w:t xml:space="preserve">Rhif Adnabod Cyfranogwr: </w:t>
            </w:r>
          </w:p>
          <w:p w14:paraId="12DE5C2C" w14:textId="77777777" w:rsidR="00EE2176" w:rsidRPr="00EE2176" w:rsidRDefault="00EE2176" w:rsidP="00EE2176">
            <w:pPr>
              <w:rPr>
                <w:b/>
              </w:rPr>
            </w:pPr>
            <w:r w:rsidRPr="00EE2176">
              <w:t>Participant Identification Number:</w:t>
            </w:r>
          </w:p>
        </w:tc>
        <w:tc>
          <w:tcPr>
            <w:tcW w:w="1502" w:type="dxa"/>
            <w:tcBorders>
              <w:top w:val="single" w:sz="6" w:space="0" w:color="4F81BD"/>
              <w:left w:val="single" w:sz="6" w:space="0" w:color="4F81BD"/>
              <w:bottom w:val="single" w:sz="6" w:space="0" w:color="4F81BD"/>
              <w:right w:val="single" w:sz="6" w:space="0" w:color="4F81BD"/>
            </w:tcBorders>
          </w:tcPr>
          <w:p w14:paraId="7782BFA0" w14:textId="77777777" w:rsidR="00EE2176" w:rsidRPr="00EE2176" w:rsidRDefault="00EE2176" w:rsidP="00EE2176">
            <w:pPr>
              <w:rPr>
                <w:b/>
              </w:rPr>
            </w:pPr>
          </w:p>
        </w:tc>
      </w:tr>
      <w:tr w:rsidR="00EE2176" w:rsidRPr="00EE2176" w14:paraId="408732E9" w14:textId="77777777">
        <w:trPr>
          <w:trHeight w:val="572"/>
        </w:trPr>
        <w:tc>
          <w:tcPr>
            <w:tcW w:w="5341" w:type="dxa"/>
            <w:tcBorders>
              <w:top w:val="nil"/>
              <w:left w:val="single" w:sz="6" w:space="0" w:color="4F81BD"/>
              <w:bottom w:val="nil"/>
              <w:right w:val="single" w:sz="6" w:space="0" w:color="4F81BD"/>
            </w:tcBorders>
            <w:shd w:val="clear" w:color="auto" w:fill="4F81BD"/>
          </w:tcPr>
          <w:p w14:paraId="4FEDCCAE" w14:textId="77777777" w:rsidR="00EE2176" w:rsidRPr="00EE2176" w:rsidRDefault="00EE2176" w:rsidP="00EE2176">
            <w:pPr>
              <w:rPr>
                <w:b/>
              </w:rPr>
            </w:pPr>
          </w:p>
          <w:p w14:paraId="70D206F3" w14:textId="77777777" w:rsidR="00EE2176" w:rsidRPr="00EE2176" w:rsidRDefault="00EE2176" w:rsidP="00EE2176">
            <w:pPr>
              <w:rPr>
                <w:b/>
              </w:rPr>
            </w:pPr>
            <w:r w:rsidRPr="00EE2176">
              <w:rPr>
                <w:b/>
              </w:rPr>
              <w:t>FFURFLEN GANIATÂD CYFRANOGIAD</w:t>
            </w:r>
          </w:p>
        </w:tc>
        <w:tc>
          <w:tcPr>
            <w:tcW w:w="5341" w:type="dxa"/>
            <w:gridSpan w:val="2"/>
            <w:tcBorders>
              <w:top w:val="single" w:sz="6" w:space="0" w:color="4F81BD"/>
              <w:left w:val="single" w:sz="6" w:space="0" w:color="4F81BD"/>
              <w:bottom w:val="single" w:sz="6" w:space="0" w:color="4F81BD"/>
              <w:right w:val="single" w:sz="6" w:space="0" w:color="4F81BD"/>
            </w:tcBorders>
            <w:shd w:val="clear" w:color="auto" w:fill="4F81BD"/>
          </w:tcPr>
          <w:p w14:paraId="44618D04" w14:textId="77777777" w:rsidR="00EE2176" w:rsidRPr="00EE2176" w:rsidRDefault="00EE2176" w:rsidP="00EE2176">
            <w:pPr>
              <w:rPr>
                <w:b/>
              </w:rPr>
            </w:pPr>
          </w:p>
          <w:p w14:paraId="6D6BAC4A" w14:textId="77777777" w:rsidR="00EE2176" w:rsidRPr="00EE2176" w:rsidRDefault="00EE2176" w:rsidP="00EE2176">
            <w:pPr>
              <w:rPr>
                <w:b/>
              </w:rPr>
            </w:pPr>
            <w:r w:rsidRPr="00EE2176">
              <w:rPr>
                <w:b/>
              </w:rPr>
              <w:t>SAMPLE PARTICIPANT INFORMATION SHEET</w:t>
            </w:r>
          </w:p>
          <w:p w14:paraId="56BD8AEB" w14:textId="77777777" w:rsidR="00EE2176" w:rsidRPr="00EE2176" w:rsidRDefault="00EE2176" w:rsidP="00EE2176"/>
        </w:tc>
      </w:tr>
      <w:tr w:rsidR="00EE2176" w:rsidRPr="00EE2176" w14:paraId="5AFAF8B5" w14:textId="77777777">
        <w:trPr>
          <w:trHeight w:val="572"/>
        </w:trPr>
        <w:tc>
          <w:tcPr>
            <w:tcW w:w="10682" w:type="dxa"/>
            <w:gridSpan w:val="3"/>
            <w:tcBorders>
              <w:top w:val="single" w:sz="6" w:space="0" w:color="4F81BD"/>
              <w:left w:val="single" w:sz="6" w:space="0" w:color="4F81BD"/>
              <w:bottom w:val="single" w:sz="6" w:space="0" w:color="4F81BD"/>
              <w:right w:val="single" w:sz="6" w:space="0" w:color="4F81BD"/>
            </w:tcBorders>
            <w:hideMark/>
          </w:tcPr>
          <w:p w14:paraId="1DB8F0CF" w14:textId="77777777" w:rsidR="00EE2176" w:rsidRPr="00EE2176" w:rsidRDefault="00EE2176" w:rsidP="00EE2176">
            <w:r w:rsidRPr="00EE2176">
              <w:lastRenderedPageBreak/>
              <w:t>Teitl Y Prosiect: /</w:t>
            </w:r>
            <w:r w:rsidRPr="00EE2176">
              <w:rPr>
                <w:b/>
              </w:rPr>
              <w:t xml:space="preserve"> </w:t>
            </w:r>
            <w:r w:rsidRPr="00EE2176">
              <w:t xml:space="preserve">Project Title: </w:t>
            </w:r>
          </w:p>
        </w:tc>
      </w:tr>
    </w:tbl>
    <w:p w14:paraId="69242AD7" w14:textId="77777777" w:rsidR="00EE2176" w:rsidRPr="00EE2176" w:rsidRDefault="00EE2176" w:rsidP="00EE2176">
      <w:pPr>
        <w:rPr>
          <w:b/>
        </w:rPr>
      </w:pPr>
    </w:p>
    <w:p w14:paraId="2B8C7A4F" w14:textId="77777777" w:rsidR="00EE2176" w:rsidRPr="00EE2176" w:rsidRDefault="00EE2176" w:rsidP="00EE2176">
      <w:r w:rsidRPr="00EE2176">
        <w:t xml:space="preserve">Dear Sir/Madam, </w:t>
      </w:r>
    </w:p>
    <w:p w14:paraId="473CFA5F" w14:textId="77777777" w:rsidR="00EE2176" w:rsidRPr="00EE2176" w:rsidRDefault="00EE2176" w:rsidP="00EE2176"/>
    <w:p w14:paraId="095DE7E8" w14:textId="77777777" w:rsidR="00EE2176" w:rsidRPr="00EE2176" w:rsidRDefault="00EE2176" w:rsidP="00EE2176">
      <w:r w:rsidRPr="00EE2176">
        <w:t>My name is ………………………..and I am a ………………………..student in the School of Business, Finance and Management (London Campus), Faculty of Business and Management in University of Wales Trinity Saint David, United Kingdom. At present, I am conducting a research on………………………... The purpose of this research is to ………………………..</w:t>
      </w:r>
    </w:p>
    <w:p w14:paraId="72965724" w14:textId="77777777" w:rsidR="00EE2176" w:rsidRPr="00EE2176" w:rsidRDefault="00EE2176" w:rsidP="00EE2176">
      <w:r w:rsidRPr="00EE2176">
        <w:softHyphen/>
      </w:r>
      <w:r w:rsidRPr="00EE2176">
        <w:softHyphen/>
      </w:r>
      <w:r w:rsidRPr="00EE2176">
        <w:softHyphen/>
      </w:r>
      <w:r w:rsidRPr="00EE2176">
        <w:softHyphen/>
      </w:r>
      <w:r w:rsidRPr="00EE2176">
        <w:softHyphen/>
      </w:r>
      <w:r w:rsidRPr="00EE2176">
        <w:softHyphen/>
      </w:r>
    </w:p>
    <w:p w14:paraId="0C99F233" w14:textId="77777777" w:rsidR="00EE2176" w:rsidRPr="00EE2176" w:rsidRDefault="00EE2176" w:rsidP="00EE2176">
      <w:r w:rsidRPr="00EE2176">
        <w:t xml:space="preserve">I would like to invite you to participate in my research project by answering the attached short questions developed by the researchers. Those questions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08ED3438" w14:textId="77777777" w:rsidR="00EE2176" w:rsidRPr="00EE2176" w:rsidRDefault="00EE2176" w:rsidP="00EE2176"/>
    <w:p w14:paraId="0EF909D6" w14:textId="77777777" w:rsidR="00EE2176" w:rsidRPr="00EE2176" w:rsidRDefault="00EE2176" w:rsidP="00EE2176">
      <w:r w:rsidRPr="00EE2176">
        <w:t xml:space="preserve">All questions will be kept strictly confidential to the researchers involved and at </w:t>
      </w:r>
      <w:r w:rsidRPr="00EE2176">
        <w:rPr>
          <w:b/>
          <w:u w:val="single"/>
        </w:rPr>
        <w:t>NO</w:t>
      </w:r>
      <w:r w:rsidRPr="00EE2176">
        <w:t xml:space="preserve"> time will individual questions will be released to the general public. This gives you a chance to express your views on your programme a confidential and anonymous forum and still be able to make a difference. Your participation in this study is completely voluntary so you can withdraw from the questionnaire at any stage. </w:t>
      </w:r>
    </w:p>
    <w:p w14:paraId="02FB00C8" w14:textId="77777777" w:rsidR="00EE2176" w:rsidRPr="00EE2176" w:rsidRDefault="00EE2176" w:rsidP="00EE2176"/>
    <w:p w14:paraId="7259A84F" w14:textId="77777777" w:rsidR="00EE2176" w:rsidRPr="00EE2176" w:rsidRDefault="00EE2176" w:rsidP="00EE2176">
      <w:r w:rsidRPr="00EE2176">
        <w:t xml:space="preserve">Please note, questionnaire should take no more than 30 minutes to complete but however, there is no time constraint. There are also no right or wrong answers. Attached to this letter along with the questionnaire there is a consent form where you will better understand researchers intension As this is a new project, your feedback is also important to me and I would be much obliged if you could also complete the feedback sheet along with the questionnaire. I understand that your time is at a premium, but your opinions are very valuable to me. </w:t>
      </w:r>
    </w:p>
    <w:p w14:paraId="749ACC9E" w14:textId="77777777" w:rsidR="00EE2176" w:rsidRPr="00EE2176" w:rsidRDefault="00EE2176" w:rsidP="00EE2176">
      <w:r w:rsidRPr="00EE2176">
        <w:t xml:space="preserve">After careful and precise analysis of the data obtained from this questionnaires/interviews, I will be happy to provide you 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71A8CC25" w14:textId="77777777" w:rsidR="00EE2176" w:rsidRPr="00EE2176" w:rsidRDefault="00EE2176" w:rsidP="00EE2176"/>
    <w:p w14:paraId="73ACA64B" w14:textId="77777777" w:rsidR="00EE2176" w:rsidRPr="00EE2176" w:rsidRDefault="00EE2176" w:rsidP="00EE2176">
      <w:r w:rsidRPr="00EE2176">
        <w:lastRenderedPageBreak/>
        <w:t xml:space="preserve">I thank you in advance for your time and participation. If any questions do arise, feel free to contact me at your convenience. </w:t>
      </w:r>
    </w:p>
    <w:p w14:paraId="41747904" w14:textId="77777777" w:rsidR="00EE2176" w:rsidRPr="00EE2176" w:rsidRDefault="00EE2176" w:rsidP="00EE2176">
      <w:pPr>
        <w:rPr>
          <w:b/>
        </w:rPr>
      </w:pPr>
    </w:p>
    <w:p w14:paraId="2C536C57" w14:textId="77777777" w:rsidR="00EE2176" w:rsidRPr="00EE2176" w:rsidRDefault="00EE2176" w:rsidP="00EE2176">
      <w:pPr>
        <w:rPr>
          <w:b/>
        </w:rPr>
      </w:pPr>
      <w:r w:rsidRPr="00EE2176">
        <w:rPr>
          <w:b/>
        </w:rPr>
        <w:t>NAME &amp; ADDRESS OF RESEARCHER</w:t>
      </w:r>
    </w:p>
    <w:p w14:paraId="17700FF0" w14:textId="77777777" w:rsidR="00EE2176" w:rsidRPr="00EE2176" w:rsidRDefault="00EE2176" w:rsidP="00EE2176"/>
    <w:p w14:paraId="412024DB" w14:textId="77777777" w:rsidR="00EE2176" w:rsidRPr="00EE2176" w:rsidRDefault="00EE2176" w:rsidP="00EE2176">
      <w:r w:rsidRPr="00EE2176">
        <w:t>University of Wales Trinity Saint David (London Campus)</w:t>
      </w:r>
    </w:p>
    <w:p w14:paraId="0932C805" w14:textId="77777777" w:rsidR="00EE2176" w:rsidRPr="00EE2176" w:rsidRDefault="00EE2176" w:rsidP="00EE2176">
      <w:r w:rsidRPr="00EE2176">
        <w:t>Winchester House</w:t>
      </w:r>
    </w:p>
    <w:p w14:paraId="7C300EDA" w14:textId="77777777" w:rsidR="00EE2176" w:rsidRPr="00EE2176" w:rsidRDefault="00EE2176" w:rsidP="00EE2176">
      <w:r w:rsidRPr="00EE2176">
        <w:t>11 Cranmer Road</w:t>
      </w:r>
    </w:p>
    <w:p w14:paraId="5AB6B362" w14:textId="77777777" w:rsidR="00EE2176" w:rsidRPr="00EE2176" w:rsidRDefault="00EE2176" w:rsidP="00EE2176">
      <w:r w:rsidRPr="00EE2176">
        <w:t>London – SW9 6EJ</w:t>
      </w:r>
    </w:p>
    <w:p w14:paraId="2E0CAFE9" w14:textId="77777777" w:rsidR="00EE2176" w:rsidRPr="00EE2176" w:rsidRDefault="00EE2176" w:rsidP="00EE2176">
      <w:r w:rsidRPr="00EE2176">
        <w:t>Tel: +442075667600</w:t>
      </w:r>
    </w:p>
    <w:p w14:paraId="37C55A68" w14:textId="77777777" w:rsidR="00EE2176" w:rsidRPr="00EE2176" w:rsidRDefault="00EE2176" w:rsidP="00EE2176">
      <w:r w:rsidRPr="00EE2176">
        <w:t xml:space="preserve">Email: </w:t>
      </w:r>
      <w:hyperlink r:id="rId25" w:history="1">
        <w:r w:rsidRPr="00EE2176">
          <w:rPr>
            <w:rStyle w:val="Hyperlink"/>
          </w:rPr>
          <w:t>info.london@tsd.ac.uk</w:t>
        </w:r>
      </w:hyperlink>
      <w:r w:rsidRPr="00EE2176">
        <w:t xml:space="preserve"> </w:t>
      </w:r>
    </w:p>
    <w:p w14:paraId="292A1CAD" w14:textId="77777777" w:rsidR="00EE2176" w:rsidRPr="00EE2176" w:rsidRDefault="00EE2176" w:rsidP="00EE2176">
      <w:pPr>
        <w:rPr>
          <w:b/>
        </w:rPr>
      </w:pPr>
      <w:r w:rsidRPr="00EE2176">
        <w:t xml:space="preserve">           </w:t>
      </w:r>
      <w:hyperlink r:id="rId26" w:history="1">
        <w:r w:rsidRPr="00EE2176">
          <w:rPr>
            <w:rStyle w:val="Hyperlink"/>
          </w:rPr>
          <w:t>londonstudentservice@tsd.ac.uk</w:t>
        </w:r>
      </w:hyperlink>
      <w:r w:rsidRPr="00EE2176">
        <w:rPr>
          <w:b/>
        </w:rPr>
        <w:t xml:space="preserve"> </w:t>
      </w:r>
    </w:p>
    <w:p w14:paraId="4F9AEAF8" w14:textId="77777777" w:rsidR="00EE2176" w:rsidRPr="00EE2176" w:rsidRDefault="00EE2176" w:rsidP="00EE2176"/>
    <w:p w14:paraId="50695C98" w14:textId="77777777" w:rsidR="00EE2176" w:rsidRPr="00EE2176" w:rsidRDefault="00EE2176" w:rsidP="00EE2176"/>
    <w:sectPr w:rsidR="00EE2176" w:rsidRPr="00EE2176" w:rsidSect="00205290">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0C590" w14:textId="77777777" w:rsidR="003A17D7" w:rsidRDefault="003A17D7">
      <w:pPr>
        <w:spacing w:after="0" w:line="240" w:lineRule="auto"/>
      </w:pPr>
      <w:r>
        <w:separator/>
      </w:r>
    </w:p>
  </w:endnote>
  <w:endnote w:type="continuationSeparator" w:id="0">
    <w:p w14:paraId="5982449E" w14:textId="77777777" w:rsidR="003A17D7" w:rsidRDefault="003A1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431A9" w14:textId="77777777" w:rsidR="00205290" w:rsidRDefault="002052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CFDB8" w14:textId="77777777" w:rsidR="00205290" w:rsidRDefault="002052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78C1C" w14:textId="77777777" w:rsidR="00205290" w:rsidRDefault="00205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0E3F4" w14:textId="77777777" w:rsidR="003A17D7" w:rsidRDefault="003A17D7">
      <w:pPr>
        <w:spacing w:after="0" w:line="240" w:lineRule="auto"/>
      </w:pPr>
      <w:r>
        <w:separator/>
      </w:r>
    </w:p>
  </w:footnote>
  <w:footnote w:type="continuationSeparator" w:id="0">
    <w:p w14:paraId="13508C6B" w14:textId="77777777" w:rsidR="003A17D7" w:rsidRDefault="003A1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8AA05" w14:textId="77777777" w:rsidR="00205290" w:rsidRDefault="002052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5DBFD" w14:textId="77777777" w:rsidR="00205290" w:rsidRDefault="002052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F201D" w14:textId="77777777" w:rsidR="00205290" w:rsidRDefault="002052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1400D7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73753B"/>
    <w:multiLevelType w:val="hybridMultilevel"/>
    <w:tmpl w:val="4630E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5B7C54"/>
    <w:multiLevelType w:val="hybridMultilevel"/>
    <w:tmpl w:val="31025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A16337"/>
    <w:multiLevelType w:val="multilevel"/>
    <w:tmpl w:val="19BA4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D364E4"/>
    <w:multiLevelType w:val="multilevel"/>
    <w:tmpl w:val="8F206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907C1D"/>
    <w:multiLevelType w:val="hybridMultilevel"/>
    <w:tmpl w:val="58D44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5744E8"/>
    <w:multiLevelType w:val="multilevel"/>
    <w:tmpl w:val="8A380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F56F0C"/>
    <w:multiLevelType w:val="hybridMultilevel"/>
    <w:tmpl w:val="D8840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B3400C"/>
    <w:multiLevelType w:val="multilevel"/>
    <w:tmpl w:val="97B8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E175C8"/>
    <w:multiLevelType w:val="multilevel"/>
    <w:tmpl w:val="BC90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AB4C39"/>
    <w:multiLevelType w:val="hybridMultilevel"/>
    <w:tmpl w:val="E8860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6D53C2"/>
    <w:multiLevelType w:val="multilevel"/>
    <w:tmpl w:val="ECC4D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A630C3"/>
    <w:multiLevelType w:val="hybridMultilevel"/>
    <w:tmpl w:val="FB7C6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E44ECA"/>
    <w:multiLevelType w:val="multilevel"/>
    <w:tmpl w:val="E188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2"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4C62BC"/>
    <w:multiLevelType w:val="hybridMultilevel"/>
    <w:tmpl w:val="19620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1436F2"/>
    <w:multiLevelType w:val="hybridMultilevel"/>
    <w:tmpl w:val="539A9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7E1C73"/>
    <w:multiLevelType w:val="hybridMultilevel"/>
    <w:tmpl w:val="58CCDFC4"/>
    <w:lvl w:ilvl="0" w:tplc="3ECC7E00">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03D3426"/>
    <w:multiLevelType w:val="hybridMultilevel"/>
    <w:tmpl w:val="BC9415D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1157261881">
    <w:abstractNumId w:val="0"/>
  </w:num>
  <w:num w:numId="2" w16cid:durableId="1714191501">
    <w:abstractNumId w:val="2"/>
  </w:num>
  <w:num w:numId="3" w16cid:durableId="2127701182">
    <w:abstractNumId w:val="21"/>
  </w:num>
  <w:num w:numId="4" w16cid:durableId="1803111271">
    <w:abstractNumId w:val="28"/>
  </w:num>
  <w:num w:numId="5" w16cid:durableId="1433432699">
    <w:abstractNumId w:val="10"/>
  </w:num>
  <w:num w:numId="6" w16cid:durableId="401568497">
    <w:abstractNumId w:val="20"/>
  </w:num>
  <w:num w:numId="7" w16cid:durableId="766847571">
    <w:abstractNumId w:val="27"/>
  </w:num>
  <w:num w:numId="8" w16cid:durableId="373045099">
    <w:abstractNumId w:val="22"/>
  </w:num>
  <w:num w:numId="9" w16cid:durableId="1633293279">
    <w:abstractNumId w:val="8"/>
  </w:num>
  <w:num w:numId="10" w16cid:durableId="341976480">
    <w:abstractNumId w:val="13"/>
  </w:num>
  <w:num w:numId="11" w16cid:durableId="1639147443">
    <w:abstractNumId w:val="6"/>
  </w:num>
  <w:num w:numId="12" w16cid:durableId="478347702">
    <w:abstractNumId w:val="24"/>
  </w:num>
  <w:num w:numId="13" w16cid:durableId="1092507101">
    <w:abstractNumId w:val="15"/>
  </w:num>
  <w:num w:numId="14" w16cid:durableId="1634867012">
    <w:abstractNumId w:val="14"/>
  </w:num>
  <w:num w:numId="15" w16cid:durableId="211886364">
    <w:abstractNumId w:val="26"/>
  </w:num>
  <w:num w:numId="16" w16cid:durableId="1124276681">
    <w:abstractNumId w:val="29"/>
  </w:num>
  <w:num w:numId="17" w16cid:durableId="193887613">
    <w:abstractNumId w:val="4"/>
  </w:num>
  <w:num w:numId="18" w16cid:durableId="1225484483">
    <w:abstractNumId w:val="16"/>
  </w:num>
  <w:num w:numId="19" w16cid:durableId="658312356">
    <w:abstractNumId w:val="19"/>
  </w:num>
  <w:num w:numId="20" w16cid:durableId="1397125349">
    <w:abstractNumId w:val="25"/>
  </w:num>
  <w:num w:numId="21" w16cid:durableId="824664398">
    <w:abstractNumId w:val="18"/>
  </w:num>
  <w:num w:numId="22" w16cid:durableId="2026208801">
    <w:abstractNumId w:val="12"/>
  </w:num>
  <w:num w:numId="23" w16cid:durableId="187837976">
    <w:abstractNumId w:val="1"/>
  </w:num>
  <w:num w:numId="24" w16cid:durableId="1862470325">
    <w:abstractNumId w:val="30"/>
  </w:num>
  <w:num w:numId="25" w16cid:durableId="313949639">
    <w:abstractNumId w:val="5"/>
  </w:num>
  <w:num w:numId="26" w16cid:durableId="456341587">
    <w:abstractNumId w:val="9"/>
  </w:num>
  <w:num w:numId="27" w16cid:durableId="1337659824">
    <w:abstractNumId w:val="23"/>
  </w:num>
  <w:num w:numId="28" w16cid:durableId="1541816855">
    <w:abstractNumId w:val="17"/>
  </w:num>
  <w:num w:numId="29" w16cid:durableId="1995989092">
    <w:abstractNumId w:val="7"/>
  </w:num>
  <w:num w:numId="30" w16cid:durableId="989790384">
    <w:abstractNumId w:val="11"/>
  </w:num>
  <w:num w:numId="31" w16cid:durableId="8152260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F8D"/>
    <w:rsid w:val="000059BA"/>
    <w:rsid w:val="00010317"/>
    <w:rsid w:val="00020A06"/>
    <w:rsid w:val="0002627E"/>
    <w:rsid w:val="0003668A"/>
    <w:rsid w:val="000530E4"/>
    <w:rsid w:val="000549E6"/>
    <w:rsid w:val="000611C8"/>
    <w:rsid w:val="000637DB"/>
    <w:rsid w:val="00066C42"/>
    <w:rsid w:val="00073AC4"/>
    <w:rsid w:val="000758D6"/>
    <w:rsid w:val="0007634D"/>
    <w:rsid w:val="0009095A"/>
    <w:rsid w:val="000909C9"/>
    <w:rsid w:val="0009621F"/>
    <w:rsid w:val="00096D22"/>
    <w:rsid w:val="00097A53"/>
    <w:rsid w:val="00097A9A"/>
    <w:rsid w:val="000C6DF4"/>
    <w:rsid w:val="000D3D6C"/>
    <w:rsid w:val="001239DF"/>
    <w:rsid w:val="00142B71"/>
    <w:rsid w:val="001479AC"/>
    <w:rsid w:val="00147F76"/>
    <w:rsid w:val="001520F1"/>
    <w:rsid w:val="00155161"/>
    <w:rsid w:val="0015703A"/>
    <w:rsid w:val="00157058"/>
    <w:rsid w:val="00161812"/>
    <w:rsid w:val="00163AB9"/>
    <w:rsid w:val="00165E6A"/>
    <w:rsid w:val="00174181"/>
    <w:rsid w:val="00174C56"/>
    <w:rsid w:val="00175D06"/>
    <w:rsid w:val="001834A9"/>
    <w:rsid w:val="00190A49"/>
    <w:rsid w:val="00191050"/>
    <w:rsid w:val="001A3C62"/>
    <w:rsid w:val="001B0F16"/>
    <w:rsid w:val="001B42D9"/>
    <w:rsid w:val="001C4457"/>
    <w:rsid w:val="001E0FE0"/>
    <w:rsid w:val="001F0033"/>
    <w:rsid w:val="002003B4"/>
    <w:rsid w:val="00205290"/>
    <w:rsid w:val="00233119"/>
    <w:rsid w:val="00236388"/>
    <w:rsid w:val="00240C94"/>
    <w:rsid w:val="002456AE"/>
    <w:rsid w:val="00254A3A"/>
    <w:rsid w:val="00273962"/>
    <w:rsid w:val="00277AF7"/>
    <w:rsid w:val="00280564"/>
    <w:rsid w:val="00294079"/>
    <w:rsid w:val="00294438"/>
    <w:rsid w:val="002A3227"/>
    <w:rsid w:val="002B155E"/>
    <w:rsid w:val="002B50DD"/>
    <w:rsid w:val="002C3F4E"/>
    <w:rsid w:val="002D075C"/>
    <w:rsid w:val="002D09CD"/>
    <w:rsid w:val="002D2BC9"/>
    <w:rsid w:val="002D6769"/>
    <w:rsid w:val="002D70D4"/>
    <w:rsid w:val="002D752C"/>
    <w:rsid w:val="002F42D8"/>
    <w:rsid w:val="003054AD"/>
    <w:rsid w:val="0030711B"/>
    <w:rsid w:val="00322C35"/>
    <w:rsid w:val="0033066B"/>
    <w:rsid w:val="0033532F"/>
    <w:rsid w:val="00343425"/>
    <w:rsid w:val="00367967"/>
    <w:rsid w:val="0037159B"/>
    <w:rsid w:val="003728CC"/>
    <w:rsid w:val="0037437D"/>
    <w:rsid w:val="0038174C"/>
    <w:rsid w:val="003847E0"/>
    <w:rsid w:val="00387E7E"/>
    <w:rsid w:val="00391BFC"/>
    <w:rsid w:val="0039522D"/>
    <w:rsid w:val="003979F2"/>
    <w:rsid w:val="003A17D7"/>
    <w:rsid w:val="003A5D2A"/>
    <w:rsid w:val="003C3FB4"/>
    <w:rsid w:val="003F24DF"/>
    <w:rsid w:val="00406ABD"/>
    <w:rsid w:val="00415F8D"/>
    <w:rsid w:val="0042045B"/>
    <w:rsid w:val="00425C62"/>
    <w:rsid w:val="00431A74"/>
    <w:rsid w:val="00435F75"/>
    <w:rsid w:val="004647A1"/>
    <w:rsid w:val="0046725E"/>
    <w:rsid w:val="00475687"/>
    <w:rsid w:val="0047700A"/>
    <w:rsid w:val="00491A4E"/>
    <w:rsid w:val="004925F5"/>
    <w:rsid w:val="004931C9"/>
    <w:rsid w:val="004B10B8"/>
    <w:rsid w:val="004C1F2D"/>
    <w:rsid w:val="004E5171"/>
    <w:rsid w:val="004F5F98"/>
    <w:rsid w:val="00500F1B"/>
    <w:rsid w:val="00505E76"/>
    <w:rsid w:val="0051260D"/>
    <w:rsid w:val="0051547F"/>
    <w:rsid w:val="005177A4"/>
    <w:rsid w:val="00520163"/>
    <w:rsid w:val="005279F3"/>
    <w:rsid w:val="00530582"/>
    <w:rsid w:val="00556957"/>
    <w:rsid w:val="005630F3"/>
    <w:rsid w:val="00567F77"/>
    <w:rsid w:val="00573969"/>
    <w:rsid w:val="00574885"/>
    <w:rsid w:val="00580DB2"/>
    <w:rsid w:val="00582C9A"/>
    <w:rsid w:val="0058737A"/>
    <w:rsid w:val="00594BA8"/>
    <w:rsid w:val="005969E7"/>
    <w:rsid w:val="005A0DA4"/>
    <w:rsid w:val="005A2001"/>
    <w:rsid w:val="005A203A"/>
    <w:rsid w:val="005D5EB3"/>
    <w:rsid w:val="005D6D9A"/>
    <w:rsid w:val="005F02B4"/>
    <w:rsid w:val="005F4145"/>
    <w:rsid w:val="00603081"/>
    <w:rsid w:val="00621C02"/>
    <w:rsid w:val="00637307"/>
    <w:rsid w:val="00640B2B"/>
    <w:rsid w:val="006433AA"/>
    <w:rsid w:val="00643BC2"/>
    <w:rsid w:val="00646132"/>
    <w:rsid w:val="006469D9"/>
    <w:rsid w:val="00673EF8"/>
    <w:rsid w:val="006925DD"/>
    <w:rsid w:val="00695F56"/>
    <w:rsid w:val="006B20D9"/>
    <w:rsid w:val="006B30EC"/>
    <w:rsid w:val="006E18E4"/>
    <w:rsid w:val="006E6E0E"/>
    <w:rsid w:val="006F2C07"/>
    <w:rsid w:val="006F325B"/>
    <w:rsid w:val="006F7BF2"/>
    <w:rsid w:val="00705D65"/>
    <w:rsid w:val="00721C9E"/>
    <w:rsid w:val="0072395B"/>
    <w:rsid w:val="0072566C"/>
    <w:rsid w:val="00741CE0"/>
    <w:rsid w:val="00744354"/>
    <w:rsid w:val="007478E5"/>
    <w:rsid w:val="007543D2"/>
    <w:rsid w:val="00756316"/>
    <w:rsid w:val="00762853"/>
    <w:rsid w:val="00765A9A"/>
    <w:rsid w:val="00772ED9"/>
    <w:rsid w:val="007763A6"/>
    <w:rsid w:val="0079466D"/>
    <w:rsid w:val="00797E64"/>
    <w:rsid w:val="007B1C58"/>
    <w:rsid w:val="007E2663"/>
    <w:rsid w:val="00805981"/>
    <w:rsid w:val="008254AD"/>
    <w:rsid w:val="00826A81"/>
    <w:rsid w:val="0084350F"/>
    <w:rsid w:val="008451A1"/>
    <w:rsid w:val="00860DA4"/>
    <w:rsid w:val="00861B64"/>
    <w:rsid w:val="0086538B"/>
    <w:rsid w:val="008657FC"/>
    <w:rsid w:val="0087456F"/>
    <w:rsid w:val="008850B9"/>
    <w:rsid w:val="008B70C4"/>
    <w:rsid w:val="008C6789"/>
    <w:rsid w:val="008E5271"/>
    <w:rsid w:val="008E63DA"/>
    <w:rsid w:val="008E780A"/>
    <w:rsid w:val="008F7DF1"/>
    <w:rsid w:val="009109CE"/>
    <w:rsid w:val="00910BD8"/>
    <w:rsid w:val="009141B2"/>
    <w:rsid w:val="00924571"/>
    <w:rsid w:val="00931010"/>
    <w:rsid w:val="00934C08"/>
    <w:rsid w:val="009603A7"/>
    <w:rsid w:val="00964188"/>
    <w:rsid w:val="00982274"/>
    <w:rsid w:val="009854F0"/>
    <w:rsid w:val="00990079"/>
    <w:rsid w:val="009900F6"/>
    <w:rsid w:val="009932EA"/>
    <w:rsid w:val="0099355E"/>
    <w:rsid w:val="00993E3B"/>
    <w:rsid w:val="009B1B07"/>
    <w:rsid w:val="009D23FD"/>
    <w:rsid w:val="009D5582"/>
    <w:rsid w:val="009E1762"/>
    <w:rsid w:val="009E62E0"/>
    <w:rsid w:val="009F56AB"/>
    <w:rsid w:val="00A138FE"/>
    <w:rsid w:val="00A22EF7"/>
    <w:rsid w:val="00A25B92"/>
    <w:rsid w:val="00A301DF"/>
    <w:rsid w:val="00A357FD"/>
    <w:rsid w:val="00A476BC"/>
    <w:rsid w:val="00A535F3"/>
    <w:rsid w:val="00A54CAF"/>
    <w:rsid w:val="00A61FB5"/>
    <w:rsid w:val="00A65AC2"/>
    <w:rsid w:val="00A7357E"/>
    <w:rsid w:val="00A81CBD"/>
    <w:rsid w:val="00A821C8"/>
    <w:rsid w:val="00A94623"/>
    <w:rsid w:val="00A959E3"/>
    <w:rsid w:val="00AA0C68"/>
    <w:rsid w:val="00AA1A4E"/>
    <w:rsid w:val="00AC27A1"/>
    <w:rsid w:val="00AD01C6"/>
    <w:rsid w:val="00AD3607"/>
    <w:rsid w:val="00AE4C6B"/>
    <w:rsid w:val="00AF05E2"/>
    <w:rsid w:val="00AF5397"/>
    <w:rsid w:val="00B055E0"/>
    <w:rsid w:val="00B10D64"/>
    <w:rsid w:val="00B1146F"/>
    <w:rsid w:val="00B341AB"/>
    <w:rsid w:val="00B43177"/>
    <w:rsid w:val="00B51F35"/>
    <w:rsid w:val="00B666F6"/>
    <w:rsid w:val="00B712E2"/>
    <w:rsid w:val="00B94C5C"/>
    <w:rsid w:val="00BB609D"/>
    <w:rsid w:val="00BC263E"/>
    <w:rsid w:val="00BD203E"/>
    <w:rsid w:val="00BD4DB9"/>
    <w:rsid w:val="00C074F5"/>
    <w:rsid w:val="00C279B6"/>
    <w:rsid w:val="00C302BC"/>
    <w:rsid w:val="00C30FEC"/>
    <w:rsid w:val="00C51764"/>
    <w:rsid w:val="00C51EE7"/>
    <w:rsid w:val="00C530E7"/>
    <w:rsid w:val="00C77607"/>
    <w:rsid w:val="00C97F4B"/>
    <w:rsid w:val="00CA338F"/>
    <w:rsid w:val="00CB6722"/>
    <w:rsid w:val="00CB7974"/>
    <w:rsid w:val="00CC634C"/>
    <w:rsid w:val="00CD0D45"/>
    <w:rsid w:val="00CE4451"/>
    <w:rsid w:val="00CE548F"/>
    <w:rsid w:val="00CF289A"/>
    <w:rsid w:val="00CF6AC7"/>
    <w:rsid w:val="00D10E20"/>
    <w:rsid w:val="00D2376F"/>
    <w:rsid w:val="00D32CB7"/>
    <w:rsid w:val="00D37D5E"/>
    <w:rsid w:val="00D4138B"/>
    <w:rsid w:val="00D43136"/>
    <w:rsid w:val="00D61817"/>
    <w:rsid w:val="00D70274"/>
    <w:rsid w:val="00D747D2"/>
    <w:rsid w:val="00D75799"/>
    <w:rsid w:val="00D859FF"/>
    <w:rsid w:val="00D924AE"/>
    <w:rsid w:val="00DB0D64"/>
    <w:rsid w:val="00DB0F75"/>
    <w:rsid w:val="00DB7CEF"/>
    <w:rsid w:val="00DC2D14"/>
    <w:rsid w:val="00DC7846"/>
    <w:rsid w:val="00DD5A39"/>
    <w:rsid w:val="00DE6DD1"/>
    <w:rsid w:val="00DF541C"/>
    <w:rsid w:val="00DF78A2"/>
    <w:rsid w:val="00E00FDC"/>
    <w:rsid w:val="00E024B8"/>
    <w:rsid w:val="00E04BBA"/>
    <w:rsid w:val="00E071A3"/>
    <w:rsid w:val="00E14E78"/>
    <w:rsid w:val="00E17672"/>
    <w:rsid w:val="00E17E32"/>
    <w:rsid w:val="00E23621"/>
    <w:rsid w:val="00E344E9"/>
    <w:rsid w:val="00E35F7E"/>
    <w:rsid w:val="00E37C78"/>
    <w:rsid w:val="00E52853"/>
    <w:rsid w:val="00E55F1D"/>
    <w:rsid w:val="00E57CEA"/>
    <w:rsid w:val="00E74DA1"/>
    <w:rsid w:val="00E83407"/>
    <w:rsid w:val="00E87CFD"/>
    <w:rsid w:val="00E94AC9"/>
    <w:rsid w:val="00EA3582"/>
    <w:rsid w:val="00EA6A9A"/>
    <w:rsid w:val="00EB29BB"/>
    <w:rsid w:val="00EB725A"/>
    <w:rsid w:val="00EC02F9"/>
    <w:rsid w:val="00EC4DA5"/>
    <w:rsid w:val="00EE2176"/>
    <w:rsid w:val="00EE78EF"/>
    <w:rsid w:val="00F067ED"/>
    <w:rsid w:val="00F06D79"/>
    <w:rsid w:val="00F0700C"/>
    <w:rsid w:val="00F076F2"/>
    <w:rsid w:val="00F16544"/>
    <w:rsid w:val="00F20C2D"/>
    <w:rsid w:val="00F25691"/>
    <w:rsid w:val="00F41D69"/>
    <w:rsid w:val="00F500CC"/>
    <w:rsid w:val="00F634CA"/>
    <w:rsid w:val="00F652E2"/>
    <w:rsid w:val="00FA5830"/>
    <w:rsid w:val="00FC409F"/>
    <w:rsid w:val="00FC4338"/>
    <w:rsid w:val="00FE103E"/>
    <w:rsid w:val="00FE7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485"/>
  <w15:chartTrackingRefBased/>
  <w15:docId w15:val="{41233565-094E-49ED-958D-B23C681C7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5290"/>
  </w:style>
  <w:style w:type="paragraph" w:styleId="Heading1">
    <w:name w:val="heading 1"/>
    <w:basedOn w:val="Normal"/>
    <w:next w:val="Normal"/>
    <w:link w:val="Heading1Char"/>
    <w:uiPriority w:val="9"/>
    <w:qFormat/>
    <w:rsid w:val="00415F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5F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5F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5F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5F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5F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5F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5F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5F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5F8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5F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5F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5F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5F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5F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5F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5F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5F8D"/>
    <w:rPr>
      <w:rFonts w:eastAsiaTheme="majorEastAsia" w:cstheme="majorBidi"/>
      <w:color w:val="272727" w:themeColor="text1" w:themeTint="D8"/>
    </w:rPr>
  </w:style>
  <w:style w:type="paragraph" w:styleId="Title">
    <w:name w:val="Title"/>
    <w:basedOn w:val="Normal"/>
    <w:next w:val="Normal"/>
    <w:link w:val="TitleChar"/>
    <w:uiPriority w:val="10"/>
    <w:qFormat/>
    <w:rsid w:val="00415F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5F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5F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5F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5F8D"/>
    <w:pPr>
      <w:spacing w:before="160"/>
      <w:jc w:val="center"/>
    </w:pPr>
    <w:rPr>
      <w:i/>
      <w:iCs/>
      <w:color w:val="404040" w:themeColor="text1" w:themeTint="BF"/>
    </w:rPr>
  </w:style>
  <w:style w:type="character" w:customStyle="1" w:styleId="QuoteChar">
    <w:name w:val="Quote Char"/>
    <w:basedOn w:val="DefaultParagraphFont"/>
    <w:link w:val="Quote"/>
    <w:uiPriority w:val="29"/>
    <w:rsid w:val="00415F8D"/>
    <w:rPr>
      <w:i/>
      <w:iCs/>
      <w:color w:val="404040" w:themeColor="text1" w:themeTint="BF"/>
    </w:rPr>
  </w:style>
  <w:style w:type="paragraph" w:styleId="ListParagraph">
    <w:name w:val="List Paragraph"/>
    <w:basedOn w:val="Normal"/>
    <w:uiPriority w:val="34"/>
    <w:qFormat/>
    <w:rsid w:val="00415F8D"/>
    <w:pPr>
      <w:ind w:left="720"/>
      <w:contextualSpacing/>
    </w:pPr>
  </w:style>
  <w:style w:type="character" w:styleId="IntenseEmphasis">
    <w:name w:val="Intense Emphasis"/>
    <w:basedOn w:val="DefaultParagraphFont"/>
    <w:uiPriority w:val="21"/>
    <w:qFormat/>
    <w:rsid w:val="00415F8D"/>
    <w:rPr>
      <w:i/>
      <w:iCs/>
      <w:color w:val="0F4761" w:themeColor="accent1" w:themeShade="BF"/>
    </w:rPr>
  </w:style>
  <w:style w:type="paragraph" w:styleId="IntenseQuote">
    <w:name w:val="Intense Quote"/>
    <w:basedOn w:val="Normal"/>
    <w:next w:val="Normal"/>
    <w:link w:val="IntenseQuoteChar"/>
    <w:uiPriority w:val="30"/>
    <w:qFormat/>
    <w:rsid w:val="00415F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5F8D"/>
    <w:rPr>
      <w:i/>
      <w:iCs/>
      <w:color w:val="0F4761" w:themeColor="accent1" w:themeShade="BF"/>
    </w:rPr>
  </w:style>
  <w:style w:type="character" w:styleId="IntenseReference">
    <w:name w:val="Intense Reference"/>
    <w:basedOn w:val="DefaultParagraphFont"/>
    <w:uiPriority w:val="32"/>
    <w:qFormat/>
    <w:rsid w:val="00415F8D"/>
    <w:rPr>
      <w:b/>
      <w:bCs/>
      <w:smallCaps/>
      <w:color w:val="0F4761" w:themeColor="accent1" w:themeShade="BF"/>
      <w:spacing w:val="5"/>
    </w:rPr>
  </w:style>
  <w:style w:type="paragraph" w:styleId="Header">
    <w:name w:val="header"/>
    <w:basedOn w:val="Normal"/>
    <w:link w:val="HeaderChar"/>
    <w:uiPriority w:val="99"/>
    <w:unhideWhenUsed/>
    <w:rsid w:val="002052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5290"/>
  </w:style>
  <w:style w:type="paragraph" w:styleId="Footer">
    <w:name w:val="footer"/>
    <w:basedOn w:val="Normal"/>
    <w:link w:val="FooterChar"/>
    <w:uiPriority w:val="99"/>
    <w:unhideWhenUsed/>
    <w:rsid w:val="002052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5290"/>
  </w:style>
  <w:style w:type="character" w:styleId="Strong">
    <w:name w:val="Strong"/>
    <w:basedOn w:val="DefaultParagraphFont"/>
    <w:uiPriority w:val="22"/>
    <w:qFormat/>
    <w:rsid w:val="00CD0D45"/>
    <w:rPr>
      <w:b/>
      <w:bCs/>
    </w:rPr>
  </w:style>
  <w:style w:type="paragraph" w:styleId="TOCHeading">
    <w:name w:val="TOC Heading"/>
    <w:basedOn w:val="Heading1"/>
    <w:next w:val="Normal"/>
    <w:uiPriority w:val="39"/>
    <w:unhideWhenUsed/>
    <w:qFormat/>
    <w:rsid w:val="00CD0D45"/>
    <w:pPr>
      <w:spacing w:before="240" w:after="0" w:line="259" w:lineRule="auto"/>
      <w:outlineLvl w:val="9"/>
    </w:pPr>
    <w:rPr>
      <w:kern w:val="0"/>
      <w:sz w:val="32"/>
      <w:szCs w:val="32"/>
      <w:lang w:eastAsia="en-GB"/>
      <w14:ligatures w14:val="none"/>
    </w:rPr>
  </w:style>
  <w:style w:type="paragraph" w:styleId="TOC3">
    <w:name w:val="toc 3"/>
    <w:basedOn w:val="Normal"/>
    <w:next w:val="Normal"/>
    <w:autoRedefine/>
    <w:uiPriority w:val="39"/>
    <w:unhideWhenUsed/>
    <w:rsid w:val="00CD0D45"/>
    <w:pPr>
      <w:spacing w:after="100"/>
      <w:ind w:left="480"/>
    </w:pPr>
  </w:style>
  <w:style w:type="paragraph" w:styleId="TOC1">
    <w:name w:val="toc 1"/>
    <w:basedOn w:val="Normal"/>
    <w:next w:val="Normal"/>
    <w:autoRedefine/>
    <w:uiPriority w:val="39"/>
    <w:unhideWhenUsed/>
    <w:rsid w:val="00CD0D45"/>
    <w:pPr>
      <w:spacing w:after="100"/>
    </w:pPr>
  </w:style>
  <w:style w:type="character" w:styleId="Hyperlink">
    <w:name w:val="Hyperlink"/>
    <w:basedOn w:val="DefaultParagraphFont"/>
    <w:uiPriority w:val="99"/>
    <w:unhideWhenUsed/>
    <w:rsid w:val="00CD0D45"/>
    <w:rPr>
      <w:color w:val="467886" w:themeColor="hyperlink"/>
      <w:u w:val="single"/>
    </w:rPr>
  </w:style>
  <w:style w:type="paragraph" w:styleId="TOC2">
    <w:name w:val="toc 2"/>
    <w:basedOn w:val="Normal"/>
    <w:next w:val="Normal"/>
    <w:autoRedefine/>
    <w:uiPriority w:val="39"/>
    <w:unhideWhenUsed/>
    <w:rsid w:val="00CD0D45"/>
    <w:pPr>
      <w:spacing w:after="100"/>
      <w:ind w:left="240"/>
    </w:pPr>
  </w:style>
  <w:style w:type="paragraph" w:styleId="ListBullet">
    <w:name w:val="List Bullet"/>
    <w:basedOn w:val="Normal"/>
    <w:uiPriority w:val="99"/>
    <w:unhideWhenUsed/>
    <w:rsid w:val="00C97F4B"/>
    <w:pPr>
      <w:numPr>
        <w:numId w:val="1"/>
      </w:numPr>
      <w:tabs>
        <w:tab w:val="clear" w:pos="360"/>
      </w:tabs>
      <w:spacing w:after="200" w:line="276" w:lineRule="auto"/>
      <w:ind w:left="0" w:firstLine="0"/>
      <w:contextualSpacing/>
    </w:pPr>
    <w:rPr>
      <w:rFonts w:eastAsiaTheme="minorEastAsia"/>
      <w:kern w:val="0"/>
      <w:sz w:val="22"/>
      <w:szCs w:val="22"/>
      <w:lang w:val="en-US"/>
      <w14:ligatures w14:val="none"/>
    </w:rPr>
  </w:style>
  <w:style w:type="table" w:customStyle="1" w:styleId="TableGrid1">
    <w:name w:val="Table Grid1"/>
    <w:basedOn w:val="TableNormal"/>
    <w:next w:val="TableGrid"/>
    <w:uiPriority w:val="39"/>
    <w:rsid w:val="00C97F4B"/>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97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97F4B"/>
    <w:pPr>
      <w:spacing w:after="0" w:line="240" w:lineRule="auto"/>
    </w:pPr>
    <w:rPr>
      <w:rFonts w:ascii="Times New Roman" w:eastAsia="Times New Roman" w:hAnsi="Times New Roman" w:cs="Times New Roman"/>
      <w:kern w:val="0"/>
      <w:sz w:val="20"/>
      <w:szCs w:val="20"/>
      <w14:ligatures w14:val="none"/>
    </w:rPr>
  </w:style>
  <w:style w:type="character" w:styleId="UnresolvedMention">
    <w:name w:val="Unresolved Mention"/>
    <w:basedOn w:val="DefaultParagraphFont"/>
    <w:uiPriority w:val="99"/>
    <w:semiHidden/>
    <w:unhideWhenUsed/>
    <w:rsid w:val="00C97F4B"/>
    <w:rPr>
      <w:color w:val="605E5C"/>
      <w:shd w:val="clear" w:color="auto" w:fill="E1DFDD"/>
    </w:rPr>
  </w:style>
  <w:style w:type="character" w:styleId="FollowedHyperlink">
    <w:name w:val="FollowedHyperlink"/>
    <w:basedOn w:val="DefaultParagraphFont"/>
    <w:uiPriority w:val="99"/>
    <w:semiHidden/>
    <w:unhideWhenUsed/>
    <w:rsid w:val="00C97F4B"/>
    <w:rPr>
      <w:color w:val="96607D" w:themeColor="followedHyperlink"/>
      <w:u w:val="single"/>
    </w:rPr>
  </w:style>
  <w:style w:type="paragraph" w:styleId="NormalWeb">
    <w:name w:val="Normal (Web)"/>
    <w:basedOn w:val="Normal"/>
    <w:uiPriority w:val="99"/>
    <w:rsid w:val="00C97F4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CommentReference">
    <w:name w:val="annotation reference"/>
    <w:basedOn w:val="DefaultParagraphFont"/>
    <w:uiPriority w:val="99"/>
    <w:semiHidden/>
    <w:unhideWhenUsed/>
    <w:rsid w:val="00C97F4B"/>
    <w:rPr>
      <w:sz w:val="16"/>
      <w:szCs w:val="16"/>
    </w:rPr>
  </w:style>
  <w:style w:type="paragraph" w:styleId="CommentText">
    <w:name w:val="annotation text"/>
    <w:basedOn w:val="Normal"/>
    <w:link w:val="CommentTextChar"/>
    <w:uiPriority w:val="99"/>
    <w:unhideWhenUsed/>
    <w:rsid w:val="00C97F4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C97F4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97F4B"/>
    <w:rPr>
      <w:b/>
      <w:bCs/>
    </w:rPr>
  </w:style>
  <w:style w:type="character" w:customStyle="1" w:styleId="CommentSubjectChar">
    <w:name w:val="Comment Subject Char"/>
    <w:basedOn w:val="CommentTextChar"/>
    <w:link w:val="CommentSubject"/>
    <w:uiPriority w:val="99"/>
    <w:semiHidden/>
    <w:rsid w:val="00C97F4B"/>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mailto:londonstudentservice@uwtsd.ac.uk" TargetMode="External"/><Relationship Id="rId26" Type="http://schemas.openxmlformats.org/officeDocument/2006/relationships/hyperlink" Target="mailto:londonstudentservice@tsd.ac.uk" TargetMode="External"/><Relationship Id="rId3" Type="http://schemas.openxmlformats.org/officeDocument/2006/relationships/styles" Target="styles.xml"/><Relationship Id="rId21" Type="http://schemas.openxmlformats.org/officeDocument/2006/relationships/image" Target="media/image7.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info.london@uwtsd.ac.uk" TargetMode="External"/><Relationship Id="rId25" Type="http://schemas.openxmlformats.org/officeDocument/2006/relationships/hyperlink" Target="mailto:info.london@tsd.ac.u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hyperlink" Target="mailto:londonstudentservice@uwtsd.ac.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8.jpe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intranet.uwtsd.ac.uk/research/research-integrity-and-ethics" TargetMode="External"/><Relationship Id="rId23" Type="http://schemas.openxmlformats.org/officeDocument/2006/relationships/hyperlink" Target="mailto:londonstudentservice@uwtsd.ac.uk" TargetMode="External"/><Relationship Id="rId28"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mailto:info.london@uwtsd.ac.uk"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2246854@student.uwtsd.ac.uk" TargetMode="External"/><Relationship Id="rId22" Type="http://schemas.openxmlformats.org/officeDocument/2006/relationships/hyperlink" Target="mailto:info.london@uwtsd.ac.uk"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B0377-6D0B-42D5-B991-A060D8B8A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4710</TotalTime>
  <Pages>57</Pages>
  <Words>14235</Words>
  <Characters>81145</Characters>
  <Application>Microsoft Office Word</Application>
  <DocSecurity>0</DocSecurity>
  <Lines>676</Lines>
  <Paragraphs>190</Paragraphs>
  <ScaleCrop>false</ScaleCrop>
  <Company/>
  <LinksUpToDate>false</LinksUpToDate>
  <CharactersWithSpaces>95190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katerinamezova@gmail.com</dc:creator>
  <cp:keywords/>
  <dc:description/>
  <cp:lastModifiedBy>katerinamezova@gmail.com</cp:lastModifiedBy>
  <cp:revision>306</cp:revision>
  <dcterms:created xsi:type="dcterms:W3CDTF">2026-03-31T11:16:00Z</dcterms:created>
  <dcterms:modified xsi:type="dcterms:W3CDTF">2026-05-03T08:46:00Z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e3357b83-270a-4128-b999-86afb8c418ce</vt:lpwstr>
  </property>
</Properties>
</file>