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2147762"/>
        <w:docPartObj>
          <w:docPartGallery w:val="Cover Pages"/>
          <w:docPartUnique/>
        </w:docPartObj>
      </w:sdtPr>
      <w:sdtEndPr>
        <w:rPr>
          <w:rFonts w:ascii="Arial" w:hAnsi="Arial" w:cs="Arial"/>
          <w:b/>
          <w:bCs/>
          <w:sz w:val="32"/>
          <w:szCs w:val="32"/>
        </w:rPr>
      </w:sdtEndPr>
      <w:sdtContent>
        <w:p w14:paraId="295463D6" w14:textId="490A5AB4" w:rsidR="00CC6CA5" w:rsidRDefault="00CC6CA5">
          <w:r>
            <w:rPr>
              <w:noProof/>
            </w:rPr>
            <mc:AlternateContent>
              <mc:Choice Requires="wpg">
                <w:drawing>
                  <wp:anchor distT="0" distB="0" distL="114300" distR="114300" simplePos="0" relativeHeight="251659776" behindDoc="0" locked="0" layoutInCell="1" allowOverlap="1" wp14:anchorId="2586C37D" wp14:editId="3E06557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C8E1BD"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752" behindDoc="0" locked="0" layoutInCell="1" allowOverlap="1" wp14:anchorId="5F001B35" wp14:editId="2D4674B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B2B104" w14:textId="5D3CA9ED" w:rsidR="00CC6CA5" w:rsidRDefault="00CC6CA5">
                                <w:pPr>
                                  <w:pStyle w:val="NoSpacing"/>
                                  <w:jc w:val="right"/>
                                  <w:rPr>
                                    <w:color w:val="4F81BD" w:themeColor="accent1"/>
                                    <w:sz w:val="28"/>
                                    <w:szCs w:val="28"/>
                                  </w:rPr>
                                </w:pPr>
                                <w:r>
                                  <w:rPr>
                                    <w:color w:val="4F81BD" w:themeColor="accent1"/>
                                    <w:sz w:val="28"/>
                                    <w:szCs w:val="28"/>
                                  </w:rPr>
                                  <w:t>210</w:t>
                                </w:r>
                                <w:r w:rsidR="007F2AC8">
                                  <w:rPr>
                                    <w:color w:val="4F81BD" w:themeColor="accent1"/>
                                    <w:sz w:val="28"/>
                                    <w:szCs w:val="28"/>
                                  </w:rPr>
                                  <w:t>9913</w:t>
                                </w:r>
                              </w:p>
                              <w:sdt>
                                <w:sdtPr>
                                  <w:rPr>
                                    <w:color w:val="595959" w:themeColor="text1" w:themeTint="A6"/>
                                    <w:sz w:val="32"/>
                                    <w:szCs w:val="32"/>
                                  </w:rPr>
                                  <w:alias w:val="Abstract"/>
                                  <w:tag w:val=""/>
                                  <w:id w:val="508648801"/>
                                  <w:dataBinding w:prefixMappings="xmlns:ns0='http://schemas.microsoft.com/office/2006/coverPageProps' " w:xpath="/ns0:CoverPageProperties[1]/ns0:Abstract[1]" w:storeItemID="{55AF091B-3C7A-41E3-B477-F2FDAA23CFDA}"/>
                                  <w:text w:multiLine="1"/>
                                </w:sdtPr>
                                <w:sdtContent>
                                  <w:p w14:paraId="1B3DA326" w14:textId="5B127ECB" w:rsidR="00CC6CA5" w:rsidRDefault="007F2AC8">
                                    <w:pPr>
                                      <w:pStyle w:val="NoSpacing"/>
                                      <w:jc w:val="right"/>
                                      <w:rPr>
                                        <w:color w:val="595959" w:themeColor="text1" w:themeTint="A6"/>
                                      </w:rPr>
                                    </w:pPr>
                                    <w:r w:rsidRPr="007F2AC8">
                                      <w:rPr>
                                        <w:color w:val="595959" w:themeColor="text1" w:themeTint="A6"/>
                                        <w:sz w:val="32"/>
                                        <w:szCs w:val="32"/>
                                      </w:rPr>
                                      <w:t xml:space="preserve">Component 2 research methods </w:t>
                                    </w:r>
                                    <w:r w:rsidRPr="007F2AC8">
                                      <w:rPr>
                                        <w:color w:val="595959" w:themeColor="text1" w:themeTint="A6"/>
                                        <w:sz w:val="32"/>
                                        <w:szCs w:val="32"/>
                                      </w:rPr>
                                      <w:br/>
                                      <w:t>BMSW4003</w:t>
                                    </w:r>
                                    <w:r>
                                      <w:rPr>
                                        <w:color w:val="595959" w:themeColor="text1" w:themeTint="A6"/>
                                        <w:sz w:val="32"/>
                                        <w:szCs w:val="32"/>
                                      </w:rPr>
                                      <w:br/>
                                    </w:r>
                                    <w:proofErr w:type="spellStart"/>
                                    <w:r w:rsidR="00CA6D49">
                                      <w:rPr>
                                        <w:color w:val="595959" w:themeColor="text1" w:themeTint="A6"/>
                                        <w:sz w:val="32"/>
                                        <w:szCs w:val="32"/>
                                      </w:rPr>
                                      <w:t>Seyed</w:t>
                                    </w:r>
                                    <w:proofErr w:type="spellEnd"/>
                                    <w:r w:rsidR="00CA6D49">
                                      <w:rPr>
                                        <w:color w:val="595959" w:themeColor="text1" w:themeTint="A6"/>
                                        <w:sz w:val="32"/>
                                        <w:szCs w:val="32"/>
                                      </w:rPr>
                                      <w:t xml:space="preserve"> </w:t>
                                    </w:r>
                                    <w:proofErr w:type="spellStart"/>
                                    <w:r w:rsidR="00CA6D49">
                                      <w:rPr>
                                        <w:color w:val="595959" w:themeColor="text1" w:themeTint="A6"/>
                                        <w:sz w:val="32"/>
                                        <w:szCs w:val="32"/>
                                      </w:rPr>
                                      <w:t>Nasirpourosgoei</w:t>
                                    </w:r>
                                    <w:proofErr w:type="spellEnd"/>
                                    <w:r w:rsidRPr="007F2AC8">
                                      <w:rPr>
                                        <w:color w:val="595959" w:themeColor="text1" w:themeTint="A6"/>
                                        <w:sz w:val="32"/>
                                        <w:szCs w:val="32"/>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F001B35"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5875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JafwIAAGI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" filled="f" stroked="f" strokeweight=".5pt">
                    <v:textbox style="mso-fit-shape-to-text:t" inset="126pt,0,54pt,0">
                      <w:txbxContent>
                        <w:p w14:paraId="0DB2B104" w14:textId="5D3CA9ED" w:rsidR="00CC6CA5" w:rsidRDefault="00CC6CA5">
                          <w:pPr>
                            <w:pStyle w:val="NoSpacing"/>
                            <w:jc w:val="right"/>
                            <w:rPr>
                              <w:color w:val="4F81BD" w:themeColor="accent1"/>
                              <w:sz w:val="28"/>
                              <w:szCs w:val="28"/>
                            </w:rPr>
                          </w:pPr>
                          <w:r>
                            <w:rPr>
                              <w:color w:val="4F81BD" w:themeColor="accent1"/>
                              <w:sz w:val="28"/>
                              <w:szCs w:val="28"/>
                            </w:rPr>
                            <w:t>210</w:t>
                          </w:r>
                          <w:r w:rsidR="007F2AC8">
                            <w:rPr>
                              <w:color w:val="4F81BD" w:themeColor="accent1"/>
                              <w:sz w:val="28"/>
                              <w:szCs w:val="28"/>
                            </w:rPr>
                            <w:t>9913</w:t>
                          </w:r>
                        </w:p>
                        <w:sdt>
                          <w:sdtPr>
                            <w:rPr>
                              <w:color w:val="595959" w:themeColor="text1" w:themeTint="A6"/>
                              <w:sz w:val="32"/>
                              <w:szCs w:val="32"/>
                            </w:rPr>
                            <w:alias w:val="Abstract"/>
                            <w:tag w:val=""/>
                            <w:id w:val="508648801"/>
                            <w:dataBinding w:prefixMappings="xmlns:ns0='http://schemas.microsoft.com/office/2006/coverPageProps' " w:xpath="/ns0:CoverPageProperties[1]/ns0:Abstract[1]" w:storeItemID="{55AF091B-3C7A-41E3-B477-F2FDAA23CFDA}"/>
                            <w:text w:multiLine="1"/>
                          </w:sdtPr>
                          <w:sdtContent>
                            <w:p w14:paraId="1B3DA326" w14:textId="5B127ECB" w:rsidR="00CC6CA5" w:rsidRDefault="007F2AC8">
                              <w:pPr>
                                <w:pStyle w:val="NoSpacing"/>
                                <w:jc w:val="right"/>
                                <w:rPr>
                                  <w:color w:val="595959" w:themeColor="text1" w:themeTint="A6"/>
                                </w:rPr>
                              </w:pPr>
                              <w:r w:rsidRPr="007F2AC8">
                                <w:rPr>
                                  <w:color w:val="595959" w:themeColor="text1" w:themeTint="A6"/>
                                  <w:sz w:val="32"/>
                                  <w:szCs w:val="32"/>
                                </w:rPr>
                                <w:t xml:space="preserve">Component 2 research methods </w:t>
                              </w:r>
                              <w:r w:rsidRPr="007F2AC8">
                                <w:rPr>
                                  <w:color w:val="595959" w:themeColor="text1" w:themeTint="A6"/>
                                  <w:sz w:val="32"/>
                                  <w:szCs w:val="32"/>
                                </w:rPr>
                                <w:br/>
                                <w:t>BMSW4003</w:t>
                              </w:r>
                              <w:r>
                                <w:rPr>
                                  <w:color w:val="595959" w:themeColor="text1" w:themeTint="A6"/>
                                  <w:sz w:val="32"/>
                                  <w:szCs w:val="32"/>
                                </w:rPr>
                                <w:br/>
                              </w:r>
                              <w:proofErr w:type="spellStart"/>
                              <w:r w:rsidR="00CA6D49">
                                <w:rPr>
                                  <w:color w:val="595959" w:themeColor="text1" w:themeTint="A6"/>
                                  <w:sz w:val="32"/>
                                  <w:szCs w:val="32"/>
                                </w:rPr>
                                <w:t>Seyed</w:t>
                              </w:r>
                              <w:proofErr w:type="spellEnd"/>
                              <w:r w:rsidR="00CA6D49">
                                <w:rPr>
                                  <w:color w:val="595959" w:themeColor="text1" w:themeTint="A6"/>
                                  <w:sz w:val="32"/>
                                  <w:szCs w:val="32"/>
                                </w:rPr>
                                <w:t xml:space="preserve"> </w:t>
                              </w:r>
                              <w:proofErr w:type="spellStart"/>
                              <w:r w:rsidR="00CA6D49">
                                <w:rPr>
                                  <w:color w:val="595959" w:themeColor="text1" w:themeTint="A6"/>
                                  <w:sz w:val="32"/>
                                  <w:szCs w:val="32"/>
                                </w:rPr>
                                <w:t>Nasirpourosgoei</w:t>
                              </w:r>
                              <w:proofErr w:type="spellEnd"/>
                              <w:r w:rsidRPr="007F2AC8">
                                <w:rPr>
                                  <w:color w:val="595959" w:themeColor="text1" w:themeTint="A6"/>
                                  <w:sz w:val="32"/>
                                  <w:szCs w:val="32"/>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5ADDB8B2" wp14:editId="578908F0">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3DFF4B" w14:textId="5F24830D" w:rsidR="00CC6CA5" w:rsidRDefault="00CC6CA5">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 xml:space="preserve">digital skills and research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77B631" w14:textId="2EE3A48A" w:rsidR="00CC6CA5" w:rsidRDefault="00CC6CA5">
                                    <w:pPr>
                                      <w:jc w:val="right"/>
                                      <w:rPr>
                                        <w:smallCaps/>
                                        <w:color w:val="404040" w:themeColor="text1" w:themeTint="BF"/>
                                        <w:sz w:val="36"/>
                                        <w:szCs w:val="36"/>
                                      </w:rPr>
                                    </w:pPr>
                                    <w:r>
                                      <w:rPr>
                                        <w:color w:val="404040" w:themeColor="text1" w:themeTint="BF"/>
                                        <w:sz w:val="36"/>
                                        <w:szCs w:val="36"/>
                                      </w:rPr>
                                      <w:t>IBRAHIM ALAMIN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ADDB8B2" id="Text Box 154" o:spid="_x0000_s1027" type="#_x0000_t202" style="position:absolute;left:0;text-align:left;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2E3DFF4B" w14:textId="5F24830D" w:rsidR="00CC6CA5" w:rsidRDefault="00CC6CA5">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 xml:space="preserve">digital skills and research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77B631" w14:textId="2EE3A48A" w:rsidR="00CC6CA5" w:rsidRDefault="00CC6CA5">
                              <w:pPr>
                                <w:jc w:val="right"/>
                                <w:rPr>
                                  <w:smallCaps/>
                                  <w:color w:val="404040" w:themeColor="text1" w:themeTint="BF"/>
                                  <w:sz w:val="36"/>
                                  <w:szCs w:val="36"/>
                                </w:rPr>
                              </w:pPr>
                              <w:r>
                                <w:rPr>
                                  <w:color w:val="404040" w:themeColor="text1" w:themeTint="BF"/>
                                  <w:sz w:val="36"/>
                                  <w:szCs w:val="36"/>
                                </w:rPr>
                                <w:t>IBRAHIM ALAMIN</w:t>
                              </w:r>
                            </w:p>
                          </w:sdtContent>
                        </w:sdt>
                      </w:txbxContent>
                    </v:textbox>
                    <w10:wrap type="square" anchorx="page" anchory="page"/>
                  </v:shape>
                </w:pict>
              </mc:Fallback>
            </mc:AlternateContent>
          </w:r>
        </w:p>
        <w:p w14:paraId="23CBA29D" w14:textId="4F59F622" w:rsidR="00CC6CA5" w:rsidRDefault="00CC6CA5">
          <w:pPr>
            <w:rPr>
              <w:rFonts w:ascii="Arial" w:hAnsi="Arial" w:cs="Arial"/>
              <w:b/>
              <w:bCs/>
              <w:sz w:val="32"/>
              <w:szCs w:val="32"/>
            </w:rPr>
          </w:pPr>
          <w:r>
            <w:rPr>
              <w:rFonts w:ascii="Arial" w:hAnsi="Arial" w:cs="Arial"/>
              <w:b/>
              <w:bCs/>
              <w:sz w:val="32"/>
              <w:szCs w:val="32"/>
            </w:rPr>
            <w:br w:type="page"/>
          </w:r>
        </w:p>
      </w:sdtContent>
    </w:sdt>
    <w:p w14:paraId="3310D5D0" w14:textId="77777777" w:rsidR="00BE7520" w:rsidRDefault="00BE7520" w:rsidP="00BE7520">
      <w:pPr>
        <w:pStyle w:val="ListParagraph"/>
        <w:spacing w:line="360" w:lineRule="auto"/>
        <w:rPr>
          <w:rFonts w:ascii="Arial" w:hAnsi="Arial" w:cs="Arial"/>
          <w:b/>
          <w:bCs/>
          <w:sz w:val="32"/>
          <w:szCs w:val="32"/>
        </w:rPr>
      </w:pPr>
    </w:p>
    <w:p w14:paraId="562A2DFC" w14:textId="77777777" w:rsidR="001E1A08" w:rsidRDefault="001E1A08" w:rsidP="001E1A08">
      <w:pPr>
        <w:pStyle w:val="ListParagraph"/>
        <w:spacing w:line="360" w:lineRule="auto"/>
        <w:jc w:val="center"/>
        <w:rPr>
          <w:rFonts w:ascii="Arial" w:hAnsi="Arial" w:cs="Arial"/>
          <w:b/>
          <w:bCs/>
          <w:sz w:val="32"/>
          <w:szCs w:val="32"/>
        </w:rPr>
      </w:pPr>
    </w:p>
    <w:p w14:paraId="2B330B4B" w14:textId="77777777" w:rsidR="001E1A08" w:rsidRDefault="001E1A08" w:rsidP="001E1A08">
      <w:pPr>
        <w:pStyle w:val="ListParagraph"/>
        <w:spacing w:line="360" w:lineRule="auto"/>
        <w:jc w:val="center"/>
        <w:rPr>
          <w:rFonts w:ascii="Arial" w:hAnsi="Arial" w:cs="Arial"/>
          <w:b/>
          <w:bCs/>
          <w:sz w:val="32"/>
          <w:szCs w:val="32"/>
        </w:rPr>
      </w:pPr>
    </w:p>
    <w:p w14:paraId="6045018E" w14:textId="77777777" w:rsidR="001E1A08" w:rsidRDefault="001E1A08" w:rsidP="001E1A08">
      <w:pPr>
        <w:pStyle w:val="ListParagraph"/>
        <w:spacing w:line="360" w:lineRule="auto"/>
        <w:jc w:val="center"/>
        <w:rPr>
          <w:rFonts w:ascii="Arial" w:hAnsi="Arial" w:cs="Arial"/>
          <w:b/>
          <w:bCs/>
          <w:sz w:val="32"/>
          <w:szCs w:val="32"/>
        </w:rPr>
      </w:pPr>
    </w:p>
    <w:p w14:paraId="52597F19" w14:textId="77777777" w:rsidR="001E1A08" w:rsidRDefault="001E1A08" w:rsidP="001E1A08">
      <w:pPr>
        <w:pStyle w:val="ListParagraph"/>
        <w:spacing w:line="360" w:lineRule="auto"/>
        <w:jc w:val="center"/>
        <w:rPr>
          <w:rFonts w:ascii="Arial" w:hAnsi="Arial" w:cs="Arial"/>
          <w:b/>
          <w:bCs/>
          <w:sz w:val="32"/>
          <w:szCs w:val="32"/>
        </w:rPr>
      </w:pPr>
    </w:p>
    <w:p w14:paraId="4E6DCC1B" w14:textId="77777777" w:rsidR="001E1A08" w:rsidRDefault="001E1A08" w:rsidP="001E1A08">
      <w:pPr>
        <w:pStyle w:val="ListParagraph"/>
        <w:spacing w:line="360" w:lineRule="auto"/>
        <w:jc w:val="center"/>
        <w:rPr>
          <w:rFonts w:ascii="Arial" w:hAnsi="Arial" w:cs="Arial"/>
          <w:b/>
          <w:bCs/>
          <w:sz w:val="32"/>
          <w:szCs w:val="32"/>
        </w:rPr>
      </w:pPr>
    </w:p>
    <w:p w14:paraId="653C0278" w14:textId="77777777" w:rsidR="001E1A08" w:rsidRDefault="001E1A08" w:rsidP="001E1A08">
      <w:pPr>
        <w:pStyle w:val="ListParagraph"/>
        <w:spacing w:line="360" w:lineRule="auto"/>
        <w:jc w:val="center"/>
        <w:rPr>
          <w:rFonts w:ascii="Arial" w:hAnsi="Arial" w:cs="Arial"/>
          <w:b/>
          <w:bCs/>
          <w:sz w:val="32"/>
          <w:szCs w:val="32"/>
        </w:rPr>
      </w:pPr>
    </w:p>
    <w:p w14:paraId="4A37AD8E" w14:textId="77777777" w:rsidR="001E1A08" w:rsidRDefault="001E1A08" w:rsidP="001E1A08">
      <w:pPr>
        <w:pStyle w:val="ListParagraph"/>
        <w:spacing w:line="360" w:lineRule="auto"/>
        <w:jc w:val="center"/>
        <w:rPr>
          <w:rFonts w:ascii="Arial" w:hAnsi="Arial" w:cs="Arial"/>
          <w:b/>
          <w:bCs/>
          <w:sz w:val="32"/>
          <w:szCs w:val="32"/>
        </w:rPr>
      </w:pPr>
    </w:p>
    <w:p w14:paraId="11E8C078" w14:textId="6F72D7BF" w:rsidR="001E1A08" w:rsidRPr="001E1A08" w:rsidRDefault="001E1A08" w:rsidP="001E1A08">
      <w:pPr>
        <w:pStyle w:val="ListParagraph"/>
        <w:spacing w:line="360" w:lineRule="auto"/>
        <w:jc w:val="center"/>
        <w:rPr>
          <w:rFonts w:ascii="Arial" w:hAnsi="Arial" w:cs="Arial"/>
          <w:b/>
          <w:bCs/>
          <w:sz w:val="32"/>
          <w:szCs w:val="32"/>
        </w:rPr>
      </w:pPr>
      <w:r w:rsidRPr="001E1A08">
        <w:rPr>
          <w:rFonts w:ascii="Arial" w:hAnsi="Arial" w:cs="Arial"/>
          <w:b/>
          <w:bCs/>
          <w:sz w:val="32"/>
          <w:szCs w:val="32"/>
        </w:rPr>
        <w:t>“HOW I CAN USE THE DIKW AND CRAAP FRAMEWORKS TO CONFIRM OR REFUTE MY COLLECTED ACADEMIC GRIT TEST RESULT (PRIMARY DATA) COMPARED TO THE UWTSD GRIT RESULT (SECONDARY DATA) BASED ON THE WORK OF ANGELA DUCKWORTH TED TALK LECTURE”.</w:t>
      </w:r>
    </w:p>
    <w:p w14:paraId="35C4BDF0" w14:textId="77777777" w:rsidR="001E1A08" w:rsidRDefault="001E1A08">
      <w:pPr>
        <w:rPr>
          <w:rFonts w:eastAsia="Times New Roman"/>
          <w:b/>
        </w:rPr>
      </w:pPr>
      <w:r>
        <w:rPr>
          <w:rFonts w:eastAsia="Times New Roman"/>
          <w:b/>
        </w:rPr>
        <w:br w:type="page"/>
      </w:r>
    </w:p>
    <w:sdt>
      <w:sdtPr>
        <w:rPr>
          <w:rFonts w:ascii="Arial" w:eastAsia="Arial" w:hAnsi="Arial" w:cs="Arial"/>
          <w:b/>
          <w:bCs/>
          <w:sz w:val="22"/>
          <w:szCs w:val="22"/>
        </w:rPr>
        <w:id w:val="-1617054715"/>
        <w:docPartObj>
          <w:docPartGallery w:val="Table of Contents"/>
          <w:docPartUnique/>
        </w:docPartObj>
      </w:sdtPr>
      <w:sdtEndPr>
        <w:rPr>
          <w:rFonts w:asciiTheme="minorHAnsi" w:eastAsiaTheme="minorEastAsia" w:hAnsiTheme="minorHAnsi" w:cstheme="minorBidi"/>
          <w:b w:val="0"/>
          <w:bCs w:val="0"/>
          <w:smallCaps w:val="0"/>
          <w:noProof/>
          <w:spacing w:val="0"/>
          <w:sz w:val="20"/>
          <w:szCs w:val="20"/>
        </w:rPr>
      </w:sdtEndPr>
      <w:sdtContent>
        <w:p w14:paraId="3CCCEC5B" w14:textId="6CAD4F7C" w:rsidR="00FF7964" w:rsidRPr="00FF7964" w:rsidRDefault="00FF7964" w:rsidP="00FF7964">
          <w:pPr>
            <w:pStyle w:val="TOCHeading"/>
            <w:spacing w:line="360" w:lineRule="auto"/>
            <w:jc w:val="center"/>
            <w:rPr>
              <w:rFonts w:ascii="Arial" w:hAnsi="Arial" w:cs="Arial"/>
              <w:color w:val="000000" w:themeColor="text1"/>
              <w:sz w:val="22"/>
              <w:szCs w:val="22"/>
            </w:rPr>
          </w:pPr>
          <w:r w:rsidRPr="00FF7964">
            <w:rPr>
              <w:rFonts w:ascii="Arial" w:hAnsi="Arial" w:cs="Arial"/>
              <w:color w:val="000000" w:themeColor="text1"/>
              <w:sz w:val="22"/>
              <w:szCs w:val="22"/>
            </w:rPr>
            <w:t>Table of Contents</w:t>
          </w:r>
        </w:p>
        <w:p w14:paraId="45485880" w14:textId="77777777" w:rsidR="00FF7964" w:rsidRPr="00FF7964" w:rsidRDefault="00FF7964" w:rsidP="00FF7964">
          <w:pPr>
            <w:pStyle w:val="TOC1"/>
            <w:tabs>
              <w:tab w:val="right" w:leader="dot" w:pos="9350"/>
            </w:tabs>
            <w:spacing w:line="360" w:lineRule="auto"/>
            <w:rPr>
              <w:noProof/>
            </w:rPr>
          </w:pPr>
          <w:r w:rsidRPr="00FF7964">
            <w:fldChar w:fldCharType="begin"/>
          </w:r>
          <w:r w:rsidRPr="00FF7964">
            <w:instrText xml:space="preserve"> TOC \o "1-3" \h \z \u </w:instrText>
          </w:r>
          <w:r w:rsidRPr="00FF7964">
            <w:fldChar w:fldCharType="separate"/>
          </w:r>
          <w:hyperlink w:anchor="_Toc89883651" w:history="1">
            <w:r w:rsidRPr="00FF7964">
              <w:rPr>
                <w:rStyle w:val="Hyperlink"/>
                <w:noProof/>
              </w:rPr>
              <w:t>Introduction</w:t>
            </w:r>
            <w:r w:rsidRPr="00FF7964">
              <w:rPr>
                <w:noProof/>
                <w:webHidden/>
              </w:rPr>
              <w:tab/>
            </w:r>
            <w:r w:rsidRPr="00FF7964">
              <w:rPr>
                <w:noProof/>
                <w:webHidden/>
              </w:rPr>
              <w:fldChar w:fldCharType="begin"/>
            </w:r>
            <w:r w:rsidRPr="00FF7964">
              <w:rPr>
                <w:noProof/>
                <w:webHidden/>
              </w:rPr>
              <w:instrText xml:space="preserve"> PAGEREF _Toc89883651 \h </w:instrText>
            </w:r>
            <w:r w:rsidRPr="00FF7964">
              <w:rPr>
                <w:noProof/>
                <w:webHidden/>
              </w:rPr>
            </w:r>
            <w:r w:rsidRPr="00FF7964">
              <w:rPr>
                <w:noProof/>
                <w:webHidden/>
              </w:rPr>
              <w:fldChar w:fldCharType="separate"/>
            </w:r>
            <w:r w:rsidRPr="00FF7964">
              <w:rPr>
                <w:noProof/>
                <w:webHidden/>
              </w:rPr>
              <w:t>3</w:t>
            </w:r>
            <w:r w:rsidRPr="00FF7964">
              <w:rPr>
                <w:noProof/>
                <w:webHidden/>
              </w:rPr>
              <w:fldChar w:fldCharType="end"/>
            </w:r>
          </w:hyperlink>
        </w:p>
        <w:p w14:paraId="0377F5DA" w14:textId="77777777" w:rsidR="00FF7964" w:rsidRPr="00FF7964" w:rsidRDefault="00C16B3C" w:rsidP="00FF7964">
          <w:pPr>
            <w:pStyle w:val="TOC1"/>
            <w:tabs>
              <w:tab w:val="right" w:leader="dot" w:pos="9350"/>
            </w:tabs>
            <w:spacing w:line="360" w:lineRule="auto"/>
            <w:rPr>
              <w:noProof/>
            </w:rPr>
          </w:pPr>
          <w:hyperlink w:anchor="_Toc89883652" w:history="1">
            <w:r w:rsidR="00FF7964" w:rsidRPr="00FF7964">
              <w:rPr>
                <w:rStyle w:val="Hyperlink"/>
                <w:noProof/>
              </w:rPr>
              <w:t>Analysis</w:t>
            </w:r>
            <w:r w:rsidR="00FF7964" w:rsidRPr="00FF7964">
              <w:rPr>
                <w:noProof/>
                <w:webHidden/>
              </w:rPr>
              <w:tab/>
            </w:r>
            <w:r w:rsidR="00FF7964" w:rsidRPr="00FF7964">
              <w:rPr>
                <w:noProof/>
                <w:webHidden/>
              </w:rPr>
              <w:fldChar w:fldCharType="begin"/>
            </w:r>
            <w:r w:rsidR="00FF7964" w:rsidRPr="00FF7964">
              <w:rPr>
                <w:noProof/>
                <w:webHidden/>
              </w:rPr>
              <w:instrText xml:space="preserve"> PAGEREF _Toc89883652 \h </w:instrText>
            </w:r>
            <w:r w:rsidR="00FF7964" w:rsidRPr="00FF7964">
              <w:rPr>
                <w:noProof/>
                <w:webHidden/>
              </w:rPr>
            </w:r>
            <w:r w:rsidR="00FF7964" w:rsidRPr="00FF7964">
              <w:rPr>
                <w:noProof/>
                <w:webHidden/>
              </w:rPr>
              <w:fldChar w:fldCharType="separate"/>
            </w:r>
            <w:r w:rsidR="00FF7964" w:rsidRPr="00FF7964">
              <w:rPr>
                <w:noProof/>
                <w:webHidden/>
              </w:rPr>
              <w:t>3</w:t>
            </w:r>
            <w:r w:rsidR="00FF7964" w:rsidRPr="00FF7964">
              <w:rPr>
                <w:noProof/>
                <w:webHidden/>
              </w:rPr>
              <w:fldChar w:fldCharType="end"/>
            </w:r>
          </w:hyperlink>
        </w:p>
        <w:p w14:paraId="2C1F6D62" w14:textId="77777777" w:rsidR="00FF7964" w:rsidRPr="00FF7964" w:rsidRDefault="00C16B3C" w:rsidP="00FF7964">
          <w:pPr>
            <w:pStyle w:val="TOC1"/>
            <w:tabs>
              <w:tab w:val="right" w:leader="dot" w:pos="9350"/>
            </w:tabs>
            <w:spacing w:line="360" w:lineRule="auto"/>
            <w:rPr>
              <w:noProof/>
            </w:rPr>
          </w:pPr>
          <w:hyperlink w:anchor="_Toc89883653" w:history="1">
            <w:r w:rsidR="00FF7964" w:rsidRPr="00FF7964">
              <w:rPr>
                <w:rStyle w:val="Hyperlink"/>
                <w:noProof/>
              </w:rPr>
              <w:t>Technologies that can improve efficiency in the workplace and employability</w:t>
            </w:r>
            <w:r w:rsidR="00FF7964" w:rsidRPr="00FF7964">
              <w:rPr>
                <w:noProof/>
                <w:webHidden/>
              </w:rPr>
              <w:tab/>
            </w:r>
            <w:r w:rsidR="00FF7964" w:rsidRPr="00FF7964">
              <w:rPr>
                <w:noProof/>
                <w:webHidden/>
              </w:rPr>
              <w:fldChar w:fldCharType="begin"/>
            </w:r>
            <w:r w:rsidR="00FF7964" w:rsidRPr="00FF7964">
              <w:rPr>
                <w:noProof/>
                <w:webHidden/>
              </w:rPr>
              <w:instrText xml:space="preserve"> PAGEREF _Toc89883653 \h </w:instrText>
            </w:r>
            <w:r w:rsidR="00FF7964" w:rsidRPr="00FF7964">
              <w:rPr>
                <w:noProof/>
                <w:webHidden/>
              </w:rPr>
            </w:r>
            <w:r w:rsidR="00FF7964" w:rsidRPr="00FF7964">
              <w:rPr>
                <w:noProof/>
                <w:webHidden/>
              </w:rPr>
              <w:fldChar w:fldCharType="separate"/>
            </w:r>
            <w:r w:rsidR="00FF7964" w:rsidRPr="00FF7964">
              <w:rPr>
                <w:noProof/>
                <w:webHidden/>
              </w:rPr>
              <w:t>3</w:t>
            </w:r>
            <w:r w:rsidR="00FF7964" w:rsidRPr="00FF7964">
              <w:rPr>
                <w:noProof/>
                <w:webHidden/>
              </w:rPr>
              <w:fldChar w:fldCharType="end"/>
            </w:r>
          </w:hyperlink>
        </w:p>
        <w:p w14:paraId="4CB4237D" w14:textId="77777777" w:rsidR="00FF7964" w:rsidRPr="00FF7964" w:rsidRDefault="00C16B3C" w:rsidP="00FF7964">
          <w:pPr>
            <w:pStyle w:val="TOC1"/>
            <w:tabs>
              <w:tab w:val="right" w:leader="dot" w:pos="9350"/>
            </w:tabs>
            <w:spacing w:line="360" w:lineRule="auto"/>
            <w:rPr>
              <w:noProof/>
            </w:rPr>
          </w:pPr>
          <w:hyperlink w:anchor="_Toc89883654" w:history="1">
            <w:r w:rsidR="00FF7964" w:rsidRPr="00FF7964">
              <w:rPr>
                <w:rStyle w:val="Hyperlink"/>
                <w:noProof/>
              </w:rPr>
              <w:t>Identification and evaluation of information sources</w:t>
            </w:r>
            <w:r w:rsidR="00FF7964" w:rsidRPr="00FF7964">
              <w:rPr>
                <w:noProof/>
                <w:webHidden/>
              </w:rPr>
              <w:tab/>
            </w:r>
            <w:r w:rsidR="00FF7964" w:rsidRPr="00FF7964">
              <w:rPr>
                <w:noProof/>
                <w:webHidden/>
              </w:rPr>
              <w:fldChar w:fldCharType="begin"/>
            </w:r>
            <w:r w:rsidR="00FF7964" w:rsidRPr="00FF7964">
              <w:rPr>
                <w:noProof/>
                <w:webHidden/>
              </w:rPr>
              <w:instrText xml:space="preserve"> PAGEREF _Toc89883654 \h </w:instrText>
            </w:r>
            <w:r w:rsidR="00FF7964" w:rsidRPr="00FF7964">
              <w:rPr>
                <w:noProof/>
                <w:webHidden/>
              </w:rPr>
            </w:r>
            <w:r w:rsidR="00FF7964" w:rsidRPr="00FF7964">
              <w:rPr>
                <w:noProof/>
                <w:webHidden/>
              </w:rPr>
              <w:fldChar w:fldCharType="separate"/>
            </w:r>
            <w:r w:rsidR="00FF7964" w:rsidRPr="00FF7964">
              <w:rPr>
                <w:noProof/>
                <w:webHidden/>
              </w:rPr>
              <w:t>4</w:t>
            </w:r>
            <w:r w:rsidR="00FF7964" w:rsidRPr="00FF7964">
              <w:rPr>
                <w:noProof/>
                <w:webHidden/>
              </w:rPr>
              <w:fldChar w:fldCharType="end"/>
            </w:r>
          </w:hyperlink>
        </w:p>
        <w:p w14:paraId="35C258EA" w14:textId="77777777" w:rsidR="00FF7964" w:rsidRPr="00FF7964" w:rsidRDefault="00C16B3C" w:rsidP="00FF7964">
          <w:pPr>
            <w:pStyle w:val="TOC1"/>
            <w:tabs>
              <w:tab w:val="right" w:leader="dot" w:pos="9350"/>
            </w:tabs>
            <w:spacing w:line="360" w:lineRule="auto"/>
            <w:rPr>
              <w:noProof/>
            </w:rPr>
          </w:pPr>
          <w:hyperlink w:anchor="_Toc89883655" w:history="1">
            <w:r w:rsidR="00FF7964" w:rsidRPr="00FF7964">
              <w:rPr>
                <w:rStyle w:val="Hyperlink"/>
                <w:noProof/>
              </w:rPr>
              <w:t>Importance of competence regarding data handling in the workplace</w:t>
            </w:r>
            <w:r w:rsidR="00FF7964" w:rsidRPr="00FF7964">
              <w:rPr>
                <w:noProof/>
                <w:webHidden/>
              </w:rPr>
              <w:tab/>
            </w:r>
            <w:r w:rsidR="00FF7964" w:rsidRPr="00FF7964">
              <w:rPr>
                <w:noProof/>
                <w:webHidden/>
              </w:rPr>
              <w:fldChar w:fldCharType="begin"/>
            </w:r>
            <w:r w:rsidR="00FF7964" w:rsidRPr="00FF7964">
              <w:rPr>
                <w:noProof/>
                <w:webHidden/>
              </w:rPr>
              <w:instrText xml:space="preserve"> PAGEREF _Toc89883655 \h </w:instrText>
            </w:r>
            <w:r w:rsidR="00FF7964" w:rsidRPr="00FF7964">
              <w:rPr>
                <w:noProof/>
                <w:webHidden/>
              </w:rPr>
            </w:r>
            <w:r w:rsidR="00FF7964" w:rsidRPr="00FF7964">
              <w:rPr>
                <w:noProof/>
                <w:webHidden/>
              </w:rPr>
              <w:fldChar w:fldCharType="separate"/>
            </w:r>
            <w:r w:rsidR="00FF7964" w:rsidRPr="00FF7964">
              <w:rPr>
                <w:noProof/>
                <w:webHidden/>
              </w:rPr>
              <w:t>5</w:t>
            </w:r>
            <w:r w:rsidR="00FF7964" w:rsidRPr="00FF7964">
              <w:rPr>
                <w:noProof/>
                <w:webHidden/>
              </w:rPr>
              <w:fldChar w:fldCharType="end"/>
            </w:r>
          </w:hyperlink>
        </w:p>
        <w:p w14:paraId="7BD9CF10" w14:textId="77777777" w:rsidR="00FF7964" w:rsidRPr="00FF7964" w:rsidRDefault="00C16B3C" w:rsidP="00FF7964">
          <w:pPr>
            <w:pStyle w:val="TOC1"/>
            <w:tabs>
              <w:tab w:val="right" w:leader="dot" w:pos="9350"/>
            </w:tabs>
            <w:spacing w:line="360" w:lineRule="auto"/>
            <w:rPr>
              <w:noProof/>
            </w:rPr>
          </w:pPr>
          <w:hyperlink w:anchor="_Toc89883656" w:history="1">
            <w:r w:rsidR="00FF7964" w:rsidRPr="00FF7964">
              <w:rPr>
                <w:rStyle w:val="Hyperlink"/>
                <w:noProof/>
              </w:rPr>
              <w:t>Use of DIKW to improve academic grit</w:t>
            </w:r>
            <w:r w:rsidR="00FF7964" w:rsidRPr="00FF7964">
              <w:rPr>
                <w:noProof/>
                <w:webHidden/>
              </w:rPr>
              <w:tab/>
            </w:r>
            <w:r w:rsidR="00FF7964" w:rsidRPr="00FF7964">
              <w:rPr>
                <w:noProof/>
                <w:webHidden/>
              </w:rPr>
              <w:fldChar w:fldCharType="begin"/>
            </w:r>
            <w:r w:rsidR="00FF7964" w:rsidRPr="00FF7964">
              <w:rPr>
                <w:noProof/>
                <w:webHidden/>
              </w:rPr>
              <w:instrText xml:space="preserve"> PAGEREF _Toc89883656 \h </w:instrText>
            </w:r>
            <w:r w:rsidR="00FF7964" w:rsidRPr="00FF7964">
              <w:rPr>
                <w:noProof/>
                <w:webHidden/>
              </w:rPr>
            </w:r>
            <w:r w:rsidR="00FF7964" w:rsidRPr="00FF7964">
              <w:rPr>
                <w:noProof/>
                <w:webHidden/>
              </w:rPr>
              <w:fldChar w:fldCharType="separate"/>
            </w:r>
            <w:r w:rsidR="00FF7964" w:rsidRPr="00FF7964">
              <w:rPr>
                <w:noProof/>
                <w:webHidden/>
              </w:rPr>
              <w:t>5</w:t>
            </w:r>
            <w:r w:rsidR="00FF7964" w:rsidRPr="00FF7964">
              <w:rPr>
                <w:noProof/>
                <w:webHidden/>
              </w:rPr>
              <w:fldChar w:fldCharType="end"/>
            </w:r>
          </w:hyperlink>
        </w:p>
        <w:p w14:paraId="6DE992A5" w14:textId="77777777" w:rsidR="00FF7964" w:rsidRPr="00FF7964" w:rsidRDefault="00C16B3C" w:rsidP="00FF7964">
          <w:pPr>
            <w:pStyle w:val="TOC1"/>
            <w:tabs>
              <w:tab w:val="right" w:leader="dot" w:pos="9350"/>
            </w:tabs>
            <w:spacing w:line="360" w:lineRule="auto"/>
            <w:rPr>
              <w:noProof/>
            </w:rPr>
          </w:pPr>
          <w:hyperlink w:anchor="_Toc89883657" w:history="1">
            <w:r w:rsidR="00FF7964" w:rsidRPr="00FF7964">
              <w:rPr>
                <w:rStyle w:val="Hyperlink"/>
                <w:noProof/>
              </w:rPr>
              <w:t>Use of CRAAP frameworks to improve academic grit</w:t>
            </w:r>
            <w:r w:rsidR="00FF7964" w:rsidRPr="00FF7964">
              <w:rPr>
                <w:noProof/>
                <w:webHidden/>
              </w:rPr>
              <w:tab/>
            </w:r>
            <w:r w:rsidR="00FF7964" w:rsidRPr="00FF7964">
              <w:rPr>
                <w:noProof/>
                <w:webHidden/>
              </w:rPr>
              <w:fldChar w:fldCharType="begin"/>
            </w:r>
            <w:r w:rsidR="00FF7964" w:rsidRPr="00FF7964">
              <w:rPr>
                <w:noProof/>
                <w:webHidden/>
              </w:rPr>
              <w:instrText xml:space="preserve"> PAGEREF _Toc89883657 \h </w:instrText>
            </w:r>
            <w:r w:rsidR="00FF7964" w:rsidRPr="00FF7964">
              <w:rPr>
                <w:noProof/>
                <w:webHidden/>
              </w:rPr>
            </w:r>
            <w:r w:rsidR="00FF7964" w:rsidRPr="00FF7964">
              <w:rPr>
                <w:noProof/>
                <w:webHidden/>
              </w:rPr>
              <w:fldChar w:fldCharType="separate"/>
            </w:r>
            <w:r w:rsidR="00FF7964" w:rsidRPr="00FF7964">
              <w:rPr>
                <w:noProof/>
                <w:webHidden/>
              </w:rPr>
              <w:t>6</w:t>
            </w:r>
            <w:r w:rsidR="00FF7964" w:rsidRPr="00FF7964">
              <w:rPr>
                <w:noProof/>
                <w:webHidden/>
              </w:rPr>
              <w:fldChar w:fldCharType="end"/>
            </w:r>
          </w:hyperlink>
        </w:p>
        <w:p w14:paraId="34ABAB45" w14:textId="77777777" w:rsidR="00FF7964" w:rsidRPr="00FF7964" w:rsidRDefault="00C16B3C" w:rsidP="00FF7964">
          <w:pPr>
            <w:pStyle w:val="TOC1"/>
            <w:tabs>
              <w:tab w:val="right" w:leader="dot" w:pos="9350"/>
            </w:tabs>
            <w:spacing w:line="360" w:lineRule="auto"/>
            <w:rPr>
              <w:noProof/>
            </w:rPr>
          </w:pPr>
          <w:hyperlink w:anchor="_Toc89883658" w:history="1">
            <w:r w:rsidR="00FF7964" w:rsidRPr="00FF7964">
              <w:rPr>
                <w:rStyle w:val="Hyperlink"/>
                <w:noProof/>
              </w:rPr>
              <w:t>Demonstration of Duckworth passing CRAAP test</w:t>
            </w:r>
            <w:r w:rsidR="00FF7964" w:rsidRPr="00FF7964">
              <w:rPr>
                <w:noProof/>
                <w:webHidden/>
              </w:rPr>
              <w:tab/>
            </w:r>
            <w:r w:rsidR="00FF7964" w:rsidRPr="00FF7964">
              <w:rPr>
                <w:noProof/>
                <w:webHidden/>
              </w:rPr>
              <w:fldChar w:fldCharType="begin"/>
            </w:r>
            <w:r w:rsidR="00FF7964" w:rsidRPr="00FF7964">
              <w:rPr>
                <w:noProof/>
                <w:webHidden/>
              </w:rPr>
              <w:instrText xml:space="preserve"> PAGEREF _Toc89883658 \h </w:instrText>
            </w:r>
            <w:r w:rsidR="00FF7964" w:rsidRPr="00FF7964">
              <w:rPr>
                <w:noProof/>
                <w:webHidden/>
              </w:rPr>
            </w:r>
            <w:r w:rsidR="00FF7964" w:rsidRPr="00FF7964">
              <w:rPr>
                <w:noProof/>
                <w:webHidden/>
              </w:rPr>
              <w:fldChar w:fldCharType="separate"/>
            </w:r>
            <w:r w:rsidR="00FF7964" w:rsidRPr="00FF7964">
              <w:rPr>
                <w:noProof/>
                <w:webHidden/>
              </w:rPr>
              <w:t>6</w:t>
            </w:r>
            <w:r w:rsidR="00FF7964" w:rsidRPr="00FF7964">
              <w:rPr>
                <w:noProof/>
                <w:webHidden/>
              </w:rPr>
              <w:fldChar w:fldCharType="end"/>
            </w:r>
          </w:hyperlink>
        </w:p>
        <w:p w14:paraId="38D63C20" w14:textId="77777777" w:rsidR="00FF7964" w:rsidRPr="00FF7964" w:rsidRDefault="00C16B3C" w:rsidP="00FF7964">
          <w:pPr>
            <w:pStyle w:val="TOC1"/>
            <w:tabs>
              <w:tab w:val="right" w:leader="dot" w:pos="9350"/>
            </w:tabs>
            <w:spacing w:line="360" w:lineRule="auto"/>
            <w:rPr>
              <w:noProof/>
            </w:rPr>
          </w:pPr>
          <w:hyperlink w:anchor="_Toc89883659" w:history="1">
            <w:r w:rsidR="00FF7964" w:rsidRPr="00FF7964">
              <w:rPr>
                <w:rStyle w:val="Hyperlink"/>
                <w:noProof/>
              </w:rPr>
              <w:t>Demonstration of each part of DIKW</w:t>
            </w:r>
            <w:r w:rsidR="00FF7964" w:rsidRPr="00FF7964">
              <w:rPr>
                <w:noProof/>
                <w:webHidden/>
              </w:rPr>
              <w:tab/>
            </w:r>
            <w:r w:rsidR="00FF7964" w:rsidRPr="00FF7964">
              <w:rPr>
                <w:noProof/>
                <w:webHidden/>
              </w:rPr>
              <w:fldChar w:fldCharType="begin"/>
            </w:r>
            <w:r w:rsidR="00FF7964" w:rsidRPr="00FF7964">
              <w:rPr>
                <w:noProof/>
                <w:webHidden/>
              </w:rPr>
              <w:instrText xml:space="preserve"> PAGEREF _Toc89883659 \h </w:instrText>
            </w:r>
            <w:r w:rsidR="00FF7964" w:rsidRPr="00FF7964">
              <w:rPr>
                <w:noProof/>
                <w:webHidden/>
              </w:rPr>
            </w:r>
            <w:r w:rsidR="00FF7964" w:rsidRPr="00FF7964">
              <w:rPr>
                <w:noProof/>
                <w:webHidden/>
              </w:rPr>
              <w:fldChar w:fldCharType="separate"/>
            </w:r>
            <w:r w:rsidR="00FF7964" w:rsidRPr="00FF7964">
              <w:rPr>
                <w:noProof/>
                <w:webHidden/>
              </w:rPr>
              <w:t>7</w:t>
            </w:r>
            <w:r w:rsidR="00FF7964" w:rsidRPr="00FF7964">
              <w:rPr>
                <w:noProof/>
                <w:webHidden/>
              </w:rPr>
              <w:fldChar w:fldCharType="end"/>
            </w:r>
          </w:hyperlink>
        </w:p>
        <w:p w14:paraId="0DCD6B19" w14:textId="77777777" w:rsidR="00FF7964" w:rsidRPr="00FF7964" w:rsidRDefault="00C16B3C" w:rsidP="00FF7964">
          <w:pPr>
            <w:pStyle w:val="TOC1"/>
            <w:tabs>
              <w:tab w:val="right" w:leader="dot" w:pos="9350"/>
            </w:tabs>
            <w:spacing w:line="360" w:lineRule="auto"/>
            <w:rPr>
              <w:noProof/>
            </w:rPr>
          </w:pPr>
          <w:hyperlink w:anchor="_Toc89883660" w:history="1">
            <w:r w:rsidR="00FF7964" w:rsidRPr="00FF7964">
              <w:rPr>
                <w:rStyle w:val="Hyperlink"/>
                <w:noProof/>
              </w:rPr>
              <w:t>Scatter diagram</w:t>
            </w:r>
            <w:r w:rsidR="00FF7964" w:rsidRPr="00FF7964">
              <w:rPr>
                <w:noProof/>
                <w:webHidden/>
              </w:rPr>
              <w:tab/>
            </w:r>
            <w:r w:rsidR="00FF7964" w:rsidRPr="00FF7964">
              <w:rPr>
                <w:noProof/>
                <w:webHidden/>
              </w:rPr>
              <w:fldChar w:fldCharType="begin"/>
            </w:r>
            <w:r w:rsidR="00FF7964" w:rsidRPr="00FF7964">
              <w:rPr>
                <w:noProof/>
                <w:webHidden/>
              </w:rPr>
              <w:instrText xml:space="preserve"> PAGEREF _Toc89883660 \h </w:instrText>
            </w:r>
            <w:r w:rsidR="00FF7964" w:rsidRPr="00FF7964">
              <w:rPr>
                <w:noProof/>
                <w:webHidden/>
              </w:rPr>
            </w:r>
            <w:r w:rsidR="00FF7964" w:rsidRPr="00FF7964">
              <w:rPr>
                <w:noProof/>
                <w:webHidden/>
              </w:rPr>
              <w:fldChar w:fldCharType="separate"/>
            </w:r>
            <w:r w:rsidR="00FF7964" w:rsidRPr="00FF7964">
              <w:rPr>
                <w:noProof/>
                <w:webHidden/>
              </w:rPr>
              <w:t>8</w:t>
            </w:r>
            <w:r w:rsidR="00FF7964" w:rsidRPr="00FF7964">
              <w:rPr>
                <w:noProof/>
                <w:webHidden/>
              </w:rPr>
              <w:fldChar w:fldCharType="end"/>
            </w:r>
          </w:hyperlink>
        </w:p>
        <w:p w14:paraId="1C925EE6" w14:textId="77777777" w:rsidR="00FF7964" w:rsidRPr="00FF7964" w:rsidRDefault="00C16B3C" w:rsidP="00FF7964">
          <w:pPr>
            <w:pStyle w:val="TOC1"/>
            <w:tabs>
              <w:tab w:val="right" w:leader="dot" w:pos="9350"/>
            </w:tabs>
            <w:spacing w:line="360" w:lineRule="auto"/>
            <w:rPr>
              <w:noProof/>
            </w:rPr>
          </w:pPr>
          <w:hyperlink w:anchor="_Toc89883661" w:history="1">
            <w:r w:rsidR="00FF7964" w:rsidRPr="00FF7964">
              <w:rPr>
                <w:rStyle w:val="Hyperlink"/>
                <w:noProof/>
              </w:rPr>
              <w:t>Conclusion</w:t>
            </w:r>
            <w:r w:rsidR="00FF7964" w:rsidRPr="00FF7964">
              <w:rPr>
                <w:noProof/>
                <w:webHidden/>
              </w:rPr>
              <w:tab/>
            </w:r>
            <w:r w:rsidR="00FF7964" w:rsidRPr="00FF7964">
              <w:rPr>
                <w:noProof/>
                <w:webHidden/>
              </w:rPr>
              <w:fldChar w:fldCharType="begin"/>
            </w:r>
            <w:r w:rsidR="00FF7964" w:rsidRPr="00FF7964">
              <w:rPr>
                <w:noProof/>
                <w:webHidden/>
              </w:rPr>
              <w:instrText xml:space="preserve"> PAGEREF _Toc89883661 \h </w:instrText>
            </w:r>
            <w:r w:rsidR="00FF7964" w:rsidRPr="00FF7964">
              <w:rPr>
                <w:noProof/>
                <w:webHidden/>
              </w:rPr>
            </w:r>
            <w:r w:rsidR="00FF7964" w:rsidRPr="00FF7964">
              <w:rPr>
                <w:noProof/>
                <w:webHidden/>
              </w:rPr>
              <w:fldChar w:fldCharType="separate"/>
            </w:r>
            <w:r w:rsidR="00FF7964" w:rsidRPr="00FF7964">
              <w:rPr>
                <w:noProof/>
                <w:webHidden/>
              </w:rPr>
              <w:t>8</w:t>
            </w:r>
            <w:r w:rsidR="00FF7964" w:rsidRPr="00FF7964">
              <w:rPr>
                <w:noProof/>
                <w:webHidden/>
              </w:rPr>
              <w:fldChar w:fldCharType="end"/>
            </w:r>
          </w:hyperlink>
        </w:p>
        <w:p w14:paraId="364F559A" w14:textId="77777777" w:rsidR="00FF7964" w:rsidRPr="00FF7964" w:rsidRDefault="00C16B3C" w:rsidP="00FF7964">
          <w:pPr>
            <w:pStyle w:val="TOC1"/>
            <w:tabs>
              <w:tab w:val="right" w:leader="dot" w:pos="9350"/>
            </w:tabs>
            <w:spacing w:line="360" w:lineRule="auto"/>
            <w:rPr>
              <w:noProof/>
            </w:rPr>
          </w:pPr>
          <w:hyperlink w:anchor="_Toc89883662" w:history="1">
            <w:r w:rsidR="00FF7964" w:rsidRPr="00FF7964">
              <w:rPr>
                <w:rStyle w:val="Hyperlink"/>
                <w:noProof/>
              </w:rPr>
              <w:t>References</w:t>
            </w:r>
            <w:r w:rsidR="00FF7964" w:rsidRPr="00FF7964">
              <w:rPr>
                <w:noProof/>
                <w:webHidden/>
              </w:rPr>
              <w:tab/>
            </w:r>
            <w:r w:rsidR="00FF7964" w:rsidRPr="00FF7964">
              <w:rPr>
                <w:noProof/>
                <w:webHidden/>
              </w:rPr>
              <w:fldChar w:fldCharType="begin"/>
            </w:r>
            <w:r w:rsidR="00FF7964" w:rsidRPr="00FF7964">
              <w:rPr>
                <w:noProof/>
                <w:webHidden/>
              </w:rPr>
              <w:instrText xml:space="preserve"> PAGEREF _Toc89883662 \h </w:instrText>
            </w:r>
            <w:r w:rsidR="00FF7964" w:rsidRPr="00FF7964">
              <w:rPr>
                <w:noProof/>
                <w:webHidden/>
              </w:rPr>
            </w:r>
            <w:r w:rsidR="00FF7964" w:rsidRPr="00FF7964">
              <w:rPr>
                <w:noProof/>
                <w:webHidden/>
              </w:rPr>
              <w:fldChar w:fldCharType="separate"/>
            </w:r>
            <w:r w:rsidR="00FF7964" w:rsidRPr="00FF7964">
              <w:rPr>
                <w:noProof/>
                <w:webHidden/>
              </w:rPr>
              <w:t>9</w:t>
            </w:r>
            <w:r w:rsidR="00FF7964" w:rsidRPr="00FF7964">
              <w:rPr>
                <w:noProof/>
                <w:webHidden/>
              </w:rPr>
              <w:fldChar w:fldCharType="end"/>
            </w:r>
          </w:hyperlink>
        </w:p>
        <w:p w14:paraId="1C943E72" w14:textId="1C93C9B1" w:rsidR="00FF7964" w:rsidRDefault="00FF7964" w:rsidP="00FF7964">
          <w:pPr>
            <w:spacing w:line="360" w:lineRule="auto"/>
          </w:pPr>
          <w:r w:rsidRPr="00FF7964">
            <w:rPr>
              <w:b/>
              <w:bCs/>
              <w:noProof/>
            </w:rPr>
            <w:fldChar w:fldCharType="end"/>
          </w:r>
        </w:p>
      </w:sdtContent>
    </w:sdt>
    <w:p w14:paraId="313679BB" w14:textId="77777777" w:rsidR="001E1A08" w:rsidRDefault="001E1A08">
      <w:pPr>
        <w:rPr>
          <w:rFonts w:eastAsia="Times New Roman"/>
          <w:b/>
        </w:rPr>
      </w:pPr>
      <w:r>
        <w:rPr>
          <w:rFonts w:eastAsia="Times New Roman"/>
          <w:b/>
        </w:rPr>
        <w:br w:type="page"/>
      </w:r>
    </w:p>
    <w:p w14:paraId="00000001" w14:textId="57B761F9" w:rsidR="00BF2592" w:rsidRPr="00286152" w:rsidRDefault="001634E3" w:rsidP="00FF7964">
      <w:pPr>
        <w:pStyle w:val="Heading1"/>
      </w:pPr>
      <w:bookmarkStart w:id="0" w:name="_Toc89883651"/>
      <w:r w:rsidRPr="00286152">
        <w:lastRenderedPageBreak/>
        <w:t>Introduction</w:t>
      </w:r>
      <w:bookmarkEnd w:id="0"/>
    </w:p>
    <w:p w14:paraId="00000002" w14:textId="77777777" w:rsidR="00BF2592" w:rsidRPr="00286152" w:rsidRDefault="001634E3" w:rsidP="00286152">
      <w:pPr>
        <w:numPr>
          <w:ilvl w:val="0"/>
          <w:numId w:val="9"/>
        </w:numPr>
        <w:spacing w:line="360" w:lineRule="auto"/>
        <w:rPr>
          <w:rFonts w:eastAsia="Times New Roman"/>
        </w:rPr>
      </w:pPr>
      <w:r w:rsidRPr="00286152">
        <w:rPr>
          <w:rFonts w:eastAsia="Times New Roman"/>
        </w:rPr>
        <w:t>Contemporary technological implementation is required to improve workplace situations.</w:t>
      </w:r>
    </w:p>
    <w:p w14:paraId="00000003" w14:textId="77777777" w:rsidR="00BF2592" w:rsidRPr="00286152" w:rsidRDefault="001634E3" w:rsidP="00286152">
      <w:pPr>
        <w:numPr>
          <w:ilvl w:val="0"/>
          <w:numId w:val="9"/>
        </w:numPr>
        <w:spacing w:line="360" w:lineRule="auto"/>
        <w:rPr>
          <w:rFonts w:eastAsia="Times New Roman"/>
        </w:rPr>
      </w:pPr>
      <w:r w:rsidRPr="00286152">
        <w:rPr>
          <w:rFonts w:eastAsia="Times New Roman"/>
        </w:rPr>
        <w:t>The increased amount of technology is going to ensure better work efficiency within an organization.</w:t>
      </w:r>
    </w:p>
    <w:p w14:paraId="00000004" w14:textId="77777777" w:rsidR="00BF2592" w:rsidRPr="00286152" w:rsidRDefault="001634E3" w:rsidP="00286152">
      <w:pPr>
        <w:numPr>
          <w:ilvl w:val="0"/>
          <w:numId w:val="9"/>
        </w:numPr>
        <w:spacing w:line="360" w:lineRule="auto"/>
        <w:rPr>
          <w:rFonts w:eastAsia="Times New Roman"/>
        </w:rPr>
      </w:pPr>
      <w:r w:rsidRPr="00286152">
        <w:rPr>
          <w:rFonts w:eastAsia="Times New Roman"/>
        </w:rPr>
        <w:t>The efficiency of an organization is going to increase along with the implementation of better technological aspects.</w:t>
      </w:r>
    </w:p>
    <w:p w14:paraId="00000005" w14:textId="77777777" w:rsidR="00BF2592" w:rsidRPr="00286152" w:rsidRDefault="001634E3" w:rsidP="00286152">
      <w:pPr>
        <w:numPr>
          <w:ilvl w:val="0"/>
          <w:numId w:val="9"/>
        </w:numPr>
        <w:spacing w:line="360" w:lineRule="auto"/>
        <w:rPr>
          <w:rFonts w:eastAsia="Times New Roman"/>
        </w:rPr>
      </w:pPr>
      <w:r w:rsidRPr="00286152">
        <w:rPr>
          <w:rFonts w:eastAsia="Times New Roman"/>
        </w:rPr>
        <w:t>Competence is required to be portrayed by the employees regarding data handling.</w:t>
      </w:r>
    </w:p>
    <w:p w14:paraId="00000006" w14:textId="77777777" w:rsidR="00BF2592" w:rsidRPr="00286152" w:rsidRDefault="001634E3" w:rsidP="00286152">
      <w:pPr>
        <w:numPr>
          <w:ilvl w:val="0"/>
          <w:numId w:val="9"/>
        </w:numPr>
        <w:spacing w:line="360" w:lineRule="auto"/>
        <w:rPr>
          <w:rFonts w:eastAsia="Times New Roman"/>
        </w:rPr>
      </w:pPr>
      <w:r w:rsidRPr="00286152">
        <w:rPr>
          <w:rFonts w:eastAsia="Times New Roman"/>
        </w:rPr>
        <w:t>The research shows the importance of technologies in organizational growth and the importance of academic GRIT.</w:t>
      </w:r>
    </w:p>
    <w:p w14:paraId="00000007" w14:textId="77777777" w:rsidR="00BF2592" w:rsidRPr="00286152" w:rsidRDefault="001634E3" w:rsidP="00FF7964">
      <w:pPr>
        <w:pStyle w:val="Heading1"/>
      </w:pPr>
      <w:bookmarkStart w:id="1" w:name="_Toc89883652"/>
      <w:r w:rsidRPr="00286152">
        <w:t>Analysis</w:t>
      </w:r>
      <w:bookmarkEnd w:id="1"/>
    </w:p>
    <w:p w14:paraId="00000008" w14:textId="6F109D5A" w:rsidR="00BF2592" w:rsidRPr="00286152" w:rsidRDefault="001634E3" w:rsidP="00286152">
      <w:pPr>
        <w:spacing w:line="360" w:lineRule="auto"/>
        <w:rPr>
          <w:rFonts w:eastAsia="Times New Roman"/>
        </w:rPr>
      </w:pPr>
      <w:r w:rsidRPr="00286152">
        <w:rPr>
          <w:rFonts w:eastAsia="Times New Roman"/>
        </w:rPr>
        <w:t xml:space="preserve">Here it has been represented that it is highly important to follow technologies so that it can be measured that improvements in organizations are taking place. It is required to be ensured that the information sources are being used regarding collecting the information in the most correct manner possible. The slide also describes the requirement of academic GRIT so that it can be ensured that better knowledge regarding different aspects can get portrayed. It is highly important for any organization to ensure that better technological aspects are going to be implemented within the workplace. With the implementation of better technical aspects, it can be ensured that the </w:t>
      </w:r>
      <w:r w:rsidR="006154A4" w:rsidRPr="00286152">
        <w:rPr>
          <w:rFonts w:eastAsia="Times New Roman"/>
        </w:rPr>
        <w:t>qualities</w:t>
      </w:r>
      <w:r w:rsidRPr="00286152">
        <w:rPr>
          <w:rFonts w:eastAsia="Times New Roman"/>
        </w:rPr>
        <w:t xml:space="preserve"> of the products that get generated are going to get improved in a proper manner</w:t>
      </w:r>
      <w:r w:rsidR="00424826">
        <w:rPr>
          <w:rFonts w:eastAsia="Times New Roman"/>
        </w:rPr>
        <w:t xml:space="preserve"> (</w:t>
      </w:r>
      <w:r w:rsidR="00424826" w:rsidRPr="00A81EBA">
        <w:rPr>
          <w:rFonts w:eastAsia="Times New Roman"/>
          <w:lang w:val="en-IN" w:eastAsia="en-IN"/>
        </w:rPr>
        <w:t>Almeida</w:t>
      </w:r>
      <w:r w:rsidR="00424826">
        <w:rPr>
          <w:rFonts w:eastAsia="Times New Roman"/>
          <w:lang w:val="en-IN" w:eastAsia="en-IN"/>
        </w:rPr>
        <w:t xml:space="preserve"> et al., 2019</w:t>
      </w:r>
      <w:r w:rsidR="00424826">
        <w:rPr>
          <w:rFonts w:eastAsia="Times New Roman"/>
        </w:rPr>
        <w:t>)</w:t>
      </w:r>
      <w:r w:rsidRPr="00286152">
        <w:rPr>
          <w:rFonts w:eastAsia="Times New Roman"/>
        </w:rPr>
        <w:t xml:space="preserve">. Data collection is required to be done in a proper manner so that it can be ensured that detailed data regarding profitability as well as sales of organizational products are going to be taken care of. It is highly important to have academic grit so that it can be measured that an individual is going to learn their academics in the most proper manner possible. </w:t>
      </w:r>
    </w:p>
    <w:p w14:paraId="00000009" w14:textId="77777777" w:rsidR="00BF2592" w:rsidRPr="00286152" w:rsidRDefault="001634E3" w:rsidP="00FF7964">
      <w:pPr>
        <w:pStyle w:val="Heading1"/>
      </w:pPr>
      <w:bookmarkStart w:id="2" w:name="_Toc89883653"/>
      <w:r w:rsidRPr="00286152">
        <w:t>Technologies that can improve efficiency in the workplace and employability</w:t>
      </w:r>
      <w:bookmarkEnd w:id="2"/>
    </w:p>
    <w:p w14:paraId="0000000A" w14:textId="77777777" w:rsidR="00BF2592" w:rsidRPr="00286152" w:rsidRDefault="001634E3" w:rsidP="00286152">
      <w:pPr>
        <w:numPr>
          <w:ilvl w:val="0"/>
          <w:numId w:val="7"/>
        </w:numPr>
        <w:spacing w:line="360" w:lineRule="auto"/>
        <w:rPr>
          <w:rFonts w:eastAsia="Times New Roman"/>
        </w:rPr>
      </w:pPr>
      <w:r w:rsidRPr="00286152">
        <w:rPr>
          <w:rFonts w:eastAsia="Times New Roman"/>
        </w:rPr>
        <w:t>Initially, organizations are required to look for the current place of the technologies within the processes that get conducted within the organization</w:t>
      </w:r>
    </w:p>
    <w:p w14:paraId="0000000B" w14:textId="77777777" w:rsidR="00BF2592" w:rsidRPr="00286152" w:rsidRDefault="001634E3" w:rsidP="00286152">
      <w:pPr>
        <w:numPr>
          <w:ilvl w:val="0"/>
          <w:numId w:val="7"/>
        </w:numPr>
        <w:spacing w:line="360" w:lineRule="auto"/>
        <w:rPr>
          <w:rFonts w:eastAsia="Times New Roman"/>
        </w:rPr>
      </w:pPr>
      <w:r w:rsidRPr="00286152">
        <w:rPr>
          <w:rFonts w:eastAsia="Times New Roman"/>
        </w:rPr>
        <w:t>New technological implementation areas are to be researched</w:t>
      </w:r>
    </w:p>
    <w:p w14:paraId="0000000C" w14:textId="77777777" w:rsidR="00BF2592" w:rsidRPr="00286152" w:rsidRDefault="001634E3" w:rsidP="00286152">
      <w:pPr>
        <w:numPr>
          <w:ilvl w:val="0"/>
          <w:numId w:val="7"/>
        </w:numPr>
        <w:spacing w:line="360" w:lineRule="auto"/>
        <w:rPr>
          <w:rFonts w:eastAsia="Times New Roman"/>
        </w:rPr>
      </w:pPr>
      <w:r w:rsidRPr="00286152">
        <w:rPr>
          <w:rFonts w:eastAsia="Times New Roman"/>
        </w:rPr>
        <w:t>Accordingly, new technologies are required to be hired and implemented</w:t>
      </w:r>
    </w:p>
    <w:p w14:paraId="0000000D" w14:textId="77777777" w:rsidR="00BF2592" w:rsidRDefault="001634E3" w:rsidP="00286152">
      <w:pPr>
        <w:numPr>
          <w:ilvl w:val="0"/>
          <w:numId w:val="7"/>
        </w:numPr>
        <w:spacing w:line="360" w:lineRule="auto"/>
        <w:rPr>
          <w:rFonts w:eastAsia="Times New Roman"/>
        </w:rPr>
      </w:pPr>
      <w:r w:rsidRPr="00286152">
        <w:rPr>
          <w:rFonts w:eastAsia="Times New Roman"/>
        </w:rPr>
        <w:t>It is required to be ensured that the new technologies are going to be cost-efficient for the organization.</w:t>
      </w:r>
    </w:p>
    <w:p w14:paraId="68E0008B" w14:textId="76DE8613" w:rsidR="00A736BA" w:rsidRDefault="00A736BA" w:rsidP="00A736BA">
      <w:pPr>
        <w:spacing w:line="360" w:lineRule="auto"/>
        <w:ind w:left="360"/>
        <w:jc w:val="center"/>
        <w:rPr>
          <w:rFonts w:eastAsia="Times New Roman"/>
        </w:rPr>
      </w:pPr>
      <w:r>
        <w:rPr>
          <w:noProof/>
          <w:lang w:val="en-IN" w:eastAsia="en-IN"/>
        </w:rPr>
        <w:lastRenderedPageBreak/>
        <w:drawing>
          <wp:inline distT="0" distB="0" distL="0" distR="0" wp14:anchorId="51CA812F" wp14:editId="4363371C">
            <wp:extent cx="5466667" cy="2371429"/>
            <wp:effectExtent l="76200" t="76200" r="134620" b="1244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466667" cy="23714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460297" w14:textId="20207752" w:rsidR="00A736BA" w:rsidRDefault="00A736BA" w:rsidP="00A736BA">
      <w:pPr>
        <w:spacing w:line="360" w:lineRule="auto"/>
        <w:ind w:left="360"/>
        <w:jc w:val="center"/>
        <w:rPr>
          <w:rFonts w:eastAsia="Times New Roman"/>
          <w:b/>
        </w:rPr>
      </w:pPr>
      <w:r>
        <w:rPr>
          <w:rFonts w:eastAsia="Times New Roman"/>
          <w:b/>
        </w:rPr>
        <w:t>Figure</w:t>
      </w:r>
      <w:r w:rsidR="00B23958">
        <w:rPr>
          <w:rFonts w:eastAsia="Times New Roman"/>
          <w:b/>
        </w:rPr>
        <w:t xml:space="preserve"> 1</w:t>
      </w:r>
      <w:r>
        <w:rPr>
          <w:rFonts w:eastAsia="Times New Roman"/>
          <w:b/>
        </w:rPr>
        <w:t>: Different kind of technologies</w:t>
      </w:r>
    </w:p>
    <w:p w14:paraId="72D21B2B" w14:textId="3521F82D" w:rsidR="00A736BA" w:rsidRPr="00A736BA" w:rsidRDefault="00A736BA" w:rsidP="00A736BA">
      <w:pPr>
        <w:spacing w:line="360" w:lineRule="auto"/>
        <w:ind w:left="360"/>
        <w:jc w:val="center"/>
        <w:rPr>
          <w:rFonts w:eastAsia="Times New Roman"/>
        </w:rPr>
      </w:pPr>
      <w:r>
        <w:rPr>
          <w:rFonts w:eastAsia="Times New Roman"/>
        </w:rPr>
        <w:t xml:space="preserve">(Source: </w:t>
      </w:r>
      <w:r w:rsidR="00111A54" w:rsidRPr="00A81EBA">
        <w:rPr>
          <w:rFonts w:eastAsia="Times New Roman"/>
          <w:lang w:val="en-IN" w:eastAsia="en-IN"/>
        </w:rPr>
        <w:t>Hodge</w:t>
      </w:r>
      <w:r w:rsidR="00111A54">
        <w:rPr>
          <w:rFonts w:eastAsia="Times New Roman"/>
          <w:lang w:val="en-IN" w:eastAsia="en-IN"/>
        </w:rPr>
        <w:t xml:space="preserve"> et al., 2019</w:t>
      </w:r>
      <w:r>
        <w:rPr>
          <w:rFonts w:eastAsia="Times New Roman"/>
        </w:rPr>
        <w:t>)</w:t>
      </w:r>
    </w:p>
    <w:p w14:paraId="0000000E" w14:textId="77777777" w:rsidR="00BF2592" w:rsidRPr="00286152" w:rsidRDefault="001634E3" w:rsidP="00286152">
      <w:pPr>
        <w:spacing w:line="360" w:lineRule="auto"/>
        <w:rPr>
          <w:rFonts w:eastAsia="Times New Roman"/>
          <w:b/>
        </w:rPr>
      </w:pPr>
      <w:r w:rsidRPr="00286152">
        <w:rPr>
          <w:rFonts w:eastAsia="Times New Roman"/>
          <w:b/>
        </w:rPr>
        <w:t>Analysis</w:t>
      </w:r>
    </w:p>
    <w:p w14:paraId="0000000F" w14:textId="7FAD13DD" w:rsidR="00BF2592" w:rsidRPr="00286152" w:rsidRDefault="001634E3" w:rsidP="00286152">
      <w:pPr>
        <w:spacing w:line="360" w:lineRule="auto"/>
        <w:rPr>
          <w:rFonts w:eastAsia="Times New Roman"/>
        </w:rPr>
      </w:pPr>
      <w:r w:rsidRPr="00286152">
        <w:rPr>
          <w:rFonts w:eastAsia="Times New Roman"/>
        </w:rPr>
        <w:t>New technologies are being generated on a daily basis in different organizations. The technological advancement that is required to be used by organizations is that it can be ensured that the organizational employees are going to be using the latest technologies. The importance of technologically advanced materials is that it ensures the production of better quality materials within organizations</w:t>
      </w:r>
      <w:r w:rsidR="00424826">
        <w:rPr>
          <w:rFonts w:eastAsia="Times New Roman"/>
        </w:rPr>
        <w:t xml:space="preserve"> (</w:t>
      </w:r>
      <w:r w:rsidR="00424826" w:rsidRPr="00A81EBA">
        <w:rPr>
          <w:rFonts w:eastAsia="Times New Roman"/>
          <w:lang w:val="en-IN" w:eastAsia="en-IN"/>
        </w:rPr>
        <w:t>Hodge</w:t>
      </w:r>
      <w:r w:rsidR="00424826">
        <w:rPr>
          <w:rFonts w:eastAsia="Times New Roman"/>
          <w:lang w:val="en-IN" w:eastAsia="en-IN"/>
        </w:rPr>
        <w:t xml:space="preserve"> et al., 2019</w:t>
      </w:r>
      <w:r w:rsidR="00424826">
        <w:rPr>
          <w:rFonts w:eastAsia="Times New Roman"/>
        </w:rPr>
        <w:t>)</w:t>
      </w:r>
      <w:r w:rsidRPr="00286152">
        <w:rPr>
          <w:rFonts w:eastAsia="Times New Roman"/>
        </w:rPr>
        <w:t xml:space="preserve">. The new technologies that can be implemented within the organization are required to be researched. The cost-effectiveness of these machines is required to be checked so that it can be ensured that the organization is not going to face a loss after buying the technologically advanced materials. Monitors can be appointed by organizational hierarchies so that it can be ensured that the organizational employees are going to have a better experience regarding completing their responsibilities within the organization. </w:t>
      </w:r>
    </w:p>
    <w:p w14:paraId="00000010" w14:textId="77777777" w:rsidR="00BF2592" w:rsidRPr="00286152" w:rsidRDefault="001634E3" w:rsidP="00FF7964">
      <w:pPr>
        <w:pStyle w:val="Heading1"/>
      </w:pPr>
      <w:bookmarkStart w:id="3" w:name="_Toc89883654"/>
      <w:r w:rsidRPr="00286152">
        <w:t>Identification and evaluation of information sources</w:t>
      </w:r>
      <w:bookmarkEnd w:id="3"/>
    </w:p>
    <w:p w14:paraId="00000011" w14:textId="77777777" w:rsidR="00BF2592" w:rsidRPr="00286152" w:rsidRDefault="001634E3" w:rsidP="00286152">
      <w:pPr>
        <w:numPr>
          <w:ilvl w:val="0"/>
          <w:numId w:val="8"/>
        </w:numPr>
        <w:spacing w:line="360" w:lineRule="auto"/>
        <w:rPr>
          <w:rFonts w:eastAsia="Times New Roman"/>
        </w:rPr>
      </w:pPr>
      <w:r w:rsidRPr="00286152">
        <w:rPr>
          <w:rFonts w:eastAsia="Times New Roman"/>
        </w:rPr>
        <w:t>Valid information is required to be collected so that authenticity can be maintained</w:t>
      </w:r>
    </w:p>
    <w:p w14:paraId="00000012" w14:textId="77777777" w:rsidR="00BF2592" w:rsidRPr="00286152" w:rsidRDefault="001634E3" w:rsidP="00286152">
      <w:pPr>
        <w:numPr>
          <w:ilvl w:val="0"/>
          <w:numId w:val="8"/>
        </w:numPr>
        <w:spacing w:line="360" w:lineRule="auto"/>
        <w:rPr>
          <w:rFonts w:eastAsia="Times New Roman"/>
        </w:rPr>
      </w:pPr>
      <w:r w:rsidRPr="00286152">
        <w:rPr>
          <w:rFonts w:eastAsia="Times New Roman"/>
        </w:rPr>
        <w:t>A higher amount of education is going to increase the knowledge of individuals and they can be of help within the organizational sector</w:t>
      </w:r>
    </w:p>
    <w:p w14:paraId="00000013" w14:textId="77777777" w:rsidR="00BF2592" w:rsidRPr="00286152" w:rsidRDefault="001634E3" w:rsidP="00286152">
      <w:pPr>
        <w:numPr>
          <w:ilvl w:val="0"/>
          <w:numId w:val="8"/>
        </w:numPr>
        <w:spacing w:line="360" w:lineRule="auto"/>
        <w:rPr>
          <w:rFonts w:eastAsia="Times New Roman"/>
        </w:rPr>
      </w:pPr>
      <w:r w:rsidRPr="00286152">
        <w:rPr>
          <w:rFonts w:eastAsia="Times New Roman"/>
        </w:rPr>
        <w:t>Generally, students that represent higher grit are generally the ones that can avail higher education</w:t>
      </w:r>
    </w:p>
    <w:p w14:paraId="00000014" w14:textId="77777777" w:rsidR="00BF2592" w:rsidRPr="00286152" w:rsidRDefault="001634E3" w:rsidP="00286152">
      <w:pPr>
        <w:numPr>
          <w:ilvl w:val="0"/>
          <w:numId w:val="8"/>
        </w:numPr>
        <w:spacing w:line="360" w:lineRule="auto"/>
        <w:rPr>
          <w:rFonts w:eastAsia="Times New Roman"/>
        </w:rPr>
      </w:pPr>
      <w:r w:rsidRPr="00286152">
        <w:rPr>
          <w:rFonts w:eastAsia="Times New Roman"/>
        </w:rPr>
        <w:t xml:space="preserve">Information was collected from primary sources as well as from secondary sources </w:t>
      </w:r>
    </w:p>
    <w:p w14:paraId="00000015" w14:textId="77777777" w:rsidR="00BF2592" w:rsidRDefault="001634E3" w:rsidP="00286152">
      <w:pPr>
        <w:numPr>
          <w:ilvl w:val="0"/>
          <w:numId w:val="8"/>
        </w:numPr>
        <w:spacing w:line="360" w:lineRule="auto"/>
        <w:rPr>
          <w:rFonts w:eastAsia="Times New Roman"/>
        </w:rPr>
      </w:pPr>
      <w:r w:rsidRPr="00286152">
        <w:rPr>
          <w:rFonts w:eastAsia="Times New Roman"/>
        </w:rPr>
        <w:lastRenderedPageBreak/>
        <w:t>Organizational employees were interviewed regarding how knowledge is helping them in organizational career</w:t>
      </w:r>
    </w:p>
    <w:p w14:paraId="5F8D5E8F" w14:textId="66465E4E" w:rsidR="00A736BA" w:rsidRDefault="00A736BA" w:rsidP="00A736BA">
      <w:pPr>
        <w:spacing w:line="360" w:lineRule="auto"/>
        <w:ind w:left="360"/>
        <w:jc w:val="center"/>
        <w:rPr>
          <w:rFonts w:eastAsia="Times New Roman"/>
        </w:rPr>
      </w:pPr>
      <w:r>
        <w:rPr>
          <w:noProof/>
          <w:lang w:val="en-IN" w:eastAsia="en-IN"/>
        </w:rPr>
        <w:drawing>
          <wp:inline distT="0" distB="0" distL="0" distR="0" wp14:anchorId="349CCC59" wp14:editId="700CA0CB">
            <wp:extent cx="5447619" cy="4200000"/>
            <wp:effectExtent l="76200" t="76200" r="134620" b="1244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447619" cy="4200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81710D" w14:textId="188E5A5C" w:rsidR="00A736BA" w:rsidRDefault="00A736BA" w:rsidP="00A736BA">
      <w:pPr>
        <w:spacing w:line="360" w:lineRule="auto"/>
        <w:ind w:left="360"/>
        <w:jc w:val="center"/>
        <w:rPr>
          <w:rFonts w:eastAsia="Times New Roman"/>
          <w:b/>
        </w:rPr>
      </w:pPr>
      <w:r>
        <w:rPr>
          <w:rFonts w:eastAsia="Times New Roman"/>
          <w:b/>
        </w:rPr>
        <w:t>Figure</w:t>
      </w:r>
      <w:r w:rsidR="00B23958">
        <w:rPr>
          <w:rFonts w:eastAsia="Times New Roman"/>
          <w:b/>
        </w:rPr>
        <w:t xml:space="preserve"> 2</w:t>
      </w:r>
      <w:r>
        <w:rPr>
          <w:rFonts w:eastAsia="Times New Roman"/>
          <w:b/>
        </w:rPr>
        <w:t>: Use of different information sources</w:t>
      </w:r>
    </w:p>
    <w:p w14:paraId="45D3258F" w14:textId="7639D899" w:rsidR="00A736BA" w:rsidRPr="00A736BA" w:rsidRDefault="00A736BA" w:rsidP="00A736BA">
      <w:pPr>
        <w:spacing w:line="360" w:lineRule="auto"/>
        <w:ind w:left="360"/>
        <w:jc w:val="center"/>
        <w:rPr>
          <w:rFonts w:eastAsia="Times New Roman"/>
        </w:rPr>
      </w:pPr>
      <w:r>
        <w:rPr>
          <w:rFonts w:eastAsia="Times New Roman"/>
        </w:rPr>
        <w:t>(Source:</w:t>
      </w:r>
      <w:r w:rsidR="00111A54" w:rsidRPr="00111A54">
        <w:rPr>
          <w:rFonts w:eastAsia="Times New Roman"/>
          <w:lang w:val="en-IN" w:eastAsia="en-IN"/>
        </w:rPr>
        <w:t xml:space="preserve"> </w:t>
      </w:r>
      <w:proofErr w:type="spellStart"/>
      <w:r w:rsidR="00111A54" w:rsidRPr="00A81EBA">
        <w:rPr>
          <w:rFonts w:eastAsia="Times New Roman"/>
          <w:lang w:val="en-IN" w:eastAsia="en-IN"/>
        </w:rPr>
        <w:t>Steinmayr</w:t>
      </w:r>
      <w:proofErr w:type="spellEnd"/>
      <w:r w:rsidR="00111A54">
        <w:rPr>
          <w:rFonts w:eastAsia="Times New Roman"/>
          <w:lang w:val="en-IN" w:eastAsia="en-IN"/>
        </w:rPr>
        <w:t xml:space="preserve"> et al., 2018</w:t>
      </w:r>
      <w:r>
        <w:rPr>
          <w:rFonts w:eastAsia="Times New Roman"/>
        </w:rPr>
        <w:t>)</w:t>
      </w:r>
    </w:p>
    <w:p w14:paraId="00000016" w14:textId="77777777" w:rsidR="00BF2592" w:rsidRPr="00286152" w:rsidRDefault="001634E3" w:rsidP="00286152">
      <w:pPr>
        <w:spacing w:line="360" w:lineRule="auto"/>
        <w:rPr>
          <w:rFonts w:eastAsia="Times New Roman"/>
          <w:b/>
        </w:rPr>
      </w:pPr>
      <w:r w:rsidRPr="00286152">
        <w:rPr>
          <w:rFonts w:eastAsia="Times New Roman"/>
          <w:b/>
        </w:rPr>
        <w:t>Analysis</w:t>
      </w:r>
    </w:p>
    <w:p w14:paraId="00000017" w14:textId="6E9EF32B" w:rsidR="00BF2592" w:rsidRPr="00286152" w:rsidRDefault="001634E3" w:rsidP="00286152">
      <w:pPr>
        <w:spacing w:line="360" w:lineRule="auto"/>
        <w:rPr>
          <w:rFonts w:eastAsia="Times New Roman"/>
        </w:rPr>
      </w:pPr>
      <w:r w:rsidRPr="00286152">
        <w:rPr>
          <w:rFonts w:eastAsia="Times New Roman"/>
        </w:rPr>
        <w:t>Data is required to be collected from authentic sources. The information that is going to represent the importance of academic grit in a business organization can be collected from primary information. The interview is required to be conducted taking organizational employees into consideration so that it can be measured that employees are going to portray their perspective regarding the presence of academic grit and how academic grit has helped employees to perform better within the organization. According to the employees with better grit, the zeal of learning within individuals increases</w:t>
      </w:r>
      <w:r w:rsidR="00424826">
        <w:rPr>
          <w:rFonts w:eastAsia="Times New Roman"/>
        </w:rPr>
        <w:t xml:space="preserve"> (</w:t>
      </w:r>
      <w:proofErr w:type="spellStart"/>
      <w:r w:rsidR="00424826" w:rsidRPr="00A81EBA">
        <w:rPr>
          <w:rFonts w:eastAsia="Times New Roman"/>
          <w:lang w:val="en-IN" w:eastAsia="en-IN"/>
        </w:rPr>
        <w:t>Steinmayr</w:t>
      </w:r>
      <w:proofErr w:type="spellEnd"/>
      <w:r w:rsidR="00424826">
        <w:rPr>
          <w:rFonts w:eastAsia="Times New Roman"/>
          <w:lang w:val="en-IN" w:eastAsia="en-IN"/>
        </w:rPr>
        <w:t xml:space="preserve"> et al., 2018</w:t>
      </w:r>
      <w:r w:rsidR="00424826">
        <w:rPr>
          <w:rFonts w:eastAsia="Times New Roman"/>
        </w:rPr>
        <w:t>)</w:t>
      </w:r>
      <w:r w:rsidRPr="00286152">
        <w:rPr>
          <w:rFonts w:eastAsia="Times New Roman"/>
        </w:rPr>
        <w:t xml:space="preserve">. Hence it gets easier for organizational employees to understand the newly implemented technological aspect so that they can perform their tasks in </w:t>
      </w:r>
      <w:r w:rsidR="006154A4" w:rsidRPr="00286152">
        <w:rPr>
          <w:rFonts w:eastAsia="Times New Roman"/>
        </w:rPr>
        <w:t>an</w:t>
      </w:r>
      <w:r w:rsidRPr="00286152">
        <w:rPr>
          <w:rFonts w:eastAsia="Times New Roman"/>
        </w:rPr>
        <w:t xml:space="preserve"> </w:t>
      </w:r>
      <w:r w:rsidR="006154A4" w:rsidRPr="00286152">
        <w:rPr>
          <w:rFonts w:eastAsia="Times New Roman"/>
        </w:rPr>
        <w:t>easier</w:t>
      </w:r>
      <w:r w:rsidRPr="00286152">
        <w:rPr>
          <w:rFonts w:eastAsia="Times New Roman"/>
        </w:rPr>
        <w:t xml:space="preserve"> manner. Secondary sources regarding the importance of academic grit in the </w:t>
      </w:r>
      <w:r w:rsidRPr="00286152">
        <w:rPr>
          <w:rFonts w:eastAsia="Times New Roman"/>
        </w:rPr>
        <w:lastRenderedPageBreak/>
        <w:t xml:space="preserve">workplace were also looked into. Scholarly articles, different journals as well as online articles were being considered regarding this purpose. The employees are required to portray patience and perseverance so that it can be ensured that they are going to progress within organizational activities in a proper manner. The collected data are required to be taken care of in a proper manner. The data are to be managed in a proper way so that data evaluation can be done in an efficient manner. </w:t>
      </w:r>
    </w:p>
    <w:p w14:paraId="00000018" w14:textId="77777777" w:rsidR="00BF2592" w:rsidRPr="00286152" w:rsidRDefault="001634E3" w:rsidP="00FF7964">
      <w:pPr>
        <w:pStyle w:val="Heading1"/>
      </w:pPr>
      <w:bookmarkStart w:id="4" w:name="_Toc89883655"/>
      <w:r w:rsidRPr="00286152">
        <w:t>Importance of competence regarding data handling in the workplace</w:t>
      </w:r>
      <w:bookmarkEnd w:id="4"/>
    </w:p>
    <w:p w14:paraId="00000019" w14:textId="77777777" w:rsidR="00BF2592" w:rsidRPr="00286152" w:rsidRDefault="001634E3" w:rsidP="00286152">
      <w:pPr>
        <w:numPr>
          <w:ilvl w:val="0"/>
          <w:numId w:val="3"/>
        </w:numPr>
        <w:spacing w:line="360" w:lineRule="auto"/>
        <w:rPr>
          <w:rFonts w:eastAsia="Times New Roman"/>
        </w:rPr>
      </w:pPr>
      <w:r w:rsidRPr="00286152">
        <w:rPr>
          <w:rFonts w:eastAsia="Times New Roman"/>
        </w:rPr>
        <w:t>An organization generates a huge amount of data in a regular manner</w:t>
      </w:r>
    </w:p>
    <w:p w14:paraId="0000001A" w14:textId="77777777" w:rsidR="00BF2592" w:rsidRPr="00286152" w:rsidRDefault="001634E3" w:rsidP="00286152">
      <w:pPr>
        <w:numPr>
          <w:ilvl w:val="0"/>
          <w:numId w:val="3"/>
        </w:numPr>
        <w:spacing w:line="360" w:lineRule="auto"/>
        <w:rPr>
          <w:rFonts w:eastAsia="Times New Roman"/>
        </w:rPr>
      </w:pPr>
      <w:r w:rsidRPr="00286152">
        <w:rPr>
          <w:rFonts w:eastAsia="Times New Roman"/>
        </w:rPr>
        <w:t>These data are required to be stored as well as analyzed properly</w:t>
      </w:r>
    </w:p>
    <w:p w14:paraId="0000001B" w14:textId="77777777" w:rsidR="00BF2592" w:rsidRPr="00286152" w:rsidRDefault="001634E3" w:rsidP="00286152">
      <w:pPr>
        <w:numPr>
          <w:ilvl w:val="0"/>
          <w:numId w:val="3"/>
        </w:numPr>
        <w:spacing w:line="360" w:lineRule="auto"/>
        <w:rPr>
          <w:rFonts w:eastAsia="Times New Roman"/>
        </w:rPr>
      </w:pPr>
      <w:r w:rsidRPr="00286152">
        <w:rPr>
          <w:rFonts w:eastAsia="Times New Roman"/>
        </w:rPr>
        <w:t>Data is going to portray the calculation of product that gets prepared as well as the benefit that gets generated by an organization</w:t>
      </w:r>
    </w:p>
    <w:p w14:paraId="0000001C" w14:textId="77777777" w:rsidR="00BF2592" w:rsidRDefault="001634E3" w:rsidP="00286152">
      <w:pPr>
        <w:numPr>
          <w:ilvl w:val="0"/>
          <w:numId w:val="3"/>
        </w:numPr>
        <w:spacing w:line="360" w:lineRule="auto"/>
        <w:rPr>
          <w:rFonts w:eastAsia="Times New Roman"/>
        </w:rPr>
      </w:pPr>
      <w:r w:rsidRPr="00286152">
        <w:rPr>
          <w:rFonts w:eastAsia="Times New Roman"/>
        </w:rPr>
        <w:t>Efficient data managers are required to be hired so that better handling of the data that had been collected within the organization can be portrayed</w:t>
      </w:r>
    </w:p>
    <w:p w14:paraId="4133A07A" w14:textId="20151EA5" w:rsidR="00A736BA" w:rsidRDefault="00A736BA" w:rsidP="00A736BA">
      <w:pPr>
        <w:spacing w:line="360" w:lineRule="auto"/>
        <w:ind w:left="360"/>
        <w:jc w:val="center"/>
        <w:rPr>
          <w:rFonts w:eastAsia="Times New Roman"/>
        </w:rPr>
      </w:pPr>
      <w:r>
        <w:rPr>
          <w:noProof/>
          <w:lang w:val="en-IN" w:eastAsia="en-IN"/>
        </w:rPr>
        <w:drawing>
          <wp:inline distT="0" distB="0" distL="0" distR="0" wp14:anchorId="65457582" wp14:editId="1B8700F4">
            <wp:extent cx="5019048" cy="3704762"/>
            <wp:effectExtent l="76200" t="76200" r="124460" b="1244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019048" cy="37047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3C3EF3" w14:textId="282D3F89" w:rsidR="00A736BA" w:rsidRDefault="00A736BA" w:rsidP="00A736BA">
      <w:pPr>
        <w:spacing w:line="360" w:lineRule="auto"/>
        <w:ind w:left="360"/>
        <w:jc w:val="center"/>
        <w:rPr>
          <w:rFonts w:eastAsia="Times New Roman"/>
          <w:b/>
        </w:rPr>
      </w:pPr>
      <w:r>
        <w:rPr>
          <w:rFonts w:eastAsia="Times New Roman"/>
          <w:b/>
        </w:rPr>
        <w:t>Figure</w:t>
      </w:r>
      <w:r w:rsidR="00B23958">
        <w:rPr>
          <w:rFonts w:eastAsia="Times New Roman"/>
          <w:b/>
        </w:rPr>
        <w:t xml:space="preserve"> 3</w:t>
      </w:r>
      <w:r>
        <w:rPr>
          <w:rFonts w:eastAsia="Times New Roman"/>
          <w:b/>
        </w:rPr>
        <w:t>: Importance of data analysis</w:t>
      </w:r>
    </w:p>
    <w:p w14:paraId="7F01043B" w14:textId="21601FA9" w:rsidR="00A736BA" w:rsidRPr="00A736BA" w:rsidRDefault="00A736BA" w:rsidP="00A736BA">
      <w:pPr>
        <w:spacing w:line="360" w:lineRule="auto"/>
        <w:ind w:left="360"/>
        <w:jc w:val="center"/>
        <w:rPr>
          <w:rFonts w:eastAsia="Times New Roman"/>
        </w:rPr>
      </w:pPr>
      <w:r>
        <w:rPr>
          <w:rFonts w:eastAsia="Times New Roman"/>
        </w:rPr>
        <w:lastRenderedPageBreak/>
        <w:t>(Source:</w:t>
      </w:r>
      <w:r w:rsidR="00111A54" w:rsidRPr="00111A54">
        <w:rPr>
          <w:rFonts w:eastAsia="Times New Roman"/>
          <w:lang w:val="en-IN" w:eastAsia="en-IN"/>
        </w:rPr>
        <w:t xml:space="preserve"> </w:t>
      </w:r>
      <w:r w:rsidR="00111A54" w:rsidRPr="00A81EBA">
        <w:rPr>
          <w:rFonts w:eastAsia="Times New Roman"/>
          <w:lang w:val="en-IN" w:eastAsia="en-IN"/>
        </w:rPr>
        <w:t>Stoffel</w:t>
      </w:r>
      <w:r w:rsidR="00111A54">
        <w:rPr>
          <w:rFonts w:eastAsia="Times New Roman"/>
          <w:lang w:val="en-IN" w:eastAsia="en-IN"/>
        </w:rPr>
        <w:t xml:space="preserve"> and Cain, 2018</w:t>
      </w:r>
      <w:r>
        <w:rPr>
          <w:rFonts w:eastAsia="Times New Roman"/>
        </w:rPr>
        <w:t>)</w:t>
      </w:r>
    </w:p>
    <w:p w14:paraId="1054DC8A" w14:textId="77777777" w:rsidR="00A736BA" w:rsidRPr="00286152" w:rsidRDefault="00A736BA" w:rsidP="00A736BA">
      <w:pPr>
        <w:spacing w:line="360" w:lineRule="auto"/>
        <w:ind w:left="360"/>
        <w:jc w:val="center"/>
        <w:rPr>
          <w:rFonts w:eastAsia="Times New Roman"/>
        </w:rPr>
      </w:pPr>
    </w:p>
    <w:p w14:paraId="0000001D" w14:textId="09914319" w:rsidR="00BF2592" w:rsidRPr="00286152" w:rsidRDefault="001634E3" w:rsidP="00286152">
      <w:pPr>
        <w:spacing w:line="360" w:lineRule="auto"/>
        <w:rPr>
          <w:rFonts w:eastAsia="Times New Roman"/>
        </w:rPr>
      </w:pPr>
      <w:r w:rsidRPr="00286152">
        <w:rPr>
          <w:rFonts w:eastAsia="Times New Roman"/>
        </w:rPr>
        <w:t xml:space="preserve">Within different organizations, a high amount of data is generated in a daily manner. The generated data can be regarding sales number, an increase of sales, decrease of sales, online activity changes or as well as brand value going up or down. The financial management data is also available which are required to be taken care of in a proper manner. Every organization is required to hire a data analyst so that the fluctuation of data taking place within a certain amount of time can be tracked by the organization in a proper manner. Individuals with a higher GRIT are going to be taking care of this data aspect in </w:t>
      </w:r>
      <w:r w:rsidR="006154A4" w:rsidRPr="00286152">
        <w:rPr>
          <w:rFonts w:eastAsia="Times New Roman"/>
        </w:rPr>
        <w:t>a better</w:t>
      </w:r>
      <w:r w:rsidRPr="00286152">
        <w:rPr>
          <w:rFonts w:eastAsia="Times New Roman"/>
        </w:rPr>
        <w:t xml:space="preserve"> manner as the tasks of data analysis and collection require patience and people with higher academic GRIT represents patience</w:t>
      </w:r>
      <w:r w:rsidR="00424826">
        <w:rPr>
          <w:rFonts w:eastAsia="Times New Roman"/>
        </w:rPr>
        <w:t xml:space="preserve"> (</w:t>
      </w:r>
      <w:r w:rsidR="00424826" w:rsidRPr="00A81EBA">
        <w:rPr>
          <w:rFonts w:eastAsia="Times New Roman"/>
          <w:lang w:val="en-IN" w:eastAsia="en-IN"/>
        </w:rPr>
        <w:t>Stoffel</w:t>
      </w:r>
      <w:r w:rsidR="00424826">
        <w:rPr>
          <w:rFonts w:eastAsia="Times New Roman"/>
          <w:lang w:val="en-IN" w:eastAsia="en-IN"/>
        </w:rPr>
        <w:t xml:space="preserve"> and Cain, 2018</w:t>
      </w:r>
      <w:r w:rsidR="00424826">
        <w:rPr>
          <w:rFonts w:eastAsia="Times New Roman"/>
        </w:rPr>
        <w:t>)</w:t>
      </w:r>
      <w:r w:rsidRPr="00286152">
        <w:rPr>
          <w:rFonts w:eastAsia="Times New Roman"/>
        </w:rPr>
        <w:t xml:space="preserve">. Data managers are going to ensure that their organizational changes regarding profitability or </w:t>
      </w:r>
      <w:r w:rsidR="006154A4" w:rsidRPr="00286152">
        <w:rPr>
          <w:rFonts w:eastAsia="Times New Roman"/>
        </w:rPr>
        <w:t>selling’s</w:t>
      </w:r>
      <w:r w:rsidRPr="00286152">
        <w:rPr>
          <w:rFonts w:eastAsia="Times New Roman"/>
        </w:rPr>
        <w:t xml:space="preserve"> being recorded in a proper manner. Based on data management the organization is going to make decisions regarding changes within the market strategy. </w:t>
      </w:r>
    </w:p>
    <w:p w14:paraId="0000001E" w14:textId="77777777" w:rsidR="00BF2592" w:rsidRPr="00286152" w:rsidRDefault="001634E3" w:rsidP="00FF7964">
      <w:pPr>
        <w:pStyle w:val="Heading1"/>
      </w:pPr>
      <w:bookmarkStart w:id="5" w:name="_Toc89883656"/>
      <w:r w:rsidRPr="00286152">
        <w:t>Use of DIKW to improve academic grit</w:t>
      </w:r>
      <w:bookmarkEnd w:id="5"/>
    </w:p>
    <w:p w14:paraId="0000001F" w14:textId="77777777" w:rsidR="00BF2592" w:rsidRPr="00286152" w:rsidRDefault="001634E3" w:rsidP="00286152">
      <w:pPr>
        <w:numPr>
          <w:ilvl w:val="0"/>
          <w:numId w:val="1"/>
        </w:numPr>
        <w:spacing w:line="360" w:lineRule="auto"/>
        <w:rPr>
          <w:rFonts w:eastAsia="Times New Roman"/>
          <w:b/>
        </w:rPr>
      </w:pPr>
      <w:r w:rsidRPr="00286152">
        <w:rPr>
          <w:rFonts w:eastAsia="Times New Roman"/>
        </w:rPr>
        <w:t xml:space="preserve">DIKW refers to knowledge, wisdom, information and data. </w:t>
      </w:r>
    </w:p>
    <w:p w14:paraId="00000020" w14:textId="77777777" w:rsidR="00BF2592" w:rsidRPr="00286152" w:rsidRDefault="001634E3" w:rsidP="00286152">
      <w:pPr>
        <w:numPr>
          <w:ilvl w:val="0"/>
          <w:numId w:val="1"/>
        </w:numPr>
        <w:spacing w:line="360" w:lineRule="auto"/>
        <w:rPr>
          <w:rFonts w:eastAsia="Times New Roman"/>
          <w:b/>
        </w:rPr>
      </w:pPr>
      <w:r w:rsidRPr="00286152">
        <w:rPr>
          <w:rFonts w:eastAsia="Times New Roman"/>
        </w:rPr>
        <w:t>Being able to manage all of these aspects are going to allow individuals to generate academic grit</w:t>
      </w:r>
    </w:p>
    <w:p w14:paraId="00000021" w14:textId="77777777" w:rsidR="00BF2592" w:rsidRPr="00286152" w:rsidRDefault="001634E3" w:rsidP="00286152">
      <w:pPr>
        <w:numPr>
          <w:ilvl w:val="0"/>
          <w:numId w:val="1"/>
        </w:numPr>
        <w:spacing w:line="360" w:lineRule="auto"/>
        <w:rPr>
          <w:rFonts w:eastAsia="Times New Roman"/>
        </w:rPr>
      </w:pPr>
      <w:r w:rsidRPr="00286152">
        <w:rPr>
          <w:rFonts w:eastAsia="Times New Roman"/>
        </w:rPr>
        <w:t>Maintaining the main four DIKW aspects are going to ensure that academic grit is going to increase within individuals</w:t>
      </w:r>
    </w:p>
    <w:p w14:paraId="00000022" w14:textId="77777777" w:rsidR="00BF2592" w:rsidRPr="00286152" w:rsidRDefault="001634E3" w:rsidP="00286152">
      <w:pPr>
        <w:numPr>
          <w:ilvl w:val="0"/>
          <w:numId w:val="1"/>
        </w:numPr>
        <w:spacing w:line="360" w:lineRule="auto"/>
        <w:rPr>
          <w:rFonts w:eastAsia="Times New Roman"/>
        </w:rPr>
      </w:pPr>
      <w:r w:rsidRPr="00286152">
        <w:rPr>
          <w:rFonts w:eastAsia="Times New Roman"/>
        </w:rPr>
        <w:t>Academic grit refers to slow-paced progression towards achieving long term academic goals</w:t>
      </w:r>
    </w:p>
    <w:p w14:paraId="00000023" w14:textId="77777777" w:rsidR="00BF2592" w:rsidRDefault="001634E3" w:rsidP="00286152">
      <w:pPr>
        <w:numPr>
          <w:ilvl w:val="0"/>
          <w:numId w:val="1"/>
        </w:numPr>
        <w:spacing w:line="360" w:lineRule="auto"/>
        <w:rPr>
          <w:rFonts w:eastAsia="Times New Roman"/>
        </w:rPr>
      </w:pPr>
      <w:r w:rsidRPr="00286152">
        <w:rPr>
          <w:rFonts w:eastAsia="Times New Roman"/>
        </w:rPr>
        <w:t>It has been noticed individuals with academic grit are successful in achieving higher education</w:t>
      </w:r>
    </w:p>
    <w:p w14:paraId="7E23CBAA" w14:textId="446FA62B" w:rsidR="00A736BA" w:rsidRDefault="00A736BA" w:rsidP="00A736BA">
      <w:pPr>
        <w:spacing w:line="360" w:lineRule="auto"/>
        <w:ind w:left="360"/>
        <w:jc w:val="center"/>
        <w:rPr>
          <w:rFonts w:eastAsia="Times New Roman"/>
        </w:rPr>
      </w:pPr>
      <w:r>
        <w:rPr>
          <w:noProof/>
          <w:lang w:val="en-IN" w:eastAsia="en-IN"/>
        </w:rPr>
        <w:lastRenderedPageBreak/>
        <w:drawing>
          <wp:inline distT="0" distB="0" distL="0" distR="0" wp14:anchorId="0A46A634" wp14:editId="077D7F08">
            <wp:extent cx="5943600" cy="3959860"/>
            <wp:effectExtent l="76200" t="76200" r="133350" b="135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3959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7F0303" w14:textId="6AEB2284" w:rsidR="00A736BA" w:rsidRDefault="00A736BA" w:rsidP="00A736BA">
      <w:pPr>
        <w:spacing w:line="360" w:lineRule="auto"/>
        <w:ind w:left="360"/>
        <w:jc w:val="center"/>
        <w:rPr>
          <w:rFonts w:eastAsia="Times New Roman"/>
          <w:b/>
        </w:rPr>
      </w:pPr>
      <w:r>
        <w:rPr>
          <w:rFonts w:eastAsia="Times New Roman"/>
          <w:b/>
        </w:rPr>
        <w:t>Figure</w:t>
      </w:r>
      <w:r w:rsidR="00B23958">
        <w:rPr>
          <w:rFonts w:eastAsia="Times New Roman"/>
          <w:b/>
        </w:rPr>
        <w:t xml:space="preserve"> 4</w:t>
      </w:r>
      <w:r>
        <w:rPr>
          <w:rFonts w:eastAsia="Times New Roman"/>
          <w:b/>
        </w:rPr>
        <w:t>: How DIKW gets used to increase academic integrity</w:t>
      </w:r>
    </w:p>
    <w:p w14:paraId="71E50D1C" w14:textId="665A0E93" w:rsidR="00A736BA" w:rsidRPr="00A736BA" w:rsidRDefault="00A736BA" w:rsidP="00A736BA">
      <w:pPr>
        <w:spacing w:line="360" w:lineRule="auto"/>
        <w:ind w:left="360"/>
        <w:jc w:val="center"/>
        <w:rPr>
          <w:rFonts w:eastAsia="Times New Roman"/>
        </w:rPr>
      </w:pPr>
      <w:r>
        <w:rPr>
          <w:rFonts w:eastAsia="Times New Roman"/>
        </w:rPr>
        <w:t xml:space="preserve">(Source: </w:t>
      </w:r>
      <w:r w:rsidR="00111A54" w:rsidRPr="00A81EBA">
        <w:rPr>
          <w:rFonts w:eastAsia="Times New Roman"/>
          <w:lang w:val="en-IN" w:eastAsia="en-IN"/>
        </w:rPr>
        <w:t>Xu</w:t>
      </w:r>
      <w:r w:rsidR="00111A54">
        <w:rPr>
          <w:rFonts w:eastAsia="Times New Roman"/>
          <w:lang w:val="en-IN" w:eastAsia="en-IN"/>
        </w:rPr>
        <w:t xml:space="preserve"> et al., 2020</w:t>
      </w:r>
      <w:r>
        <w:rPr>
          <w:rFonts w:eastAsia="Times New Roman"/>
        </w:rPr>
        <w:t>)</w:t>
      </w:r>
    </w:p>
    <w:p w14:paraId="00000024" w14:textId="77777777" w:rsidR="00BF2592" w:rsidRPr="00286152" w:rsidRDefault="001634E3" w:rsidP="00286152">
      <w:pPr>
        <w:spacing w:line="360" w:lineRule="auto"/>
        <w:rPr>
          <w:rFonts w:eastAsia="Times New Roman"/>
          <w:b/>
        </w:rPr>
      </w:pPr>
      <w:r w:rsidRPr="00286152">
        <w:rPr>
          <w:rFonts w:eastAsia="Times New Roman"/>
          <w:b/>
        </w:rPr>
        <w:t>Analysis</w:t>
      </w:r>
    </w:p>
    <w:p w14:paraId="00000025" w14:textId="7D769BB3" w:rsidR="00BF2592" w:rsidRPr="00286152" w:rsidRDefault="001634E3" w:rsidP="00286152">
      <w:pPr>
        <w:spacing w:line="360" w:lineRule="auto"/>
        <w:rPr>
          <w:rFonts w:eastAsia="Times New Roman"/>
        </w:rPr>
      </w:pPr>
      <w:r w:rsidRPr="00286152">
        <w:rPr>
          <w:rFonts w:eastAsia="Times New Roman"/>
        </w:rPr>
        <w:t>The importance that DIKW represents is that it provides the four most important rules that are to be followed to ensure that higher GRIT can be represented regarding the academic scenarios. DIKW represents that the availability of knowledge is not going to be sufficient for individual students that are going to motivate them to avail themselves of higher knowledge. It has been noticed that the presence of knowledge, information, data and wisdom are required so that it can be neutered that grit can be represented by individuals regarding higher studies</w:t>
      </w:r>
      <w:r w:rsidR="00424826">
        <w:rPr>
          <w:rFonts w:eastAsia="Times New Roman"/>
        </w:rPr>
        <w:t xml:space="preserve"> (</w:t>
      </w:r>
      <w:r w:rsidR="00424826" w:rsidRPr="00A81EBA">
        <w:rPr>
          <w:rFonts w:eastAsia="Times New Roman"/>
          <w:lang w:val="en-IN" w:eastAsia="en-IN"/>
        </w:rPr>
        <w:t>Xu</w:t>
      </w:r>
      <w:r w:rsidR="00424826">
        <w:rPr>
          <w:rFonts w:eastAsia="Times New Roman"/>
          <w:lang w:val="en-IN" w:eastAsia="en-IN"/>
        </w:rPr>
        <w:t xml:space="preserve"> et al., 2020</w:t>
      </w:r>
      <w:r w:rsidR="00424826">
        <w:rPr>
          <w:rFonts w:eastAsia="Times New Roman"/>
        </w:rPr>
        <w:t>)</w:t>
      </w:r>
      <w:r w:rsidRPr="00286152">
        <w:rPr>
          <w:rFonts w:eastAsia="Times New Roman"/>
        </w:rPr>
        <w:t xml:space="preserve">. The higher studies get done by only individuals that have these qualities within their personalities and individuals who have a higher amount of organizational GRIT. </w:t>
      </w:r>
    </w:p>
    <w:p w14:paraId="00000026" w14:textId="77777777" w:rsidR="00BF2592" w:rsidRPr="00286152" w:rsidRDefault="001634E3" w:rsidP="00FF7964">
      <w:pPr>
        <w:pStyle w:val="Heading1"/>
      </w:pPr>
      <w:bookmarkStart w:id="6" w:name="_Toc89883657"/>
      <w:r w:rsidRPr="00286152">
        <w:t>Use of CRAAP frameworks to improve academic grit</w:t>
      </w:r>
      <w:bookmarkEnd w:id="6"/>
    </w:p>
    <w:p w14:paraId="00000027" w14:textId="77777777" w:rsidR="00BF2592" w:rsidRPr="00286152" w:rsidRDefault="001634E3" w:rsidP="00286152">
      <w:pPr>
        <w:numPr>
          <w:ilvl w:val="0"/>
          <w:numId w:val="2"/>
        </w:numPr>
        <w:spacing w:line="360" w:lineRule="auto"/>
        <w:rPr>
          <w:rFonts w:eastAsia="Times New Roman"/>
        </w:rPr>
      </w:pPr>
      <w:r w:rsidRPr="00286152">
        <w:rPr>
          <w:rFonts w:eastAsia="Times New Roman"/>
        </w:rPr>
        <w:t xml:space="preserve">CRAAP refers to five aspects that are currency, relevance, authority, accuracy and purpose. </w:t>
      </w:r>
    </w:p>
    <w:p w14:paraId="00000028" w14:textId="77777777" w:rsidR="00BF2592" w:rsidRPr="00286152" w:rsidRDefault="001634E3" w:rsidP="00286152">
      <w:pPr>
        <w:numPr>
          <w:ilvl w:val="0"/>
          <w:numId w:val="2"/>
        </w:numPr>
        <w:spacing w:line="360" w:lineRule="auto"/>
        <w:rPr>
          <w:rFonts w:eastAsia="Times New Roman"/>
        </w:rPr>
      </w:pPr>
      <w:r w:rsidRPr="00286152">
        <w:rPr>
          <w:rFonts w:eastAsia="Times New Roman"/>
        </w:rPr>
        <w:lastRenderedPageBreak/>
        <w:t>Maintaining the CRAAP framework helps individuals to understand how technologies that are going to be used within an organization are current. Relevant or accurate as well as what is its purpose</w:t>
      </w:r>
    </w:p>
    <w:p w14:paraId="00000029" w14:textId="77777777" w:rsidR="00BF2592" w:rsidRPr="00286152" w:rsidRDefault="001634E3" w:rsidP="00286152">
      <w:pPr>
        <w:numPr>
          <w:ilvl w:val="0"/>
          <w:numId w:val="2"/>
        </w:numPr>
        <w:spacing w:line="360" w:lineRule="auto"/>
        <w:rPr>
          <w:rFonts w:eastAsia="Times New Roman"/>
        </w:rPr>
      </w:pPr>
      <w:r w:rsidRPr="00286152">
        <w:rPr>
          <w:rFonts w:eastAsia="Times New Roman"/>
        </w:rPr>
        <w:t xml:space="preserve">CRAAP test generally gets conducted in different sectors regarding proving the importance as well as the validity of different aspects. </w:t>
      </w:r>
    </w:p>
    <w:p w14:paraId="0000002A" w14:textId="77777777" w:rsidR="00BF2592" w:rsidRDefault="001634E3" w:rsidP="00286152">
      <w:pPr>
        <w:numPr>
          <w:ilvl w:val="0"/>
          <w:numId w:val="2"/>
        </w:numPr>
        <w:spacing w:line="360" w:lineRule="auto"/>
        <w:rPr>
          <w:rFonts w:eastAsia="Times New Roman"/>
        </w:rPr>
      </w:pPr>
      <w:r w:rsidRPr="00286152">
        <w:rPr>
          <w:rFonts w:eastAsia="Times New Roman"/>
        </w:rPr>
        <w:t>CRAAP method also gets implemented regarding testing relevance of different information</w:t>
      </w:r>
    </w:p>
    <w:p w14:paraId="7516C744" w14:textId="704153F9" w:rsidR="00A736BA" w:rsidRDefault="00A736BA" w:rsidP="00A736BA">
      <w:pPr>
        <w:spacing w:line="360" w:lineRule="auto"/>
        <w:ind w:left="360"/>
        <w:jc w:val="center"/>
        <w:rPr>
          <w:rFonts w:eastAsia="Times New Roman"/>
        </w:rPr>
      </w:pPr>
      <w:r>
        <w:rPr>
          <w:noProof/>
          <w:lang w:val="en-IN" w:eastAsia="en-IN"/>
        </w:rPr>
        <w:drawing>
          <wp:inline distT="0" distB="0" distL="0" distR="0" wp14:anchorId="153F581E" wp14:editId="523E8851">
            <wp:extent cx="4438095" cy="2409524"/>
            <wp:effectExtent l="76200" t="76200" r="133985" b="1244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438095" cy="24095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0070BB" w14:textId="59980130" w:rsidR="00A736BA" w:rsidRDefault="00A736BA" w:rsidP="00A736BA">
      <w:pPr>
        <w:spacing w:line="360" w:lineRule="auto"/>
        <w:ind w:left="360"/>
        <w:jc w:val="center"/>
        <w:rPr>
          <w:rFonts w:eastAsia="Times New Roman"/>
          <w:b/>
        </w:rPr>
      </w:pPr>
      <w:r>
        <w:rPr>
          <w:rFonts w:eastAsia="Times New Roman"/>
          <w:b/>
        </w:rPr>
        <w:t>Figure</w:t>
      </w:r>
      <w:r w:rsidR="00B23958">
        <w:rPr>
          <w:rFonts w:eastAsia="Times New Roman"/>
          <w:b/>
        </w:rPr>
        <w:t xml:space="preserve"> 5</w:t>
      </w:r>
      <w:r>
        <w:rPr>
          <w:rFonts w:eastAsia="Times New Roman"/>
          <w:b/>
        </w:rPr>
        <w:t>: CRAAP framework aspects</w:t>
      </w:r>
    </w:p>
    <w:p w14:paraId="7DDF0397" w14:textId="6806E4D4" w:rsidR="00A736BA" w:rsidRPr="00A736BA" w:rsidRDefault="00A736BA" w:rsidP="00A736BA">
      <w:pPr>
        <w:spacing w:line="360" w:lineRule="auto"/>
        <w:ind w:left="360"/>
        <w:jc w:val="center"/>
        <w:rPr>
          <w:rFonts w:eastAsia="Times New Roman"/>
        </w:rPr>
      </w:pPr>
      <w:r>
        <w:rPr>
          <w:rFonts w:eastAsia="Times New Roman"/>
        </w:rPr>
        <w:t>(</w:t>
      </w:r>
      <w:r w:rsidR="00111A54">
        <w:rPr>
          <w:rFonts w:eastAsia="Times New Roman"/>
        </w:rPr>
        <w:t>Source:</w:t>
      </w:r>
      <w:r w:rsidR="00111A54" w:rsidRPr="00111A54">
        <w:rPr>
          <w:rFonts w:eastAsia="Times New Roman"/>
          <w:lang w:val="en-IN" w:eastAsia="en-IN"/>
        </w:rPr>
        <w:t xml:space="preserve"> </w:t>
      </w:r>
      <w:proofErr w:type="spellStart"/>
      <w:r w:rsidR="00111A54" w:rsidRPr="00A81EBA">
        <w:rPr>
          <w:rFonts w:eastAsia="Times New Roman"/>
          <w:lang w:val="en-IN" w:eastAsia="en-IN"/>
        </w:rPr>
        <w:t>Reysen</w:t>
      </w:r>
      <w:proofErr w:type="spellEnd"/>
      <w:r w:rsidR="00111A54">
        <w:rPr>
          <w:rFonts w:eastAsia="Times New Roman"/>
          <w:lang w:val="en-IN" w:eastAsia="en-IN"/>
        </w:rPr>
        <w:t xml:space="preserve"> et al., 2019</w:t>
      </w:r>
      <w:r>
        <w:rPr>
          <w:rFonts w:eastAsia="Times New Roman"/>
        </w:rPr>
        <w:t>)</w:t>
      </w:r>
    </w:p>
    <w:p w14:paraId="0000002B" w14:textId="77777777" w:rsidR="00BF2592" w:rsidRPr="00286152" w:rsidRDefault="001634E3" w:rsidP="00286152">
      <w:pPr>
        <w:spacing w:line="360" w:lineRule="auto"/>
        <w:rPr>
          <w:rFonts w:eastAsia="Times New Roman"/>
          <w:b/>
        </w:rPr>
      </w:pPr>
      <w:r w:rsidRPr="00286152">
        <w:rPr>
          <w:rFonts w:eastAsia="Times New Roman"/>
          <w:b/>
        </w:rPr>
        <w:t>Analysis</w:t>
      </w:r>
    </w:p>
    <w:p w14:paraId="0000002C" w14:textId="277058C0" w:rsidR="00BF2592" w:rsidRPr="00286152" w:rsidRDefault="001634E3" w:rsidP="00286152">
      <w:pPr>
        <w:spacing w:line="360" w:lineRule="auto"/>
        <w:rPr>
          <w:rFonts w:eastAsia="Times New Roman"/>
        </w:rPr>
      </w:pPr>
      <w:r w:rsidRPr="00286152">
        <w:rPr>
          <w:rFonts w:eastAsia="Times New Roman"/>
        </w:rPr>
        <w:t>CRAAP frameworks say that five aspects are required to be looked into so that the importance of a topic can be understood or justified. By looking at the current scenario it can be said that organizations are required to be focusing on CRAAP technology to identify the issues being faced by the organization. Whether the issues are current or not and they are required to be taken care of or not is required to be decided by implementing the CRAAP framework. Also, the framework provides valuable information regarding the importance of new technologies</w:t>
      </w:r>
      <w:r w:rsidR="00424826">
        <w:rPr>
          <w:rFonts w:eastAsia="Times New Roman"/>
        </w:rPr>
        <w:t xml:space="preserve"> (</w:t>
      </w:r>
      <w:proofErr w:type="spellStart"/>
      <w:r w:rsidR="00424826" w:rsidRPr="00A81EBA">
        <w:rPr>
          <w:rFonts w:eastAsia="Times New Roman"/>
          <w:lang w:val="en-IN" w:eastAsia="en-IN"/>
        </w:rPr>
        <w:t>Reysen</w:t>
      </w:r>
      <w:proofErr w:type="spellEnd"/>
      <w:r w:rsidR="00424826">
        <w:rPr>
          <w:rFonts w:eastAsia="Times New Roman"/>
          <w:lang w:val="en-IN" w:eastAsia="en-IN"/>
        </w:rPr>
        <w:t xml:space="preserve"> et al., 2019</w:t>
      </w:r>
      <w:r w:rsidR="00424826">
        <w:rPr>
          <w:rFonts w:eastAsia="Times New Roman"/>
        </w:rPr>
        <w:t>)</w:t>
      </w:r>
      <w:r w:rsidRPr="00286152">
        <w:rPr>
          <w:rFonts w:eastAsia="Times New Roman"/>
        </w:rPr>
        <w:t xml:space="preserve">. Organizations before implementing new technological aspects within the organization are required to test the technologies through the CRAAP framework. This is going to ensure that only the technologies that are going to be required by the organization are relevant or not. </w:t>
      </w:r>
    </w:p>
    <w:p w14:paraId="0000002D" w14:textId="77777777" w:rsidR="00BF2592" w:rsidRPr="00286152" w:rsidRDefault="001634E3" w:rsidP="00FF7964">
      <w:pPr>
        <w:pStyle w:val="Heading1"/>
      </w:pPr>
      <w:bookmarkStart w:id="7" w:name="_Toc89883658"/>
      <w:r w:rsidRPr="00286152">
        <w:t>Demonstration of Duckworth passing CRAAP test</w:t>
      </w:r>
      <w:bookmarkEnd w:id="7"/>
    </w:p>
    <w:p w14:paraId="0000002E" w14:textId="77777777" w:rsidR="00BF2592" w:rsidRPr="00286152" w:rsidRDefault="001634E3" w:rsidP="00286152">
      <w:pPr>
        <w:numPr>
          <w:ilvl w:val="0"/>
          <w:numId w:val="4"/>
        </w:numPr>
        <w:spacing w:line="360" w:lineRule="auto"/>
        <w:rPr>
          <w:rFonts w:eastAsia="Times New Roman"/>
        </w:rPr>
      </w:pPr>
      <w:r w:rsidRPr="00286152">
        <w:rPr>
          <w:rFonts w:eastAsia="Times New Roman"/>
        </w:rPr>
        <w:t>The information that has been shared by Angela Duckworth was all current information</w:t>
      </w:r>
    </w:p>
    <w:p w14:paraId="0000002F" w14:textId="77777777" w:rsidR="00BF2592" w:rsidRPr="00286152" w:rsidRDefault="001634E3" w:rsidP="00286152">
      <w:pPr>
        <w:numPr>
          <w:ilvl w:val="0"/>
          <w:numId w:val="4"/>
        </w:numPr>
        <w:spacing w:line="360" w:lineRule="auto"/>
        <w:rPr>
          <w:rFonts w:eastAsia="Times New Roman"/>
        </w:rPr>
      </w:pPr>
      <w:r w:rsidRPr="00286152">
        <w:rPr>
          <w:rFonts w:eastAsia="Times New Roman"/>
        </w:rPr>
        <w:t>All of the information that she provided within her TED talk session satisfies the CRAAP criteria</w:t>
      </w:r>
    </w:p>
    <w:p w14:paraId="00000030" w14:textId="77777777" w:rsidR="00BF2592" w:rsidRPr="00286152" w:rsidRDefault="001634E3" w:rsidP="00286152">
      <w:pPr>
        <w:numPr>
          <w:ilvl w:val="0"/>
          <w:numId w:val="4"/>
        </w:numPr>
        <w:spacing w:line="360" w:lineRule="auto"/>
        <w:rPr>
          <w:rFonts w:eastAsia="Times New Roman"/>
        </w:rPr>
      </w:pPr>
      <w:r w:rsidRPr="00286152">
        <w:rPr>
          <w:rFonts w:eastAsia="Times New Roman"/>
        </w:rPr>
        <w:lastRenderedPageBreak/>
        <w:t xml:space="preserve">The information she provided was current, relevant, accurate, authoritative and purposeful. </w:t>
      </w:r>
    </w:p>
    <w:p w14:paraId="00000031" w14:textId="77777777" w:rsidR="00BF2592" w:rsidRDefault="001634E3" w:rsidP="00286152">
      <w:pPr>
        <w:numPr>
          <w:ilvl w:val="0"/>
          <w:numId w:val="4"/>
        </w:numPr>
        <w:spacing w:line="360" w:lineRule="auto"/>
        <w:rPr>
          <w:rFonts w:eastAsia="Times New Roman"/>
        </w:rPr>
      </w:pPr>
      <w:r w:rsidRPr="00286152">
        <w:rPr>
          <w:rFonts w:eastAsia="Times New Roman"/>
        </w:rPr>
        <w:t>By following all the five aspects of the CRAAP test it can be noticed that Angela Duckworth has passed the CRAAP test in a successful and proper manner.</w:t>
      </w:r>
    </w:p>
    <w:p w14:paraId="7FDDFC29" w14:textId="4316994E" w:rsidR="00A736BA" w:rsidRDefault="00A736BA" w:rsidP="00A736BA">
      <w:pPr>
        <w:spacing w:line="360" w:lineRule="auto"/>
        <w:ind w:left="360"/>
        <w:jc w:val="center"/>
        <w:rPr>
          <w:rFonts w:eastAsia="Times New Roman"/>
        </w:rPr>
      </w:pPr>
      <w:r>
        <w:rPr>
          <w:noProof/>
          <w:lang w:val="en-IN" w:eastAsia="en-IN"/>
        </w:rPr>
        <w:drawing>
          <wp:inline distT="0" distB="0" distL="0" distR="0" wp14:anchorId="55041775" wp14:editId="31FFBA98">
            <wp:extent cx="3171429" cy="2904762"/>
            <wp:effectExtent l="76200" t="76200" r="124460" b="1244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171429" cy="29047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A6366E" w14:textId="17621AAD" w:rsidR="00A736BA" w:rsidRDefault="00A736BA" w:rsidP="00A736BA">
      <w:pPr>
        <w:spacing w:line="360" w:lineRule="auto"/>
        <w:ind w:left="360"/>
        <w:jc w:val="center"/>
        <w:rPr>
          <w:rFonts w:eastAsia="Times New Roman"/>
          <w:b/>
        </w:rPr>
      </w:pPr>
      <w:r>
        <w:rPr>
          <w:rFonts w:eastAsia="Times New Roman"/>
          <w:b/>
        </w:rPr>
        <w:t xml:space="preserve">Figure </w:t>
      </w:r>
      <w:r w:rsidR="00B23958">
        <w:rPr>
          <w:rFonts w:eastAsia="Times New Roman"/>
          <w:b/>
        </w:rPr>
        <w:t>6</w:t>
      </w:r>
      <w:r w:rsidR="00D71CA3">
        <w:rPr>
          <w:rFonts w:eastAsia="Times New Roman"/>
          <w:b/>
        </w:rPr>
        <w:t>: CRAAP</w:t>
      </w:r>
      <w:r>
        <w:rPr>
          <w:rFonts w:eastAsia="Times New Roman"/>
          <w:b/>
        </w:rPr>
        <w:t xml:space="preserve"> aspects</w:t>
      </w:r>
    </w:p>
    <w:p w14:paraId="29A62189" w14:textId="1758B61F" w:rsidR="00D71CA3" w:rsidRPr="00D71CA3" w:rsidRDefault="00D71CA3" w:rsidP="00A736BA">
      <w:pPr>
        <w:spacing w:line="360" w:lineRule="auto"/>
        <w:ind w:left="360"/>
        <w:jc w:val="center"/>
        <w:rPr>
          <w:rFonts w:eastAsia="Times New Roman"/>
        </w:rPr>
      </w:pPr>
      <w:r>
        <w:rPr>
          <w:rFonts w:eastAsia="Times New Roman"/>
        </w:rPr>
        <w:t xml:space="preserve">(Source: </w:t>
      </w:r>
      <w:r w:rsidR="00111A54" w:rsidRPr="00A81EBA">
        <w:rPr>
          <w:rFonts w:eastAsia="Times New Roman"/>
          <w:lang w:val="en-IN" w:eastAsia="en-IN"/>
        </w:rPr>
        <w:t>Chua</w:t>
      </w:r>
      <w:r w:rsidR="00111A54">
        <w:rPr>
          <w:rFonts w:eastAsia="Times New Roman"/>
          <w:lang w:val="en-IN" w:eastAsia="en-IN"/>
        </w:rPr>
        <w:t xml:space="preserve"> et al., 2020</w:t>
      </w:r>
      <w:r>
        <w:rPr>
          <w:rFonts w:eastAsia="Times New Roman"/>
        </w:rPr>
        <w:t>)</w:t>
      </w:r>
    </w:p>
    <w:p w14:paraId="00000032" w14:textId="77777777" w:rsidR="00BF2592" w:rsidRPr="00286152" w:rsidRDefault="001634E3" w:rsidP="00286152">
      <w:pPr>
        <w:spacing w:line="360" w:lineRule="auto"/>
        <w:rPr>
          <w:rFonts w:eastAsia="Times New Roman"/>
          <w:b/>
        </w:rPr>
      </w:pPr>
      <w:r w:rsidRPr="00286152">
        <w:rPr>
          <w:rFonts w:eastAsia="Times New Roman"/>
          <w:b/>
        </w:rPr>
        <w:t>Analysis</w:t>
      </w:r>
    </w:p>
    <w:p w14:paraId="00000033" w14:textId="2901FF62" w:rsidR="00BF2592" w:rsidRPr="00286152" w:rsidRDefault="001634E3" w:rsidP="00286152">
      <w:pPr>
        <w:spacing w:line="360" w:lineRule="auto"/>
        <w:rPr>
          <w:rFonts w:eastAsia="Times New Roman"/>
        </w:rPr>
      </w:pPr>
      <w:r w:rsidRPr="00286152">
        <w:rPr>
          <w:rFonts w:eastAsia="Times New Roman"/>
        </w:rPr>
        <w:t>The perspective of Angela Duckworth is being noticed in her Ted talk where she is representing the facts that are recent. All of the opinions that she provided regarding academic grit were collected in recent times so that it can be measured that the information that is being provided is relevant. The information qualities that get checked in the CRAAP framework are whether they are current, relevant, authoritative, accurate and purposeful</w:t>
      </w:r>
      <w:r w:rsidR="00424826">
        <w:rPr>
          <w:rFonts w:eastAsia="Times New Roman"/>
        </w:rPr>
        <w:t xml:space="preserve"> (</w:t>
      </w:r>
      <w:r w:rsidR="00424826" w:rsidRPr="00A81EBA">
        <w:rPr>
          <w:rFonts w:eastAsia="Times New Roman"/>
          <w:lang w:val="en-IN" w:eastAsia="en-IN"/>
        </w:rPr>
        <w:t>Chua</w:t>
      </w:r>
      <w:r w:rsidR="00424826">
        <w:rPr>
          <w:rFonts w:eastAsia="Times New Roman"/>
          <w:lang w:val="en-IN" w:eastAsia="en-IN"/>
        </w:rPr>
        <w:t xml:space="preserve"> et al., 2020</w:t>
      </w:r>
      <w:r w:rsidR="00424826">
        <w:rPr>
          <w:rFonts w:eastAsia="Times New Roman"/>
        </w:rPr>
        <w:t>)</w:t>
      </w:r>
      <w:r w:rsidRPr="00286152">
        <w:rPr>
          <w:rFonts w:eastAsia="Times New Roman"/>
        </w:rPr>
        <w:t>. It has been noticed that the information of Angela Duckworth satisfied all these criteria and that is the core reason Angela passed the CRAAP test is because she maintained the authenticity of her information.</w:t>
      </w:r>
    </w:p>
    <w:p w14:paraId="00000034" w14:textId="77777777" w:rsidR="00BF2592" w:rsidRPr="00286152" w:rsidRDefault="001634E3" w:rsidP="00FF7964">
      <w:pPr>
        <w:pStyle w:val="Heading1"/>
      </w:pPr>
      <w:bookmarkStart w:id="8" w:name="_Toc89883659"/>
      <w:r w:rsidRPr="00286152">
        <w:t>Demonstration of each part of DIKW</w:t>
      </w:r>
      <w:bookmarkEnd w:id="8"/>
    </w:p>
    <w:p w14:paraId="00000035" w14:textId="77777777" w:rsidR="00BF2592" w:rsidRPr="00286152" w:rsidRDefault="001634E3" w:rsidP="00286152">
      <w:pPr>
        <w:numPr>
          <w:ilvl w:val="0"/>
          <w:numId w:val="5"/>
        </w:numPr>
        <w:spacing w:line="360" w:lineRule="auto"/>
        <w:rPr>
          <w:rFonts w:eastAsia="Times New Roman"/>
        </w:rPr>
      </w:pPr>
      <w:r w:rsidRPr="00286152">
        <w:rPr>
          <w:rFonts w:eastAsia="Times New Roman"/>
        </w:rPr>
        <w:t>DIKW framework gets implemented in academic grit determination</w:t>
      </w:r>
    </w:p>
    <w:p w14:paraId="00000036" w14:textId="77777777" w:rsidR="00BF2592" w:rsidRPr="00286152" w:rsidRDefault="001634E3" w:rsidP="00286152">
      <w:pPr>
        <w:numPr>
          <w:ilvl w:val="0"/>
          <w:numId w:val="5"/>
        </w:numPr>
        <w:spacing w:line="360" w:lineRule="auto"/>
        <w:rPr>
          <w:rFonts w:eastAsia="Times New Roman"/>
        </w:rPr>
      </w:pPr>
      <w:r w:rsidRPr="00286152">
        <w:rPr>
          <w:rFonts w:eastAsia="Times New Roman"/>
        </w:rPr>
        <w:t>Individuals following the DIKW framework are more likely to portray academic grit</w:t>
      </w:r>
    </w:p>
    <w:p w14:paraId="00000037" w14:textId="77777777" w:rsidR="00BF2592" w:rsidRPr="00286152" w:rsidRDefault="001634E3" w:rsidP="00286152">
      <w:pPr>
        <w:numPr>
          <w:ilvl w:val="0"/>
          <w:numId w:val="5"/>
        </w:numPr>
        <w:spacing w:line="360" w:lineRule="auto"/>
        <w:rPr>
          <w:rFonts w:eastAsia="Times New Roman"/>
        </w:rPr>
      </w:pPr>
      <w:r w:rsidRPr="00286152">
        <w:rPr>
          <w:rFonts w:eastAsia="Times New Roman"/>
        </w:rPr>
        <w:lastRenderedPageBreak/>
        <w:t>Knowledge, wisdom, data and information are the four-part of the DIKW framework</w:t>
      </w:r>
    </w:p>
    <w:p w14:paraId="00000038" w14:textId="77777777" w:rsidR="00BF2592" w:rsidRDefault="001634E3" w:rsidP="00286152">
      <w:pPr>
        <w:numPr>
          <w:ilvl w:val="0"/>
          <w:numId w:val="5"/>
        </w:numPr>
        <w:spacing w:line="360" w:lineRule="auto"/>
        <w:rPr>
          <w:rFonts w:eastAsia="Times New Roman"/>
        </w:rPr>
      </w:pPr>
      <w:r w:rsidRPr="00286152">
        <w:rPr>
          <w:rFonts w:eastAsia="Times New Roman"/>
        </w:rPr>
        <w:t>Every individual part is required to be provided with a higher amount of focus so that academic grit can be ensured</w:t>
      </w:r>
    </w:p>
    <w:p w14:paraId="6DB6F9F9" w14:textId="27C2405B" w:rsidR="00A736BA" w:rsidRDefault="00A736BA" w:rsidP="00A736BA">
      <w:pPr>
        <w:spacing w:line="360" w:lineRule="auto"/>
        <w:ind w:left="360"/>
        <w:jc w:val="center"/>
        <w:rPr>
          <w:rFonts w:eastAsia="Times New Roman"/>
        </w:rPr>
      </w:pPr>
      <w:r>
        <w:rPr>
          <w:noProof/>
          <w:lang w:val="en-IN" w:eastAsia="en-IN"/>
        </w:rPr>
        <w:drawing>
          <wp:inline distT="0" distB="0" distL="0" distR="0" wp14:anchorId="622BB734" wp14:editId="2A8AE11F">
            <wp:extent cx="4352381" cy="2685714"/>
            <wp:effectExtent l="76200" t="76200" r="124460" b="133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352381" cy="26857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9CB8A4" w14:textId="3A53C642" w:rsidR="00A736BA" w:rsidRDefault="00A736BA" w:rsidP="00A736BA">
      <w:pPr>
        <w:spacing w:line="360" w:lineRule="auto"/>
        <w:ind w:left="360"/>
        <w:jc w:val="center"/>
        <w:rPr>
          <w:rFonts w:eastAsia="Times New Roman"/>
          <w:b/>
        </w:rPr>
      </w:pPr>
      <w:r>
        <w:rPr>
          <w:rFonts w:eastAsia="Times New Roman"/>
          <w:b/>
        </w:rPr>
        <w:t>Figure</w:t>
      </w:r>
      <w:r w:rsidR="00B23958">
        <w:rPr>
          <w:rFonts w:eastAsia="Times New Roman"/>
          <w:b/>
        </w:rPr>
        <w:t xml:space="preserve"> 7</w:t>
      </w:r>
      <w:r>
        <w:rPr>
          <w:rFonts w:eastAsia="Times New Roman"/>
          <w:b/>
        </w:rPr>
        <w:t>: DIKW framework</w:t>
      </w:r>
    </w:p>
    <w:p w14:paraId="62193EF7" w14:textId="5FB10323" w:rsidR="00A736BA" w:rsidRPr="00A736BA" w:rsidRDefault="00A736BA" w:rsidP="00A736BA">
      <w:pPr>
        <w:spacing w:line="360" w:lineRule="auto"/>
        <w:ind w:left="360"/>
        <w:jc w:val="center"/>
        <w:rPr>
          <w:rFonts w:eastAsia="Times New Roman"/>
        </w:rPr>
      </w:pPr>
      <w:r>
        <w:rPr>
          <w:rFonts w:eastAsia="Times New Roman"/>
        </w:rPr>
        <w:t>(</w:t>
      </w:r>
      <w:r w:rsidR="00111A54">
        <w:rPr>
          <w:rFonts w:eastAsia="Times New Roman"/>
        </w:rPr>
        <w:t>Source:</w:t>
      </w:r>
      <w:r w:rsidR="00111A54" w:rsidRPr="00111A54">
        <w:rPr>
          <w:rFonts w:eastAsia="Times New Roman"/>
          <w:lang w:val="en-IN" w:eastAsia="en-IN"/>
        </w:rPr>
        <w:t xml:space="preserve"> </w:t>
      </w:r>
      <w:proofErr w:type="spellStart"/>
      <w:r w:rsidR="00111A54" w:rsidRPr="00A81EBA">
        <w:rPr>
          <w:rFonts w:eastAsia="Times New Roman"/>
          <w:lang w:val="en-IN" w:eastAsia="en-IN"/>
        </w:rPr>
        <w:t>Mosewich</w:t>
      </w:r>
      <w:proofErr w:type="spellEnd"/>
      <w:r w:rsidR="00111A54">
        <w:rPr>
          <w:rFonts w:eastAsia="Times New Roman"/>
          <w:lang w:val="en-IN" w:eastAsia="en-IN"/>
        </w:rPr>
        <w:t xml:space="preserve"> et al., 2021</w:t>
      </w:r>
      <w:r>
        <w:rPr>
          <w:rFonts w:eastAsia="Times New Roman"/>
        </w:rPr>
        <w:t>)</w:t>
      </w:r>
    </w:p>
    <w:p w14:paraId="00000039" w14:textId="77777777" w:rsidR="00BF2592" w:rsidRPr="00286152" w:rsidRDefault="001634E3" w:rsidP="00286152">
      <w:pPr>
        <w:spacing w:line="360" w:lineRule="auto"/>
        <w:rPr>
          <w:rFonts w:eastAsia="Times New Roman"/>
          <w:b/>
        </w:rPr>
      </w:pPr>
      <w:r w:rsidRPr="00286152">
        <w:rPr>
          <w:rFonts w:eastAsia="Times New Roman"/>
          <w:b/>
        </w:rPr>
        <w:t>Analysis</w:t>
      </w:r>
    </w:p>
    <w:p w14:paraId="0000003A" w14:textId="2650876D" w:rsidR="00BF2592" w:rsidRPr="00286152" w:rsidRDefault="001634E3" w:rsidP="00286152">
      <w:pPr>
        <w:spacing w:line="360" w:lineRule="auto"/>
        <w:rPr>
          <w:rFonts w:eastAsia="Times New Roman"/>
        </w:rPr>
      </w:pPr>
      <w:r w:rsidRPr="00286152">
        <w:rPr>
          <w:rFonts w:eastAsia="Times New Roman"/>
        </w:rPr>
        <w:t>DIKW has four parts that are knowledge, wisdom, information and data. These are the four qualities that are required to be maintained so that it can be measured that the academic grit of individual students is going to increase</w:t>
      </w:r>
      <w:r w:rsidR="00424826">
        <w:rPr>
          <w:rFonts w:eastAsia="Times New Roman"/>
        </w:rPr>
        <w:t xml:space="preserve"> (</w:t>
      </w:r>
      <w:r w:rsidR="00424826" w:rsidRPr="00A81EBA">
        <w:rPr>
          <w:rFonts w:eastAsia="Times New Roman"/>
          <w:lang w:val="en-IN" w:eastAsia="en-IN"/>
        </w:rPr>
        <w:t>Pate</w:t>
      </w:r>
      <w:r w:rsidR="00424826">
        <w:rPr>
          <w:rFonts w:eastAsia="Times New Roman"/>
          <w:lang w:val="en-IN" w:eastAsia="en-IN"/>
        </w:rPr>
        <w:t xml:space="preserve"> et al., 2017</w:t>
      </w:r>
      <w:r w:rsidR="00424826">
        <w:rPr>
          <w:rFonts w:eastAsia="Times New Roman"/>
        </w:rPr>
        <w:t>)</w:t>
      </w:r>
      <w:r w:rsidRPr="00286152">
        <w:rPr>
          <w:rFonts w:eastAsia="Times New Roman"/>
        </w:rPr>
        <w:t>. Academic grit is having perseverance and a long term plan regarding achieving something better in future instead of earning something that is relatively smaller in present. Proper representation of these four aspects is going to ensure academic grit which is going to create a mindset within individuals that they can perform their responsibility in the workplace in a better manner as well. Knowledge refers to not only memorizing but also understanding the information in a proper manner. Wisdom is the intention of studying in future to gain better knowledge regarding specific topics</w:t>
      </w:r>
      <w:r w:rsidR="00424826">
        <w:rPr>
          <w:rFonts w:eastAsia="Times New Roman"/>
        </w:rPr>
        <w:t xml:space="preserve"> (</w:t>
      </w:r>
      <w:proofErr w:type="spellStart"/>
      <w:r w:rsidR="00424826" w:rsidRPr="00A81EBA">
        <w:rPr>
          <w:rFonts w:eastAsia="Times New Roman"/>
          <w:lang w:val="en-IN" w:eastAsia="en-IN"/>
        </w:rPr>
        <w:t>Mosewich</w:t>
      </w:r>
      <w:proofErr w:type="spellEnd"/>
      <w:r w:rsidR="00424826">
        <w:rPr>
          <w:rFonts w:eastAsia="Times New Roman"/>
          <w:lang w:val="en-IN" w:eastAsia="en-IN"/>
        </w:rPr>
        <w:t xml:space="preserve"> et al., 2021</w:t>
      </w:r>
      <w:r w:rsidR="00424826">
        <w:rPr>
          <w:rFonts w:eastAsia="Times New Roman"/>
        </w:rPr>
        <w:t>)</w:t>
      </w:r>
      <w:r w:rsidRPr="00286152">
        <w:rPr>
          <w:rFonts w:eastAsia="Times New Roman"/>
        </w:rPr>
        <w:t>. Information refers to more materials regarding different things that individuals are required to study and data means properly collecting this information and understanding them. The DIKW framework is required to be followed in a proper manner so that it can be measured that higher grit generation can be portrayed by academic individuals that are going to help them in future regarding portraying better organizational performance.</w:t>
      </w:r>
    </w:p>
    <w:p w14:paraId="0000003B" w14:textId="77777777" w:rsidR="00BF2592" w:rsidRDefault="001634E3" w:rsidP="009A47DB">
      <w:pPr>
        <w:pStyle w:val="Heading1"/>
      </w:pPr>
      <w:bookmarkStart w:id="9" w:name="_Toc89883660"/>
      <w:r w:rsidRPr="00286152">
        <w:lastRenderedPageBreak/>
        <w:t>Scatter diagram</w:t>
      </w:r>
      <w:bookmarkEnd w:id="9"/>
    </w:p>
    <w:p w14:paraId="675D073A" w14:textId="158ACD1B" w:rsidR="009A47DB" w:rsidRPr="009A47DB" w:rsidRDefault="009A47DB" w:rsidP="009A47DB">
      <w:pPr>
        <w:spacing w:line="360" w:lineRule="auto"/>
      </w:pPr>
      <w:r>
        <w:t>The scatter diagram has been made based on employee competence and employee grit. The graph represents that employee competence gets increased with increase in employee grit.</w:t>
      </w:r>
    </w:p>
    <w:p w14:paraId="3151583C" w14:textId="54EAAE5E" w:rsidR="008140D8" w:rsidRDefault="00BF4E5B" w:rsidP="009A47DB">
      <w:pPr>
        <w:jc w:val="center"/>
      </w:pPr>
      <w:r>
        <w:rPr>
          <w:noProof/>
          <w:lang w:val="en-IN" w:eastAsia="en-IN"/>
        </w:rPr>
        <w:drawing>
          <wp:inline distT="0" distB="0" distL="0" distR="0" wp14:anchorId="4A301F65" wp14:editId="22EA5094">
            <wp:extent cx="5486400" cy="3200400"/>
            <wp:effectExtent l="0" t="0" r="19050" b="1905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3A8FD46" w14:textId="02A740C0" w:rsidR="009A47DB" w:rsidRDefault="009A47DB" w:rsidP="004B60E2">
      <w:pPr>
        <w:spacing w:line="360" w:lineRule="auto"/>
        <w:jc w:val="center"/>
        <w:rPr>
          <w:b/>
        </w:rPr>
      </w:pPr>
      <w:r>
        <w:rPr>
          <w:b/>
        </w:rPr>
        <w:t>Figure 8: Scatter diagram</w:t>
      </w:r>
    </w:p>
    <w:p w14:paraId="19C98FCF" w14:textId="0D608477" w:rsidR="009A47DB" w:rsidRPr="009A47DB" w:rsidRDefault="009A47DB" w:rsidP="004B60E2">
      <w:pPr>
        <w:spacing w:line="360" w:lineRule="auto"/>
        <w:jc w:val="center"/>
      </w:pPr>
      <w:r>
        <w:t>(Source: Self-Created)</w:t>
      </w:r>
    </w:p>
    <w:p w14:paraId="0000003C" w14:textId="77777777" w:rsidR="00BF2592" w:rsidRPr="00286152" w:rsidRDefault="001634E3" w:rsidP="00FF7964">
      <w:pPr>
        <w:pStyle w:val="Heading1"/>
      </w:pPr>
      <w:bookmarkStart w:id="10" w:name="_Toc89883661"/>
      <w:r w:rsidRPr="00286152">
        <w:t>Conclusion</w:t>
      </w:r>
      <w:bookmarkEnd w:id="10"/>
    </w:p>
    <w:p w14:paraId="0000003D" w14:textId="77777777" w:rsidR="00BF2592" w:rsidRPr="00286152" w:rsidRDefault="001634E3" w:rsidP="00286152">
      <w:pPr>
        <w:numPr>
          <w:ilvl w:val="0"/>
          <w:numId w:val="6"/>
        </w:numPr>
        <w:spacing w:line="360" w:lineRule="auto"/>
        <w:rPr>
          <w:rFonts w:eastAsia="Times New Roman"/>
        </w:rPr>
      </w:pPr>
      <w:r w:rsidRPr="00286152">
        <w:rPr>
          <w:rFonts w:eastAsia="Times New Roman"/>
        </w:rPr>
        <w:t>Higher knowledge is going to help individuals to perform better within the organization</w:t>
      </w:r>
    </w:p>
    <w:p w14:paraId="0000003E" w14:textId="77777777" w:rsidR="00BF2592" w:rsidRPr="00286152" w:rsidRDefault="001634E3" w:rsidP="00286152">
      <w:pPr>
        <w:numPr>
          <w:ilvl w:val="0"/>
          <w:numId w:val="6"/>
        </w:numPr>
        <w:spacing w:line="360" w:lineRule="auto"/>
        <w:rPr>
          <w:rFonts w:eastAsia="Times New Roman"/>
        </w:rPr>
      </w:pPr>
      <w:r w:rsidRPr="00286152">
        <w:rPr>
          <w:rFonts w:eastAsia="Times New Roman"/>
        </w:rPr>
        <w:t>Higher knowledge can be gathered by only individuals that have higher academic grit</w:t>
      </w:r>
    </w:p>
    <w:p w14:paraId="0000003F" w14:textId="77777777" w:rsidR="00BF2592" w:rsidRPr="00286152" w:rsidRDefault="001634E3" w:rsidP="00286152">
      <w:pPr>
        <w:numPr>
          <w:ilvl w:val="0"/>
          <w:numId w:val="6"/>
        </w:numPr>
        <w:spacing w:line="360" w:lineRule="auto"/>
        <w:rPr>
          <w:rFonts w:eastAsia="Times New Roman"/>
        </w:rPr>
      </w:pPr>
      <w:r w:rsidRPr="00286152">
        <w:rPr>
          <w:rFonts w:eastAsia="Times New Roman"/>
        </w:rPr>
        <w:t>Higher academic grit is going to help individuals to learn organizational activities in detail as well</w:t>
      </w:r>
    </w:p>
    <w:p w14:paraId="00000040" w14:textId="77777777" w:rsidR="00BF2592" w:rsidRPr="00286152" w:rsidRDefault="001634E3" w:rsidP="00286152">
      <w:pPr>
        <w:numPr>
          <w:ilvl w:val="0"/>
          <w:numId w:val="6"/>
        </w:numPr>
        <w:spacing w:line="360" w:lineRule="auto"/>
        <w:rPr>
          <w:rFonts w:eastAsia="Times New Roman"/>
        </w:rPr>
      </w:pPr>
      <w:r w:rsidRPr="00286152">
        <w:rPr>
          <w:rFonts w:eastAsia="Times New Roman"/>
        </w:rPr>
        <w:t>Employees are required to be hired that has higher academic grit so that it can be expected that they are going to perform within the organization in a better manner</w:t>
      </w:r>
    </w:p>
    <w:p w14:paraId="00000041" w14:textId="77777777" w:rsidR="00BF2592" w:rsidRPr="00286152" w:rsidRDefault="001634E3" w:rsidP="00286152">
      <w:pPr>
        <w:spacing w:line="360" w:lineRule="auto"/>
        <w:rPr>
          <w:rFonts w:eastAsia="Times New Roman"/>
          <w:b/>
        </w:rPr>
      </w:pPr>
      <w:r w:rsidRPr="00286152">
        <w:rPr>
          <w:rFonts w:eastAsia="Times New Roman"/>
          <w:b/>
        </w:rPr>
        <w:t>Analysis</w:t>
      </w:r>
    </w:p>
    <w:p w14:paraId="00000042" w14:textId="2D6AF2E5" w:rsidR="00FF7964" w:rsidRDefault="001634E3" w:rsidP="00286152">
      <w:pPr>
        <w:spacing w:line="360" w:lineRule="auto"/>
        <w:rPr>
          <w:rFonts w:eastAsia="Times New Roman"/>
        </w:rPr>
      </w:pPr>
      <w:r w:rsidRPr="00286152">
        <w:rPr>
          <w:rFonts w:eastAsia="Times New Roman"/>
        </w:rPr>
        <w:t xml:space="preserve">With the increase in knowledge, the employees within an organization are going to perform in a better manner. The </w:t>
      </w:r>
      <w:r w:rsidR="006154A4" w:rsidRPr="00286152">
        <w:rPr>
          <w:rFonts w:eastAsia="Times New Roman"/>
        </w:rPr>
        <w:t>organizational</w:t>
      </w:r>
      <w:r w:rsidRPr="00286152">
        <w:rPr>
          <w:rFonts w:eastAsia="Times New Roman"/>
        </w:rPr>
        <w:t xml:space="preserve"> employees are required to be hired after checking their grit level within the organization. The employees are required to showcase the availability of grit within their personalities so that it can be measured that the employees are the best preferences regarding completing organizational responsibilities</w:t>
      </w:r>
      <w:r w:rsidR="00424826">
        <w:rPr>
          <w:rFonts w:eastAsia="Times New Roman"/>
        </w:rPr>
        <w:t xml:space="preserve">. </w:t>
      </w:r>
      <w:r w:rsidRPr="00286152">
        <w:rPr>
          <w:rFonts w:eastAsia="Times New Roman"/>
        </w:rPr>
        <w:lastRenderedPageBreak/>
        <w:t xml:space="preserve">Having higher academic grit within the organization employees are going to ensure that they are going to understand the goal of the organization in a better manner and are going to help the organization to reach its goals. </w:t>
      </w:r>
    </w:p>
    <w:p w14:paraId="54289B06" w14:textId="77777777" w:rsidR="00FF7964" w:rsidRDefault="00FF7964">
      <w:pPr>
        <w:rPr>
          <w:rFonts w:eastAsia="Times New Roman"/>
        </w:rPr>
      </w:pPr>
      <w:r>
        <w:rPr>
          <w:rFonts w:eastAsia="Times New Roman"/>
        </w:rPr>
        <w:br w:type="page"/>
      </w:r>
    </w:p>
    <w:p w14:paraId="6476AFC4" w14:textId="2C8108A1" w:rsidR="00BF2592" w:rsidRDefault="00FF7964" w:rsidP="00FF7964">
      <w:pPr>
        <w:pStyle w:val="Heading1"/>
      </w:pPr>
      <w:bookmarkStart w:id="11" w:name="_Toc89883662"/>
      <w:r>
        <w:lastRenderedPageBreak/>
        <w:t>References</w:t>
      </w:r>
      <w:bookmarkEnd w:id="11"/>
    </w:p>
    <w:p w14:paraId="1A12104C" w14:textId="77777777" w:rsidR="00424826" w:rsidRPr="00A81EBA" w:rsidRDefault="00424826" w:rsidP="00424826">
      <w:pPr>
        <w:spacing w:line="360" w:lineRule="auto"/>
        <w:rPr>
          <w:rFonts w:eastAsia="Times New Roman"/>
          <w:lang w:val="en-IN" w:eastAsia="en-IN"/>
        </w:rPr>
      </w:pPr>
      <w:r w:rsidRPr="00A81EBA">
        <w:rPr>
          <w:rFonts w:eastAsia="Times New Roman"/>
          <w:lang w:val="en-IN" w:eastAsia="en-IN"/>
        </w:rPr>
        <w:t xml:space="preserve">Almeida, D.J., Byrne, A.M., Smith, R.M. and Ruiz, S., 2019. How relevant is grit? The importance of social capital in first-generation college students’ academic success. </w:t>
      </w:r>
      <w:r w:rsidRPr="00A81EBA">
        <w:rPr>
          <w:rFonts w:eastAsia="Times New Roman"/>
          <w:i/>
          <w:iCs/>
          <w:lang w:val="en-IN" w:eastAsia="en-IN"/>
        </w:rPr>
        <w:t>Journal of College Student Retention: Research, Theory &amp; Practice</w:t>
      </w:r>
      <w:r w:rsidRPr="00A81EBA">
        <w:rPr>
          <w:rFonts w:eastAsia="Times New Roman"/>
          <w:lang w:val="en-IN" w:eastAsia="en-IN"/>
        </w:rPr>
        <w:t>, p.1521025119854688.</w:t>
      </w:r>
    </w:p>
    <w:p w14:paraId="4207F925" w14:textId="77777777" w:rsidR="00424826" w:rsidRPr="00A81EBA" w:rsidRDefault="00424826" w:rsidP="00424826">
      <w:pPr>
        <w:spacing w:line="360" w:lineRule="auto"/>
        <w:rPr>
          <w:rFonts w:eastAsia="Times New Roman"/>
          <w:lang w:val="en-IN" w:eastAsia="en-IN"/>
        </w:rPr>
      </w:pPr>
      <w:r w:rsidRPr="00A81EBA">
        <w:rPr>
          <w:rFonts w:eastAsia="Times New Roman"/>
          <w:lang w:val="en-IN" w:eastAsia="en-IN"/>
        </w:rPr>
        <w:t xml:space="preserve">Chua, S.P., </w:t>
      </w:r>
      <w:proofErr w:type="spellStart"/>
      <w:r w:rsidRPr="00A81EBA">
        <w:rPr>
          <w:rFonts w:eastAsia="Times New Roman"/>
          <w:lang w:val="en-IN" w:eastAsia="en-IN"/>
        </w:rPr>
        <w:t>YiRong</w:t>
      </w:r>
      <w:proofErr w:type="spellEnd"/>
      <w:r w:rsidRPr="00A81EBA">
        <w:rPr>
          <w:rFonts w:eastAsia="Times New Roman"/>
          <w:lang w:val="en-IN" w:eastAsia="en-IN"/>
        </w:rPr>
        <w:t xml:space="preserve">, B.S. and Yang, S.Z., 2020. Social Media Addiction and Academic Adjustment: The Mediating or Moderating Effect of Grit Personality. </w:t>
      </w:r>
      <w:r w:rsidRPr="00A81EBA">
        <w:rPr>
          <w:rFonts w:eastAsia="Times New Roman"/>
          <w:i/>
          <w:iCs/>
          <w:lang w:val="en-IN" w:eastAsia="en-IN"/>
        </w:rPr>
        <w:t>International Journal of Psychology and Educational Studies</w:t>
      </w:r>
      <w:r w:rsidRPr="00A81EBA">
        <w:rPr>
          <w:rFonts w:eastAsia="Times New Roman"/>
          <w:lang w:val="en-IN" w:eastAsia="en-IN"/>
        </w:rPr>
        <w:t xml:space="preserve">, </w:t>
      </w:r>
      <w:r w:rsidRPr="00A81EBA">
        <w:rPr>
          <w:rFonts w:eastAsia="Times New Roman"/>
          <w:i/>
          <w:iCs/>
          <w:lang w:val="en-IN" w:eastAsia="en-IN"/>
        </w:rPr>
        <w:t>7</w:t>
      </w:r>
      <w:r w:rsidRPr="00A81EBA">
        <w:rPr>
          <w:rFonts w:eastAsia="Times New Roman"/>
          <w:lang w:val="en-IN" w:eastAsia="en-IN"/>
        </w:rPr>
        <w:t>(3), pp.143-151.</w:t>
      </w:r>
    </w:p>
    <w:p w14:paraId="46EDC97F" w14:textId="77777777" w:rsidR="00424826" w:rsidRPr="00A81EBA" w:rsidRDefault="00424826" w:rsidP="00424826">
      <w:pPr>
        <w:spacing w:line="360" w:lineRule="auto"/>
        <w:rPr>
          <w:rFonts w:eastAsia="Times New Roman"/>
          <w:lang w:val="en-IN" w:eastAsia="en-IN"/>
        </w:rPr>
      </w:pPr>
      <w:r w:rsidRPr="00A81EBA">
        <w:rPr>
          <w:rFonts w:eastAsia="Times New Roman"/>
          <w:lang w:val="en-IN" w:eastAsia="en-IN"/>
        </w:rPr>
        <w:t xml:space="preserve">Hodge, B., Wright, B. and Bennett, P., 2018. The role of grit in determining engagement and academic outcomes for university students. </w:t>
      </w:r>
      <w:r w:rsidRPr="00A81EBA">
        <w:rPr>
          <w:rFonts w:eastAsia="Times New Roman"/>
          <w:i/>
          <w:iCs/>
          <w:lang w:val="en-IN" w:eastAsia="en-IN"/>
        </w:rPr>
        <w:t>Research in Higher Education</w:t>
      </w:r>
      <w:r w:rsidRPr="00A81EBA">
        <w:rPr>
          <w:rFonts w:eastAsia="Times New Roman"/>
          <w:lang w:val="en-IN" w:eastAsia="en-IN"/>
        </w:rPr>
        <w:t xml:space="preserve">, </w:t>
      </w:r>
      <w:r w:rsidRPr="00A81EBA">
        <w:rPr>
          <w:rFonts w:eastAsia="Times New Roman"/>
          <w:i/>
          <w:iCs/>
          <w:lang w:val="en-IN" w:eastAsia="en-IN"/>
        </w:rPr>
        <w:t>59</w:t>
      </w:r>
      <w:r w:rsidRPr="00A81EBA">
        <w:rPr>
          <w:rFonts w:eastAsia="Times New Roman"/>
          <w:lang w:val="en-IN" w:eastAsia="en-IN"/>
        </w:rPr>
        <w:t>(4), pp.448-460.</w:t>
      </w:r>
    </w:p>
    <w:p w14:paraId="2B57EACC" w14:textId="77777777" w:rsidR="00424826" w:rsidRPr="00A81EBA" w:rsidRDefault="00424826" w:rsidP="00424826">
      <w:pPr>
        <w:spacing w:line="360" w:lineRule="auto"/>
        <w:rPr>
          <w:rFonts w:eastAsia="Times New Roman"/>
          <w:lang w:val="en-IN" w:eastAsia="en-IN"/>
        </w:rPr>
      </w:pPr>
      <w:proofErr w:type="spellStart"/>
      <w:r w:rsidRPr="00A81EBA">
        <w:rPr>
          <w:rFonts w:eastAsia="Times New Roman"/>
          <w:lang w:val="en-IN" w:eastAsia="en-IN"/>
        </w:rPr>
        <w:t>Mosewich</w:t>
      </w:r>
      <w:proofErr w:type="spellEnd"/>
      <w:r w:rsidRPr="00A81EBA">
        <w:rPr>
          <w:rFonts w:eastAsia="Times New Roman"/>
          <w:lang w:val="en-IN" w:eastAsia="en-IN"/>
        </w:rPr>
        <w:t xml:space="preserve">, A.D., Dunn, J.G., Causgrove Dunn, J. and Wright, K.S., 2021. Domain-specific grit, identity, and self-compassion in intercollegiate athletes. </w:t>
      </w:r>
      <w:r w:rsidRPr="00A81EBA">
        <w:rPr>
          <w:rFonts w:eastAsia="Times New Roman"/>
          <w:i/>
          <w:iCs/>
          <w:lang w:val="en-IN" w:eastAsia="en-IN"/>
        </w:rPr>
        <w:t>Sport, Exercise, and Performance Psychology</w:t>
      </w:r>
      <w:r w:rsidRPr="00A81EBA">
        <w:rPr>
          <w:rFonts w:eastAsia="Times New Roman"/>
          <w:lang w:val="en-IN" w:eastAsia="en-IN"/>
        </w:rPr>
        <w:t xml:space="preserve">, </w:t>
      </w:r>
      <w:r w:rsidRPr="00A81EBA">
        <w:rPr>
          <w:rFonts w:eastAsia="Times New Roman"/>
          <w:i/>
          <w:iCs/>
          <w:lang w:val="en-IN" w:eastAsia="en-IN"/>
        </w:rPr>
        <w:t>10</w:t>
      </w:r>
      <w:r w:rsidRPr="00A81EBA">
        <w:rPr>
          <w:rFonts w:eastAsia="Times New Roman"/>
          <w:lang w:val="en-IN" w:eastAsia="en-IN"/>
        </w:rPr>
        <w:t>(2), p.257.</w:t>
      </w:r>
    </w:p>
    <w:p w14:paraId="66D76FE5" w14:textId="77777777" w:rsidR="00424826" w:rsidRPr="00A81EBA" w:rsidRDefault="00424826" w:rsidP="00424826">
      <w:pPr>
        <w:spacing w:line="360" w:lineRule="auto"/>
        <w:rPr>
          <w:rFonts w:eastAsia="Times New Roman"/>
          <w:lang w:val="en-IN" w:eastAsia="en-IN"/>
        </w:rPr>
      </w:pPr>
      <w:r w:rsidRPr="00A81EBA">
        <w:rPr>
          <w:rFonts w:eastAsia="Times New Roman"/>
          <w:lang w:val="en-IN" w:eastAsia="en-IN"/>
        </w:rPr>
        <w:t xml:space="preserve">Pate, A.N., </w:t>
      </w:r>
      <w:proofErr w:type="spellStart"/>
      <w:r w:rsidRPr="00A81EBA">
        <w:rPr>
          <w:rFonts w:eastAsia="Times New Roman"/>
          <w:lang w:val="en-IN" w:eastAsia="en-IN"/>
        </w:rPr>
        <w:t>Payakachat</w:t>
      </w:r>
      <w:proofErr w:type="spellEnd"/>
      <w:r w:rsidRPr="00A81EBA">
        <w:rPr>
          <w:rFonts w:eastAsia="Times New Roman"/>
          <w:lang w:val="en-IN" w:eastAsia="en-IN"/>
        </w:rPr>
        <w:t xml:space="preserve">, N., Harrell, T.K., Pate, K.A., Caldwell, D.J. and Franks, A.M., 2017. Measurement of grit and correlation to student pharmacist academic performance. </w:t>
      </w:r>
      <w:r w:rsidRPr="00A81EBA">
        <w:rPr>
          <w:rFonts w:eastAsia="Times New Roman"/>
          <w:i/>
          <w:iCs/>
          <w:lang w:val="en-IN" w:eastAsia="en-IN"/>
        </w:rPr>
        <w:t>American journal of pharmaceutical education</w:t>
      </w:r>
      <w:r w:rsidRPr="00A81EBA">
        <w:rPr>
          <w:rFonts w:eastAsia="Times New Roman"/>
          <w:lang w:val="en-IN" w:eastAsia="en-IN"/>
        </w:rPr>
        <w:t xml:space="preserve">, </w:t>
      </w:r>
      <w:r w:rsidRPr="00A81EBA">
        <w:rPr>
          <w:rFonts w:eastAsia="Times New Roman"/>
          <w:i/>
          <w:iCs/>
          <w:lang w:val="en-IN" w:eastAsia="en-IN"/>
        </w:rPr>
        <w:t>81</w:t>
      </w:r>
      <w:r w:rsidRPr="00A81EBA">
        <w:rPr>
          <w:rFonts w:eastAsia="Times New Roman"/>
          <w:lang w:val="en-IN" w:eastAsia="en-IN"/>
        </w:rPr>
        <w:t>(6).</w:t>
      </w:r>
    </w:p>
    <w:p w14:paraId="71EC9196" w14:textId="77777777" w:rsidR="00424826" w:rsidRPr="00A81EBA" w:rsidRDefault="00424826" w:rsidP="00424826">
      <w:pPr>
        <w:spacing w:line="360" w:lineRule="auto"/>
        <w:rPr>
          <w:rFonts w:eastAsia="Times New Roman"/>
          <w:lang w:val="en-IN" w:eastAsia="en-IN"/>
        </w:rPr>
      </w:pPr>
      <w:proofErr w:type="spellStart"/>
      <w:r w:rsidRPr="00A81EBA">
        <w:rPr>
          <w:rFonts w:eastAsia="Times New Roman"/>
          <w:lang w:val="en-IN" w:eastAsia="en-IN"/>
        </w:rPr>
        <w:t>Reysen</w:t>
      </w:r>
      <w:proofErr w:type="spellEnd"/>
      <w:r w:rsidRPr="00A81EBA">
        <w:rPr>
          <w:rFonts w:eastAsia="Times New Roman"/>
          <w:lang w:val="en-IN" w:eastAsia="en-IN"/>
        </w:rPr>
        <w:t xml:space="preserve">, R., </w:t>
      </w:r>
      <w:proofErr w:type="spellStart"/>
      <w:r w:rsidRPr="00A81EBA">
        <w:rPr>
          <w:rFonts w:eastAsia="Times New Roman"/>
          <w:lang w:val="en-IN" w:eastAsia="en-IN"/>
        </w:rPr>
        <w:t>Reysen</w:t>
      </w:r>
      <w:proofErr w:type="spellEnd"/>
      <w:r w:rsidRPr="00A81EBA">
        <w:rPr>
          <w:rFonts w:eastAsia="Times New Roman"/>
          <w:lang w:val="en-IN" w:eastAsia="en-IN"/>
        </w:rPr>
        <w:t xml:space="preserve">, M., Perry, P. and Knight, R.D., 2019. Not So Soft Skills: The Importance of Grit to College Student Success. </w:t>
      </w:r>
      <w:r w:rsidRPr="00A81EBA">
        <w:rPr>
          <w:rFonts w:eastAsia="Times New Roman"/>
          <w:i/>
          <w:iCs/>
          <w:lang w:val="en-IN" w:eastAsia="en-IN"/>
        </w:rPr>
        <w:t>Journal of College Orientation, Transition, and Retention</w:t>
      </w:r>
      <w:r w:rsidRPr="00A81EBA">
        <w:rPr>
          <w:rFonts w:eastAsia="Times New Roman"/>
          <w:lang w:val="en-IN" w:eastAsia="en-IN"/>
        </w:rPr>
        <w:t xml:space="preserve">, </w:t>
      </w:r>
      <w:r w:rsidRPr="00A81EBA">
        <w:rPr>
          <w:rFonts w:eastAsia="Times New Roman"/>
          <w:i/>
          <w:iCs/>
          <w:lang w:val="en-IN" w:eastAsia="en-IN"/>
        </w:rPr>
        <w:t>26</w:t>
      </w:r>
      <w:r w:rsidRPr="00A81EBA">
        <w:rPr>
          <w:rFonts w:eastAsia="Times New Roman"/>
          <w:lang w:val="en-IN" w:eastAsia="en-IN"/>
        </w:rPr>
        <w:t>(2).</w:t>
      </w:r>
    </w:p>
    <w:p w14:paraId="1B9A08D4" w14:textId="77777777" w:rsidR="00424826" w:rsidRPr="00A81EBA" w:rsidRDefault="00424826" w:rsidP="00424826">
      <w:pPr>
        <w:spacing w:line="360" w:lineRule="auto"/>
        <w:rPr>
          <w:rFonts w:eastAsia="Times New Roman"/>
          <w:lang w:val="en-IN" w:eastAsia="en-IN"/>
        </w:rPr>
      </w:pPr>
      <w:proofErr w:type="spellStart"/>
      <w:r w:rsidRPr="00A81EBA">
        <w:rPr>
          <w:rFonts w:eastAsia="Times New Roman"/>
          <w:lang w:val="en-IN" w:eastAsia="en-IN"/>
        </w:rPr>
        <w:t>Steinmayr</w:t>
      </w:r>
      <w:proofErr w:type="spellEnd"/>
      <w:r w:rsidRPr="00A81EBA">
        <w:rPr>
          <w:rFonts w:eastAsia="Times New Roman"/>
          <w:lang w:val="en-IN" w:eastAsia="en-IN"/>
        </w:rPr>
        <w:t xml:space="preserve">, R., </w:t>
      </w:r>
      <w:proofErr w:type="spellStart"/>
      <w:r w:rsidRPr="00A81EBA">
        <w:rPr>
          <w:rFonts w:eastAsia="Times New Roman"/>
          <w:lang w:val="en-IN" w:eastAsia="en-IN"/>
        </w:rPr>
        <w:t>Weidinger</w:t>
      </w:r>
      <w:proofErr w:type="spellEnd"/>
      <w:r w:rsidRPr="00A81EBA">
        <w:rPr>
          <w:rFonts w:eastAsia="Times New Roman"/>
          <w:lang w:val="en-IN" w:eastAsia="en-IN"/>
        </w:rPr>
        <w:t xml:space="preserve">, A.F. and </w:t>
      </w:r>
      <w:proofErr w:type="spellStart"/>
      <w:r w:rsidRPr="00A81EBA">
        <w:rPr>
          <w:rFonts w:eastAsia="Times New Roman"/>
          <w:lang w:val="en-IN" w:eastAsia="en-IN"/>
        </w:rPr>
        <w:t>Wigfield</w:t>
      </w:r>
      <w:proofErr w:type="spellEnd"/>
      <w:r w:rsidRPr="00A81EBA">
        <w:rPr>
          <w:rFonts w:eastAsia="Times New Roman"/>
          <w:lang w:val="en-IN" w:eastAsia="en-IN"/>
        </w:rPr>
        <w:t xml:space="preserve">, A., 2018. Does students’ grit predict their school achievement above and beyond their personality, motivation, and engagement?. </w:t>
      </w:r>
      <w:r w:rsidRPr="00A81EBA">
        <w:rPr>
          <w:rFonts w:eastAsia="Times New Roman"/>
          <w:i/>
          <w:iCs/>
          <w:lang w:val="en-IN" w:eastAsia="en-IN"/>
        </w:rPr>
        <w:t>Contemporary Educational Psychology</w:t>
      </w:r>
      <w:r w:rsidRPr="00A81EBA">
        <w:rPr>
          <w:rFonts w:eastAsia="Times New Roman"/>
          <w:lang w:val="en-IN" w:eastAsia="en-IN"/>
        </w:rPr>
        <w:t xml:space="preserve">, </w:t>
      </w:r>
      <w:r w:rsidRPr="00A81EBA">
        <w:rPr>
          <w:rFonts w:eastAsia="Times New Roman"/>
          <w:i/>
          <w:iCs/>
          <w:lang w:val="en-IN" w:eastAsia="en-IN"/>
        </w:rPr>
        <w:t>53</w:t>
      </w:r>
      <w:r w:rsidRPr="00A81EBA">
        <w:rPr>
          <w:rFonts w:eastAsia="Times New Roman"/>
          <w:lang w:val="en-IN" w:eastAsia="en-IN"/>
        </w:rPr>
        <w:t>, pp.106-122.</w:t>
      </w:r>
    </w:p>
    <w:p w14:paraId="7F515EB1" w14:textId="77777777" w:rsidR="00424826" w:rsidRPr="00A81EBA" w:rsidRDefault="00424826" w:rsidP="00424826">
      <w:pPr>
        <w:spacing w:line="360" w:lineRule="auto"/>
        <w:rPr>
          <w:rFonts w:eastAsia="Times New Roman"/>
          <w:lang w:val="en-IN" w:eastAsia="en-IN"/>
        </w:rPr>
      </w:pPr>
      <w:r w:rsidRPr="00A81EBA">
        <w:rPr>
          <w:rFonts w:eastAsia="Times New Roman"/>
          <w:lang w:val="en-IN" w:eastAsia="en-IN"/>
        </w:rPr>
        <w:t xml:space="preserve">Stoffel, J.M. and Cain, J., 2018. Review of grit and resilience literature within health professions education. </w:t>
      </w:r>
      <w:r w:rsidRPr="00A81EBA">
        <w:rPr>
          <w:rFonts w:eastAsia="Times New Roman"/>
          <w:i/>
          <w:iCs/>
          <w:lang w:val="en-IN" w:eastAsia="en-IN"/>
        </w:rPr>
        <w:t>American Journal of Pharmaceutical Education</w:t>
      </w:r>
      <w:r w:rsidRPr="00A81EBA">
        <w:rPr>
          <w:rFonts w:eastAsia="Times New Roman"/>
          <w:lang w:val="en-IN" w:eastAsia="en-IN"/>
        </w:rPr>
        <w:t xml:space="preserve">, </w:t>
      </w:r>
      <w:r w:rsidRPr="00A81EBA">
        <w:rPr>
          <w:rFonts w:eastAsia="Times New Roman"/>
          <w:i/>
          <w:iCs/>
          <w:lang w:val="en-IN" w:eastAsia="en-IN"/>
        </w:rPr>
        <w:t>82</w:t>
      </w:r>
      <w:r w:rsidRPr="00A81EBA">
        <w:rPr>
          <w:rFonts w:eastAsia="Times New Roman"/>
          <w:lang w:val="en-IN" w:eastAsia="en-IN"/>
        </w:rPr>
        <w:t>(2).</w:t>
      </w:r>
    </w:p>
    <w:p w14:paraId="6FAA968C" w14:textId="77777777" w:rsidR="00424826" w:rsidRPr="00A81EBA" w:rsidRDefault="00424826" w:rsidP="00424826">
      <w:pPr>
        <w:spacing w:line="360" w:lineRule="auto"/>
        <w:rPr>
          <w:rFonts w:eastAsia="Times New Roman"/>
          <w:lang w:val="en-IN" w:eastAsia="en-IN"/>
        </w:rPr>
      </w:pPr>
      <w:r w:rsidRPr="00A81EBA">
        <w:rPr>
          <w:rFonts w:eastAsia="Times New Roman"/>
          <w:lang w:val="en-IN" w:eastAsia="en-IN"/>
        </w:rPr>
        <w:t xml:space="preserve">Xu, K.M., </w:t>
      </w:r>
      <w:proofErr w:type="spellStart"/>
      <w:r w:rsidRPr="00A81EBA">
        <w:rPr>
          <w:rFonts w:eastAsia="Times New Roman"/>
          <w:lang w:val="en-IN" w:eastAsia="en-IN"/>
        </w:rPr>
        <w:t>Meijs</w:t>
      </w:r>
      <w:proofErr w:type="spellEnd"/>
      <w:r w:rsidRPr="00A81EBA">
        <w:rPr>
          <w:rFonts w:eastAsia="Times New Roman"/>
          <w:lang w:val="en-IN" w:eastAsia="en-IN"/>
        </w:rPr>
        <w:t xml:space="preserve">, C., </w:t>
      </w:r>
      <w:proofErr w:type="spellStart"/>
      <w:r w:rsidRPr="00A81EBA">
        <w:rPr>
          <w:rFonts w:eastAsia="Times New Roman"/>
          <w:lang w:val="en-IN" w:eastAsia="en-IN"/>
        </w:rPr>
        <w:t>Gijselaers</w:t>
      </w:r>
      <w:proofErr w:type="spellEnd"/>
      <w:r w:rsidRPr="00A81EBA">
        <w:rPr>
          <w:rFonts w:eastAsia="Times New Roman"/>
          <w:lang w:val="en-IN" w:eastAsia="en-IN"/>
        </w:rPr>
        <w:t xml:space="preserve">, H.J., </w:t>
      </w:r>
      <w:proofErr w:type="spellStart"/>
      <w:r w:rsidRPr="00A81EBA">
        <w:rPr>
          <w:rFonts w:eastAsia="Times New Roman"/>
          <w:lang w:val="en-IN" w:eastAsia="en-IN"/>
        </w:rPr>
        <w:t>Neroni</w:t>
      </w:r>
      <w:proofErr w:type="spellEnd"/>
      <w:r w:rsidRPr="00A81EBA">
        <w:rPr>
          <w:rFonts w:eastAsia="Times New Roman"/>
          <w:lang w:val="en-IN" w:eastAsia="en-IN"/>
        </w:rPr>
        <w:t xml:space="preserve">, J. and de Groot, R.H., 2020. Measuring perseverance and passion in distance education students: psychometric properties of the grit questionnaire and associations with academic performance. </w:t>
      </w:r>
      <w:r w:rsidRPr="00A81EBA">
        <w:rPr>
          <w:rFonts w:eastAsia="Times New Roman"/>
          <w:i/>
          <w:iCs/>
          <w:lang w:val="en-IN" w:eastAsia="en-IN"/>
        </w:rPr>
        <w:t>Frontiers in Psychology</w:t>
      </w:r>
      <w:r w:rsidRPr="00A81EBA">
        <w:rPr>
          <w:rFonts w:eastAsia="Times New Roman"/>
          <w:lang w:val="en-IN" w:eastAsia="en-IN"/>
        </w:rPr>
        <w:t xml:space="preserve">, </w:t>
      </w:r>
      <w:r w:rsidRPr="00A81EBA">
        <w:rPr>
          <w:rFonts w:eastAsia="Times New Roman"/>
          <w:i/>
          <w:iCs/>
          <w:lang w:val="en-IN" w:eastAsia="en-IN"/>
        </w:rPr>
        <w:t>11</w:t>
      </w:r>
      <w:r w:rsidRPr="00A81EBA">
        <w:rPr>
          <w:rFonts w:eastAsia="Times New Roman"/>
          <w:lang w:val="en-IN" w:eastAsia="en-IN"/>
        </w:rPr>
        <w:t>, p.3012.</w:t>
      </w:r>
    </w:p>
    <w:p w14:paraId="2D30B787" w14:textId="77777777" w:rsidR="00424826" w:rsidRPr="00A81EBA" w:rsidRDefault="00424826" w:rsidP="00424826">
      <w:pPr>
        <w:spacing w:line="360" w:lineRule="auto"/>
        <w:ind w:left="720" w:hanging="720"/>
        <w:rPr>
          <w:rFonts w:eastAsia="Times New Roman"/>
          <w:lang w:val="en-IN" w:eastAsia="en-IN"/>
        </w:rPr>
      </w:pPr>
    </w:p>
    <w:p w14:paraId="44CC7F66" w14:textId="77777777" w:rsidR="00424826" w:rsidRPr="00424826" w:rsidRDefault="00424826" w:rsidP="00424826">
      <w:bookmarkStart w:id="12" w:name="_GoBack"/>
      <w:bookmarkEnd w:id="12"/>
    </w:p>
    <w:sectPr w:rsidR="00424826" w:rsidRPr="00424826" w:rsidSect="00CC6CA5">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E875C4" w14:textId="77777777" w:rsidR="00C16B3C" w:rsidRDefault="00C16B3C" w:rsidP="002D2B97">
      <w:pPr>
        <w:spacing w:line="240" w:lineRule="auto"/>
      </w:pPr>
      <w:r>
        <w:separator/>
      </w:r>
    </w:p>
  </w:endnote>
  <w:endnote w:type="continuationSeparator" w:id="0">
    <w:p w14:paraId="64C5F4EB" w14:textId="77777777" w:rsidR="00C16B3C" w:rsidRDefault="00C16B3C" w:rsidP="002D2B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18"/>
        <w:szCs w:val="18"/>
      </w:rPr>
      <w:id w:val="637918500"/>
      <w:docPartObj>
        <w:docPartGallery w:val="Page Numbers (Bottom of Page)"/>
        <w:docPartUnique/>
      </w:docPartObj>
    </w:sdtPr>
    <w:sdtEndPr>
      <w:rPr>
        <w:noProof/>
      </w:rPr>
    </w:sdtEndPr>
    <w:sdtContent>
      <w:p w14:paraId="7DA265BC" w14:textId="781CDB59" w:rsidR="002D2B97" w:rsidRPr="00372979" w:rsidRDefault="002D2B97">
        <w:pPr>
          <w:pStyle w:val="Footer"/>
          <w:jc w:val="right"/>
          <w:rPr>
            <w:sz w:val="18"/>
            <w:szCs w:val="18"/>
          </w:rPr>
        </w:pPr>
        <w:r w:rsidRPr="00372979">
          <w:rPr>
            <w:sz w:val="18"/>
            <w:szCs w:val="18"/>
          </w:rPr>
          <w:fldChar w:fldCharType="begin"/>
        </w:r>
        <w:r w:rsidRPr="00372979">
          <w:rPr>
            <w:sz w:val="18"/>
            <w:szCs w:val="18"/>
          </w:rPr>
          <w:instrText xml:space="preserve"> PAGE   \* MERGEFORMAT </w:instrText>
        </w:r>
        <w:r w:rsidRPr="00372979">
          <w:rPr>
            <w:sz w:val="18"/>
            <w:szCs w:val="18"/>
          </w:rPr>
          <w:fldChar w:fldCharType="separate"/>
        </w:r>
        <w:r w:rsidR="00BF4E5B">
          <w:rPr>
            <w:noProof/>
            <w:sz w:val="18"/>
            <w:szCs w:val="18"/>
          </w:rPr>
          <w:t>12</w:t>
        </w:r>
        <w:r w:rsidRPr="00372979">
          <w:rPr>
            <w:noProof/>
            <w:sz w:val="18"/>
            <w:szCs w:val="18"/>
          </w:rPr>
          <w:fldChar w:fldCharType="end"/>
        </w:r>
      </w:p>
    </w:sdtContent>
  </w:sdt>
  <w:p w14:paraId="5E0FA9C2" w14:textId="77777777" w:rsidR="002D2B97" w:rsidRDefault="002D2B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2E5CE9" w14:textId="77777777" w:rsidR="00C16B3C" w:rsidRDefault="00C16B3C" w:rsidP="002D2B97">
      <w:pPr>
        <w:spacing w:line="240" w:lineRule="auto"/>
      </w:pPr>
      <w:r>
        <w:separator/>
      </w:r>
    </w:p>
  </w:footnote>
  <w:footnote w:type="continuationSeparator" w:id="0">
    <w:p w14:paraId="798AE63C" w14:textId="77777777" w:rsidR="00C16B3C" w:rsidRDefault="00C16B3C" w:rsidP="002D2B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9E595"/>
    <w:multiLevelType w:val="hybridMultilevel"/>
    <w:tmpl w:val="00000000"/>
    <w:lvl w:ilvl="0" w:tplc="8484218E">
      <w:start w:val="1"/>
      <w:numFmt w:val="bullet"/>
      <w:lvlText w:val="●"/>
      <w:lvlJc w:val="left"/>
      <w:pPr>
        <w:ind w:left="720" w:hanging="360"/>
      </w:pPr>
      <w:rPr>
        <w:u w:val="none"/>
      </w:rPr>
    </w:lvl>
    <w:lvl w:ilvl="1" w:tplc="C19C110C">
      <w:start w:val="1"/>
      <w:numFmt w:val="bullet"/>
      <w:lvlText w:val="○"/>
      <w:lvlJc w:val="left"/>
      <w:pPr>
        <w:ind w:left="1440" w:hanging="360"/>
      </w:pPr>
      <w:rPr>
        <w:u w:val="none"/>
      </w:rPr>
    </w:lvl>
    <w:lvl w:ilvl="2" w:tplc="6D26AC68">
      <w:start w:val="1"/>
      <w:numFmt w:val="bullet"/>
      <w:lvlText w:val="■"/>
      <w:lvlJc w:val="left"/>
      <w:pPr>
        <w:ind w:left="2160" w:hanging="360"/>
      </w:pPr>
      <w:rPr>
        <w:u w:val="none"/>
      </w:rPr>
    </w:lvl>
    <w:lvl w:ilvl="3" w:tplc="8546359E">
      <w:start w:val="1"/>
      <w:numFmt w:val="bullet"/>
      <w:lvlText w:val="●"/>
      <w:lvlJc w:val="left"/>
      <w:pPr>
        <w:ind w:left="2880" w:hanging="360"/>
      </w:pPr>
      <w:rPr>
        <w:u w:val="none"/>
      </w:rPr>
    </w:lvl>
    <w:lvl w:ilvl="4" w:tplc="722A3340">
      <w:start w:val="1"/>
      <w:numFmt w:val="bullet"/>
      <w:lvlText w:val="○"/>
      <w:lvlJc w:val="left"/>
      <w:pPr>
        <w:ind w:left="3600" w:hanging="360"/>
      </w:pPr>
      <w:rPr>
        <w:u w:val="none"/>
      </w:rPr>
    </w:lvl>
    <w:lvl w:ilvl="5" w:tplc="A126D9FE">
      <w:start w:val="1"/>
      <w:numFmt w:val="bullet"/>
      <w:lvlText w:val="■"/>
      <w:lvlJc w:val="left"/>
      <w:pPr>
        <w:ind w:left="4320" w:hanging="360"/>
      </w:pPr>
      <w:rPr>
        <w:u w:val="none"/>
      </w:rPr>
    </w:lvl>
    <w:lvl w:ilvl="6" w:tplc="80A23DA2">
      <w:start w:val="1"/>
      <w:numFmt w:val="bullet"/>
      <w:lvlText w:val="●"/>
      <w:lvlJc w:val="left"/>
      <w:pPr>
        <w:ind w:left="5040" w:hanging="360"/>
      </w:pPr>
      <w:rPr>
        <w:u w:val="none"/>
      </w:rPr>
    </w:lvl>
    <w:lvl w:ilvl="7" w:tplc="FECA3C2A">
      <w:start w:val="1"/>
      <w:numFmt w:val="bullet"/>
      <w:lvlText w:val="○"/>
      <w:lvlJc w:val="left"/>
      <w:pPr>
        <w:ind w:left="5760" w:hanging="360"/>
      </w:pPr>
      <w:rPr>
        <w:u w:val="none"/>
      </w:rPr>
    </w:lvl>
    <w:lvl w:ilvl="8" w:tplc="81EE2720">
      <w:start w:val="1"/>
      <w:numFmt w:val="bullet"/>
      <w:lvlText w:val="■"/>
      <w:lvlJc w:val="left"/>
      <w:pPr>
        <w:ind w:left="6480" w:hanging="360"/>
      </w:pPr>
      <w:rPr>
        <w:u w:val="none"/>
      </w:rPr>
    </w:lvl>
  </w:abstractNum>
  <w:abstractNum w:abstractNumId="1" w15:restartNumberingAfterBreak="0">
    <w:nsid w:val="123A1913"/>
    <w:multiLevelType w:val="hybridMultilevel"/>
    <w:tmpl w:val="00000000"/>
    <w:lvl w:ilvl="0" w:tplc="CE004DCE">
      <w:start w:val="1"/>
      <w:numFmt w:val="bullet"/>
      <w:lvlText w:val="●"/>
      <w:lvlJc w:val="left"/>
      <w:pPr>
        <w:ind w:left="720" w:hanging="360"/>
      </w:pPr>
      <w:rPr>
        <w:u w:val="none"/>
      </w:rPr>
    </w:lvl>
    <w:lvl w:ilvl="1" w:tplc="3DC8946E">
      <w:start w:val="1"/>
      <w:numFmt w:val="bullet"/>
      <w:lvlText w:val="○"/>
      <w:lvlJc w:val="left"/>
      <w:pPr>
        <w:ind w:left="1440" w:hanging="360"/>
      </w:pPr>
      <w:rPr>
        <w:u w:val="none"/>
      </w:rPr>
    </w:lvl>
    <w:lvl w:ilvl="2" w:tplc="D6283F14">
      <w:start w:val="1"/>
      <w:numFmt w:val="bullet"/>
      <w:lvlText w:val="■"/>
      <w:lvlJc w:val="left"/>
      <w:pPr>
        <w:ind w:left="2160" w:hanging="360"/>
      </w:pPr>
      <w:rPr>
        <w:u w:val="none"/>
      </w:rPr>
    </w:lvl>
    <w:lvl w:ilvl="3" w:tplc="5D78265C">
      <w:start w:val="1"/>
      <w:numFmt w:val="bullet"/>
      <w:lvlText w:val="●"/>
      <w:lvlJc w:val="left"/>
      <w:pPr>
        <w:ind w:left="2880" w:hanging="360"/>
      </w:pPr>
      <w:rPr>
        <w:u w:val="none"/>
      </w:rPr>
    </w:lvl>
    <w:lvl w:ilvl="4" w:tplc="0360F7F8">
      <w:start w:val="1"/>
      <w:numFmt w:val="bullet"/>
      <w:lvlText w:val="○"/>
      <w:lvlJc w:val="left"/>
      <w:pPr>
        <w:ind w:left="3600" w:hanging="360"/>
      </w:pPr>
      <w:rPr>
        <w:u w:val="none"/>
      </w:rPr>
    </w:lvl>
    <w:lvl w:ilvl="5" w:tplc="B15EEAC6">
      <w:start w:val="1"/>
      <w:numFmt w:val="bullet"/>
      <w:lvlText w:val="■"/>
      <w:lvlJc w:val="left"/>
      <w:pPr>
        <w:ind w:left="4320" w:hanging="360"/>
      </w:pPr>
      <w:rPr>
        <w:u w:val="none"/>
      </w:rPr>
    </w:lvl>
    <w:lvl w:ilvl="6" w:tplc="6D1A02AA">
      <w:start w:val="1"/>
      <w:numFmt w:val="bullet"/>
      <w:lvlText w:val="●"/>
      <w:lvlJc w:val="left"/>
      <w:pPr>
        <w:ind w:left="5040" w:hanging="360"/>
      </w:pPr>
      <w:rPr>
        <w:u w:val="none"/>
      </w:rPr>
    </w:lvl>
    <w:lvl w:ilvl="7" w:tplc="74CE9058">
      <w:start w:val="1"/>
      <w:numFmt w:val="bullet"/>
      <w:lvlText w:val="○"/>
      <w:lvlJc w:val="left"/>
      <w:pPr>
        <w:ind w:left="5760" w:hanging="360"/>
      </w:pPr>
      <w:rPr>
        <w:u w:val="none"/>
      </w:rPr>
    </w:lvl>
    <w:lvl w:ilvl="8" w:tplc="0E74F9B6">
      <w:start w:val="1"/>
      <w:numFmt w:val="bullet"/>
      <w:lvlText w:val="■"/>
      <w:lvlJc w:val="left"/>
      <w:pPr>
        <w:ind w:left="6480" w:hanging="360"/>
      </w:pPr>
      <w:rPr>
        <w:u w:val="none"/>
      </w:rPr>
    </w:lvl>
  </w:abstractNum>
  <w:abstractNum w:abstractNumId="2" w15:restartNumberingAfterBreak="0">
    <w:nsid w:val="144BA52F"/>
    <w:multiLevelType w:val="hybridMultilevel"/>
    <w:tmpl w:val="00000000"/>
    <w:lvl w:ilvl="0" w:tplc="59EE5CB4">
      <w:start w:val="1"/>
      <w:numFmt w:val="bullet"/>
      <w:lvlText w:val="●"/>
      <w:lvlJc w:val="left"/>
      <w:pPr>
        <w:ind w:left="720" w:hanging="360"/>
      </w:pPr>
      <w:rPr>
        <w:u w:val="none"/>
      </w:rPr>
    </w:lvl>
    <w:lvl w:ilvl="1" w:tplc="C27CCB54">
      <w:start w:val="1"/>
      <w:numFmt w:val="bullet"/>
      <w:lvlText w:val="○"/>
      <w:lvlJc w:val="left"/>
      <w:pPr>
        <w:ind w:left="1440" w:hanging="360"/>
      </w:pPr>
      <w:rPr>
        <w:u w:val="none"/>
      </w:rPr>
    </w:lvl>
    <w:lvl w:ilvl="2" w:tplc="DA625A8C">
      <w:start w:val="1"/>
      <w:numFmt w:val="bullet"/>
      <w:lvlText w:val="■"/>
      <w:lvlJc w:val="left"/>
      <w:pPr>
        <w:ind w:left="2160" w:hanging="360"/>
      </w:pPr>
      <w:rPr>
        <w:u w:val="none"/>
      </w:rPr>
    </w:lvl>
    <w:lvl w:ilvl="3" w:tplc="42CE3C4A">
      <w:start w:val="1"/>
      <w:numFmt w:val="bullet"/>
      <w:lvlText w:val="●"/>
      <w:lvlJc w:val="left"/>
      <w:pPr>
        <w:ind w:left="2880" w:hanging="360"/>
      </w:pPr>
      <w:rPr>
        <w:u w:val="none"/>
      </w:rPr>
    </w:lvl>
    <w:lvl w:ilvl="4" w:tplc="3276363E">
      <w:start w:val="1"/>
      <w:numFmt w:val="bullet"/>
      <w:lvlText w:val="○"/>
      <w:lvlJc w:val="left"/>
      <w:pPr>
        <w:ind w:left="3600" w:hanging="360"/>
      </w:pPr>
      <w:rPr>
        <w:u w:val="none"/>
      </w:rPr>
    </w:lvl>
    <w:lvl w:ilvl="5" w:tplc="32786C08">
      <w:start w:val="1"/>
      <w:numFmt w:val="bullet"/>
      <w:lvlText w:val="■"/>
      <w:lvlJc w:val="left"/>
      <w:pPr>
        <w:ind w:left="4320" w:hanging="360"/>
      </w:pPr>
      <w:rPr>
        <w:u w:val="none"/>
      </w:rPr>
    </w:lvl>
    <w:lvl w:ilvl="6" w:tplc="EF3434D8">
      <w:start w:val="1"/>
      <w:numFmt w:val="bullet"/>
      <w:lvlText w:val="●"/>
      <w:lvlJc w:val="left"/>
      <w:pPr>
        <w:ind w:left="5040" w:hanging="360"/>
      </w:pPr>
      <w:rPr>
        <w:u w:val="none"/>
      </w:rPr>
    </w:lvl>
    <w:lvl w:ilvl="7" w:tplc="D14AB316">
      <w:start w:val="1"/>
      <w:numFmt w:val="bullet"/>
      <w:lvlText w:val="○"/>
      <w:lvlJc w:val="left"/>
      <w:pPr>
        <w:ind w:left="5760" w:hanging="360"/>
      </w:pPr>
      <w:rPr>
        <w:u w:val="none"/>
      </w:rPr>
    </w:lvl>
    <w:lvl w:ilvl="8" w:tplc="FB1265EC">
      <w:start w:val="1"/>
      <w:numFmt w:val="bullet"/>
      <w:lvlText w:val="■"/>
      <w:lvlJc w:val="left"/>
      <w:pPr>
        <w:ind w:left="6480" w:hanging="360"/>
      </w:pPr>
      <w:rPr>
        <w:u w:val="none"/>
      </w:rPr>
    </w:lvl>
  </w:abstractNum>
  <w:abstractNum w:abstractNumId="3" w15:restartNumberingAfterBreak="0">
    <w:nsid w:val="18A6D6F2"/>
    <w:multiLevelType w:val="hybridMultilevel"/>
    <w:tmpl w:val="00000000"/>
    <w:lvl w:ilvl="0" w:tplc="D8A27F32">
      <w:start w:val="1"/>
      <w:numFmt w:val="bullet"/>
      <w:lvlText w:val="●"/>
      <w:lvlJc w:val="left"/>
      <w:pPr>
        <w:ind w:left="720" w:hanging="360"/>
      </w:pPr>
      <w:rPr>
        <w:u w:val="none"/>
      </w:rPr>
    </w:lvl>
    <w:lvl w:ilvl="1" w:tplc="3F90DF9E">
      <w:start w:val="1"/>
      <w:numFmt w:val="bullet"/>
      <w:lvlText w:val="○"/>
      <w:lvlJc w:val="left"/>
      <w:pPr>
        <w:ind w:left="1440" w:hanging="360"/>
      </w:pPr>
      <w:rPr>
        <w:u w:val="none"/>
      </w:rPr>
    </w:lvl>
    <w:lvl w:ilvl="2" w:tplc="556EB926">
      <w:start w:val="1"/>
      <w:numFmt w:val="bullet"/>
      <w:lvlText w:val="■"/>
      <w:lvlJc w:val="left"/>
      <w:pPr>
        <w:ind w:left="2160" w:hanging="360"/>
      </w:pPr>
      <w:rPr>
        <w:u w:val="none"/>
      </w:rPr>
    </w:lvl>
    <w:lvl w:ilvl="3" w:tplc="713446B6">
      <w:start w:val="1"/>
      <w:numFmt w:val="bullet"/>
      <w:lvlText w:val="●"/>
      <w:lvlJc w:val="left"/>
      <w:pPr>
        <w:ind w:left="2880" w:hanging="360"/>
      </w:pPr>
      <w:rPr>
        <w:u w:val="none"/>
      </w:rPr>
    </w:lvl>
    <w:lvl w:ilvl="4" w:tplc="21A4F7C6">
      <w:start w:val="1"/>
      <w:numFmt w:val="bullet"/>
      <w:lvlText w:val="○"/>
      <w:lvlJc w:val="left"/>
      <w:pPr>
        <w:ind w:left="3600" w:hanging="360"/>
      </w:pPr>
      <w:rPr>
        <w:u w:val="none"/>
      </w:rPr>
    </w:lvl>
    <w:lvl w:ilvl="5" w:tplc="3086FF14">
      <w:start w:val="1"/>
      <w:numFmt w:val="bullet"/>
      <w:lvlText w:val="■"/>
      <w:lvlJc w:val="left"/>
      <w:pPr>
        <w:ind w:left="4320" w:hanging="360"/>
      </w:pPr>
      <w:rPr>
        <w:u w:val="none"/>
      </w:rPr>
    </w:lvl>
    <w:lvl w:ilvl="6" w:tplc="42AE9568">
      <w:start w:val="1"/>
      <w:numFmt w:val="bullet"/>
      <w:lvlText w:val="●"/>
      <w:lvlJc w:val="left"/>
      <w:pPr>
        <w:ind w:left="5040" w:hanging="360"/>
      </w:pPr>
      <w:rPr>
        <w:u w:val="none"/>
      </w:rPr>
    </w:lvl>
    <w:lvl w:ilvl="7" w:tplc="63960268">
      <w:start w:val="1"/>
      <w:numFmt w:val="bullet"/>
      <w:lvlText w:val="○"/>
      <w:lvlJc w:val="left"/>
      <w:pPr>
        <w:ind w:left="5760" w:hanging="360"/>
      </w:pPr>
      <w:rPr>
        <w:u w:val="none"/>
      </w:rPr>
    </w:lvl>
    <w:lvl w:ilvl="8" w:tplc="A644E7CC">
      <w:start w:val="1"/>
      <w:numFmt w:val="bullet"/>
      <w:lvlText w:val="■"/>
      <w:lvlJc w:val="left"/>
      <w:pPr>
        <w:ind w:left="6480" w:hanging="360"/>
      </w:pPr>
      <w:rPr>
        <w:u w:val="none"/>
      </w:rPr>
    </w:lvl>
  </w:abstractNum>
  <w:abstractNum w:abstractNumId="4" w15:restartNumberingAfterBreak="0">
    <w:nsid w:val="1DA3D127"/>
    <w:multiLevelType w:val="hybridMultilevel"/>
    <w:tmpl w:val="00000000"/>
    <w:lvl w:ilvl="0" w:tplc="97BA4116">
      <w:start w:val="1"/>
      <w:numFmt w:val="bullet"/>
      <w:lvlText w:val="●"/>
      <w:lvlJc w:val="left"/>
      <w:pPr>
        <w:ind w:left="720" w:hanging="360"/>
      </w:pPr>
      <w:rPr>
        <w:u w:val="none"/>
      </w:rPr>
    </w:lvl>
    <w:lvl w:ilvl="1" w:tplc="565C8662">
      <w:start w:val="1"/>
      <w:numFmt w:val="bullet"/>
      <w:lvlText w:val="○"/>
      <w:lvlJc w:val="left"/>
      <w:pPr>
        <w:ind w:left="1440" w:hanging="360"/>
      </w:pPr>
      <w:rPr>
        <w:u w:val="none"/>
      </w:rPr>
    </w:lvl>
    <w:lvl w:ilvl="2" w:tplc="EC889EDC">
      <w:start w:val="1"/>
      <w:numFmt w:val="bullet"/>
      <w:lvlText w:val="■"/>
      <w:lvlJc w:val="left"/>
      <w:pPr>
        <w:ind w:left="2160" w:hanging="360"/>
      </w:pPr>
      <w:rPr>
        <w:u w:val="none"/>
      </w:rPr>
    </w:lvl>
    <w:lvl w:ilvl="3" w:tplc="DEE4767A">
      <w:start w:val="1"/>
      <w:numFmt w:val="bullet"/>
      <w:lvlText w:val="●"/>
      <w:lvlJc w:val="left"/>
      <w:pPr>
        <w:ind w:left="2880" w:hanging="360"/>
      </w:pPr>
      <w:rPr>
        <w:u w:val="none"/>
      </w:rPr>
    </w:lvl>
    <w:lvl w:ilvl="4" w:tplc="B3E83B96">
      <w:start w:val="1"/>
      <w:numFmt w:val="bullet"/>
      <w:lvlText w:val="○"/>
      <w:lvlJc w:val="left"/>
      <w:pPr>
        <w:ind w:left="3600" w:hanging="360"/>
      </w:pPr>
      <w:rPr>
        <w:u w:val="none"/>
      </w:rPr>
    </w:lvl>
    <w:lvl w:ilvl="5" w:tplc="4E3CB20E">
      <w:start w:val="1"/>
      <w:numFmt w:val="bullet"/>
      <w:lvlText w:val="■"/>
      <w:lvlJc w:val="left"/>
      <w:pPr>
        <w:ind w:left="4320" w:hanging="360"/>
      </w:pPr>
      <w:rPr>
        <w:u w:val="none"/>
      </w:rPr>
    </w:lvl>
    <w:lvl w:ilvl="6" w:tplc="5A6A257E">
      <w:start w:val="1"/>
      <w:numFmt w:val="bullet"/>
      <w:lvlText w:val="●"/>
      <w:lvlJc w:val="left"/>
      <w:pPr>
        <w:ind w:left="5040" w:hanging="360"/>
      </w:pPr>
      <w:rPr>
        <w:u w:val="none"/>
      </w:rPr>
    </w:lvl>
    <w:lvl w:ilvl="7" w:tplc="D9EE21CE">
      <w:start w:val="1"/>
      <w:numFmt w:val="bullet"/>
      <w:lvlText w:val="○"/>
      <w:lvlJc w:val="left"/>
      <w:pPr>
        <w:ind w:left="5760" w:hanging="360"/>
      </w:pPr>
      <w:rPr>
        <w:u w:val="none"/>
      </w:rPr>
    </w:lvl>
    <w:lvl w:ilvl="8" w:tplc="23500B4C">
      <w:start w:val="1"/>
      <w:numFmt w:val="bullet"/>
      <w:lvlText w:val="■"/>
      <w:lvlJc w:val="left"/>
      <w:pPr>
        <w:ind w:left="6480" w:hanging="360"/>
      </w:pPr>
      <w:rPr>
        <w:u w:val="none"/>
      </w:rPr>
    </w:lvl>
  </w:abstractNum>
  <w:abstractNum w:abstractNumId="5" w15:restartNumberingAfterBreak="0">
    <w:nsid w:val="291AAFBB"/>
    <w:multiLevelType w:val="hybridMultilevel"/>
    <w:tmpl w:val="00000000"/>
    <w:lvl w:ilvl="0" w:tplc="8C029658">
      <w:start w:val="1"/>
      <w:numFmt w:val="bullet"/>
      <w:lvlText w:val="●"/>
      <w:lvlJc w:val="left"/>
      <w:pPr>
        <w:ind w:left="720" w:hanging="360"/>
      </w:pPr>
      <w:rPr>
        <w:u w:val="none"/>
      </w:rPr>
    </w:lvl>
    <w:lvl w:ilvl="1" w:tplc="40381362">
      <w:start w:val="1"/>
      <w:numFmt w:val="bullet"/>
      <w:lvlText w:val="○"/>
      <w:lvlJc w:val="left"/>
      <w:pPr>
        <w:ind w:left="1440" w:hanging="360"/>
      </w:pPr>
      <w:rPr>
        <w:u w:val="none"/>
      </w:rPr>
    </w:lvl>
    <w:lvl w:ilvl="2" w:tplc="F08A911C">
      <w:start w:val="1"/>
      <w:numFmt w:val="bullet"/>
      <w:lvlText w:val="■"/>
      <w:lvlJc w:val="left"/>
      <w:pPr>
        <w:ind w:left="2160" w:hanging="360"/>
      </w:pPr>
      <w:rPr>
        <w:u w:val="none"/>
      </w:rPr>
    </w:lvl>
    <w:lvl w:ilvl="3" w:tplc="48264C1C">
      <w:start w:val="1"/>
      <w:numFmt w:val="bullet"/>
      <w:lvlText w:val="●"/>
      <w:lvlJc w:val="left"/>
      <w:pPr>
        <w:ind w:left="2880" w:hanging="360"/>
      </w:pPr>
      <w:rPr>
        <w:u w:val="none"/>
      </w:rPr>
    </w:lvl>
    <w:lvl w:ilvl="4" w:tplc="56E60738">
      <w:start w:val="1"/>
      <w:numFmt w:val="bullet"/>
      <w:lvlText w:val="○"/>
      <w:lvlJc w:val="left"/>
      <w:pPr>
        <w:ind w:left="3600" w:hanging="360"/>
      </w:pPr>
      <w:rPr>
        <w:u w:val="none"/>
      </w:rPr>
    </w:lvl>
    <w:lvl w:ilvl="5" w:tplc="2E5E4D18">
      <w:start w:val="1"/>
      <w:numFmt w:val="bullet"/>
      <w:lvlText w:val="■"/>
      <w:lvlJc w:val="left"/>
      <w:pPr>
        <w:ind w:left="4320" w:hanging="360"/>
      </w:pPr>
      <w:rPr>
        <w:u w:val="none"/>
      </w:rPr>
    </w:lvl>
    <w:lvl w:ilvl="6" w:tplc="0874B9AE">
      <w:start w:val="1"/>
      <w:numFmt w:val="bullet"/>
      <w:lvlText w:val="●"/>
      <w:lvlJc w:val="left"/>
      <w:pPr>
        <w:ind w:left="5040" w:hanging="360"/>
      </w:pPr>
      <w:rPr>
        <w:u w:val="none"/>
      </w:rPr>
    </w:lvl>
    <w:lvl w:ilvl="7" w:tplc="C43CACBC">
      <w:start w:val="1"/>
      <w:numFmt w:val="bullet"/>
      <w:lvlText w:val="○"/>
      <w:lvlJc w:val="left"/>
      <w:pPr>
        <w:ind w:left="5760" w:hanging="360"/>
      </w:pPr>
      <w:rPr>
        <w:u w:val="none"/>
      </w:rPr>
    </w:lvl>
    <w:lvl w:ilvl="8" w:tplc="23EC6BC2">
      <w:start w:val="1"/>
      <w:numFmt w:val="bullet"/>
      <w:lvlText w:val="■"/>
      <w:lvlJc w:val="left"/>
      <w:pPr>
        <w:ind w:left="6480" w:hanging="360"/>
      </w:pPr>
      <w:rPr>
        <w:u w:val="none"/>
      </w:rPr>
    </w:lvl>
  </w:abstractNum>
  <w:abstractNum w:abstractNumId="6" w15:restartNumberingAfterBreak="0">
    <w:nsid w:val="4035D2B5"/>
    <w:multiLevelType w:val="hybridMultilevel"/>
    <w:tmpl w:val="00000000"/>
    <w:lvl w:ilvl="0" w:tplc="ADDC8742">
      <w:start w:val="1"/>
      <w:numFmt w:val="bullet"/>
      <w:lvlText w:val="●"/>
      <w:lvlJc w:val="left"/>
      <w:pPr>
        <w:ind w:left="720" w:hanging="360"/>
      </w:pPr>
      <w:rPr>
        <w:u w:val="none"/>
      </w:rPr>
    </w:lvl>
    <w:lvl w:ilvl="1" w:tplc="90E65024">
      <w:start w:val="1"/>
      <w:numFmt w:val="bullet"/>
      <w:lvlText w:val="○"/>
      <w:lvlJc w:val="left"/>
      <w:pPr>
        <w:ind w:left="1440" w:hanging="360"/>
      </w:pPr>
      <w:rPr>
        <w:u w:val="none"/>
      </w:rPr>
    </w:lvl>
    <w:lvl w:ilvl="2" w:tplc="E83CE012">
      <w:start w:val="1"/>
      <w:numFmt w:val="bullet"/>
      <w:lvlText w:val="■"/>
      <w:lvlJc w:val="left"/>
      <w:pPr>
        <w:ind w:left="2160" w:hanging="360"/>
      </w:pPr>
      <w:rPr>
        <w:u w:val="none"/>
      </w:rPr>
    </w:lvl>
    <w:lvl w:ilvl="3" w:tplc="91FAB050">
      <w:start w:val="1"/>
      <w:numFmt w:val="bullet"/>
      <w:lvlText w:val="●"/>
      <w:lvlJc w:val="left"/>
      <w:pPr>
        <w:ind w:left="2880" w:hanging="360"/>
      </w:pPr>
      <w:rPr>
        <w:u w:val="none"/>
      </w:rPr>
    </w:lvl>
    <w:lvl w:ilvl="4" w:tplc="5CD4A160">
      <w:start w:val="1"/>
      <w:numFmt w:val="bullet"/>
      <w:lvlText w:val="○"/>
      <w:lvlJc w:val="left"/>
      <w:pPr>
        <w:ind w:left="3600" w:hanging="360"/>
      </w:pPr>
      <w:rPr>
        <w:u w:val="none"/>
      </w:rPr>
    </w:lvl>
    <w:lvl w:ilvl="5" w:tplc="57A248F4">
      <w:start w:val="1"/>
      <w:numFmt w:val="bullet"/>
      <w:lvlText w:val="■"/>
      <w:lvlJc w:val="left"/>
      <w:pPr>
        <w:ind w:left="4320" w:hanging="360"/>
      </w:pPr>
      <w:rPr>
        <w:u w:val="none"/>
      </w:rPr>
    </w:lvl>
    <w:lvl w:ilvl="6" w:tplc="44BA287C">
      <w:start w:val="1"/>
      <w:numFmt w:val="bullet"/>
      <w:lvlText w:val="●"/>
      <w:lvlJc w:val="left"/>
      <w:pPr>
        <w:ind w:left="5040" w:hanging="360"/>
      </w:pPr>
      <w:rPr>
        <w:u w:val="none"/>
      </w:rPr>
    </w:lvl>
    <w:lvl w:ilvl="7" w:tplc="908E3198">
      <w:start w:val="1"/>
      <w:numFmt w:val="bullet"/>
      <w:lvlText w:val="○"/>
      <w:lvlJc w:val="left"/>
      <w:pPr>
        <w:ind w:left="5760" w:hanging="360"/>
      </w:pPr>
      <w:rPr>
        <w:u w:val="none"/>
      </w:rPr>
    </w:lvl>
    <w:lvl w:ilvl="8" w:tplc="EA52EA96">
      <w:start w:val="1"/>
      <w:numFmt w:val="bullet"/>
      <w:lvlText w:val="■"/>
      <w:lvlJc w:val="left"/>
      <w:pPr>
        <w:ind w:left="6480" w:hanging="360"/>
      </w:pPr>
      <w:rPr>
        <w:u w:val="none"/>
      </w:rPr>
    </w:lvl>
  </w:abstractNum>
  <w:abstractNum w:abstractNumId="7" w15:restartNumberingAfterBreak="0">
    <w:nsid w:val="77830659"/>
    <w:multiLevelType w:val="hybridMultilevel"/>
    <w:tmpl w:val="00000000"/>
    <w:lvl w:ilvl="0" w:tplc="2970134C">
      <w:start w:val="1"/>
      <w:numFmt w:val="bullet"/>
      <w:lvlText w:val="●"/>
      <w:lvlJc w:val="left"/>
      <w:pPr>
        <w:ind w:left="720" w:hanging="360"/>
      </w:pPr>
      <w:rPr>
        <w:u w:val="none"/>
      </w:rPr>
    </w:lvl>
    <w:lvl w:ilvl="1" w:tplc="D1E834C6">
      <w:start w:val="1"/>
      <w:numFmt w:val="bullet"/>
      <w:lvlText w:val="○"/>
      <w:lvlJc w:val="left"/>
      <w:pPr>
        <w:ind w:left="1440" w:hanging="360"/>
      </w:pPr>
      <w:rPr>
        <w:u w:val="none"/>
      </w:rPr>
    </w:lvl>
    <w:lvl w:ilvl="2" w:tplc="D77C46DA">
      <w:start w:val="1"/>
      <w:numFmt w:val="bullet"/>
      <w:lvlText w:val="■"/>
      <w:lvlJc w:val="left"/>
      <w:pPr>
        <w:ind w:left="2160" w:hanging="360"/>
      </w:pPr>
      <w:rPr>
        <w:u w:val="none"/>
      </w:rPr>
    </w:lvl>
    <w:lvl w:ilvl="3" w:tplc="9752B108">
      <w:start w:val="1"/>
      <w:numFmt w:val="bullet"/>
      <w:lvlText w:val="●"/>
      <w:lvlJc w:val="left"/>
      <w:pPr>
        <w:ind w:left="2880" w:hanging="360"/>
      </w:pPr>
      <w:rPr>
        <w:u w:val="none"/>
      </w:rPr>
    </w:lvl>
    <w:lvl w:ilvl="4" w:tplc="ED903CB0">
      <w:start w:val="1"/>
      <w:numFmt w:val="bullet"/>
      <w:lvlText w:val="○"/>
      <w:lvlJc w:val="left"/>
      <w:pPr>
        <w:ind w:left="3600" w:hanging="360"/>
      </w:pPr>
      <w:rPr>
        <w:u w:val="none"/>
      </w:rPr>
    </w:lvl>
    <w:lvl w:ilvl="5" w:tplc="9F8E72FA">
      <w:start w:val="1"/>
      <w:numFmt w:val="bullet"/>
      <w:lvlText w:val="■"/>
      <w:lvlJc w:val="left"/>
      <w:pPr>
        <w:ind w:left="4320" w:hanging="360"/>
      </w:pPr>
      <w:rPr>
        <w:u w:val="none"/>
      </w:rPr>
    </w:lvl>
    <w:lvl w:ilvl="6" w:tplc="3CDADF5E">
      <w:start w:val="1"/>
      <w:numFmt w:val="bullet"/>
      <w:lvlText w:val="●"/>
      <w:lvlJc w:val="left"/>
      <w:pPr>
        <w:ind w:left="5040" w:hanging="360"/>
      </w:pPr>
      <w:rPr>
        <w:u w:val="none"/>
      </w:rPr>
    </w:lvl>
    <w:lvl w:ilvl="7" w:tplc="9E34A4F4">
      <w:start w:val="1"/>
      <w:numFmt w:val="bullet"/>
      <w:lvlText w:val="○"/>
      <w:lvlJc w:val="left"/>
      <w:pPr>
        <w:ind w:left="5760" w:hanging="360"/>
      </w:pPr>
      <w:rPr>
        <w:u w:val="none"/>
      </w:rPr>
    </w:lvl>
    <w:lvl w:ilvl="8" w:tplc="BF48AE9C">
      <w:start w:val="1"/>
      <w:numFmt w:val="bullet"/>
      <w:lvlText w:val="■"/>
      <w:lvlJc w:val="left"/>
      <w:pPr>
        <w:ind w:left="6480" w:hanging="360"/>
      </w:pPr>
      <w:rPr>
        <w:u w:val="none"/>
      </w:rPr>
    </w:lvl>
  </w:abstractNum>
  <w:abstractNum w:abstractNumId="8" w15:restartNumberingAfterBreak="0">
    <w:nsid w:val="7D7F4CC1"/>
    <w:multiLevelType w:val="hybridMultilevel"/>
    <w:tmpl w:val="00000000"/>
    <w:lvl w:ilvl="0" w:tplc="A8AE88F8">
      <w:start w:val="1"/>
      <w:numFmt w:val="bullet"/>
      <w:lvlText w:val="●"/>
      <w:lvlJc w:val="left"/>
      <w:pPr>
        <w:ind w:left="720" w:hanging="360"/>
      </w:pPr>
      <w:rPr>
        <w:u w:val="none"/>
      </w:rPr>
    </w:lvl>
    <w:lvl w:ilvl="1" w:tplc="11AA140E">
      <w:start w:val="1"/>
      <w:numFmt w:val="bullet"/>
      <w:lvlText w:val="○"/>
      <w:lvlJc w:val="left"/>
      <w:pPr>
        <w:ind w:left="1440" w:hanging="360"/>
      </w:pPr>
      <w:rPr>
        <w:u w:val="none"/>
      </w:rPr>
    </w:lvl>
    <w:lvl w:ilvl="2" w:tplc="B87CF8D2">
      <w:start w:val="1"/>
      <w:numFmt w:val="bullet"/>
      <w:lvlText w:val="■"/>
      <w:lvlJc w:val="left"/>
      <w:pPr>
        <w:ind w:left="2160" w:hanging="360"/>
      </w:pPr>
      <w:rPr>
        <w:u w:val="none"/>
      </w:rPr>
    </w:lvl>
    <w:lvl w:ilvl="3" w:tplc="58D45726">
      <w:start w:val="1"/>
      <w:numFmt w:val="bullet"/>
      <w:lvlText w:val="●"/>
      <w:lvlJc w:val="left"/>
      <w:pPr>
        <w:ind w:left="2880" w:hanging="360"/>
      </w:pPr>
      <w:rPr>
        <w:u w:val="none"/>
      </w:rPr>
    </w:lvl>
    <w:lvl w:ilvl="4" w:tplc="DD8827DC">
      <w:start w:val="1"/>
      <w:numFmt w:val="bullet"/>
      <w:lvlText w:val="○"/>
      <w:lvlJc w:val="left"/>
      <w:pPr>
        <w:ind w:left="3600" w:hanging="360"/>
      </w:pPr>
      <w:rPr>
        <w:u w:val="none"/>
      </w:rPr>
    </w:lvl>
    <w:lvl w:ilvl="5" w:tplc="AC6ADF2C">
      <w:start w:val="1"/>
      <w:numFmt w:val="bullet"/>
      <w:lvlText w:val="■"/>
      <w:lvlJc w:val="left"/>
      <w:pPr>
        <w:ind w:left="4320" w:hanging="360"/>
      </w:pPr>
      <w:rPr>
        <w:u w:val="none"/>
      </w:rPr>
    </w:lvl>
    <w:lvl w:ilvl="6" w:tplc="17022BBE">
      <w:start w:val="1"/>
      <w:numFmt w:val="bullet"/>
      <w:lvlText w:val="●"/>
      <w:lvlJc w:val="left"/>
      <w:pPr>
        <w:ind w:left="5040" w:hanging="360"/>
      </w:pPr>
      <w:rPr>
        <w:u w:val="none"/>
      </w:rPr>
    </w:lvl>
    <w:lvl w:ilvl="7" w:tplc="5DA6FF08">
      <w:start w:val="1"/>
      <w:numFmt w:val="bullet"/>
      <w:lvlText w:val="○"/>
      <w:lvlJc w:val="left"/>
      <w:pPr>
        <w:ind w:left="5760" w:hanging="360"/>
      </w:pPr>
      <w:rPr>
        <w:u w:val="none"/>
      </w:rPr>
    </w:lvl>
    <w:lvl w:ilvl="8" w:tplc="7D102A8C">
      <w:start w:val="1"/>
      <w:numFmt w:val="bullet"/>
      <w:lvlText w:val="■"/>
      <w:lvlJc w:val="left"/>
      <w:pPr>
        <w:ind w:left="6480" w:hanging="360"/>
      </w:pPr>
      <w:rPr>
        <w:u w:val="none"/>
      </w:rPr>
    </w:lvl>
  </w:abstractNum>
  <w:num w:numId="1">
    <w:abstractNumId w:val="4"/>
  </w:num>
  <w:num w:numId="2">
    <w:abstractNumId w:val="7"/>
  </w:num>
  <w:num w:numId="3">
    <w:abstractNumId w:val="2"/>
  </w:num>
  <w:num w:numId="4">
    <w:abstractNumId w:val="3"/>
  </w:num>
  <w:num w:numId="5">
    <w:abstractNumId w:val="8"/>
  </w:num>
  <w:num w:numId="6">
    <w:abstractNumId w:val="6"/>
  </w:num>
  <w:num w:numId="7">
    <w:abstractNumId w:val="0"/>
  </w:num>
  <w:num w:numId="8">
    <w:abstractNumId w:val="1"/>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592"/>
    <w:rsid w:val="000B2C12"/>
    <w:rsid w:val="00111A54"/>
    <w:rsid w:val="001634E3"/>
    <w:rsid w:val="001E1A08"/>
    <w:rsid w:val="00286152"/>
    <w:rsid w:val="002D2B97"/>
    <w:rsid w:val="00323C38"/>
    <w:rsid w:val="00372979"/>
    <w:rsid w:val="00424826"/>
    <w:rsid w:val="004B60E2"/>
    <w:rsid w:val="005035F8"/>
    <w:rsid w:val="006154A4"/>
    <w:rsid w:val="00787F89"/>
    <w:rsid w:val="007F2AC8"/>
    <w:rsid w:val="008140D8"/>
    <w:rsid w:val="00844433"/>
    <w:rsid w:val="009A47DB"/>
    <w:rsid w:val="009E1F38"/>
    <w:rsid w:val="00A736BA"/>
    <w:rsid w:val="00B23958"/>
    <w:rsid w:val="00BE7520"/>
    <w:rsid w:val="00BF2592"/>
    <w:rsid w:val="00BF4E5B"/>
    <w:rsid w:val="00C16B3C"/>
    <w:rsid w:val="00CA6D49"/>
    <w:rsid w:val="00CC6CA5"/>
    <w:rsid w:val="00CD36A2"/>
    <w:rsid w:val="00D71CA3"/>
    <w:rsid w:val="00E45BF1"/>
    <w:rsid w:val="00ED30A3"/>
    <w:rsid w:val="00FF79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5C2C7"/>
  <w15:docId w15:val="{D8177D54-3238-5B43-B857-A2A8A56F6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6CA5"/>
  </w:style>
  <w:style w:type="paragraph" w:styleId="Heading1">
    <w:name w:val="heading 1"/>
    <w:basedOn w:val="Normal"/>
    <w:next w:val="Normal"/>
    <w:link w:val="Heading1Char"/>
    <w:uiPriority w:val="9"/>
    <w:qFormat/>
    <w:rsid w:val="00CC6CA5"/>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CC6CA5"/>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CC6CA5"/>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CC6CA5"/>
    <w:pPr>
      <w:spacing w:before="240" w:after="0"/>
      <w:jc w:val="left"/>
      <w:outlineLvl w:val="3"/>
    </w:pPr>
    <w:rPr>
      <w:smallCaps/>
      <w:spacing w:val="10"/>
      <w:sz w:val="22"/>
      <w:szCs w:val="22"/>
    </w:rPr>
  </w:style>
  <w:style w:type="paragraph" w:styleId="Heading5">
    <w:name w:val="heading 5"/>
    <w:basedOn w:val="Normal"/>
    <w:next w:val="Normal"/>
    <w:link w:val="Heading5Char"/>
    <w:uiPriority w:val="9"/>
    <w:unhideWhenUsed/>
    <w:qFormat/>
    <w:rsid w:val="00CC6CA5"/>
    <w:pPr>
      <w:spacing w:before="200" w:after="0"/>
      <w:jc w:val="left"/>
      <w:outlineLvl w:val="4"/>
    </w:pPr>
    <w:rPr>
      <w:smallCaps/>
      <w:color w:val="943634" w:themeColor="accent2" w:themeShade="BF"/>
      <w:spacing w:val="10"/>
      <w:sz w:val="22"/>
      <w:szCs w:val="26"/>
    </w:rPr>
  </w:style>
  <w:style w:type="paragraph" w:styleId="Heading6">
    <w:name w:val="heading 6"/>
    <w:basedOn w:val="Normal"/>
    <w:next w:val="Normal"/>
    <w:link w:val="Heading6Char"/>
    <w:uiPriority w:val="9"/>
    <w:unhideWhenUsed/>
    <w:qFormat/>
    <w:rsid w:val="00CC6CA5"/>
    <w:pPr>
      <w:spacing w:after="0"/>
      <w:jc w:val="left"/>
      <w:outlineLvl w:val="5"/>
    </w:pPr>
    <w:rPr>
      <w:smallCaps/>
      <w:color w:val="C0504D" w:themeColor="accent2"/>
      <w:spacing w:val="5"/>
      <w:sz w:val="22"/>
    </w:rPr>
  </w:style>
  <w:style w:type="paragraph" w:styleId="Heading7">
    <w:name w:val="heading 7"/>
    <w:basedOn w:val="Normal"/>
    <w:next w:val="Normal"/>
    <w:link w:val="Heading7Char"/>
    <w:uiPriority w:val="9"/>
    <w:semiHidden/>
    <w:unhideWhenUsed/>
    <w:qFormat/>
    <w:rsid w:val="00CC6CA5"/>
    <w:pPr>
      <w:spacing w:after="0"/>
      <w:jc w:val="left"/>
      <w:outlineLvl w:val="6"/>
    </w:pPr>
    <w:rPr>
      <w:b/>
      <w:smallCaps/>
      <w:color w:val="C0504D" w:themeColor="accent2"/>
      <w:spacing w:val="10"/>
    </w:rPr>
  </w:style>
  <w:style w:type="paragraph" w:styleId="Heading8">
    <w:name w:val="heading 8"/>
    <w:basedOn w:val="Normal"/>
    <w:next w:val="Normal"/>
    <w:link w:val="Heading8Char"/>
    <w:uiPriority w:val="9"/>
    <w:semiHidden/>
    <w:unhideWhenUsed/>
    <w:qFormat/>
    <w:rsid w:val="00CC6CA5"/>
    <w:pPr>
      <w:spacing w:after="0"/>
      <w:jc w:val="left"/>
      <w:outlineLvl w:val="7"/>
    </w:pPr>
    <w:rPr>
      <w:b/>
      <w:i/>
      <w:smallCaps/>
      <w:color w:val="943634" w:themeColor="accent2" w:themeShade="BF"/>
    </w:rPr>
  </w:style>
  <w:style w:type="paragraph" w:styleId="Heading9">
    <w:name w:val="heading 9"/>
    <w:basedOn w:val="Normal"/>
    <w:next w:val="Normal"/>
    <w:link w:val="Heading9Char"/>
    <w:uiPriority w:val="9"/>
    <w:semiHidden/>
    <w:unhideWhenUsed/>
    <w:qFormat/>
    <w:rsid w:val="00CC6CA5"/>
    <w:pPr>
      <w:spacing w:after="0"/>
      <w:jc w:val="left"/>
      <w:outlineLvl w:val="8"/>
    </w:pPr>
    <w:rPr>
      <w:b/>
      <w:i/>
      <w:smallCaps/>
      <w:color w:val="622423"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C6CA5"/>
    <w:pPr>
      <w:pBdr>
        <w:top w:val="single" w:sz="12" w:space="1" w:color="C0504D" w:themeColor="accent2"/>
      </w:pBdr>
      <w:spacing w:line="240" w:lineRule="auto"/>
      <w:jc w:val="right"/>
    </w:pPr>
    <w:rPr>
      <w:smallCaps/>
      <w:sz w:val="48"/>
      <w:szCs w:val="48"/>
    </w:rPr>
  </w:style>
  <w:style w:type="paragraph" w:styleId="Subtitle">
    <w:name w:val="Subtitle"/>
    <w:basedOn w:val="Normal"/>
    <w:next w:val="Normal"/>
    <w:link w:val="SubtitleChar"/>
    <w:uiPriority w:val="11"/>
    <w:qFormat/>
    <w:rsid w:val="00CC6CA5"/>
    <w:pPr>
      <w:spacing w:after="720" w:line="240" w:lineRule="auto"/>
      <w:jc w:val="right"/>
    </w:pPr>
    <w:rPr>
      <w:rFonts w:asciiTheme="majorHAnsi" w:eastAsiaTheme="majorEastAsia" w:hAnsiTheme="majorHAnsi" w:cstheme="majorBidi"/>
      <w:szCs w:val="22"/>
    </w:rPr>
  </w:style>
  <w:style w:type="paragraph" w:styleId="ListParagraph">
    <w:name w:val="List Paragraph"/>
    <w:basedOn w:val="Normal"/>
    <w:uiPriority w:val="34"/>
    <w:qFormat/>
    <w:rsid w:val="00CC6CA5"/>
    <w:pPr>
      <w:ind w:left="720"/>
      <w:contextualSpacing/>
    </w:pPr>
  </w:style>
  <w:style w:type="paragraph" w:styleId="Header">
    <w:name w:val="header"/>
    <w:basedOn w:val="Normal"/>
    <w:link w:val="HeaderChar"/>
    <w:uiPriority w:val="99"/>
    <w:unhideWhenUsed/>
    <w:rsid w:val="002D2B97"/>
    <w:pPr>
      <w:tabs>
        <w:tab w:val="center" w:pos="4513"/>
        <w:tab w:val="right" w:pos="9026"/>
      </w:tabs>
      <w:spacing w:line="240" w:lineRule="auto"/>
    </w:pPr>
  </w:style>
  <w:style w:type="character" w:customStyle="1" w:styleId="HeaderChar">
    <w:name w:val="Header Char"/>
    <w:basedOn w:val="DefaultParagraphFont"/>
    <w:link w:val="Header"/>
    <w:uiPriority w:val="99"/>
    <w:rsid w:val="002D2B97"/>
  </w:style>
  <w:style w:type="paragraph" w:styleId="Footer">
    <w:name w:val="footer"/>
    <w:basedOn w:val="Normal"/>
    <w:link w:val="FooterChar"/>
    <w:uiPriority w:val="99"/>
    <w:unhideWhenUsed/>
    <w:rsid w:val="002D2B97"/>
    <w:pPr>
      <w:tabs>
        <w:tab w:val="center" w:pos="4513"/>
        <w:tab w:val="right" w:pos="9026"/>
      </w:tabs>
      <w:spacing w:line="240" w:lineRule="auto"/>
    </w:pPr>
  </w:style>
  <w:style w:type="character" w:customStyle="1" w:styleId="FooterChar">
    <w:name w:val="Footer Char"/>
    <w:basedOn w:val="DefaultParagraphFont"/>
    <w:link w:val="Footer"/>
    <w:uiPriority w:val="99"/>
    <w:rsid w:val="002D2B97"/>
  </w:style>
  <w:style w:type="paragraph" w:styleId="TOCHeading">
    <w:name w:val="TOC Heading"/>
    <w:basedOn w:val="Heading1"/>
    <w:next w:val="Normal"/>
    <w:uiPriority w:val="39"/>
    <w:semiHidden/>
    <w:unhideWhenUsed/>
    <w:qFormat/>
    <w:rsid w:val="00CC6CA5"/>
    <w:pPr>
      <w:outlineLvl w:val="9"/>
    </w:pPr>
  </w:style>
  <w:style w:type="paragraph" w:styleId="TOC1">
    <w:name w:val="toc 1"/>
    <w:basedOn w:val="Normal"/>
    <w:next w:val="Normal"/>
    <w:autoRedefine/>
    <w:uiPriority w:val="39"/>
    <w:unhideWhenUsed/>
    <w:rsid w:val="00FF7964"/>
    <w:pPr>
      <w:spacing w:after="100"/>
    </w:pPr>
  </w:style>
  <w:style w:type="character" w:styleId="Hyperlink">
    <w:name w:val="Hyperlink"/>
    <w:basedOn w:val="DefaultParagraphFont"/>
    <w:uiPriority w:val="99"/>
    <w:unhideWhenUsed/>
    <w:rsid w:val="00FF7964"/>
    <w:rPr>
      <w:color w:val="0000FF" w:themeColor="hyperlink"/>
      <w:u w:val="single"/>
    </w:rPr>
  </w:style>
  <w:style w:type="paragraph" w:styleId="BalloonText">
    <w:name w:val="Balloon Text"/>
    <w:basedOn w:val="Normal"/>
    <w:link w:val="BalloonTextChar"/>
    <w:uiPriority w:val="99"/>
    <w:semiHidden/>
    <w:unhideWhenUsed/>
    <w:rsid w:val="00FF796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7964"/>
    <w:rPr>
      <w:rFonts w:ascii="Tahoma" w:hAnsi="Tahoma" w:cs="Tahoma"/>
      <w:sz w:val="16"/>
      <w:szCs w:val="16"/>
    </w:rPr>
  </w:style>
  <w:style w:type="character" w:customStyle="1" w:styleId="Heading1Char">
    <w:name w:val="Heading 1 Char"/>
    <w:basedOn w:val="DefaultParagraphFont"/>
    <w:link w:val="Heading1"/>
    <w:uiPriority w:val="9"/>
    <w:rsid w:val="00CC6CA5"/>
    <w:rPr>
      <w:smallCaps/>
      <w:spacing w:val="5"/>
      <w:sz w:val="32"/>
      <w:szCs w:val="32"/>
    </w:rPr>
  </w:style>
  <w:style w:type="character" w:customStyle="1" w:styleId="Heading2Char">
    <w:name w:val="Heading 2 Char"/>
    <w:basedOn w:val="DefaultParagraphFont"/>
    <w:link w:val="Heading2"/>
    <w:uiPriority w:val="9"/>
    <w:rsid w:val="00CC6CA5"/>
    <w:rPr>
      <w:smallCaps/>
      <w:spacing w:val="5"/>
      <w:sz w:val="28"/>
      <w:szCs w:val="28"/>
    </w:rPr>
  </w:style>
  <w:style w:type="character" w:customStyle="1" w:styleId="Heading3Char">
    <w:name w:val="Heading 3 Char"/>
    <w:basedOn w:val="DefaultParagraphFont"/>
    <w:link w:val="Heading3"/>
    <w:uiPriority w:val="9"/>
    <w:rsid w:val="00CC6CA5"/>
    <w:rPr>
      <w:smallCaps/>
      <w:spacing w:val="5"/>
      <w:sz w:val="24"/>
      <w:szCs w:val="24"/>
    </w:rPr>
  </w:style>
  <w:style w:type="character" w:customStyle="1" w:styleId="Heading4Char">
    <w:name w:val="Heading 4 Char"/>
    <w:basedOn w:val="DefaultParagraphFont"/>
    <w:link w:val="Heading4"/>
    <w:uiPriority w:val="9"/>
    <w:rsid w:val="00CC6CA5"/>
    <w:rPr>
      <w:smallCaps/>
      <w:spacing w:val="10"/>
      <w:sz w:val="22"/>
      <w:szCs w:val="22"/>
    </w:rPr>
  </w:style>
  <w:style w:type="character" w:customStyle="1" w:styleId="Heading5Char">
    <w:name w:val="Heading 5 Char"/>
    <w:basedOn w:val="DefaultParagraphFont"/>
    <w:link w:val="Heading5"/>
    <w:uiPriority w:val="9"/>
    <w:rsid w:val="00CC6CA5"/>
    <w:rPr>
      <w:smallCaps/>
      <w:color w:val="943634" w:themeColor="accent2" w:themeShade="BF"/>
      <w:spacing w:val="10"/>
      <w:sz w:val="22"/>
      <w:szCs w:val="26"/>
    </w:rPr>
  </w:style>
  <w:style w:type="character" w:customStyle="1" w:styleId="Heading6Char">
    <w:name w:val="Heading 6 Char"/>
    <w:basedOn w:val="DefaultParagraphFont"/>
    <w:link w:val="Heading6"/>
    <w:uiPriority w:val="9"/>
    <w:rsid w:val="00CC6CA5"/>
    <w:rPr>
      <w:smallCaps/>
      <w:color w:val="C0504D" w:themeColor="accent2"/>
      <w:spacing w:val="5"/>
      <w:sz w:val="22"/>
    </w:rPr>
  </w:style>
  <w:style w:type="character" w:customStyle="1" w:styleId="Heading7Char">
    <w:name w:val="Heading 7 Char"/>
    <w:basedOn w:val="DefaultParagraphFont"/>
    <w:link w:val="Heading7"/>
    <w:uiPriority w:val="9"/>
    <w:semiHidden/>
    <w:rsid w:val="00CC6CA5"/>
    <w:rPr>
      <w:b/>
      <w:smallCaps/>
      <w:color w:val="C0504D" w:themeColor="accent2"/>
      <w:spacing w:val="10"/>
    </w:rPr>
  </w:style>
  <w:style w:type="character" w:customStyle="1" w:styleId="Heading8Char">
    <w:name w:val="Heading 8 Char"/>
    <w:basedOn w:val="DefaultParagraphFont"/>
    <w:link w:val="Heading8"/>
    <w:uiPriority w:val="9"/>
    <w:semiHidden/>
    <w:rsid w:val="00CC6CA5"/>
    <w:rPr>
      <w:b/>
      <w:i/>
      <w:smallCaps/>
      <w:color w:val="943634" w:themeColor="accent2" w:themeShade="BF"/>
    </w:rPr>
  </w:style>
  <w:style w:type="character" w:customStyle="1" w:styleId="Heading9Char">
    <w:name w:val="Heading 9 Char"/>
    <w:basedOn w:val="DefaultParagraphFont"/>
    <w:link w:val="Heading9"/>
    <w:uiPriority w:val="9"/>
    <w:semiHidden/>
    <w:rsid w:val="00CC6CA5"/>
    <w:rPr>
      <w:b/>
      <w:i/>
      <w:smallCaps/>
      <w:color w:val="622423" w:themeColor="accent2" w:themeShade="7F"/>
    </w:rPr>
  </w:style>
  <w:style w:type="paragraph" w:styleId="Caption">
    <w:name w:val="caption"/>
    <w:basedOn w:val="Normal"/>
    <w:next w:val="Normal"/>
    <w:uiPriority w:val="35"/>
    <w:semiHidden/>
    <w:unhideWhenUsed/>
    <w:qFormat/>
    <w:rsid w:val="00CC6CA5"/>
    <w:rPr>
      <w:b/>
      <w:bCs/>
      <w:caps/>
      <w:sz w:val="16"/>
      <w:szCs w:val="18"/>
    </w:rPr>
  </w:style>
  <w:style w:type="character" w:customStyle="1" w:styleId="TitleChar">
    <w:name w:val="Title Char"/>
    <w:basedOn w:val="DefaultParagraphFont"/>
    <w:link w:val="Title"/>
    <w:uiPriority w:val="10"/>
    <w:rsid w:val="00CC6CA5"/>
    <w:rPr>
      <w:smallCaps/>
      <w:sz w:val="48"/>
      <w:szCs w:val="48"/>
    </w:rPr>
  </w:style>
  <w:style w:type="character" w:customStyle="1" w:styleId="SubtitleChar">
    <w:name w:val="Subtitle Char"/>
    <w:basedOn w:val="DefaultParagraphFont"/>
    <w:link w:val="Subtitle"/>
    <w:uiPriority w:val="11"/>
    <w:rsid w:val="00CC6CA5"/>
    <w:rPr>
      <w:rFonts w:asciiTheme="majorHAnsi" w:eastAsiaTheme="majorEastAsia" w:hAnsiTheme="majorHAnsi" w:cstheme="majorBidi"/>
      <w:szCs w:val="22"/>
    </w:rPr>
  </w:style>
  <w:style w:type="character" w:styleId="Strong">
    <w:name w:val="Strong"/>
    <w:uiPriority w:val="22"/>
    <w:qFormat/>
    <w:rsid w:val="00CC6CA5"/>
    <w:rPr>
      <w:b/>
      <w:color w:val="C0504D" w:themeColor="accent2"/>
    </w:rPr>
  </w:style>
  <w:style w:type="character" w:styleId="Emphasis">
    <w:name w:val="Emphasis"/>
    <w:uiPriority w:val="20"/>
    <w:qFormat/>
    <w:rsid w:val="00CC6CA5"/>
    <w:rPr>
      <w:b/>
      <w:i/>
      <w:spacing w:val="10"/>
    </w:rPr>
  </w:style>
  <w:style w:type="paragraph" w:styleId="NoSpacing">
    <w:name w:val="No Spacing"/>
    <w:basedOn w:val="Normal"/>
    <w:link w:val="NoSpacingChar"/>
    <w:uiPriority w:val="1"/>
    <w:qFormat/>
    <w:rsid w:val="00CC6CA5"/>
    <w:pPr>
      <w:spacing w:after="0" w:line="240" w:lineRule="auto"/>
    </w:pPr>
  </w:style>
  <w:style w:type="character" w:customStyle="1" w:styleId="NoSpacingChar">
    <w:name w:val="No Spacing Char"/>
    <w:basedOn w:val="DefaultParagraphFont"/>
    <w:link w:val="NoSpacing"/>
    <w:uiPriority w:val="1"/>
    <w:rsid w:val="00CC6CA5"/>
  </w:style>
  <w:style w:type="paragraph" w:styleId="Quote">
    <w:name w:val="Quote"/>
    <w:basedOn w:val="Normal"/>
    <w:next w:val="Normal"/>
    <w:link w:val="QuoteChar"/>
    <w:uiPriority w:val="29"/>
    <w:qFormat/>
    <w:rsid w:val="00CC6CA5"/>
    <w:rPr>
      <w:i/>
    </w:rPr>
  </w:style>
  <w:style w:type="character" w:customStyle="1" w:styleId="QuoteChar">
    <w:name w:val="Quote Char"/>
    <w:basedOn w:val="DefaultParagraphFont"/>
    <w:link w:val="Quote"/>
    <w:uiPriority w:val="29"/>
    <w:rsid w:val="00CC6CA5"/>
    <w:rPr>
      <w:i/>
    </w:rPr>
  </w:style>
  <w:style w:type="paragraph" w:styleId="IntenseQuote">
    <w:name w:val="Intense Quote"/>
    <w:basedOn w:val="Normal"/>
    <w:next w:val="Normal"/>
    <w:link w:val="IntenseQuoteChar"/>
    <w:uiPriority w:val="30"/>
    <w:qFormat/>
    <w:rsid w:val="00CC6CA5"/>
    <w:pPr>
      <w:pBdr>
        <w:top w:val="single" w:sz="8" w:space="10" w:color="943634" w:themeColor="accent2" w:themeShade="BF"/>
        <w:left w:val="single" w:sz="8" w:space="10" w:color="943634" w:themeColor="accent2" w:themeShade="BF"/>
        <w:bottom w:val="single" w:sz="8" w:space="10" w:color="943634" w:themeColor="accent2" w:themeShade="BF"/>
        <w:right w:val="single" w:sz="8" w:space="10" w:color="943634" w:themeColor="accent2" w:themeShade="BF"/>
      </w:pBdr>
      <w:shd w:val="clear" w:color="auto" w:fill="C0504D"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CC6CA5"/>
    <w:rPr>
      <w:b/>
      <w:i/>
      <w:color w:val="FFFFFF" w:themeColor="background1"/>
      <w:shd w:val="clear" w:color="auto" w:fill="C0504D" w:themeFill="accent2"/>
    </w:rPr>
  </w:style>
  <w:style w:type="character" w:styleId="SubtleEmphasis">
    <w:name w:val="Subtle Emphasis"/>
    <w:uiPriority w:val="19"/>
    <w:qFormat/>
    <w:rsid w:val="00CC6CA5"/>
    <w:rPr>
      <w:i/>
    </w:rPr>
  </w:style>
  <w:style w:type="character" w:styleId="IntenseEmphasis">
    <w:name w:val="Intense Emphasis"/>
    <w:uiPriority w:val="21"/>
    <w:qFormat/>
    <w:rsid w:val="00CC6CA5"/>
    <w:rPr>
      <w:b/>
      <w:i/>
      <w:color w:val="C0504D" w:themeColor="accent2"/>
      <w:spacing w:val="10"/>
    </w:rPr>
  </w:style>
  <w:style w:type="character" w:styleId="SubtleReference">
    <w:name w:val="Subtle Reference"/>
    <w:uiPriority w:val="31"/>
    <w:qFormat/>
    <w:rsid w:val="00CC6CA5"/>
    <w:rPr>
      <w:b/>
    </w:rPr>
  </w:style>
  <w:style w:type="character" w:styleId="IntenseReference">
    <w:name w:val="Intense Reference"/>
    <w:uiPriority w:val="32"/>
    <w:qFormat/>
    <w:rsid w:val="00CC6CA5"/>
    <w:rPr>
      <w:b/>
      <w:bCs/>
      <w:smallCaps/>
      <w:spacing w:val="5"/>
      <w:sz w:val="22"/>
      <w:szCs w:val="22"/>
      <w:u w:val="single"/>
    </w:rPr>
  </w:style>
  <w:style w:type="character" w:styleId="BookTitle">
    <w:name w:val="Book Title"/>
    <w:uiPriority w:val="33"/>
    <w:qFormat/>
    <w:rsid w:val="00CC6CA5"/>
    <w:rPr>
      <w:rFonts w:asciiTheme="majorHAnsi" w:eastAsiaTheme="majorEastAsia" w:hAnsiTheme="majorHAnsi" w:cstheme="majorBid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chart" Target="charts/chart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scatterChart>
        <c:scatterStyle val="lineMarker"/>
        <c:varyColors val="0"/>
        <c:ser>
          <c:idx val="0"/>
          <c:order val="0"/>
          <c:tx>
            <c:strRef>
              <c:f>Sheet1!$B$1</c:f>
              <c:strCache>
                <c:ptCount val="1"/>
                <c:pt idx="0">
                  <c:v>Competence</c:v>
                </c:pt>
              </c:strCache>
            </c:strRef>
          </c:tx>
          <c:xVal>
            <c:numRef>
              <c:f>Sheet1!$A$2:$A$4</c:f>
              <c:numCache>
                <c:formatCode>General</c:formatCode>
                <c:ptCount val="3"/>
                <c:pt idx="0">
                  <c:v>0.7</c:v>
                </c:pt>
                <c:pt idx="1">
                  <c:v>1.8</c:v>
                </c:pt>
                <c:pt idx="2">
                  <c:v>2.6</c:v>
                </c:pt>
              </c:numCache>
            </c:numRef>
          </c:xVal>
          <c:yVal>
            <c:numRef>
              <c:f>Sheet1!$B$2:$B$4</c:f>
              <c:numCache>
                <c:formatCode>General</c:formatCode>
                <c:ptCount val="3"/>
                <c:pt idx="0">
                  <c:v>2.7</c:v>
                </c:pt>
                <c:pt idx="1">
                  <c:v>3.2</c:v>
                </c:pt>
                <c:pt idx="2">
                  <c:v>5.8</c:v>
                </c:pt>
              </c:numCache>
            </c:numRef>
          </c:yVal>
          <c:smooth val="0"/>
          <c:extLst>
            <c:ext xmlns:c16="http://schemas.microsoft.com/office/drawing/2014/chart" uri="{C3380CC4-5D6E-409C-BE32-E72D297353CC}">
              <c16:uniqueId val="{00000000-3776-D040-BEDE-64DB2E6852B3}"/>
            </c:ext>
          </c:extLst>
        </c:ser>
        <c:dLbls>
          <c:showLegendKey val="0"/>
          <c:showVal val="0"/>
          <c:showCatName val="0"/>
          <c:showSerName val="0"/>
          <c:showPercent val="0"/>
          <c:showBubbleSize val="0"/>
        </c:dLbls>
        <c:axId val="127543936"/>
        <c:axId val="163271040"/>
      </c:scatterChart>
      <c:valAx>
        <c:axId val="127543936"/>
        <c:scaling>
          <c:orientation val="minMax"/>
        </c:scaling>
        <c:delete val="0"/>
        <c:axPos val="b"/>
        <c:numFmt formatCode="General" sourceLinked="1"/>
        <c:majorTickMark val="out"/>
        <c:minorTickMark val="none"/>
        <c:tickLblPos val="nextTo"/>
        <c:crossAx val="163271040"/>
        <c:crosses val="autoZero"/>
        <c:crossBetween val="midCat"/>
      </c:valAx>
      <c:valAx>
        <c:axId val="163271040"/>
        <c:scaling>
          <c:orientation val="minMax"/>
        </c:scaling>
        <c:delete val="0"/>
        <c:axPos val="l"/>
        <c:majorGridlines/>
        <c:numFmt formatCode="General" sourceLinked="1"/>
        <c:majorTickMark val="out"/>
        <c:minorTickMark val="none"/>
        <c:tickLblPos val="nextTo"/>
        <c:crossAx val="127543936"/>
        <c:crosses val="autoZero"/>
        <c:crossBetween val="midCat"/>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Component 2 research methods 
BMSW4003
Seyed Nasirpourosgoei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5133B5-7A54-1F41-94C0-C24134107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15</Pages>
  <Words>2592</Words>
  <Characters>14777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dc:title>
  <dc:subject>IBRAHIM ALAMIN</dc:subject>
  <cp:lastModifiedBy>Ibrahim Alamin</cp:lastModifiedBy>
  <cp:revision>3</cp:revision>
  <dcterms:created xsi:type="dcterms:W3CDTF">2021-12-09T13:17:00Z</dcterms:created>
  <dcterms:modified xsi:type="dcterms:W3CDTF">2021-12-09T13:22:00Z</dcterms:modified>
</cp:coreProperties>
</file>