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89DC62" w14:textId="609DD2BB" w:rsidR="00FC5700" w:rsidRDefault="00B04BDC" w:rsidP="00E843AF">
      <w:r>
        <w:rPr>
          <w:noProof/>
        </w:rPr>
        <w:drawing>
          <wp:inline distT="0" distB="0" distL="0" distR="0" wp14:anchorId="21AA3E4F" wp14:editId="76B4C156">
            <wp:extent cx="5200650" cy="2600325"/>
            <wp:effectExtent l="0" t="0" r="0" b="9525"/>
            <wp:docPr id="158217435" name="Picture 1"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27775" cy="2613888"/>
                    </a:xfrm>
                    <a:prstGeom prst="rect">
                      <a:avLst/>
                    </a:prstGeom>
                    <a:noFill/>
                    <a:ln>
                      <a:noFill/>
                    </a:ln>
                  </pic:spPr>
                </pic:pic>
              </a:graphicData>
            </a:graphic>
          </wp:inline>
        </w:drawing>
      </w:r>
    </w:p>
    <w:p w14:paraId="4A23351D" w14:textId="77777777" w:rsidR="00643C2F" w:rsidRDefault="005E028E" w:rsidP="0087055B">
      <w:pPr>
        <w:jc w:val="center"/>
      </w:pPr>
      <w:r w:rsidRPr="00FF4FC0">
        <w:rPr>
          <w:b/>
          <w:bCs/>
          <w:sz w:val="32"/>
          <w:szCs w:val="32"/>
        </w:rPr>
        <w:t>Module –</w:t>
      </w:r>
      <w:r w:rsidRPr="00FF4FC0">
        <w:rPr>
          <w:sz w:val="32"/>
          <w:szCs w:val="32"/>
        </w:rPr>
        <w:t xml:space="preserve"> </w:t>
      </w:r>
      <w:r>
        <w:t>Materials and</w:t>
      </w:r>
      <w:r w:rsidR="006547EC">
        <w:t xml:space="preserve"> Introduction to Processing</w:t>
      </w:r>
    </w:p>
    <w:p w14:paraId="231156F3" w14:textId="033F3957" w:rsidR="00B04BDC" w:rsidRDefault="00643C2F" w:rsidP="0087055B">
      <w:pPr>
        <w:jc w:val="center"/>
      </w:pPr>
      <w:r w:rsidRPr="00FF4FC0">
        <w:rPr>
          <w:b/>
          <w:bCs/>
          <w:sz w:val="32"/>
          <w:szCs w:val="32"/>
        </w:rPr>
        <w:t>Module Code –</w:t>
      </w:r>
      <w:r>
        <w:t xml:space="preserve"> AMCA400</w:t>
      </w:r>
      <w:r w:rsidR="00EB457B">
        <w:t>0</w:t>
      </w:r>
    </w:p>
    <w:p w14:paraId="43A99CBA" w14:textId="249D3766" w:rsidR="00804803" w:rsidRDefault="00804803" w:rsidP="0087055B">
      <w:pPr>
        <w:jc w:val="center"/>
      </w:pPr>
      <w:r w:rsidRPr="00FF4FC0">
        <w:rPr>
          <w:b/>
          <w:bCs/>
          <w:sz w:val="32"/>
          <w:szCs w:val="32"/>
        </w:rPr>
        <w:t>Lecturer –</w:t>
      </w:r>
      <w:r w:rsidRPr="00FF4FC0">
        <w:rPr>
          <w:sz w:val="32"/>
          <w:szCs w:val="32"/>
        </w:rPr>
        <w:t xml:space="preserve"> </w:t>
      </w:r>
      <w:r>
        <w:t xml:space="preserve">Dr Mohamed </w:t>
      </w:r>
      <w:proofErr w:type="spellStart"/>
      <w:r>
        <w:t>Gabr</w:t>
      </w:r>
      <w:proofErr w:type="spellEnd"/>
      <w:r>
        <w:t xml:space="preserve"> + Dr Jeremiah Mc</w:t>
      </w:r>
      <w:r w:rsidR="00FF4FC0">
        <w:t>Callister</w:t>
      </w:r>
    </w:p>
    <w:p w14:paraId="7AA155D1" w14:textId="344C979E" w:rsidR="00FF4FC0" w:rsidRDefault="00FF4FC0" w:rsidP="0087055B">
      <w:pPr>
        <w:jc w:val="center"/>
      </w:pPr>
      <w:r w:rsidRPr="00FF4FC0">
        <w:rPr>
          <w:b/>
          <w:bCs/>
          <w:sz w:val="28"/>
          <w:szCs w:val="28"/>
        </w:rPr>
        <w:t>Assignment Title –</w:t>
      </w:r>
      <w:r w:rsidRPr="00FF4FC0">
        <w:rPr>
          <w:sz w:val="28"/>
          <w:szCs w:val="28"/>
        </w:rPr>
        <w:t xml:space="preserve"> </w:t>
      </w:r>
      <w:r>
        <w:t>Manufacturing processes and defects</w:t>
      </w:r>
    </w:p>
    <w:p w14:paraId="30B74212" w14:textId="2DD26322" w:rsidR="00394FF2" w:rsidRDefault="00394FF2" w:rsidP="0087055B">
      <w:pPr>
        <w:jc w:val="center"/>
      </w:pPr>
      <w:r>
        <w:rPr>
          <w:b/>
          <w:bCs/>
          <w:sz w:val="28"/>
          <w:szCs w:val="28"/>
        </w:rPr>
        <w:t>Date</w:t>
      </w:r>
      <w:r w:rsidRPr="00FF4FC0">
        <w:rPr>
          <w:b/>
          <w:bCs/>
          <w:sz w:val="28"/>
          <w:szCs w:val="28"/>
        </w:rPr>
        <w:t xml:space="preserve"> –</w:t>
      </w:r>
      <w:r w:rsidR="0087055B">
        <w:rPr>
          <w:b/>
          <w:bCs/>
          <w:sz w:val="28"/>
          <w:szCs w:val="28"/>
        </w:rPr>
        <w:t xml:space="preserve"> </w:t>
      </w:r>
      <w:r w:rsidRPr="0087055B">
        <w:t>27/01/2025</w:t>
      </w:r>
    </w:p>
    <w:p w14:paraId="6DABEE9B" w14:textId="77777777" w:rsidR="006547EC" w:rsidRDefault="006547EC" w:rsidP="00E843AF"/>
    <w:p w14:paraId="4CA060D4" w14:textId="77777777" w:rsidR="00B04BDC" w:rsidRDefault="00B04BDC" w:rsidP="00E843AF"/>
    <w:p w14:paraId="4CBBF10C" w14:textId="77777777" w:rsidR="00B04BDC" w:rsidRDefault="00B04BDC" w:rsidP="00E843AF"/>
    <w:p w14:paraId="6AF563CB" w14:textId="5CC1F9AF" w:rsidR="00B04BDC" w:rsidRDefault="00B04BDC" w:rsidP="00E843AF"/>
    <w:p w14:paraId="6A8A1967" w14:textId="77777777" w:rsidR="00B04BDC" w:rsidRDefault="00B04BDC" w:rsidP="00E843AF"/>
    <w:p w14:paraId="6CFB4EC5" w14:textId="77777777" w:rsidR="00B04BDC" w:rsidRDefault="00B04BDC" w:rsidP="00E843AF"/>
    <w:p w14:paraId="139A5941" w14:textId="77777777" w:rsidR="00B04BDC" w:rsidRDefault="00B04BDC" w:rsidP="00E843AF"/>
    <w:p w14:paraId="049D6E4D" w14:textId="77777777" w:rsidR="00B04BDC" w:rsidRDefault="00B04BDC" w:rsidP="00E843AF"/>
    <w:p w14:paraId="77AED5BD" w14:textId="77777777" w:rsidR="00B04BDC" w:rsidRDefault="00B04BDC" w:rsidP="00E843AF"/>
    <w:p w14:paraId="123EF2E6" w14:textId="77777777" w:rsidR="00B04BDC" w:rsidRDefault="00B04BDC" w:rsidP="00E843AF"/>
    <w:p w14:paraId="4439F8FA" w14:textId="77777777" w:rsidR="00B04BDC" w:rsidRDefault="00B04BDC" w:rsidP="00E843AF"/>
    <w:p w14:paraId="1B3E3CBB" w14:textId="68E2F390" w:rsidR="00B04BDC" w:rsidRDefault="00E668FB" w:rsidP="00F10489">
      <w:pPr>
        <w:pStyle w:val="Heading1"/>
        <w:numPr>
          <w:ilvl w:val="0"/>
          <w:numId w:val="0"/>
        </w:numPr>
      </w:pPr>
      <w:bookmarkStart w:id="0" w:name="_Toc188868817"/>
      <w:r w:rsidRPr="00E22A95">
        <w:lastRenderedPageBreak/>
        <w:t>Abstract</w:t>
      </w:r>
      <w:bookmarkEnd w:id="0"/>
    </w:p>
    <w:p w14:paraId="78818656" w14:textId="7E8E8F23" w:rsidR="00D10890" w:rsidRPr="00D10890" w:rsidRDefault="00F10489" w:rsidP="00D10890">
      <w:r w:rsidRPr="00DA2BE6">
        <w:t xml:space="preserve">This report examines the material selection and manufacturing processes for three common everyday objects: forks, mugs, and pipes. It explores the characteristics of stainless steel, polypropylene, and wood, comparing their mechanical and thermal properties to determine their suitability for these applications. The report delves into the manufacturing methods for each object, from metal forming for stainless steel forks to injection </w:t>
      </w:r>
      <w:proofErr w:type="spellStart"/>
      <w:r w:rsidRPr="00DA2BE6">
        <w:t>molding</w:t>
      </w:r>
      <w:proofErr w:type="spellEnd"/>
      <w:r w:rsidRPr="00DA2BE6">
        <w:t xml:space="preserve"> for plastic mugs. Furthermore, it evaluates the longevity and cost-effectiveness of each material, highlighting the trade-offs between durability, performance, and manufacturing complexity. The analysis concludes that material choice should be tailored to the specific use case, balancing functionality with cost considerations.</w:t>
      </w:r>
    </w:p>
    <w:bookmarkStart w:id="1" w:name="_Toc188868818" w:displacedByCustomXml="next"/>
    <w:sdt>
      <w:sdtPr>
        <w:rPr>
          <w:rFonts w:eastAsiaTheme="minorHAnsi"/>
          <w:color w:val="auto"/>
          <w:sz w:val="24"/>
          <w:szCs w:val="24"/>
          <w:u w:val="none"/>
        </w:rPr>
        <w:id w:val="1929537543"/>
        <w:docPartObj>
          <w:docPartGallery w:val="Table of Contents"/>
          <w:docPartUnique/>
        </w:docPartObj>
      </w:sdtPr>
      <w:sdtEndPr>
        <w:rPr>
          <w:b/>
          <w:bCs/>
          <w:noProof/>
        </w:rPr>
      </w:sdtEndPr>
      <w:sdtContent>
        <w:p w14:paraId="51ECECDD" w14:textId="2CABD296" w:rsidR="00613259" w:rsidRPr="00354E8F" w:rsidRDefault="00613259" w:rsidP="005E1DDA">
          <w:pPr>
            <w:pStyle w:val="Heading1"/>
            <w:numPr>
              <w:ilvl w:val="0"/>
              <w:numId w:val="0"/>
            </w:numPr>
            <w:rPr>
              <w:rStyle w:val="Heading1Char"/>
            </w:rPr>
          </w:pPr>
          <w:r w:rsidRPr="00354E8F">
            <w:rPr>
              <w:rStyle w:val="Heading1Char"/>
            </w:rPr>
            <w:t>Table of Contents</w:t>
          </w:r>
          <w:bookmarkEnd w:id="1"/>
        </w:p>
        <w:p w14:paraId="2D3B129A" w14:textId="6C3226D0" w:rsidR="0087055B" w:rsidRDefault="00613259">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188868817" w:history="1">
            <w:r w:rsidR="0087055B" w:rsidRPr="00335576">
              <w:rPr>
                <w:rStyle w:val="Hyperlink"/>
                <w:noProof/>
              </w:rPr>
              <w:t>Abstract</w:t>
            </w:r>
            <w:r w:rsidR="0087055B">
              <w:rPr>
                <w:noProof/>
                <w:webHidden/>
              </w:rPr>
              <w:tab/>
            </w:r>
            <w:r w:rsidR="0087055B">
              <w:rPr>
                <w:noProof/>
                <w:webHidden/>
              </w:rPr>
              <w:fldChar w:fldCharType="begin"/>
            </w:r>
            <w:r w:rsidR="0087055B">
              <w:rPr>
                <w:noProof/>
                <w:webHidden/>
              </w:rPr>
              <w:instrText xml:space="preserve"> PAGEREF _Toc188868817 \h </w:instrText>
            </w:r>
            <w:r w:rsidR="0087055B">
              <w:rPr>
                <w:noProof/>
                <w:webHidden/>
              </w:rPr>
            </w:r>
            <w:r w:rsidR="0087055B">
              <w:rPr>
                <w:noProof/>
                <w:webHidden/>
              </w:rPr>
              <w:fldChar w:fldCharType="separate"/>
            </w:r>
            <w:r w:rsidR="0087055B">
              <w:rPr>
                <w:noProof/>
                <w:webHidden/>
              </w:rPr>
              <w:t>2</w:t>
            </w:r>
            <w:r w:rsidR="0087055B">
              <w:rPr>
                <w:noProof/>
                <w:webHidden/>
              </w:rPr>
              <w:fldChar w:fldCharType="end"/>
            </w:r>
          </w:hyperlink>
        </w:p>
        <w:p w14:paraId="4E457A08" w14:textId="59C9553A" w:rsidR="0087055B" w:rsidRDefault="0087055B">
          <w:pPr>
            <w:pStyle w:val="TOC1"/>
            <w:tabs>
              <w:tab w:val="right" w:leader="dot" w:pos="9016"/>
            </w:tabs>
            <w:rPr>
              <w:rFonts w:asciiTheme="minorHAnsi" w:eastAsiaTheme="minorEastAsia" w:hAnsiTheme="minorHAnsi" w:cstheme="minorBidi"/>
              <w:noProof/>
              <w:lang w:eastAsia="en-GB"/>
            </w:rPr>
          </w:pPr>
          <w:hyperlink w:anchor="_Toc188868818" w:history="1">
            <w:r w:rsidRPr="00335576">
              <w:rPr>
                <w:rStyle w:val="Hyperlink"/>
                <w:noProof/>
              </w:rPr>
              <w:t>Table of Contents</w:t>
            </w:r>
            <w:r>
              <w:rPr>
                <w:noProof/>
                <w:webHidden/>
              </w:rPr>
              <w:tab/>
            </w:r>
            <w:r>
              <w:rPr>
                <w:noProof/>
                <w:webHidden/>
              </w:rPr>
              <w:fldChar w:fldCharType="begin"/>
            </w:r>
            <w:r>
              <w:rPr>
                <w:noProof/>
                <w:webHidden/>
              </w:rPr>
              <w:instrText xml:space="preserve"> PAGEREF _Toc188868818 \h </w:instrText>
            </w:r>
            <w:r>
              <w:rPr>
                <w:noProof/>
                <w:webHidden/>
              </w:rPr>
            </w:r>
            <w:r>
              <w:rPr>
                <w:noProof/>
                <w:webHidden/>
              </w:rPr>
              <w:fldChar w:fldCharType="separate"/>
            </w:r>
            <w:r>
              <w:rPr>
                <w:noProof/>
                <w:webHidden/>
              </w:rPr>
              <w:t>2</w:t>
            </w:r>
            <w:r>
              <w:rPr>
                <w:noProof/>
                <w:webHidden/>
              </w:rPr>
              <w:fldChar w:fldCharType="end"/>
            </w:r>
          </w:hyperlink>
        </w:p>
        <w:p w14:paraId="5A677350" w14:textId="45CCB6C5" w:rsidR="0087055B" w:rsidRDefault="0087055B">
          <w:pPr>
            <w:pStyle w:val="TOC1"/>
            <w:tabs>
              <w:tab w:val="right" w:leader="dot" w:pos="9016"/>
            </w:tabs>
            <w:rPr>
              <w:rFonts w:asciiTheme="minorHAnsi" w:eastAsiaTheme="minorEastAsia" w:hAnsiTheme="minorHAnsi" w:cstheme="minorBidi"/>
              <w:noProof/>
              <w:lang w:eastAsia="en-GB"/>
            </w:rPr>
          </w:pPr>
          <w:hyperlink w:anchor="_Toc188868819" w:history="1">
            <w:r w:rsidRPr="00335576">
              <w:rPr>
                <w:rStyle w:val="Hyperlink"/>
                <w:noProof/>
              </w:rPr>
              <w:t>Table of Figures</w:t>
            </w:r>
            <w:r>
              <w:rPr>
                <w:noProof/>
                <w:webHidden/>
              </w:rPr>
              <w:tab/>
            </w:r>
            <w:r>
              <w:rPr>
                <w:noProof/>
                <w:webHidden/>
              </w:rPr>
              <w:fldChar w:fldCharType="begin"/>
            </w:r>
            <w:r>
              <w:rPr>
                <w:noProof/>
                <w:webHidden/>
              </w:rPr>
              <w:instrText xml:space="preserve"> PAGEREF _Toc188868819 \h </w:instrText>
            </w:r>
            <w:r>
              <w:rPr>
                <w:noProof/>
                <w:webHidden/>
              </w:rPr>
            </w:r>
            <w:r>
              <w:rPr>
                <w:noProof/>
                <w:webHidden/>
              </w:rPr>
              <w:fldChar w:fldCharType="separate"/>
            </w:r>
            <w:r>
              <w:rPr>
                <w:noProof/>
                <w:webHidden/>
              </w:rPr>
              <w:t>3</w:t>
            </w:r>
            <w:r>
              <w:rPr>
                <w:noProof/>
                <w:webHidden/>
              </w:rPr>
              <w:fldChar w:fldCharType="end"/>
            </w:r>
          </w:hyperlink>
        </w:p>
        <w:p w14:paraId="4DBFA385" w14:textId="5CFBA52A" w:rsidR="0087055B" w:rsidRDefault="0087055B">
          <w:pPr>
            <w:pStyle w:val="TOC1"/>
            <w:tabs>
              <w:tab w:val="left" w:pos="480"/>
              <w:tab w:val="right" w:leader="dot" w:pos="9016"/>
            </w:tabs>
            <w:rPr>
              <w:rFonts w:asciiTheme="minorHAnsi" w:eastAsiaTheme="minorEastAsia" w:hAnsiTheme="minorHAnsi" w:cstheme="minorBidi"/>
              <w:noProof/>
              <w:lang w:eastAsia="en-GB"/>
            </w:rPr>
          </w:pPr>
          <w:hyperlink w:anchor="_Toc188868820" w:history="1">
            <w:r w:rsidRPr="00335576">
              <w:rPr>
                <w:rStyle w:val="Hyperlink"/>
                <w:noProof/>
              </w:rPr>
              <w:t>1</w:t>
            </w:r>
            <w:r>
              <w:rPr>
                <w:rFonts w:asciiTheme="minorHAnsi" w:eastAsiaTheme="minorEastAsia" w:hAnsiTheme="minorHAnsi" w:cstheme="minorBidi"/>
                <w:noProof/>
                <w:lang w:eastAsia="en-GB"/>
              </w:rPr>
              <w:tab/>
            </w:r>
            <w:r w:rsidRPr="00335576">
              <w:rPr>
                <w:rStyle w:val="Hyperlink"/>
                <w:noProof/>
              </w:rPr>
              <w:t>Introduction</w:t>
            </w:r>
            <w:r>
              <w:rPr>
                <w:noProof/>
                <w:webHidden/>
              </w:rPr>
              <w:tab/>
            </w:r>
            <w:r>
              <w:rPr>
                <w:noProof/>
                <w:webHidden/>
              </w:rPr>
              <w:fldChar w:fldCharType="begin"/>
            </w:r>
            <w:r>
              <w:rPr>
                <w:noProof/>
                <w:webHidden/>
              </w:rPr>
              <w:instrText xml:space="preserve"> PAGEREF _Toc188868820 \h </w:instrText>
            </w:r>
            <w:r>
              <w:rPr>
                <w:noProof/>
                <w:webHidden/>
              </w:rPr>
            </w:r>
            <w:r>
              <w:rPr>
                <w:noProof/>
                <w:webHidden/>
              </w:rPr>
              <w:fldChar w:fldCharType="separate"/>
            </w:r>
            <w:r>
              <w:rPr>
                <w:noProof/>
                <w:webHidden/>
              </w:rPr>
              <w:t>4</w:t>
            </w:r>
            <w:r>
              <w:rPr>
                <w:noProof/>
                <w:webHidden/>
              </w:rPr>
              <w:fldChar w:fldCharType="end"/>
            </w:r>
          </w:hyperlink>
        </w:p>
        <w:p w14:paraId="4BF10EE4" w14:textId="00A1E273" w:rsidR="0087055B" w:rsidRDefault="0087055B">
          <w:pPr>
            <w:pStyle w:val="TOC1"/>
            <w:tabs>
              <w:tab w:val="left" w:pos="480"/>
              <w:tab w:val="right" w:leader="dot" w:pos="9016"/>
            </w:tabs>
            <w:rPr>
              <w:rFonts w:asciiTheme="minorHAnsi" w:eastAsiaTheme="minorEastAsia" w:hAnsiTheme="minorHAnsi" w:cstheme="minorBidi"/>
              <w:noProof/>
              <w:lang w:eastAsia="en-GB"/>
            </w:rPr>
          </w:pPr>
          <w:hyperlink w:anchor="_Toc188868821" w:history="1">
            <w:r w:rsidRPr="00335576">
              <w:rPr>
                <w:rStyle w:val="Hyperlink"/>
                <w:noProof/>
              </w:rPr>
              <w:t>2</w:t>
            </w:r>
            <w:r>
              <w:rPr>
                <w:rFonts w:asciiTheme="minorHAnsi" w:eastAsiaTheme="minorEastAsia" w:hAnsiTheme="minorHAnsi" w:cstheme="minorBidi"/>
                <w:noProof/>
                <w:lang w:eastAsia="en-GB"/>
              </w:rPr>
              <w:tab/>
            </w:r>
            <w:r w:rsidRPr="00335576">
              <w:rPr>
                <w:rStyle w:val="Hyperlink"/>
                <w:noProof/>
              </w:rPr>
              <w:t>Task 1 – Object Introduction</w:t>
            </w:r>
            <w:r>
              <w:rPr>
                <w:noProof/>
                <w:webHidden/>
              </w:rPr>
              <w:tab/>
            </w:r>
            <w:r>
              <w:rPr>
                <w:noProof/>
                <w:webHidden/>
              </w:rPr>
              <w:fldChar w:fldCharType="begin"/>
            </w:r>
            <w:r>
              <w:rPr>
                <w:noProof/>
                <w:webHidden/>
              </w:rPr>
              <w:instrText xml:space="preserve"> PAGEREF _Toc188868821 \h </w:instrText>
            </w:r>
            <w:r>
              <w:rPr>
                <w:noProof/>
                <w:webHidden/>
              </w:rPr>
            </w:r>
            <w:r>
              <w:rPr>
                <w:noProof/>
                <w:webHidden/>
              </w:rPr>
              <w:fldChar w:fldCharType="separate"/>
            </w:r>
            <w:r>
              <w:rPr>
                <w:noProof/>
                <w:webHidden/>
              </w:rPr>
              <w:t>4</w:t>
            </w:r>
            <w:r>
              <w:rPr>
                <w:noProof/>
                <w:webHidden/>
              </w:rPr>
              <w:fldChar w:fldCharType="end"/>
            </w:r>
          </w:hyperlink>
        </w:p>
        <w:p w14:paraId="79D5180B" w14:textId="6F459704" w:rsidR="0087055B" w:rsidRDefault="0087055B">
          <w:pPr>
            <w:pStyle w:val="TOC2"/>
            <w:tabs>
              <w:tab w:val="left" w:pos="960"/>
              <w:tab w:val="right" w:leader="dot" w:pos="9016"/>
            </w:tabs>
            <w:rPr>
              <w:rFonts w:asciiTheme="minorHAnsi" w:eastAsiaTheme="minorEastAsia" w:hAnsiTheme="minorHAnsi" w:cstheme="minorBidi"/>
              <w:noProof/>
              <w:lang w:eastAsia="en-GB"/>
            </w:rPr>
          </w:pPr>
          <w:hyperlink w:anchor="_Toc188868822" w:history="1">
            <w:r w:rsidRPr="00335576">
              <w:rPr>
                <w:rStyle w:val="Hyperlink"/>
                <w:noProof/>
              </w:rPr>
              <w:t>2.1</w:t>
            </w:r>
            <w:r>
              <w:rPr>
                <w:rFonts w:asciiTheme="minorHAnsi" w:eastAsiaTheme="minorEastAsia" w:hAnsiTheme="minorHAnsi" w:cstheme="minorBidi"/>
                <w:noProof/>
                <w:lang w:eastAsia="en-GB"/>
              </w:rPr>
              <w:tab/>
            </w:r>
            <w:r w:rsidRPr="00335576">
              <w:rPr>
                <w:rStyle w:val="Hyperlink"/>
                <w:noProof/>
              </w:rPr>
              <w:t>Fork</w:t>
            </w:r>
            <w:r>
              <w:rPr>
                <w:noProof/>
                <w:webHidden/>
              </w:rPr>
              <w:tab/>
            </w:r>
            <w:r>
              <w:rPr>
                <w:noProof/>
                <w:webHidden/>
              </w:rPr>
              <w:fldChar w:fldCharType="begin"/>
            </w:r>
            <w:r>
              <w:rPr>
                <w:noProof/>
                <w:webHidden/>
              </w:rPr>
              <w:instrText xml:space="preserve"> PAGEREF _Toc188868822 \h </w:instrText>
            </w:r>
            <w:r>
              <w:rPr>
                <w:noProof/>
                <w:webHidden/>
              </w:rPr>
            </w:r>
            <w:r>
              <w:rPr>
                <w:noProof/>
                <w:webHidden/>
              </w:rPr>
              <w:fldChar w:fldCharType="separate"/>
            </w:r>
            <w:r>
              <w:rPr>
                <w:noProof/>
                <w:webHidden/>
              </w:rPr>
              <w:t>4</w:t>
            </w:r>
            <w:r>
              <w:rPr>
                <w:noProof/>
                <w:webHidden/>
              </w:rPr>
              <w:fldChar w:fldCharType="end"/>
            </w:r>
          </w:hyperlink>
        </w:p>
        <w:p w14:paraId="7F084851" w14:textId="02287960" w:rsidR="0087055B" w:rsidRDefault="0087055B">
          <w:pPr>
            <w:pStyle w:val="TOC2"/>
            <w:tabs>
              <w:tab w:val="left" w:pos="960"/>
              <w:tab w:val="right" w:leader="dot" w:pos="9016"/>
            </w:tabs>
            <w:rPr>
              <w:rFonts w:asciiTheme="minorHAnsi" w:eastAsiaTheme="minorEastAsia" w:hAnsiTheme="minorHAnsi" w:cstheme="minorBidi"/>
              <w:noProof/>
              <w:lang w:eastAsia="en-GB"/>
            </w:rPr>
          </w:pPr>
          <w:hyperlink w:anchor="_Toc188868823" w:history="1">
            <w:r w:rsidRPr="00335576">
              <w:rPr>
                <w:rStyle w:val="Hyperlink"/>
                <w:noProof/>
              </w:rPr>
              <w:t>2.2</w:t>
            </w:r>
            <w:r>
              <w:rPr>
                <w:rFonts w:asciiTheme="minorHAnsi" w:eastAsiaTheme="minorEastAsia" w:hAnsiTheme="minorHAnsi" w:cstheme="minorBidi"/>
                <w:noProof/>
                <w:lang w:eastAsia="en-GB"/>
              </w:rPr>
              <w:tab/>
            </w:r>
            <w:r w:rsidRPr="00335576">
              <w:rPr>
                <w:rStyle w:val="Hyperlink"/>
                <w:noProof/>
              </w:rPr>
              <w:t>Mug</w:t>
            </w:r>
            <w:r>
              <w:rPr>
                <w:noProof/>
                <w:webHidden/>
              </w:rPr>
              <w:tab/>
            </w:r>
            <w:r>
              <w:rPr>
                <w:noProof/>
                <w:webHidden/>
              </w:rPr>
              <w:fldChar w:fldCharType="begin"/>
            </w:r>
            <w:r>
              <w:rPr>
                <w:noProof/>
                <w:webHidden/>
              </w:rPr>
              <w:instrText xml:space="preserve"> PAGEREF _Toc188868823 \h </w:instrText>
            </w:r>
            <w:r>
              <w:rPr>
                <w:noProof/>
                <w:webHidden/>
              </w:rPr>
            </w:r>
            <w:r>
              <w:rPr>
                <w:noProof/>
                <w:webHidden/>
              </w:rPr>
              <w:fldChar w:fldCharType="separate"/>
            </w:r>
            <w:r>
              <w:rPr>
                <w:noProof/>
                <w:webHidden/>
              </w:rPr>
              <w:t>5</w:t>
            </w:r>
            <w:r>
              <w:rPr>
                <w:noProof/>
                <w:webHidden/>
              </w:rPr>
              <w:fldChar w:fldCharType="end"/>
            </w:r>
          </w:hyperlink>
        </w:p>
        <w:p w14:paraId="7BCB4209" w14:textId="4B3B7AD5" w:rsidR="0087055B" w:rsidRDefault="0087055B">
          <w:pPr>
            <w:pStyle w:val="TOC2"/>
            <w:tabs>
              <w:tab w:val="left" w:pos="960"/>
              <w:tab w:val="right" w:leader="dot" w:pos="9016"/>
            </w:tabs>
            <w:rPr>
              <w:rFonts w:asciiTheme="minorHAnsi" w:eastAsiaTheme="minorEastAsia" w:hAnsiTheme="minorHAnsi" w:cstheme="minorBidi"/>
              <w:noProof/>
              <w:lang w:eastAsia="en-GB"/>
            </w:rPr>
          </w:pPr>
          <w:hyperlink w:anchor="_Toc188868824" w:history="1">
            <w:r w:rsidRPr="00335576">
              <w:rPr>
                <w:rStyle w:val="Hyperlink"/>
                <w:noProof/>
              </w:rPr>
              <w:t>2.3</w:t>
            </w:r>
            <w:r>
              <w:rPr>
                <w:rFonts w:asciiTheme="minorHAnsi" w:eastAsiaTheme="minorEastAsia" w:hAnsiTheme="minorHAnsi" w:cstheme="minorBidi"/>
                <w:noProof/>
                <w:lang w:eastAsia="en-GB"/>
              </w:rPr>
              <w:tab/>
            </w:r>
            <w:r w:rsidRPr="00335576">
              <w:rPr>
                <w:rStyle w:val="Hyperlink"/>
                <w:noProof/>
              </w:rPr>
              <w:t>Pipe</w:t>
            </w:r>
            <w:r>
              <w:rPr>
                <w:noProof/>
                <w:webHidden/>
              </w:rPr>
              <w:tab/>
            </w:r>
            <w:r>
              <w:rPr>
                <w:noProof/>
                <w:webHidden/>
              </w:rPr>
              <w:fldChar w:fldCharType="begin"/>
            </w:r>
            <w:r>
              <w:rPr>
                <w:noProof/>
                <w:webHidden/>
              </w:rPr>
              <w:instrText xml:space="preserve"> PAGEREF _Toc188868824 \h </w:instrText>
            </w:r>
            <w:r>
              <w:rPr>
                <w:noProof/>
                <w:webHidden/>
              </w:rPr>
            </w:r>
            <w:r>
              <w:rPr>
                <w:noProof/>
                <w:webHidden/>
              </w:rPr>
              <w:fldChar w:fldCharType="separate"/>
            </w:r>
            <w:r>
              <w:rPr>
                <w:noProof/>
                <w:webHidden/>
              </w:rPr>
              <w:t>5</w:t>
            </w:r>
            <w:r>
              <w:rPr>
                <w:noProof/>
                <w:webHidden/>
              </w:rPr>
              <w:fldChar w:fldCharType="end"/>
            </w:r>
          </w:hyperlink>
        </w:p>
        <w:p w14:paraId="3FB141CA" w14:textId="3914CE6E" w:rsidR="0087055B" w:rsidRDefault="0087055B">
          <w:pPr>
            <w:pStyle w:val="TOC1"/>
            <w:tabs>
              <w:tab w:val="left" w:pos="480"/>
              <w:tab w:val="right" w:leader="dot" w:pos="9016"/>
            </w:tabs>
            <w:rPr>
              <w:rFonts w:asciiTheme="minorHAnsi" w:eastAsiaTheme="minorEastAsia" w:hAnsiTheme="minorHAnsi" w:cstheme="minorBidi"/>
              <w:noProof/>
              <w:lang w:eastAsia="en-GB"/>
            </w:rPr>
          </w:pPr>
          <w:hyperlink w:anchor="_Toc188868825" w:history="1">
            <w:r w:rsidRPr="00335576">
              <w:rPr>
                <w:rStyle w:val="Hyperlink"/>
                <w:noProof/>
              </w:rPr>
              <w:t>3</w:t>
            </w:r>
            <w:r>
              <w:rPr>
                <w:rFonts w:asciiTheme="minorHAnsi" w:eastAsiaTheme="minorEastAsia" w:hAnsiTheme="minorHAnsi" w:cstheme="minorBidi"/>
                <w:noProof/>
                <w:lang w:eastAsia="en-GB"/>
              </w:rPr>
              <w:tab/>
            </w:r>
            <w:r w:rsidRPr="00335576">
              <w:rPr>
                <w:rStyle w:val="Hyperlink"/>
                <w:noProof/>
              </w:rPr>
              <w:t>Task 2 – Manufacturing Methods</w:t>
            </w:r>
            <w:r>
              <w:rPr>
                <w:noProof/>
                <w:webHidden/>
              </w:rPr>
              <w:tab/>
            </w:r>
            <w:r>
              <w:rPr>
                <w:noProof/>
                <w:webHidden/>
              </w:rPr>
              <w:fldChar w:fldCharType="begin"/>
            </w:r>
            <w:r>
              <w:rPr>
                <w:noProof/>
                <w:webHidden/>
              </w:rPr>
              <w:instrText xml:space="preserve"> PAGEREF _Toc188868825 \h </w:instrText>
            </w:r>
            <w:r>
              <w:rPr>
                <w:noProof/>
                <w:webHidden/>
              </w:rPr>
            </w:r>
            <w:r>
              <w:rPr>
                <w:noProof/>
                <w:webHidden/>
              </w:rPr>
              <w:fldChar w:fldCharType="separate"/>
            </w:r>
            <w:r>
              <w:rPr>
                <w:noProof/>
                <w:webHidden/>
              </w:rPr>
              <w:t>6</w:t>
            </w:r>
            <w:r>
              <w:rPr>
                <w:noProof/>
                <w:webHidden/>
              </w:rPr>
              <w:fldChar w:fldCharType="end"/>
            </w:r>
          </w:hyperlink>
        </w:p>
        <w:p w14:paraId="0E35B93A" w14:textId="24BA25D5" w:rsidR="0087055B" w:rsidRDefault="0087055B">
          <w:pPr>
            <w:pStyle w:val="TOC2"/>
            <w:tabs>
              <w:tab w:val="left" w:pos="960"/>
              <w:tab w:val="right" w:leader="dot" w:pos="9016"/>
            </w:tabs>
            <w:rPr>
              <w:rFonts w:asciiTheme="minorHAnsi" w:eastAsiaTheme="minorEastAsia" w:hAnsiTheme="minorHAnsi" w:cstheme="minorBidi"/>
              <w:noProof/>
              <w:lang w:eastAsia="en-GB"/>
            </w:rPr>
          </w:pPr>
          <w:hyperlink w:anchor="_Toc188868826" w:history="1">
            <w:r w:rsidRPr="00335576">
              <w:rPr>
                <w:rStyle w:val="Hyperlink"/>
                <w:noProof/>
              </w:rPr>
              <w:t>3.1</w:t>
            </w:r>
            <w:r>
              <w:rPr>
                <w:rFonts w:asciiTheme="minorHAnsi" w:eastAsiaTheme="minorEastAsia" w:hAnsiTheme="minorHAnsi" w:cstheme="minorBidi"/>
                <w:noProof/>
                <w:lang w:eastAsia="en-GB"/>
              </w:rPr>
              <w:tab/>
            </w:r>
            <w:r w:rsidRPr="00335576">
              <w:rPr>
                <w:rStyle w:val="Hyperlink"/>
                <w:noProof/>
              </w:rPr>
              <w:t>Fork</w:t>
            </w:r>
            <w:r>
              <w:rPr>
                <w:noProof/>
                <w:webHidden/>
              </w:rPr>
              <w:tab/>
            </w:r>
            <w:r>
              <w:rPr>
                <w:noProof/>
                <w:webHidden/>
              </w:rPr>
              <w:fldChar w:fldCharType="begin"/>
            </w:r>
            <w:r>
              <w:rPr>
                <w:noProof/>
                <w:webHidden/>
              </w:rPr>
              <w:instrText xml:space="preserve"> PAGEREF _Toc188868826 \h </w:instrText>
            </w:r>
            <w:r>
              <w:rPr>
                <w:noProof/>
                <w:webHidden/>
              </w:rPr>
            </w:r>
            <w:r>
              <w:rPr>
                <w:noProof/>
                <w:webHidden/>
              </w:rPr>
              <w:fldChar w:fldCharType="separate"/>
            </w:r>
            <w:r>
              <w:rPr>
                <w:noProof/>
                <w:webHidden/>
              </w:rPr>
              <w:t>6</w:t>
            </w:r>
            <w:r>
              <w:rPr>
                <w:noProof/>
                <w:webHidden/>
              </w:rPr>
              <w:fldChar w:fldCharType="end"/>
            </w:r>
          </w:hyperlink>
        </w:p>
        <w:p w14:paraId="3E0FAD8D" w14:textId="44285537" w:rsidR="0087055B" w:rsidRDefault="0087055B">
          <w:pPr>
            <w:pStyle w:val="TOC2"/>
            <w:tabs>
              <w:tab w:val="left" w:pos="960"/>
              <w:tab w:val="right" w:leader="dot" w:pos="9016"/>
            </w:tabs>
            <w:rPr>
              <w:rFonts w:asciiTheme="minorHAnsi" w:eastAsiaTheme="minorEastAsia" w:hAnsiTheme="minorHAnsi" w:cstheme="minorBidi"/>
              <w:noProof/>
              <w:lang w:eastAsia="en-GB"/>
            </w:rPr>
          </w:pPr>
          <w:hyperlink w:anchor="_Toc188868827" w:history="1">
            <w:r w:rsidRPr="00335576">
              <w:rPr>
                <w:rStyle w:val="Hyperlink"/>
                <w:noProof/>
              </w:rPr>
              <w:t>3.2</w:t>
            </w:r>
            <w:r>
              <w:rPr>
                <w:rFonts w:asciiTheme="minorHAnsi" w:eastAsiaTheme="minorEastAsia" w:hAnsiTheme="minorHAnsi" w:cstheme="minorBidi"/>
                <w:noProof/>
                <w:lang w:eastAsia="en-GB"/>
              </w:rPr>
              <w:tab/>
            </w:r>
            <w:r w:rsidRPr="00335576">
              <w:rPr>
                <w:rStyle w:val="Hyperlink"/>
                <w:noProof/>
              </w:rPr>
              <w:t>Mug</w:t>
            </w:r>
            <w:r>
              <w:rPr>
                <w:noProof/>
                <w:webHidden/>
              </w:rPr>
              <w:tab/>
            </w:r>
            <w:r>
              <w:rPr>
                <w:noProof/>
                <w:webHidden/>
              </w:rPr>
              <w:fldChar w:fldCharType="begin"/>
            </w:r>
            <w:r>
              <w:rPr>
                <w:noProof/>
                <w:webHidden/>
              </w:rPr>
              <w:instrText xml:space="preserve"> PAGEREF _Toc188868827 \h </w:instrText>
            </w:r>
            <w:r>
              <w:rPr>
                <w:noProof/>
                <w:webHidden/>
              </w:rPr>
            </w:r>
            <w:r>
              <w:rPr>
                <w:noProof/>
                <w:webHidden/>
              </w:rPr>
              <w:fldChar w:fldCharType="separate"/>
            </w:r>
            <w:r>
              <w:rPr>
                <w:noProof/>
                <w:webHidden/>
              </w:rPr>
              <w:t>9</w:t>
            </w:r>
            <w:r>
              <w:rPr>
                <w:noProof/>
                <w:webHidden/>
              </w:rPr>
              <w:fldChar w:fldCharType="end"/>
            </w:r>
          </w:hyperlink>
        </w:p>
        <w:p w14:paraId="7A81DEFF" w14:textId="1D26EA72" w:rsidR="0087055B" w:rsidRDefault="0087055B">
          <w:pPr>
            <w:pStyle w:val="TOC2"/>
            <w:tabs>
              <w:tab w:val="left" w:pos="960"/>
              <w:tab w:val="right" w:leader="dot" w:pos="9016"/>
            </w:tabs>
            <w:rPr>
              <w:rFonts w:asciiTheme="minorHAnsi" w:eastAsiaTheme="minorEastAsia" w:hAnsiTheme="minorHAnsi" w:cstheme="minorBidi"/>
              <w:noProof/>
              <w:lang w:eastAsia="en-GB"/>
            </w:rPr>
          </w:pPr>
          <w:hyperlink w:anchor="_Toc188868828" w:history="1">
            <w:r w:rsidRPr="00335576">
              <w:rPr>
                <w:rStyle w:val="Hyperlink"/>
                <w:noProof/>
              </w:rPr>
              <w:t>3.3</w:t>
            </w:r>
            <w:r>
              <w:rPr>
                <w:rFonts w:asciiTheme="minorHAnsi" w:eastAsiaTheme="minorEastAsia" w:hAnsiTheme="minorHAnsi" w:cstheme="minorBidi"/>
                <w:noProof/>
                <w:lang w:eastAsia="en-GB"/>
              </w:rPr>
              <w:tab/>
            </w:r>
            <w:r w:rsidRPr="00335576">
              <w:rPr>
                <w:rStyle w:val="Hyperlink"/>
                <w:noProof/>
              </w:rPr>
              <w:t>Pipe</w:t>
            </w:r>
            <w:r>
              <w:rPr>
                <w:noProof/>
                <w:webHidden/>
              </w:rPr>
              <w:tab/>
            </w:r>
            <w:r>
              <w:rPr>
                <w:noProof/>
                <w:webHidden/>
              </w:rPr>
              <w:fldChar w:fldCharType="begin"/>
            </w:r>
            <w:r>
              <w:rPr>
                <w:noProof/>
                <w:webHidden/>
              </w:rPr>
              <w:instrText xml:space="preserve"> PAGEREF _Toc188868828 \h </w:instrText>
            </w:r>
            <w:r>
              <w:rPr>
                <w:noProof/>
                <w:webHidden/>
              </w:rPr>
            </w:r>
            <w:r>
              <w:rPr>
                <w:noProof/>
                <w:webHidden/>
              </w:rPr>
              <w:fldChar w:fldCharType="separate"/>
            </w:r>
            <w:r>
              <w:rPr>
                <w:noProof/>
                <w:webHidden/>
              </w:rPr>
              <w:t>10</w:t>
            </w:r>
            <w:r>
              <w:rPr>
                <w:noProof/>
                <w:webHidden/>
              </w:rPr>
              <w:fldChar w:fldCharType="end"/>
            </w:r>
          </w:hyperlink>
        </w:p>
        <w:p w14:paraId="6354E89A" w14:textId="6AE8AA5E" w:rsidR="0087055B" w:rsidRDefault="0087055B">
          <w:pPr>
            <w:pStyle w:val="TOC1"/>
            <w:tabs>
              <w:tab w:val="left" w:pos="480"/>
              <w:tab w:val="right" w:leader="dot" w:pos="9016"/>
            </w:tabs>
            <w:rPr>
              <w:rFonts w:asciiTheme="minorHAnsi" w:eastAsiaTheme="minorEastAsia" w:hAnsiTheme="minorHAnsi" w:cstheme="minorBidi"/>
              <w:noProof/>
              <w:lang w:eastAsia="en-GB"/>
            </w:rPr>
          </w:pPr>
          <w:hyperlink w:anchor="_Toc188868829" w:history="1">
            <w:r w:rsidRPr="00335576">
              <w:rPr>
                <w:rStyle w:val="Hyperlink"/>
                <w:noProof/>
              </w:rPr>
              <w:t>4</w:t>
            </w:r>
            <w:r>
              <w:rPr>
                <w:rFonts w:asciiTheme="minorHAnsi" w:eastAsiaTheme="minorEastAsia" w:hAnsiTheme="minorHAnsi" w:cstheme="minorBidi"/>
                <w:noProof/>
                <w:lang w:eastAsia="en-GB"/>
              </w:rPr>
              <w:tab/>
            </w:r>
            <w:r w:rsidRPr="00335576">
              <w:rPr>
                <w:rStyle w:val="Hyperlink"/>
                <w:noProof/>
              </w:rPr>
              <w:t>Task 3 – Mechanical Properties</w:t>
            </w:r>
            <w:r>
              <w:rPr>
                <w:noProof/>
                <w:webHidden/>
              </w:rPr>
              <w:tab/>
            </w:r>
            <w:r>
              <w:rPr>
                <w:noProof/>
                <w:webHidden/>
              </w:rPr>
              <w:fldChar w:fldCharType="begin"/>
            </w:r>
            <w:r>
              <w:rPr>
                <w:noProof/>
                <w:webHidden/>
              </w:rPr>
              <w:instrText xml:space="preserve"> PAGEREF _Toc188868829 \h </w:instrText>
            </w:r>
            <w:r>
              <w:rPr>
                <w:noProof/>
                <w:webHidden/>
              </w:rPr>
            </w:r>
            <w:r>
              <w:rPr>
                <w:noProof/>
                <w:webHidden/>
              </w:rPr>
              <w:fldChar w:fldCharType="separate"/>
            </w:r>
            <w:r>
              <w:rPr>
                <w:noProof/>
                <w:webHidden/>
              </w:rPr>
              <w:t>11</w:t>
            </w:r>
            <w:r>
              <w:rPr>
                <w:noProof/>
                <w:webHidden/>
              </w:rPr>
              <w:fldChar w:fldCharType="end"/>
            </w:r>
          </w:hyperlink>
        </w:p>
        <w:p w14:paraId="4B6C4179" w14:textId="41404616" w:rsidR="0087055B" w:rsidRDefault="0087055B">
          <w:pPr>
            <w:pStyle w:val="TOC1"/>
            <w:tabs>
              <w:tab w:val="left" w:pos="480"/>
              <w:tab w:val="right" w:leader="dot" w:pos="9016"/>
            </w:tabs>
            <w:rPr>
              <w:rFonts w:asciiTheme="minorHAnsi" w:eastAsiaTheme="minorEastAsia" w:hAnsiTheme="minorHAnsi" w:cstheme="minorBidi"/>
              <w:noProof/>
              <w:lang w:eastAsia="en-GB"/>
            </w:rPr>
          </w:pPr>
          <w:hyperlink w:anchor="_Toc188868830" w:history="1">
            <w:r w:rsidRPr="00335576">
              <w:rPr>
                <w:rStyle w:val="Hyperlink"/>
                <w:noProof/>
              </w:rPr>
              <w:t>5</w:t>
            </w:r>
            <w:r>
              <w:rPr>
                <w:rFonts w:asciiTheme="minorHAnsi" w:eastAsiaTheme="minorEastAsia" w:hAnsiTheme="minorHAnsi" w:cstheme="minorBidi"/>
                <w:noProof/>
                <w:lang w:eastAsia="en-GB"/>
              </w:rPr>
              <w:tab/>
            </w:r>
            <w:r w:rsidRPr="00335576">
              <w:rPr>
                <w:rStyle w:val="Hyperlink"/>
                <w:noProof/>
              </w:rPr>
              <w:t>Task 4 – Object Lifespan/Cost</w:t>
            </w:r>
            <w:r>
              <w:rPr>
                <w:noProof/>
                <w:webHidden/>
              </w:rPr>
              <w:tab/>
            </w:r>
            <w:r>
              <w:rPr>
                <w:noProof/>
                <w:webHidden/>
              </w:rPr>
              <w:fldChar w:fldCharType="begin"/>
            </w:r>
            <w:r>
              <w:rPr>
                <w:noProof/>
                <w:webHidden/>
              </w:rPr>
              <w:instrText xml:space="preserve"> PAGEREF _Toc188868830 \h </w:instrText>
            </w:r>
            <w:r>
              <w:rPr>
                <w:noProof/>
                <w:webHidden/>
              </w:rPr>
            </w:r>
            <w:r>
              <w:rPr>
                <w:noProof/>
                <w:webHidden/>
              </w:rPr>
              <w:fldChar w:fldCharType="separate"/>
            </w:r>
            <w:r>
              <w:rPr>
                <w:noProof/>
                <w:webHidden/>
              </w:rPr>
              <w:t>13</w:t>
            </w:r>
            <w:r>
              <w:rPr>
                <w:noProof/>
                <w:webHidden/>
              </w:rPr>
              <w:fldChar w:fldCharType="end"/>
            </w:r>
          </w:hyperlink>
        </w:p>
        <w:p w14:paraId="13189D85" w14:textId="306FCE9B" w:rsidR="0087055B" w:rsidRDefault="0087055B">
          <w:pPr>
            <w:pStyle w:val="TOC1"/>
            <w:tabs>
              <w:tab w:val="left" w:pos="480"/>
              <w:tab w:val="right" w:leader="dot" w:pos="9016"/>
            </w:tabs>
            <w:rPr>
              <w:rFonts w:asciiTheme="minorHAnsi" w:eastAsiaTheme="minorEastAsia" w:hAnsiTheme="minorHAnsi" w:cstheme="minorBidi"/>
              <w:noProof/>
              <w:lang w:eastAsia="en-GB"/>
            </w:rPr>
          </w:pPr>
          <w:hyperlink w:anchor="_Toc188868831" w:history="1">
            <w:r w:rsidRPr="00335576">
              <w:rPr>
                <w:rStyle w:val="Hyperlink"/>
                <w:noProof/>
              </w:rPr>
              <w:t>6</w:t>
            </w:r>
            <w:r>
              <w:rPr>
                <w:rFonts w:asciiTheme="minorHAnsi" w:eastAsiaTheme="minorEastAsia" w:hAnsiTheme="minorHAnsi" w:cstheme="minorBidi"/>
                <w:noProof/>
                <w:lang w:eastAsia="en-GB"/>
              </w:rPr>
              <w:tab/>
            </w:r>
            <w:r w:rsidRPr="00335576">
              <w:rPr>
                <w:rStyle w:val="Hyperlink"/>
                <w:noProof/>
              </w:rPr>
              <w:t>Task 5 – Why were the objects chosen?</w:t>
            </w:r>
            <w:r>
              <w:rPr>
                <w:noProof/>
                <w:webHidden/>
              </w:rPr>
              <w:tab/>
            </w:r>
            <w:r>
              <w:rPr>
                <w:noProof/>
                <w:webHidden/>
              </w:rPr>
              <w:fldChar w:fldCharType="begin"/>
            </w:r>
            <w:r>
              <w:rPr>
                <w:noProof/>
                <w:webHidden/>
              </w:rPr>
              <w:instrText xml:space="preserve"> PAGEREF _Toc188868831 \h </w:instrText>
            </w:r>
            <w:r>
              <w:rPr>
                <w:noProof/>
                <w:webHidden/>
              </w:rPr>
            </w:r>
            <w:r>
              <w:rPr>
                <w:noProof/>
                <w:webHidden/>
              </w:rPr>
              <w:fldChar w:fldCharType="separate"/>
            </w:r>
            <w:r>
              <w:rPr>
                <w:noProof/>
                <w:webHidden/>
              </w:rPr>
              <w:t>13</w:t>
            </w:r>
            <w:r>
              <w:rPr>
                <w:noProof/>
                <w:webHidden/>
              </w:rPr>
              <w:fldChar w:fldCharType="end"/>
            </w:r>
          </w:hyperlink>
        </w:p>
        <w:p w14:paraId="325FB3A3" w14:textId="56E66E14" w:rsidR="0087055B" w:rsidRDefault="0087055B">
          <w:pPr>
            <w:pStyle w:val="TOC1"/>
            <w:tabs>
              <w:tab w:val="left" w:pos="480"/>
              <w:tab w:val="right" w:leader="dot" w:pos="9016"/>
            </w:tabs>
            <w:rPr>
              <w:rFonts w:asciiTheme="minorHAnsi" w:eastAsiaTheme="minorEastAsia" w:hAnsiTheme="minorHAnsi" w:cstheme="minorBidi"/>
              <w:noProof/>
              <w:lang w:eastAsia="en-GB"/>
            </w:rPr>
          </w:pPr>
          <w:hyperlink w:anchor="_Toc188868832" w:history="1">
            <w:r w:rsidRPr="00335576">
              <w:rPr>
                <w:rStyle w:val="Hyperlink"/>
                <w:noProof/>
              </w:rPr>
              <w:t>7</w:t>
            </w:r>
            <w:r>
              <w:rPr>
                <w:rFonts w:asciiTheme="minorHAnsi" w:eastAsiaTheme="minorEastAsia" w:hAnsiTheme="minorHAnsi" w:cstheme="minorBidi"/>
                <w:noProof/>
                <w:lang w:eastAsia="en-GB"/>
              </w:rPr>
              <w:tab/>
            </w:r>
            <w:r w:rsidRPr="00335576">
              <w:rPr>
                <w:rStyle w:val="Hyperlink"/>
                <w:noProof/>
              </w:rPr>
              <w:t>Conclusion</w:t>
            </w:r>
            <w:r>
              <w:rPr>
                <w:noProof/>
                <w:webHidden/>
              </w:rPr>
              <w:tab/>
            </w:r>
            <w:r>
              <w:rPr>
                <w:noProof/>
                <w:webHidden/>
              </w:rPr>
              <w:fldChar w:fldCharType="begin"/>
            </w:r>
            <w:r>
              <w:rPr>
                <w:noProof/>
                <w:webHidden/>
              </w:rPr>
              <w:instrText xml:space="preserve"> PAGEREF _Toc188868832 \h </w:instrText>
            </w:r>
            <w:r>
              <w:rPr>
                <w:noProof/>
                <w:webHidden/>
              </w:rPr>
            </w:r>
            <w:r>
              <w:rPr>
                <w:noProof/>
                <w:webHidden/>
              </w:rPr>
              <w:fldChar w:fldCharType="separate"/>
            </w:r>
            <w:r>
              <w:rPr>
                <w:noProof/>
                <w:webHidden/>
              </w:rPr>
              <w:t>14</w:t>
            </w:r>
            <w:r>
              <w:rPr>
                <w:noProof/>
                <w:webHidden/>
              </w:rPr>
              <w:fldChar w:fldCharType="end"/>
            </w:r>
          </w:hyperlink>
        </w:p>
        <w:p w14:paraId="52A46C09" w14:textId="1C7B3029" w:rsidR="00D10890" w:rsidRDefault="00613259" w:rsidP="003F5404">
          <w:r>
            <w:rPr>
              <w:b/>
              <w:bCs/>
              <w:noProof/>
            </w:rPr>
            <w:fldChar w:fldCharType="end"/>
          </w:r>
        </w:p>
      </w:sdtContent>
    </w:sdt>
    <w:p w14:paraId="0EF116FE" w14:textId="6183A368" w:rsidR="00D10890" w:rsidRPr="00E22A95" w:rsidRDefault="00D10890" w:rsidP="00D10890">
      <w:pPr>
        <w:pStyle w:val="Heading1"/>
        <w:numPr>
          <w:ilvl w:val="0"/>
          <w:numId w:val="0"/>
        </w:numPr>
      </w:pPr>
      <w:bookmarkStart w:id="2" w:name="_Toc188868819"/>
      <w:r>
        <w:t>Table of Figures</w:t>
      </w:r>
      <w:bookmarkEnd w:id="2"/>
    </w:p>
    <w:p w14:paraId="2761D8FE" w14:textId="77777777" w:rsidR="00D10890" w:rsidRDefault="00D10890">
      <w:pPr>
        <w:pStyle w:val="TableofFigures"/>
        <w:tabs>
          <w:tab w:val="right" w:leader="dot" w:pos="9016"/>
        </w:tabs>
      </w:pPr>
    </w:p>
    <w:p w14:paraId="6E7B36E4" w14:textId="4DC35383" w:rsidR="002A198B" w:rsidRDefault="00C924B9">
      <w:pPr>
        <w:pStyle w:val="TableofFigures"/>
        <w:tabs>
          <w:tab w:val="right" w:leader="dot" w:pos="9016"/>
        </w:tabs>
        <w:rPr>
          <w:rFonts w:asciiTheme="minorHAnsi" w:eastAsiaTheme="minorEastAsia" w:hAnsiTheme="minorHAnsi" w:cstheme="minorBidi"/>
          <w:noProof/>
          <w:lang w:eastAsia="en-GB"/>
        </w:rPr>
      </w:pPr>
      <w:r>
        <w:fldChar w:fldCharType="begin"/>
      </w:r>
      <w:r>
        <w:instrText xml:space="preserve"> TOC \h \z \c "Figure" </w:instrText>
      </w:r>
      <w:r>
        <w:fldChar w:fldCharType="separate"/>
      </w:r>
      <w:hyperlink w:anchor="_Toc188870108" w:history="1">
        <w:r w:rsidR="002A198B" w:rsidRPr="006B1AEF">
          <w:rPr>
            <w:rStyle w:val="Hyperlink"/>
            <w:noProof/>
          </w:rPr>
          <w:t>Figure 1 (Lupion, 2022)</w:t>
        </w:r>
        <w:r w:rsidR="002A198B">
          <w:rPr>
            <w:noProof/>
            <w:webHidden/>
          </w:rPr>
          <w:tab/>
        </w:r>
        <w:r w:rsidR="002A198B">
          <w:rPr>
            <w:noProof/>
            <w:webHidden/>
          </w:rPr>
          <w:fldChar w:fldCharType="begin"/>
        </w:r>
        <w:r w:rsidR="002A198B">
          <w:rPr>
            <w:noProof/>
            <w:webHidden/>
          </w:rPr>
          <w:instrText xml:space="preserve"> PAGEREF _Toc188870108 \h </w:instrText>
        </w:r>
        <w:r w:rsidR="002A198B">
          <w:rPr>
            <w:noProof/>
            <w:webHidden/>
          </w:rPr>
        </w:r>
        <w:r w:rsidR="002A198B">
          <w:rPr>
            <w:noProof/>
            <w:webHidden/>
          </w:rPr>
          <w:fldChar w:fldCharType="separate"/>
        </w:r>
        <w:r w:rsidR="002A198B">
          <w:rPr>
            <w:noProof/>
            <w:webHidden/>
          </w:rPr>
          <w:t>4</w:t>
        </w:r>
        <w:r w:rsidR="002A198B">
          <w:rPr>
            <w:noProof/>
            <w:webHidden/>
          </w:rPr>
          <w:fldChar w:fldCharType="end"/>
        </w:r>
      </w:hyperlink>
    </w:p>
    <w:p w14:paraId="07F5B04F" w14:textId="50E124C4" w:rsidR="002A198B" w:rsidRDefault="002A198B">
      <w:pPr>
        <w:pStyle w:val="TableofFigures"/>
        <w:tabs>
          <w:tab w:val="right" w:leader="dot" w:pos="9016"/>
        </w:tabs>
        <w:rPr>
          <w:rFonts w:asciiTheme="minorHAnsi" w:eastAsiaTheme="minorEastAsia" w:hAnsiTheme="minorHAnsi" w:cstheme="minorBidi"/>
          <w:noProof/>
          <w:lang w:eastAsia="en-GB"/>
        </w:rPr>
      </w:pPr>
      <w:hyperlink w:anchor="_Toc188870109" w:history="1">
        <w:r w:rsidRPr="006B1AEF">
          <w:rPr>
            <w:rStyle w:val="Hyperlink"/>
            <w:noProof/>
          </w:rPr>
          <w:t>Figure 2 (Webstaurant store, n.d.)</w:t>
        </w:r>
        <w:r>
          <w:rPr>
            <w:noProof/>
            <w:webHidden/>
          </w:rPr>
          <w:tab/>
        </w:r>
        <w:r>
          <w:rPr>
            <w:noProof/>
            <w:webHidden/>
          </w:rPr>
          <w:fldChar w:fldCharType="begin"/>
        </w:r>
        <w:r>
          <w:rPr>
            <w:noProof/>
            <w:webHidden/>
          </w:rPr>
          <w:instrText xml:space="preserve"> PAGEREF _Toc188870109 \h </w:instrText>
        </w:r>
        <w:r>
          <w:rPr>
            <w:noProof/>
            <w:webHidden/>
          </w:rPr>
        </w:r>
        <w:r>
          <w:rPr>
            <w:noProof/>
            <w:webHidden/>
          </w:rPr>
          <w:fldChar w:fldCharType="separate"/>
        </w:r>
        <w:r>
          <w:rPr>
            <w:noProof/>
            <w:webHidden/>
          </w:rPr>
          <w:t>4</w:t>
        </w:r>
        <w:r>
          <w:rPr>
            <w:noProof/>
            <w:webHidden/>
          </w:rPr>
          <w:fldChar w:fldCharType="end"/>
        </w:r>
      </w:hyperlink>
    </w:p>
    <w:p w14:paraId="77797454" w14:textId="6D8A8FD5" w:rsidR="002A198B" w:rsidRDefault="002A198B">
      <w:pPr>
        <w:pStyle w:val="TableofFigures"/>
        <w:tabs>
          <w:tab w:val="right" w:leader="dot" w:pos="9016"/>
        </w:tabs>
        <w:rPr>
          <w:rFonts w:asciiTheme="minorHAnsi" w:eastAsiaTheme="minorEastAsia" w:hAnsiTheme="minorHAnsi" w:cstheme="minorBidi"/>
          <w:noProof/>
          <w:lang w:eastAsia="en-GB"/>
        </w:rPr>
      </w:pPr>
      <w:hyperlink w:anchor="_Toc188870110" w:history="1">
        <w:r w:rsidRPr="006B1AEF">
          <w:rPr>
            <w:rStyle w:val="Hyperlink"/>
            <w:noProof/>
          </w:rPr>
          <w:t>Figure 3 (Nisbits, n.d.)</w:t>
        </w:r>
        <w:r>
          <w:rPr>
            <w:noProof/>
            <w:webHidden/>
          </w:rPr>
          <w:tab/>
        </w:r>
        <w:r>
          <w:rPr>
            <w:noProof/>
            <w:webHidden/>
          </w:rPr>
          <w:fldChar w:fldCharType="begin"/>
        </w:r>
        <w:r>
          <w:rPr>
            <w:noProof/>
            <w:webHidden/>
          </w:rPr>
          <w:instrText xml:space="preserve"> PAGEREF _Toc188870110 \h </w:instrText>
        </w:r>
        <w:r>
          <w:rPr>
            <w:noProof/>
            <w:webHidden/>
          </w:rPr>
        </w:r>
        <w:r>
          <w:rPr>
            <w:noProof/>
            <w:webHidden/>
          </w:rPr>
          <w:fldChar w:fldCharType="separate"/>
        </w:r>
        <w:r>
          <w:rPr>
            <w:noProof/>
            <w:webHidden/>
          </w:rPr>
          <w:t>4</w:t>
        </w:r>
        <w:r>
          <w:rPr>
            <w:noProof/>
            <w:webHidden/>
          </w:rPr>
          <w:fldChar w:fldCharType="end"/>
        </w:r>
      </w:hyperlink>
    </w:p>
    <w:p w14:paraId="0970AC1C" w14:textId="3815DB73" w:rsidR="002A198B" w:rsidRDefault="002A198B">
      <w:pPr>
        <w:pStyle w:val="TableofFigures"/>
        <w:tabs>
          <w:tab w:val="right" w:leader="dot" w:pos="9016"/>
        </w:tabs>
        <w:rPr>
          <w:rFonts w:asciiTheme="minorHAnsi" w:eastAsiaTheme="minorEastAsia" w:hAnsiTheme="minorHAnsi" w:cstheme="minorBidi"/>
          <w:noProof/>
          <w:lang w:eastAsia="en-GB"/>
        </w:rPr>
      </w:pPr>
      <w:hyperlink w:anchor="_Toc188870111" w:history="1">
        <w:r w:rsidRPr="006B1AEF">
          <w:rPr>
            <w:rStyle w:val="Hyperlink"/>
            <w:noProof/>
          </w:rPr>
          <w:t>Figure 4 (Kahla Nature Dinnerware Porcelain Mugs, n.d.)</w:t>
        </w:r>
        <w:r>
          <w:rPr>
            <w:noProof/>
            <w:webHidden/>
          </w:rPr>
          <w:tab/>
        </w:r>
        <w:r>
          <w:rPr>
            <w:noProof/>
            <w:webHidden/>
          </w:rPr>
          <w:fldChar w:fldCharType="begin"/>
        </w:r>
        <w:r>
          <w:rPr>
            <w:noProof/>
            <w:webHidden/>
          </w:rPr>
          <w:instrText xml:space="preserve"> PAGEREF _Toc188870111 \h </w:instrText>
        </w:r>
        <w:r>
          <w:rPr>
            <w:noProof/>
            <w:webHidden/>
          </w:rPr>
        </w:r>
        <w:r>
          <w:rPr>
            <w:noProof/>
            <w:webHidden/>
          </w:rPr>
          <w:fldChar w:fldCharType="separate"/>
        </w:r>
        <w:r>
          <w:rPr>
            <w:noProof/>
            <w:webHidden/>
          </w:rPr>
          <w:t>5</w:t>
        </w:r>
        <w:r>
          <w:rPr>
            <w:noProof/>
            <w:webHidden/>
          </w:rPr>
          <w:fldChar w:fldCharType="end"/>
        </w:r>
      </w:hyperlink>
    </w:p>
    <w:p w14:paraId="42876FBC" w14:textId="57EC4A46" w:rsidR="002A198B" w:rsidRDefault="002A198B">
      <w:pPr>
        <w:pStyle w:val="TableofFigures"/>
        <w:tabs>
          <w:tab w:val="right" w:leader="dot" w:pos="9016"/>
        </w:tabs>
        <w:rPr>
          <w:rFonts w:asciiTheme="minorHAnsi" w:eastAsiaTheme="minorEastAsia" w:hAnsiTheme="minorHAnsi" w:cstheme="minorBidi"/>
          <w:noProof/>
          <w:lang w:eastAsia="en-GB"/>
        </w:rPr>
      </w:pPr>
      <w:hyperlink w:anchor="_Toc188870112" w:history="1">
        <w:r w:rsidRPr="006B1AEF">
          <w:rPr>
            <w:rStyle w:val="Hyperlink"/>
            <w:noProof/>
          </w:rPr>
          <w:t>Figure 5 (Amazon, n.d.)</w:t>
        </w:r>
        <w:r>
          <w:rPr>
            <w:noProof/>
            <w:webHidden/>
          </w:rPr>
          <w:tab/>
        </w:r>
        <w:r>
          <w:rPr>
            <w:noProof/>
            <w:webHidden/>
          </w:rPr>
          <w:fldChar w:fldCharType="begin"/>
        </w:r>
        <w:r>
          <w:rPr>
            <w:noProof/>
            <w:webHidden/>
          </w:rPr>
          <w:instrText xml:space="preserve"> PAGEREF _Toc188870112 \h </w:instrText>
        </w:r>
        <w:r>
          <w:rPr>
            <w:noProof/>
            <w:webHidden/>
          </w:rPr>
        </w:r>
        <w:r>
          <w:rPr>
            <w:noProof/>
            <w:webHidden/>
          </w:rPr>
          <w:fldChar w:fldCharType="separate"/>
        </w:r>
        <w:r>
          <w:rPr>
            <w:noProof/>
            <w:webHidden/>
          </w:rPr>
          <w:t>5</w:t>
        </w:r>
        <w:r>
          <w:rPr>
            <w:noProof/>
            <w:webHidden/>
          </w:rPr>
          <w:fldChar w:fldCharType="end"/>
        </w:r>
      </w:hyperlink>
    </w:p>
    <w:p w14:paraId="60D656A9" w14:textId="20B6ACD1" w:rsidR="002A198B" w:rsidRDefault="002A198B">
      <w:pPr>
        <w:pStyle w:val="TableofFigures"/>
        <w:tabs>
          <w:tab w:val="right" w:leader="dot" w:pos="9016"/>
        </w:tabs>
        <w:rPr>
          <w:rFonts w:asciiTheme="minorHAnsi" w:eastAsiaTheme="minorEastAsia" w:hAnsiTheme="minorHAnsi" w:cstheme="minorBidi"/>
          <w:noProof/>
          <w:lang w:eastAsia="en-GB"/>
        </w:rPr>
      </w:pPr>
      <w:hyperlink w:anchor="_Toc188870113" w:history="1">
        <w:r w:rsidRPr="006B1AEF">
          <w:rPr>
            <w:rStyle w:val="Hyperlink"/>
            <w:noProof/>
          </w:rPr>
          <w:t>Figure 6 (Dunelm, n.d.)</w:t>
        </w:r>
        <w:r>
          <w:rPr>
            <w:noProof/>
            <w:webHidden/>
          </w:rPr>
          <w:tab/>
        </w:r>
        <w:r>
          <w:rPr>
            <w:noProof/>
            <w:webHidden/>
          </w:rPr>
          <w:fldChar w:fldCharType="begin"/>
        </w:r>
        <w:r>
          <w:rPr>
            <w:noProof/>
            <w:webHidden/>
          </w:rPr>
          <w:instrText xml:space="preserve"> PAGEREF _Toc188870113 \h </w:instrText>
        </w:r>
        <w:r>
          <w:rPr>
            <w:noProof/>
            <w:webHidden/>
          </w:rPr>
        </w:r>
        <w:r>
          <w:rPr>
            <w:noProof/>
            <w:webHidden/>
          </w:rPr>
          <w:fldChar w:fldCharType="separate"/>
        </w:r>
        <w:r>
          <w:rPr>
            <w:noProof/>
            <w:webHidden/>
          </w:rPr>
          <w:t>5</w:t>
        </w:r>
        <w:r>
          <w:rPr>
            <w:noProof/>
            <w:webHidden/>
          </w:rPr>
          <w:fldChar w:fldCharType="end"/>
        </w:r>
      </w:hyperlink>
    </w:p>
    <w:p w14:paraId="19C789A8" w14:textId="0327D375" w:rsidR="002A198B" w:rsidRDefault="002A198B">
      <w:pPr>
        <w:pStyle w:val="TableofFigures"/>
        <w:tabs>
          <w:tab w:val="right" w:leader="dot" w:pos="9016"/>
        </w:tabs>
        <w:rPr>
          <w:rFonts w:asciiTheme="minorHAnsi" w:eastAsiaTheme="minorEastAsia" w:hAnsiTheme="minorHAnsi" w:cstheme="minorBidi"/>
          <w:noProof/>
          <w:lang w:eastAsia="en-GB"/>
        </w:rPr>
      </w:pPr>
      <w:hyperlink w:anchor="_Toc188870114" w:history="1">
        <w:r w:rsidRPr="006B1AEF">
          <w:rPr>
            <w:rStyle w:val="Hyperlink"/>
            <w:noProof/>
          </w:rPr>
          <w:t>Figure 7 (Pipe Extruder Glass Fibre Reinforced Pipe Equipment, n.d.)</w:t>
        </w:r>
        <w:r>
          <w:rPr>
            <w:noProof/>
            <w:webHidden/>
          </w:rPr>
          <w:tab/>
        </w:r>
        <w:r>
          <w:rPr>
            <w:noProof/>
            <w:webHidden/>
          </w:rPr>
          <w:fldChar w:fldCharType="begin"/>
        </w:r>
        <w:r>
          <w:rPr>
            <w:noProof/>
            <w:webHidden/>
          </w:rPr>
          <w:instrText xml:space="preserve"> PAGEREF _Toc188870114 \h </w:instrText>
        </w:r>
        <w:r>
          <w:rPr>
            <w:noProof/>
            <w:webHidden/>
          </w:rPr>
        </w:r>
        <w:r>
          <w:rPr>
            <w:noProof/>
            <w:webHidden/>
          </w:rPr>
          <w:fldChar w:fldCharType="separate"/>
        </w:r>
        <w:r>
          <w:rPr>
            <w:noProof/>
            <w:webHidden/>
          </w:rPr>
          <w:t>5</w:t>
        </w:r>
        <w:r>
          <w:rPr>
            <w:noProof/>
            <w:webHidden/>
          </w:rPr>
          <w:fldChar w:fldCharType="end"/>
        </w:r>
      </w:hyperlink>
    </w:p>
    <w:p w14:paraId="16F8B9F7" w14:textId="49326D6C" w:rsidR="002A198B" w:rsidRDefault="002A198B">
      <w:pPr>
        <w:pStyle w:val="TableofFigures"/>
        <w:tabs>
          <w:tab w:val="right" w:leader="dot" w:pos="9016"/>
        </w:tabs>
        <w:rPr>
          <w:rFonts w:asciiTheme="minorHAnsi" w:eastAsiaTheme="minorEastAsia" w:hAnsiTheme="minorHAnsi" w:cstheme="minorBidi"/>
          <w:noProof/>
          <w:lang w:eastAsia="en-GB"/>
        </w:rPr>
      </w:pPr>
      <w:hyperlink w:anchor="_Toc188870115" w:history="1">
        <w:r w:rsidRPr="006B1AEF">
          <w:rPr>
            <w:rStyle w:val="Hyperlink"/>
            <w:noProof/>
          </w:rPr>
          <w:t>Figure 8 (Copper pipe fittings, n.d.)</w:t>
        </w:r>
        <w:r>
          <w:rPr>
            <w:noProof/>
            <w:webHidden/>
          </w:rPr>
          <w:tab/>
        </w:r>
        <w:r>
          <w:rPr>
            <w:noProof/>
            <w:webHidden/>
          </w:rPr>
          <w:fldChar w:fldCharType="begin"/>
        </w:r>
        <w:r>
          <w:rPr>
            <w:noProof/>
            <w:webHidden/>
          </w:rPr>
          <w:instrText xml:space="preserve"> PAGEREF _Toc188870115 \h </w:instrText>
        </w:r>
        <w:r>
          <w:rPr>
            <w:noProof/>
            <w:webHidden/>
          </w:rPr>
        </w:r>
        <w:r>
          <w:rPr>
            <w:noProof/>
            <w:webHidden/>
          </w:rPr>
          <w:fldChar w:fldCharType="separate"/>
        </w:r>
        <w:r>
          <w:rPr>
            <w:noProof/>
            <w:webHidden/>
          </w:rPr>
          <w:t>5</w:t>
        </w:r>
        <w:r>
          <w:rPr>
            <w:noProof/>
            <w:webHidden/>
          </w:rPr>
          <w:fldChar w:fldCharType="end"/>
        </w:r>
      </w:hyperlink>
    </w:p>
    <w:p w14:paraId="5F02FA97" w14:textId="78FFFC53" w:rsidR="002A198B" w:rsidRDefault="002A198B">
      <w:pPr>
        <w:pStyle w:val="TableofFigures"/>
        <w:tabs>
          <w:tab w:val="right" w:leader="dot" w:pos="9016"/>
        </w:tabs>
        <w:rPr>
          <w:rFonts w:asciiTheme="minorHAnsi" w:eastAsiaTheme="minorEastAsia" w:hAnsiTheme="minorHAnsi" w:cstheme="minorBidi"/>
          <w:noProof/>
          <w:lang w:eastAsia="en-GB"/>
        </w:rPr>
      </w:pPr>
      <w:hyperlink w:anchor="_Toc188870116" w:history="1">
        <w:r w:rsidRPr="006B1AEF">
          <w:rPr>
            <w:rStyle w:val="Hyperlink"/>
            <w:noProof/>
          </w:rPr>
          <w:t>Figure 9 (6 Types of PVC Pipes, n.d.)</w:t>
        </w:r>
        <w:r>
          <w:rPr>
            <w:noProof/>
            <w:webHidden/>
          </w:rPr>
          <w:tab/>
        </w:r>
        <w:r>
          <w:rPr>
            <w:noProof/>
            <w:webHidden/>
          </w:rPr>
          <w:fldChar w:fldCharType="begin"/>
        </w:r>
        <w:r>
          <w:rPr>
            <w:noProof/>
            <w:webHidden/>
          </w:rPr>
          <w:instrText xml:space="preserve"> PAGEREF _Toc188870116 \h </w:instrText>
        </w:r>
        <w:r>
          <w:rPr>
            <w:noProof/>
            <w:webHidden/>
          </w:rPr>
        </w:r>
        <w:r>
          <w:rPr>
            <w:noProof/>
            <w:webHidden/>
          </w:rPr>
          <w:fldChar w:fldCharType="separate"/>
        </w:r>
        <w:r>
          <w:rPr>
            <w:noProof/>
            <w:webHidden/>
          </w:rPr>
          <w:t>5</w:t>
        </w:r>
        <w:r>
          <w:rPr>
            <w:noProof/>
            <w:webHidden/>
          </w:rPr>
          <w:fldChar w:fldCharType="end"/>
        </w:r>
      </w:hyperlink>
    </w:p>
    <w:p w14:paraId="10546619" w14:textId="44DD7FAC" w:rsidR="002A198B" w:rsidRDefault="002A198B">
      <w:pPr>
        <w:pStyle w:val="TableofFigures"/>
        <w:tabs>
          <w:tab w:val="right" w:leader="dot" w:pos="9016"/>
        </w:tabs>
        <w:rPr>
          <w:rFonts w:asciiTheme="minorHAnsi" w:eastAsiaTheme="minorEastAsia" w:hAnsiTheme="minorHAnsi" w:cstheme="minorBidi"/>
          <w:noProof/>
          <w:lang w:eastAsia="en-GB"/>
        </w:rPr>
      </w:pPr>
      <w:hyperlink w:anchor="_Toc188870117" w:history="1">
        <w:r w:rsidRPr="006B1AEF">
          <w:rPr>
            <w:rStyle w:val="Hyperlink"/>
            <w:noProof/>
          </w:rPr>
          <w:t>Figure 10 (How Cutlery Is Made, n.d.)</w:t>
        </w:r>
        <w:r>
          <w:rPr>
            <w:noProof/>
            <w:webHidden/>
          </w:rPr>
          <w:tab/>
        </w:r>
        <w:r>
          <w:rPr>
            <w:noProof/>
            <w:webHidden/>
          </w:rPr>
          <w:fldChar w:fldCharType="begin"/>
        </w:r>
        <w:r>
          <w:rPr>
            <w:noProof/>
            <w:webHidden/>
          </w:rPr>
          <w:instrText xml:space="preserve"> PAGEREF _Toc188870117 \h </w:instrText>
        </w:r>
        <w:r>
          <w:rPr>
            <w:noProof/>
            <w:webHidden/>
          </w:rPr>
        </w:r>
        <w:r>
          <w:rPr>
            <w:noProof/>
            <w:webHidden/>
          </w:rPr>
          <w:fldChar w:fldCharType="separate"/>
        </w:r>
        <w:r>
          <w:rPr>
            <w:noProof/>
            <w:webHidden/>
          </w:rPr>
          <w:t>6</w:t>
        </w:r>
        <w:r>
          <w:rPr>
            <w:noProof/>
            <w:webHidden/>
          </w:rPr>
          <w:fldChar w:fldCharType="end"/>
        </w:r>
      </w:hyperlink>
    </w:p>
    <w:p w14:paraId="10DD8E7F" w14:textId="7387BE10" w:rsidR="002A198B" w:rsidRDefault="002A198B">
      <w:pPr>
        <w:pStyle w:val="TableofFigures"/>
        <w:tabs>
          <w:tab w:val="right" w:leader="dot" w:pos="9016"/>
        </w:tabs>
        <w:rPr>
          <w:rFonts w:asciiTheme="minorHAnsi" w:eastAsiaTheme="minorEastAsia" w:hAnsiTheme="minorHAnsi" w:cstheme="minorBidi"/>
          <w:noProof/>
          <w:lang w:eastAsia="en-GB"/>
        </w:rPr>
      </w:pPr>
      <w:hyperlink w:anchor="_Toc188870118" w:history="1">
        <w:r w:rsidRPr="006B1AEF">
          <w:rPr>
            <w:rStyle w:val="Hyperlink"/>
            <w:noProof/>
          </w:rPr>
          <w:t>Figure 11 (Plastic Injection Molding Process, n.d.)</w:t>
        </w:r>
        <w:r>
          <w:rPr>
            <w:noProof/>
            <w:webHidden/>
          </w:rPr>
          <w:tab/>
        </w:r>
        <w:r>
          <w:rPr>
            <w:noProof/>
            <w:webHidden/>
          </w:rPr>
          <w:fldChar w:fldCharType="begin"/>
        </w:r>
        <w:r>
          <w:rPr>
            <w:noProof/>
            <w:webHidden/>
          </w:rPr>
          <w:instrText xml:space="preserve"> PAGEREF _Toc188870118 \h </w:instrText>
        </w:r>
        <w:r>
          <w:rPr>
            <w:noProof/>
            <w:webHidden/>
          </w:rPr>
        </w:r>
        <w:r>
          <w:rPr>
            <w:noProof/>
            <w:webHidden/>
          </w:rPr>
          <w:fldChar w:fldCharType="separate"/>
        </w:r>
        <w:r>
          <w:rPr>
            <w:noProof/>
            <w:webHidden/>
          </w:rPr>
          <w:t>7</w:t>
        </w:r>
        <w:r>
          <w:rPr>
            <w:noProof/>
            <w:webHidden/>
          </w:rPr>
          <w:fldChar w:fldCharType="end"/>
        </w:r>
      </w:hyperlink>
    </w:p>
    <w:p w14:paraId="1EB06792" w14:textId="653E7743" w:rsidR="002A198B" w:rsidRDefault="002A198B">
      <w:pPr>
        <w:pStyle w:val="TableofFigures"/>
        <w:tabs>
          <w:tab w:val="right" w:leader="dot" w:pos="9016"/>
        </w:tabs>
        <w:rPr>
          <w:rFonts w:asciiTheme="minorHAnsi" w:eastAsiaTheme="minorEastAsia" w:hAnsiTheme="minorHAnsi" w:cstheme="minorBidi"/>
          <w:noProof/>
          <w:lang w:eastAsia="en-GB"/>
        </w:rPr>
      </w:pPr>
      <w:hyperlink w:anchor="_Toc188870119" w:history="1">
        <w:r w:rsidRPr="006B1AEF">
          <w:rPr>
            <w:rStyle w:val="Hyperlink"/>
            <w:noProof/>
          </w:rPr>
          <w:t>Figure 12 (GLC Fully Automatic Wooden Cutlery Making Machine Disposable Wooden Knife, Fork and Spoon Production Line, n.d.)</w:t>
        </w:r>
        <w:r>
          <w:rPr>
            <w:noProof/>
            <w:webHidden/>
          </w:rPr>
          <w:tab/>
        </w:r>
        <w:r>
          <w:rPr>
            <w:noProof/>
            <w:webHidden/>
          </w:rPr>
          <w:fldChar w:fldCharType="begin"/>
        </w:r>
        <w:r>
          <w:rPr>
            <w:noProof/>
            <w:webHidden/>
          </w:rPr>
          <w:instrText xml:space="preserve"> PAGEREF _Toc188870119 \h </w:instrText>
        </w:r>
        <w:r>
          <w:rPr>
            <w:noProof/>
            <w:webHidden/>
          </w:rPr>
        </w:r>
        <w:r>
          <w:rPr>
            <w:noProof/>
            <w:webHidden/>
          </w:rPr>
          <w:fldChar w:fldCharType="separate"/>
        </w:r>
        <w:r>
          <w:rPr>
            <w:noProof/>
            <w:webHidden/>
          </w:rPr>
          <w:t>8</w:t>
        </w:r>
        <w:r>
          <w:rPr>
            <w:noProof/>
            <w:webHidden/>
          </w:rPr>
          <w:fldChar w:fldCharType="end"/>
        </w:r>
      </w:hyperlink>
    </w:p>
    <w:p w14:paraId="7081FFD0" w14:textId="01498991" w:rsidR="002A198B" w:rsidRDefault="002A198B">
      <w:pPr>
        <w:pStyle w:val="TableofFigures"/>
        <w:tabs>
          <w:tab w:val="right" w:leader="dot" w:pos="9016"/>
        </w:tabs>
        <w:rPr>
          <w:rFonts w:asciiTheme="minorHAnsi" w:eastAsiaTheme="minorEastAsia" w:hAnsiTheme="minorHAnsi" w:cstheme="minorBidi"/>
          <w:noProof/>
          <w:lang w:eastAsia="en-GB"/>
        </w:rPr>
      </w:pPr>
      <w:hyperlink w:anchor="_Toc188870120" w:history="1">
        <w:r w:rsidRPr="006B1AEF">
          <w:rPr>
            <w:rStyle w:val="Hyperlink"/>
            <w:noProof/>
          </w:rPr>
          <w:t>Figure 13 (IQS Directory, n.d.)</w:t>
        </w:r>
        <w:r>
          <w:rPr>
            <w:noProof/>
            <w:webHidden/>
          </w:rPr>
          <w:tab/>
        </w:r>
        <w:r>
          <w:rPr>
            <w:noProof/>
            <w:webHidden/>
          </w:rPr>
          <w:fldChar w:fldCharType="begin"/>
        </w:r>
        <w:r>
          <w:rPr>
            <w:noProof/>
            <w:webHidden/>
          </w:rPr>
          <w:instrText xml:space="preserve"> PAGEREF _Toc188870120 \h </w:instrText>
        </w:r>
        <w:r>
          <w:rPr>
            <w:noProof/>
            <w:webHidden/>
          </w:rPr>
        </w:r>
        <w:r>
          <w:rPr>
            <w:noProof/>
            <w:webHidden/>
          </w:rPr>
          <w:fldChar w:fldCharType="separate"/>
        </w:r>
        <w:r>
          <w:rPr>
            <w:noProof/>
            <w:webHidden/>
          </w:rPr>
          <w:t>9</w:t>
        </w:r>
        <w:r>
          <w:rPr>
            <w:noProof/>
            <w:webHidden/>
          </w:rPr>
          <w:fldChar w:fldCharType="end"/>
        </w:r>
      </w:hyperlink>
    </w:p>
    <w:p w14:paraId="463FBC1C" w14:textId="050899E2" w:rsidR="002A198B" w:rsidRDefault="002A198B">
      <w:pPr>
        <w:pStyle w:val="TableofFigures"/>
        <w:tabs>
          <w:tab w:val="right" w:leader="dot" w:pos="9016"/>
        </w:tabs>
        <w:rPr>
          <w:rFonts w:asciiTheme="minorHAnsi" w:eastAsiaTheme="minorEastAsia" w:hAnsiTheme="minorHAnsi" w:cstheme="minorBidi"/>
          <w:noProof/>
          <w:lang w:eastAsia="en-GB"/>
        </w:rPr>
      </w:pPr>
      <w:hyperlink w:anchor="_Toc188870121" w:history="1">
        <w:r w:rsidRPr="006B1AEF">
          <w:rPr>
            <w:rStyle w:val="Hyperlink"/>
            <w:noProof/>
          </w:rPr>
          <w:t>Figure 14 (What is Slip Casting?, n.d.)</w:t>
        </w:r>
        <w:r>
          <w:rPr>
            <w:noProof/>
            <w:webHidden/>
          </w:rPr>
          <w:tab/>
        </w:r>
        <w:r>
          <w:rPr>
            <w:noProof/>
            <w:webHidden/>
          </w:rPr>
          <w:fldChar w:fldCharType="begin"/>
        </w:r>
        <w:r>
          <w:rPr>
            <w:noProof/>
            <w:webHidden/>
          </w:rPr>
          <w:instrText xml:space="preserve"> PAGEREF _Toc188870121 \h </w:instrText>
        </w:r>
        <w:r>
          <w:rPr>
            <w:noProof/>
            <w:webHidden/>
          </w:rPr>
        </w:r>
        <w:r>
          <w:rPr>
            <w:noProof/>
            <w:webHidden/>
          </w:rPr>
          <w:fldChar w:fldCharType="separate"/>
        </w:r>
        <w:r>
          <w:rPr>
            <w:noProof/>
            <w:webHidden/>
          </w:rPr>
          <w:t>9</w:t>
        </w:r>
        <w:r>
          <w:rPr>
            <w:noProof/>
            <w:webHidden/>
          </w:rPr>
          <w:fldChar w:fldCharType="end"/>
        </w:r>
      </w:hyperlink>
    </w:p>
    <w:p w14:paraId="1620473B" w14:textId="4EAB2338" w:rsidR="002A198B" w:rsidRDefault="002A198B">
      <w:pPr>
        <w:pStyle w:val="TableofFigures"/>
        <w:tabs>
          <w:tab w:val="right" w:leader="dot" w:pos="9016"/>
        </w:tabs>
        <w:rPr>
          <w:rFonts w:asciiTheme="minorHAnsi" w:eastAsiaTheme="minorEastAsia" w:hAnsiTheme="minorHAnsi" w:cstheme="minorBidi"/>
          <w:noProof/>
          <w:lang w:eastAsia="en-GB"/>
        </w:rPr>
      </w:pPr>
      <w:hyperlink w:anchor="_Toc188870122" w:history="1">
        <w:r w:rsidRPr="006B1AEF">
          <w:rPr>
            <w:rStyle w:val="Hyperlink"/>
            <w:noProof/>
          </w:rPr>
          <w:t>Figure 15 (Research Gate, 2017)</w:t>
        </w:r>
        <w:r>
          <w:rPr>
            <w:noProof/>
            <w:webHidden/>
          </w:rPr>
          <w:tab/>
        </w:r>
        <w:r>
          <w:rPr>
            <w:noProof/>
            <w:webHidden/>
          </w:rPr>
          <w:fldChar w:fldCharType="begin"/>
        </w:r>
        <w:r>
          <w:rPr>
            <w:noProof/>
            <w:webHidden/>
          </w:rPr>
          <w:instrText xml:space="preserve"> PAGEREF _Toc188870122 \h </w:instrText>
        </w:r>
        <w:r>
          <w:rPr>
            <w:noProof/>
            <w:webHidden/>
          </w:rPr>
        </w:r>
        <w:r>
          <w:rPr>
            <w:noProof/>
            <w:webHidden/>
          </w:rPr>
          <w:fldChar w:fldCharType="separate"/>
        </w:r>
        <w:r>
          <w:rPr>
            <w:noProof/>
            <w:webHidden/>
          </w:rPr>
          <w:t>10</w:t>
        </w:r>
        <w:r>
          <w:rPr>
            <w:noProof/>
            <w:webHidden/>
          </w:rPr>
          <w:fldChar w:fldCharType="end"/>
        </w:r>
      </w:hyperlink>
    </w:p>
    <w:p w14:paraId="6F5959BA" w14:textId="06EACD6F" w:rsidR="002A198B" w:rsidRDefault="002A198B">
      <w:pPr>
        <w:pStyle w:val="TableofFigures"/>
        <w:tabs>
          <w:tab w:val="right" w:leader="dot" w:pos="9016"/>
        </w:tabs>
        <w:rPr>
          <w:rFonts w:asciiTheme="minorHAnsi" w:eastAsiaTheme="minorEastAsia" w:hAnsiTheme="minorHAnsi" w:cstheme="minorBidi"/>
          <w:noProof/>
          <w:lang w:eastAsia="en-GB"/>
        </w:rPr>
      </w:pPr>
      <w:hyperlink w:anchor="_Toc188870123" w:history="1">
        <w:r w:rsidRPr="006B1AEF">
          <w:rPr>
            <w:rStyle w:val="Hyperlink"/>
            <w:noProof/>
          </w:rPr>
          <w:t>Figure 16 (Introduction to material selection charts, n.d.)</w:t>
        </w:r>
        <w:r>
          <w:rPr>
            <w:noProof/>
            <w:webHidden/>
          </w:rPr>
          <w:tab/>
        </w:r>
        <w:r>
          <w:rPr>
            <w:noProof/>
            <w:webHidden/>
          </w:rPr>
          <w:fldChar w:fldCharType="begin"/>
        </w:r>
        <w:r>
          <w:rPr>
            <w:noProof/>
            <w:webHidden/>
          </w:rPr>
          <w:instrText xml:space="preserve"> PAGEREF _Toc188870123 \h </w:instrText>
        </w:r>
        <w:r>
          <w:rPr>
            <w:noProof/>
            <w:webHidden/>
          </w:rPr>
        </w:r>
        <w:r>
          <w:rPr>
            <w:noProof/>
            <w:webHidden/>
          </w:rPr>
          <w:fldChar w:fldCharType="separate"/>
        </w:r>
        <w:r>
          <w:rPr>
            <w:noProof/>
            <w:webHidden/>
          </w:rPr>
          <w:t>12</w:t>
        </w:r>
        <w:r>
          <w:rPr>
            <w:noProof/>
            <w:webHidden/>
          </w:rPr>
          <w:fldChar w:fldCharType="end"/>
        </w:r>
      </w:hyperlink>
    </w:p>
    <w:p w14:paraId="2B0A0CC9" w14:textId="51D436B8" w:rsidR="00B04BDC" w:rsidRDefault="00C924B9" w:rsidP="00E843AF">
      <w:r>
        <w:fldChar w:fldCharType="end"/>
      </w:r>
    </w:p>
    <w:p w14:paraId="7D451482" w14:textId="77777777" w:rsidR="009B244B" w:rsidRDefault="009B244B" w:rsidP="00E843AF"/>
    <w:p w14:paraId="18B249EF" w14:textId="77777777" w:rsidR="009F5F1E" w:rsidRDefault="009F5F1E" w:rsidP="00E843AF"/>
    <w:p w14:paraId="04130229" w14:textId="77777777" w:rsidR="003F5404" w:rsidRDefault="003F5404" w:rsidP="00E843AF"/>
    <w:p w14:paraId="68F58D66" w14:textId="77777777" w:rsidR="006E7459" w:rsidRDefault="006E7459" w:rsidP="00E843AF"/>
    <w:p w14:paraId="76D47365" w14:textId="77777777" w:rsidR="003F5404" w:rsidRDefault="003F5404" w:rsidP="00E843AF"/>
    <w:p w14:paraId="119A5552" w14:textId="4D7A0CFF" w:rsidR="009F5F1E" w:rsidRDefault="009F5F1E" w:rsidP="00E843AF">
      <w:pPr>
        <w:pStyle w:val="Heading1"/>
      </w:pPr>
      <w:bookmarkStart w:id="3" w:name="_Toc188868820"/>
      <w:r>
        <w:lastRenderedPageBreak/>
        <w:t>Introduction</w:t>
      </w:r>
      <w:bookmarkEnd w:id="3"/>
    </w:p>
    <w:p w14:paraId="600B79B7" w14:textId="5E458791" w:rsidR="002671D0" w:rsidRDefault="00402B9E" w:rsidP="00E843AF">
      <w:r w:rsidRPr="0028506B">
        <w:t>The materials used in everyday objects like forks, mugs, and pipes significantly impact their performance and durability. Each material—stainless steel, polypropylene, wood, or ceramic—has unique benefits and limitations based on its intended use. This report examines these materials, their manufacturing processes, and suitability, focusing on strength, thermal conductivity, and corrosion resistance.</w:t>
      </w:r>
      <w:r w:rsidRPr="0028506B">
        <w:t xml:space="preserve"> </w:t>
      </w:r>
      <w:r w:rsidRPr="0028506B">
        <w:t>By exploring the mechanical properties and lifespan of these objects, the report aims to provide a comprehensive understanding of material suitability in practical use.</w:t>
      </w:r>
    </w:p>
    <w:p w14:paraId="459137A8" w14:textId="6527E7CA" w:rsidR="002874BD" w:rsidRDefault="009534EC" w:rsidP="002874BD">
      <w:pPr>
        <w:pStyle w:val="Heading1"/>
      </w:pPr>
      <w:bookmarkStart w:id="4" w:name="_Toc188868821"/>
      <w:r>
        <w:rPr>
          <w:noProof/>
        </w:rPr>
        <mc:AlternateContent>
          <mc:Choice Requires="wps">
            <w:drawing>
              <wp:anchor distT="0" distB="0" distL="114300" distR="114300" simplePos="0" relativeHeight="251675648" behindDoc="0" locked="0" layoutInCell="1" allowOverlap="1" wp14:anchorId="2D0DA60D" wp14:editId="1E6679C8">
                <wp:simplePos x="0" y="0"/>
                <wp:positionH relativeFrom="column">
                  <wp:posOffset>52705</wp:posOffset>
                </wp:positionH>
                <wp:positionV relativeFrom="paragraph">
                  <wp:posOffset>5258435</wp:posOffset>
                </wp:positionV>
                <wp:extent cx="914400" cy="635"/>
                <wp:effectExtent l="0" t="0" r="0" b="0"/>
                <wp:wrapTopAndBottom/>
                <wp:docPr id="1813715656" name="Text Box 1"/>
                <wp:cNvGraphicFramePr/>
                <a:graphic xmlns:a="http://schemas.openxmlformats.org/drawingml/2006/main">
                  <a:graphicData uri="http://schemas.microsoft.com/office/word/2010/wordprocessingShape">
                    <wps:wsp>
                      <wps:cNvSpPr txBox="1"/>
                      <wps:spPr>
                        <a:xfrm>
                          <a:off x="0" y="0"/>
                          <a:ext cx="914400" cy="635"/>
                        </a:xfrm>
                        <a:prstGeom prst="rect">
                          <a:avLst/>
                        </a:prstGeom>
                        <a:solidFill>
                          <a:prstClr val="white"/>
                        </a:solidFill>
                        <a:ln>
                          <a:noFill/>
                        </a:ln>
                      </wps:spPr>
                      <wps:txbx>
                        <w:txbxContent>
                          <w:p w14:paraId="39F082B1" w14:textId="222B0227" w:rsidR="009534EC" w:rsidRPr="004E741A" w:rsidRDefault="009534EC" w:rsidP="009534EC">
                            <w:pPr>
                              <w:pStyle w:val="Caption"/>
                              <w:rPr>
                                <w:noProof/>
                                <w:color w:val="000000" w:themeColor="text1"/>
                                <w:sz w:val="36"/>
                                <w:szCs w:val="36"/>
                                <w:u w:val="single"/>
                              </w:rPr>
                            </w:pPr>
                            <w:bookmarkStart w:id="5" w:name="_Toc188869881"/>
                            <w:bookmarkStart w:id="6" w:name="_Toc188870108"/>
                            <w:r>
                              <w:t xml:space="preserve">Figure </w:t>
                            </w:r>
                            <w:r w:rsidR="001600F6">
                              <w:fldChar w:fldCharType="begin"/>
                            </w:r>
                            <w:r w:rsidR="001600F6">
                              <w:instrText xml:space="preserve"> SEQ Figure \* ARABIC </w:instrText>
                            </w:r>
                            <w:r w:rsidR="001600F6">
                              <w:fldChar w:fldCharType="separate"/>
                            </w:r>
                            <w:r w:rsidR="002A198B">
                              <w:rPr>
                                <w:noProof/>
                              </w:rPr>
                              <w:t>1</w:t>
                            </w:r>
                            <w:r w:rsidR="001600F6">
                              <w:rPr>
                                <w:noProof/>
                              </w:rPr>
                              <w:fldChar w:fldCharType="end"/>
                            </w:r>
                            <w:sdt>
                              <w:sdtPr>
                                <w:id w:val="755870852"/>
                                <w:citation/>
                              </w:sdtPr>
                              <w:sdtContent>
                                <w:r>
                                  <w:fldChar w:fldCharType="begin"/>
                                </w:r>
                                <w:r>
                                  <w:instrText xml:space="preserve"> CITATION Lup22 \l 2057 </w:instrText>
                                </w:r>
                                <w:r>
                                  <w:fldChar w:fldCharType="separate"/>
                                </w:r>
                                <w:r w:rsidR="00A34801">
                                  <w:rPr>
                                    <w:noProof/>
                                  </w:rPr>
                                  <w:t xml:space="preserve"> (Lupion, 2022)</w:t>
                                </w:r>
                                <w:r>
                                  <w:fldChar w:fldCharType="end"/>
                                </w:r>
                              </w:sdtContent>
                            </w:sdt>
                            <w:bookmarkEnd w:id="5"/>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D0DA60D" id="_x0000_t202" coordsize="21600,21600" o:spt="202" path="m,l,21600r21600,l21600,xe">
                <v:stroke joinstyle="miter"/>
                <v:path gradientshapeok="t" o:connecttype="rect"/>
              </v:shapetype>
              <v:shape id="Text Box 1" o:spid="_x0000_s1026" type="#_x0000_t202" style="position:absolute;left:0;text-align:left;margin-left:4.15pt;margin-top:414.05pt;width:1in;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" stroked="f">
                <v:textbox style="mso-fit-shape-to-text:t" inset="0,0,0,0">
                  <w:txbxContent>
                    <w:p w14:paraId="39F082B1" w14:textId="222B0227" w:rsidR="009534EC" w:rsidRPr="004E741A" w:rsidRDefault="009534EC" w:rsidP="009534EC">
                      <w:pPr>
                        <w:pStyle w:val="Caption"/>
                        <w:rPr>
                          <w:noProof/>
                          <w:color w:val="000000" w:themeColor="text1"/>
                          <w:sz w:val="36"/>
                          <w:szCs w:val="36"/>
                          <w:u w:val="single"/>
                        </w:rPr>
                      </w:pPr>
                      <w:bookmarkStart w:id="7" w:name="_Toc188869881"/>
                      <w:bookmarkStart w:id="8" w:name="_Toc188870108"/>
                      <w:r>
                        <w:t xml:space="preserve">Figure </w:t>
                      </w:r>
                      <w:r w:rsidR="001600F6">
                        <w:fldChar w:fldCharType="begin"/>
                      </w:r>
                      <w:r w:rsidR="001600F6">
                        <w:instrText xml:space="preserve"> SEQ Figure \* ARABIC </w:instrText>
                      </w:r>
                      <w:r w:rsidR="001600F6">
                        <w:fldChar w:fldCharType="separate"/>
                      </w:r>
                      <w:r w:rsidR="002A198B">
                        <w:rPr>
                          <w:noProof/>
                        </w:rPr>
                        <w:t>1</w:t>
                      </w:r>
                      <w:r w:rsidR="001600F6">
                        <w:rPr>
                          <w:noProof/>
                        </w:rPr>
                        <w:fldChar w:fldCharType="end"/>
                      </w:r>
                      <w:sdt>
                        <w:sdtPr>
                          <w:id w:val="755870852"/>
                          <w:citation/>
                        </w:sdtPr>
                        <w:sdtContent>
                          <w:r>
                            <w:fldChar w:fldCharType="begin"/>
                          </w:r>
                          <w:r>
                            <w:instrText xml:space="preserve"> CITATION Lup22 \l 2057 </w:instrText>
                          </w:r>
                          <w:r>
                            <w:fldChar w:fldCharType="separate"/>
                          </w:r>
                          <w:r w:rsidR="00A34801">
                            <w:rPr>
                              <w:noProof/>
                            </w:rPr>
                            <w:t xml:space="preserve"> (Lupion, 2022)</w:t>
                          </w:r>
                          <w:r>
                            <w:fldChar w:fldCharType="end"/>
                          </w:r>
                        </w:sdtContent>
                      </w:sdt>
                      <w:bookmarkEnd w:id="7"/>
                      <w:bookmarkEnd w:id="8"/>
                    </w:p>
                  </w:txbxContent>
                </v:textbox>
                <w10:wrap type="topAndBottom"/>
              </v:shape>
            </w:pict>
          </mc:Fallback>
        </mc:AlternateContent>
      </w:r>
      <w:r>
        <w:rPr>
          <w:noProof/>
        </w:rPr>
        <w:drawing>
          <wp:anchor distT="0" distB="0" distL="114300" distR="114300" simplePos="0" relativeHeight="251659264" behindDoc="0" locked="0" layoutInCell="1" allowOverlap="1" wp14:anchorId="2882FCAE" wp14:editId="7494A26B">
            <wp:simplePos x="0" y="0"/>
            <wp:positionH relativeFrom="column">
              <wp:posOffset>53163</wp:posOffset>
            </wp:positionH>
            <wp:positionV relativeFrom="paragraph">
              <wp:posOffset>3119150</wp:posOffset>
            </wp:positionV>
            <wp:extent cx="393065" cy="2082165"/>
            <wp:effectExtent l="0" t="0" r="6985" b="0"/>
            <wp:wrapTopAndBottom/>
            <wp:docPr id="1083209860" name="Picture 2" descr="A silverware set with a fork spoon and knif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209860" name="Picture 2" descr="A silverware set with a fork spoon and knife&#10;&#10;Description automatically generated"/>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8974" r="38760" b="2704"/>
                    <a:stretch/>
                  </pic:blipFill>
                  <pic:spPr bwMode="auto">
                    <a:xfrm>
                      <a:off x="0" y="0"/>
                      <a:ext cx="393065" cy="20821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53DAD" w:rsidRPr="002874BD">
        <w:t>Task 1</w:t>
      </w:r>
      <w:r w:rsidR="008A7782" w:rsidRPr="002874BD">
        <w:t xml:space="preserve"> – Object Introduction</w:t>
      </w:r>
      <w:bookmarkEnd w:id="4"/>
      <w:r w:rsidR="00B53DAD" w:rsidRPr="002874BD">
        <w:t xml:space="preserve"> </w:t>
      </w:r>
    </w:p>
    <w:p w14:paraId="3F0B4EF4" w14:textId="2D83C386" w:rsidR="002874BD" w:rsidRDefault="00532475" w:rsidP="005E1DDA">
      <w:pPr>
        <w:pStyle w:val="Heading2"/>
      </w:pPr>
      <w:bookmarkStart w:id="9" w:name="_Toc188868822"/>
      <w:r>
        <w:t>Fork</w:t>
      </w:r>
      <w:bookmarkEnd w:id="9"/>
    </w:p>
    <w:p w14:paraId="26FE6D08" w14:textId="19D8159F" w:rsidR="00770BFB" w:rsidRDefault="00C16ECB" w:rsidP="00F510E3">
      <w:r>
        <w:rPr>
          <w:noProof/>
        </w:rPr>
        <mc:AlternateContent>
          <mc:Choice Requires="wps">
            <w:drawing>
              <wp:anchor distT="0" distB="0" distL="114300" distR="114300" simplePos="0" relativeHeight="251671552" behindDoc="0" locked="0" layoutInCell="1" allowOverlap="1" wp14:anchorId="4EB02ECD" wp14:editId="1B21EA31">
                <wp:simplePos x="0" y="0"/>
                <wp:positionH relativeFrom="column">
                  <wp:posOffset>1633855</wp:posOffset>
                </wp:positionH>
                <wp:positionV relativeFrom="paragraph">
                  <wp:posOffset>4149725</wp:posOffset>
                </wp:positionV>
                <wp:extent cx="2009140" cy="635"/>
                <wp:effectExtent l="0" t="0" r="0" b="0"/>
                <wp:wrapTopAndBottom/>
                <wp:docPr id="1614336461" name="Text Box 1"/>
                <wp:cNvGraphicFramePr/>
                <a:graphic xmlns:a="http://schemas.openxmlformats.org/drawingml/2006/main">
                  <a:graphicData uri="http://schemas.microsoft.com/office/word/2010/wordprocessingShape">
                    <wps:wsp>
                      <wps:cNvSpPr txBox="1"/>
                      <wps:spPr>
                        <a:xfrm>
                          <a:off x="0" y="0"/>
                          <a:ext cx="2009140" cy="635"/>
                        </a:xfrm>
                        <a:prstGeom prst="rect">
                          <a:avLst/>
                        </a:prstGeom>
                        <a:solidFill>
                          <a:prstClr val="white"/>
                        </a:solidFill>
                        <a:ln>
                          <a:noFill/>
                        </a:ln>
                      </wps:spPr>
                      <wps:txbx>
                        <w:txbxContent>
                          <w:p w14:paraId="2555E111" w14:textId="27B977C0" w:rsidR="00602869" w:rsidRPr="000B5622" w:rsidRDefault="00602869" w:rsidP="00602869">
                            <w:pPr>
                              <w:pStyle w:val="Caption"/>
                              <w:rPr>
                                <w:noProof/>
                              </w:rPr>
                            </w:pPr>
                            <w:bookmarkStart w:id="10" w:name="_Toc188869882"/>
                            <w:bookmarkStart w:id="11" w:name="_Toc188870109"/>
                            <w:r>
                              <w:t xml:space="preserve">Figure </w:t>
                            </w:r>
                            <w:r w:rsidR="001600F6">
                              <w:fldChar w:fldCharType="begin"/>
                            </w:r>
                            <w:r w:rsidR="001600F6">
                              <w:instrText xml:space="preserve"> SEQ Figure \* ARABIC </w:instrText>
                            </w:r>
                            <w:r w:rsidR="001600F6">
                              <w:fldChar w:fldCharType="separate"/>
                            </w:r>
                            <w:r w:rsidR="002A198B">
                              <w:rPr>
                                <w:noProof/>
                              </w:rPr>
                              <w:t>2</w:t>
                            </w:r>
                            <w:r w:rsidR="001600F6">
                              <w:rPr>
                                <w:noProof/>
                              </w:rPr>
                              <w:fldChar w:fldCharType="end"/>
                            </w:r>
                            <w:sdt>
                              <w:sdtPr>
                                <w:id w:val="1210153668"/>
                                <w:citation/>
                              </w:sdtPr>
                              <w:sdtContent>
                                <w:r w:rsidR="009534EC">
                                  <w:fldChar w:fldCharType="begin"/>
                                </w:r>
                                <w:r w:rsidR="009534EC">
                                  <w:instrText xml:space="preserve"> CITATION Web \l 2057 </w:instrText>
                                </w:r>
                                <w:r w:rsidR="009534EC">
                                  <w:fldChar w:fldCharType="separate"/>
                                </w:r>
                                <w:r w:rsidR="00A34801">
                                  <w:rPr>
                                    <w:noProof/>
                                  </w:rPr>
                                  <w:t xml:space="preserve"> (Webstaurant store, n.d.)</w:t>
                                </w:r>
                                <w:r w:rsidR="009534EC">
                                  <w:fldChar w:fldCharType="end"/>
                                </w:r>
                              </w:sdtContent>
                            </w:sdt>
                            <w:bookmarkEnd w:id="10"/>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B02ECD" id="_x0000_s1027" type="#_x0000_t202" style="position:absolute;margin-left:128.65pt;margin-top:326.75pt;width:158.2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" stroked="f">
                <v:textbox style="mso-fit-shape-to-text:t" inset="0,0,0,0">
                  <w:txbxContent>
                    <w:p w14:paraId="2555E111" w14:textId="27B977C0" w:rsidR="00602869" w:rsidRPr="000B5622" w:rsidRDefault="00602869" w:rsidP="00602869">
                      <w:pPr>
                        <w:pStyle w:val="Caption"/>
                        <w:rPr>
                          <w:noProof/>
                        </w:rPr>
                      </w:pPr>
                      <w:bookmarkStart w:id="12" w:name="_Toc188869882"/>
                      <w:bookmarkStart w:id="13" w:name="_Toc188870109"/>
                      <w:r>
                        <w:t xml:space="preserve">Figure </w:t>
                      </w:r>
                      <w:r w:rsidR="001600F6">
                        <w:fldChar w:fldCharType="begin"/>
                      </w:r>
                      <w:r w:rsidR="001600F6">
                        <w:instrText xml:space="preserve"> SEQ Figure \* ARABIC </w:instrText>
                      </w:r>
                      <w:r w:rsidR="001600F6">
                        <w:fldChar w:fldCharType="separate"/>
                      </w:r>
                      <w:r w:rsidR="002A198B">
                        <w:rPr>
                          <w:noProof/>
                        </w:rPr>
                        <w:t>2</w:t>
                      </w:r>
                      <w:r w:rsidR="001600F6">
                        <w:rPr>
                          <w:noProof/>
                        </w:rPr>
                        <w:fldChar w:fldCharType="end"/>
                      </w:r>
                      <w:sdt>
                        <w:sdtPr>
                          <w:id w:val="1210153668"/>
                          <w:citation/>
                        </w:sdtPr>
                        <w:sdtContent>
                          <w:r w:rsidR="009534EC">
                            <w:fldChar w:fldCharType="begin"/>
                          </w:r>
                          <w:r w:rsidR="009534EC">
                            <w:instrText xml:space="preserve"> CITATION Web \l 2057 </w:instrText>
                          </w:r>
                          <w:r w:rsidR="009534EC">
                            <w:fldChar w:fldCharType="separate"/>
                          </w:r>
                          <w:r w:rsidR="00A34801">
                            <w:rPr>
                              <w:noProof/>
                            </w:rPr>
                            <w:t xml:space="preserve"> (Webstaurant store, n.d.)</w:t>
                          </w:r>
                          <w:r w:rsidR="009534EC">
                            <w:fldChar w:fldCharType="end"/>
                          </w:r>
                        </w:sdtContent>
                      </w:sdt>
                      <w:bookmarkEnd w:id="12"/>
                      <w:bookmarkEnd w:id="13"/>
                    </w:p>
                  </w:txbxContent>
                </v:textbox>
                <w10:wrap type="topAndBottom"/>
              </v:shape>
            </w:pict>
          </mc:Fallback>
        </mc:AlternateContent>
      </w:r>
      <w:r>
        <w:rPr>
          <w:noProof/>
        </w:rPr>
        <mc:AlternateContent>
          <mc:Choice Requires="wps">
            <w:drawing>
              <wp:anchor distT="0" distB="0" distL="114300" distR="114300" simplePos="0" relativeHeight="251673600" behindDoc="0" locked="0" layoutInCell="1" allowOverlap="1" wp14:anchorId="4B809618" wp14:editId="270D1920">
                <wp:simplePos x="0" y="0"/>
                <wp:positionH relativeFrom="column">
                  <wp:posOffset>3638550</wp:posOffset>
                </wp:positionH>
                <wp:positionV relativeFrom="paragraph">
                  <wp:posOffset>4142740</wp:posOffset>
                </wp:positionV>
                <wp:extent cx="1945640" cy="635"/>
                <wp:effectExtent l="0" t="0" r="0" b="0"/>
                <wp:wrapTopAndBottom/>
                <wp:docPr id="591190489" name="Text Box 1"/>
                <wp:cNvGraphicFramePr/>
                <a:graphic xmlns:a="http://schemas.openxmlformats.org/drawingml/2006/main">
                  <a:graphicData uri="http://schemas.microsoft.com/office/word/2010/wordprocessingShape">
                    <wps:wsp>
                      <wps:cNvSpPr txBox="1"/>
                      <wps:spPr>
                        <a:xfrm>
                          <a:off x="0" y="0"/>
                          <a:ext cx="1945640" cy="635"/>
                        </a:xfrm>
                        <a:prstGeom prst="rect">
                          <a:avLst/>
                        </a:prstGeom>
                        <a:solidFill>
                          <a:prstClr val="white"/>
                        </a:solidFill>
                        <a:ln>
                          <a:noFill/>
                        </a:ln>
                      </wps:spPr>
                      <wps:txbx>
                        <w:txbxContent>
                          <w:p w14:paraId="1B9D23C0" w14:textId="239C2446" w:rsidR="009534EC" w:rsidRPr="00DA7184" w:rsidRDefault="009534EC" w:rsidP="009534EC">
                            <w:pPr>
                              <w:pStyle w:val="Caption"/>
                              <w:rPr>
                                <w:noProof/>
                              </w:rPr>
                            </w:pPr>
                            <w:bookmarkStart w:id="14" w:name="_Toc188869883"/>
                            <w:bookmarkStart w:id="15" w:name="_Toc188870110"/>
                            <w:r>
                              <w:t xml:space="preserve">Figure </w:t>
                            </w:r>
                            <w:r w:rsidR="001600F6">
                              <w:fldChar w:fldCharType="begin"/>
                            </w:r>
                            <w:r w:rsidR="001600F6">
                              <w:instrText xml:space="preserve"> SEQ Figure \* ARABIC </w:instrText>
                            </w:r>
                            <w:r w:rsidR="001600F6">
                              <w:fldChar w:fldCharType="separate"/>
                            </w:r>
                            <w:r w:rsidR="002A198B">
                              <w:rPr>
                                <w:noProof/>
                              </w:rPr>
                              <w:t>3</w:t>
                            </w:r>
                            <w:r w:rsidR="001600F6">
                              <w:rPr>
                                <w:noProof/>
                              </w:rPr>
                              <w:fldChar w:fldCharType="end"/>
                            </w:r>
                            <w:sdt>
                              <w:sdtPr>
                                <w:id w:val="-1978592139"/>
                                <w:citation/>
                              </w:sdtPr>
                              <w:sdtContent>
                                <w:r>
                                  <w:fldChar w:fldCharType="begin"/>
                                </w:r>
                                <w:r>
                                  <w:instrText xml:space="preserve"> CITATION Nis \l 2057 </w:instrText>
                                </w:r>
                                <w:r>
                                  <w:fldChar w:fldCharType="separate"/>
                                </w:r>
                                <w:r w:rsidR="00A34801">
                                  <w:rPr>
                                    <w:noProof/>
                                  </w:rPr>
                                  <w:t xml:space="preserve"> (Nisbits, n.d.)</w:t>
                                </w:r>
                                <w:r>
                                  <w:fldChar w:fldCharType="end"/>
                                </w:r>
                              </w:sdtContent>
                            </w:sdt>
                            <w:bookmarkEnd w:id="14"/>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809618" id="_x0000_s1028" type="#_x0000_t202" style="position:absolute;margin-left:286.5pt;margin-top:326.2pt;width:153.2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" stroked="f">
                <v:textbox style="mso-fit-shape-to-text:t" inset="0,0,0,0">
                  <w:txbxContent>
                    <w:p w14:paraId="1B9D23C0" w14:textId="239C2446" w:rsidR="009534EC" w:rsidRPr="00DA7184" w:rsidRDefault="009534EC" w:rsidP="009534EC">
                      <w:pPr>
                        <w:pStyle w:val="Caption"/>
                        <w:rPr>
                          <w:noProof/>
                        </w:rPr>
                      </w:pPr>
                      <w:bookmarkStart w:id="16" w:name="_Toc188869883"/>
                      <w:bookmarkStart w:id="17" w:name="_Toc188870110"/>
                      <w:r>
                        <w:t xml:space="preserve">Figure </w:t>
                      </w:r>
                      <w:r w:rsidR="001600F6">
                        <w:fldChar w:fldCharType="begin"/>
                      </w:r>
                      <w:r w:rsidR="001600F6">
                        <w:instrText xml:space="preserve"> SEQ Figure \* ARABIC </w:instrText>
                      </w:r>
                      <w:r w:rsidR="001600F6">
                        <w:fldChar w:fldCharType="separate"/>
                      </w:r>
                      <w:r w:rsidR="002A198B">
                        <w:rPr>
                          <w:noProof/>
                        </w:rPr>
                        <w:t>3</w:t>
                      </w:r>
                      <w:r w:rsidR="001600F6">
                        <w:rPr>
                          <w:noProof/>
                        </w:rPr>
                        <w:fldChar w:fldCharType="end"/>
                      </w:r>
                      <w:sdt>
                        <w:sdtPr>
                          <w:id w:val="-1978592139"/>
                          <w:citation/>
                        </w:sdtPr>
                        <w:sdtContent>
                          <w:r>
                            <w:fldChar w:fldCharType="begin"/>
                          </w:r>
                          <w:r>
                            <w:instrText xml:space="preserve"> CITATION Nis \l 2057 </w:instrText>
                          </w:r>
                          <w:r>
                            <w:fldChar w:fldCharType="separate"/>
                          </w:r>
                          <w:r w:rsidR="00A34801">
                            <w:rPr>
                              <w:noProof/>
                            </w:rPr>
                            <w:t xml:space="preserve"> (Nisbits, n.d.)</w:t>
                          </w:r>
                          <w:r>
                            <w:fldChar w:fldCharType="end"/>
                          </w:r>
                        </w:sdtContent>
                      </w:sdt>
                      <w:bookmarkEnd w:id="16"/>
                      <w:bookmarkEnd w:id="17"/>
                    </w:p>
                  </w:txbxContent>
                </v:textbox>
                <w10:wrap type="topAndBottom"/>
              </v:shape>
            </w:pict>
          </mc:Fallback>
        </mc:AlternateContent>
      </w:r>
      <w:r>
        <w:rPr>
          <w:noProof/>
        </w:rPr>
        <w:drawing>
          <wp:anchor distT="0" distB="0" distL="114300" distR="114300" simplePos="0" relativeHeight="251660288" behindDoc="0" locked="0" layoutInCell="1" allowOverlap="1" wp14:anchorId="608CC301" wp14:editId="052D5525">
            <wp:simplePos x="0" y="0"/>
            <wp:positionH relativeFrom="margin">
              <wp:posOffset>3802380</wp:posOffset>
            </wp:positionH>
            <wp:positionV relativeFrom="paragraph">
              <wp:posOffset>2089785</wp:posOffset>
            </wp:positionV>
            <wp:extent cx="1945640" cy="1945640"/>
            <wp:effectExtent l="0" t="0" r="0" b="0"/>
            <wp:wrapTopAndBottom/>
            <wp:docPr id="1330564314" name="Picture 4" descr="disposable-wooden-fo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isposable-wooden-fork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45640" cy="19456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3F776D0C" wp14:editId="5EF249A3">
            <wp:simplePos x="0" y="0"/>
            <wp:positionH relativeFrom="column">
              <wp:posOffset>1548765</wp:posOffset>
            </wp:positionH>
            <wp:positionV relativeFrom="paragraph">
              <wp:posOffset>2086610</wp:posOffset>
            </wp:positionV>
            <wp:extent cx="2009140" cy="2009140"/>
            <wp:effectExtent l="0" t="0" r="0" b="0"/>
            <wp:wrapTopAndBottom/>
            <wp:docPr id="1164385138" name="Picture 3" descr="A white plastic fork wrapped in plast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 white plastic fork wrapped in plastic."/>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09140" cy="2009140"/>
                    </a:xfrm>
                    <a:prstGeom prst="rect">
                      <a:avLst/>
                    </a:prstGeom>
                    <a:noFill/>
                    <a:ln>
                      <a:noFill/>
                    </a:ln>
                  </pic:spPr>
                </pic:pic>
              </a:graphicData>
            </a:graphic>
          </wp:anchor>
        </w:drawing>
      </w:r>
      <w:r w:rsidR="00770BFB">
        <w:rPr>
          <w:noProof/>
        </w:rPr>
        <mc:AlternateContent>
          <mc:Choice Requires="wps">
            <w:drawing>
              <wp:anchor distT="0" distB="0" distL="114300" distR="114300" simplePos="0" relativeHeight="251669504" behindDoc="0" locked="0" layoutInCell="1" allowOverlap="1" wp14:anchorId="280D9916" wp14:editId="1A9B88EF">
                <wp:simplePos x="0" y="0"/>
                <wp:positionH relativeFrom="column">
                  <wp:posOffset>52705</wp:posOffset>
                </wp:positionH>
                <wp:positionV relativeFrom="paragraph">
                  <wp:posOffset>4277995</wp:posOffset>
                </wp:positionV>
                <wp:extent cx="914400" cy="635"/>
                <wp:effectExtent l="0" t="0" r="0" b="0"/>
                <wp:wrapTopAndBottom/>
                <wp:docPr id="269664922" name="Text Box 1"/>
                <wp:cNvGraphicFramePr/>
                <a:graphic xmlns:a="http://schemas.openxmlformats.org/drawingml/2006/main">
                  <a:graphicData uri="http://schemas.microsoft.com/office/word/2010/wordprocessingShape">
                    <wps:wsp>
                      <wps:cNvSpPr txBox="1"/>
                      <wps:spPr>
                        <a:xfrm>
                          <a:off x="0" y="0"/>
                          <a:ext cx="914400" cy="635"/>
                        </a:xfrm>
                        <a:prstGeom prst="rect">
                          <a:avLst/>
                        </a:prstGeom>
                        <a:solidFill>
                          <a:prstClr val="white"/>
                        </a:solidFill>
                        <a:ln>
                          <a:noFill/>
                        </a:ln>
                      </wps:spPr>
                      <wps:txbx>
                        <w:txbxContent>
                          <w:p w14:paraId="6C891B09" w14:textId="1964C869" w:rsidR="00770BFB" w:rsidRPr="000A10F4" w:rsidRDefault="00770BFB" w:rsidP="00770BFB">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0D9916" id="_x0000_s1029" type="#_x0000_t202" style="position:absolute;margin-left:4.15pt;margin-top:336.85pt;width:1in;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" stroked="f">
                <v:textbox style="mso-fit-shape-to-text:t" inset="0,0,0,0">
                  <w:txbxContent>
                    <w:p w14:paraId="6C891B09" w14:textId="1964C869" w:rsidR="00770BFB" w:rsidRPr="000A10F4" w:rsidRDefault="00770BFB" w:rsidP="00770BFB">
                      <w:pPr>
                        <w:pStyle w:val="Caption"/>
                        <w:rPr>
                          <w:noProof/>
                        </w:rPr>
                      </w:pPr>
                    </w:p>
                  </w:txbxContent>
                </v:textbox>
                <w10:wrap type="topAndBottom"/>
              </v:shape>
            </w:pict>
          </mc:Fallback>
        </mc:AlternateContent>
      </w:r>
      <w:bookmarkStart w:id="18" w:name="_Toc188507597"/>
      <w:r w:rsidR="001E2B77" w:rsidRPr="00D13013">
        <w:t>The first object selected was a fork, chosen for its daily use by millions. Forks are mainly made from stainless steel, valued for its strength and durability, ensuring a long lifespan. However, they can also be made from other materials. Plastic (polystyrene or polypropylene) is often used for disposable forks due to its lightweight nature, though it lacks durability and has a shorter lifespan. Wooden forks are also disposable but generally stronger than plastic, making them suitable for food use without breaking or splintering.</w:t>
      </w:r>
    </w:p>
    <w:p w14:paraId="3B096BF3" w14:textId="6A5F0388" w:rsidR="002874BD" w:rsidRDefault="008E6B0E" w:rsidP="005E1DDA">
      <w:pPr>
        <w:pStyle w:val="Heading2"/>
      </w:pPr>
      <w:bookmarkStart w:id="19" w:name="_Toc188868823"/>
      <w:bookmarkEnd w:id="18"/>
      <w:r>
        <w:lastRenderedPageBreak/>
        <w:t>Mug</w:t>
      </w:r>
      <w:bookmarkEnd w:id="19"/>
    </w:p>
    <w:p w14:paraId="2B1CFCFD" w14:textId="03522CFE" w:rsidR="00C16ECB" w:rsidRDefault="00C16ECB" w:rsidP="00084ED9">
      <w:r>
        <w:rPr>
          <w:noProof/>
        </w:rPr>
        <mc:AlternateContent>
          <mc:Choice Requires="wps">
            <w:drawing>
              <wp:anchor distT="0" distB="0" distL="114300" distR="114300" simplePos="0" relativeHeight="251681792" behindDoc="0" locked="0" layoutInCell="1" allowOverlap="1" wp14:anchorId="7D30807A" wp14:editId="631A00EE">
                <wp:simplePos x="0" y="0"/>
                <wp:positionH relativeFrom="column">
                  <wp:posOffset>3873500</wp:posOffset>
                </wp:positionH>
                <wp:positionV relativeFrom="paragraph">
                  <wp:posOffset>3479800</wp:posOffset>
                </wp:positionV>
                <wp:extent cx="2030730" cy="635"/>
                <wp:effectExtent l="0" t="0" r="0" b="0"/>
                <wp:wrapTopAndBottom/>
                <wp:docPr id="909470208" name="Text Box 1"/>
                <wp:cNvGraphicFramePr/>
                <a:graphic xmlns:a="http://schemas.openxmlformats.org/drawingml/2006/main">
                  <a:graphicData uri="http://schemas.microsoft.com/office/word/2010/wordprocessingShape">
                    <wps:wsp>
                      <wps:cNvSpPr txBox="1"/>
                      <wps:spPr>
                        <a:xfrm>
                          <a:off x="0" y="0"/>
                          <a:ext cx="2030730" cy="635"/>
                        </a:xfrm>
                        <a:prstGeom prst="rect">
                          <a:avLst/>
                        </a:prstGeom>
                        <a:solidFill>
                          <a:prstClr val="white"/>
                        </a:solidFill>
                        <a:ln>
                          <a:noFill/>
                        </a:ln>
                      </wps:spPr>
                      <wps:txbx>
                        <w:txbxContent>
                          <w:p w14:paraId="0160CDD2" w14:textId="6C06287B" w:rsidR="00C924B9" w:rsidRPr="00B555B2" w:rsidRDefault="00C924B9" w:rsidP="00C924B9">
                            <w:pPr>
                              <w:pStyle w:val="Caption"/>
                              <w:rPr>
                                <w:noProof/>
                              </w:rPr>
                            </w:pPr>
                            <w:bookmarkStart w:id="20" w:name="_Toc188869884"/>
                            <w:bookmarkStart w:id="21" w:name="_Toc188870111"/>
                            <w:r>
                              <w:t xml:space="preserve">Figure </w:t>
                            </w:r>
                            <w:r w:rsidR="001600F6">
                              <w:fldChar w:fldCharType="begin"/>
                            </w:r>
                            <w:r w:rsidR="001600F6">
                              <w:instrText xml:space="preserve"> SEQ Figure \* ARABIC </w:instrText>
                            </w:r>
                            <w:r w:rsidR="001600F6">
                              <w:fldChar w:fldCharType="separate"/>
                            </w:r>
                            <w:r w:rsidR="002A198B">
                              <w:rPr>
                                <w:noProof/>
                              </w:rPr>
                              <w:t>4</w:t>
                            </w:r>
                            <w:r w:rsidR="001600F6">
                              <w:rPr>
                                <w:noProof/>
                              </w:rPr>
                              <w:fldChar w:fldCharType="end"/>
                            </w:r>
                            <w:sdt>
                              <w:sdtPr>
                                <w:id w:val="-1154301779"/>
                                <w:citation/>
                              </w:sdtPr>
                              <w:sdtContent>
                                <w:r w:rsidR="00CE6632">
                                  <w:fldChar w:fldCharType="begin"/>
                                </w:r>
                                <w:r w:rsidR="00CE6632">
                                  <w:instrText xml:space="preserve"> CITATION Kah \l 2057 </w:instrText>
                                </w:r>
                                <w:r w:rsidR="00CE6632">
                                  <w:fldChar w:fldCharType="separate"/>
                                </w:r>
                                <w:r w:rsidR="00A34801">
                                  <w:rPr>
                                    <w:noProof/>
                                  </w:rPr>
                                  <w:t xml:space="preserve"> (Kahla Nature Dinnerware Porcelain Mugs, n.d.)</w:t>
                                </w:r>
                                <w:r w:rsidR="00CE6632">
                                  <w:fldChar w:fldCharType="end"/>
                                </w:r>
                              </w:sdtContent>
                            </w:sdt>
                            <w:bookmarkEnd w:id="20"/>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30807A" id="_x0000_s1030" type="#_x0000_t202" style="position:absolute;margin-left:305pt;margin-top:274pt;width:159.9pt;height:.0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" stroked="f">
                <v:textbox style="mso-fit-shape-to-text:t" inset="0,0,0,0">
                  <w:txbxContent>
                    <w:p w14:paraId="0160CDD2" w14:textId="6C06287B" w:rsidR="00C924B9" w:rsidRPr="00B555B2" w:rsidRDefault="00C924B9" w:rsidP="00C924B9">
                      <w:pPr>
                        <w:pStyle w:val="Caption"/>
                        <w:rPr>
                          <w:noProof/>
                        </w:rPr>
                      </w:pPr>
                      <w:bookmarkStart w:id="22" w:name="_Toc188869884"/>
                      <w:bookmarkStart w:id="23" w:name="_Toc188870111"/>
                      <w:r>
                        <w:t xml:space="preserve">Figure </w:t>
                      </w:r>
                      <w:r w:rsidR="001600F6">
                        <w:fldChar w:fldCharType="begin"/>
                      </w:r>
                      <w:r w:rsidR="001600F6">
                        <w:instrText xml:space="preserve"> SEQ Figure \* ARABIC </w:instrText>
                      </w:r>
                      <w:r w:rsidR="001600F6">
                        <w:fldChar w:fldCharType="separate"/>
                      </w:r>
                      <w:r w:rsidR="002A198B">
                        <w:rPr>
                          <w:noProof/>
                        </w:rPr>
                        <w:t>4</w:t>
                      </w:r>
                      <w:r w:rsidR="001600F6">
                        <w:rPr>
                          <w:noProof/>
                        </w:rPr>
                        <w:fldChar w:fldCharType="end"/>
                      </w:r>
                      <w:sdt>
                        <w:sdtPr>
                          <w:id w:val="-1154301779"/>
                          <w:citation/>
                        </w:sdtPr>
                        <w:sdtContent>
                          <w:r w:rsidR="00CE6632">
                            <w:fldChar w:fldCharType="begin"/>
                          </w:r>
                          <w:r w:rsidR="00CE6632">
                            <w:instrText xml:space="preserve"> CITATION Kah \l 2057 </w:instrText>
                          </w:r>
                          <w:r w:rsidR="00CE6632">
                            <w:fldChar w:fldCharType="separate"/>
                          </w:r>
                          <w:r w:rsidR="00A34801">
                            <w:rPr>
                              <w:noProof/>
                            </w:rPr>
                            <w:t xml:space="preserve"> (Kahla Nature Dinnerware Porcelain Mugs, n.d.)</w:t>
                          </w:r>
                          <w:r w:rsidR="00CE6632">
                            <w:fldChar w:fldCharType="end"/>
                          </w:r>
                        </w:sdtContent>
                      </w:sdt>
                      <w:bookmarkEnd w:id="22"/>
                      <w:bookmarkEnd w:id="23"/>
                    </w:p>
                  </w:txbxContent>
                </v:textbox>
                <w10:wrap type="topAndBottom"/>
              </v:shape>
            </w:pict>
          </mc:Fallback>
        </mc:AlternateContent>
      </w:r>
      <w:r>
        <w:rPr>
          <w:noProof/>
        </w:rPr>
        <mc:AlternateContent>
          <mc:Choice Requires="wps">
            <w:drawing>
              <wp:anchor distT="0" distB="0" distL="114300" distR="114300" simplePos="0" relativeHeight="251685888" behindDoc="0" locked="0" layoutInCell="1" allowOverlap="1" wp14:anchorId="72793CE9" wp14:editId="3341DA63">
                <wp:simplePos x="0" y="0"/>
                <wp:positionH relativeFrom="column">
                  <wp:posOffset>1875155</wp:posOffset>
                </wp:positionH>
                <wp:positionV relativeFrom="paragraph">
                  <wp:posOffset>3618230</wp:posOffset>
                </wp:positionV>
                <wp:extent cx="1571625" cy="635"/>
                <wp:effectExtent l="0" t="0" r="0" b="0"/>
                <wp:wrapTopAndBottom/>
                <wp:docPr id="1539906912" name="Text Box 1"/>
                <wp:cNvGraphicFramePr/>
                <a:graphic xmlns:a="http://schemas.openxmlformats.org/drawingml/2006/main">
                  <a:graphicData uri="http://schemas.microsoft.com/office/word/2010/wordprocessingShape">
                    <wps:wsp>
                      <wps:cNvSpPr txBox="1"/>
                      <wps:spPr>
                        <a:xfrm>
                          <a:off x="0" y="0"/>
                          <a:ext cx="1571625" cy="635"/>
                        </a:xfrm>
                        <a:prstGeom prst="rect">
                          <a:avLst/>
                        </a:prstGeom>
                        <a:solidFill>
                          <a:prstClr val="white"/>
                        </a:solidFill>
                        <a:ln>
                          <a:noFill/>
                        </a:ln>
                      </wps:spPr>
                      <wps:txbx>
                        <w:txbxContent>
                          <w:p w14:paraId="6607782A" w14:textId="70965B78" w:rsidR="00683F2B" w:rsidRPr="0034712B" w:rsidRDefault="00683F2B" w:rsidP="00683F2B">
                            <w:pPr>
                              <w:pStyle w:val="Caption"/>
                              <w:rPr>
                                <w:noProof/>
                              </w:rPr>
                            </w:pPr>
                            <w:bookmarkStart w:id="24" w:name="_Toc188869885"/>
                            <w:bookmarkStart w:id="25" w:name="_Toc188870112"/>
                            <w:r>
                              <w:t xml:space="preserve">Figure </w:t>
                            </w:r>
                            <w:r w:rsidR="001600F6">
                              <w:fldChar w:fldCharType="begin"/>
                            </w:r>
                            <w:r w:rsidR="001600F6">
                              <w:instrText xml:space="preserve"> SEQ Figure \* ARABIC </w:instrText>
                            </w:r>
                            <w:r w:rsidR="001600F6">
                              <w:fldChar w:fldCharType="separate"/>
                            </w:r>
                            <w:r w:rsidR="002A198B">
                              <w:rPr>
                                <w:noProof/>
                              </w:rPr>
                              <w:t>5</w:t>
                            </w:r>
                            <w:r w:rsidR="001600F6">
                              <w:rPr>
                                <w:noProof/>
                              </w:rPr>
                              <w:fldChar w:fldCharType="end"/>
                            </w:r>
                            <w:sdt>
                              <w:sdtPr>
                                <w:id w:val="1017512859"/>
                                <w:citation/>
                              </w:sdtPr>
                              <w:sdtContent>
                                <w:r w:rsidR="00CE6632">
                                  <w:fldChar w:fldCharType="begin"/>
                                </w:r>
                                <w:r w:rsidR="00CE6632">
                                  <w:instrText xml:space="preserve"> CITATION Ama \l 2057 </w:instrText>
                                </w:r>
                                <w:r w:rsidR="00CE6632">
                                  <w:fldChar w:fldCharType="separate"/>
                                </w:r>
                                <w:r w:rsidR="00A34801">
                                  <w:rPr>
                                    <w:noProof/>
                                  </w:rPr>
                                  <w:t xml:space="preserve"> (Amazon, n.d.)</w:t>
                                </w:r>
                                <w:r w:rsidR="00CE6632">
                                  <w:fldChar w:fldCharType="end"/>
                                </w:r>
                              </w:sdtContent>
                            </w:sdt>
                            <w:bookmarkEnd w:id="24"/>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793CE9" id="_x0000_s1031" type="#_x0000_t202" style="position:absolute;margin-left:147.65pt;margin-top:284.9pt;width:123.75pt;height:.0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" stroked="f">
                <v:textbox style="mso-fit-shape-to-text:t" inset="0,0,0,0">
                  <w:txbxContent>
                    <w:p w14:paraId="6607782A" w14:textId="70965B78" w:rsidR="00683F2B" w:rsidRPr="0034712B" w:rsidRDefault="00683F2B" w:rsidP="00683F2B">
                      <w:pPr>
                        <w:pStyle w:val="Caption"/>
                        <w:rPr>
                          <w:noProof/>
                        </w:rPr>
                      </w:pPr>
                      <w:bookmarkStart w:id="26" w:name="_Toc188869885"/>
                      <w:bookmarkStart w:id="27" w:name="_Toc188870112"/>
                      <w:r>
                        <w:t xml:space="preserve">Figure </w:t>
                      </w:r>
                      <w:r w:rsidR="001600F6">
                        <w:fldChar w:fldCharType="begin"/>
                      </w:r>
                      <w:r w:rsidR="001600F6">
                        <w:instrText xml:space="preserve"> SEQ Figure \* ARABIC </w:instrText>
                      </w:r>
                      <w:r w:rsidR="001600F6">
                        <w:fldChar w:fldCharType="separate"/>
                      </w:r>
                      <w:r w:rsidR="002A198B">
                        <w:rPr>
                          <w:noProof/>
                        </w:rPr>
                        <w:t>5</w:t>
                      </w:r>
                      <w:r w:rsidR="001600F6">
                        <w:rPr>
                          <w:noProof/>
                        </w:rPr>
                        <w:fldChar w:fldCharType="end"/>
                      </w:r>
                      <w:sdt>
                        <w:sdtPr>
                          <w:id w:val="1017512859"/>
                          <w:citation/>
                        </w:sdtPr>
                        <w:sdtContent>
                          <w:r w:rsidR="00CE6632">
                            <w:fldChar w:fldCharType="begin"/>
                          </w:r>
                          <w:r w:rsidR="00CE6632">
                            <w:instrText xml:space="preserve"> CITATION Ama \l 2057 </w:instrText>
                          </w:r>
                          <w:r w:rsidR="00CE6632">
                            <w:fldChar w:fldCharType="separate"/>
                          </w:r>
                          <w:r w:rsidR="00A34801">
                            <w:rPr>
                              <w:noProof/>
                            </w:rPr>
                            <w:t xml:space="preserve"> (Amazon, n.d.)</w:t>
                          </w:r>
                          <w:r w:rsidR="00CE6632">
                            <w:fldChar w:fldCharType="end"/>
                          </w:r>
                        </w:sdtContent>
                      </w:sdt>
                      <w:bookmarkEnd w:id="26"/>
                      <w:bookmarkEnd w:id="27"/>
                    </w:p>
                  </w:txbxContent>
                </v:textbox>
                <w10:wrap type="topAndBottom"/>
              </v:shape>
            </w:pict>
          </mc:Fallback>
        </mc:AlternateContent>
      </w:r>
      <w:r>
        <w:rPr>
          <w:noProof/>
        </w:rPr>
        <mc:AlternateContent>
          <mc:Choice Requires="wps">
            <w:drawing>
              <wp:anchor distT="0" distB="0" distL="114300" distR="114300" simplePos="0" relativeHeight="251683840" behindDoc="0" locked="0" layoutInCell="1" allowOverlap="1" wp14:anchorId="74EC5D85" wp14:editId="02FBB9E0">
                <wp:simplePos x="0" y="0"/>
                <wp:positionH relativeFrom="column">
                  <wp:posOffset>0</wp:posOffset>
                </wp:positionH>
                <wp:positionV relativeFrom="paragraph">
                  <wp:posOffset>3704590</wp:posOffset>
                </wp:positionV>
                <wp:extent cx="1477010" cy="635"/>
                <wp:effectExtent l="0" t="0" r="0" b="0"/>
                <wp:wrapTopAndBottom/>
                <wp:docPr id="2100604430" name="Text Box 1"/>
                <wp:cNvGraphicFramePr/>
                <a:graphic xmlns:a="http://schemas.openxmlformats.org/drawingml/2006/main">
                  <a:graphicData uri="http://schemas.microsoft.com/office/word/2010/wordprocessingShape">
                    <wps:wsp>
                      <wps:cNvSpPr txBox="1"/>
                      <wps:spPr>
                        <a:xfrm>
                          <a:off x="0" y="0"/>
                          <a:ext cx="1477010" cy="635"/>
                        </a:xfrm>
                        <a:prstGeom prst="rect">
                          <a:avLst/>
                        </a:prstGeom>
                        <a:solidFill>
                          <a:prstClr val="white"/>
                        </a:solidFill>
                        <a:ln>
                          <a:noFill/>
                        </a:ln>
                      </wps:spPr>
                      <wps:txbx>
                        <w:txbxContent>
                          <w:p w14:paraId="545A8CE2" w14:textId="2568B832" w:rsidR="00683F2B" w:rsidRPr="00331D32" w:rsidRDefault="00683F2B" w:rsidP="00683F2B">
                            <w:pPr>
                              <w:pStyle w:val="Caption"/>
                              <w:rPr>
                                <w:noProof/>
                              </w:rPr>
                            </w:pPr>
                            <w:bookmarkStart w:id="28" w:name="_Toc188869886"/>
                            <w:bookmarkStart w:id="29" w:name="_Toc188870113"/>
                            <w:r>
                              <w:t xml:space="preserve">Figure </w:t>
                            </w:r>
                            <w:r w:rsidR="001600F6">
                              <w:fldChar w:fldCharType="begin"/>
                            </w:r>
                            <w:r w:rsidR="001600F6">
                              <w:instrText xml:space="preserve"> SEQ Figure \* ARABIC </w:instrText>
                            </w:r>
                            <w:r w:rsidR="001600F6">
                              <w:fldChar w:fldCharType="separate"/>
                            </w:r>
                            <w:r w:rsidR="002A198B">
                              <w:rPr>
                                <w:noProof/>
                              </w:rPr>
                              <w:t>6</w:t>
                            </w:r>
                            <w:r w:rsidR="001600F6">
                              <w:rPr>
                                <w:noProof/>
                              </w:rPr>
                              <w:fldChar w:fldCharType="end"/>
                            </w:r>
                            <w:sdt>
                              <w:sdtPr>
                                <w:id w:val="259188153"/>
                                <w:citation/>
                              </w:sdtPr>
                              <w:sdtContent>
                                <w:r w:rsidR="00CE6632">
                                  <w:fldChar w:fldCharType="begin"/>
                                </w:r>
                                <w:r w:rsidR="00CE6632">
                                  <w:instrText xml:space="preserve"> CITATION Dun \l 2057 </w:instrText>
                                </w:r>
                                <w:r w:rsidR="00CE6632">
                                  <w:fldChar w:fldCharType="separate"/>
                                </w:r>
                                <w:r w:rsidR="00A34801">
                                  <w:rPr>
                                    <w:noProof/>
                                  </w:rPr>
                                  <w:t xml:space="preserve"> (Dunelm, n.d.)</w:t>
                                </w:r>
                                <w:r w:rsidR="00CE6632">
                                  <w:fldChar w:fldCharType="end"/>
                                </w:r>
                              </w:sdtContent>
                            </w:sdt>
                            <w:bookmarkEnd w:id="28"/>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EC5D85" id="_x0000_s1032" type="#_x0000_t202" style="position:absolute;margin-left:0;margin-top:291.7pt;width:116.3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" stroked="f">
                <v:textbox style="mso-fit-shape-to-text:t" inset="0,0,0,0">
                  <w:txbxContent>
                    <w:p w14:paraId="545A8CE2" w14:textId="2568B832" w:rsidR="00683F2B" w:rsidRPr="00331D32" w:rsidRDefault="00683F2B" w:rsidP="00683F2B">
                      <w:pPr>
                        <w:pStyle w:val="Caption"/>
                        <w:rPr>
                          <w:noProof/>
                        </w:rPr>
                      </w:pPr>
                      <w:bookmarkStart w:id="30" w:name="_Toc188869886"/>
                      <w:bookmarkStart w:id="31" w:name="_Toc188870113"/>
                      <w:r>
                        <w:t xml:space="preserve">Figure </w:t>
                      </w:r>
                      <w:r w:rsidR="001600F6">
                        <w:fldChar w:fldCharType="begin"/>
                      </w:r>
                      <w:r w:rsidR="001600F6">
                        <w:instrText xml:space="preserve"> SEQ Figure \* ARABIC </w:instrText>
                      </w:r>
                      <w:r w:rsidR="001600F6">
                        <w:fldChar w:fldCharType="separate"/>
                      </w:r>
                      <w:r w:rsidR="002A198B">
                        <w:rPr>
                          <w:noProof/>
                        </w:rPr>
                        <w:t>6</w:t>
                      </w:r>
                      <w:r w:rsidR="001600F6">
                        <w:rPr>
                          <w:noProof/>
                        </w:rPr>
                        <w:fldChar w:fldCharType="end"/>
                      </w:r>
                      <w:sdt>
                        <w:sdtPr>
                          <w:id w:val="259188153"/>
                          <w:citation/>
                        </w:sdtPr>
                        <w:sdtContent>
                          <w:r w:rsidR="00CE6632">
                            <w:fldChar w:fldCharType="begin"/>
                          </w:r>
                          <w:r w:rsidR="00CE6632">
                            <w:instrText xml:space="preserve"> CITATION Dun \l 2057 </w:instrText>
                          </w:r>
                          <w:r w:rsidR="00CE6632">
                            <w:fldChar w:fldCharType="separate"/>
                          </w:r>
                          <w:r w:rsidR="00A34801">
                            <w:rPr>
                              <w:noProof/>
                            </w:rPr>
                            <w:t xml:space="preserve"> (Dunelm, n.d.)</w:t>
                          </w:r>
                          <w:r w:rsidR="00CE6632">
                            <w:fldChar w:fldCharType="end"/>
                          </w:r>
                        </w:sdtContent>
                      </w:sdt>
                      <w:bookmarkEnd w:id="30"/>
                      <w:bookmarkEnd w:id="31"/>
                    </w:p>
                  </w:txbxContent>
                </v:textbox>
                <w10:wrap type="topAndBottom"/>
              </v:shape>
            </w:pict>
          </mc:Fallback>
        </mc:AlternateContent>
      </w:r>
      <w:r w:rsidRPr="000D7866">
        <w:rPr>
          <w:noProof/>
        </w:rPr>
        <w:drawing>
          <wp:anchor distT="0" distB="0" distL="114300" distR="114300" simplePos="0" relativeHeight="251663360" behindDoc="0" locked="0" layoutInCell="1" allowOverlap="1" wp14:anchorId="7E02E70D" wp14:editId="719317F4">
            <wp:simplePos x="0" y="0"/>
            <wp:positionH relativeFrom="page">
              <wp:posOffset>4787900</wp:posOffset>
            </wp:positionH>
            <wp:positionV relativeFrom="paragraph">
              <wp:posOffset>1868805</wp:posOffset>
            </wp:positionV>
            <wp:extent cx="1574800" cy="1475740"/>
            <wp:effectExtent l="0" t="0" r="0" b="0"/>
            <wp:wrapTopAndBottom/>
            <wp:docPr id="598126122" name="Picture 1" descr="A white mug with a han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126122" name="Picture 1" descr="A white mug with a handl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74800" cy="147574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00155516" wp14:editId="0E691D3B">
            <wp:simplePos x="0" y="0"/>
            <wp:positionH relativeFrom="margin">
              <wp:posOffset>0</wp:posOffset>
            </wp:positionH>
            <wp:positionV relativeFrom="paragraph">
              <wp:posOffset>1868805</wp:posOffset>
            </wp:positionV>
            <wp:extent cx="1244600" cy="1755140"/>
            <wp:effectExtent l="0" t="0" r="0" b="0"/>
            <wp:wrapTopAndBottom/>
            <wp:docPr id="875454731" name="Picture 5" descr="Travel Mug Stainless Steel image 1 of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ravel Mug Stainless Steel image 1 of 3"/>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0290" t="16424" r="25588" b="7227"/>
                    <a:stretch/>
                  </pic:blipFill>
                  <pic:spPr bwMode="auto">
                    <a:xfrm>
                      <a:off x="0" y="0"/>
                      <a:ext cx="1244600" cy="17551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A3E1B">
        <w:rPr>
          <w:noProof/>
        </w:rPr>
        <w:drawing>
          <wp:anchor distT="0" distB="0" distL="114300" distR="114300" simplePos="0" relativeHeight="251662336" behindDoc="0" locked="0" layoutInCell="1" allowOverlap="1" wp14:anchorId="5FDA7C0D" wp14:editId="425D3033">
            <wp:simplePos x="0" y="0"/>
            <wp:positionH relativeFrom="column">
              <wp:posOffset>1752600</wp:posOffset>
            </wp:positionH>
            <wp:positionV relativeFrom="paragraph">
              <wp:posOffset>1868805</wp:posOffset>
            </wp:positionV>
            <wp:extent cx="1358900" cy="1461135"/>
            <wp:effectExtent l="0" t="0" r="0" b="0"/>
            <wp:wrapTopAndBottom/>
            <wp:docPr id="8008041" name="Picture 1" descr="A group of blue cup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8041" name="Picture 1" descr="A group of blue cups&#10;&#10;Description automatically generated"/>
                    <pic:cNvPicPr/>
                  </pic:nvPicPr>
                  <pic:blipFill rotWithShape="1">
                    <a:blip r:embed="rId14">
                      <a:extLst>
                        <a:ext uri="{28A0092B-C50C-407E-A947-70E740481C1C}">
                          <a14:useLocalDpi xmlns:a14="http://schemas.microsoft.com/office/drawing/2010/main" val="0"/>
                        </a:ext>
                      </a:extLst>
                    </a:blip>
                    <a:srcRect t="49735" r="63811"/>
                    <a:stretch/>
                  </pic:blipFill>
                  <pic:spPr bwMode="auto">
                    <a:xfrm>
                      <a:off x="0" y="0"/>
                      <a:ext cx="1358900" cy="14611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B5368" w:rsidRPr="006B5368">
        <w:t xml:space="preserve">The second object selected was a mug, </w:t>
      </w:r>
      <w:r w:rsidR="003334A9">
        <w:t xml:space="preserve">also </w:t>
      </w:r>
      <w:r w:rsidR="006B5368" w:rsidRPr="006B5368">
        <w:t xml:space="preserve">used daily worldwide. Various types of mugs are available, depending on the fluid and environment. Stainless steel mugs are strong, durable, and corrosion-resistant, ideal for harsh environments like construction sites. Plastic (polypropylene) mugs are lightweight, cost-effective, and shatter-resistant, making them suitable for children. Ceramic mugs are the </w:t>
      </w:r>
      <w:proofErr w:type="gramStart"/>
      <w:r w:rsidR="006B5368" w:rsidRPr="006B5368">
        <w:t>most commonly used</w:t>
      </w:r>
      <w:proofErr w:type="gramEnd"/>
      <w:r w:rsidR="006B5368" w:rsidRPr="006B5368">
        <w:t xml:space="preserve"> due to their excellent heat retention and durability, often found in households or offices.</w:t>
      </w:r>
    </w:p>
    <w:p w14:paraId="355A36B8" w14:textId="4C4090FC" w:rsidR="002874BD" w:rsidRDefault="00657FB3" w:rsidP="005E1DDA">
      <w:pPr>
        <w:pStyle w:val="Heading2"/>
      </w:pPr>
      <w:bookmarkStart w:id="32" w:name="_Toc188868824"/>
      <w:r>
        <w:t>P</w:t>
      </w:r>
      <w:r w:rsidR="008E6B0E">
        <w:t>ipe</w:t>
      </w:r>
      <w:bookmarkEnd w:id="32"/>
    </w:p>
    <w:p w14:paraId="1205F84C" w14:textId="1A33BCFB" w:rsidR="006B30F6" w:rsidRPr="006B30F6" w:rsidRDefault="002A198B" w:rsidP="006B30F6">
      <w:r>
        <w:rPr>
          <w:noProof/>
        </w:rPr>
        <mc:AlternateContent>
          <mc:Choice Requires="wps">
            <w:drawing>
              <wp:anchor distT="0" distB="0" distL="114300" distR="114300" simplePos="0" relativeHeight="251703296" behindDoc="0" locked="0" layoutInCell="1" allowOverlap="1" wp14:anchorId="4DE5B011" wp14:editId="3D4DCA3B">
                <wp:simplePos x="0" y="0"/>
                <wp:positionH relativeFrom="column">
                  <wp:posOffset>4200525</wp:posOffset>
                </wp:positionH>
                <wp:positionV relativeFrom="paragraph">
                  <wp:posOffset>2947670</wp:posOffset>
                </wp:positionV>
                <wp:extent cx="1392555" cy="635"/>
                <wp:effectExtent l="0" t="0" r="4445" b="12065"/>
                <wp:wrapTopAndBottom/>
                <wp:docPr id="1220119851" name="Text Box 1"/>
                <wp:cNvGraphicFramePr/>
                <a:graphic xmlns:a="http://schemas.openxmlformats.org/drawingml/2006/main">
                  <a:graphicData uri="http://schemas.microsoft.com/office/word/2010/wordprocessingShape">
                    <wps:wsp>
                      <wps:cNvSpPr txBox="1"/>
                      <wps:spPr>
                        <a:xfrm>
                          <a:off x="0" y="0"/>
                          <a:ext cx="1392555" cy="635"/>
                        </a:xfrm>
                        <a:prstGeom prst="rect">
                          <a:avLst/>
                        </a:prstGeom>
                        <a:solidFill>
                          <a:prstClr val="white"/>
                        </a:solidFill>
                        <a:ln>
                          <a:noFill/>
                        </a:ln>
                      </wps:spPr>
                      <wps:txbx>
                        <w:txbxContent>
                          <w:p w14:paraId="4959EF07" w14:textId="7CF0F13E" w:rsidR="002A198B" w:rsidRPr="005F6E4E" w:rsidRDefault="002A198B" w:rsidP="002A198B">
                            <w:pPr>
                              <w:pStyle w:val="Caption"/>
                              <w:rPr>
                                <w:noProof/>
                              </w:rPr>
                            </w:pPr>
                            <w:bookmarkStart w:id="33" w:name="_Toc188870114"/>
                            <w:r>
                              <w:t xml:space="preserve">Figure </w:t>
                            </w:r>
                            <w:r>
                              <w:fldChar w:fldCharType="begin"/>
                            </w:r>
                            <w:r>
                              <w:instrText xml:space="preserve"> SEQ Figure \* ARABIC </w:instrText>
                            </w:r>
                            <w:r>
                              <w:fldChar w:fldCharType="separate"/>
                            </w:r>
                            <w:r>
                              <w:rPr>
                                <w:noProof/>
                              </w:rPr>
                              <w:t>7</w:t>
                            </w:r>
                            <w:r>
                              <w:fldChar w:fldCharType="end"/>
                            </w:r>
                            <w:sdt>
                              <w:sdtPr>
                                <w:id w:val="-885337050"/>
                                <w:citation/>
                              </w:sdtPr>
                              <w:sdtContent>
                                <w:r>
                                  <w:fldChar w:fldCharType="begin"/>
                                </w:r>
                                <w:r>
                                  <w:instrText xml:space="preserve"> CITATION Pip \l 2057 </w:instrText>
                                </w:r>
                                <w:r>
                                  <w:fldChar w:fldCharType="separate"/>
                                </w:r>
                                <w:r>
                                  <w:rPr>
                                    <w:noProof/>
                                  </w:rPr>
                                  <w:t xml:space="preserve"> (Pipe Extruder Glass Fibre Reinforced Pipe Equipment, n.d.)</w:t>
                                </w:r>
                                <w:r>
                                  <w:fldChar w:fldCharType="end"/>
                                </w:r>
                              </w:sdtContent>
                            </w:sdt>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E5B011" id="_x0000_s1033" type="#_x0000_t202" style="position:absolute;margin-left:330.75pt;margin-top:232.1pt;width:109.65pt;height:.0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" stroked="f">
                <v:textbox style="mso-fit-shape-to-text:t" inset="0,0,0,0">
                  <w:txbxContent>
                    <w:p w14:paraId="4959EF07" w14:textId="7CF0F13E" w:rsidR="002A198B" w:rsidRPr="005F6E4E" w:rsidRDefault="002A198B" w:rsidP="002A198B">
                      <w:pPr>
                        <w:pStyle w:val="Caption"/>
                        <w:rPr>
                          <w:noProof/>
                        </w:rPr>
                      </w:pPr>
                      <w:bookmarkStart w:id="34" w:name="_Toc188870114"/>
                      <w:r>
                        <w:t xml:space="preserve">Figure </w:t>
                      </w:r>
                      <w:r>
                        <w:fldChar w:fldCharType="begin"/>
                      </w:r>
                      <w:r>
                        <w:instrText xml:space="preserve"> SEQ Figure \* ARABIC </w:instrText>
                      </w:r>
                      <w:r>
                        <w:fldChar w:fldCharType="separate"/>
                      </w:r>
                      <w:r>
                        <w:rPr>
                          <w:noProof/>
                        </w:rPr>
                        <w:t>7</w:t>
                      </w:r>
                      <w:r>
                        <w:fldChar w:fldCharType="end"/>
                      </w:r>
                      <w:sdt>
                        <w:sdtPr>
                          <w:id w:val="-885337050"/>
                          <w:citation/>
                        </w:sdtPr>
                        <w:sdtContent>
                          <w:r>
                            <w:fldChar w:fldCharType="begin"/>
                          </w:r>
                          <w:r>
                            <w:instrText xml:space="preserve"> CITATION Pip \l 2057 </w:instrText>
                          </w:r>
                          <w:r>
                            <w:fldChar w:fldCharType="separate"/>
                          </w:r>
                          <w:r>
                            <w:rPr>
                              <w:noProof/>
                            </w:rPr>
                            <w:t xml:space="preserve"> (Pipe Extruder Glass Fibre Reinforced Pipe Equipment, n.d.)</w:t>
                          </w:r>
                          <w:r>
                            <w:fldChar w:fldCharType="end"/>
                          </w:r>
                        </w:sdtContent>
                      </w:sdt>
                      <w:bookmarkEnd w:id="34"/>
                    </w:p>
                  </w:txbxContent>
                </v:textbox>
                <w10:wrap type="topAndBottom"/>
              </v:shape>
            </w:pict>
          </mc:Fallback>
        </mc:AlternateContent>
      </w:r>
      <w:r w:rsidR="00C16ECB" w:rsidRPr="00EC4EFE">
        <w:rPr>
          <w:noProof/>
        </w:rPr>
        <w:drawing>
          <wp:anchor distT="0" distB="0" distL="114300" distR="114300" simplePos="0" relativeHeight="251666432" behindDoc="0" locked="0" layoutInCell="1" allowOverlap="1" wp14:anchorId="63127754" wp14:editId="15C82472">
            <wp:simplePos x="0" y="0"/>
            <wp:positionH relativeFrom="margin">
              <wp:posOffset>4200525</wp:posOffset>
            </wp:positionH>
            <wp:positionV relativeFrom="paragraph">
              <wp:posOffset>1516380</wp:posOffset>
            </wp:positionV>
            <wp:extent cx="1392555" cy="1374140"/>
            <wp:effectExtent l="0" t="0" r="0" b="0"/>
            <wp:wrapTopAndBottom/>
            <wp:docPr id="1809999074" name="Picture 1" descr="A black pipe with white t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999074" name="Picture 1" descr="A black pipe with white tap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392555" cy="1374140"/>
                    </a:xfrm>
                    <a:prstGeom prst="rect">
                      <a:avLst/>
                    </a:prstGeom>
                  </pic:spPr>
                </pic:pic>
              </a:graphicData>
            </a:graphic>
            <wp14:sizeRelH relativeFrom="margin">
              <wp14:pctWidth>0</wp14:pctWidth>
            </wp14:sizeRelH>
            <wp14:sizeRelV relativeFrom="margin">
              <wp14:pctHeight>0</wp14:pctHeight>
            </wp14:sizeRelV>
          </wp:anchor>
        </w:drawing>
      </w:r>
      <w:r w:rsidR="00E77932">
        <w:rPr>
          <w:noProof/>
        </w:rPr>
        <mc:AlternateContent>
          <mc:Choice Requires="wps">
            <w:drawing>
              <wp:anchor distT="0" distB="0" distL="114300" distR="114300" simplePos="0" relativeHeight="251699200" behindDoc="0" locked="0" layoutInCell="1" allowOverlap="1" wp14:anchorId="0284942B" wp14:editId="1F84DC64">
                <wp:simplePos x="0" y="0"/>
                <wp:positionH relativeFrom="column">
                  <wp:posOffset>-346075</wp:posOffset>
                </wp:positionH>
                <wp:positionV relativeFrom="paragraph">
                  <wp:posOffset>2941320</wp:posOffset>
                </wp:positionV>
                <wp:extent cx="2094230" cy="635"/>
                <wp:effectExtent l="0" t="0" r="1270" b="12065"/>
                <wp:wrapTopAndBottom/>
                <wp:docPr id="383142175" name="Text Box 1"/>
                <wp:cNvGraphicFramePr/>
                <a:graphic xmlns:a="http://schemas.openxmlformats.org/drawingml/2006/main">
                  <a:graphicData uri="http://schemas.microsoft.com/office/word/2010/wordprocessingShape">
                    <wps:wsp>
                      <wps:cNvSpPr txBox="1"/>
                      <wps:spPr>
                        <a:xfrm>
                          <a:off x="0" y="0"/>
                          <a:ext cx="2094230" cy="635"/>
                        </a:xfrm>
                        <a:prstGeom prst="rect">
                          <a:avLst/>
                        </a:prstGeom>
                        <a:solidFill>
                          <a:prstClr val="white"/>
                        </a:solidFill>
                        <a:ln>
                          <a:noFill/>
                        </a:ln>
                      </wps:spPr>
                      <wps:txbx>
                        <w:txbxContent>
                          <w:p w14:paraId="67A813DF" w14:textId="76DC456B" w:rsidR="00E77932" w:rsidRPr="00285D4C" w:rsidRDefault="00E77932" w:rsidP="00E77932">
                            <w:pPr>
                              <w:pStyle w:val="Caption"/>
                              <w:rPr>
                                <w:noProof/>
                              </w:rPr>
                            </w:pPr>
                            <w:bookmarkStart w:id="35" w:name="_Toc188870115"/>
                            <w:r>
                              <w:t xml:space="preserve">Figure </w:t>
                            </w:r>
                            <w:r>
                              <w:fldChar w:fldCharType="begin"/>
                            </w:r>
                            <w:r>
                              <w:instrText xml:space="preserve"> SEQ Figure \* ARABIC </w:instrText>
                            </w:r>
                            <w:r>
                              <w:fldChar w:fldCharType="separate"/>
                            </w:r>
                            <w:r w:rsidR="002A198B">
                              <w:rPr>
                                <w:noProof/>
                              </w:rPr>
                              <w:t>8</w:t>
                            </w:r>
                            <w:r>
                              <w:fldChar w:fldCharType="end"/>
                            </w:r>
                            <w:sdt>
                              <w:sdtPr>
                                <w:id w:val="-493876187"/>
                                <w:citation/>
                              </w:sdtPr>
                              <w:sdtContent>
                                <w:r>
                                  <w:fldChar w:fldCharType="begin"/>
                                </w:r>
                                <w:r>
                                  <w:instrText xml:space="preserve"> CITATION Cop \l 2057 </w:instrText>
                                </w:r>
                                <w:r>
                                  <w:fldChar w:fldCharType="separate"/>
                                </w:r>
                                <w:r>
                                  <w:rPr>
                                    <w:noProof/>
                                  </w:rPr>
                                  <w:t xml:space="preserve"> (Copper pipe fittings, n.d.)</w:t>
                                </w:r>
                                <w:r>
                                  <w:fldChar w:fldCharType="end"/>
                                </w:r>
                              </w:sdtContent>
                            </w:sdt>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84942B" id="_x0000_s1034" type="#_x0000_t202" style="position:absolute;margin-left:-27.25pt;margin-top:231.6pt;width:164.9pt;height:.0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" stroked="f">
                <v:textbox style="mso-fit-shape-to-text:t" inset="0,0,0,0">
                  <w:txbxContent>
                    <w:p w14:paraId="67A813DF" w14:textId="76DC456B" w:rsidR="00E77932" w:rsidRPr="00285D4C" w:rsidRDefault="00E77932" w:rsidP="00E77932">
                      <w:pPr>
                        <w:pStyle w:val="Caption"/>
                        <w:rPr>
                          <w:noProof/>
                        </w:rPr>
                      </w:pPr>
                      <w:bookmarkStart w:id="36" w:name="_Toc188870115"/>
                      <w:r>
                        <w:t xml:space="preserve">Figure </w:t>
                      </w:r>
                      <w:r>
                        <w:fldChar w:fldCharType="begin"/>
                      </w:r>
                      <w:r>
                        <w:instrText xml:space="preserve"> SEQ Figure \* ARABIC </w:instrText>
                      </w:r>
                      <w:r>
                        <w:fldChar w:fldCharType="separate"/>
                      </w:r>
                      <w:r w:rsidR="002A198B">
                        <w:rPr>
                          <w:noProof/>
                        </w:rPr>
                        <w:t>8</w:t>
                      </w:r>
                      <w:r>
                        <w:fldChar w:fldCharType="end"/>
                      </w:r>
                      <w:sdt>
                        <w:sdtPr>
                          <w:id w:val="-493876187"/>
                          <w:citation/>
                        </w:sdtPr>
                        <w:sdtContent>
                          <w:r>
                            <w:fldChar w:fldCharType="begin"/>
                          </w:r>
                          <w:r>
                            <w:instrText xml:space="preserve"> CITATION Cop \l 2057 </w:instrText>
                          </w:r>
                          <w:r>
                            <w:fldChar w:fldCharType="separate"/>
                          </w:r>
                          <w:r>
                            <w:rPr>
                              <w:noProof/>
                            </w:rPr>
                            <w:t xml:space="preserve"> (Copper pipe fittings, n.d.)</w:t>
                          </w:r>
                          <w:r>
                            <w:fldChar w:fldCharType="end"/>
                          </w:r>
                        </w:sdtContent>
                      </w:sdt>
                      <w:bookmarkEnd w:id="36"/>
                    </w:p>
                  </w:txbxContent>
                </v:textbox>
                <w10:wrap type="topAndBottom"/>
              </v:shape>
            </w:pict>
          </mc:Fallback>
        </mc:AlternateContent>
      </w:r>
      <w:r w:rsidR="00C16ECB" w:rsidRPr="00F16246">
        <w:rPr>
          <w:noProof/>
        </w:rPr>
        <w:drawing>
          <wp:anchor distT="0" distB="0" distL="114300" distR="114300" simplePos="0" relativeHeight="251664384" behindDoc="0" locked="0" layoutInCell="1" allowOverlap="1" wp14:anchorId="3054FF39" wp14:editId="728A271E">
            <wp:simplePos x="0" y="0"/>
            <wp:positionH relativeFrom="column">
              <wp:posOffset>-346075</wp:posOffset>
            </wp:positionH>
            <wp:positionV relativeFrom="paragraph">
              <wp:posOffset>1510665</wp:posOffset>
            </wp:positionV>
            <wp:extent cx="2094230" cy="1373505"/>
            <wp:effectExtent l="0" t="0" r="1270" b="0"/>
            <wp:wrapTopAndBottom/>
            <wp:docPr id="1130729066" name="Picture 1" descr="A close-up of copper pip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729066" name="Picture 1" descr="A close-up of copper pipes&#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094230" cy="137350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01248" behindDoc="0" locked="0" layoutInCell="1" allowOverlap="1" wp14:anchorId="60BF95A5" wp14:editId="2876E513">
                <wp:simplePos x="0" y="0"/>
                <wp:positionH relativeFrom="column">
                  <wp:posOffset>1879600</wp:posOffset>
                </wp:positionH>
                <wp:positionV relativeFrom="paragraph">
                  <wp:posOffset>2823845</wp:posOffset>
                </wp:positionV>
                <wp:extent cx="2159000" cy="635"/>
                <wp:effectExtent l="0" t="0" r="0" b="12065"/>
                <wp:wrapTopAndBottom/>
                <wp:docPr id="350200021" name="Text Box 1"/>
                <wp:cNvGraphicFramePr/>
                <a:graphic xmlns:a="http://schemas.openxmlformats.org/drawingml/2006/main">
                  <a:graphicData uri="http://schemas.microsoft.com/office/word/2010/wordprocessingShape">
                    <wps:wsp>
                      <wps:cNvSpPr txBox="1"/>
                      <wps:spPr>
                        <a:xfrm>
                          <a:off x="0" y="0"/>
                          <a:ext cx="2159000" cy="635"/>
                        </a:xfrm>
                        <a:prstGeom prst="rect">
                          <a:avLst/>
                        </a:prstGeom>
                        <a:solidFill>
                          <a:prstClr val="white"/>
                        </a:solidFill>
                        <a:ln>
                          <a:noFill/>
                        </a:ln>
                      </wps:spPr>
                      <wps:txbx>
                        <w:txbxContent>
                          <w:p w14:paraId="6B9F5079" w14:textId="55A30358" w:rsidR="002A198B" w:rsidRPr="008242A3" w:rsidRDefault="002A198B" w:rsidP="002A198B">
                            <w:pPr>
                              <w:pStyle w:val="Caption"/>
                              <w:rPr>
                                <w:noProof/>
                              </w:rPr>
                            </w:pPr>
                            <w:bookmarkStart w:id="37" w:name="_Toc188870116"/>
                            <w:r>
                              <w:t xml:space="preserve">Figure </w:t>
                            </w:r>
                            <w:r>
                              <w:fldChar w:fldCharType="begin"/>
                            </w:r>
                            <w:r>
                              <w:instrText xml:space="preserve"> SEQ Figure \* ARABIC </w:instrText>
                            </w:r>
                            <w:r>
                              <w:fldChar w:fldCharType="separate"/>
                            </w:r>
                            <w:r>
                              <w:rPr>
                                <w:noProof/>
                              </w:rPr>
                              <w:t>9</w:t>
                            </w:r>
                            <w:r>
                              <w:fldChar w:fldCharType="end"/>
                            </w:r>
                            <w:sdt>
                              <w:sdtPr>
                                <w:id w:val="-1443531469"/>
                                <w:citation/>
                              </w:sdtPr>
                              <w:sdtContent>
                                <w:r>
                                  <w:fldChar w:fldCharType="begin"/>
                                </w:r>
                                <w:r>
                                  <w:instrText xml:space="preserve"> CITATION 6Ty \l 2057 </w:instrText>
                                </w:r>
                                <w:r>
                                  <w:fldChar w:fldCharType="separate"/>
                                </w:r>
                                <w:r>
                                  <w:rPr>
                                    <w:noProof/>
                                  </w:rPr>
                                  <w:t xml:space="preserve"> (6 Types of PVC Pipes, n.d.)</w:t>
                                </w:r>
                                <w:r>
                                  <w:fldChar w:fldCharType="end"/>
                                </w:r>
                              </w:sdtContent>
                            </w:sdt>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BF95A5" id="_x0000_s1035" type="#_x0000_t202" style="position:absolute;margin-left:148pt;margin-top:222.35pt;width:170pt;height:.0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" stroked="f">
                <v:textbox style="mso-fit-shape-to-text:t" inset="0,0,0,0">
                  <w:txbxContent>
                    <w:p w14:paraId="6B9F5079" w14:textId="55A30358" w:rsidR="002A198B" w:rsidRPr="008242A3" w:rsidRDefault="002A198B" w:rsidP="002A198B">
                      <w:pPr>
                        <w:pStyle w:val="Caption"/>
                        <w:rPr>
                          <w:noProof/>
                        </w:rPr>
                      </w:pPr>
                      <w:bookmarkStart w:id="38" w:name="_Toc188870116"/>
                      <w:r>
                        <w:t xml:space="preserve">Figure </w:t>
                      </w:r>
                      <w:r>
                        <w:fldChar w:fldCharType="begin"/>
                      </w:r>
                      <w:r>
                        <w:instrText xml:space="preserve"> SEQ Figure \* ARABIC </w:instrText>
                      </w:r>
                      <w:r>
                        <w:fldChar w:fldCharType="separate"/>
                      </w:r>
                      <w:r>
                        <w:rPr>
                          <w:noProof/>
                        </w:rPr>
                        <w:t>9</w:t>
                      </w:r>
                      <w:r>
                        <w:fldChar w:fldCharType="end"/>
                      </w:r>
                      <w:sdt>
                        <w:sdtPr>
                          <w:id w:val="-1443531469"/>
                          <w:citation/>
                        </w:sdtPr>
                        <w:sdtContent>
                          <w:r>
                            <w:fldChar w:fldCharType="begin"/>
                          </w:r>
                          <w:r>
                            <w:instrText xml:space="preserve"> CITATION 6Ty \l 2057 </w:instrText>
                          </w:r>
                          <w:r>
                            <w:fldChar w:fldCharType="separate"/>
                          </w:r>
                          <w:r>
                            <w:rPr>
                              <w:noProof/>
                            </w:rPr>
                            <w:t xml:space="preserve"> (6 Types of PVC Pipes, n.d.)</w:t>
                          </w:r>
                          <w:r>
                            <w:fldChar w:fldCharType="end"/>
                          </w:r>
                        </w:sdtContent>
                      </w:sdt>
                      <w:bookmarkEnd w:id="38"/>
                    </w:p>
                  </w:txbxContent>
                </v:textbox>
                <w10:wrap type="topAndBottom"/>
              </v:shape>
            </w:pict>
          </mc:Fallback>
        </mc:AlternateContent>
      </w:r>
      <w:r w:rsidR="00C16ECB" w:rsidRPr="005B440E">
        <w:rPr>
          <w:noProof/>
        </w:rPr>
        <w:drawing>
          <wp:anchor distT="0" distB="0" distL="114300" distR="114300" simplePos="0" relativeHeight="251665408" behindDoc="0" locked="0" layoutInCell="1" allowOverlap="1" wp14:anchorId="28E66693" wp14:editId="44305CE9">
            <wp:simplePos x="0" y="0"/>
            <wp:positionH relativeFrom="column">
              <wp:posOffset>1879600</wp:posOffset>
            </wp:positionH>
            <wp:positionV relativeFrom="paragraph">
              <wp:posOffset>1510665</wp:posOffset>
            </wp:positionV>
            <wp:extent cx="2159000" cy="1256030"/>
            <wp:effectExtent l="0" t="0" r="0" b="1270"/>
            <wp:wrapTopAndBottom/>
            <wp:docPr id="109175498" name="Picture 1" descr="A close-up of blue pip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75498" name="Picture 1" descr="A close-up of blue pipes&#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159000" cy="1256030"/>
                    </a:xfrm>
                    <a:prstGeom prst="rect">
                      <a:avLst/>
                    </a:prstGeom>
                  </pic:spPr>
                </pic:pic>
              </a:graphicData>
            </a:graphic>
            <wp14:sizeRelH relativeFrom="margin">
              <wp14:pctWidth>0</wp14:pctWidth>
            </wp14:sizeRelH>
            <wp14:sizeRelV relativeFrom="margin">
              <wp14:pctHeight>0</wp14:pctHeight>
            </wp14:sizeRelV>
          </wp:anchor>
        </w:drawing>
      </w:r>
      <w:r w:rsidR="006B30F6" w:rsidRPr="006B30F6">
        <w:t>The third object, pipes, are used in various applications due to their properties. Copper pipes are durable, corrosion-resistant, and heat-tolerant, ideal for household water supply. PVC pipes, lightweight and non-conductive, suit plumbing and electrical use at low cost. Composite pipes like fiberglass-reinforced plastic (FRP) excel in harsh environments, offering strength and corrosion resistance, therefore ideal in transporting corrosive fluids.</w:t>
      </w:r>
    </w:p>
    <w:p w14:paraId="09C98797" w14:textId="1413BA0D" w:rsidR="00657FB3" w:rsidRDefault="00CA54E4" w:rsidP="0085132A">
      <w:pPr>
        <w:pStyle w:val="Heading1"/>
      </w:pPr>
      <w:bookmarkStart w:id="39" w:name="_Toc188868825"/>
      <w:r>
        <w:lastRenderedPageBreak/>
        <w:t>Task 2</w:t>
      </w:r>
      <w:r w:rsidR="000E114F">
        <w:t xml:space="preserve"> – Manufacturing Metho</w:t>
      </w:r>
      <w:r w:rsidR="00D9458B">
        <w:t>ds</w:t>
      </w:r>
      <w:bookmarkEnd w:id="39"/>
    </w:p>
    <w:p w14:paraId="66FC69A9" w14:textId="1C5F7F43" w:rsidR="00657FB3" w:rsidRDefault="0085132A" w:rsidP="0085132A">
      <w:pPr>
        <w:pStyle w:val="Heading2"/>
      </w:pPr>
      <w:bookmarkStart w:id="40" w:name="_Toc188868826"/>
      <w:r>
        <w:t>Fork</w:t>
      </w:r>
      <w:bookmarkEnd w:id="40"/>
    </w:p>
    <w:p w14:paraId="22DFCF6F" w14:textId="77777777" w:rsidR="00CE5015" w:rsidRDefault="00EE72F0" w:rsidP="00CE5015">
      <w:pPr>
        <w:keepNext/>
      </w:pPr>
      <w:r w:rsidRPr="00EE72F0">
        <w:rPr>
          <w:noProof/>
        </w:rPr>
        <w:drawing>
          <wp:inline distT="0" distB="0" distL="0" distR="0" wp14:anchorId="48936DA4" wp14:editId="3CBBFD6F">
            <wp:extent cx="2838893" cy="2777842"/>
            <wp:effectExtent l="0" t="0" r="0" b="3810"/>
            <wp:docPr id="1784238388" name="Picture 1" descr="A diagram of a rolling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238388" name="Picture 1" descr="A diagram of a rolling machine&#10;&#10;Description automatically generated"/>
                    <pic:cNvPicPr/>
                  </pic:nvPicPr>
                  <pic:blipFill>
                    <a:blip r:embed="rId18"/>
                    <a:stretch>
                      <a:fillRect/>
                    </a:stretch>
                  </pic:blipFill>
                  <pic:spPr>
                    <a:xfrm>
                      <a:off x="0" y="0"/>
                      <a:ext cx="2847685" cy="2786445"/>
                    </a:xfrm>
                    <a:prstGeom prst="rect">
                      <a:avLst/>
                    </a:prstGeom>
                  </pic:spPr>
                </pic:pic>
              </a:graphicData>
            </a:graphic>
          </wp:inline>
        </w:drawing>
      </w:r>
    </w:p>
    <w:p w14:paraId="50FE5908" w14:textId="6C469FCA" w:rsidR="00D66976" w:rsidRDefault="00CE5015" w:rsidP="00CE5015">
      <w:pPr>
        <w:pStyle w:val="Caption"/>
      </w:pPr>
      <w:bookmarkStart w:id="41" w:name="_Toc188870117"/>
      <w:r>
        <w:t xml:space="preserve">Figure </w:t>
      </w:r>
      <w:r w:rsidR="001600F6">
        <w:fldChar w:fldCharType="begin"/>
      </w:r>
      <w:r w:rsidR="001600F6">
        <w:instrText xml:space="preserve"> SEQ Figure \* ARABIC </w:instrText>
      </w:r>
      <w:r w:rsidR="001600F6">
        <w:fldChar w:fldCharType="separate"/>
      </w:r>
      <w:r w:rsidR="002A198B">
        <w:rPr>
          <w:noProof/>
        </w:rPr>
        <w:t>10</w:t>
      </w:r>
      <w:r w:rsidR="001600F6">
        <w:rPr>
          <w:noProof/>
        </w:rPr>
        <w:fldChar w:fldCharType="end"/>
      </w:r>
      <w:sdt>
        <w:sdtPr>
          <w:id w:val="146325464"/>
          <w:citation/>
        </w:sdtPr>
        <w:sdtContent>
          <w:r>
            <w:fldChar w:fldCharType="begin"/>
          </w:r>
          <w:r>
            <w:instrText xml:space="preserve"> CITATION How \l 2057 </w:instrText>
          </w:r>
          <w:r>
            <w:fldChar w:fldCharType="separate"/>
          </w:r>
          <w:r w:rsidR="00A34801">
            <w:rPr>
              <w:noProof/>
            </w:rPr>
            <w:t xml:space="preserve"> (How Cutlery Is Made, n.d.)</w:t>
          </w:r>
          <w:r>
            <w:fldChar w:fldCharType="end"/>
          </w:r>
        </w:sdtContent>
      </w:sdt>
      <w:bookmarkEnd w:id="41"/>
    </w:p>
    <w:p w14:paraId="07BF1765" w14:textId="3C6CAED1" w:rsidR="002F5B75" w:rsidRDefault="00D83851" w:rsidP="00D66976">
      <w:r w:rsidRPr="00D83851">
        <w:t xml:space="preserve">Stainless steel forks are produced through </w:t>
      </w:r>
      <w:r w:rsidR="00FC26BB">
        <w:t xml:space="preserve">several </w:t>
      </w:r>
      <w:r w:rsidRPr="00D83851">
        <w:t xml:space="preserve">metal forming processes like cutting, stamping, rolling, annealing, and polishing. A </w:t>
      </w:r>
      <w:proofErr w:type="gramStart"/>
      <w:r w:rsidRPr="00D83851">
        <w:t>stainless steel</w:t>
      </w:r>
      <w:proofErr w:type="gramEnd"/>
      <w:r w:rsidRPr="00D83851">
        <w:t xml:space="preserve"> sheet is cut into a blank, stamped to form the fork’s rough shape, and pressed to create tines. Rolling </w:t>
      </w:r>
      <w:r>
        <w:t xml:space="preserve">refines the shape and </w:t>
      </w:r>
      <w:r w:rsidRPr="00D83851">
        <w:t xml:space="preserve">ensures proper dimensions, while annealing enhances </w:t>
      </w:r>
      <w:proofErr w:type="spellStart"/>
      <w:proofErr w:type="gramStart"/>
      <w:r w:rsidR="00FC26BB">
        <w:t>it’s</w:t>
      </w:r>
      <w:proofErr w:type="spellEnd"/>
      <w:proofErr w:type="gramEnd"/>
      <w:r w:rsidR="00FC26BB">
        <w:t xml:space="preserve"> </w:t>
      </w:r>
      <w:r w:rsidRPr="00D83851">
        <w:t>strength and durability. Polishing removes imperfections, resulting in a smooth finish. Although initial machinery costs are high, automation boosts</w:t>
      </w:r>
      <w:r w:rsidR="00FC26BB">
        <w:t xml:space="preserve"> the process</w:t>
      </w:r>
      <w:r w:rsidRPr="00D83851">
        <w:t xml:space="preserve"> efficiency, making high-volume production necessary for cost-effectiveness. </w:t>
      </w:r>
      <w:sdt>
        <w:sdtPr>
          <w:id w:val="-179283415"/>
          <w:citation/>
        </w:sdtPr>
        <w:sdtContent>
          <w:r w:rsidR="00A43D0C">
            <w:fldChar w:fldCharType="begin"/>
          </w:r>
          <w:r w:rsidR="00A43D0C">
            <w:instrText xml:space="preserve"> CITATION How \l 2057 </w:instrText>
          </w:r>
          <w:r w:rsidR="00A43D0C">
            <w:fldChar w:fldCharType="separate"/>
          </w:r>
          <w:r w:rsidR="00A43D0C">
            <w:rPr>
              <w:noProof/>
            </w:rPr>
            <w:t>(How Cutlery Is Made, n.d.)</w:t>
          </w:r>
          <w:r w:rsidR="00A43D0C">
            <w:fldChar w:fldCharType="end"/>
          </w:r>
        </w:sdtContent>
      </w:sdt>
    </w:p>
    <w:p w14:paraId="6ECC316D" w14:textId="1E6EF55D" w:rsidR="00754C6D" w:rsidRDefault="00E96327" w:rsidP="00D66976">
      <w:r w:rsidRPr="009B46BC">
        <w:rPr>
          <w:noProof/>
        </w:rPr>
        <w:lastRenderedPageBreak/>
        <w:drawing>
          <wp:anchor distT="0" distB="0" distL="114300" distR="114300" simplePos="0" relativeHeight="251667456" behindDoc="0" locked="0" layoutInCell="1" allowOverlap="1" wp14:anchorId="1D5BA9F8" wp14:editId="489C0CB7">
            <wp:simplePos x="0" y="0"/>
            <wp:positionH relativeFrom="column">
              <wp:posOffset>50800</wp:posOffset>
            </wp:positionH>
            <wp:positionV relativeFrom="paragraph">
              <wp:posOffset>257810</wp:posOffset>
            </wp:positionV>
            <wp:extent cx="5626100" cy="3268980"/>
            <wp:effectExtent l="0" t="0" r="0" b="0"/>
            <wp:wrapTopAndBottom/>
            <wp:docPr id="1494435841" name="Picture 1" descr="A diagram of a molding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435841" name="Picture 1" descr="A diagram of a molding process&#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626100" cy="3268980"/>
                    </a:xfrm>
                    <a:prstGeom prst="rect">
                      <a:avLst/>
                    </a:prstGeom>
                  </pic:spPr>
                </pic:pic>
              </a:graphicData>
            </a:graphic>
            <wp14:sizeRelH relativeFrom="margin">
              <wp14:pctWidth>0</wp14:pctWidth>
            </wp14:sizeRelH>
            <wp14:sizeRelV relativeFrom="margin">
              <wp14:pctHeight>0</wp14:pctHeight>
            </wp14:sizeRelV>
          </wp:anchor>
        </w:drawing>
      </w:r>
      <w:r w:rsidR="00CE5015">
        <w:rPr>
          <w:noProof/>
        </w:rPr>
        <mc:AlternateContent>
          <mc:Choice Requires="wps">
            <w:drawing>
              <wp:anchor distT="0" distB="0" distL="114300" distR="114300" simplePos="0" relativeHeight="251694080" behindDoc="0" locked="0" layoutInCell="1" allowOverlap="1" wp14:anchorId="34CFEFFE" wp14:editId="2572BDC5">
                <wp:simplePos x="0" y="0"/>
                <wp:positionH relativeFrom="column">
                  <wp:posOffset>52705</wp:posOffset>
                </wp:positionH>
                <wp:positionV relativeFrom="paragraph">
                  <wp:posOffset>3646805</wp:posOffset>
                </wp:positionV>
                <wp:extent cx="5731510" cy="635"/>
                <wp:effectExtent l="0" t="0" r="0" b="0"/>
                <wp:wrapTopAndBottom/>
                <wp:docPr id="1333519124"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9E07503" w14:textId="1EA86854" w:rsidR="00CE5015" w:rsidRPr="001460E2" w:rsidRDefault="00CE5015" w:rsidP="00CE5015">
                            <w:pPr>
                              <w:pStyle w:val="Caption"/>
                              <w:rPr>
                                <w:noProof/>
                              </w:rPr>
                            </w:pPr>
                            <w:bookmarkStart w:id="42" w:name="_Toc188869888"/>
                            <w:bookmarkStart w:id="43" w:name="_Toc188870118"/>
                            <w:r>
                              <w:t xml:space="preserve">Figure </w:t>
                            </w:r>
                            <w:r w:rsidR="001600F6">
                              <w:fldChar w:fldCharType="begin"/>
                            </w:r>
                            <w:r w:rsidR="001600F6">
                              <w:instrText xml:space="preserve"> SEQ Figure \* ARABIC </w:instrText>
                            </w:r>
                            <w:r w:rsidR="001600F6">
                              <w:fldChar w:fldCharType="separate"/>
                            </w:r>
                            <w:r w:rsidR="002A198B">
                              <w:rPr>
                                <w:noProof/>
                              </w:rPr>
                              <w:t>11</w:t>
                            </w:r>
                            <w:r w:rsidR="001600F6">
                              <w:rPr>
                                <w:noProof/>
                              </w:rPr>
                              <w:fldChar w:fldCharType="end"/>
                            </w:r>
                            <w:sdt>
                              <w:sdtPr>
                                <w:id w:val="501170463"/>
                                <w:citation/>
                              </w:sdtPr>
                              <w:sdtContent>
                                <w:r>
                                  <w:fldChar w:fldCharType="begin"/>
                                </w:r>
                                <w:r>
                                  <w:instrText xml:space="preserve"> CITATION Pla \l 2057 </w:instrText>
                                </w:r>
                                <w:r>
                                  <w:fldChar w:fldCharType="separate"/>
                                </w:r>
                                <w:r w:rsidR="00A34801">
                                  <w:rPr>
                                    <w:noProof/>
                                  </w:rPr>
                                  <w:t xml:space="preserve"> (Plastic Injection Molding Process, n.d.)</w:t>
                                </w:r>
                                <w:r>
                                  <w:fldChar w:fldCharType="end"/>
                                </w:r>
                              </w:sdtContent>
                            </w:sdt>
                            <w:bookmarkEnd w:id="42"/>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CFEFFE" id="_x0000_s1036" type="#_x0000_t202" style="position:absolute;margin-left:4.15pt;margin-top:287.15pt;width:451.3pt;height:.0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" stroked="f">
                <v:textbox style="mso-fit-shape-to-text:t" inset="0,0,0,0">
                  <w:txbxContent>
                    <w:p w14:paraId="79E07503" w14:textId="1EA86854" w:rsidR="00CE5015" w:rsidRPr="001460E2" w:rsidRDefault="00CE5015" w:rsidP="00CE5015">
                      <w:pPr>
                        <w:pStyle w:val="Caption"/>
                        <w:rPr>
                          <w:noProof/>
                        </w:rPr>
                      </w:pPr>
                      <w:bookmarkStart w:id="44" w:name="_Toc188869888"/>
                      <w:bookmarkStart w:id="45" w:name="_Toc188870118"/>
                      <w:r>
                        <w:t xml:space="preserve">Figure </w:t>
                      </w:r>
                      <w:r w:rsidR="001600F6">
                        <w:fldChar w:fldCharType="begin"/>
                      </w:r>
                      <w:r w:rsidR="001600F6">
                        <w:instrText xml:space="preserve"> SEQ Figure \* ARABIC </w:instrText>
                      </w:r>
                      <w:r w:rsidR="001600F6">
                        <w:fldChar w:fldCharType="separate"/>
                      </w:r>
                      <w:r w:rsidR="002A198B">
                        <w:rPr>
                          <w:noProof/>
                        </w:rPr>
                        <w:t>11</w:t>
                      </w:r>
                      <w:r w:rsidR="001600F6">
                        <w:rPr>
                          <w:noProof/>
                        </w:rPr>
                        <w:fldChar w:fldCharType="end"/>
                      </w:r>
                      <w:sdt>
                        <w:sdtPr>
                          <w:id w:val="501170463"/>
                          <w:citation/>
                        </w:sdtPr>
                        <w:sdtContent>
                          <w:r>
                            <w:fldChar w:fldCharType="begin"/>
                          </w:r>
                          <w:r>
                            <w:instrText xml:space="preserve"> CITATION Pla \l 2057 </w:instrText>
                          </w:r>
                          <w:r>
                            <w:fldChar w:fldCharType="separate"/>
                          </w:r>
                          <w:r w:rsidR="00A34801">
                            <w:rPr>
                              <w:noProof/>
                            </w:rPr>
                            <w:t xml:space="preserve"> (Plastic Injection Molding Process, n.d.)</w:t>
                          </w:r>
                          <w:r>
                            <w:fldChar w:fldCharType="end"/>
                          </w:r>
                        </w:sdtContent>
                      </w:sdt>
                      <w:bookmarkEnd w:id="44"/>
                      <w:bookmarkEnd w:id="45"/>
                    </w:p>
                  </w:txbxContent>
                </v:textbox>
                <w10:wrap type="topAndBottom"/>
              </v:shape>
            </w:pict>
          </mc:Fallback>
        </mc:AlternateContent>
      </w:r>
    </w:p>
    <w:p w14:paraId="05E5E0E9" w14:textId="7E686B3F" w:rsidR="00291DA8" w:rsidRDefault="00891CE2" w:rsidP="00D66976">
      <w:r w:rsidRPr="00891CE2">
        <w:t xml:space="preserve">For plastic forks, the manufacturing method is injection </w:t>
      </w:r>
      <w:proofErr w:type="spellStart"/>
      <w:r w:rsidRPr="00891CE2">
        <w:t>molding</w:t>
      </w:r>
      <w:proofErr w:type="spellEnd"/>
      <w:r w:rsidRPr="00891CE2">
        <w:t xml:space="preserve">. In this process, molten plastic is injected into a </w:t>
      </w:r>
      <w:proofErr w:type="spellStart"/>
      <w:r w:rsidRPr="00891CE2">
        <w:t>mold</w:t>
      </w:r>
      <w:proofErr w:type="spellEnd"/>
      <w:r w:rsidRPr="00891CE2">
        <w:t xml:space="preserve"> under high pressure. Once the </w:t>
      </w:r>
      <w:proofErr w:type="spellStart"/>
      <w:r w:rsidRPr="00891CE2">
        <w:t>mold</w:t>
      </w:r>
      <w:proofErr w:type="spellEnd"/>
      <w:r w:rsidRPr="00891CE2">
        <w:t xml:space="preserve"> is filled, the plastic is allowed to cool and solidify before being ejected. While injection </w:t>
      </w:r>
      <w:proofErr w:type="spellStart"/>
      <w:r w:rsidRPr="00891CE2">
        <w:t>molding</w:t>
      </w:r>
      <w:proofErr w:type="spellEnd"/>
      <w:r w:rsidRPr="00891CE2">
        <w:t xml:space="preserve"> is an efficient method for mass production, the cost of designing and producing </w:t>
      </w:r>
      <w:proofErr w:type="spellStart"/>
      <w:r w:rsidRPr="00891CE2">
        <w:t>molds</w:t>
      </w:r>
      <w:proofErr w:type="spellEnd"/>
      <w:r w:rsidRPr="00891CE2">
        <w:t xml:space="preserve"> can be high.</w:t>
      </w:r>
      <w:sdt>
        <w:sdtPr>
          <w:id w:val="-966661599"/>
          <w:citation/>
        </w:sdtPr>
        <w:sdtContent>
          <w:r w:rsidR="007F6B8C">
            <w:fldChar w:fldCharType="begin"/>
          </w:r>
          <w:r w:rsidR="007F6B8C">
            <w:instrText xml:space="preserve"> CITATION How1 \l 2057 </w:instrText>
          </w:r>
          <w:r w:rsidR="007F6B8C">
            <w:fldChar w:fldCharType="separate"/>
          </w:r>
          <w:r w:rsidR="00A34801">
            <w:rPr>
              <w:noProof/>
            </w:rPr>
            <w:t>(How Is Plastic Cutlery Made , n.d.)</w:t>
          </w:r>
          <w:r w:rsidR="007F6B8C">
            <w:fldChar w:fldCharType="end"/>
          </w:r>
        </w:sdtContent>
      </w:sdt>
    </w:p>
    <w:p w14:paraId="1CB80FF8" w14:textId="640E73D9" w:rsidR="00A85957" w:rsidRDefault="000407EE" w:rsidP="00D66976">
      <w:r>
        <w:rPr>
          <w:noProof/>
        </w:rPr>
        <w:lastRenderedPageBreak/>
        <mc:AlternateContent>
          <mc:Choice Requires="wps">
            <w:drawing>
              <wp:anchor distT="0" distB="0" distL="114300" distR="114300" simplePos="0" relativeHeight="251697152" behindDoc="0" locked="0" layoutInCell="1" allowOverlap="1" wp14:anchorId="11D29D84" wp14:editId="329879F7">
                <wp:simplePos x="0" y="0"/>
                <wp:positionH relativeFrom="margin">
                  <wp:align>right</wp:align>
                </wp:positionH>
                <wp:positionV relativeFrom="paragraph">
                  <wp:posOffset>3947160</wp:posOffset>
                </wp:positionV>
                <wp:extent cx="5724525" cy="635"/>
                <wp:effectExtent l="0" t="0" r="9525" b="0"/>
                <wp:wrapTopAndBottom/>
                <wp:docPr id="84170811" name="Text Box 1"/>
                <wp:cNvGraphicFramePr/>
                <a:graphic xmlns:a="http://schemas.openxmlformats.org/drawingml/2006/main">
                  <a:graphicData uri="http://schemas.microsoft.com/office/word/2010/wordprocessingShape">
                    <wps:wsp>
                      <wps:cNvSpPr txBox="1"/>
                      <wps:spPr>
                        <a:xfrm>
                          <a:off x="0" y="0"/>
                          <a:ext cx="5724525" cy="635"/>
                        </a:xfrm>
                        <a:prstGeom prst="rect">
                          <a:avLst/>
                        </a:prstGeom>
                        <a:solidFill>
                          <a:prstClr val="white"/>
                        </a:solidFill>
                        <a:ln>
                          <a:noFill/>
                        </a:ln>
                      </wps:spPr>
                      <wps:txbx>
                        <w:txbxContent>
                          <w:p w14:paraId="6040FE60" w14:textId="0C1CC000" w:rsidR="000407EE" w:rsidRPr="00331776" w:rsidRDefault="000407EE" w:rsidP="000407EE">
                            <w:pPr>
                              <w:pStyle w:val="Caption"/>
                              <w:rPr>
                                <w:noProof/>
                              </w:rPr>
                            </w:pPr>
                            <w:bookmarkStart w:id="46" w:name="_Toc188869889"/>
                            <w:bookmarkStart w:id="47" w:name="_Toc188870119"/>
                            <w:r>
                              <w:t xml:space="preserve">Figure </w:t>
                            </w:r>
                            <w:r w:rsidR="001600F6">
                              <w:fldChar w:fldCharType="begin"/>
                            </w:r>
                            <w:r w:rsidR="001600F6">
                              <w:instrText xml:space="preserve"> SEQ Figure \* ARABIC </w:instrText>
                            </w:r>
                            <w:r w:rsidR="001600F6">
                              <w:fldChar w:fldCharType="separate"/>
                            </w:r>
                            <w:r w:rsidR="002A198B">
                              <w:rPr>
                                <w:noProof/>
                              </w:rPr>
                              <w:t>12</w:t>
                            </w:r>
                            <w:r w:rsidR="001600F6">
                              <w:rPr>
                                <w:noProof/>
                              </w:rPr>
                              <w:fldChar w:fldCharType="end"/>
                            </w:r>
                            <w:sdt>
                              <w:sdtPr>
                                <w:id w:val="-695073929"/>
                                <w:citation/>
                              </w:sdtPr>
                              <w:sdtContent>
                                <w:r>
                                  <w:fldChar w:fldCharType="begin"/>
                                </w:r>
                                <w:r>
                                  <w:instrText xml:space="preserve"> CITATION GLC \l 2057 </w:instrText>
                                </w:r>
                                <w:r>
                                  <w:fldChar w:fldCharType="separate"/>
                                </w:r>
                                <w:r w:rsidR="00A34801">
                                  <w:rPr>
                                    <w:noProof/>
                                  </w:rPr>
                                  <w:t xml:space="preserve"> (GLC Fully Automatic Wooden Cutlery Making Machine Disposable Wooden Knife, Fork and Spoon Production Line, n.d.)</w:t>
                                </w:r>
                                <w:r>
                                  <w:fldChar w:fldCharType="end"/>
                                </w:r>
                              </w:sdtContent>
                            </w:sdt>
                            <w:bookmarkEnd w:id="46"/>
                            <w:bookmarkEnd w:id="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1D29D84" id="_x0000_s1037" type="#_x0000_t202" style="position:absolute;margin-left:399.55pt;margin-top:310.8pt;width:450.75pt;height:.05pt;z-index:25169715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" stroked="f">
                <v:textbox style="mso-fit-shape-to-text:t" inset="0,0,0,0">
                  <w:txbxContent>
                    <w:p w14:paraId="6040FE60" w14:textId="0C1CC000" w:rsidR="000407EE" w:rsidRPr="00331776" w:rsidRDefault="000407EE" w:rsidP="000407EE">
                      <w:pPr>
                        <w:pStyle w:val="Caption"/>
                        <w:rPr>
                          <w:noProof/>
                        </w:rPr>
                      </w:pPr>
                      <w:bookmarkStart w:id="48" w:name="_Toc188869889"/>
                      <w:bookmarkStart w:id="49" w:name="_Toc188870119"/>
                      <w:r>
                        <w:t xml:space="preserve">Figure </w:t>
                      </w:r>
                      <w:r w:rsidR="001600F6">
                        <w:fldChar w:fldCharType="begin"/>
                      </w:r>
                      <w:r w:rsidR="001600F6">
                        <w:instrText xml:space="preserve"> SEQ Figure \* ARABIC </w:instrText>
                      </w:r>
                      <w:r w:rsidR="001600F6">
                        <w:fldChar w:fldCharType="separate"/>
                      </w:r>
                      <w:r w:rsidR="002A198B">
                        <w:rPr>
                          <w:noProof/>
                        </w:rPr>
                        <w:t>12</w:t>
                      </w:r>
                      <w:r w:rsidR="001600F6">
                        <w:rPr>
                          <w:noProof/>
                        </w:rPr>
                        <w:fldChar w:fldCharType="end"/>
                      </w:r>
                      <w:sdt>
                        <w:sdtPr>
                          <w:id w:val="-695073929"/>
                          <w:citation/>
                        </w:sdtPr>
                        <w:sdtContent>
                          <w:r>
                            <w:fldChar w:fldCharType="begin"/>
                          </w:r>
                          <w:r>
                            <w:instrText xml:space="preserve"> CITATION GLC \l 2057 </w:instrText>
                          </w:r>
                          <w:r>
                            <w:fldChar w:fldCharType="separate"/>
                          </w:r>
                          <w:r w:rsidR="00A34801">
                            <w:rPr>
                              <w:noProof/>
                            </w:rPr>
                            <w:t xml:space="preserve"> (GLC Fully Automatic Wooden Cutlery Making Machine Disposable Wooden Knife, Fork and Spoon Production Line, n.d.)</w:t>
                          </w:r>
                          <w:r>
                            <w:fldChar w:fldCharType="end"/>
                          </w:r>
                        </w:sdtContent>
                      </w:sdt>
                      <w:bookmarkEnd w:id="48"/>
                      <w:bookmarkEnd w:id="49"/>
                    </w:p>
                  </w:txbxContent>
                </v:textbox>
                <w10:wrap type="topAndBottom" anchorx="margin"/>
              </v:shape>
            </w:pict>
          </mc:Fallback>
        </mc:AlternateContent>
      </w:r>
      <w:r>
        <w:rPr>
          <w:noProof/>
        </w:rPr>
        <w:drawing>
          <wp:anchor distT="0" distB="0" distL="114300" distR="114300" simplePos="0" relativeHeight="251695104" behindDoc="0" locked="0" layoutInCell="1" allowOverlap="1" wp14:anchorId="4DD08DF0" wp14:editId="197F4631">
            <wp:simplePos x="0" y="0"/>
            <wp:positionH relativeFrom="column">
              <wp:posOffset>714375</wp:posOffset>
            </wp:positionH>
            <wp:positionV relativeFrom="paragraph">
              <wp:posOffset>0</wp:posOffset>
            </wp:positionV>
            <wp:extent cx="3891280" cy="3891280"/>
            <wp:effectExtent l="0" t="0" r="0" b="0"/>
            <wp:wrapTopAndBottom/>
            <wp:docPr id="918596378" name="Picture 7" descr="GLC Fully Automatic Wooden Cutlery Making Machine Disposable Woode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GLC Fully Automatic Wooden Cutlery Making Machine Disposable Wooden ..."/>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891280" cy="38912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7F0E82F" w14:textId="291A87BA" w:rsidR="000131ED" w:rsidRDefault="0099377C" w:rsidP="00653746">
      <w:r w:rsidRPr="0099377C">
        <w:t>Disposable wooden forks are made from logs processed using rotary cutting to create thin, uniform wood veneer sheets. The veneer is shaped into forks through a die press, with a second die cutting stage forming the tines</w:t>
      </w:r>
      <w:r>
        <w:t xml:space="preserve"> (prongs)</w:t>
      </w:r>
      <w:r w:rsidRPr="0099377C">
        <w:t xml:space="preserve">. Challenges include managing wood grain variations, which can affect cutting precision. Despite these complexities, the process is </w:t>
      </w:r>
      <w:r>
        <w:t xml:space="preserve">highly </w:t>
      </w:r>
      <w:r w:rsidRPr="0099377C">
        <w:t>efficient, with die cutting machines producing thousands of forks hourly. While initial machinery costs are high, the high production rates quickly offset these investments.</w:t>
      </w:r>
      <w:r w:rsidR="00311F4F">
        <w:t xml:space="preserve"> </w:t>
      </w:r>
      <w:sdt>
        <w:sdtPr>
          <w:id w:val="-1349788719"/>
          <w:citation/>
        </w:sdtPr>
        <w:sdtContent>
          <w:r w:rsidR="00311F4F">
            <w:fldChar w:fldCharType="begin"/>
          </w:r>
          <w:r w:rsidR="00311F4F">
            <w:instrText xml:space="preserve"> CITATION GLC \l 2057 </w:instrText>
          </w:r>
          <w:r w:rsidR="00311F4F">
            <w:fldChar w:fldCharType="separate"/>
          </w:r>
          <w:r w:rsidR="00311F4F">
            <w:rPr>
              <w:noProof/>
            </w:rPr>
            <w:t>(GLC Fully Automatic Wooden Cutlery Making Machine Disposable Wooden Knife, Fork and Spoon Production Line, n.d.)</w:t>
          </w:r>
          <w:r w:rsidR="00311F4F">
            <w:fldChar w:fldCharType="end"/>
          </w:r>
        </w:sdtContent>
      </w:sdt>
    </w:p>
    <w:p w14:paraId="46E149D3" w14:textId="77777777" w:rsidR="0099377C" w:rsidRDefault="0099377C" w:rsidP="00653746"/>
    <w:p w14:paraId="3F24038A" w14:textId="70D98407" w:rsidR="005E1DDA" w:rsidRDefault="005E1DDA" w:rsidP="005E1DDA">
      <w:pPr>
        <w:pStyle w:val="Heading2"/>
      </w:pPr>
      <w:bookmarkStart w:id="50" w:name="_Toc188868827"/>
      <w:r>
        <w:lastRenderedPageBreak/>
        <w:t>Mug</w:t>
      </w:r>
      <w:bookmarkEnd w:id="50"/>
    </w:p>
    <w:p w14:paraId="5321A88B" w14:textId="77777777" w:rsidR="00662656" w:rsidRDefault="006265AA" w:rsidP="00662656">
      <w:pPr>
        <w:keepNext/>
      </w:pPr>
      <w:r>
        <w:rPr>
          <w:noProof/>
        </w:rPr>
        <w:drawing>
          <wp:inline distT="0" distB="0" distL="0" distR="0" wp14:anchorId="6ACA027D" wp14:editId="01BC87F9">
            <wp:extent cx="3732028" cy="2492429"/>
            <wp:effectExtent l="0" t="0" r="1905" b="3175"/>
            <wp:docPr id="411082171" name="Picture 8" descr="Stainless Steel 304: What Is It? How Is It Made? Gra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tainless Steel 304: What Is It? How Is It Made? Grad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734234" cy="2493902"/>
                    </a:xfrm>
                    <a:prstGeom prst="rect">
                      <a:avLst/>
                    </a:prstGeom>
                    <a:noFill/>
                    <a:ln>
                      <a:noFill/>
                    </a:ln>
                  </pic:spPr>
                </pic:pic>
              </a:graphicData>
            </a:graphic>
          </wp:inline>
        </w:drawing>
      </w:r>
    </w:p>
    <w:p w14:paraId="6E2B0933" w14:textId="6169ED5A" w:rsidR="003E522D" w:rsidRDefault="00662656" w:rsidP="00662656">
      <w:pPr>
        <w:pStyle w:val="Caption"/>
      </w:pPr>
      <w:bookmarkStart w:id="51" w:name="_Toc188870120"/>
      <w:r>
        <w:t xml:space="preserve">Figure </w:t>
      </w:r>
      <w:r w:rsidR="001600F6">
        <w:fldChar w:fldCharType="begin"/>
      </w:r>
      <w:r w:rsidR="001600F6">
        <w:instrText xml:space="preserve"> SEQ Figure \* ARABIC </w:instrText>
      </w:r>
      <w:r w:rsidR="001600F6">
        <w:fldChar w:fldCharType="separate"/>
      </w:r>
      <w:r w:rsidR="002A198B">
        <w:rPr>
          <w:noProof/>
        </w:rPr>
        <w:t>13</w:t>
      </w:r>
      <w:r w:rsidR="001600F6">
        <w:rPr>
          <w:noProof/>
        </w:rPr>
        <w:fldChar w:fldCharType="end"/>
      </w:r>
      <w:sdt>
        <w:sdtPr>
          <w:id w:val="-382330071"/>
          <w:citation/>
        </w:sdtPr>
        <w:sdtContent>
          <w:r>
            <w:fldChar w:fldCharType="begin"/>
          </w:r>
          <w:r>
            <w:instrText xml:space="preserve"> CITATION IQS \l 2057 </w:instrText>
          </w:r>
          <w:r>
            <w:fldChar w:fldCharType="separate"/>
          </w:r>
          <w:r w:rsidR="00A34801">
            <w:rPr>
              <w:noProof/>
            </w:rPr>
            <w:t xml:space="preserve"> (IQS Directory, n.d.)</w:t>
          </w:r>
          <w:r>
            <w:fldChar w:fldCharType="end"/>
          </w:r>
        </w:sdtContent>
      </w:sdt>
      <w:bookmarkEnd w:id="51"/>
    </w:p>
    <w:p w14:paraId="397DC152" w14:textId="7429DA41" w:rsidR="00D32053" w:rsidRDefault="00434A26" w:rsidP="003E522D">
      <w:r w:rsidRPr="00434A26">
        <w:t>Stainless steel mugs are crafted using metal forming processes like deep drawing, where sheet material is cut and shaped into a die cavity</w:t>
      </w:r>
      <w:r w:rsidR="00904623">
        <w:t xml:space="preserve"> via a press machine pressing into the sheet metal</w:t>
      </w:r>
      <w:r w:rsidRPr="00434A26">
        <w:t xml:space="preserve"> to form the mug. This technique minimi</w:t>
      </w:r>
      <w:r w:rsidR="003E0D7B">
        <w:t>s</w:t>
      </w:r>
      <w:r w:rsidRPr="00434A26">
        <w:t>es material waste and allows high-volume production, but initial costs for die design and press machines are high. Proper machinery maintenance is essential to avoid defective parts with dimensional inaccuracies.</w:t>
      </w:r>
    </w:p>
    <w:p w14:paraId="20C69A6C" w14:textId="625F04BF" w:rsidR="001600F6" w:rsidRDefault="001600F6" w:rsidP="001600F6">
      <w:pPr>
        <w:keepNext/>
      </w:pPr>
      <w:r>
        <w:rPr>
          <w:noProof/>
        </w:rPr>
        <w:drawing>
          <wp:inline distT="0" distB="0" distL="0" distR="0" wp14:anchorId="063108D6" wp14:editId="515BE341">
            <wp:extent cx="5731510" cy="2164080"/>
            <wp:effectExtent l="0" t="0" r="2540" b="7620"/>
            <wp:docPr id="1561912237" name="Picture 1" descr="What is Slip Casting of SiAl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Slip Casting of SiAlON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2164080"/>
                    </a:xfrm>
                    <a:prstGeom prst="rect">
                      <a:avLst/>
                    </a:prstGeom>
                    <a:noFill/>
                    <a:ln>
                      <a:noFill/>
                    </a:ln>
                  </pic:spPr>
                </pic:pic>
              </a:graphicData>
            </a:graphic>
          </wp:inline>
        </w:drawing>
      </w:r>
    </w:p>
    <w:p w14:paraId="73E7BA52" w14:textId="26E4EC69" w:rsidR="00662656" w:rsidRDefault="001600F6" w:rsidP="001600F6">
      <w:pPr>
        <w:pStyle w:val="Caption"/>
      </w:pPr>
      <w:bookmarkStart w:id="52" w:name="_Toc188870121"/>
      <w:r>
        <w:t xml:space="preserve">Figure </w:t>
      </w:r>
      <w:r>
        <w:fldChar w:fldCharType="begin"/>
      </w:r>
      <w:r>
        <w:instrText xml:space="preserve"> SEQ Figure \* ARABIC </w:instrText>
      </w:r>
      <w:r>
        <w:fldChar w:fldCharType="separate"/>
      </w:r>
      <w:r w:rsidR="002A198B">
        <w:rPr>
          <w:noProof/>
        </w:rPr>
        <w:t>14</w:t>
      </w:r>
      <w:r>
        <w:rPr>
          <w:noProof/>
        </w:rPr>
        <w:fldChar w:fldCharType="end"/>
      </w:r>
      <w:sdt>
        <w:sdtPr>
          <w:id w:val="1956970480"/>
          <w:citation/>
        </w:sdtPr>
        <w:sdtContent>
          <w:r>
            <w:fldChar w:fldCharType="begin"/>
          </w:r>
          <w:r>
            <w:instrText xml:space="preserve"> CITATION Wha3 \l 2057 </w:instrText>
          </w:r>
          <w:r>
            <w:fldChar w:fldCharType="separate"/>
          </w:r>
          <w:r w:rsidR="00A34801">
            <w:rPr>
              <w:noProof/>
            </w:rPr>
            <w:t xml:space="preserve"> (What is Slip Casting?, n.d.)</w:t>
          </w:r>
          <w:r>
            <w:fldChar w:fldCharType="end"/>
          </w:r>
        </w:sdtContent>
      </w:sdt>
      <w:bookmarkEnd w:id="52"/>
    </w:p>
    <w:p w14:paraId="52D6E3A9" w14:textId="5AB0FF84" w:rsidR="004916DB" w:rsidRDefault="007F218D" w:rsidP="003E522D">
      <w:r w:rsidRPr="007F218D">
        <w:t xml:space="preserve">Ceramic mugs are made through slip casting, where liquid clay (slip) is poured into plaster </w:t>
      </w:r>
      <w:proofErr w:type="spellStart"/>
      <w:r w:rsidRPr="007F218D">
        <w:t>molds</w:t>
      </w:r>
      <w:proofErr w:type="spellEnd"/>
      <w:r w:rsidRPr="007F218D">
        <w:t xml:space="preserve">. The plaster absorbs water, forming a clay layer inside. Excess slip is drained, leaving a hollow form, which is dried, removed, and kiln-fired to harden. The </w:t>
      </w:r>
      <w:r w:rsidRPr="007F218D">
        <w:lastRenderedPageBreak/>
        <w:t xml:space="preserve">mugs are then glazed and fired again for a smooth finish. Challenges include proper </w:t>
      </w:r>
      <w:proofErr w:type="spellStart"/>
      <w:r w:rsidRPr="007F218D">
        <w:t>mold</w:t>
      </w:r>
      <w:proofErr w:type="spellEnd"/>
      <w:r w:rsidRPr="007F218D">
        <w:t xml:space="preserve"> filling and drying to avoid cracks. While </w:t>
      </w:r>
      <w:proofErr w:type="spellStart"/>
      <w:r w:rsidRPr="007F218D">
        <w:t>molds</w:t>
      </w:r>
      <w:proofErr w:type="spellEnd"/>
      <w:r w:rsidRPr="007F218D">
        <w:t xml:space="preserve"> and kilns require significant initial investment, the process allows high production rates and low per-unit costs</w:t>
      </w:r>
      <w:r w:rsidR="001D6BC0">
        <w:t xml:space="preserve">. </w:t>
      </w:r>
      <w:sdt>
        <w:sdtPr>
          <w:id w:val="478428726"/>
          <w:citation/>
        </w:sdtPr>
        <w:sdtContent>
          <w:r w:rsidR="000E160E">
            <w:fldChar w:fldCharType="begin"/>
          </w:r>
          <w:r w:rsidR="000E160E">
            <w:instrText xml:space="preserve"> CITATION Ind \l 2057 </w:instrText>
          </w:r>
          <w:r w:rsidR="000E160E">
            <w:fldChar w:fldCharType="separate"/>
          </w:r>
          <w:r w:rsidR="00A34801">
            <w:rPr>
              <w:noProof/>
            </w:rPr>
            <w:t>(Industrial Processes to make Ceramic Cups, n.d.)</w:t>
          </w:r>
          <w:r w:rsidR="000E160E">
            <w:fldChar w:fldCharType="end"/>
          </w:r>
        </w:sdtContent>
      </w:sdt>
      <w:sdt>
        <w:sdtPr>
          <w:id w:val="1409115742"/>
          <w:citation/>
        </w:sdtPr>
        <w:sdtContent>
          <w:r w:rsidR="003A6052">
            <w:fldChar w:fldCharType="begin"/>
          </w:r>
          <w:r w:rsidR="003A6052">
            <w:instrText xml:space="preserve"> CITATION How2 \l 2057 </w:instrText>
          </w:r>
          <w:r w:rsidR="003A6052">
            <w:fldChar w:fldCharType="separate"/>
          </w:r>
          <w:r w:rsidR="00A34801">
            <w:rPr>
              <w:noProof/>
            </w:rPr>
            <w:t xml:space="preserve"> (How Coffee Cups are Made, n.d.)</w:t>
          </w:r>
          <w:r w:rsidR="003A6052">
            <w:fldChar w:fldCharType="end"/>
          </w:r>
        </w:sdtContent>
      </w:sdt>
    </w:p>
    <w:p w14:paraId="63D67431" w14:textId="110930BF" w:rsidR="00526B66" w:rsidRDefault="00526B66" w:rsidP="007F218D">
      <w:pPr>
        <w:keepNext/>
      </w:pPr>
      <w:r w:rsidRPr="00D32053">
        <w:t xml:space="preserve">Polypropylene mugs are typically produced through injection </w:t>
      </w:r>
      <w:proofErr w:type="spellStart"/>
      <w:r w:rsidRPr="00D32053">
        <w:t>molding</w:t>
      </w:r>
      <w:proofErr w:type="spellEnd"/>
      <w:r>
        <w:t xml:space="preserve"> (Figure 11)</w:t>
      </w:r>
      <w:r w:rsidRPr="00D32053">
        <w:t xml:space="preserve">. Here, molten polymer is injected into a </w:t>
      </w:r>
      <w:proofErr w:type="spellStart"/>
      <w:r w:rsidRPr="00D32053">
        <w:t>mold</w:t>
      </w:r>
      <w:proofErr w:type="spellEnd"/>
      <w:r w:rsidRPr="00D32053">
        <w:t xml:space="preserve">, cooled, and ejected as the final product. Challenges include ensuring smooth polymer flow and proper </w:t>
      </w:r>
      <w:proofErr w:type="spellStart"/>
      <w:r w:rsidRPr="00D32053">
        <w:t>mold</w:t>
      </w:r>
      <w:proofErr w:type="spellEnd"/>
      <w:r w:rsidRPr="00D32053">
        <w:t xml:space="preserve"> filling, addressed by</w:t>
      </w:r>
      <w:r>
        <w:t xml:space="preserve"> </w:t>
      </w:r>
      <w:r w:rsidRPr="00D32053">
        <w:t>optimi</w:t>
      </w:r>
      <w:r w:rsidR="003E0D7B">
        <w:t>s</w:t>
      </w:r>
      <w:r w:rsidRPr="00D32053">
        <w:t xml:space="preserve">ing flow rates and </w:t>
      </w:r>
      <w:proofErr w:type="spellStart"/>
      <w:r w:rsidRPr="00D32053">
        <w:t>mold</w:t>
      </w:r>
      <w:proofErr w:type="spellEnd"/>
      <w:r w:rsidRPr="00D32053">
        <w:t xml:space="preserve"> designs. The material is inexpensive, and although the machines are costly, the process is cost-efficient once operational.</w:t>
      </w:r>
    </w:p>
    <w:p w14:paraId="31BAEA9D" w14:textId="2E38B365" w:rsidR="005E1DDA" w:rsidRDefault="005E1DDA" w:rsidP="005E1DDA">
      <w:pPr>
        <w:pStyle w:val="Heading2"/>
      </w:pPr>
      <w:bookmarkStart w:id="53" w:name="_Toc188868828"/>
      <w:r>
        <w:t>Pipe</w:t>
      </w:r>
      <w:bookmarkEnd w:id="53"/>
    </w:p>
    <w:p w14:paraId="744D5E74" w14:textId="77777777" w:rsidR="00A34801" w:rsidRDefault="008A4A85" w:rsidP="00A34801">
      <w:pPr>
        <w:keepNext/>
      </w:pPr>
      <w:r>
        <w:rPr>
          <w:noProof/>
        </w:rPr>
        <w:drawing>
          <wp:inline distT="0" distB="0" distL="0" distR="0" wp14:anchorId="4AF73770" wp14:editId="2E9962EE">
            <wp:extent cx="5731510" cy="2370455"/>
            <wp:effectExtent l="0" t="0" r="2540" b="0"/>
            <wp:docPr id="902013127" name="Picture 2" descr="What Is Plastic Extrusion: A Definitive Process Guide - rapid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Plastic Extrusion: A Definitive Process Guide - rapiddirec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2370455"/>
                    </a:xfrm>
                    <a:prstGeom prst="rect">
                      <a:avLst/>
                    </a:prstGeom>
                    <a:noFill/>
                    <a:ln>
                      <a:noFill/>
                    </a:ln>
                  </pic:spPr>
                </pic:pic>
              </a:graphicData>
            </a:graphic>
          </wp:inline>
        </w:drawing>
      </w:r>
    </w:p>
    <w:p w14:paraId="5A4FCDD9" w14:textId="686B647D" w:rsidR="00624EB7" w:rsidRDefault="00A34801" w:rsidP="00A34801">
      <w:pPr>
        <w:pStyle w:val="Caption"/>
      </w:pPr>
      <w:bookmarkStart w:id="54" w:name="_Toc188870122"/>
      <w:r>
        <w:t xml:space="preserve">Figure </w:t>
      </w:r>
      <w:r>
        <w:fldChar w:fldCharType="begin"/>
      </w:r>
      <w:r>
        <w:instrText xml:space="preserve"> SEQ Figure \* ARABIC </w:instrText>
      </w:r>
      <w:r>
        <w:fldChar w:fldCharType="separate"/>
      </w:r>
      <w:r w:rsidR="002A198B">
        <w:rPr>
          <w:noProof/>
        </w:rPr>
        <w:t>15</w:t>
      </w:r>
      <w:r>
        <w:fldChar w:fldCharType="end"/>
      </w:r>
      <w:sdt>
        <w:sdtPr>
          <w:id w:val="1115017943"/>
          <w:citation/>
        </w:sdtPr>
        <w:sdtContent>
          <w:r>
            <w:fldChar w:fldCharType="begin"/>
          </w:r>
          <w:r>
            <w:instrText xml:space="preserve"> CITATION Res17 \l 2057 </w:instrText>
          </w:r>
          <w:r>
            <w:fldChar w:fldCharType="separate"/>
          </w:r>
          <w:r>
            <w:rPr>
              <w:noProof/>
            </w:rPr>
            <w:t xml:space="preserve"> (Research Gate, 2017)</w:t>
          </w:r>
          <w:r>
            <w:fldChar w:fldCharType="end"/>
          </w:r>
        </w:sdtContent>
      </w:sdt>
      <w:bookmarkEnd w:id="54"/>
    </w:p>
    <w:p w14:paraId="5B5BE30A" w14:textId="66C45705" w:rsidR="00624EB7" w:rsidRDefault="00C82E27" w:rsidP="00624EB7">
      <w:r>
        <w:t xml:space="preserve">PVC pipes </w:t>
      </w:r>
      <w:r w:rsidR="0044025C">
        <w:t>are by made via a process called extrusion. Extrusion is where</w:t>
      </w:r>
      <w:r w:rsidR="00665F63">
        <w:t xml:space="preserve"> Plastic Pellets are placed into a hopper, and fed through a barrel via a turning screw, where the pellets are heated</w:t>
      </w:r>
      <w:r w:rsidR="006009AF">
        <w:t xml:space="preserve">. Pellets then turn into molten </w:t>
      </w:r>
      <w:r w:rsidR="003162F3">
        <w:t>plastic and</w:t>
      </w:r>
      <w:r w:rsidR="006009AF">
        <w:t xml:space="preserve"> are pushed through the shaping die to create the form of the </w:t>
      </w:r>
      <w:r w:rsidR="003162F3">
        <w:t xml:space="preserve">pipe. Once they exit, they are consistent in cross sectional area and are cooled and </w:t>
      </w:r>
      <w:proofErr w:type="spellStart"/>
      <w:proofErr w:type="gramStart"/>
      <w:r w:rsidR="003162F3">
        <w:t>harden.</w:t>
      </w:r>
      <w:r w:rsidR="00EC650C">
        <w:t>The</w:t>
      </w:r>
      <w:proofErr w:type="spellEnd"/>
      <w:proofErr w:type="gramEnd"/>
      <w:r w:rsidR="00EC650C">
        <w:t xml:space="preserve"> rate of production can be very high, as</w:t>
      </w:r>
      <w:r w:rsidR="00A049A8">
        <w:t xml:space="preserve"> the process is very efficient</w:t>
      </w:r>
      <w:r w:rsidR="00F206A0">
        <w:t xml:space="preserve">. It is also a very </w:t>
      </w:r>
      <w:proofErr w:type="gramStart"/>
      <w:r w:rsidR="00F206A0">
        <w:t>cost effective</w:t>
      </w:r>
      <w:proofErr w:type="gramEnd"/>
      <w:r w:rsidR="00F206A0">
        <w:t xml:space="preserve"> process, this is due to low material </w:t>
      </w:r>
      <w:r w:rsidR="009A06D3">
        <w:t xml:space="preserve">costs, </w:t>
      </w:r>
      <w:r w:rsidR="004968B2">
        <w:t xml:space="preserve">although initial </w:t>
      </w:r>
      <w:proofErr w:type="spellStart"/>
      <w:r w:rsidR="004968B2">
        <w:t>start up</w:t>
      </w:r>
      <w:proofErr w:type="spellEnd"/>
      <w:r w:rsidR="004968B2">
        <w:t xml:space="preserve"> costs for the machine and design of the die can be high. The process can see a few complexities, such as the design </w:t>
      </w:r>
      <w:r w:rsidR="004968B2">
        <w:lastRenderedPageBreak/>
        <w:t xml:space="preserve">of the die must be accurate in order to produce an </w:t>
      </w:r>
      <w:r w:rsidR="00ED60CC">
        <w:t>accurately dimensioned part, as well as the temperature of the</w:t>
      </w:r>
      <w:r w:rsidR="002872B9">
        <w:t xml:space="preserve"> plastic as it makes </w:t>
      </w:r>
      <w:proofErr w:type="spellStart"/>
      <w:proofErr w:type="gramStart"/>
      <w:r w:rsidR="002872B9">
        <w:t>it’s</w:t>
      </w:r>
      <w:proofErr w:type="spellEnd"/>
      <w:proofErr w:type="gramEnd"/>
      <w:r w:rsidR="002872B9">
        <w:t xml:space="preserve"> way through the barrel</w:t>
      </w:r>
      <w:r w:rsidR="00ED60CC">
        <w:t xml:space="preserve">. </w:t>
      </w:r>
    </w:p>
    <w:p w14:paraId="1F4117F9" w14:textId="77777777" w:rsidR="003E0D7B" w:rsidRPr="00624EB7" w:rsidRDefault="003E0D7B" w:rsidP="00624EB7"/>
    <w:p w14:paraId="012702B7" w14:textId="565526F6" w:rsidR="008A4BCD" w:rsidRDefault="00D9458B" w:rsidP="008A4BCD">
      <w:pPr>
        <w:pStyle w:val="Heading1"/>
      </w:pPr>
      <w:bookmarkStart w:id="55" w:name="_Toc188868829"/>
      <w:r>
        <w:t>Task 3 – Mechanical Properties</w:t>
      </w:r>
      <w:bookmarkEnd w:id="55"/>
    </w:p>
    <w:tbl>
      <w:tblPr>
        <w:tblStyle w:val="TableGrid"/>
        <w:tblW w:w="0" w:type="auto"/>
        <w:tblLook w:val="04A0" w:firstRow="1" w:lastRow="0" w:firstColumn="1" w:lastColumn="0" w:noHBand="0" w:noVBand="1"/>
      </w:tblPr>
      <w:tblGrid>
        <w:gridCol w:w="1217"/>
        <w:gridCol w:w="969"/>
        <w:gridCol w:w="999"/>
        <w:gridCol w:w="1454"/>
        <w:gridCol w:w="999"/>
        <w:gridCol w:w="999"/>
        <w:gridCol w:w="1112"/>
        <w:gridCol w:w="1267"/>
      </w:tblGrid>
      <w:tr w:rsidR="00571282" w14:paraId="4F1A9CD9" w14:textId="3DF2FE10" w:rsidTr="00C803D8">
        <w:tc>
          <w:tcPr>
            <w:tcW w:w="1364" w:type="dxa"/>
            <w:shd w:val="clear" w:color="auto" w:fill="D9D9D9" w:themeFill="background1" w:themeFillShade="D9"/>
          </w:tcPr>
          <w:p w14:paraId="0F9BB046" w14:textId="77777777" w:rsidR="00846A86" w:rsidRPr="00846A86" w:rsidRDefault="00846A86" w:rsidP="005336A5">
            <w:pPr>
              <w:rPr>
                <w:sz w:val="20"/>
                <w:szCs w:val="20"/>
              </w:rPr>
            </w:pPr>
            <w:r w:rsidRPr="00846A86">
              <w:rPr>
                <w:sz w:val="20"/>
                <w:szCs w:val="20"/>
              </w:rPr>
              <w:t>Properties</w:t>
            </w:r>
          </w:p>
        </w:tc>
        <w:tc>
          <w:tcPr>
            <w:tcW w:w="951" w:type="dxa"/>
            <w:shd w:val="clear" w:color="auto" w:fill="B4C6E7" w:themeFill="accent1" w:themeFillTint="66"/>
          </w:tcPr>
          <w:p w14:paraId="62C613DE" w14:textId="77777777" w:rsidR="00846A86" w:rsidRPr="00846A86" w:rsidRDefault="00846A86" w:rsidP="005336A5">
            <w:pPr>
              <w:rPr>
                <w:sz w:val="20"/>
                <w:szCs w:val="20"/>
              </w:rPr>
            </w:pPr>
            <w:r w:rsidRPr="00846A86">
              <w:rPr>
                <w:sz w:val="20"/>
                <w:szCs w:val="20"/>
              </w:rPr>
              <w:t>Stainless Steel</w:t>
            </w:r>
          </w:p>
        </w:tc>
        <w:tc>
          <w:tcPr>
            <w:tcW w:w="981" w:type="dxa"/>
            <w:shd w:val="clear" w:color="auto" w:fill="B4C6E7" w:themeFill="accent1" w:themeFillTint="66"/>
          </w:tcPr>
          <w:p w14:paraId="44B53ECC" w14:textId="0986CC18" w:rsidR="00846A86" w:rsidRPr="00846A86" w:rsidRDefault="00846A86" w:rsidP="005336A5">
            <w:pPr>
              <w:rPr>
                <w:sz w:val="20"/>
                <w:szCs w:val="20"/>
              </w:rPr>
            </w:pPr>
            <w:r w:rsidRPr="00846A86">
              <w:rPr>
                <w:sz w:val="20"/>
                <w:szCs w:val="20"/>
              </w:rPr>
              <w:t>Copper</w:t>
            </w:r>
          </w:p>
        </w:tc>
        <w:tc>
          <w:tcPr>
            <w:tcW w:w="1424" w:type="dxa"/>
            <w:shd w:val="clear" w:color="auto" w:fill="B4C6E7" w:themeFill="accent1" w:themeFillTint="66"/>
          </w:tcPr>
          <w:p w14:paraId="63F50C74" w14:textId="79B8E1A4" w:rsidR="00846A86" w:rsidRPr="00846A86" w:rsidRDefault="00846A86" w:rsidP="005336A5">
            <w:pPr>
              <w:rPr>
                <w:sz w:val="20"/>
                <w:szCs w:val="20"/>
              </w:rPr>
            </w:pPr>
            <w:r w:rsidRPr="00846A86">
              <w:rPr>
                <w:sz w:val="20"/>
                <w:szCs w:val="20"/>
              </w:rPr>
              <w:t>Plastic (e.g., Polypropylene)</w:t>
            </w:r>
          </w:p>
        </w:tc>
        <w:tc>
          <w:tcPr>
            <w:tcW w:w="981" w:type="dxa"/>
            <w:shd w:val="clear" w:color="auto" w:fill="B4C6E7" w:themeFill="accent1" w:themeFillTint="66"/>
          </w:tcPr>
          <w:p w14:paraId="4AEBB20E" w14:textId="6AD29DA2" w:rsidR="00846A86" w:rsidRPr="00846A86" w:rsidRDefault="00846A86" w:rsidP="005336A5">
            <w:pPr>
              <w:rPr>
                <w:sz w:val="20"/>
                <w:szCs w:val="20"/>
              </w:rPr>
            </w:pPr>
            <w:r w:rsidRPr="00846A86">
              <w:rPr>
                <w:sz w:val="20"/>
                <w:szCs w:val="20"/>
              </w:rPr>
              <w:t>Plastic (PVC)</w:t>
            </w:r>
          </w:p>
        </w:tc>
        <w:tc>
          <w:tcPr>
            <w:tcW w:w="981" w:type="dxa"/>
            <w:shd w:val="clear" w:color="auto" w:fill="B4C6E7" w:themeFill="accent1" w:themeFillTint="66"/>
          </w:tcPr>
          <w:p w14:paraId="545015B6" w14:textId="0DF25D24" w:rsidR="00846A86" w:rsidRPr="00846A86" w:rsidRDefault="00846A86" w:rsidP="005336A5">
            <w:pPr>
              <w:rPr>
                <w:sz w:val="20"/>
                <w:szCs w:val="20"/>
              </w:rPr>
            </w:pPr>
            <w:r w:rsidRPr="00846A86">
              <w:rPr>
                <w:sz w:val="20"/>
                <w:szCs w:val="20"/>
              </w:rPr>
              <w:t>Wood (e.g. Birch)</w:t>
            </w:r>
          </w:p>
        </w:tc>
        <w:tc>
          <w:tcPr>
            <w:tcW w:w="1091" w:type="dxa"/>
            <w:shd w:val="clear" w:color="auto" w:fill="B4C6E7" w:themeFill="accent1" w:themeFillTint="66"/>
          </w:tcPr>
          <w:p w14:paraId="48D3A5EB" w14:textId="685C34D8" w:rsidR="00846A86" w:rsidRPr="00846A86" w:rsidRDefault="00846A86" w:rsidP="005336A5">
            <w:pPr>
              <w:rPr>
                <w:sz w:val="20"/>
                <w:szCs w:val="20"/>
              </w:rPr>
            </w:pPr>
            <w:r w:rsidRPr="00846A86">
              <w:rPr>
                <w:sz w:val="20"/>
                <w:szCs w:val="20"/>
              </w:rPr>
              <w:t>Ceramic (Porcelain)</w:t>
            </w:r>
          </w:p>
        </w:tc>
        <w:tc>
          <w:tcPr>
            <w:tcW w:w="1243" w:type="dxa"/>
            <w:shd w:val="clear" w:color="auto" w:fill="B4C6E7" w:themeFill="accent1" w:themeFillTint="66"/>
          </w:tcPr>
          <w:p w14:paraId="2E0987FA" w14:textId="1C60B8ED" w:rsidR="00846A86" w:rsidRPr="00846A86" w:rsidRDefault="00846A86" w:rsidP="005336A5">
            <w:pPr>
              <w:rPr>
                <w:sz w:val="20"/>
                <w:szCs w:val="20"/>
              </w:rPr>
            </w:pPr>
            <w:r w:rsidRPr="00846A86">
              <w:rPr>
                <w:sz w:val="20"/>
                <w:szCs w:val="20"/>
              </w:rPr>
              <w:t>Composites (RFP)</w:t>
            </w:r>
          </w:p>
        </w:tc>
      </w:tr>
      <w:tr w:rsidR="00571282" w14:paraId="31ED0582" w14:textId="0FAA0627" w:rsidTr="00C803D8">
        <w:tc>
          <w:tcPr>
            <w:tcW w:w="1364" w:type="dxa"/>
            <w:shd w:val="clear" w:color="auto" w:fill="F7CAAC" w:themeFill="accent2" w:themeFillTint="66"/>
          </w:tcPr>
          <w:p w14:paraId="4B0021E6" w14:textId="77777777" w:rsidR="00846A86" w:rsidRPr="00846A86" w:rsidRDefault="00846A86" w:rsidP="005336A5">
            <w:pPr>
              <w:rPr>
                <w:sz w:val="20"/>
                <w:szCs w:val="20"/>
              </w:rPr>
            </w:pPr>
            <w:r w:rsidRPr="00846A86">
              <w:rPr>
                <w:sz w:val="20"/>
                <w:szCs w:val="20"/>
              </w:rPr>
              <w:t>Strength</w:t>
            </w:r>
          </w:p>
        </w:tc>
        <w:tc>
          <w:tcPr>
            <w:tcW w:w="951" w:type="dxa"/>
          </w:tcPr>
          <w:p w14:paraId="5F215210" w14:textId="1A735590" w:rsidR="00846A86" w:rsidRPr="00846A86" w:rsidRDefault="00F854B4" w:rsidP="005336A5">
            <w:pPr>
              <w:rPr>
                <w:sz w:val="20"/>
                <w:szCs w:val="20"/>
              </w:rPr>
            </w:pPr>
            <w:r>
              <w:rPr>
                <w:sz w:val="20"/>
                <w:szCs w:val="20"/>
              </w:rPr>
              <w:t>High</w:t>
            </w:r>
          </w:p>
        </w:tc>
        <w:tc>
          <w:tcPr>
            <w:tcW w:w="981" w:type="dxa"/>
          </w:tcPr>
          <w:p w14:paraId="3563E171" w14:textId="744D6F6E" w:rsidR="00846A86" w:rsidRPr="00846A86" w:rsidRDefault="009B619A" w:rsidP="005336A5">
            <w:pPr>
              <w:rPr>
                <w:sz w:val="20"/>
                <w:szCs w:val="20"/>
              </w:rPr>
            </w:pPr>
            <w:r>
              <w:rPr>
                <w:sz w:val="20"/>
                <w:szCs w:val="20"/>
              </w:rPr>
              <w:t>Moderate</w:t>
            </w:r>
          </w:p>
        </w:tc>
        <w:tc>
          <w:tcPr>
            <w:tcW w:w="1424" w:type="dxa"/>
          </w:tcPr>
          <w:p w14:paraId="1C562407" w14:textId="3C583D21" w:rsidR="00846A86" w:rsidRPr="00846A86" w:rsidRDefault="004D638F" w:rsidP="005336A5">
            <w:pPr>
              <w:rPr>
                <w:sz w:val="20"/>
                <w:szCs w:val="20"/>
              </w:rPr>
            </w:pPr>
            <w:r>
              <w:rPr>
                <w:sz w:val="20"/>
                <w:szCs w:val="20"/>
              </w:rPr>
              <w:t>Moderate</w:t>
            </w:r>
          </w:p>
        </w:tc>
        <w:tc>
          <w:tcPr>
            <w:tcW w:w="981" w:type="dxa"/>
          </w:tcPr>
          <w:p w14:paraId="2FB0EFD2" w14:textId="56852CC7" w:rsidR="00846A86" w:rsidRPr="00846A86" w:rsidRDefault="001B3B27" w:rsidP="005336A5">
            <w:pPr>
              <w:rPr>
                <w:sz w:val="20"/>
                <w:szCs w:val="20"/>
              </w:rPr>
            </w:pPr>
            <w:r>
              <w:rPr>
                <w:sz w:val="20"/>
                <w:szCs w:val="20"/>
              </w:rPr>
              <w:t>Moderate</w:t>
            </w:r>
          </w:p>
        </w:tc>
        <w:tc>
          <w:tcPr>
            <w:tcW w:w="981" w:type="dxa"/>
          </w:tcPr>
          <w:p w14:paraId="14D49EA3" w14:textId="13D997FD" w:rsidR="00846A86" w:rsidRPr="00846A86" w:rsidRDefault="001B3B27" w:rsidP="005336A5">
            <w:pPr>
              <w:rPr>
                <w:sz w:val="20"/>
                <w:szCs w:val="20"/>
              </w:rPr>
            </w:pPr>
            <w:r>
              <w:rPr>
                <w:sz w:val="20"/>
                <w:szCs w:val="20"/>
              </w:rPr>
              <w:t>Moderate</w:t>
            </w:r>
          </w:p>
        </w:tc>
        <w:tc>
          <w:tcPr>
            <w:tcW w:w="1091" w:type="dxa"/>
          </w:tcPr>
          <w:p w14:paraId="4CE03DEB" w14:textId="0B8AF508" w:rsidR="00846A86" w:rsidRPr="00846A86" w:rsidRDefault="00D5105F" w:rsidP="005336A5">
            <w:pPr>
              <w:rPr>
                <w:sz w:val="20"/>
                <w:szCs w:val="20"/>
              </w:rPr>
            </w:pPr>
            <w:r>
              <w:rPr>
                <w:sz w:val="20"/>
                <w:szCs w:val="20"/>
              </w:rPr>
              <w:t>High</w:t>
            </w:r>
          </w:p>
        </w:tc>
        <w:tc>
          <w:tcPr>
            <w:tcW w:w="1243" w:type="dxa"/>
          </w:tcPr>
          <w:p w14:paraId="08BAB17B" w14:textId="114ED759" w:rsidR="00846A86" w:rsidRPr="00846A86" w:rsidRDefault="0003495C" w:rsidP="005336A5">
            <w:pPr>
              <w:rPr>
                <w:sz w:val="20"/>
                <w:szCs w:val="20"/>
              </w:rPr>
            </w:pPr>
            <w:r>
              <w:rPr>
                <w:sz w:val="20"/>
                <w:szCs w:val="20"/>
              </w:rPr>
              <w:t>High</w:t>
            </w:r>
          </w:p>
        </w:tc>
      </w:tr>
      <w:tr w:rsidR="00571282" w14:paraId="704DAFED" w14:textId="3A5C9DB9" w:rsidTr="00C803D8">
        <w:tc>
          <w:tcPr>
            <w:tcW w:w="1364" w:type="dxa"/>
            <w:shd w:val="clear" w:color="auto" w:fill="F7CAAC" w:themeFill="accent2" w:themeFillTint="66"/>
          </w:tcPr>
          <w:p w14:paraId="6CF92B3C" w14:textId="77777777" w:rsidR="00846A86" w:rsidRPr="00846A86" w:rsidRDefault="00846A86" w:rsidP="005336A5">
            <w:pPr>
              <w:rPr>
                <w:sz w:val="20"/>
                <w:szCs w:val="20"/>
              </w:rPr>
            </w:pPr>
            <w:r w:rsidRPr="00846A86">
              <w:rPr>
                <w:sz w:val="20"/>
                <w:szCs w:val="20"/>
              </w:rPr>
              <w:t>Ductility</w:t>
            </w:r>
          </w:p>
        </w:tc>
        <w:tc>
          <w:tcPr>
            <w:tcW w:w="951" w:type="dxa"/>
          </w:tcPr>
          <w:p w14:paraId="2DFC82ED" w14:textId="02B33541" w:rsidR="00846A86" w:rsidRPr="00846A86" w:rsidRDefault="00F854B4" w:rsidP="005336A5">
            <w:pPr>
              <w:rPr>
                <w:sz w:val="20"/>
                <w:szCs w:val="20"/>
              </w:rPr>
            </w:pPr>
            <w:r w:rsidRPr="00F854B4">
              <w:rPr>
                <w:sz w:val="20"/>
                <w:szCs w:val="20"/>
              </w:rPr>
              <w:t>High</w:t>
            </w:r>
          </w:p>
        </w:tc>
        <w:tc>
          <w:tcPr>
            <w:tcW w:w="981" w:type="dxa"/>
          </w:tcPr>
          <w:p w14:paraId="7928ECD4" w14:textId="16D1BBCD" w:rsidR="00846A86" w:rsidRPr="00846A86" w:rsidRDefault="009B619A" w:rsidP="005336A5">
            <w:pPr>
              <w:rPr>
                <w:sz w:val="20"/>
                <w:szCs w:val="20"/>
              </w:rPr>
            </w:pPr>
            <w:r w:rsidRPr="009B619A">
              <w:rPr>
                <w:sz w:val="20"/>
                <w:szCs w:val="20"/>
              </w:rPr>
              <w:t>High</w:t>
            </w:r>
          </w:p>
        </w:tc>
        <w:tc>
          <w:tcPr>
            <w:tcW w:w="1424" w:type="dxa"/>
          </w:tcPr>
          <w:p w14:paraId="4B3787C0" w14:textId="28E0AACA" w:rsidR="00846A86" w:rsidRPr="00846A86" w:rsidRDefault="004D638F" w:rsidP="005336A5">
            <w:pPr>
              <w:rPr>
                <w:sz w:val="20"/>
                <w:szCs w:val="20"/>
              </w:rPr>
            </w:pPr>
            <w:r>
              <w:rPr>
                <w:sz w:val="20"/>
                <w:szCs w:val="20"/>
              </w:rPr>
              <w:t>Low</w:t>
            </w:r>
          </w:p>
        </w:tc>
        <w:tc>
          <w:tcPr>
            <w:tcW w:w="981" w:type="dxa"/>
          </w:tcPr>
          <w:p w14:paraId="2C5FBFCC" w14:textId="27F10EC7" w:rsidR="00846A86" w:rsidRPr="00846A86" w:rsidRDefault="001B3B27" w:rsidP="005336A5">
            <w:pPr>
              <w:rPr>
                <w:sz w:val="20"/>
                <w:szCs w:val="20"/>
              </w:rPr>
            </w:pPr>
            <w:r>
              <w:rPr>
                <w:sz w:val="20"/>
                <w:szCs w:val="20"/>
              </w:rPr>
              <w:t>Low</w:t>
            </w:r>
          </w:p>
        </w:tc>
        <w:tc>
          <w:tcPr>
            <w:tcW w:w="981" w:type="dxa"/>
          </w:tcPr>
          <w:p w14:paraId="55E5D345" w14:textId="4177C4BE" w:rsidR="00846A86" w:rsidRPr="00846A86" w:rsidRDefault="001B3B27" w:rsidP="005336A5">
            <w:pPr>
              <w:rPr>
                <w:sz w:val="20"/>
                <w:szCs w:val="20"/>
              </w:rPr>
            </w:pPr>
            <w:r>
              <w:rPr>
                <w:sz w:val="20"/>
                <w:szCs w:val="20"/>
              </w:rPr>
              <w:t>Low</w:t>
            </w:r>
          </w:p>
        </w:tc>
        <w:tc>
          <w:tcPr>
            <w:tcW w:w="1091" w:type="dxa"/>
          </w:tcPr>
          <w:p w14:paraId="230B9D38" w14:textId="6D6437BA" w:rsidR="00846A86" w:rsidRPr="00846A86" w:rsidRDefault="00D5105F" w:rsidP="005336A5">
            <w:pPr>
              <w:rPr>
                <w:sz w:val="20"/>
                <w:szCs w:val="20"/>
              </w:rPr>
            </w:pPr>
            <w:r>
              <w:rPr>
                <w:sz w:val="20"/>
                <w:szCs w:val="20"/>
              </w:rPr>
              <w:t>Very Low</w:t>
            </w:r>
          </w:p>
        </w:tc>
        <w:tc>
          <w:tcPr>
            <w:tcW w:w="1243" w:type="dxa"/>
          </w:tcPr>
          <w:p w14:paraId="0E1B8E30" w14:textId="724EE25D" w:rsidR="00846A86" w:rsidRPr="00846A86" w:rsidRDefault="0003495C" w:rsidP="005336A5">
            <w:pPr>
              <w:rPr>
                <w:sz w:val="20"/>
                <w:szCs w:val="20"/>
              </w:rPr>
            </w:pPr>
            <w:r>
              <w:rPr>
                <w:sz w:val="20"/>
                <w:szCs w:val="20"/>
              </w:rPr>
              <w:t>Low</w:t>
            </w:r>
          </w:p>
        </w:tc>
      </w:tr>
      <w:tr w:rsidR="00571282" w14:paraId="2E6F36BF" w14:textId="7A5EB252" w:rsidTr="00C803D8">
        <w:tc>
          <w:tcPr>
            <w:tcW w:w="1364" w:type="dxa"/>
            <w:shd w:val="clear" w:color="auto" w:fill="F7CAAC" w:themeFill="accent2" w:themeFillTint="66"/>
          </w:tcPr>
          <w:p w14:paraId="6F63077D" w14:textId="77777777" w:rsidR="00846A86" w:rsidRPr="00846A86" w:rsidRDefault="00846A86" w:rsidP="005336A5">
            <w:pPr>
              <w:rPr>
                <w:sz w:val="20"/>
                <w:szCs w:val="20"/>
              </w:rPr>
            </w:pPr>
            <w:r w:rsidRPr="00846A86">
              <w:rPr>
                <w:sz w:val="20"/>
                <w:szCs w:val="20"/>
              </w:rPr>
              <w:t>Formability</w:t>
            </w:r>
          </w:p>
        </w:tc>
        <w:tc>
          <w:tcPr>
            <w:tcW w:w="951" w:type="dxa"/>
          </w:tcPr>
          <w:p w14:paraId="452331EF" w14:textId="0BC8FD42" w:rsidR="00846A86" w:rsidRPr="00846A86" w:rsidRDefault="00F854B4" w:rsidP="005336A5">
            <w:pPr>
              <w:rPr>
                <w:sz w:val="20"/>
                <w:szCs w:val="20"/>
              </w:rPr>
            </w:pPr>
            <w:r w:rsidRPr="00F854B4">
              <w:rPr>
                <w:sz w:val="20"/>
                <w:szCs w:val="20"/>
              </w:rPr>
              <w:t>High</w:t>
            </w:r>
          </w:p>
        </w:tc>
        <w:tc>
          <w:tcPr>
            <w:tcW w:w="981" w:type="dxa"/>
          </w:tcPr>
          <w:p w14:paraId="1465BABB" w14:textId="67C9B230" w:rsidR="00846A86" w:rsidRPr="00846A86" w:rsidRDefault="009B619A" w:rsidP="005336A5">
            <w:pPr>
              <w:rPr>
                <w:sz w:val="20"/>
                <w:szCs w:val="20"/>
              </w:rPr>
            </w:pPr>
            <w:r w:rsidRPr="009B619A">
              <w:rPr>
                <w:sz w:val="20"/>
                <w:szCs w:val="20"/>
              </w:rPr>
              <w:t>High</w:t>
            </w:r>
          </w:p>
        </w:tc>
        <w:tc>
          <w:tcPr>
            <w:tcW w:w="1424" w:type="dxa"/>
          </w:tcPr>
          <w:p w14:paraId="723F6A79" w14:textId="34F29575" w:rsidR="00846A86" w:rsidRPr="00846A86" w:rsidRDefault="004D638F" w:rsidP="005336A5">
            <w:pPr>
              <w:rPr>
                <w:sz w:val="20"/>
                <w:szCs w:val="20"/>
              </w:rPr>
            </w:pPr>
            <w:r>
              <w:rPr>
                <w:sz w:val="20"/>
                <w:szCs w:val="20"/>
              </w:rPr>
              <w:t>High</w:t>
            </w:r>
          </w:p>
        </w:tc>
        <w:tc>
          <w:tcPr>
            <w:tcW w:w="981" w:type="dxa"/>
          </w:tcPr>
          <w:p w14:paraId="05E49D32" w14:textId="574885C3" w:rsidR="00846A86" w:rsidRPr="00846A86" w:rsidRDefault="001B3B27" w:rsidP="005336A5">
            <w:pPr>
              <w:rPr>
                <w:sz w:val="20"/>
                <w:szCs w:val="20"/>
              </w:rPr>
            </w:pPr>
            <w:r w:rsidRPr="001B3B27">
              <w:rPr>
                <w:sz w:val="20"/>
                <w:szCs w:val="20"/>
              </w:rPr>
              <w:t>High</w:t>
            </w:r>
          </w:p>
        </w:tc>
        <w:tc>
          <w:tcPr>
            <w:tcW w:w="981" w:type="dxa"/>
          </w:tcPr>
          <w:p w14:paraId="57BC5E6A" w14:textId="2AC38BF6" w:rsidR="00846A86" w:rsidRPr="00846A86" w:rsidRDefault="001B3B27" w:rsidP="005336A5">
            <w:pPr>
              <w:rPr>
                <w:sz w:val="20"/>
                <w:szCs w:val="20"/>
              </w:rPr>
            </w:pPr>
            <w:r>
              <w:rPr>
                <w:sz w:val="20"/>
                <w:szCs w:val="20"/>
              </w:rPr>
              <w:t>Moderate</w:t>
            </w:r>
          </w:p>
        </w:tc>
        <w:tc>
          <w:tcPr>
            <w:tcW w:w="1091" w:type="dxa"/>
          </w:tcPr>
          <w:p w14:paraId="3C0426DB" w14:textId="740561DD" w:rsidR="00846A86" w:rsidRPr="00846A86" w:rsidRDefault="00D5105F" w:rsidP="005336A5">
            <w:pPr>
              <w:rPr>
                <w:sz w:val="20"/>
                <w:szCs w:val="20"/>
              </w:rPr>
            </w:pPr>
            <w:r>
              <w:rPr>
                <w:sz w:val="20"/>
                <w:szCs w:val="20"/>
              </w:rPr>
              <w:t>Low</w:t>
            </w:r>
          </w:p>
        </w:tc>
        <w:tc>
          <w:tcPr>
            <w:tcW w:w="1243" w:type="dxa"/>
          </w:tcPr>
          <w:p w14:paraId="1DEBE53C" w14:textId="74E6583E" w:rsidR="00846A86" w:rsidRPr="00846A86" w:rsidRDefault="0003495C" w:rsidP="005336A5">
            <w:pPr>
              <w:rPr>
                <w:sz w:val="20"/>
                <w:szCs w:val="20"/>
              </w:rPr>
            </w:pPr>
            <w:r>
              <w:rPr>
                <w:sz w:val="20"/>
                <w:szCs w:val="20"/>
              </w:rPr>
              <w:t>Moderate</w:t>
            </w:r>
          </w:p>
        </w:tc>
      </w:tr>
      <w:tr w:rsidR="00571282" w14:paraId="42616189" w14:textId="17948B8D" w:rsidTr="00C803D8">
        <w:tc>
          <w:tcPr>
            <w:tcW w:w="1364" w:type="dxa"/>
            <w:shd w:val="clear" w:color="auto" w:fill="F7CAAC" w:themeFill="accent2" w:themeFillTint="66"/>
          </w:tcPr>
          <w:p w14:paraId="7B93FDF9" w14:textId="77777777" w:rsidR="00846A86" w:rsidRPr="00846A86" w:rsidRDefault="00846A86" w:rsidP="005336A5">
            <w:pPr>
              <w:rPr>
                <w:sz w:val="20"/>
                <w:szCs w:val="20"/>
              </w:rPr>
            </w:pPr>
            <w:r w:rsidRPr="00846A86">
              <w:rPr>
                <w:sz w:val="20"/>
                <w:szCs w:val="20"/>
              </w:rPr>
              <w:t>Thermal conductivity</w:t>
            </w:r>
          </w:p>
        </w:tc>
        <w:tc>
          <w:tcPr>
            <w:tcW w:w="951" w:type="dxa"/>
          </w:tcPr>
          <w:p w14:paraId="77832952" w14:textId="7C91DFA4" w:rsidR="00846A86" w:rsidRPr="00846A86" w:rsidRDefault="00F854B4" w:rsidP="005336A5">
            <w:pPr>
              <w:rPr>
                <w:sz w:val="20"/>
                <w:szCs w:val="20"/>
              </w:rPr>
            </w:pPr>
            <w:r w:rsidRPr="00F854B4">
              <w:rPr>
                <w:sz w:val="20"/>
                <w:szCs w:val="20"/>
              </w:rPr>
              <w:t>High</w:t>
            </w:r>
          </w:p>
        </w:tc>
        <w:tc>
          <w:tcPr>
            <w:tcW w:w="981" w:type="dxa"/>
          </w:tcPr>
          <w:p w14:paraId="2E8C12AA" w14:textId="6094BE42" w:rsidR="00846A86" w:rsidRPr="00846A86" w:rsidRDefault="00571282" w:rsidP="005336A5">
            <w:pPr>
              <w:rPr>
                <w:sz w:val="20"/>
                <w:szCs w:val="20"/>
              </w:rPr>
            </w:pPr>
            <w:r>
              <w:rPr>
                <w:sz w:val="20"/>
                <w:szCs w:val="20"/>
              </w:rPr>
              <w:t xml:space="preserve">Very </w:t>
            </w:r>
            <w:r w:rsidR="00A34A72" w:rsidRPr="00A34A72">
              <w:rPr>
                <w:sz w:val="20"/>
                <w:szCs w:val="20"/>
              </w:rPr>
              <w:t>High</w:t>
            </w:r>
          </w:p>
        </w:tc>
        <w:tc>
          <w:tcPr>
            <w:tcW w:w="1424" w:type="dxa"/>
          </w:tcPr>
          <w:p w14:paraId="7DD53655" w14:textId="5F69F4AB" w:rsidR="00846A86" w:rsidRPr="00846A86" w:rsidRDefault="001B3B27" w:rsidP="005336A5">
            <w:pPr>
              <w:rPr>
                <w:sz w:val="20"/>
                <w:szCs w:val="20"/>
              </w:rPr>
            </w:pPr>
            <w:r>
              <w:rPr>
                <w:sz w:val="20"/>
                <w:szCs w:val="20"/>
              </w:rPr>
              <w:t>Low</w:t>
            </w:r>
          </w:p>
        </w:tc>
        <w:tc>
          <w:tcPr>
            <w:tcW w:w="981" w:type="dxa"/>
          </w:tcPr>
          <w:p w14:paraId="77924B58" w14:textId="7B252DBF" w:rsidR="00846A86" w:rsidRPr="00846A86" w:rsidRDefault="001B3B27" w:rsidP="005336A5">
            <w:pPr>
              <w:rPr>
                <w:sz w:val="20"/>
                <w:szCs w:val="20"/>
              </w:rPr>
            </w:pPr>
            <w:r>
              <w:rPr>
                <w:sz w:val="20"/>
                <w:szCs w:val="20"/>
              </w:rPr>
              <w:t>Low</w:t>
            </w:r>
          </w:p>
        </w:tc>
        <w:tc>
          <w:tcPr>
            <w:tcW w:w="981" w:type="dxa"/>
          </w:tcPr>
          <w:p w14:paraId="35711C6D" w14:textId="3C921343" w:rsidR="00846A86" w:rsidRPr="00846A86" w:rsidRDefault="001B3B27" w:rsidP="005336A5">
            <w:pPr>
              <w:rPr>
                <w:sz w:val="20"/>
                <w:szCs w:val="20"/>
              </w:rPr>
            </w:pPr>
            <w:r>
              <w:rPr>
                <w:sz w:val="20"/>
                <w:szCs w:val="20"/>
              </w:rPr>
              <w:t>Low</w:t>
            </w:r>
          </w:p>
        </w:tc>
        <w:tc>
          <w:tcPr>
            <w:tcW w:w="1091" w:type="dxa"/>
          </w:tcPr>
          <w:p w14:paraId="4C7267B7" w14:textId="4D19FAA2" w:rsidR="00846A86" w:rsidRPr="00846A86" w:rsidRDefault="00D5105F" w:rsidP="005336A5">
            <w:pPr>
              <w:rPr>
                <w:sz w:val="20"/>
                <w:szCs w:val="20"/>
              </w:rPr>
            </w:pPr>
            <w:r>
              <w:rPr>
                <w:sz w:val="20"/>
                <w:szCs w:val="20"/>
              </w:rPr>
              <w:t>Low</w:t>
            </w:r>
          </w:p>
        </w:tc>
        <w:tc>
          <w:tcPr>
            <w:tcW w:w="1243" w:type="dxa"/>
          </w:tcPr>
          <w:p w14:paraId="38BA5785" w14:textId="69293711" w:rsidR="00846A86" w:rsidRPr="00846A86" w:rsidRDefault="0003495C" w:rsidP="005336A5">
            <w:pPr>
              <w:rPr>
                <w:sz w:val="20"/>
                <w:szCs w:val="20"/>
              </w:rPr>
            </w:pPr>
            <w:r>
              <w:rPr>
                <w:sz w:val="20"/>
                <w:szCs w:val="20"/>
              </w:rPr>
              <w:t>Low</w:t>
            </w:r>
          </w:p>
        </w:tc>
      </w:tr>
      <w:tr w:rsidR="00571282" w14:paraId="29097723" w14:textId="0BF1B071" w:rsidTr="00C803D8">
        <w:tc>
          <w:tcPr>
            <w:tcW w:w="1364" w:type="dxa"/>
            <w:shd w:val="clear" w:color="auto" w:fill="F7CAAC" w:themeFill="accent2" w:themeFillTint="66"/>
          </w:tcPr>
          <w:p w14:paraId="2CE79445" w14:textId="77777777" w:rsidR="00846A86" w:rsidRPr="00846A86" w:rsidRDefault="00846A86" w:rsidP="005336A5">
            <w:pPr>
              <w:rPr>
                <w:sz w:val="20"/>
                <w:szCs w:val="20"/>
              </w:rPr>
            </w:pPr>
            <w:r w:rsidRPr="00846A86">
              <w:rPr>
                <w:sz w:val="20"/>
                <w:szCs w:val="20"/>
              </w:rPr>
              <w:t>Melting temperature</w:t>
            </w:r>
          </w:p>
        </w:tc>
        <w:tc>
          <w:tcPr>
            <w:tcW w:w="951" w:type="dxa"/>
          </w:tcPr>
          <w:p w14:paraId="4B2FEA31" w14:textId="34A89A24" w:rsidR="00846A86" w:rsidRPr="00846A86" w:rsidRDefault="00F854B4" w:rsidP="005336A5">
            <w:pPr>
              <w:rPr>
                <w:sz w:val="20"/>
                <w:szCs w:val="20"/>
              </w:rPr>
            </w:pPr>
            <w:r>
              <w:rPr>
                <w:sz w:val="20"/>
                <w:szCs w:val="20"/>
              </w:rPr>
              <w:t>1400</w:t>
            </w:r>
            <w:r w:rsidR="00543F95">
              <w:rPr>
                <w:rFonts w:ascii="Calibri" w:hAnsi="Calibri" w:cs="Calibri"/>
                <w:sz w:val="20"/>
                <w:szCs w:val="20"/>
              </w:rPr>
              <w:t>°</w:t>
            </w:r>
            <w:r w:rsidR="00543F95">
              <w:rPr>
                <w:sz w:val="20"/>
                <w:szCs w:val="20"/>
              </w:rPr>
              <w:t>C</w:t>
            </w:r>
          </w:p>
        </w:tc>
        <w:tc>
          <w:tcPr>
            <w:tcW w:w="981" w:type="dxa"/>
          </w:tcPr>
          <w:p w14:paraId="02D348F0" w14:textId="3712C066" w:rsidR="00846A86" w:rsidRPr="00846A86" w:rsidRDefault="00571282" w:rsidP="005336A5">
            <w:pPr>
              <w:rPr>
                <w:sz w:val="20"/>
                <w:szCs w:val="20"/>
              </w:rPr>
            </w:pPr>
            <w:r>
              <w:rPr>
                <w:sz w:val="20"/>
                <w:szCs w:val="20"/>
              </w:rPr>
              <w:t>1084</w:t>
            </w:r>
            <w:r w:rsidR="006F3282">
              <w:rPr>
                <w:rFonts w:ascii="Calibri" w:hAnsi="Calibri" w:cs="Calibri"/>
                <w:sz w:val="20"/>
                <w:szCs w:val="20"/>
              </w:rPr>
              <w:t>°</w:t>
            </w:r>
            <w:r w:rsidR="006F3282">
              <w:rPr>
                <w:sz w:val="20"/>
                <w:szCs w:val="20"/>
              </w:rPr>
              <w:t>C</w:t>
            </w:r>
          </w:p>
        </w:tc>
        <w:tc>
          <w:tcPr>
            <w:tcW w:w="1424" w:type="dxa"/>
          </w:tcPr>
          <w:p w14:paraId="08382C73" w14:textId="35BD69DE" w:rsidR="00846A86" w:rsidRPr="00846A86" w:rsidRDefault="001B3B27" w:rsidP="005336A5">
            <w:pPr>
              <w:rPr>
                <w:sz w:val="20"/>
                <w:szCs w:val="20"/>
              </w:rPr>
            </w:pPr>
            <w:r>
              <w:rPr>
                <w:sz w:val="20"/>
                <w:szCs w:val="20"/>
              </w:rPr>
              <w:t>160</w:t>
            </w:r>
            <w:r w:rsidR="006F3282">
              <w:rPr>
                <w:rFonts w:ascii="Calibri" w:hAnsi="Calibri" w:cs="Calibri"/>
                <w:sz w:val="20"/>
                <w:szCs w:val="20"/>
              </w:rPr>
              <w:t>°</w:t>
            </w:r>
            <w:r w:rsidR="006F3282">
              <w:rPr>
                <w:sz w:val="20"/>
                <w:szCs w:val="20"/>
              </w:rPr>
              <w:t>C</w:t>
            </w:r>
          </w:p>
        </w:tc>
        <w:tc>
          <w:tcPr>
            <w:tcW w:w="981" w:type="dxa"/>
          </w:tcPr>
          <w:p w14:paraId="6E0DF8AA" w14:textId="07C84659" w:rsidR="00846A86" w:rsidRPr="00846A86" w:rsidRDefault="001B3B27" w:rsidP="005336A5">
            <w:pPr>
              <w:rPr>
                <w:sz w:val="20"/>
                <w:szCs w:val="20"/>
              </w:rPr>
            </w:pPr>
            <w:r>
              <w:rPr>
                <w:sz w:val="20"/>
                <w:szCs w:val="20"/>
              </w:rPr>
              <w:t>212</w:t>
            </w:r>
            <w:r w:rsidR="006F3282">
              <w:rPr>
                <w:rFonts w:ascii="Calibri" w:hAnsi="Calibri" w:cs="Calibri"/>
                <w:sz w:val="20"/>
                <w:szCs w:val="20"/>
              </w:rPr>
              <w:t>°</w:t>
            </w:r>
            <w:r w:rsidR="006F3282">
              <w:rPr>
                <w:sz w:val="20"/>
                <w:szCs w:val="20"/>
              </w:rPr>
              <w:t>C</w:t>
            </w:r>
          </w:p>
        </w:tc>
        <w:tc>
          <w:tcPr>
            <w:tcW w:w="981" w:type="dxa"/>
          </w:tcPr>
          <w:p w14:paraId="40DC9698" w14:textId="709DBBFB" w:rsidR="00846A86" w:rsidRPr="00846A86" w:rsidRDefault="001B3B27" w:rsidP="005336A5">
            <w:pPr>
              <w:rPr>
                <w:sz w:val="20"/>
                <w:szCs w:val="20"/>
              </w:rPr>
            </w:pPr>
            <w:r>
              <w:rPr>
                <w:sz w:val="20"/>
                <w:szCs w:val="20"/>
              </w:rPr>
              <w:t>N/A</w:t>
            </w:r>
          </w:p>
        </w:tc>
        <w:tc>
          <w:tcPr>
            <w:tcW w:w="1091" w:type="dxa"/>
          </w:tcPr>
          <w:p w14:paraId="3BB76E00" w14:textId="4F172E2D" w:rsidR="00846A86" w:rsidRPr="00846A86" w:rsidRDefault="0003495C" w:rsidP="005336A5">
            <w:pPr>
              <w:rPr>
                <w:sz w:val="20"/>
                <w:szCs w:val="20"/>
              </w:rPr>
            </w:pPr>
            <w:r>
              <w:rPr>
                <w:sz w:val="20"/>
                <w:szCs w:val="20"/>
              </w:rPr>
              <w:t>Very High</w:t>
            </w:r>
          </w:p>
        </w:tc>
        <w:tc>
          <w:tcPr>
            <w:tcW w:w="1243" w:type="dxa"/>
          </w:tcPr>
          <w:p w14:paraId="520A90A7" w14:textId="43855470" w:rsidR="00846A86" w:rsidRPr="00846A86" w:rsidRDefault="0003495C" w:rsidP="005336A5">
            <w:pPr>
              <w:rPr>
                <w:sz w:val="20"/>
                <w:szCs w:val="20"/>
              </w:rPr>
            </w:pPr>
            <w:r>
              <w:rPr>
                <w:sz w:val="20"/>
                <w:szCs w:val="20"/>
              </w:rPr>
              <w:t>Varies (Depende</w:t>
            </w:r>
            <w:r w:rsidR="00676F7A">
              <w:rPr>
                <w:sz w:val="20"/>
                <w:szCs w:val="20"/>
              </w:rPr>
              <w:t>nt on composition)</w:t>
            </w:r>
          </w:p>
        </w:tc>
      </w:tr>
      <w:tr w:rsidR="00571282" w14:paraId="7D33867B" w14:textId="77777777" w:rsidTr="00C803D8">
        <w:tc>
          <w:tcPr>
            <w:tcW w:w="1364" w:type="dxa"/>
            <w:shd w:val="clear" w:color="auto" w:fill="F7CAAC" w:themeFill="accent2" w:themeFillTint="66"/>
          </w:tcPr>
          <w:p w14:paraId="7FD7048C" w14:textId="51D49028" w:rsidR="00846A86" w:rsidRPr="00846A86" w:rsidRDefault="00846A86" w:rsidP="005336A5">
            <w:pPr>
              <w:rPr>
                <w:sz w:val="20"/>
                <w:szCs w:val="20"/>
              </w:rPr>
            </w:pPr>
            <w:r w:rsidRPr="00846A86">
              <w:rPr>
                <w:sz w:val="20"/>
                <w:szCs w:val="20"/>
              </w:rPr>
              <w:t>Corrosive Resistance</w:t>
            </w:r>
          </w:p>
        </w:tc>
        <w:tc>
          <w:tcPr>
            <w:tcW w:w="951" w:type="dxa"/>
          </w:tcPr>
          <w:p w14:paraId="76D6732E" w14:textId="07CE6731" w:rsidR="00846A86" w:rsidRPr="00846A86" w:rsidRDefault="00F854B4" w:rsidP="005336A5">
            <w:pPr>
              <w:rPr>
                <w:sz w:val="20"/>
                <w:szCs w:val="20"/>
              </w:rPr>
            </w:pPr>
            <w:r w:rsidRPr="00F854B4">
              <w:rPr>
                <w:sz w:val="20"/>
                <w:szCs w:val="20"/>
              </w:rPr>
              <w:t>High</w:t>
            </w:r>
          </w:p>
        </w:tc>
        <w:tc>
          <w:tcPr>
            <w:tcW w:w="981" w:type="dxa"/>
          </w:tcPr>
          <w:p w14:paraId="562F5103" w14:textId="071AD4B4" w:rsidR="00846A86" w:rsidRPr="00846A86" w:rsidRDefault="00571282" w:rsidP="005336A5">
            <w:pPr>
              <w:rPr>
                <w:sz w:val="20"/>
                <w:szCs w:val="20"/>
              </w:rPr>
            </w:pPr>
            <w:r>
              <w:rPr>
                <w:sz w:val="20"/>
                <w:szCs w:val="20"/>
              </w:rPr>
              <w:t>Moderate</w:t>
            </w:r>
          </w:p>
        </w:tc>
        <w:tc>
          <w:tcPr>
            <w:tcW w:w="1424" w:type="dxa"/>
          </w:tcPr>
          <w:p w14:paraId="1C0DA386" w14:textId="2DC763BB" w:rsidR="00846A86" w:rsidRPr="00846A86" w:rsidRDefault="001B3B27" w:rsidP="005336A5">
            <w:pPr>
              <w:rPr>
                <w:sz w:val="20"/>
                <w:szCs w:val="20"/>
              </w:rPr>
            </w:pPr>
            <w:r>
              <w:rPr>
                <w:sz w:val="20"/>
                <w:szCs w:val="20"/>
              </w:rPr>
              <w:t>High</w:t>
            </w:r>
          </w:p>
        </w:tc>
        <w:tc>
          <w:tcPr>
            <w:tcW w:w="981" w:type="dxa"/>
          </w:tcPr>
          <w:p w14:paraId="5247103D" w14:textId="31F2C5F7" w:rsidR="00846A86" w:rsidRPr="00846A86" w:rsidRDefault="001B3B27" w:rsidP="005336A5">
            <w:pPr>
              <w:rPr>
                <w:sz w:val="20"/>
                <w:szCs w:val="20"/>
              </w:rPr>
            </w:pPr>
            <w:r>
              <w:rPr>
                <w:sz w:val="20"/>
                <w:szCs w:val="20"/>
              </w:rPr>
              <w:t>High</w:t>
            </w:r>
          </w:p>
        </w:tc>
        <w:tc>
          <w:tcPr>
            <w:tcW w:w="981" w:type="dxa"/>
          </w:tcPr>
          <w:p w14:paraId="0B46D5B8" w14:textId="2D0AE6A7" w:rsidR="00846A86" w:rsidRPr="00846A86" w:rsidRDefault="00D5105F" w:rsidP="005336A5">
            <w:pPr>
              <w:rPr>
                <w:sz w:val="20"/>
                <w:szCs w:val="20"/>
              </w:rPr>
            </w:pPr>
            <w:r>
              <w:rPr>
                <w:sz w:val="20"/>
                <w:szCs w:val="20"/>
              </w:rPr>
              <w:t>Low</w:t>
            </w:r>
          </w:p>
        </w:tc>
        <w:tc>
          <w:tcPr>
            <w:tcW w:w="1091" w:type="dxa"/>
          </w:tcPr>
          <w:p w14:paraId="3781BA5A" w14:textId="2BB31D44" w:rsidR="00846A86" w:rsidRPr="00846A86" w:rsidRDefault="0003495C" w:rsidP="005336A5">
            <w:pPr>
              <w:rPr>
                <w:sz w:val="20"/>
                <w:szCs w:val="20"/>
              </w:rPr>
            </w:pPr>
            <w:r>
              <w:rPr>
                <w:sz w:val="20"/>
                <w:szCs w:val="20"/>
              </w:rPr>
              <w:t>High</w:t>
            </w:r>
          </w:p>
        </w:tc>
        <w:tc>
          <w:tcPr>
            <w:tcW w:w="1243" w:type="dxa"/>
          </w:tcPr>
          <w:p w14:paraId="06D6E59E" w14:textId="4AF6B7B4" w:rsidR="00846A86" w:rsidRPr="00846A86" w:rsidRDefault="001F329B" w:rsidP="005336A5">
            <w:pPr>
              <w:rPr>
                <w:sz w:val="20"/>
                <w:szCs w:val="20"/>
              </w:rPr>
            </w:pPr>
            <w:r>
              <w:rPr>
                <w:sz w:val="20"/>
                <w:szCs w:val="20"/>
              </w:rPr>
              <w:t xml:space="preserve">Very </w:t>
            </w:r>
            <w:r w:rsidR="0003495C">
              <w:rPr>
                <w:sz w:val="20"/>
                <w:szCs w:val="20"/>
              </w:rPr>
              <w:t>High</w:t>
            </w:r>
          </w:p>
        </w:tc>
      </w:tr>
    </w:tbl>
    <w:p w14:paraId="018F82B8" w14:textId="7EAD893F" w:rsidR="00484769" w:rsidRDefault="00484769" w:rsidP="00484769">
      <w:pPr>
        <w:pStyle w:val="Caption"/>
      </w:pPr>
      <w:r>
        <w:t xml:space="preserve">Table </w:t>
      </w:r>
      <w:r>
        <w:fldChar w:fldCharType="begin"/>
      </w:r>
      <w:r>
        <w:instrText xml:space="preserve"> SEQ Table \* ARABIC </w:instrText>
      </w:r>
      <w:r>
        <w:fldChar w:fldCharType="separate"/>
      </w:r>
      <w:r>
        <w:rPr>
          <w:noProof/>
        </w:rPr>
        <w:t>1</w:t>
      </w:r>
      <w:r>
        <w:rPr>
          <w:noProof/>
        </w:rPr>
        <w:fldChar w:fldCharType="end"/>
      </w:r>
      <w:sdt>
        <w:sdtPr>
          <w:rPr>
            <w:noProof/>
          </w:rPr>
          <w:id w:val="600147430"/>
          <w:citation/>
        </w:sdtPr>
        <w:sdtContent>
          <w:r w:rsidR="00A01F6E">
            <w:rPr>
              <w:noProof/>
            </w:rPr>
            <w:fldChar w:fldCharType="begin"/>
          </w:r>
          <w:r w:rsidR="00A01F6E">
            <w:rPr>
              <w:noProof/>
            </w:rPr>
            <w:instrText xml:space="preserve"> CITATION Int \l 2057 </w:instrText>
          </w:r>
          <w:r w:rsidR="00A01F6E">
            <w:rPr>
              <w:noProof/>
            </w:rPr>
            <w:fldChar w:fldCharType="separate"/>
          </w:r>
          <w:r w:rsidR="00A01F6E">
            <w:rPr>
              <w:noProof/>
            </w:rPr>
            <w:t xml:space="preserve"> (Introduction to material selection charts, n.d.)</w:t>
          </w:r>
          <w:r w:rsidR="00A01F6E">
            <w:rPr>
              <w:noProof/>
            </w:rPr>
            <w:fldChar w:fldCharType="end"/>
          </w:r>
        </w:sdtContent>
      </w:sdt>
    </w:p>
    <w:p w14:paraId="4967BE2F" w14:textId="77777777" w:rsidR="005860A8" w:rsidRDefault="005860A8" w:rsidP="005860A8">
      <w:pPr>
        <w:keepNext/>
        <w:tabs>
          <w:tab w:val="left" w:pos="1060"/>
        </w:tabs>
      </w:pPr>
      <w:r w:rsidRPr="005860A8">
        <w:lastRenderedPageBreak/>
        <w:drawing>
          <wp:inline distT="0" distB="0" distL="0" distR="0" wp14:anchorId="5D06ECAD" wp14:editId="08359618">
            <wp:extent cx="3886200" cy="3710103"/>
            <wp:effectExtent l="0" t="0" r="0" b="0"/>
            <wp:docPr id="509035147" name="Picture 1" descr="A diagram of different meta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035147" name="Picture 1" descr="A diagram of different metals&#10;&#10;AI-generated content may be incorrect."/>
                    <pic:cNvPicPr/>
                  </pic:nvPicPr>
                  <pic:blipFill>
                    <a:blip r:embed="rId24"/>
                    <a:stretch>
                      <a:fillRect/>
                    </a:stretch>
                  </pic:blipFill>
                  <pic:spPr>
                    <a:xfrm>
                      <a:off x="0" y="0"/>
                      <a:ext cx="3895356" cy="3718844"/>
                    </a:xfrm>
                    <a:prstGeom prst="rect">
                      <a:avLst/>
                    </a:prstGeom>
                  </pic:spPr>
                </pic:pic>
              </a:graphicData>
            </a:graphic>
          </wp:inline>
        </w:drawing>
      </w:r>
    </w:p>
    <w:p w14:paraId="497176CE" w14:textId="478AAD47" w:rsidR="005860A8" w:rsidRDefault="005860A8" w:rsidP="005860A8">
      <w:pPr>
        <w:pStyle w:val="Caption"/>
      </w:pPr>
      <w:bookmarkStart w:id="56" w:name="_Toc188870123"/>
      <w:r>
        <w:t xml:space="preserve">Figure </w:t>
      </w:r>
      <w:r>
        <w:fldChar w:fldCharType="begin"/>
      </w:r>
      <w:r>
        <w:instrText xml:space="preserve"> SEQ Figure \* ARABIC </w:instrText>
      </w:r>
      <w:r>
        <w:fldChar w:fldCharType="separate"/>
      </w:r>
      <w:r w:rsidR="002A198B">
        <w:rPr>
          <w:noProof/>
        </w:rPr>
        <w:t>16</w:t>
      </w:r>
      <w:r>
        <w:fldChar w:fldCharType="end"/>
      </w:r>
      <w:sdt>
        <w:sdtPr>
          <w:id w:val="1394461333"/>
          <w:citation/>
        </w:sdtPr>
        <w:sdtContent>
          <w:r>
            <w:fldChar w:fldCharType="begin"/>
          </w:r>
          <w:r>
            <w:instrText xml:space="preserve"> CITATION Int \l 2057 </w:instrText>
          </w:r>
          <w:r>
            <w:fldChar w:fldCharType="separate"/>
          </w:r>
          <w:r>
            <w:rPr>
              <w:noProof/>
            </w:rPr>
            <w:t xml:space="preserve"> (Introduction to material selection charts, n.d.)</w:t>
          </w:r>
          <w:r>
            <w:fldChar w:fldCharType="end"/>
          </w:r>
        </w:sdtContent>
      </w:sdt>
      <w:bookmarkEnd w:id="56"/>
    </w:p>
    <w:p w14:paraId="137ACFD8" w14:textId="188C75A9" w:rsidR="00FB62F4" w:rsidRDefault="00773E9E" w:rsidP="00A823EA">
      <w:r w:rsidRPr="00773E9E">
        <w:t>When comparing stainless steel, polypropylene, and wood for forks, each material's properties significantly impact suitability. Stainless steel offers exceptional durability, strength, ductility, high melting temperature, and thermal conductivity, making it ideal for long-term use. In contrast, polypropylene and wood have lower strength and melting points, with wood also lacking corrosion resistance, leading to potential degradation. Stainless steel’s superior durability, thermal properties, and corrosion resistance make it the most suitable option.</w:t>
      </w:r>
      <w:sdt>
        <w:sdtPr>
          <w:id w:val="-1281874103"/>
          <w:citation/>
        </w:sdtPr>
        <w:sdtContent>
          <w:r w:rsidR="00B814D1">
            <w:fldChar w:fldCharType="begin"/>
          </w:r>
          <w:r w:rsidR="00B814D1">
            <w:instrText xml:space="preserve"> CITATION Int \l 2057 </w:instrText>
          </w:r>
          <w:r w:rsidR="00B814D1">
            <w:fldChar w:fldCharType="separate"/>
          </w:r>
          <w:r w:rsidR="00B814D1">
            <w:rPr>
              <w:noProof/>
            </w:rPr>
            <w:t xml:space="preserve"> (Introduction to material selection charts, n.d.)</w:t>
          </w:r>
          <w:r w:rsidR="00B814D1">
            <w:fldChar w:fldCharType="end"/>
          </w:r>
        </w:sdtContent>
      </w:sdt>
    </w:p>
    <w:p w14:paraId="032F1EE2" w14:textId="3A66D1CF" w:rsidR="00A823EA" w:rsidRPr="00A823EA" w:rsidRDefault="00A823EA" w:rsidP="00A823EA">
      <w:r w:rsidRPr="00A823EA">
        <w:t>Stainless steel is commonly used for travel mugs because it can withstand high temperatures and is strong and durable, which is essential for</w:t>
      </w:r>
      <w:r w:rsidR="0035376A">
        <w:t xml:space="preserve"> harsh</w:t>
      </w:r>
      <w:r w:rsidRPr="00A823EA">
        <w:t xml:space="preserve"> environments. Polypropylene mugs, while shatter-resistant, are suitable for use with children and can also handle high temperatures, though they don't have the same longevity as stainless steel. Ceramic mugs, with low thermal conductivity, are ideal for home use due to their ability to efficiently retain heat, but their low ductility makes them prone to breaking.</w:t>
      </w:r>
      <w:sdt>
        <w:sdtPr>
          <w:id w:val="-59631378"/>
          <w:citation/>
        </w:sdtPr>
        <w:sdtContent>
          <w:r w:rsidR="00070325">
            <w:fldChar w:fldCharType="begin"/>
          </w:r>
          <w:r w:rsidR="00070325">
            <w:instrText xml:space="preserve"> CITATION Int \l 2057 </w:instrText>
          </w:r>
          <w:r w:rsidR="00070325">
            <w:fldChar w:fldCharType="separate"/>
          </w:r>
          <w:r w:rsidR="00070325">
            <w:rPr>
              <w:noProof/>
            </w:rPr>
            <w:t xml:space="preserve"> (Introduction to material selection charts, n.d.)</w:t>
          </w:r>
          <w:r w:rsidR="00070325">
            <w:fldChar w:fldCharType="end"/>
          </w:r>
        </w:sdtContent>
      </w:sdt>
    </w:p>
    <w:p w14:paraId="443B3BB1" w14:textId="3925A8B2" w:rsidR="00D9458B" w:rsidRDefault="0070351F" w:rsidP="00D9458B">
      <w:r w:rsidRPr="0070351F">
        <w:lastRenderedPageBreak/>
        <w:t>Copper pipes excel in hot and cold-water systems for their thermal conductivity, durability, and corrosion resistance but pose safety risks in electrical systems due to high electrical conductivity. PVC pipes resist corrosion but lack copper's strength and thermal resistance, making them suitable for cold-water applications. RFP composite pipes offer exceptional strength and corrosion resistance, ideal for transporting chemicals in harsh environments, despite higher manufacturing costs.</w:t>
      </w:r>
      <w:r>
        <w:t xml:space="preserve"> </w:t>
      </w:r>
      <w:sdt>
        <w:sdtPr>
          <w:id w:val="917749110"/>
          <w:citation/>
        </w:sdtPr>
        <w:sdtContent>
          <w:r w:rsidR="00662656">
            <w:fldChar w:fldCharType="begin"/>
          </w:r>
          <w:r w:rsidR="00662656">
            <w:instrText xml:space="preserve"> CITATION 6Ty \l 2057 </w:instrText>
          </w:r>
          <w:r w:rsidR="00662656">
            <w:fldChar w:fldCharType="separate"/>
          </w:r>
          <w:r w:rsidR="00A34801">
            <w:rPr>
              <w:noProof/>
            </w:rPr>
            <w:t>(6 Types of PVC Pipes, n.d.)</w:t>
          </w:r>
          <w:r w:rsidR="00662656">
            <w:fldChar w:fldCharType="end"/>
          </w:r>
        </w:sdtContent>
      </w:sdt>
      <w:sdt>
        <w:sdtPr>
          <w:id w:val="-786343569"/>
          <w:citation/>
        </w:sdtPr>
        <w:sdtContent>
          <w:r w:rsidR="006A3C8D">
            <w:fldChar w:fldCharType="begin"/>
          </w:r>
          <w:r w:rsidR="006A3C8D">
            <w:instrText xml:space="preserve"> CITATION Int \l 2057 </w:instrText>
          </w:r>
          <w:r w:rsidR="006A3C8D">
            <w:fldChar w:fldCharType="separate"/>
          </w:r>
          <w:r w:rsidR="006A3C8D">
            <w:rPr>
              <w:noProof/>
            </w:rPr>
            <w:t xml:space="preserve"> (Introduction to material selection charts, n.d.)</w:t>
          </w:r>
          <w:r w:rsidR="006A3C8D">
            <w:fldChar w:fldCharType="end"/>
          </w:r>
        </w:sdtContent>
      </w:sdt>
      <w:r w:rsidR="00D90DB3">
        <w:t xml:space="preserve"> </w:t>
      </w:r>
      <w:sdt>
        <w:sdtPr>
          <w:id w:val="560074176"/>
          <w:citation/>
        </w:sdtPr>
        <w:sdtContent>
          <w:r w:rsidR="00D90DB3">
            <w:fldChar w:fldCharType="begin"/>
          </w:r>
          <w:r w:rsidR="00D90DB3">
            <w:instrText xml:space="preserve"> CITATION The \l 2057 </w:instrText>
          </w:r>
          <w:r w:rsidR="00D90DB3">
            <w:fldChar w:fldCharType="separate"/>
          </w:r>
          <w:r w:rsidR="00D90DB3">
            <w:rPr>
              <w:noProof/>
            </w:rPr>
            <w:t>(Thermal properties of materials, n.d.)</w:t>
          </w:r>
          <w:r w:rsidR="00D90DB3">
            <w:fldChar w:fldCharType="end"/>
          </w:r>
        </w:sdtContent>
      </w:sdt>
    </w:p>
    <w:p w14:paraId="253FCC44" w14:textId="00A6BDDD" w:rsidR="00D9458B" w:rsidRDefault="00511A40" w:rsidP="00511A40">
      <w:pPr>
        <w:pStyle w:val="Heading1"/>
      </w:pPr>
      <w:bookmarkStart w:id="57" w:name="_Toc188868830"/>
      <w:r>
        <w:t>Task 4 – Object Lifespan/Cost</w:t>
      </w:r>
      <w:bookmarkEnd w:id="57"/>
    </w:p>
    <w:p w14:paraId="6F214B81" w14:textId="2DB7A578" w:rsidR="00986B1A" w:rsidRDefault="00986B1A" w:rsidP="00235B31">
      <w:r w:rsidRPr="00986B1A">
        <w:t>Stainless steel forks are highly durable and long-lasting compared to plastic or wooden alternatives. They resist breaking or melting under heat, making them ideal for repeated use. However, their higher material and manufacturing costs make them less practical for mass production. Businesses often prefer disposable wood or plastic forks for affordability, though these are less durable and prone to breaking</w:t>
      </w:r>
      <w:r>
        <w:t>, thus a shorter lifespan</w:t>
      </w:r>
      <w:r w:rsidRPr="00986B1A">
        <w:t>.</w:t>
      </w:r>
      <w:sdt>
        <w:sdtPr>
          <w:id w:val="-1091080567"/>
          <w:citation/>
        </w:sdtPr>
        <w:sdtContent>
          <w:r w:rsidR="00FA6904">
            <w:fldChar w:fldCharType="begin"/>
          </w:r>
          <w:r w:rsidR="00FA6904">
            <w:instrText xml:space="preserve"> CITATION Int \l 2057 </w:instrText>
          </w:r>
          <w:r w:rsidR="00FA6904">
            <w:fldChar w:fldCharType="separate"/>
          </w:r>
          <w:r w:rsidR="00FA6904">
            <w:rPr>
              <w:noProof/>
            </w:rPr>
            <w:t xml:space="preserve"> (Introduction to material selection charts, n.d.)</w:t>
          </w:r>
          <w:r w:rsidR="00FA6904">
            <w:fldChar w:fldCharType="end"/>
          </w:r>
        </w:sdtContent>
      </w:sdt>
      <w:sdt>
        <w:sdtPr>
          <w:id w:val="247317637"/>
          <w:citation/>
        </w:sdtPr>
        <w:sdtContent>
          <w:r w:rsidR="00FA6904">
            <w:fldChar w:fldCharType="begin"/>
          </w:r>
          <w:r w:rsidR="00FA6904">
            <w:instrText xml:space="preserve"> CITATION Lup22 \l 2057 </w:instrText>
          </w:r>
          <w:r w:rsidR="00FA6904">
            <w:fldChar w:fldCharType="separate"/>
          </w:r>
          <w:r w:rsidR="00FA6904">
            <w:rPr>
              <w:noProof/>
            </w:rPr>
            <w:t xml:space="preserve"> (Lupion, 2022)</w:t>
          </w:r>
          <w:r w:rsidR="00FA6904">
            <w:fldChar w:fldCharType="end"/>
          </w:r>
        </w:sdtContent>
      </w:sdt>
    </w:p>
    <w:p w14:paraId="457BC476" w14:textId="5A3754D6" w:rsidR="007C06BB" w:rsidRDefault="007C06BB" w:rsidP="00235B31">
      <w:r w:rsidRPr="007C06BB">
        <w:t xml:space="preserve">The choice of mugs depends on the environment they are used in. Ceramic, plastic, and stainless-steel mugs all withstand high temperatures, but ceramic mugs are less durable and prone to </w:t>
      </w:r>
      <w:r>
        <w:t>fracture</w:t>
      </w:r>
      <w:r w:rsidRPr="007C06BB">
        <w:t>, making them better suited for households or offices. Stainless steel and plastic mugs are sturdier and better for travel or harsh conditions. Stainless steel is more expensive due to its material and manufacturing, while plastic and ceramic mugs are more cost-effective.</w:t>
      </w:r>
      <w:sdt>
        <w:sdtPr>
          <w:id w:val="-1107192544"/>
          <w:citation/>
        </w:sdtPr>
        <w:sdtContent>
          <w:r w:rsidR="00482D66">
            <w:fldChar w:fldCharType="begin"/>
          </w:r>
          <w:r w:rsidR="00482D66">
            <w:instrText xml:space="preserve"> CITATION Str \l 2057 </w:instrText>
          </w:r>
          <w:r w:rsidR="00482D66">
            <w:fldChar w:fldCharType="separate"/>
          </w:r>
          <w:r w:rsidR="00482D66">
            <w:rPr>
              <w:noProof/>
            </w:rPr>
            <w:t xml:space="preserve"> (Strength-Cost, n.d.)</w:t>
          </w:r>
          <w:r w:rsidR="00482D66">
            <w:fldChar w:fldCharType="end"/>
          </w:r>
        </w:sdtContent>
      </w:sdt>
    </w:p>
    <w:p w14:paraId="7D0E0FD8" w14:textId="27FE1351" w:rsidR="004A72EF" w:rsidRPr="003E0D7B" w:rsidRDefault="00BF718B" w:rsidP="00235B31">
      <w:r w:rsidRPr="00BF718B">
        <w:t>In water transportation, copper and PVC pipes both offer excellent durability, wear resistance, and corrosion resistance, ensuring long lifespans. However, PVC pipes cannot handle hot water due to lower thermal conductivity, unlike copper pipes. Composite RFP pipes are even stronger, more durable, and highly resistant to corrosion, making them ideal for harsh environments. Despite these advantages, RFP pipes are more expensive to manufacture than copper or PVC options.</w:t>
      </w:r>
      <w:sdt>
        <w:sdtPr>
          <w:id w:val="1644929861"/>
          <w:citation/>
        </w:sdtPr>
        <w:sdtContent>
          <w:r w:rsidR="00D90DB3">
            <w:fldChar w:fldCharType="begin"/>
          </w:r>
          <w:r w:rsidR="00D90DB3">
            <w:instrText xml:space="preserve"> CITATION The \l 2057 </w:instrText>
          </w:r>
          <w:r w:rsidR="00D90DB3">
            <w:fldChar w:fldCharType="separate"/>
          </w:r>
          <w:r w:rsidR="00D90DB3">
            <w:rPr>
              <w:noProof/>
            </w:rPr>
            <w:t xml:space="preserve"> (Thermal properties of materials, n.d.)</w:t>
          </w:r>
          <w:r w:rsidR="00D90DB3">
            <w:fldChar w:fldCharType="end"/>
          </w:r>
        </w:sdtContent>
      </w:sdt>
      <w:sdt>
        <w:sdtPr>
          <w:id w:val="-722598248"/>
          <w:citation/>
        </w:sdtPr>
        <w:sdtContent>
          <w:r w:rsidR="003E0D7B">
            <w:fldChar w:fldCharType="begin"/>
          </w:r>
          <w:r w:rsidR="003E0D7B">
            <w:instrText xml:space="preserve"> CITATION Str \l 2057 </w:instrText>
          </w:r>
          <w:r w:rsidR="003E0D7B">
            <w:fldChar w:fldCharType="separate"/>
          </w:r>
          <w:r w:rsidR="003E0D7B">
            <w:rPr>
              <w:noProof/>
            </w:rPr>
            <w:t xml:space="preserve"> (Strength-Cost, n.d.)</w:t>
          </w:r>
          <w:r w:rsidR="003E0D7B">
            <w:fldChar w:fldCharType="end"/>
          </w:r>
        </w:sdtContent>
      </w:sdt>
    </w:p>
    <w:p w14:paraId="50146116" w14:textId="545AE3F4" w:rsidR="00235B31" w:rsidRDefault="00235B31" w:rsidP="00235B31">
      <w:pPr>
        <w:pStyle w:val="Heading1"/>
      </w:pPr>
      <w:bookmarkStart w:id="58" w:name="_Toc188868831"/>
      <w:r>
        <w:lastRenderedPageBreak/>
        <w:t>Task 5 – Why were the objects chosen?</w:t>
      </w:r>
      <w:bookmarkEnd w:id="58"/>
      <w:r>
        <w:t xml:space="preserve"> </w:t>
      </w:r>
    </w:p>
    <w:p w14:paraId="119D0FFC" w14:textId="77777777" w:rsidR="00373701" w:rsidRPr="00373701" w:rsidRDefault="00373701" w:rsidP="00373701">
      <w:r w:rsidRPr="00373701">
        <w:t>Stainless steel is the ideal material for a fork due to its strength, durability, and ability to withstand high temperatures. Unlike other materials prone to fracture, stainless steel ensures reliability in use. Manufacturing involves processes like rolling, cutting, and stamping, which, while effective, require multiple stages, making it less efficient.</w:t>
      </w:r>
    </w:p>
    <w:p w14:paraId="517AEF6B" w14:textId="77777777" w:rsidR="00373701" w:rsidRPr="00373701" w:rsidRDefault="00373701" w:rsidP="00373701">
      <w:r w:rsidRPr="00373701">
        <w:t>For a mug, the material choice depends on the environment. Without restrictions, ceramic is preferred for its excellent thermal properties. Ceramic mugs are made through slip casting, a cost-effective method due to low material costs, though initial setup expenses can be high.</w:t>
      </w:r>
    </w:p>
    <w:p w14:paraId="5A870CFB" w14:textId="5C6E4081" w:rsidR="002874BD" w:rsidRDefault="00373701" w:rsidP="002874BD">
      <w:r w:rsidRPr="00373701">
        <w:t xml:space="preserve">For pipes, the material depends on their purpose. PVC is ideal for electrical use due to its non-conductive properties, strength, and durability, while copper is preferred for plumbing due to its superior thermal conductivity. Without restrictions, PVC would be selected for its versatility and </w:t>
      </w:r>
      <w:r>
        <w:t xml:space="preserve">is </w:t>
      </w:r>
      <w:r w:rsidRPr="00373701">
        <w:t>manufactured using the extrusion process, a highly efficient and cost-effective method.</w:t>
      </w:r>
    </w:p>
    <w:p w14:paraId="069ADB83" w14:textId="2F5FDA4B" w:rsidR="009B244B" w:rsidRDefault="00DD3C54" w:rsidP="00E843AF">
      <w:pPr>
        <w:pStyle w:val="Heading1"/>
      </w:pPr>
      <w:bookmarkStart w:id="59" w:name="_Toc188868832"/>
      <w:r>
        <w:t>Conclusion</w:t>
      </w:r>
      <w:bookmarkEnd w:id="59"/>
    </w:p>
    <w:p w14:paraId="63C2845B" w14:textId="4964031B" w:rsidR="009B244B" w:rsidRDefault="003F4104" w:rsidP="00E843AF">
      <w:r w:rsidRPr="003C3D5C">
        <w:t>In this report, the materials and manufacturing processes for forks, mugs, and pipes were analy</w:t>
      </w:r>
      <w:r>
        <w:t>s</w:t>
      </w:r>
      <w:r w:rsidRPr="003C3D5C">
        <w:t>ed to determine their suitability for everyday use.</w:t>
      </w:r>
      <w:r>
        <w:t xml:space="preserve"> </w:t>
      </w:r>
      <w:proofErr w:type="gramStart"/>
      <w:r w:rsidRPr="003F4104">
        <w:t>Stainless</w:t>
      </w:r>
      <w:proofErr w:type="gramEnd"/>
      <w:r w:rsidRPr="003F4104">
        <w:t xml:space="preserve"> steel is the most durable material for forks, offering superior strength, corrosion resistance, and thermal properties, albeit at a higher cost. Plastic and wood are cheaper but less durable. Ceramic mugs are ideal for home use due to excellent heat retention, while stainless steel and plastic offer greater durability for travel</w:t>
      </w:r>
      <w:r>
        <w:t xml:space="preserve"> or harsher environments</w:t>
      </w:r>
      <w:r w:rsidRPr="003F4104">
        <w:t>. Copper pipes excel in plumbing for their thermal conductivity, while PVC is better suited for electrical applications.</w:t>
      </w:r>
      <w:r w:rsidRPr="003F4104">
        <w:t xml:space="preserve"> </w:t>
      </w:r>
      <w:r w:rsidRPr="003C3D5C">
        <w:t>The choice of material and manufacturing process ultimately balances performance, cost, and durability, ensuring each object meets its intended use efficiently and economically.</w:t>
      </w:r>
    </w:p>
    <w:p w14:paraId="0EDEE904" w14:textId="77777777" w:rsidR="009B244B" w:rsidRDefault="009B244B" w:rsidP="00E843AF"/>
    <w:p w14:paraId="01C0E1D2" w14:textId="77777777" w:rsidR="009B244B" w:rsidRDefault="009B244B" w:rsidP="00E843AF"/>
    <w:p w14:paraId="300E22E5" w14:textId="77777777" w:rsidR="009B244B" w:rsidRDefault="009B244B" w:rsidP="00E843AF"/>
    <w:sdt>
      <w:sdtPr>
        <w:id w:val="520670653"/>
        <w:docPartObj>
          <w:docPartGallery w:val="Bibliographies"/>
          <w:docPartUnique/>
        </w:docPartObj>
      </w:sdtPr>
      <w:sdtEndPr>
        <w:rPr>
          <w:rFonts w:eastAsiaTheme="minorHAnsi"/>
          <w:color w:val="auto"/>
          <w:sz w:val="24"/>
          <w:szCs w:val="24"/>
          <w:u w:val="none"/>
        </w:rPr>
      </w:sdtEndPr>
      <w:sdtContent>
        <w:p w14:paraId="755956A3" w14:textId="3A69FFBB" w:rsidR="003E0D7B" w:rsidRDefault="003E0D7B">
          <w:pPr>
            <w:pStyle w:val="Heading1"/>
          </w:pPr>
          <w:r>
            <w:t>Bibliography</w:t>
          </w:r>
        </w:p>
        <w:sdt>
          <w:sdtPr>
            <w:id w:val="111145805"/>
            <w:bibliography/>
          </w:sdtPr>
          <w:sdtContent>
            <w:p w14:paraId="45A7C46E" w14:textId="77777777" w:rsidR="003E0D7B" w:rsidRDefault="003E0D7B" w:rsidP="003E0D7B">
              <w:pPr>
                <w:pStyle w:val="Bibliography"/>
                <w:ind w:left="720" w:hanging="720"/>
                <w:rPr>
                  <w:noProof/>
                  <w:kern w:val="0"/>
                  <w14:ligatures w14:val="none"/>
                </w:rPr>
              </w:pPr>
              <w:r>
                <w:fldChar w:fldCharType="begin"/>
              </w:r>
              <w:r>
                <w:instrText xml:space="preserve"> BIBLIOGRAPHY </w:instrText>
              </w:r>
              <w:r>
                <w:fldChar w:fldCharType="separate"/>
              </w:r>
              <w:r>
                <w:rPr>
                  <w:noProof/>
                </w:rPr>
                <w:t>(n.d.). Retrieved from Webstaurant store: https://www.webstaurantstore.com/fork-xhvy-wght-wrap-white-1m/130WHFORKWX.html</w:t>
              </w:r>
            </w:p>
            <w:p w14:paraId="50279B08" w14:textId="77777777" w:rsidR="003E0D7B" w:rsidRDefault="003E0D7B" w:rsidP="003E0D7B">
              <w:pPr>
                <w:pStyle w:val="Bibliography"/>
                <w:ind w:left="720" w:hanging="720"/>
                <w:rPr>
                  <w:noProof/>
                </w:rPr>
              </w:pPr>
              <w:r>
                <w:rPr>
                  <w:noProof/>
                </w:rPr>
                <w:t>(n.d.). Retrieved from Nisbits: https://www.nisbets.co.uk/disposable-wooden-forks-pack-of-100/cd903</w:t>
              </w:r>
            </w:p>
            <w:p w14:paraId="1A737167" w14:textId="77777777" w:rsidR="003E0D7B" w:rsidRDefault="003E0D7B" w:rsidP="003E0D7B">
              <w:pPr>
                <w:pStyle w:val="Bibliography"/>
                <w:ind w:left="720" w:hanging="720"/>
                <w:rPr>
                  <w:noProof/>
                </w:rPr>
              </w:pPr>
              <w:r>
                <w:rPr>
                  <w:noProof/>
                </w:rPr>
                <w:t>(n.d.). Retrieved from Dunelm: https://www.dunelm.com/product/travel-mug-stainless-steel-1000216983?defaultSkuId=30846871&amp;msclkid=9ad1a7f14b27132e2e93c07fd15afb8e&amp;utm_source=bing&amp;utm_medium=cpc&amp;utm_campaign=Cook_All%20Cook_%5BBING-LIA-COOK-COOK%5D_new&amp;utm_term=4575755105541949&amp;utm_cont</w:t>
              </w:r>
            </w:p>
            <w:p w14:paraId="59D23AAF" w14:textId="77777777" w:rsidR="003E0D7B" w:rsidRDefault="003E0D7B" w:rsidP="003E0D7B">
              <w:pPr>
                <w:pStyle w:val="Bibliography"/>
                <w:ind w:left="720" w:hanging="720"/>
                <w:rPr>
                  <w:noProof/>
                </w:rPr>
              </w:pPr>
              <w:r>
                <w:rPr>
                  <w:noProof/>
                </w:rPr>
                <w:t>(n.d.). Retrieved from Amazon: https://www.amazon.co.uk/Poly-Plastic-Camping-Mug-275ml/dp/B00Y9FRB72/ref=asc_df_B00Y9FRB72?tag=bingshoppinga-21&amp;linkCode=df0&amp;hvadid=80126985616145&amp;hvnetw=o&amp;hvqmt=e&amp;hvbmt=be&amp;hvdev=c&amp;hvlocint=&amp;hvlocphy=&amp;hvtargid=pla-4583726543309159&amp;psc=1</w:t>
              </w:r>
            </w:p>
            <w:p w14:paraId="7122233D" w14:textId="77777777" w:rsidR="003E0D7B" w:rsidRDefault="003E0D7B" w:rsidP="003E0D7B">
              <w:pPr>
                <w:pStyle w:val="Bibliography"/>
                <w:ind w:left="720" w:hanging="720"/>
                <w:rPr>
                  <w:noProof/>
                </w:rPr>
              </w:pPr>
              <w:r>
                <w:rPr>
                  <w:i/>
                  <w:iCs/>
                  <w:noProof/>
                </w:rPr>
                <w:t>6 Types of PVC Pipes</w:t>
              </w:r>
              <w:r>
                <w:rPr>
                  <w:noProof/>
                </w:rPr>
                <w:t>. (n.d.). Retrieved from Fenwick Home Services: https://www.fenwickhomeservices.com/blog/6-types-of-pvc-pipes-benefits-drawbacks/</w:t>
              </w:r>
            </w:p>
            <w:p w14:paraId="45AEC8EE" w14:textId="77777777" w:rsidR="003E0D7B" w:rsidRDefault="003E0D7B" w:rsidP="003E0D7B">
              <w:pPr>
                <w:pStyle w:val="Bibliography"/>
                <w:ind w:left="720" w:hanging="720"/>
                <w:rPr>
                  <w:noProof/>
                </w:rPr>
              </w:pPr>
              <w:r>
                <w:rPr>
                  <w:i/>
                  <w:iCs/>
                  <w:noProof/>
                </w:rPr>
                <w:t>Copper pipe fittings</w:t>
              </w:r>
              <w:r>
                <w:rPr>
                  <w:noProof/>
                </w:rPr>
                <w:t>. (n.d.). Retrieved from Watkins Powis: https://watkinspowis.co.uk/products/copper-pipe-fittings-and-press-systems/</w:t>
              </w:r>
            </w:p>
            <w:p w14:paraId="5D5F3058" w14:textId="77777777" w:rsidR="003E0D7B" w:rsidRDefault="003E0D7B" w:rsidP="003E0D7B">
              <w:pPr>
                <w:pStyle w:val="Bibliography"/>
                <w:ind w:left="720" w:hanging="720"/>
                <w:rPr>
                  <w:noProof/>
                </w:rPr>
              </w:pPr>
              <w:r>
                <w:rPr>
                  <w:i/>
                  <w:iCs/>
                  <w:noProof/>
                </w:rPr>
                <w:t>GLC Fully Automatic Wooden Cutlery Making Machine Disposable Wooden Knife, Fork and Spoon Production Line</w:t>
              </w:r>
              <w:r>
                <w:rPr>
                  <w:noProof/>
                </w:rPr>
                <w:t>. (n.d.). Retrieved from GLC: https://www.glc-tech.com/products_1/35.html</w:t>
              </w:r>
            </w:p>
            <w:p w14:paraId="27CE90AA" w14:textId="77777777" w:rsidR="003E0D7B" w:rsidRDefault="003E0D7B" w:rsidP="003E0D7B">
              <w:pPr>
                <w:pStyle w:val="Bibliography"/>
                <w:ind w:left="720" w:hanging="720"/>
                <w:rPr>
                  <w:noProof/>
                </w:rPr>
              </w:pPr>
              <w:r>
                <w:rPr>
                  <w:i/>
                  <w:iCs/>
                  <w:noProof/>
                </w:rPr>
                <w:t>How Coffee Cups are Made</w:t>
              </w:r>
              <w:r>
                <w:rPr>
                  <w:noProof/>
                </w:rPr>
                <w:t>. (n.d.). Retrieved from https://kitchensurfers.com/how-are-coffee-mugs-made/</w:t>
              </w:r>
            </w:p>
            <w:p w14:paraId="3A90846D" w14:textId="77777777" w:rsidR="003E0D7B" w:rsidRDefault="003E0D7B" w:rsidP="003E0D7B">
              <w:pPr>
                <w:pStyle w:val="Bibliography"/>
                <w:ind w:left="720" w:hanging="720"/>
                <w:rPr>
                  <w:noProof/>
                </w:rPr>
              </w:pPr>
              <w:r>
                <w:rPr>
                  <w:i/>
                  <w:iCs/>
                  <w:noProof/>
                </w:rPr>
                <w:t>How Cutlery Is Made</w:t>
              </w:r>
              <w:r>
                <w:rPr>
                  <w:noProof/>
                </w:rPr>
                <w:t>. (n.d.). Retrieved from https://www.madehow.com/Volume-1/Cutlery.html</w:t>
              </w:r>
            </w:p>
            <w:p w14:paraId="55352C0D" w14:textId="77777777" w:rsidR="003E0D7B" w:rsidRDefault="003E0D7B" w:rsidP="003E0D7B">
              <w:pPr>
                <w:pStyle w:val="Bibliography"/>
                <w:ind w:left="720" w:hanging="720"/>
                <w:rPr>
                  <w:noProof/>
                </w:rPr>
              </w:pPr>
              <w:r>
                <w:rPr>
                  <w:i/>
                  <w:iCs/>
                  <w:noProof/>
                </w:rPr>
                <w:lastRenderedPageBreak/>
                <w:t xml:space="preserve">How Is Plastic Cutlery Made </w:t>
              </w:r>
              <w:r>
                <w:rPr>
                  <w:noProof/>
                </w:rPr>
                <w:t>. (n.d.). Retrieved from Storables: https://storables.com/dining/tableware/how-is-plastic-cutlery-made/</w:t>
              </w:r>
            </w:p>
            <w:p w14:paraId="73E7E27C" w14:textId="77777777" w:rsidR="003E0D7B" w:rsidRDefault="003E0D7B" w:rsidP="003E0D7B">
              <w:pPr>
                <w:pStyle w:val="Bibliography"/>
                <w:ind w:left="720" w:hanging="720"/>
                <w:rPr>
                  <w:noProof/>
                </w:rPr>
              </w:pPr>
              <w:r>
                <w:rPr>
                  <w:i/>
                  <w:iCs/>
                  <w:noProof/>
                </w:rPr>
                <w:t>Industrial Processes to make Ceramic Cups</w:t>
              </w:r>
              <w:r>
                <w:rPr>
                  <w:noProof/>
                </w:rPr>
                <w:t>. (n.d.). Retrieved from https://www.ehow.com/info_8612872_industrial-processes-make-ceramic-cups.html</w:t>
              </w:r>
            </w:p>
            <w:p w14:paraId="21E8A13D" w14:textId="77777777" w:rsidR="003E0D7B" w:rsidRDefault="003E0D7B" w:rsidP="003E0D7B">
              <w:pPr>
                <w:pStyle w:val="Bibliography"/>
                <w:ind w:left="720" w:hanging="720"/>
                <w:rPr>
                  <w:noProof/>
                </w:rPr>
              </w:pPr>
              <w:r>
                <w:rPr>
                  <w:i/>
                  <w:iCs/>
                  <w:noProof/>
                </w:rPr>
                <w:t>Introduction to material selection charts</w:t>
              </w:r>
              <w:r>
                <w:rPr>
                  <w:noProof/>
                </w:rPr>
                <w:t>. (n.d.). Retrieved from Mechanical Properties in Physics and Design: http://www-materials.eng.cam.ac.uk/mpsite/physics/introduction/</w:t>
              </w:r>
            </w:p>
            <w:p w14:paraId="747E741A" w14:textId="77777777" w:rsidR="003E0D7B" w:rsidRDefault="003E0D7B" w:rsidP="003E0D7B">
              <w:pPr>
                <w:pStyle w:val="Bibliography"/>
                <w:ind w:left="720" w:hanging="720"/>
                <w:rPr>
                  <w:noProof/>
                </w:rPr>
              </w:pPr>
              <w:r>
                <w:rPr>
                  <w:i/>
                  <w:iCs/>
                  <w:noProof/>
                </w:rPr>
                <w:t>IQS Directory</w:t>
              </w:r>
              <w:r>
                <w:rPr>
                  <w:noProof/>
                </w:rPr>
                <w:t>. (n.d.). Retrieved from Uses and Grades of Stainless Steel 304.</w:t>
              </w:r>
            </w:p>
            <w:p w14:paraId="32390C92" w14:textId="77777777" w:rsidR="003E0D7B" w:rsidRDefault="003E0D7B" w:rsidP="003E0D7B">
              <w:pPr>
                <w:pStyle w:val="Bibliography"/>
                <w:ind w:left="720" w:hanging="720"/>
                <w:rPr>
                  <w:noProof/>
                </w:rPr>
              </w:pPr>
              <w:r>
                <w:rPr>
                  <w:i/>
                  <w:iCs/>
                  <w:noProof/>
                </w:rPr>
                <w:t>Kahla Nature Dinnerware Porcelain Mugs</w:t>
              </w:r>
              <w:r>
                <w:rPr>
                  <w:noProof/>
                </w:rPr>
                <w:t>. (n.d.). Retrieved from Amazon: https://www.amazon.co.uk/Kahla-Nature-Dinnerware-Porcelain-300ml/dp/B0865ZBGZ5/ref=asc_df_B0865ZBGZ5?tag=bingshoppinga-21&amp;linkCode=df0&amp;hvadid=80470608884505&amp;hvnetw=o&amp;hvqmt=e&amp;hvbmt=be&amp;hvdev=c&amp;hvlocint=&amp;hvlocphy=&amp;hvtargid=pla-4584070148460818&amp;psc=1</w:t>
              </w:r>
            </w:p>
            <w:p w14:paraId="51A41215" w14:textId="77777777" w:rsidR="003E0D7B" w:rsidRDefault="003E0D7B" w:rsidP="003E0D7B">
              <w:pPr>
                <w:pStyle w:val="Bibliography"/>
                <w:ind w:left="720" w:hanging="720"/>
                <w:rPr>
                  <w:noProof/>
                </w:rPr>
              </w:pPr>
              <w:r>
                <w:rPr>
                  <w:noProof/>
                </w:rPr>
                <w:t xml:space="preserve">Lupion. (2022, April 8). </w:t>
              </w:r>
              <w:r>
                <w:rPr>
                  <w:i/>
                  <w:iCs/>
                  <w:noProof/>
                </w:rPr>
                <w:t>Why is cutlery made of stainless steel</w:t>
              </w:r>
              <w:r>
                <w:rPr>
                  <w:noProof/>
                </w:rPr>
                <w:t>. Retrieved from Lupion: https://iupilon.com/why-is-cutlery-made-of-stainless-steel/</w:t>
              </w:r>
            </w:p>
            <w:p w14:paraId="1E568FB0" w14:textId="77777777" w:rsidR="003E0D7B" w:rsidRDefault="003E0D7B" w:rsidP="003E0D7B">
              <w:pPr>
                <w:pStyle w:val="Bibliography"/>
                <w:ind w:left="720" w:hanging="720"/>
                <w:rPr>
                  <w:noProof/>
                </w:rPr>
              </w:pPr>
              <w:r>
                <w:rPr>
                  <w:i/>
                  <w:iCs/>
                  <w:noProof/>
                </w:rPr>
                <w:t>Pipe Extruder Glass Fibre Reinforced Pipe Equipment</w:t>
              </w:r>
              <w:r>
                <w:rPr>
                  <w:noProof/>
                </w:rPr>
                <w:t>. (n.d.). Retrieved from https://jimage.en.made-in-china.com/product/raGpsniFYYhj/China-Pipe-Extruder-Glass-Fibre-Reinforced-Pipe-Equipment.html?pv_id=1ii2p61kd640&amp;faw_id=1ii2p66fp292</w:t>
              </w:r>
            </w:p>
            <w:p w14:paraId="79D32787" w14:textId="77777777" w:rsidR="003E0D7B" w:rsidRDefault="003E0D7B" w:rsidP="003E0D7B">
              <w:pPr>
                <w:pStyle w:val="Bibliography"/>
                <w:ind w:left="720" w:hanging="720"/>
                <w:rPr>
                  <w:noProof/>
                </w:rPr>
              </w:pPr>
              <w:r>
                <w:rPr>
                  <w:i/>
                  <w:iCs/>
                  <w:noProof/>
                </w:rPr>
                <w:t>Plastic Injection Molding Process</w:t>
              </w:r>
              <w:r>
                <w:rPr>
                  <w:noProof/>
                </w:rPr>
                <w:t>. (n.d.). Retrieved from https://www.cdn-inc.com/plastic-injection-molding-process/</w:t>
              </w:r>
            </w:p>
            <w:p w14:paraId="34A06905" w14:textId="77777777" w:rsidR="003E0D7B" w:rsidRDefault="003E0D7B" w:rsidP="003E0D7B">
              <w:pPr>
                <w:pStyle w:val="Bibliography"/>
                <w:ind w:left="720" w:hanging="720"/>
                <w:rPr>
                  <w:noProof/>
                </w:rPr>
              </w:pPr>
              <w:r>
                <w:rPr>
                  <w:i/>
                  <w:iCs/>
                  <w:noProof/>
                </w:rPr>
                <w:t>Research Gate</w:t>
              </w:r>
              <w:r>
                <w:rPr>
                  <w:noProof/>
                </w:rPr>
                <w:t>. (2017, December ). Retrieved from Effect of Ni content on the Hardenability of a Bainitic Steel for Plastics Processing: https://www.researchgate.net/figure/Overview-of-a-plastic-extrusion-machine-with-the-plasticizing-component-in-evidence-The_fig1_321597264</w:t>
              </w:r>
            </w:p>
            <w:p w14:paraId="08E9ABC7" w14:textId="77777777" w:rsidR="003E0D7B" w:rsidRDefault="003E0D7B" w:rsidP="003E0D7B">
              <w:pPr>
                <w:pStyle w:val="Bibliography"/>
                <w:ind w:left="720" w:hanging="720"/>
                <w:rPr>
                  <w:noProof/>
                </w:rPr>
              </w:pPr>
              <w:r>
                <w:rPr>
                  <w:i/>
                  <w:iCs/>
                  <w:noProof/>
                </w:rPr>
                <w:t>Strength-Cost</w:t>
              </w:r>
              <w:r>
                <w:rPr>
                  <w:noProof/>
                </w:rPr>
                <w:t>. (n.d.). Retrieved from http://www-materials.eng.cam.ac.uk/mpsite/interactive_charts/strength-cost/basic.html</w:t>
              </w:r>
            </w:p>
            <w:p w14:paraId="076FA54C" w14:textId="77777777" w:rsidR="003E0D7B" w:rsidRDefault="003E0D7B" w:rsidP="003E0D7B">
              <w:pPr>
                <w:pStyle w:val="Bibliography"/>
                <w:ind w:left="720" w:hanging="720"/>
                <w:rPr>
                  <w:noProof/>
                </w:rPr>
              </w:pPr>
              <w:r>
                <w:rPr>
                  <w:i/>
                  <w:iCs/>
                  <w:noProof/>
                </w:rPr>
                <w:lastRenderedPageBreak/>
                <w:t>Thermal properties of materials</w:t>
              </w:r>
              <w:r>
                <w:rPr>
                  <w:noProof/>
                </w:rPr>
                <w:t>. (n.d.). Retrieved from SATHEE: https://sathee.prutor.ai/article/physics/thermal-properties-of-materials/</w:t>
              </w:r>
            </w:p>
            <w:p w14:paraId="61250A55" w14:textId="77777777" w:rsidR="003E0D7B" w:rsidRDefault="003E0D7B" w:rsidP="003E0D7B">
              <w:pPr>
                <w:pStyle w:val="Bibliography"/>
                <w:ind w:left="720" w:hanging="720"/>
                <w:rPr>
                  <w:noProof/>
                </w:rPr>
              </w:pPr>
              <w:r>
                <w:rPr>
                  <w:i/>
                  <w:iCs/>
                  <w:noProof/>
                </w:rPr>
                <w:t>What is Slip Casting?</w:t>
              </w:r>
              <w:r>
                <w:rPr>
                  <w:noProof/>
                </w:rPr>
                <w:t xml:space="preserve"> (n.d.). Retrieved from Syalons: https://www.syalons.com/2018/09/06/slip-casting-sialons/</w:t>
              </w:r>
            </w:p>
            <w:p w14:paraId="7F5DA27F" w14:textId="3F4AFA1D" w:rsidR="003E0D7B" w:rsidRDefault="003E0D7B" w:rsidP="003E0D7B">
              <w:r>
                <w:rPr>
                  <w:b/>
                  <w:bCs/>
                  <w:noProof/>
                </w:rPr>
                <w:fldChar w:fldCharType="end"/>
              </w:r>
            </w:p>
          </w:sdtContent>
        </w:sdt>
      </w:sdtContent>
    </w:sdt>
    <w:p w14:paraId="7FE5A231" w14:textId="77777777" w:rsidR="009B244B" w:rsidRDefault="009B244B" w:rsidP="00E843AF"/>
    <w:p w14:paraId="48AEFECD" w14:textId="77777777" w:rsidR="009B244B" w:rsidRDefault="009B244B" w:rsidP="00E843AF"/>
    <w:p w14:paraId="3841D2B1" w14:textId="77777777" w:rsidR="009B244B" w:rsidRDefault="009B244B" w:rsidP="00E843AF"/>
    <w:p w14:paraId="3E8C6476" w14:textId="77777777" w:rsidR="009B244B" w:rsidRDefault="009B244B" w:rsidP="00E843AF"/>
    <w:p w14:paraId="5D32C9C4" w14:textId="77777777" w:rsidR="009B244B" w:rsidRDefault="009B244B" w:rsidP="00E843AF"/>
    <w:p w14:paraId="63EB91F4" w14:textId="77777777" w:rsidR="009B244B" w:rsidRDefault="009B244B" w:rsidP="00E843AF"/>
    <w:p w14:paraId="62B8F9D0" w14:textId="77777777" w:rsidR="009B244B" w:rsidRDefault="009B244B" w:rsidP="00E843AF"/>
    <w:p w14:paraId="5F3018D6" w14:textId="77777777" w:rsidR="009B244B" w:rsidRDefault="009B244B" w:rsidP="00E843AF"/>
    <w:p w14:paraId="4CDF90A5" w14:textId="77777777" w:rsidR="009B244B" w:rsidRDefault="009B244B" w:rsidP="00E843AF"/>
    <w:p w14:paraId="63DA4892" w14:textId="77777777" w:rsidR="009B244B" w:rsidRDefault="009B244B" w:rsidP="00E843AF"/>
    <w:p w14:paraId="63F86326" w14:textId="77777777" w:rsidR="009B244B" w:rsidRDefault="009B244B" w:rsidP="00E843AF"/>
    <w:p w14:paraId="72131266" w14:textId="77777777" w:rsidR="009B244B" w:rsidRDefault="009B244B" w:rsidP="00E843AF"/>
    <w:p w14:paraId="374BC132" w14:textId="77777777" w:rsidR="009B244B" w:rsidRDefault="009B244B" w:rsidP="00E843AF"/>
    <w:p w14:paraId="4A61FC99" w14:textId="77777777" w:rsidR="009B244B" w:rsidRDefault="009B244B" w:rsidP="00E843AF"/>
    <w:p w14:paraId="0BAF04BC" w14:textId="77777777" w:rsidR="009B244B" w:rsidRDefault="009B244B" w:rsidP="00E843AF"/>
    <w:sectPr w:rsidR="009B244B" w:rsidSect="007E39F6">
      <w:headerReference w:type="default" r:id="rId25"/>
      <w:footerReference w:type="default" r:id="rId26"/>
      <w:footerReference w:type="first" r:id="rId2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6D2607" w14:textId="77777777" w:rsidR="00084938" w:rsidRDefault="00084938" w:rsidP="000F699A">
      <w:pPr>
        <w:spacing w:after="0" w:line="240" w:lineRule="auto"/>
      </w:pPr>
      <w:r>
        <w:separator/>
      </w:r>
    </w:p>
  </w:endnote>
  <w:endnote w:type="continuationSeparator" w:id="0">
    <w:p w14:paraId="62CAC83F" w14:textId="77777777" w:rsidR="00084938" w:rsidRDefault="00084938" w:rsidP="000F69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553FC" w14:textId="45883F22" w:rsidR="000E36C2" w:rsidRDefault="007E39F6" w:rsidP="007E39F6">
    <w:pPr>
      <w:pStyle w:val="Footer"/>
      <w:rPr>
        <w:noProof/>
      </w:rPr>
    </w:pPr>
    <w:r>
      <w:t xml:space="preserve">Rhys O’Shea (2415783)                                                                                            </w:t>
    </w:r>
    <w:sdt>
      <w:sdtPr>
        <w:id w:val="-438296279"/>
        <w:docPartObj>
          <w:docPartGallery w:val="Page Numbers (Bottom of Page)"/>
          <w:docPartUnique/>
        </w:docPartObj>
      </w:sdtPr>
      <w:sdtEndPr>
        <w:rPr>
          <w:noProof/>
        </w:rPr>
      </w:sdtEndPr>
      <w:sdtContent>
        <w:r w:rsidR="000E36C2">
          <w:fldChar w:fldCharType="begin"/>
        </w:r>
        <w:r w:rsidR="000E36C2">
          <w:instrText xml:space="preserve"> PAGE   \* MERGEFORMAT </w:instrText>
        </w:r>
        <w:r w:rsidR="000E36C2">
          <w:fldChar w:fldCharType="separate"/>
        </w:r>
        <w:r w:rsidR="000E36C2">
          <w:rPr>
            <w:noProof/>
          </w:rPr>
          <w:t>2</w:t>
        </w:r>
        <w:r w:rsidR="000E36C2">
          <w:rPr>
            <w:noProof/>
          </w:rPr>
          <w:fldChar w:fldCharType="end"/>
        </w:r>
      </w:sdtContent>
    </w:sdt>
  </w:p>
  <w:p w14:paraId="7EDA1FCB" w14:textId="5B097EE1" w:rsidR="0081637E" w:rsidRDefault="008163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C61AD" w14:textId="20CAD8BE" w:rsidR="00E668FB" w:rsidRDefault="007E39F6">
    <w:pPr>
      <w:pStyle w:val="Footer"/>
    </w:pPr>
    <w:r>
      <w:t xml:space="preserve">Rhys O’Shea </w:t>
    </w:r>
    <w:r w:rsidR="00E668FB">
      <w:t xml:space="preserve">(2415783)                                                                                            1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30D7C4" w14:textId="77777777" w:rsidR="00084938" w:rsidRDefault="00084938" w:rsidP="000F699A">
      <w:pPr>
        <w:spacing w:after="0" w:line="240" w:lineRule="auto"/>
      </w:pPr>
      <w:r>
        <w:separator/>
      </w:r>
    </w:p>
  </w:footnote>
  <w:footnote w:type="continuationSeparator" w:id="0">
    <w:p w14:paraId="309B4866" w14:textId="77777777" w:rsidR="00084938" w:rsidRDefault="00084938" w:rsidP="000F69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C6D3E" w14:textId="12738A5E" w:rsidR="000F699A" w:rsidRDefault="00B04BDC">
    <w:pPr>
      <w:pStyle w:val="Header"/>
    </w:pPr>
    <w:r>
      <w:rPr>
        <w:noProof/>
      </w:rPr>
      <w:drawing>
        <wp:inline distT="0" distB="0" distL="0" distR="0" wp14:anchorId="75900133" wp14:editId="308B058D">
          <wp:extent cx="1476375" cy="738188"/>
          <wp:effectExtent l="0" t="0" r="0" b="5080"/>
          <wp:docPr id="1252492792" name="Picture 1"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2348" cy="741174"/>
                  </a:xfrm>
                  <a:prstGeom prst="rect">
                    <a:avLst/>
                  </a:prstGeom>
                  <a:noFill/>
                  <a:ln>
                    <a:noFill/>
                  </a:ln>
                </pic:spPr>
              </pic:pic>
            </a:graphicData>
          </a:graphic>
        </wp:inline>
      </w:drawing>
    </w:r>
    <w:r w:rsidR="000F699A">
      <w:t xml:space="preserve">                                                                       </w:t>
    </w:r>
  </w:p>
  <w:p w14:paraId="1B6A69E0" w14:textId="64D156DA" w:rsidR="000F699A" w:rsidRDefault="000F69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EF2C1F"/>
    <w:multiLevelType w:val="multilevel"/>
    <w:tmpl w:val="E8E0986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2BBE516E"/>
    <w:multiLevelType w:val="hybridMultilevel"/>
    <w:tmpl w:val="2048B2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FBB6622"/>
    <w:multiLevelType w:val="multilevel"/>
    <w:tmpl w:val="08090025"/>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sz w:val="28"/>
        <w:szCs w:val="28"/>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16cid:durableId="720985244">
    <w:abstractNumId w:val="1"/>
  </w:num>
  <w:num w:numId="2" w16cid:durableId="94715981">
    <w:abstractNumId w:val="2"/>
  </w:num>
  <w:num w:numId="3" w16cid:durableId="12681237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170"/>
    <w:rsid w:val="000131ED"/>
    <w:rsid w:val="00020A97"/>
    <w:rsid w:val="0003495C"/>
    <w:rsid w:val="00036E6D"/>
    <w:rsid w:val="000407EE"/>
    <w:rsid w:val="00041A2F"/>
    <w:rsid w:val="00055797"/>
    <w:rsid w:val="00057707"/>
    <w:rsid w:val="00070325"/>
    <w:rsid w:val="00073594"/>
    <w:rsid w:val="00083C1B"/>
    <w:rsid w:val="00084938"/>
    <w:rsid w:val="00084ED9"/>
    <w:rsid w:val="00087F57"/>
    <w:rsid w:val="00097E85"/>
    <w:rsid w:val="000A009B"/>
    <w:rsid w:val="000A3F9F"/>
    <w:rsid w:val="000B2E38"/>
    <w:rsid w:val="000C061A"/>
    <w:rsid w:val="000C0C79"/>
    <w:rsid w:val="000C5B27"/>
    <w:rsid w:val="000D7866"/>
    <w:rsid w:val="000E114F"/>
    <w:rsid w:val="000E160E"/>
    <w:rsid w:val="000E36C2"/>
    <w:rsid w:val="000E5C49"/>
    <w:rsid w:val="000E7A6F"/>
    <w:rsid w:val="000F3017"/>
    <w:rsid w:val="000F699A"/>
    <w:rsid w:val="001060B1"/>
    <w:rsid w:val="001209BB"/>
    <w:rsid w:val="0012776F"/>
    <w:rsid w:val="001317D5"/>
    <w:rsid w:val="00145322"/>
    <w:rsid w:val="00153248"/>
    <w:rsid w:val="001600F6"/>
    <w:rsid w:val="00165E93"/>
    <w:rsid w:val="001836D1"/>
    <w:rsid w:val="00191837"/>
    <w:rsid w:val="001A09FD"/>
    <w:rsid w:val="001A6D17"/>
    <w:rsid w:val="001B1067"/>
    <w:rsid w:val="001B3B27"/>
    <w:rsid w:val="001C2728"/>
    <w:rsid w:val="001D0113"/>
    <w:rsid w:val="001D16E2"/>
    <w:rsid w:val="001D5CF8"/>
    <w:rsid w:val="001D69F3"/>
    <w:rsid w:val="001D6BC0"/>
    <w:rsid w:val="001E2B77"/>
    <w:rsid w:val="001F152A"/>
    <w:rsid w:val="001F329B"/>
    <w:rsid w:val="00220E9F"/>
    <w:rsid w:val="002262AE"/>
    <w:rsid w:val="00234DC3"/>
    <w:rsid w:val="00235520"/>
    <w:rsid w:val="00235B31"/>
    <w:rsid w:val="00255913"/>
    <w:rsid w:val="00256C2D"/>
    <w:rsid w:val="00260FCC"/>
    <w:rsid w:val="00267181"/>
    <w:rsid w:val="002671D0"/>
    <w:rsid w:val="00270A81"/>
    <w:rsid w:val="002745E4"/>
    <w:rsid w:val="002771F8"/>
    <w:rsid w:val="00281A31"/>
    <w:rsid w:val="00282148"/>
    <w:rsid w:val="0028506B"/>
    <w:rsid w:val="0028673E"/>
    <w:rsid w:val="002872B9"/>
    <w:rsid w:val="002874BD"/>
    <w:rsid w:val="00291DA8"/>
    <w:rsid w:val="002945D3"/>
    <w:rsid w:val="002A198B"/>
    <w:rsid w:val="002A64D8"/>
    <w:rsid w:val="002C6BA0"/>
    <w:rsid w:val="002E01DC"/>
    <w:rsid w:val="002E0BD5"/>
    <w:rsid w:val="002F5B75"/>
    <w:rsid w:val="00310F0B"/>
    <w:rsid w:val="00311F4F"/>
    <w:rsid w:val="003162F3"/>
    <w:rsid w:val="003334A9"/>
    <w:rsid w:val="003408E1"/>
    <w:rsid w:val="0035376A"/>
    <w:rsid w:val="00353BC8"/>
    <w:rsid w:val="00354E8F"/>
    <w:rsid w:val="00373701"/>
    <w:rsid w:val="00377D2A"/>
    <w:rsid w:val="00377F6A"/>
    <w:rsid w:val="003877E2"/>
    <w:rsid w:val="00390FF1"/>
    <w:rsid w:val="00394FF2"/>
    <w:rsid w:val="003954A1"/>
    <w:rsid w:val="003A1E59"/>
    <w:rsid w:val="003A6052"/>
    <w:rsid w:val="003C3D5C"/>
    <w:rsid w:val="003D7806"/>
    <w:rsid w:val="003E0D7B"/>
    <w:rsid w:val="003E522D"/>
    <w:rsid w:val="003E6599"/>
    <w:rsid w:val="003E7BD7"/>
    <w:rsid w:val="003F01F5"/>
    <w:rsid w:val="003F4104"/>
    <w:rsid w:val="003F5404"/>
    <w:rsid w:val="003F5937"/>
    <w:rsid w:val="00402B9E"/>
    <w:rsid w:val="00404706"/>
    <w:rsid w:val="00423D82"/>
    <w:rsid w:val="004252BD"/>
    <w:rsid w:val="00433428"/>
    <w:rsid w:val="00434A26"/>
    <w:rsid w:val="0044025C"/>
    <w:rsid w:val="00446158"/>
    <w:rsid w:val="004512BF"/>
    <w:rsid w:val="00454798"/>
    <w:rsid w:val="004570E7"/>
    <w:rsid w:val="00475FE0"/>
    <w:rsid w:val="00476F74"/>
    <w:rsid w:val="00477505"/>
    <w:rsid w:val="00482D66"/>
    <w:rsid w:val="00484769"/>
    <w:rsid w:val="00485FC1"/>
    <w:rsid w:val="004905BD"/>
    <w:rsid w:val="004916DB"/>
    <w:rsid w:val="00491AC2"/>
    <w:rsid w:val="004968B2"/>
    <w:rsid w:val="004A2813"/>
    <w:rsid w:val="004A6FEA"/>
    <w:rsid w:val="004A72EF"/>
    <w:rsid w:val="004B1426"/>
    <w:rsid w:val="004B32A4"/>
    <w:rsid w:val="004C1414"/>
    <w:rsid w:val="004C1BE7"/>
    <w:rsid w:val="004C3D61"/>
    <w:rsid w:val="004D2EEB"/>
    <w:rsid w:val="004D45BB"/>
    <w:rsid w:val="004D5AAA"/>
    <w:rsid w:val="004D638F"/>
    <w:rsid w:val="00502E60"/>
    <w:rsid w:val="00504A63"/>
    <w:rsid w:val="0050735E"/>
    <w:rsid w:val="005117E3"/>
    <w:rsid w:val="00511A40"/>
    <w:rsid w:val="00512AF3"/>
    <w:rsid w:val="00514A9B"/>
    <w:rsid w:val="00526B66"/>
    <w:rsid w:val="00532475"/>
    <w:rsid w:val="00543F95"/>
    <w:rsid w:val="005451B3"/>
    <w:rsid w:val="00551B94"/>
    <w:rsid w:val="00552690"/>
    <w:rsid w:val="00571282"/>
    <w:rsid w:val="005860A8"/>
    <w:rsid w:val="00587EE1"/>
    <w:rsid w:val="005923AF"/>
    <w:rsid w:val="00597345"/>
    <w:rsid w:val="005A6965"/>
    <w:rsid w:val="005B02C8"/>
    <w:rsid w:val="005B440E"/>
    <w:rsid w:val="005C046C"/>
    <w:rsid w:val="005D07BC"/>
    <w:rsid w:val="005D7860"/>
    <w:rsid w:val="005E028E"/>
    <w:rsid w:val="005E1DDA"/>
    <w:rsid w:val="005E4209"/>
    <w:rsid w:val="005F25B3"/>
    <w:rsid w:val="006009AF"/>
    <w:rsid w:val="00602869"/>
    <w:rsid w:val="00607579"/>
    <w:rsid w:val="00607AA8"/>
    <w:rsid w:val="00613259"/>
    <w:rsid w:val="00621C1E"/>
    <w:rsid w:val="0062362E"/>
    <w:rsid w:val="00624EB7"/>
    <w:rsid w:val="006265AA"/>
    <w:rsid w:val="00630319"/>
    <w:rsid w:val="006329F6"/>
    <w:rsid w:val="00635268"/>
    <w:rsid w:val="00643C2F"/>
    <w:rsid w:val="00653746"/>
    <w:rsid w:val="0065422E"/>
    <w:rsid w:val="006547EC"/>
    <w:rsid w:val="00657FB3"/>
    <w:rsid w:val="00662656"/>
    <w:rsid w:val="00665F63"/>
    <w:rsid w:val="00666BFA"/>
    <w:rsid w:val="00670D56"/>
    <w:rsid w:val="00676F7A"/>
    <w:rsid w:val="00683F2B"/>
    <w:rsid w:val="0068520D"/>
    <w:rsid w:val="0068708E"/>
    <w:rsid w:val="00692226"/>
    <w:rsid w:val="00693D91"/>
    <w:rsid w:val="006A0D89"/>
    <w:rsid w:val="006A3C8D"/>
    <w:rsid w:val="006A3E1B"/>
    <w:rsid w:val="006A7A1D"/>
    <w:rsid w:val="006B30F6"/>
    <w:rsid w:val="006B5368"/>
    <w:rsid w:val="006D3EE3"/>
    <w:rsid w:val="006D449F"/>
    <w:rsid w:val="006E7459"/>
    <w:rsid w:val="006F2E8D"/>
    <w:rsid w:val="006F3282"/>
    <w:rsid w:val="006F34F3"/>
    <w:rsid w:val="006F3A78"/>
    <w:rsid w:val="00702142"/>
    <w:rsid w:val="0070351F"/>
    <w:rsid w:val="007070FF"/>
    <w:rsid w:val="00710E1A"/>
    <w:rsid w:val="00713C0C"/>
    <w:rsid w:val="00721666"/>
    <w:rsid w:val="0073212D"/>
    <w:rsid w:val="00734B8A"/>
    <w:rsid w:val="0074220A"/>
    <w:rsid w:val="007468EB"/>
    <w:rsid w:val="0075225D"/>
    <w:rsid w:val="00753C9A"/>
    <w:rsid w:val="00754C6D"/>
    <w:rsid w:val="00763B72"/>
    <w:rsid w:val="00770BFB"/>
    <w:rsid w:val="00773E9E"/>
    <w:rsid w:val="00777F55"/>
    <w:rsid w:val="007815CB"/>
    <w:rsid w:val="00785796"/>
    <w:rsid w:val="00786674"/>
    <w:rsid w:val="0079223F"/>
    <w:rsid w:val="007A0732"/>
    <w:rsid w:val="007A7373"/>
    <w:rsid w:val="007B763B"/>
    <w:rsid w:val="007C06BB"/>
    <w:rsid w:val="007E1796"/>
    <w:rsid w:val="007E3399"/>
    <w:rsid w:val="007E39F6"/>
    <w:rsid w:val="007F218D"/>
    <w:rsid w:val="007F6B8C"/>
    <w:rsid w:val="00804803"/>
    <w:rsid w:val="00806B70"/>
    <w:rsid w:val="0081637E"/>
    <w:rsid w:val="00833D0A"/>
    <w:rsid w:val="00841E89"/>
    <w:rsid w:val="00846A86"/>
    <w:rsid w:val="0085132A"/>
    <w:rsid w:val="0087055B"/>
    <w:rsid w:val="008738EE"/>
    <w:rsid w:val="0088727F"/>
    <w:rsid w:val="00890563"/>
    <w:rsid w:val="00891CE2"/>
    <w:rsid w:val="0089547A"/>
    <w:rsid w:val="008A4A85"/>
    <w:rsid w:val="008A4BCD"/>
    <w:rsid w:val="008A7782"/>
    <w:rsid w:val="008A7870"/>
    <w:rsid w:val="008D482A"/>
    <w:rsid w:val="008D6AB0"/>
    <w:rsid w:val="008E33FD"/>
    <w:rsid w:val="008E55DA"/>
    <w:rsid w:val="008E6B0E"/>
    <w:rsid w:val="008F25BB"/>
    <w:rsid w:val="008F3BC8"/>
    <w:rsid w:val="00902F8D"/>
    <w:rsid w:val="009036D9"/>
    <w:rsid w:val="00904623"/>
    <w:rsid w:val="0092205A"/>
    <w:rsid w:val="009300DB"/>
    <w:rsid w:val="009310C7"/>
    <w:rsid w:val="009371C2"/>
    <w:rsid w:val="00943D27"/>
    <w:rsid w:val="009464D0"/>
    <w:rsid w:val="009534EC"/>
    <w:rsid w:val="0096004B"/>
    <w:rsid w:val="00961110"/>
    <w:rsid w:val="00965EBA"/>
    <w:rsid w:val="00971EF8"/>
    <w:rsid w:val="0098243A"/>
    <w:rsid w:val="00985860"/>
    <w:rsid w:val="00986B1A"/>
    <w:rsid w:val="00991D57"/>
    <w:rsid w:val="0099377C"/>
    <w:rsid w:val="009A06D3"/>
    <w:rsid w:val="009A1930"/>
    <w:rsid w:val="009A441A"/>
    <w:rsid w:val="009B02E1"/>
    <w:rsid w:val="009B244B"/>
    <w:rsid w:val="009B2F56"/>
    <w:rsid w:val="009B46BC"/>
    <w:rsid w:val="009B619A"/>
    <w:rsid w:val="009C140B"/>
    <w:rsid w:val="009D51F5"/>
    <w:rsid w:val="009E299E"/>
    <w:rsid w:val="009F5F1E"/>
    <w:rsid w:val="00A01F6E"/>
    <w:rsid w:val="00A049A8"/>
    <w:rsid w:val="00A10AF3"/>
    <w:rsid w:val="00A14BD7"/>
    <w:rsid w:val="00A2650E"/>
    <w:rsid w:val="00A2678B"/>
    <w:rsid w:val="00A34801"/>
    <w:rsid w:val="00A34A72"/>
    <w:rsid w:val="00A43D0C"/>
    <w:rsid w:val="00A73F4D"/>
    <w:rsid w:val="00A76E7A"/>
    <w:rsid w:val="00A77CE5"/>
    <w:rsid w:val="00A80D49"/>
    <w:rsid w:val="00A823EA"/>
    <w:rsid w:val="00A85957"/>
    <w:rsid w:val="00A85FEE"/>
    <w:rsid w:val="00AB328F"/>
    <w:rsid w:val="00AC4A6B"/>
    <w:rsid w:val="00AC72DB"/>
    <w:rsid w:val="00AE5481"/>
    <w:rsid w:val="00AF12B6"/>
    <w:rsid w:val="00AF20FF"/>
    <w:rsid w:val="00AF2D5A"/>
    <w:rsid w:val="00AF413B"/>
    <w:rsid w:val="00AF4F09"/>
    <w:rsid w:val="00AF7E2A"/>
    <w:rsid w:val="00B04BDC"/>
    <w:rsid w:val="00B05344"/>
    <w:rsid w:val="00B10AA1"/>
    <w:rsid w:val="00B13D85"/>
    <w:rsid w:val="00B163CE"/>
    <w:rsid w:val="00B166EC"/>
    <w:rsid w:val="00B17807"/>
    <w:rsid w:val="00B42830"/>
    <w:rsid w:val="00B530F8"/>
    <w:rsid w:val="00B53DAD"/>
    <w:rsid w:val="00B54F78"/>
    <w:rsid w:val="00B62D4C"/>
    <w:rsid w:val="00B65DBC"/>
    <w:rsid w:val="00B6634A"/>
    <w:rsid w:val="00B66859"/>
    <w:rsid w:val="00B80BA4"/>
    <w:rsid w:val="00B814D1"/>
    <w:rsid w:val="00B87FC0"/>
    <w:rsid w:val="00B91752"/>
    <w:rsid w:val="00B95E24"/>
    <w:rsid w:val="00B95EB4"/>
    <w:rsid w:val="00BA177C"/>
    <w:rsid w:val="00BA2BB4"/>
    <w:rsid w:val="00BA44D7"/>
    <w:rsid w:val="00BB1626"/>
    <w:rsid w:val="00BD6F8C"/>
    <w:rsid w:val="00BE22D1"/>
    <w:rsid w:val="00BE25D5"/>
    <w:rsid w:val="00BE398F"/>
    <w:rsid w:val="00BE65B0"/>
    <w:rsid w:val="00BF41BD"/>
    <w:rsid w:val="00BF718B"/>
    <w:rsid w:val="00C16ECB"/>
    <w:rsid w:val="00C21F14"/>
    <w:rsid w:val="00C35E18"/>
    <w:rsid w:val="00C368D0"/>
    <w:rsid w:val="00C45149"/>
    <w:rsid w:val="00C53B08"/>
    <w:rsid w:val="00C7068E"/>
    <w:rsid w:val="00C77759"/>
    <w:rsid w:val="00C803D8"/>
    <w:rsid w:val="00C81755"/>
    <w:rsid w:val="00C82E27"/>
    <w:rsid w:val="00C82F1B"/>
    <w:rsid w:val="00C86C75"/>
    <w:rsid w:val="00C924B9"/>
    <w:rsid w:val="00CA1561"/>
    <w:rsid w:val="00CA54E4"/>
    <w:rsid w:val="00CC4A2F"/>
    <w:rsid w:val="00CD1BD6"/>
    <w:rsid w:val="00CD5AF2"/>
    <w:rsid w:val="00CE5015"/>
    <w:rsid w:val="00CE58AD"/>
    <w:rsid w:val="00CE6632"/>
    <w:rsid w:val="00D05F8D"/>
    <w:rsid w:val="00D10890"/>
    <w:rsid w:val="00D11FF2"/>
    <w:rsid w:val="00D12912"/>
    <w:rsid w:val="00D13013"/>
    <w:rsid w:val="00D2123E"/>
    <w:rsid w:val="00D2269D"/>
    <w:rsid w:val="00D22F21"/>
    <w:rsid w:val="00D32053"/>
    <w:rsid w:val="00D37F9E"/>
    <w:rsid w:val="00D5105F"/>
    <w:rsid w:val="00D538B5"/>
    <w:rsid w:val="00D550BB"/>
    <w:rsid w:val="00D66976"/>
    <w:rsid w:val="00D75A1A"/>
    <w:rsid w:val="00D76C46"/>
    <w:rsid w:val="00D813D5"/>
    <w:rsid w:val="00D83851"/>
    <w:rsid w:val="00D90DB3"/>
    <w:rsid w:val="00D9458B"/>
    <w:rsid w:val="00D95160"/>
    <w:rsid w:val="00DA2BE6"/>
    <w:rsid w:val="00DB3708"/>
    <w:rsid w:val="00DC2114"/>
    <w:rsid w:val="00DC53A8"/>
    <w:rsid w:val="00DD1F98"/>
    <w:rsid w:val="00DD22F5"/>
    <w:rsid w:val="00DD3C54"/>
    <w:rsid w:val="00DD4DD5"/>
    <w:rsid w:val="00DE424E"/>
    <w:rsid w:val="00DE729D"/>
    <w:rsid w:val="00E136D7"/>
    <w:rsid w:val="00E16076"/>
    <w:rsid w:val="00E2084E"/>
    <w:rsid w:val="00E22A82"/>
    <w:rsid w:val="00E22A95"/>
    <w:rsid w:val="00E22BF2"/>
    <w:rsid w:val="00E3739D"/>
    <w:rsid w:val="00E37CE7"/>
    <w:rsid w:val="00E45785"/>
    <w:rsid w:val="00E50119"/>
    <w:rsid w:val="00E52525"/>
    <w:rsid w:val="00E56377"/>
    <w:rsid w:val="00E668FB"/>
    <w:rsid w:val="00E77932"/>
    <w:rsid w:val="00E80CDA"/>
    <w:rsid w:val="00E83172"/>
    <w:rsid w:val="00E843AF"/>
    <w:rsid w:val="00E867E2"/>
    <w:rsid w:val="00E90CB8"/>
    <w:rsid w:val="00E90CF8"/>
    <w:rsid w:val="00E96327"/>
    <w:rsid w:val="00E96FD8"/>
    <w:rsid w:val="00EA7618"/>
    <w:rsid w:val="00EB457B"/>
    <w:rsid w:val="00EC4EFE"/>
    <w:rsid w:val="00EC650C"/>
    <w:rsid w:val="00EC79AB"/>
    <w:rsid w:val="00ED4B8C"/>
    <w:rsid w:val="00ED60CC"/>
    <w:rsid w:val="00ED7DB6"/>
    <w:rsid w:val="00EE72F0"/>
    <w:rsid w:val="00F0298D"/>
    <w:rsid w:val="00F06B3F"/>
    <w:rsid w:val="00F10489"/>
    <w:rsid w:val="00F116AE"/>
    <w:rsid w:val="00F12764"/>
    <w:rsid w:val="00F16246"/>
    <w:rsid w:val="00F206A0"/>
    <w:rsid w:val="00F20EA4"/>
    <w:rsid w:val="00F2188D"/>
    <w:rsid w:val="00F22AA9"/>
    <w:rsid w:val="00F2689D"/>
    <w:rsid w:val="00F43087"/>
    <w:rsid w:val="00F45F8A"/>
    <w:rsid w:val="00F5022C"/>
    <w:rsid w:val="00F510E3"/>
    <w:rsid w:val="00F52A99"/>
    <w:rsid w:val="00F54114"/>
    <w:rsid w:val="00F57326"/>
    <w:rsid w:val="00F61B87"/>
    <w:rsid w:val="00F81FB6"/>
    <w:rsid w:val="00F82D3E"/>
    <w:rsid w:val="00F854B4"/>
    <w:rsid w:val="00F96C2F"/>
    <w:rsid w:val="00FA2F2D"/>
    <w:rsid w:val="00FA6904"/>
    <w:rsid w:val="00FB1999"/>
    <w:rsid w:val="00FB4798"/>
    <w:rsid w:val="00FB62F4"/>
    <w:rsid w:val="00FC26BB"/>
    <w:rsid w:val="00FC3BBB"/>
    <w:rsid w:val="00FC50B0"/>
    <w:rsid w:val="00FC5700"/>
    <w:rsid w:val="00FD256F"/>
    <w:rsid w:val="00FD7131"/>
    <w:rsid w:val="00FE2B50"/>
    <w:rsid w:val="00FE6170"/>
    <w:rsid w:val="00FE64AC"/>
    <w:rsid w:val="00FF3B71"/>
    <w:rsid w:val="00FF4FC0"/>
    <w:rsid w:val="00FF6D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6E5964"/>
  <w15:chartTrackingRefBased/>
  <w15:docId w15:val="{8D260B6F-4CDB-4734-82A1-1698B75AA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B8C"/>
    <w:pPr>
      <w:spacing w:line="360" w:lineRule="auto"/>
    </w:pPr>
    <w:rPr>
      <w:rFonts w:ascii="Arial" w:hAnsi="Arial" w:cs="Arial"/>
      <w:sz w:val="24"/>
      <w:szCs w:val="24"/>
    </w:rPr>
  </w:style>
  <w:style w:type="paragraph" w:styleId="Heading1">
    <w:name w:val="heading 1"/>
    <w:basedOn w:val="Normal"/>
    <w:next w:val="Normal"/>
    <w:link w:val="Heading1Char"/>
    <w:uiPriority w:val="9"/>
    <w:qFormat/>
    <w:rsid w:val="002874BD"/>
    <w:pPr>
      <w:keepNext/>
      <w:keepLines/>
      <w:numPr>
        <w:numId w:val="2"/>
      </w:numPr>
      <w:spacing w:before="360" w:after="80"/>
      <w:outlineLvl w:val="0"/>
    </w:pPr>
    <w:rPr>
      <w:rFonts w:eastAsiaTheme="majorEastAsia"/>
      <w:color w:val="000000" w:themeColor="text1"/>
      <w:sz w:val="36"/>
      <w:szCs w:val="36"/>
      <w:u w:val="single"/>
    </w:rPr>
  </w:style>
  <w:style w:type="paragraph" w:styleId="Heading2">
    <w:name w:val="heading 2"/>
    <w:basedOn w:val="Heading1"/>
    <w:next w:val="Normal"/>
    <w:link w:val="Heading2Char"/>
    <w:uiPriority w:val="9"/>
    <w:unhideWhenUsed/>
    <w:qFormat/>
    <w:rsid w:val="00354E8F"/>
    <w:pPr>
      <w:numPr>
        <w:ilvl w:val="1"/>
      </w:numPr>
      <w:outlineLvl w:val="1"/>
    </w:pPr>
    <w:rPr>
      <w:sz w:val="28"/>
      <w:szCs w:val="28"/>
    </w:rPr>
  </w:style>
  <w:style w:type="paragraph" w:styleId="Heading3">
    <w:name w:val="heading 3"/>
    <w:basedOn w:val="Heading1"/>
    <w:next w:val="Normal"/>
    <w:link w:val="Heading3Char"/>
    <w:uiPriority w:val="9"/>
    <w:unhideWhenUsed/>
    <w:qFormat/>
    <w:rsid w:val="00786674"/>
    <w:pPr>
      <w:numPr>
        <w:ilvl w:val="2"/>
      </w:numPr>
      <w:outlineLvl w:val="2"/>
    </w:pPr>
    <w:rPr>
      <w:b/>
      <w:bCs/>
      <w:sz w:val="26"/>
      <w:szCs w:val="26"/>
      <w:u w:val="none"/>
    </w:rPr>
  </w:style>
  <w:style w:type="paragraph" w:styleId="Heading4">
    <w:name w:val="heading 4"/>
    <w:basedOn w:val="Normal"/>
    <w:next w:val="Normal"/>
    <w:link w:val="Heading4Char"/>
    <w:uiPriority w:val="9"/>
    <w:semiHidden/>
    <w:unhideWhenUsed/>
    <w:qFormat/>
    <w:rsid w:val="00FE6170"/>
    <w:pPr>
      <w:keepNext/>
      <w:keepLines/>
      <w:numPr>
        <w:ilvl w:val="3"/>
        <w:numId w:val="2"/>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E6170"/>
    <w:pPr>
      <w:keepNext/>
      <w:keepLines/>
      <w:numPr>
        <w:ilvl w:val="4"/>
        <w:numId w:val="2"/>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E6170"/>
    <w:pPr>
      <w:keepNext/>
      <w:keepLines/>
      <w:numPr>
        <w:ilvl w:val="5"/>
        <w:numId w:val="2"/>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6170"/>
    <w:pPr>
      <w:keepNext/>
      <w:keepLines/>
      <w:numPr>
        <w:ilvl w:val="6"/>
        <w:numId w:val="2"/>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6170"/>
    <w:pPr>
      <w:keepNext/>
      <w:keepLines/>
      <w:numPr>
        <w:ilvl w:val="7"/>
        <w:numId w:val="2"/>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6170"/>
    <w:pPr>
      <w:keepNext/>
      <w:keepLines/>
      <w:numPr>
        <w:ilvl w:val="8"/>
        <w:numId w:val="2"/>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74BD"/>
    <w:rPr>
      <w:rFonts w:ascii="Arial" w:eastAsiaTheme="majorEastAsia" w:hAnsi="Arial" w:cs="Arial"/>
      <w:color w:val="000000" w:themeColor="text1"/>
      <w:sz w:val="36"/>
      <w:szCs w:val="36"/>
      <w:u w:val="single"/>
    </w:rPr>
  </w:style>
  <w:style w:type="character" w:customStyle="1" w:styleId="Heading2Char">
    <w:name w:val="Heading 2 Char"/>
    <w:basedOn w:val="DefaultParagraphFont"/>
    <w:link w:val="Heading2"/>
    <w:uiPriority w:val="9"/>
    <w:rsid w:val="00354E8F"/>
    <w:rPr>
      <w:rFonts w:ascii="Arial" w:eastAsiaTheme="majorEastAsia" w:hAnsi="Arial" w:cs="Arial"/>
      <w:color w:val="000000" w:themeColor="text1"/>
      <w:sz w:val="28"/>
      <w:szCs w:val="28"/>
      <w:u w:val="single"/>
    </w:rPr>
  </w:style>
  <w:style w:type="character" w:customStyle="1" w:styleId="Heading3Char">
    <w:name w:val="Heading 3 Char"/>
    <w:basedOn w:val="DefaultParagraphFont"/>
    <w:link w:val="Heading3"/>
    <w:uiPriority w:val="9"/>
    <w:rsid w:val="00786674"/>
    <w:rPr>
      <w:rFonts w:ascii="Arial" w:eastAsiaTheme="majorEastAsia" w:hAnsi="Arial" w:cs="Arial"/>
      <w:b/>
      <w:bCs/>
      <w:color w:val="000000" w:themeColor="text1"/>
      <w:sz w:val="26"/>
      <w:szCs w:val="26"/>
    </w:rPr>
  </w:style>
  <w:style w:type="character" w:customStyle="1" w:styleId="Heading4Char">
    <w:name w:val="Heading 4 Char"/>
    <w:basedOn w:val="DefaultParagraphFont"/>
    <w:link w:val="Heading4"/>
    <w:uiPriority w:val="9"/>
    <w:semiHidden/>
    <w:rsid w:val="00FE617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E617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E61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61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61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6170"/>
    <w:rPr>
      <w:rFonts w:eastAsiaTheme="majorEastAsia" w:cstheme="majorBidi"/>
      <w:color w:val="272727" w:themeColor="text1" w:themeTint="D8"/>
    </w:rPr>
  </w:style>
  <w:style w:type="paragraph" w:styleId="Title">
    <w:name w:val="Title"/>
    <w:basedOn w:val="Normal"/>
    <w:next w:val="Normal"/>
    <w:link w:val="TitleChar"/>
    <w:uiPriority w:val="10"/>
    <w:qFormat/>
    <w:rsid w:val="00FE61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61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61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61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6170"/>
    <w:pPr>
      <w:spacing w:before="160"/>
      <w:jc w:val="center"/>
    </w:pPr>
    <w:rPr>
      <w:i/>
      <w:iCs/>
      <w:color w:val="404040" w:themeColor="text1" w:themeTint="BF"/>
    </w:rPr>
  </w:style>
  <w:style w:type="character" w:customStyle="1" w:styleId="QuoteChar">
    <w:name w:val="Quote Char"/>
    <w:basedOn w:val="DefaultParagraphFont"/>
    <w:link w:val="Quote"/>
    <w:uiPriority w:val="29"/>
    <w:rsid w:val="00FE6170"/>
    <w:rPr>
      <w:i/>
      <w:iCs/>
      <w:color w:val="404040" w:themeColor="text1" w:themeTint="BF"/>
    </w:rPr>
  </w:style>
  <w:style w:type="paragraph" w:styleId="ListParagraph">
    <w:name w:val="List Paragraph"/>
    <w:basedOn w:val="Normal"/>
    <w:uiPriority w:val="34"/>
    <w:qFormat/>
    <w:rsid w:val="00FE6170"/>
    <w:pPr>
      <w:ind w:left="720"/>
      <w:contextualSpacing/>
    </w:pPr>
  </w:style>
  <w:style w:type="character" w:styleId="IntenseEmphasis">
    <w:name w:val="Intense Emphasis"/>
    <w:basedOn w:val="DefaultParagraphFont"/>
    <w:uiPriority w:val="21"/>
    <w:qFormat/>
    <w:rsid w:val="00FE6170"/>
    <w:rPr>
      <w:i/>
      <w:iCs/>
      <w:color w:val="2F5496" w:themeColor="accent1" w:themeShade="BF"/>
    </w:rPr>
  </w:style>
  <w:style w:type="paragraph" w:styleId="IntenseQuote">
    <w:name w:val="Intense Quote"/>
    <w:basedOn w:val="Normal"/>
    <w:next w:val="Normal"/>
    <w:link w:val="IntenseQuoteChar"/>
    <w:uiPriority w:val="30"/>
    <w:qFormat/>
    <w:rsid w:val="00FE617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E6170"/>
    <w:rPr>
      <w:i/>
      <w:iCs/>
      <w:color w:val="2F5496" w:themeColor="accent1" w:themeShade="BF"/>
    </w:rPr>
  </w:style>
  <w:style w:type="character" w:styleId="IntenseReference">
    <w:name w:val="Intense Reference"/>
    <w:basedOn w:val="DefaultParagraphFont"/>
    <w:uiPriority w:val="32"/>
    <w:qFormat/>
    <w:rsid w:val="00FE6170"/>
    <w:rPr>
      <w:b/>
      <w:bCs/>
      <w:smallCaps/>
      <w:color w:val="2F5496" w:themeColor="accent1" w:themeShade="BF"/>
      <w:spacing w:val="5"/>
    </w:rPr>
  </w:style>
  <w:style w:type="paragraph" w:styleId="Header">
    <w:name w:val="header"/>
    <w:basedOn w:val="Normal"/>
    <w:link w:val="HeaderChar"/>
    <w:uiPriority w:val="99"/>
    <w:unhideWhenUsed/>
    <w:rsid w:val="000F69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699A"/>
    <w:rPr>
      <w:rFonts w:ascii="Arial" w:hAnsi="Arial" w:cs="Arial"/>
      <w:sz w:val="24"/>
      <w:szCs w:val="24"/>
    </w:rPr>
  </w:style>
  <w:style w:type="paragraph" w:styleId="Footer">
    <w:name w:val="footer"/>
    <w:basedOn w:val="Normal"/>
    <w:link w:val="FooterChar"/>
    <w:uiPriority w:val="99"/>
    <w:unhideWhenUsed/>
    <w:rsid w:val="000F69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699A"/>
    <w:rPr>
      <w:rFonts w:ascii="Arial" w:hAnsi="Arial" w:cs="Arial"/>
      <w:sz w:val="24"/>
      <w:szCs w:val="24"/>
    </w:rPr>
  </w:style>
  <w:style w:type="paragraph" w:styleId="TOCHeading">
    <w:name w:val="TOC Heading"/>
    <w:basedOn w:val="Heading1"/>
    <w:next w:val="Normal"/>
    <w:uiPriority w:val="39"/>
    <w:unhideWhenUsed/>
    <w:qFormat/>
    <w:rsid w:val="00613259"/>
    <w:pPr>
      <w:spacing w:before="240" w:after="0" w:line="259" w:lineRule="auto"/>
      <w:outlineLvl w:val="9"/>
    </w:pPr>
    <w:rPr>
      <w:rFonts w:asciiTheme="majorHAnsi" w:hAnsiTheme="majorHAnsi" w:cstheme="majorBidi"/>
      <w:color w:val="2F5496" w:themeColor="accent1" w:themeShade="BF"/>
      <w:kern w:val="0"/>
      <w:sz w:val="32"/>
      <w:szCs w:val="32"/>
      <w:u w:val="none"/>
      <w:lang w:val="en-US"/>
      <w14:ligatures w14:val="none"/>
    </w:rPr>
  </w:style>
  <w:style w:type="paragraph" w:styleId="TOC1">
    <w:name w:val="toc 1"/>
    <w:basedOn w:val="Normal"/>
    <w:next w:val="Normal"/>
    <w:autoRedefine/>
    <w:uiPriority w:val="39"/>
    <w:unhideWhenUsed/>
    <w:rsid w:val="00613259"/>
    <w:pPr>
      <w:spacing w:after="100"/>
    </w:pPr>
  </w:style>
  <w:style w:type="character" w:styleId="Hyperlink">
    <w:name w:val="Hyperlink"/>
    <w:basedOn w:val="DefaultParagraphFont"/>
    <w:uiPriority w:val="99"/>
    <w:unhideWhenUsed/>
    <w:rsid w:val="00613259"/>
    <w:rPr>
      <w:color w:val="0563C1" w:themeColor="hyperlink"/>
      <w:u w:val="single"/>
    </w:rPr>
  </w:style>
  <w:style w:type="paragraph" w:styleId="Caption">
    <w:name w:val="caption"/>
    <w:basedOn w:val="Normal"/>
    <w:next w:val="Normal"/>
    <w:uiPriority w:val="35"/>
    <w:unhideWhenUsed/>
    <w:qFormat/>
    <w:rsid w:val="00E22A9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22A95"/>
    <w:pPr>
      <w:spacing w:after="0"/>
    </w:pPr>
  </w:style>
  <w:style w:type="paragraph" w:styleId="TOC2">
    <w:name w:val="toc 2"/>
    <w:basedOn w:val="Normal"/>
    <w:next w:val="Normal"/>
    <w:autoRedefine/>
    <w:uiPriority w:val="39"/>
    <w:unhideWhenUsed/>
    <w:rsid w:val="002874BD"/>
    <w:pPr>
      <w:spacing w:after="100"/>
      <w:ind w:left="240"/>
    </w:pPr>
  </w:style>
  <w:style w:type="character" w:styleId="UnresolvedMention">
    <w:name w:val="Unresolved Mention"/>
    <w:basedOn w:val="DefaultParagraphFont"/>
    <w:uiPriority w:val="99"/>
    <w:semiHidden/>
    <w:unhideWhenUsed/>
    <w:rsid w:val="009300DB"/>
    <w:rPr>
      <w:color w:val="605E5C"/>
      <w:shd w:val="clear" w:color="auto" w:fill="E1DFDD"/>
    </w:rPr>
  </w:style>
  <w:style w:type="character" w:styleId="FollowedHyperlink">
    <w:name w:val="FollowedHyperlink"/>
    <w:basedOn w:val="DefaultParagraphFont"/>
    <w:uiPriority w:val="99"/>
    <w:semiHidden/>
    <w:unhideWhenUsed/>
    <w:rsid w:val="009300DB"/>
    <w:rPr>
      <w:color w:val="954F72" w:themeColor="followedHyperlink"/>
      <w:u w:val="single"/>
    </w:rPr>
  </w:style>
  <w:style w:type="table" w:styleId="TableGrid">
    <w:name w:val="Table Grid"/>
    <w:basedOn w:val="TableNormal"/>
    <w:uiPriority w:val="39"/>
    <w:rsid w:val="00BE39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B30F6"/>
    <w:rPr>
      <w:rFonts w:ascii="Times New Roman" w:hAnsi="Times New Roman" w:cs="Times New Roman"/>
    </w:rPr>
  </w:style>
  <w:style w:type="paragraph" w:styleId="Bibliography">
    <w:name w:val="Bibliography"/>
    <w:basedOn w:val="Normal"/>
    <w:next w:val="Normal"/>
    <w:uiPriority w:val="37"/>
    <w:unhideWhenUsed/>
    <w:rsid w:val="003E0D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8588">
      <w:bodyDiv w:val="1"/>
      <w:marLeft w:val="0"/>
      <w:marRight w:val="0"/>
      <w:marTop w:val="0"/>
      <w:marBottom w:val="0"/>
      <w:divBdr>
        <w:top w:val="none" w:sz="0" w:space="0" w:color="auto"/>
        <w:left w:val="none" w:sz="0" w:space="0" w:color="auto"/>
        <w:bottom w:val="none" w:sz="0" w:space="0" w:color="auto"/>
        <w:right w:val="none" w:sz="0" w:space="0" w:color="auto"/>
      </w:divBdr>
    </w:div>
    <w:div w:id="20398427">
      <w:bodyDiv w:val="1"/>
      <w:marLeft w:val="0"/>
      <w:marRight w:val="0"/>
      <w:marTop w:val="0"/>
      <w:marBottom w:val="0"/>
      <w:divBdr>
        <w:top w:val="none" w:sz="0" w:space="0" w:color="auto"/>
        <w:left w:val="none" w:sz="0" w:space="0" w:color="auto"/>
        <w:bottom w:val="none" w:sz="0" w:space="0" w:color="auto"/>
        <w:right w:val="none" w:sz="0" w:space="0" w:color="auto"/>
      </w:divBdr>
    </w:div>
    <w:div w:id="23217314">
      <w:bodyDiv w:val="1"/>
      <w:marLeft w:val="0"/>
      <w:marRight w:val="0"/>
      <w:marTop w:val="0"/>
      <w:marBottom w:val="0"/>
      <w:divBdr>
        <w:top w:val="none" w:sz="0" w:space="0" w:color="auto"/>
        <w:left w:val="none" w:sz="0" w:space="0" w:color="auto"/>
        <w:bottom w:val="none" w:sz="0" w:space="0" w:color="auto"/>
        <w:right w:val="none" w:sz="0" w:space="0" w:color="auto"/>
      </w:divBdr>
    </w:div>
    <w:div w:id="39673007">
      <w:bodyDiv w:val="1"/>
      <w:marLeft w:val="0"/>
      <w:marRight w:val="0"/>
      <w:marTop w:val="0"/>
      <w:marBottom w:val="0"/>
      <w:divBdr>
        <w:top w:val="none" w:sz="0" w:space="0" w:color="auto"/>
        <w:left w:val="none" w:sz="0" w:space="0" w:color="auto"/>
        <w:bottom w:val="none" w:sz="0" w:space="0" w:color="auto"/>
        <w:right w:val="none" w:sz="0" w:space="0" w:color="auto"/>
      </w:divBdr>
    </w:div>
    <w:div w:id="42218600">
      <w:bodyDiv w:val="1"/>
      <w:marLeft w:val="0"/>
      <w:marRight w:val="0"/>
      <w:marTop w:val="0"/>
      <w:marBottom w:val="0"/>
      <w:divBdr>
        <w:top w:val="none" w:sz="0" w:space="0" w:color="auto"/>
        <w:left w:val="none" w:sz="0" w:space="0" w:color="auto"/>
        <w:bottom w:val="none" w:sz="0" w:space="0" w:color="auto"/>
        <w:right w:val="none" w:sz="0" w:space="0" w:color="auto"/>
      </w:divBdr>
    </w:div>
    <w:div w:id="44525465">
      <w:bodyDiv w:val="1"/>
      <w:marLeft w:val="0"/>
      <w:marRight w:val="0"/>
      <w:marTop w:val="0"/>
      <w:marBottom w:val="0"/>
      <w:divBdr>
        <w:top w:val="none" w:sz="0" w:space="0" w:color="auto"/>
        <w:left w:val="none" w:sz="0" w:space="0" w:color="auto"/>
        <w:bottom w:val="none" w:sz="0" w:space="0" w:color="auto"/>
        <w:right w:val="none" w:sz="0" w:space="0" w:color="auto"/>
      </w:divBdr>
    </w:div>
    <w:div w:id="49306570">
      <w:bodyDiv w:val="1"/>
      <w:marLeft w:val="0"/>
      <w:marRight w:val="0"/>
      <w:marTop w:val="0"/>
      <w:marBottom w:val="0"/>
      <w:divBdr>
        <w:top w:val="none" w:sz="0" w:space="0" w:color="auto"/>
        <w:left w:val="none" w:sz="0" w:space="0" w:color="auto"/>
        <w:bottom w:val="none" w:sz="0" w:space="0" w:color="auto"/>
        <w:right w:val="none" w:sz="0" w:space="0" w:color="auto"/>
      </w:divBdr>
    </w:div>
    <w:div w:id="58791152">
      <w:bodyDiv w:val="1"/>
      <w:marLeft w:val="0"/>
      <w:marRight w:val="0"/>
      <w:marTop w:val="0"/>
      <w:marBottom w:val="0"/>
      <w:divBdr>
        <w:top w:val="none" w:sz="0" w:space="0" w:color="auto"/>
        <w:left w:val="none" w:sz="0" w:space="0" w:color="auto"/>
        <w:bottom w:val="none" w:sz="0" w:space="0" w:color="auto"/>
        <w:right w:val="none" w:sz="0" w:space="0" w:color="auto"/>
      </w:divBdr>
    </w:div>
    <w:div w:id="99689477">
      <w:bodyDiv w:val="1"/>
      <w:marLeft w:val="0"/>
      <w:marRight w:val="0"/>
      <w:marTop w:val="0"/>
      <w:marBottom w:val="0"/>
      <w:divBdr>
        <w:top w:val="none" w:sz="0" w:space="0" w:color="auto"/>
        <w:left w:val="none" w:sz="0" w:space="0" w:color="auto"/>
        <w:bottom w:val="none" w:sz="0" w:space="0" w:color="auto"/>
        <w:right w:val="none" w:sz="0" w:space="0" w:color="auto"/>
      </w:divBdr>
    </w:div>
    <w:div w:id="112527766">
      <w:bodyDiv w:val="1"/>
      <w:marLeft w:val="0"/>
      <w:marRight w:val="0"/>
      <w:marTop w:val="0"/>
      <w:marBottom w:val="0"/>
      <w:divBdr>
        <w:top w:val="none" w:sz="0" w:space="0" w:color="auto"/>
        <w:left w:val="none" w:sz="0" w:space="0" w:color="auto"/>
        <w:bottom w:val="none" w:sz="0" w:space="0" w:color="auto"/>
        <w:right w:val="none" w:sz="0" w:space="0" w:color="auto"/>
      </w:divBdr>
    </w:div>
    <w:div w:id="142746547">
      <w:bodyDiv w:val="1"/>
      <w:marLeft w:val="0"/>
      <w:marRight w:val="0"/>
      <w:marTop w:val="0"/>
      <w:marBottom w:val="0"/>
      <w:divBdr>
        <w:top w:val="none" w:sz="0" w:space="0" w:color="auto"/>
        <w:left w:val="none" w:sz="0" w:space="0" w:color="auto"/>
        <w:bottom w:val="none" w:sz="0" w:space="0" w:color="auto"/>
        <w:right w:val="none" w:sz="0" w:space="0" w:color="auto"/>
      </w:divBdr>
    </w:div>
    <w:div w:id="144205204">
      <w:bodyDiv w:val="1"/>
      <w:marLeft w:val="0"/>
      <w:marRight w:val="0"/>
      <w:marTop w:val="0"/>
      <w:marBottom w:val="0"/>
      <w:divBdr>
        <w:top w:val="none" w:sz="0" w:space="0" w:color="auto"/>
        <w:left w:val="none" w:sz="0" w:space="0" w:color="auto"/>
        <w:bottom w:val="none" w:sz="0" w:space="0" w:color="auto"/>
        <w:right w:val="none" w:sz="0" w:space="0" w:color="auto"/>
      </w:divBdr>
    </w:div>
    <w:div w:id="157427737">
      <w:bodyDiv w:val="1"/>
      <w:marLeft w:val="0"/>
      <w:marRight w:val="0"/>
      <w:marTop w:val="0"/>
      <w:marBottom w:val="0"/>
      <w:divBdr>
        <w:top w:val="none" w:sz="0" w:space="0" w:color="auto"/>
        <w:left w:val="none" w:sz="0" w:space="0" w:color="auto"/>
        <w:bottom w:val="none" w:sz="0" w:space="0" w:color="auto"/>
        <w:right w:val="none" w:sz="0" w:space="0" w:color="auto"/>
      </w:divBdr>
    </w:div>
    <w:div w:id="189340878">
      <w:bodyDiv w:val="1"/>
      <w:marLeft w:val="0"/>
      <w:marRight w:val="0"/>
      <w:marTop w:val="0"/>
      <w:marBottom w:val="0"/>
      <w:divBdr>
        <w:top w:val="none" w:sz="0" w:space="0" w:color="auto"/>
        <w:left w:val="none" w:sz="0" w:space="0" w:color="auto"/>
        <w:bottom w:val="none" w:sz="0" w:space="0" w:color="auto"/>
        <w:right w:val="none" w:sz="0" w:space="0" w:color="auto"/>
      </w:divBdr>
    </w:div>
    <w:div w:id="225381965">
      <w:bodyDiv w:val="1"/>
      <w:marLeft w:val="0"/>
      <w:marRight w:val="0"/>
      <w:marTop w:val="0"/>
      <w:marBottom w:val="0"/>
      <w:divBdr>
        <w:top w:val="none" w:sz="0" w:space="0" w:color="auto"/>
        <w:left w:val="none" w:sz="0" w:space="0" w:color="auto"/>
        <w:bottom w:val="none" w:sz="0" w:space="0" w:color="auto"/>
        <w:right w:val="none" w:sz="0" w:space="0" w:color="auto"/>
      </w:divBdr>
    </w:div>
    <w:div w:id="232471253">
      <w:bodyDiv w:val="1"/>
      <w:marLeft w:val="0"/>
      <w:marRight w:val="0"/>
      <w:marTop w:val="0"/>
      <w:marBottom w:val="0"/>
      <w:divBdr>
        <w:top w:val="none" w:sz="0" w:space="0" w:color="auto"/>
        <w:left w:val="none" w:sz="0" w:space="0" w:color="auto"/>
        <w:bottom w:val="none" w:sz="0" w:space="0" w:color="auto"/>
        <w:right w:val="none" w:sz="0" w:space="0" w:color="auto"/>
      </w:divBdr>
    </w:div>
    <w:div w:id="245959596">
      <w:bodyDiv w:val="1"/>
      <w:marLeft w:val="0"/>
      <w:marRight w:val="0"/>
      <w:marTop w:val="0"/>
      <w:marBottom w:val="0"/>
      <w:divBdr>
        <w:top w:val="none" w:sz="0" w:space="0" w:color="auto"/>
        <w:left w:val="none" w:sz="0" w:space="0" w:color="auto"/>
        <w:bottom w:val="none" w:sz="0" w:space="0" w:color="auto"/>
        <w:right w:val="none" w:sz="0" w:space="0" w:color="auto"/>
      </w:divBdr>
    </w:div>
    <w:div w:id="304356825">
      <w:bodyDiv w:val="1"/>
      <w:marLeft w:val="0"/>
      <w:marRight w:val="0"/>
      <w:marTop w:val="0"/>
      <w:marBottom w:val="0"/>
      <w:divBdr>
        <w:top w:val="none" w:sz="0" w:space="0" w:color="auto"/>
        <w:left w:val="none" w:sz="0" w:space="0" w:color="auto"/>
        <w:bottom w:val="none" w:sz="0" w:space="0" w:color="auto"/>
        <w:right w:val="none" w:sz="0" w:space="0" w:color="auto"/>
      </w:divBdr>
    </w:div>
    <w:div w:id="307630219">
      <w:bodyDiv w:val="1"/>
      <w:marLeft w:val="0"/>
      <w:marRight w:val="0"/>
      <w:marTop w:val="0"/>
      <w:marBottom w:val="0"/>
      <w:divBdr>
        <w:top w:val="none" w:sz="0" w:space="0" w:color="auto"/>
        <w:left w:val="none" w:sz="0" w:space="0" w:color="auto"/>
        <w:bottom w:val="none" w:sz="0" w:space="0" w:color="auto"/>
        <w:right w:val="none" w:sz="0" w:space="0" w:color="auto"/>
      </w:divBdr>
    </w:div>
    <w:div w:id="308747139">
      <w:bodyDiv w:val="1"/>
      <w:marLeft w:val="0"/>
      <w:marRight w:val="0"/>
      <w:marTop w:val="0"/>
      <w:marBottom w:val="0"/>
      <w:divBdr>
        <w:top w:val="none" w:sz="0" w:space="0" w:color="auto"/>
        <w:left w:val="none" w:sz="0" w:space="0" w:color="auto"/>
        <w:bottom w:val="none" w:sz="0" w:space="0" w:color="auto"/>
        <w:right w:val="none" w:sz="0" w:space="0" w:color="auto"/>
      </w:divBdr>
    </w:div>
    <w:div w:id="344206878">
      <w:bodyDiv w:val="1"/>
      <w:marLeft w:val="0"/>
      <w:marRight w:val="0"/>
      <w:marTop w:val="0"/>
      <w:marBottom w:val="0"/>
      <w:divBdr>
        <w:top w:val="none" w:sz="0" w:space="0" w:color="auto"/>
        <w:left w:val="none" w:sz="0" w:space="0" w:color="auto"/>
        <w:bottom w:val="none" w:sz="0" w:space="0" w:color="auto"/>
        <w:right w:val="none" w:sz="0" w:space="0" w:color="auto"/>
      </w:divBdr>
    </w:div>
    <w:div w:id="382366826">
      <w:bodyDiv w:val="1"/>
      <w:marLeft w:val="0"/>
      <w:marRight w:val="0"/>
      <w:marTop w:val="0"/>
      <w:marBottom w:val="0"/>
      <w:divBdr>
        <w:top w:val="none" w:sz="0" w:space="0" w:color="auto"/>
        <w:left w:val="none" w:sz="0" w:space="0" w:color="auto"/>
        <w:bottom w:val="none" w:sz="0" w:space="0" w:color="auto"/>
        <w:right w:val="none" w:sz="0" w:space="0" w:color="auto"/>
      </w:divBdr>
    </w:div>
    <w:div w:id="383677611">
      <w:bodyDiv w:val="1"/>
      <w:marLeft w:val="0"/>
      <w:marRight w:val="0"/>
      <w:marTop w:val="0"/>
      <w:marBottom w:val="0"/>
      <w:divBdr>
        <w:top w:val="none" w:sz="0" w:space="0" w:color="auto"/>
        <w:left w:val="none" w:sz="0" w:space="0" w:color="auto"/>
        <w:bottom w:val="none" w:sz="0" w:space="0" w:color="auto"/>
        <w:right w:val="none" w:sz="0" w:space="0" w:color="auto"/>
      </w:divBdr>
    </w:div>
    <w:div w:id="386880412">
      <w:bodyDiv w:val="1"/>
      <w:marLeft w:val="0"/>
      <w:marRight w:val="0"/>
      <w:marTop w:val="0"/>
      <w:marBottom w:val="0"/>
      <w:divBdr>
        <w:top w:val="none" w:sz="0" w:space="0" w:color="auto"/>
        <w:left w:val="none" w:sz="0" w:space="0" w:color="auto"/>
        <w:bottom w:val="none" w:sz="0" w:space="0" w:color="auto"/>
        <w:right w:val="none" w:sz="0" w:space="0" w:color="auto"/>
      </w:divBdr>
    </w:div>
    <w:div w:id="428504271">
      <w:bodyDiv w:val="1"/>
      <w:marLeft w:val="0"/>
      <w:marRight w:val="0"/>
      <w:marTop w:val="0"/>
      <w:marBottom w:val="0"/>
      <w:divBdr>
        <w:top w:val="none" w:sz="0" w:space="0" w:color="auto"/>
        <w:left w:val="none" w:sz="0" w:space="0" w:color="auto"/>
        <w:bottom w:val="none" w:sz="0" w:space="0" w:color="auto"/>
        <w:right w:val="none" w:sz="0" w:space="0" w:color="auto"/>
      </w:divBdr>
    </w:div>
    <w:div w:id="446243635">
      <w:bodyDiv w:val="1"/>
      <w:marLeft w:val="0"/>
      <w:marRight w:val="0"/>
      <w:marTop w:val="0"/>
      <w:marBottom w:val="0"/>
      <w:divBdr>
        <w:top w:val="none" w:sz="0" w:space="0" w:color="auto"/>
        <w:left w:val="none" w:sz="0" w:space="0" w:color="auto"/>
        <w:bottom w:val="none" w:sz="0" w:space="0" w:color="auto"/>
        <w:right w:val="none" w:sz="0" w:space="0" w:color="auto"/>
      </w:divBdr>
    </w:div>
    <w:div w:id="451359649">
      <w:bodyDiv w:val="1"/>
      <w:marLeft w:val="0"/>
      <w:marRight w:val="0"/>
      <w:marTop w:val="0"/>
      <w:marBottom w:val="0"/>
      <w:divBdr>
        <w:top w:val="none" w:sz="0" w:space="0" w:color="auto"/>
        <w:left w:val="none" w:sz="0" w:space="0" w:color="auto"/>
        <w:bottom w:val="none" w:sz="0" w:space="0" w:color="auto"/>
        <w:right w:val="none" w:sz="0" w:space="0" w:color="auto"/>
      </w:divBdr>
    </w:div>
    <w:div w:id="456878898">
      <w:bodyDiv w:val="1"/>
      <w:marLeft w:val="0"/>
      <w:marRight w:val="0"/>
      <w:marTop w:val="0"/>
      <w:marBottom w:val="0"/>
      <w:divBdr>
        <w:top w:val="none" w:sz="0" w:space="0" w:color="auto"/>
        <w:left w:val="none" w:sz="0" w:space="0" w:color="auto"/>
        <w:bottom w:val="none" w:sz="0" w:space="0" w:color="auto"/>
        <w:right w:val="none" w:sz="0" w:space="0" w:color="auto"/>
      </w:divBdr>
    </w:div>
    <w:div w:id="458190095">
      <w:bodyDiv w:val="1"/>
      <w:marLeft w:val="0"/>
      <w:marRight w:val="0"/>
      <w:marTop w:val="0"/>
      <w:marBottom w:val="0"/>
      <w:divBdr>
        <w:top w:val="none" w:sz="0" w:space="0" w:color="auto"/>
        <w:left w:val="none" w:sz="0" w:space="0" w:color="auto"/>
        <w:bottom w:val="none" w:sz="0" w:space="0" w:color="auto"/>
        <w:right w:val="none" w:sz="0" w:space="0" w:color="auto"/>
      </w:divBdr>
    </w:div>
    <w:div w:id="493225849">
      <w:bodyDiv w:val="1"/>
      <w:marLeft w:val="0"/>
      <w:marRight w:val="0"/>
      <w:marTop w:val="0"/>
      <w:marBottom w:val="0"/>
      <w:divBdr>
        <w:top w:val="none" w:sz="0" w:space="0" w:color="auto"/>
        <w:left w:val="none" w:sz="0" w:space="0" w:color="auto"/>
        <w:bottom w:val="none" w:sz="0" w:space="0" w:color="auto"/>
        <w:right w:val="none" w:sz="0" w:space="0" w:color="auto"/>
      </w:divBdr>
    </w:div>
    <w:div w:id="499346373">
      <w:bodyDiv w:val="1"/>
      <w:marLeft w:val="0"/>
      <w:marRight w:val="0"/>
      <w:marTop w:val="0"/>
      <w:marBottom w:val="0"/>
      <w:divBdr>
        <w:top w:val="none" w:sz="0" w:space="0" w:color="auto"/>
        <w:left w:val="none" w:sz="0" w:space="0" w:color="auto"/>
        <w:bottom w:val="none" w:sz="0" w:space="0" w:color="auto"/>
        <w:right w:val="none" w:sz="0" w:space="0" w:color="auto"/>
      </w:divBdr>
    </w:div>
    <w:div w:id="526331119">
      <w:bodyDiv w:val="1"/>
      <w:marLeft w:val="0"/>
      <w:marRight w:val="0"/>
      <w:marTop w:val="0"/>
      <w:marBottom w:val="0"/>
      <w:divBdr>
        <w:top w:val="none" w:sz="0" w:space="0" w:color="auto"/>
        <w:left w:val="none" w:sz="0" w:space="0" w:color="auto"/>
        <w:bottom w:val="none" w:sz="0" w:space="0" w:color="auto"/>
        <w:right w:val="none" w:sz="0" w:space="0" w:color="auto"/>
      </w:divBdr>
    </w:div>
    <w:div w:id="533540549">
      <w:bodyDiv w:val="1"/>
      <w:marLeft w:val="0"/>
      <w:marRight w:val="0"/>
      <w:marTop w:val="0"/>
      <w:marBottom w:val="0"/>
      <w:divBdr>
        <w:top w:val="none" w:sz="0" w:space="0" w:color="auto"/>
        <w:left w:val="none" w:sz="0" w:space="0" w:color="auto"/>
        <w:bottom w:val="none" w:sz="0" w:space="0" w:color="auto"/>
        <w:right w:val="none" w:sz="0" w:space="0" w:color="auto"/>
      </w:divBdr>
    </w:div>
    <w:div w:id="549222711">
      <w:bodyDiv w:val="1"/>
      <w:marLeft w:val="0"/>
      <w:marRight w:val="0"/>
      <w:marTop w:val="0"/>
      <w:marBottom w:val="0"/>
      <w:divBdr>
        <w:top w:val="none" w:sz="0" w:space="0" w:color="auto"/>
        <w:left w:val="none" w:sz="0" w:space="0" w:color="auto"/>
        <w:bottom w:val="none" w:sz="0" w:space="0" w:color="auto"/>
        <w:right w:val="none" w:sz="0" w:space="0" w:color="auto"/>
      </w:divBdr>
    </w:div>
    <w:div w:id="558974458">
      <w:bodyDiv w:val="1"/>
      <w:marLeft w:val="0"/>
      <w:marRight w:val="0"/>
      <w:marTop w:val="0"/>
      <w:marBottom w:val="0"/>
      <w:divBdr>
        <w:top w:val="none" w:sz="0" w:space="0" w:color="auto"/>
        <w:left w:val="none" w:sz="0" w:space="0" w:color="auto"/>
        <w:bottom w:val="none" w:sz="0" w:space="0" w:color="auto"/>
        <w:right w:val="none" w:sz="0" w:space="0" w:color="auto"/>
      </w:divBdr>
    </w:div>
    <w:div w:id="563757139">
      <w:bodyDiv w:val="1"/>
      <w:marLeft w:val="0"/>
      <w:marRight w:val="0"/>
      <w:marTop w:val="0"/>
      <w:marBottom w:val="0"/>
      <w:divBdr>
        <w:top w:val="none" w:sz="0" w:space="0" w:color="auto"/>
        <w:left w:val="none" w:sz="0" w:space="0" w:color="auto"/>
        <w:bottom w:val="none" w:sz="0" w:space="0" w:color="auto"/>
        <w:right w:val="none" w:sz="0" w:space="0" w:color="auto"/>
      </w:divBdr>
    </w:div>
    <w:div w:id="576595962">
      <w:bodyDiv w:val="1"/>
      <w:marLeft w:val="0"/>
      <w:marRight w:val="0"/>
      <w:marTop w:val="0"/>
      <w:marBottom w:val="0"/>
      <w:divBdr>
        <w:top w:val="none" w:sz="0" w:space="0" w:color="auto"/>
        <w:left w:val="none" w:sz="0" w:space="0" w:color="auto"/>
        <w:bottom w:val="none" w:sz="0" w:space="0" w:color="auto"/>
        <w:right w:val="none" w:sz="0" w:space="0" w:color="auto"/>
      </w:divBdr>
    </w:div>
    <w:div w:id="600189155">
      <w:bodyDiv w:val="1"/>
      <w:marLeft w:val="0"/>
      <w:marRight w:val="0"/>
      <w:marTop w:val="0"/>
      <w:marBottom w:val="0"/>
      <w:divBdr>
        <w:top w:val="none" w:sz="0" w:space="0" w:color="auto"/>
        <w:left w:val="none" w:sz="0" w:space="0" w:color="auto"/>
        <w:bottom w:val="none" w:sz="0" w:space="0" w:color="auto"/>
        <w:right w:val="none" w:sz="0" w:space="0" w:color="auto"/>
      </w:divBdr>
    </w:div>
    <w:div w:id="639653529">
      <w:bodyDiv w:val="1"/>
      <w:marLeft w:val="0"/>
      <w:marRight w:val="0"/>
      <w:marTop w:val="0"/>
      <w:marBottom w:val="0"/>
      <w:divBdr>
        <w:top w:val="none" w:sz="0" w:space="0" w:color="auto"/>
        <w:left w:val="none" w:sz="0" w:space="0" w:color="auto"/>
        <w:bottom w:val="none" w:sz="0" w:space="0" w:color="auto"/>
        <w:right w:val="none" w:sz="0" w:space="0" w:color="auto"/>
      </w:divBdr>
    </w:div>
    <w:div w:id="654721099">
      <w:bodyDiv w:val="1"/>
      <w:marLeft w:val="0"/>
      <w:marRight w:val="0"/>
      <w:marTop w:val="0"/>
      <w:marBottom w:val="0"/>
      <w:divBdr>
        <w:top w:val="none" w:sz="0" w:space="0" w:color="auto"/>
        <w:left w:val="none" w:sz="0" w:space="0" w:color="auto"/>
        <w:bottom w:val="none" w:sz="0" w:space="0" w:color="auto"/>
        <w:right w:val="none" w:sz="0" w:space="0" w:color="auto"/>
      </w:divBdr>
    </w:div>
    <w:div w:id="695884090">
      <w:bodyDiv w:val="1"/>
      <w:marLeft w:val="0"/>
      <w:marRight w:val="0"/>
      <w:marTop w:val="0"/>
      <w:marBottom w:val="0"/>
      <w:divBdr>
        <w:top w:val="none" w:sz="0" w:space="0" w:color="auto"/>
        <w:left w:val="none" w:sz="0" w:space="0" w:color="auto"/>
        <w:bottom w:val="none" w:sz="0" w:space="0" w:color="auto"/>
        <w:right w:val="none" w:sz="0" w:space="0" w:color="auto"/>
      </w:divBdr>
    </w:div>
    <w:div w:id="712538481">
      <w:bodyDiv w:val="1"/>
      <w:marLeft w:val="0"/>
      <w:marRight w:val="0"/>
      <w:marTop w:val="0"/>
      <w:marBottom w:val="0"/>
      <w:divBdr>
        <w:top w:val="none" w:sz="0" w:space="0" w:color="auto"/>
        <w:left w:val="none" w:sz="0" w:space="0" w:color="auto"/>
        <w:bottom w:val="none" w:sz="0" w:space="0" w:color="auto"/>
        <w:right w:val="none" w:sz="0" w:space="0" w:color="auto"/>
      </w:divBdr>
    </w:div>
    <w:div w:id="720715236">
      <w:bodyDiv w:val="1"/>
      <w:marLeft w:val="0"/>
      <w:marRight w:val="0"/>
      <w:marTop w:val="0"/>
      <w:marBottom w:val="0"/>
      <w:divBdr>
        <w:top w:val="none" w:sz="0" w:space="0" w:color="auto"/>
        <w:left w:val="none" w:sz="0" w:space="0" w:color="auto"/>
        <w:bottom w:val="none" w:sz="0" w:space="0" w:color="auto"/>
        <w:right w:val="none" w:sz="0" w:space="0" w:color="auto"/>
      </w:divBdr>
    </w:div>
    <w:div w:id="731806921">
      <w:bodyDiv w:val="1"/>
      <w:marLeft w:val="0"/>
      <w:marRight w:val="0"/>
      <w:marTop w:val="0"/>
      <w:marBottom w:val="0"/>
      <w:divBdr>
        <w:top w:val="none" w:sz="0" w:space="0" w:color="auto"/>
        <w:left w:val="none" w:sz="0" w:space="0" w:color="auto"/>
        <w:bottom w:val="none" w:sz="0" w:space="0" w:color="auto"/>
        <w:right w:val="none" w:sz="0" w:space="0" w:color="auto"/>
      </w:divBdr>
    </w:div>
    <w:div w:id="744569243">
      <w:bodyDiv w:val="1"/>
      <w:marLeft w:val="0"/>
      <w:marRight w:val="0"/>
      <w:marTop w:val="0"/>
      <w:marBottom w:val="0"/>
      <w:divBdr>
        <w:top w:val="none" w:sz="0" w:space="0" w:color="auto"/>
        <w:left w:val="none" w:sz="0" w:space="0" w:color="auto"/>
        <w:bottom w:val="none" w:sz="0" w:space="0" w:color="auto"/>
        <w:right w:val="none" w:sz="0" w:space="0" w:color="auto"/>
      </w:divBdr>
    </w:div>
    <w:div w:id="747386539">
      <w:bodyDiv w:val="1"/>
      <w:marLeft w:val="0"/>
      <w:marRight w:val="0"/>
      <w:marTop w:val="0"/>
      <w:marBottom w:val="0"/>
      <w:divBdr>
        <w:top w:val="none" w:sz="0" w:space="0" w:color="auto"/>
        <w:left w:val="none" w:sz="0" w:space="0" w:color="auto"/>
        <w:bottom w:val="none" w:sz="0" w:space="0" w:color="auto"/>
        <w:right w:val="none" w:sz="0" w:space="0" w:color="auto"/>
      </w:divBdr>
    </w:div>
    <w:div w:id="781345383">
      <w:bodyDiv w:val="1"/>
      <w:marLeft w:val="0"/>
      <w:marRight w:val="0"/>
      <w:marTop w:val="0"/>
      <w:marBottom w:val="0"/>
      <w:divBdr>
        <w:top w:val="none" w:sz="0" w:space="0" w:color="auto"/>
        <w:left w:val="none" w:sz="0" w:space="0" w:color="auto"/>
        <w:bottom w:val="none" w:sz="0" w:space="0" w:color="auto"/>
        <w:right w:val="none" w:sz="0" w:space="0" w:color="auto"/>
      </w:divBdr>
    </w:div>
    <w:div w:id="846821870">
      <w:bodyDiv w:val="1"/>
      <w:marLeft w:val="0"/>
      <w:marRight w:val="0"/>
      <w:marTop w:val="0"/>
      <w:marBottom w:val="0"/>
      <w:divBdr>
        <w:top w:val="none" w:sz="0" w:space="0" w:color="auto"/>
        <w:left w:val="none" w:sz="0" w:space="0" w:color="auto"/>
        <w:bottom w:val="none" w:sz="0" w:space="0" w:color="auto"/>
        <w:right w:val="none" w:sz="0" w:space="0" w:color="auto"/>
      </w:divBdr>
    </w:div>
    <w:div w:id="884214948">
      <w:bodyDiv w:val="1"/>
      <w:marLeft w:val="0"/>
      <w:marRight w:val="0"/>
      <w:marTop w:val="0"/>
      <w:marBottom w:val="0"/>
      <w:divBdr>
        <w:top w:val="none" w:sz="0" w:space="0" w:color="auto"/>
        <w:left w:val="none" w:sz="0" w:space="0" w:color="auto"/>
        <w:bottom w:val="none" w:sz="0" w:space="0" w:color="auto"/>
        <w:right w:val="none" w:sz="0" w:space="0" w:color="auto"/>
      </w:divBdr>
    </w:div>
    <w:div w:id="940528720">
      <w:bodyDiv w:val="1"/>
      <w:marLeft w:val="0"/>
      <w:marRight w:val="0"/>
      <w:marTop w:val="0"/>
      <w:marBottom w:val="0"/>
      <w:divBdr>
        <w:top w:val="none" w:sz="0" w:space="0" w:color="auto"/>
        <w:left w:val="none" w:sz="0" w:space="0" w:color="auto"/>
        <w:bottom w:val="none" w:sz="0" w:space="0" w:color="auto"/>
        <w:right w:val="none" w:sz="0" w:space="0" w:color="auto"/>
      </w:divBdr>
    </w:div>
    <w:div w:id="957563061">
      <w:bodyDiv w:val="1"/>
      <w:marLeft w:val="0"/>
      <w:marRight w:val="0"/>
      <w:marTop w:val="0"/>
      <w:marBottom w:val="0"/>
      <w:divBdr>
        <w:top w:val="none" w:sz="0" w:space="0" w:color="auto"/>
        <w:left w:val="none" w:sz="0" w:space="0" w:color="auto"/>
        <w:bottom w:val="none" w:sz="0" w:space="0" w:color="auto"/>
        <w:right w:val="none" w:sz="0" w:space="0" w:color="auto"/>
      </w:divBdr>
    </w:div>
    <w:div w:id="958412975">
      <w:bodyDiv w:val="1"/>
      <w:marLeft w:val="0"/>
      <w:marRight w:val="0"/>
      <w:marTop w:val="0"/>
      <w:marBottom w:val="0"/>
      <w:divBdr>
        <w:top w:val="none" w:sz="0" w:space="0" w:color="auto"/>
        <w:left w:val="none" w:sz="0" w:space="0" w:color="auto"/>
        <w:bottom w:val="none" w:sz="0" w:space="0" w:color="auto"/>
        <w:right w:val="none" w:sz="0" w:space="0" w:color="auto"/>
      </w:divBdr>
    </w:div>
    <w:div w:id="980647880">
      <w:bodyDiv w:val="1"/>
      <w:marLeft w:val="0"/>
      <w:marRight w:val="0"/>
      <w:marTop w:val="0"/>
      <w:marBottom w:val="0"/>
      <w:divBdr>
        <w:top w:val="none" w:sz="0" w:space="0" w:color="auto"/>
        <w:left w:val="none" w:sz="0" w:space="0" w:color="auto"/>
        <w:bottom w:val="none" w:sz="0" w:space="0" w:color="auto"/>
        <w:right w:val="none" w:sz="0" w:space="0" w:color="auto"/>
      </w:divBdr>
    </w:div>
    <w:div w:id="1010644689">
      <w:bodyDiv w:val="1"/>
      <w:marLeft w:val="0"/>
      <w:marRight w:val="0"/>
      <w:marTop w:val="0"/>
      <w:marBottom w:val="0"/>
      <w:divBdr>
        <w:top w:val="none" w:sz="0" w:space="0" w:color="auto"/>
        <w:left w:val="none" w:sz="0" w:space="0" w:color="auto"/>
        <w:bottom w:val="none" w:sz="0" w:space="0" w:color="auto"/>
        <w:right w:val="none" w:sz="0" w:space="0" w:color="auto"/>
      </w:divBdr>
    </w:div>
    <w:div w:id="1016229178">
      <w:bodyDiv w:val="1"/>
      <w:marLeft w:val="0"/>
      <w:marRight w:val="0"/>
      <w:marTop w:val="0"/>
      <w:marBottom w:val="0"/>
      <w:divBdr>
        <w:top w:val="none" w:sz="0" w:space="0" w:color="auto"/>
        <w:left w:val="none" w:sz="0" w:space="0" w:color="auto"/>
        <w:bottom w:val="none" w:sz="0" w:space="0" w:color="auto"/>
        <w:right w:val="none" w:sz="0" w:space="0" w:color="auto"/>
      </w:divBdr>
    </w:div>
    <w:div w:id="1027366306">
      <w:bodyDiv w:val="1"/>
      <w:marLeft w:val="0"/>
      <w:marRight w:val="0"/>
      <w:marTop w:val="0"/>
      <w:marBottom w:val="0"/>
      <w:divBdr>
        <w:top w:val="none" w:sz="0" w:space="0" w:color="auto"/>
        <w:left w:val="none" w:sz="0" w:space="0" w:color="auto"/>
        <w:bottom w:val="none" w:sz="0" w:space="0" w:color="auto"/>
        <w:right w:val="none" w:sz="0" w:space="0" w:color="auto"/>
      </w:divBdr>
    </w:div>
    <w:div w:id="1041323449">
      <w:bodyDiv w:val="1"/>
      <w:marLeft w:val="0"/>
      <w:marRight w:val="0"/>
      <w:marTop w:val="0"/>
      <w:marBottom w:val="0"/>
      <w:divBdr>
        <w:top w:val="none" w:sz="0" w:space="0" w:color="auto"/>
        <w:left w:val="none" w:sz="0" w:space="0" w:color="auto"/>
        <w:bottom w:val="none" w:sz="0" w:space="0" w:color="auto"/>
        <w:right w:val="none" w:sz="0" w:space="0" w:color="auto"/>
      </w:divBdr>
    </w:div>
    <w:div w:id="1053389278">
      <w:bodyDiv w:val="1"/>
      <w:marLeft w:val="0"/>
      <w:marRight w:val="0"/>
      <w:marTop w:val="0"/>
      <w:marBottom w:val="0"/>
      <w:divBdr>
        <w:top w:val="none" w:sz="0" w:space="0" w:color="auto"/>
        <w:left w:val="none" w:sz="0" w:space="0" w:color="auto"/>
        <w:bottom w:val="none" w:sz="0" w:space="0" w:color="auto"/>
        <w:right w:val="none" w:sz="0" w:space="0" w:color="auto"/>
      </w:divBdr>
    </w:div>
    <w:div w:id="1072972338">
      <w:bodyDiv w:val="1"/>
      <w:marLeft w:val="0"/>
      <w:marRight w:val="0"/>
      <w:marTop w:val="0"/>
      <w:marBottom w:val="0"/>
      <w:divBdr>
        <w:top w:val="none" w:sz="0" w:space="0" w:color="auto"/>
        <w:left w:val="none" w:sz="0" w:space="0" w:color="auto"/>
        <w:bottom w:val="none" w:sz="0" w:space="0" w:color="auto"/>
        <w:right w:val="none" w:sz="0" w:space="0" w:color="auto"/>
      </w:divBdr>
    </w:div>
    <w:div w:id="1114708521">
      <w:bodyDiv w:val="1"/>
      <w:marLeft w:val="0"/>
      <w:marRight w:val="0"/>
      <w:marTop w:val="0"/>
      <w:marBottom w:val="0"/>
      <w:divBdr>
        <w:top w:val="none" w:sz="0" w:space="0" w:color="auto"/>
        <w:left w:val="none" w:sz="0" w:space="0" w:color="auto"/>
        <w:bottom w:val="none" w:sz="0" w:space="0" w:color="auto"/>
        <w:right w:val="none" w:sz="0" w:space="0" w:color="auto"/>
      </w:divBdr>
    </w:div>
    <w:div w:id="1114986139">
      <w:bodyDiv w:val="1"/>
      <w:marLeft w:val="0"/>
      <w:marRight w:val="0"/>
      <w:marTop w:val="0"/>
      <w:marBottom w:val="0"/>
      <w:divBdr>
        <w:top w:val="none" w:sz="0" w:space="0" w:color="auto"/>
        <w:left w:val="none" w:sz="0" w:space="0" w:color="auto"/>
        <w:bottom w:val="none" w:sz="0" w:space="0" w:color="auto"/>
        <w:right w:val="none" w:sz="0" w:space="0" w:color="auto"/>
      </w:divBdr>
      <w:divsChild>
        <w:div w:id="1943955865">
          <w:marLeft w:val="0"/>
          <w:marRight w:val="0"/>
          <w:marTop w:val="0"/>
          <w:marBottom w:val="0"/>
          <w:divBdr>
            <w:top w:val="none" w:sz="0" w:space="0" w:color="auto"/>
            <w:left w:val="none" w:sz="0" w:space="0" w:color="auto"/>
            <w:bottom w:val="none" w:sz="0" w:space="0" w:color="auto"/>
            <w:right w:val="none" w:sz="0" w:space="0" w:color="auto"/>
          </w:divBdr>
        </w:div>
        <w:div w:id="706830907">
          <w:marLeft w:val="0"/>
          <w:marRight w:val="0"/>
          <w:marTop w:val="0"/>
          <w:marBottom w:val="0"/>
          <w:divBdr>
            <w:top w:val="none" w:sz="0" w:space="0" w:color="auto"/>
            <w:left w:val="none" w:sz="0" w:space="0" w:color="auto"/>
            <w:bottom w:val="none" w:sz="0" w:space="0" w:color="auto"/>
            <w:right w:val="none" w:sz="0" w:space="0" w:color="auto"/>
          </w:divBdr>
        </w:div>
        <w:div w:id="188374403">
          <w:marLeft w:val="0"/>
          <w:marRight w:val="0"/>
          <w:marTop w:val="0"/>
          <w:marBottom w:val="0"/>
          <w:divBdr>
            <w:top w:val="none" w:sz="0" w:space="0" w:color="auto"/>
            <w:left w:val="none" w:sz="0" w:space="0" w:color="auto"/>
            <w:bottom w:val="none" w:sz="0" w:space="0" w:color="auto"/>
            <w:right w:val="none" w:sz="0" w:space="0" w:color="auto"/>
          </w:divBdr>
        </w:div>
        <w:div w:id="291519771">
          <w:marLeft w:val="0"/>
          <w:marRight w:val="0"/>
          <w:marTop w:val="0"/>
          <w:marBottom w:val="0"/>
          <w:divBdr>
            <w:top w:val="none" w:sz="0" w:space="0" w:color="auto"/>
            <w:left w:val="none" w:sz="0" w:space="0" w:color="auto"/>
            <w:bottom w:val="none" w:sz="0" w:space="0" w:color="auto"/>
            <w:right w:val="none" w:sz="0" w:space="0" w:color="auto"/>
          </w:divBdr>
        </w:div>
        <w:div w:id="1600408215">
          <w:marLeft w:val="0"/>
          <w:marRight w:val="0"/>
          <w:marTop w:val="0"/>
          <w:marBottom w:val="0"/>
          <w:divBdr>
            <w:top w:val="none" w:sz="0" w:space="0" w:color="auto"/>
            <w:left w:val="none" w:sz="0" w:space="0" w:color="auto"/>
            <w:bottom w:val="none" w:sz="0" w:space="0" w:color="auto"/>
            <w:right w:val="none" w:sz="0" w:space="0" w:color="auto"/>
          </w:divBdr>
        </w:div>
      </w:divsChild>
    </w:div>
    <w:div w:id="1121194761">
      <w:bodyDiv w:val="1"/>
      <w:marLeft w:val="0"/>
      <w:marRight w:val="0"/>
      <w:marTop w:val="0"/>
      <w:marBottom w:val="0"/>
      <w:divBdr>
        <w:top w:val="none" w:sz="0" w:space="0" w:color="auto"/>
        <w:left w:val="none" w:sz="0" w:space="0" w:color="auto"/>
        <w:bottom w:val="none" w:sz="0" w:space="0" w:color="auto"/>
        <w:right w:val="none" w:sz="0" w:space="0" w:color="auto"/>
      </w:divBdr>
    </w:div>
    <w:div w:id="1177499400">
      <w:bodyDiv w:val="1"/>
      <w:marLeft w:val="0"/>
      <w:marRight w:val="0"/>
      <w:marTop w:val="0"/>
      <w:marBottom w:val="0"/>
      <w:divBdr>
        <w:top w:val="none" w:sz="0" w:space="0" w:color="auto"/>
        <w:left w:val="none" w:sz="0" w:space="0" w:color="auto"/>
        <w:bottom w:val="none" w:sz="0" w:space="0" w:color="auto"/>
        <w:right w:val="none" w:sz="0" w:space="0" w:color="auto"/>
      </w:divBdr>
    </w:div>
    <w:div w:id="1192917349">
      <w:bodyDiv w:val="1"/>
      <w:marLeft w:val="0"/>
      <w:marRight w:val="0"/>
      <w:marTop w:val="0"/>
      <w:marBottom w:val="0"/>
      <w:divBdr>
        <w:top w:val="none" w:sz="0" w:space="0" w:color="auto"/>
        <w:left w:val="none" w:sz="0" w:space="0" w:color="auto"/>
        <w:bottom w:val="none" w:sz="0" w:space="0" w:color="auto"/>
        <w:right w:val="none" w:sz="0" w:space="0" w:color="auto"/>
      </w:divBdr>
    </w:div>
    <w:div w:id="1198011546">
      <w:bodyDiv w:val="1"/>
      <w:marLeft w:val="0"/>
      <w:marRight w:val="0"/>
      <w:marTop w:val="0"/>
      <w:marBottom w:val="0"/>
      <w:divBdr>
        <w:top w:val="none" w:sz="0" w:space="0" w:color="auto"/>
        <w:left w:val="none" w:sz="0" w:space="0" w:color="auto"/>
        <w:bottom w:val="none" w:sz="0" w:space="0" w:color="auto"/>
        <w:right w:val="none" w:sz="0" w:space="0" w:color="auto"/>
      </w:divBdr>
    </w:div>
    <w:div w:id="1204714892">
      <w:bodyDiv w:val="1"/>
      <w:marLeft w:val="0"/>
      <w:marRight w:val="0"/>
      <w:marTop w:val="0"/>
      <w:marBottom w:val="0"/>
      <w:divBdr>
        <w:top w:val="none" w:sz="0" w:space="0" w:color="auto"/>
        <w:left w:val="none" w:sz="0" w:space="0" w:color="auto"/>
        <w:bottom w:val="none" w:sz="0" w:space="0" w:color="auto"/>
        <w:right w:val="none" w:sz="0" w:space="0" w:color="auto"/>
      </w:divBdr>
    </w:div>
    <w:div w:id="1216350483">
      <w:bodyDiv w:val="1"/>
      <w:marLeft w:val="0"/>
      <w:marRight w:val="0"/>
      <w:marTop w:val="0"/>
      <w:marBottom w:val="0"/>
      <w:divBdr>
        <w:top w:val="none" w:sz="0" w:space="0" w:color="auto"/>
        <w:left w:val="none" w:sz="0" w:space="0" w:color="auto"/>
        <w:bottom w:val="none" w:sz="0" w:space="0" w:color="auto"/>
        <w:right w:val="none" w:sz="0" w:space="0" w:color="auto"/>
      </w:divBdr>
    </w:div>
    <w:div w:id="1244487155">
      <w:bodyDiv w:val="1"/>
      <w:marLeft w:val="0"/>
      <w:marRight w:val="0"/>
      <w:marTop w:val="0"/>
      <w:marBottom w:val="0"/>
      <w:divBdr>
        <w:top w:val="none" w:sz="0" w:space="0" w:color="auto"/>
        <w:left w:val="none" w:sz="0" w:space="0" w:color="auto"/>
        <w:bottom w:val="none" w:sz="0" w:space="0" w:color="auto"/>
        <w:right w:val="none" w:sz="0" w:space="0" w:color="auto"/>
      </w:divBdr>
    </w:div>
    <w:div w:id="1267731960">
      <w:bodyDiv w:val="1"/>
      <w:marLeft w:val="0"/>
      <w:marRight w:val="0"/>
      <w:marTop w:val="0"/>
      <w:marBottom w:val="0"/>
      <w:divBdr>
        <w:top w:val="none" w:sz="0" w:space="0" w:color="auto"/>
        <w:left w:val="none" w:sz="0" w:space="0" w:color="auto"/>
        <w:bottom w:val="none" w:sz="0" w:space="0" w:color="auto"/>
        <w:right w:val="none" w:sz="0" w:space="0" w:color="auto"/>
      </w:divBdr>
    </w:div>
    <w:div w:id="1268737484">
      <w:bodyDiv w:val="1"/>
      <w:marLeft w:val="0"/>
      <w:marRight w:val="0"/>
      <w:marTop w:val="0"/>
      <w:marBottom w:val="0"/>
      <w:divBdr>
        <w:top w:val="none" w:sz="0" w:space="0" w:color="auto"/>
        <w:left w:val="none" w:sz="0" w:space="0" w:color="auto"/>
        <w:bottom w:val="none" w:sz="0" w:space="0" w:color="auto"/>
        <w:right w:val="none" w:sz="0" w:space="0" w:color="auto"/>
      </w:divBdr>
    </w:div>
    <w:div w:id="1278026387">
      <w:bodyDiv w:val="1"/>
      <w:marLeft w:val="0"/>
      <w:marRight w:val="0"/>
      <w:marTop w:val="0"/>
      <w:marBottom w:val="0"/>
      <w:divBdr>
        <w:top w:val="none" w:sz="0" w:space="0" w:color="auto"/>
        <w:left w:val="none" w:sz="0" w:space="0" w:color="auto"/>
        <w:bottom w:val="none" w:sz="0" w:space="0" w:color="auto"/>
        <w:right w:val="none" w:sz="0" w:space="0" w:color="auto"/>
      </w:divBdr>
    </w:div>
    <w:div w:id="1301423273">
      <w:bodyDiv w:val="1"/>
      <w:marLeft w:val="0"/>
      <w:marRight w:val="0"/>
      <w:marTop w:val="0"/>
      <w:marBottom w:val="0"/>
      <w:divBdr>
        <w:top w:val="none" w:sz="0" w:space="0" w:color="auto"/>
        <w:left w:val="none" w:sz="0" w:space="0" w:color="auto"/>
        <w:bottom w:val="none" w:sz="0" w:space="0" w:color="auto"/>
        <w:right w:val="none" w:sz="0" w:space="0" w:color="auto"/>
      </w:divBdr>
    </w:div>
    <w:div w:id="1353913960">
      <w:bodyDiv w:val="1"/>
      <w:marLeft w:val="0"/>
      <w:marRight w:val="0"/>
      <w:marTop w:val="0"/>
      <w:marBottom w:val="0"/>
      <w:divBdr>
        <w:top w:val="none" w:sz="0" w:space="0" w:color="auto"/>
        <w:left w:val="none" w:sz="0" w:space="0" w:color="auto"/>
        <w:bottom w:val="none" w:sz="0" w:space="0" w:color="auto"/>
        <w:right w:val="none" w:sz="0" w:space="0" w:color="auto"/>
      </w:divBdr>
    </w:div>
    <w:div w:id="1374498343">
      <w:bodyDiv w:val="1"/>
      <w:marLeft w:val="0"/>
      <w:marRight w:val="0"/>
      <w:marTop w:val="0"/>
      <w:marBottom w:val="0"/>
      <w:divBdr>
        <w:top w:val="none" w:sz="0" w:space="0" w:color="auto"/>
        <w:left w:val="none" w:sz="0" w:space="0" w:color="auto"/>
        <w:bottom w:val="none" w:sz="0" w:space="0" w:color="auto"/>
        <w:right w:val="none" w:sz="0" w:space="0" w:color="auto"/>
      </w:divBdr>
    </w:div>
    <w:div w:id="1402144709">
      <w:bodyDiv w:val="1"/>
      <w:marLeft w:val="0"/>
      <w:marRight w:val="0"/>
      <w:marTop w:val="0"/>
      <w:marBottom w:val="0"/>
      <w:divBdr>
        <w:top w:val="none" w:sz="0" w:space="0" w:color="auto"/>
        <w:left w:val="none" w:sz="0" w:space="0" w:color="auto"/>
        <w:bottom w:val="none" w:sz="0" w:space="0" w:color="auto"/>
        <w:right w:val="none" w:sz="0" w:space="0" w:color="auto"/>
      </w:divBdr>
    </w:div>
    <w:div w:id="1403791185">
      <w:bodyDiv w:val="1"/>
      <w:marLeft w:val="0"/>
      <w:marRight w:val="0"/>
      <w:marTop w:val="0"/>
      <w:marBottom w:val="0"/>
      <w:divBdr>
        <w:top w:val="none" w:sz="0" w:space="0" w:color="auto"/>
        <w:left w:val="none" w:sz="0" w:space="0" w:color="auto"/>
        <w:bottom w:val="none" w:sz="0" w:space="0" w:color="auto"/>
        <w:right w:val="none" w:sz="0" w:space="0" w:color="auto"/>
      </w:divBdr>
    </w:div>
    <w:div w:id="1411192541">
      <w:bodyDiv w:val="1"/>
      <w:marLeft w:val="0"/>
      <w:marRight w:val="0"/>
      <w:marTop w:val="0"/>
      <w:marBottom w:val="0"/>
      <w:divBdr>
        <w:top w:val="none" w:sz="0" w:space="0" w:color="auto"/>
        <w:left w:val="none" w:sz="0" w:space="0" w:color="auto"/>
        <w:bottom w:val="none" w:sz="0" w:space="0" w:color="auto"/>
        <w:right w:val="none" w:sz="0" w:space="0" w:color="auto"/>
      </w:divBdr>
    </w:div>
    <w:div w:id="1435400027">
      <w:bodyDiv w:val="1"/>
      <w:marLeft w:val="0"/>
      <w:marRight w:val="0"/>
      <w:marTop w:val="0"/>
      <w:marBottom w:val="0"/>
      <w:divBdr>
        <w:top w:val="none" w:sz="0" w:space="0" w:color="auto"/>
        <w:left w:val="none" w:sz="0" w:space="0" w:color="auto"/>
        <w:bottom w:val="none" w:sz="0" w:space="0" w:color="auto"/>
        <w:right w:val="none" w:sz="0" w:space="0" w:color="auto"/>
      </w:divBdr>
    </w:div>
    <w:div w:id="1471554552">
      <w:bodyDiv w:val="1"/>
      <w:marLeft w:val="0"/>
      <w:marRight w:val="0"/>
      <w:marTop w:val="0"/>
      <w:marBottom w:val="0"/>
      <w:divBdr>
        <w:top w:val="none" w:sz="0" w:space="0" w:color="auto"/>
        <w:left w:val="none" w:sz="0" w:space="0" w:color="auto"/>
        <w:bottom w:val="none" w:sz="0" w:space="0" w:color="auto"/>
        <w:right w:val="none" w:sz="0" w:space="0" w:color="auto"/>
      </w:divBdr>
      <w:divsChild>
        <w:div w:id="1762414499">
          <w:marLeft w:val="0"/>
          <w:marRight w:val="0"/>
          <w:marTop w:val="0"/>
          <w:marBottom w:val="0"/>
          <w:divBdr>
            <w:top w:val="none" w:sz="0" w:space="0" w:color="auto"/>
            <w:left w:val="none" w:sz="0" w:space="0" w:color="auto"/>
            <w:bottom w:val="none" w:sz="0" w:space="0" w:color="auto"/>
            <w:right w:val="none" w:sz="0" w:space="0" w:color="auto"/>
          </w:divBdr>
        </w:div>
        <w:div w:id="786781114">
          <w:marLeft w:val="0"/>
          <w:marRight w:val="0"/>
          <w:marTop w:val="0"/>
          <w:marBottom w:val="0"/>
          <w:divBdr>
            <w:top w:val="none" w:sz="0" w:space="0" w:color="auto"/>
            <w:left w:val="none" w:sz="0" w:space="0" w:color="auto"/>
            <w:bottom w:val="none" w:sz="0" w:space="0" w:color="auto"/>
            <w:right w:val="none" w:sz="0" w:space="0" w:color="auto"/>
          </w:divBdr>
        </w:div>
        <w:div w:id="395932460">
          <w:marLeft w:val="0"/>
          <w:marRight w:val="0"/>
          <w:marTop w:val="0"/>
          <w:marBottom w:val="0"/>
          <w:divBdr>
            <w:top w:val="none" w:sz="0" w:space="0" w:color="auto"/>
            <w:left w:val="none" w:sz="0" w:space="0" w:color="auto"/>
            <w:bottom w:val="none" w:sz="0" w:space="0" w:color="auto"/>
            <w:right w:val="none" w:sz="0" w:space="0" w:color="auto"/>
          </w:divBdr>
        </w:div>
        <w:div w:id="345712899">
          <w:marLeft w:val="0"/>
          <w:marRight w:val="0"/>
          <w:marTop w:val="0"/>
          <w:marBottom w:val="0"/>
          <w:divBdr>
            <w:top w:val="none" w:sz="0" w:space="0" w:color="auto"/>
            <w:left w:val="none" w:sz="0" w:space="0" w:color="auto"/>
            <w:bottom w:val="none" w:sz="0" w:space="0" w:color="auto"/>
            <w:right w:val="none" w:sz="0" w:space="0" w:color="auto"/>
          </w:divBdr>
        </w:div>
        <w:div w:id="2133787382">
          <w:marLeft w:val="0"/>
          <w:marRight w:val="0"/>
          <w:marTop w:val="0"/>
          <w:marBottom w:val="0"/>
          <w:divBdr>
            <w:top w:val="none" w:sz="0" w:space="0" w:color="auto"/>
            <w:left w:val="none" w:sz="0" w:space="0" w:color="auto"/>
            <w:bottom w:val="none" w:sz="0" w:space="0" w:color="auto"/>
            <w:right w:val="none" w:sz="0" w:space="0" w:color="auto"/>
          </w:divBdr>
        </w:div>
      </w:divsChild>
    </w:div>
    <w:div w:id="1505319935">
      <w:bodyDiv w:val="1"/>
      <w:marLeft w:val="0"/>
      <w:marRight w:val="0"/>
      <w:marTop w:val="0"/>
      <w:marBottom w:val="0"/>
      <w:divBdr>
        <w:top w:val="none" w:sz="0" w:space="0" w:color="auto"/>
        <w:left w:val="none" w:sz="0" w:space="0" w:color="auto"/>
        <w:bottom w:val="none" w:sz="0" w:space="0" w:color="auto"/>
        <w:right w:val="none" w:sz="0" w:space="0" w:color="auto"/>
      </w:divBdr>
    </w:div>
    <w:div w:id="1512374840">
      <w:bodyDiv w:val="1"/>
      <w:marLeft w:val="0"/>
      <w:marRight w:val="0"/>
      <w:marTop w:val="0"/>
      <w:marBottom w:val="0"/>
      <w:divBdr>
        <w:top w:val="none" w:sz="0" w:space="0" w:color="auto"/>
        <w:left w:val="none" w:sz="0" w:space="0" w:color="auto"/>
        <w:bottom w:val="none" w:sz="0" w:space="0" w:color="auto"/>
        <w:right w:val="none" w:sz="0" w:space="0" w:color="auto"/>
      </w:divBdr>
    </w:div>
    <w:div w:id="1517695867">
      <w:bodyDiv w:val="1"/>
      <w:marLeft w:val="0"/>
      <w:marRight w:val="0"/>
      <w:marTop w:val="0"/>
      <w:marBottom w:val="0"/>
      <w:divBdr>
        <w:top w:val="none" w:sz="0" w:space="0" w:color="auto"/>
        <w:left w:val="none" w:sz="0" w:space="0" w:color="auto"/>
        <w:bottom w:val="none" w:sz="0" w:space="0" w:color="auto"/>
        <w:right w:val="none" w:sz="0" w:space="0" w:color="auto"/>
      </w:divBdr>
    </w:div>
    <w:div w:id="1521508358">
      <w:bodyDiv w:val="1"/>
      <w:marLeft w:val="0"/>
      <w:marRight w:val="0"/>
      <w:marTop w:val="0"/>
      <w:marBottom w:val="0"/>
      <w:divBdr>
        <w:top w:val="none" w:sz="0" w:space="0" w:color="auto"/>
        <w:left w:val="none" w:sz="0" w:space="0" w:color="auto"/>
        <w:bottom w:val="none" w:sz="0" w:space="0" w:color="auto"/>
        <w:right w:val="none" w:sz="0" w:space="0" w:color="auto"/>
      </w:divBdr>
    </w:div>
    <w:div w:id="1525048970">
      <w:bodyDiv w:val="1"/>
      <w:marLeft w:val="0"/>
      <w:marRight w:val="0"/>
      <w:marTop w:val="0"/>
      <w:marBottom w:val="0"/>
      <w:divBdr>
        <w:top w:val="none" w:sz="0" w:space="0" w:color="auto"/>
        <w:left w:val="none" w:sz="0" w:space="0" w:color="auto"/>
        <w:bottom w:val="none" w:sz="0" w:space="0" w:color="auto"/>
        <w:right w:val="none" w:sz="0" w:space="0" w:color="auto"/>
      </w:divBdr>
    </w:div>
    <w:div w:id="1552885842">
      <w:bodyDiv w:val="1"/>
      <w:marLeft w:val="0"/>
      <w:marRight w:val="0"/>
      <w:marTop w:val="0"/>
      <w:marBottom w:val="0"/>
      <w:divBdr>
        <w:top w:val="none" w:sz="0" w:space="0" w:color="auto"/>
        <w:left w:val="none" w:sz="0" w:space="0" w:color="auto"/>
        <w:bottom w:val="none" w:sz="0" w:space="0" w:color="auto"/>
        <w:right w:val="none" w:sz="0" w:space="0" w:color="auto"/>
      </w:divBdr>
    </w:div>
    <w:div w:id="1588660408">
      <w:bodyDiv w:val="1"/>
      <w:marLeft w:val="0"/>
      <w:marRight w:val="0"/>
      <w:marTop w:val="0"/>
      <w:marBottom w:val="0"/>
      <w:divBdr>
        <w:top w:val="none" w:sz="0" w:space="0" w:color="auto"/>
        <w:left w:val="none" w:sz="0" w:space="0" w:color="auto"/>
        <w:bottom w:val="none" w:sz="0" w:space="0" w:color="auto"/>
        <w:right w:val="none" w:sz="0" w:space="0" w:color="auto"/>
      </w:divBdr>
    </w:div>
    <w:div w:id="1628002024">
      <w:bodyDiv w:val="1"/>
      <w:marLeft w:val="0"/>
      <w:marRight w:val="0"/>
      <w:marTop w:val="0"/>
      <w:marBottom w:val="0"/>
      <w:divBdr>
        <w:top w:val="none" w:sz="0" w:space="0" w:color="auto"/>
        <w:left w:val="none" w:sz="0" w:space="0" w:color="auto"/>
        <w:bottom w:val="none" w:sz="0" w:space="0" w:color="auto"/>
        <w:right w:val="none" w:sz="0" w:space="0" w:color="auto"/>
      </w:divBdr>
    </w:div>
    <w:div w:id="1649701156">
      <w:bodyDiv w:val="1"/>
      <w:marLeft w:val="0"/>
      <w:marRight w:val="0"/>
      <w:marTop w:val="0"/>
      <w:marBottom w:val="0"/>
      <w:divBdr>
        <w:top w:val="none" w:sz="0" w:space="0" w:color="auto"/>
        <w:left w:val="none" w:sz="0" w:space="0" w:color="auto"/>
        <w:bottom w:val="none" w:sz="0" w:space="0" w:color="auto"/>
        <w:right w:val="none" w:sz="0" w:space="0" w:color="auto"/>
      </w:divBdr>
    </w:div>
    <w:div w:id="1653365849">
      <w:bodyDiv w:val="1"/>
      <w:marLeft w:val="0"/>
      <w:marRight w:val="0"/>
      <w:marTop w:val="0"/>
      <w:marBottom w:val="0"/>
      <w:divBdr>
        <w:top w:val="none" w:sz="0" w:space="0" w:color="auto"/>
        <w:left w:val="none" w:sz="0" w:space="0" w:color="auto"/>
        <w:bottom w:val="none" w:sz="0" w:space="0" w:color="auto"/>
        <w:right w:val="none" w:sz="0" w:space="0" w:color="auto"/>
      </w:divBdr>
    </w:div>
    <w:div w:id="1660960881">
      <w:bodyDiv w:val="1"/>
      <w:marLeft w:val="0"/>
      <w:marRight w:val="0"/>
      <w:marTop w:val="0"/>
      <w:marBottom w:val="0"/>
      <w:divBdr>
        <w:top w:val="none" w:sz="0" w:space="0" w:color="auto"/>
        <w:left w:val="none" w:sz="0" w:space="0" w:color="auto"/>
        <w:bottom w:val="none" w:sz="0" w:space="0" w:color="auto"/>
        <w:right w:val="none" w:sz="0" w:space="0" w:color="auto"/>
      </w:divBdr>
    </w:div>
    <w:div w:id="1674380307">
      <w:bodyDiv w:val="1"/>
      <w:marLeft w:val="0"/>
      <w:marRight w:val="0"/>
      <w:marTop w:val="0"/>
      <w:marBottom w:val="0"/>
      <w:divBdr>
        <w:top w:val="none" w:sz="0" w:space="0" w:color="auto"/>
        <w:left w:val="none" w:sz="0" w:space="0" w:color="auto"/>
        <w:bottom w:val="none" w:sz="0" w:space="0" w:color="auto"/>
        <w:right w:val="none" w:sz="0" w:space="0" w:color="auto"/>
      </w:divBdr>
    </w:div>
    <w:div w:id="1699772315">
      <w:bodyDiv w:val="1"/>
      <w:marLeft w:val="0"/>
      <w:marRight w:val="0"/>
      <w:marTop w:val="0"/>
      <w:marBottom w:val="0"/>
      <w:divBdr>
        <w:top w:val="none" w:sz="0" w:space="0" w:color="auto"/>
        <w:left w:val="none" w:sz="0" w:space="0" w:color="auto"/>
        <w:bottom w:val="none" w:sz="0" w:space="0" w:color="auto"/>
        <w:right w:val="none" w:sz="0" w:space="0" w:color="auto"/>
      </w:divBdr>
    </w:div>
    <w:div w:id="1700232951">
      <w:bodyDiv w:val="1"/>
      <w:marLeft w:val="0"/>
      <w:marRight w:val="0"/>
      <w:marTop w:val="0"/>
      <w:marBottom w:val="0"/>
      <w:divBdr>
        <w:top w:val="none" w:sz="0" w:space="0" w:color="auto"/>
        <w:left w:val="none" w:sz="0" w:space="0" w:color="auto"/>
        <w:bottom w:val="none" w:sz="0" w:space="0" w:color="auto"/>
        <w:right w:val="none" w:sz="0" w:space="0" w:color="auto"/>
      </w:divBdr>
    </w:div>
    <w:div w:id="1741829047">
      <w:bodyDiv w:val="1"/>
      <w:marLeft w:val="0"/>
      <w:marRight w:val="0"/>
      <w:marTop w:val="0"/>
      <w:marBottom w:val="0"/>
      <w:divBdr>
        <w:top w:val="none" w:sz="0" w:space="0" w:color="auto"/>
        <w:left w:val="none" w:sz="0" w:space="0" w:color="auto"/>
        <w:bottom w:val="none" w:sz="0" w:space="0" w:color="auto"/>
        <w:right w:val="none" w:sz="0" w:space="0" w:color="auto"/>
      </w:divBdr>
    </w:div>
    <w:div w:id="1793286927">
      <w:bodyDiv w:val="1"/>
      <w:marLeft w:val="0"/>
      <w:marRight w:val="0"/>
      <w:marTop w:val="0"/>
      <w:marBottom w:val="0"/>
      <w:divBdr>
        <w:top w:val="none" w:sz="0" w:space="0" w:color="auto"/>
        <w:left w:val="none" w:sz="0" w:space="0" w:color="auto"/>
        <w:bottom w:val="none" w:sz="0" w:space="0" w:color="auto"/>
        <w:right w:val="none" w:sz="0" w:space="0" w:color="auto"/>
      </w:divBdr>
    </w:div>
    <w:div w:id="1813716941">
      <w:bodyDiv w:val="1"/>
      <w:marLeft w:val="0"/>
      <w:marRight w:val="0"/>
      <w:marTop w:val="0"/>
      <w:marBottom w:val="0"/>
      <w:divBdr>
        <w:top w:val="none" w:sz="0" w:space="0" w:color="auto"/>
        <w:left w:val="none" w:sz="0" w:space="0" w:color="auto"/>
        <w:bottom w:val="none" w:sz="0" w:space="0" w:color="auto"/>
        <w:right w:val="none" w:sz="0" w:space="0" w:color="auto"/>
      </w:divBdr>
    </w:div>
    <w:div w:id="1830368368">
      <w:bodyDiv w:val="1"/>
      <w:marLeft w:val="0"/>
      <w:marRight w:val="0"/>
      <w:marTop w:val="0"/>
      <w:marBottom w:val="0"/>
      <w:divBdr>
        <w:top w:val="none" w:sz="0" w:space="0" w:color="auto"/>
        <w:left w:val="none" w:sz="0" w:space="0" w:color="auto"/>
        <w:bottom w:val="none" w:sz="0" w:space="0" w:color="auto"/>
        <w:right w:val="none" w:sz="0" w:space="0" w:color="auto"/>
      </w:divBdr>
    </w:div>
    <w:div w:id="1841120544">
      <w:bodyDiv w:val="1"/>
      <w:marLeft w:val="0"/>
      <w:marRight w:val="0"/>
      <w:marTop w:val="0"/>
      <w:marBottom w:val="0"/>
      <w:divBdr>
        <w:top w:val="none" w:sz="0" w:space="0" w:color="auto"/>
        <w:left w:val="none" w:sz="0" w:space="0" w:color="auto"/>
        <w:bottom w:val="none" w:sz="0" w:space="0" w:color="auto"/>
        <w:right w:val="none" w:sz="0" w:space="0" w:color="auto"/>
      </w:divBdr>
    </w:div>
    <w:div w:id="1853757881">
      <w:bodyDiv w:val="1"/>
      <w:marLeft w:val="0"/>
      <w:marRight w:val="0"/>
      <w:marTop w:val="0"/>
      <w:marBottom w:val="0"/>
      <w:divBdr>
        <w:top w:val="none" w:sz="0" w:space="0" w:color="auto"/>
        <w:left w:val="none" w:sz="0" w:space="0" w:color="auto"/>
        <w:bottom w:val="none" w:sz="0" w:space="0" w:color="auto"/>
        <w:right w:val="none" w:sz="0" w:space="0" w:color="auto"/>
      </w:divBdr>
    </w:div>
    <w:div w:id="1871988703">
      <w:bodyDiv w:val="1"/>
      <w:marLeft w:val="0"/>
      <w:marRight w:val="0"/>
      <w:marTop w:val="0"/>
      <w:marBottom w:val="0"/>
      <w:divBdr>
        <w:top w:val="none" w:sz="0" w:space="0" w:color="auto"/>
        <w:left w:val="none" w:sz="0" w:space="0" w:color="auto"/>
        <w:bottom w:val="none" w:sz="0" w:space="0" w:color="auto"/>
        <w:right w:val="none" w:sz="0" w:space="0" w:color="auto"/>
      </w:divBdr>
    </w:div>
    <w:div w:id="1885674960">
      <w:bodyDiv w:val="1"/>
      <w:marLeft w:val="0"/>
      <w:marRight w:val="0"/>
      <w:marTop w:val="0"/>
      <w:marBottom w:val="0"/>
      <w:divBdr>
        <w:top w:val="none" w:sz="0" w:space="0" w:color="auto"/>
        <w:left w:val="none" w:sz="0" w:space="0" w:color="auto"/>
        <w:bottom w:val="none" w:sz="0" w:space="0" w:color="auto"/>
        <w:right w:val="none" w:sz="0" w:space="0" w:color="auto"/>
      </w:divBdr>
    </w:div>
    <w:div w:id="1885830008">
      <w:bodyDiv w:val="1"/>
      <w:marLeft w:val="0"/>
      <w:marRight w:val="0"/>
      <w:marTop w:val="0"/>
      <w:marBottom w:val="0"/>
      <w:divBdr>
        <w:top w:val="none" w:sz="0" w:space="0" w:color="auto"/>
        <w:left w:val="none" w:sz="0" w:space="0" w:color="auto"/>
        <w:bottom w:val="none" w:sz="0" w:space="0" w:color="auto"/>
        <w:right w:val="none" w:sz="0" w:space="0" w:color="auto"/>
      </w:divBdr>
    </w:div>
    <w:div w:id="1891921824">
      <w:bodyDiv w:val="1"/>
      <w:marLeft w:val="0"/>
      <w:marRight w:val="0"/>
      <w:marTop w:val="0"/>
      <w:marBottom w:val="0"/>
      <w:divBdr>
        <w:top w:val="none" w:sz="0" w:space="0" w:color="auto"/>
        <w:left w:val="none" w:sz="0" w:space="0" w:color="auto"/>
        <w:bottom w:val="none" w:sz="0" w:space="0" w:color="auto"/>
        <w:right w:val="none" w:sz="0" w:space="0" w:color="auto"/>
      </w:divBdr>
    </w:div>
    <w:div w:id="1919903942">
      <w:bodyDiv w:val="1"/>
      <w:marLeft w:val="0"/>
      <w:marRight w:val="0"/>
      <w:marTop w:val="0"/>
      <w:marBottom w:val="0"/>
      <w:divBdr>
        <w:top w:val="none" w:sz="0" w:space="0" w:color="auto"/>
        <w:left w:val="none" w:sz="0" w:space="0" w:color="auto"/>
        <w:bottom w:val="none" w:sz="0" w:space="0" w:color="auto"/>
        <w:right w:val="none" w:sz="0" w:space="0" w:color="auto"/>
      </w:divBdr>
    </w:div>
    <w:div w:id="1940062209">
      <w:bodyDiv w:val="1"/>
      <w:marLeft w:val="0"/>
      <w:marRight w:val="0"/>
      <w:marTop w:val="0"/>
      <w:marBottom w:val="0"/>
      <w:divBdr>
        <w:top w:val="none" w:sz="0" w:space="0" w:color="auto"/>
        <w:left w:val="none" w:sz="0" w:space="0" w:color="auto"/>
        <w:bottom w:val="none" w:sz="0" w:space="0" w:color="auto"/>
        <w:right w:val="none" w:sz="0" w:space="0" w:color="auto"/>
      </w:divBdr>
    </w:div>
    <w:div w:id="1940477989">
      <w:bodyDiv w:val="1"/>
      <w:marLeft w:val="0"/>
      <w:marRight w:val="0"/>
      <w:marTop w:val="0"/>
      <w:marBottom w:val="0"/>
      <w:divBdr>
        <w:top w:val="none" w:sz="0" w:space="0" w:color="auto"/>
        <w:left w:val="none" w:sz="0" w:space="0" w:color="auto"/>
        <w:bottom w:val="none" w:sz="0" w:space="0" w:color="auto"/>
        <w:right w:val="none" w:sz="0" w:space="0" w:color="auto"/>
      </w:divBdr>
    </w:div>
    <w:div w:id="1990013236">
      <w:bodyDiv w:val="1"/>
      <w:marLeft w:val="0"/>
      <w:marRight w:val="0"/>
      <w:marTop w:val="0"/>
      <w:marBottom w:val="0"/>
      <w:divBdr>
        <w:top w:val="none" w:sz="0" w:space="0" w:color="auto"/>
        <w:left w:val="none" w:sz="0" w:space="0" w:color="auto"/>
        <w:bottom w:val="none" w:sz="0" w:space="0" w:color="auto"/>
        <w:right w:val="none" w:sz="0" w:space="0" w:color="auto"/>
      </w:divBdr>
    </w:div>
    <w:div w:id="1997764850">
      <w:bodyDiv w:val="1"/>
      <w:marLeft w:val="0"/>
      <w:marRight w:val="0"/>
      <w:marTop w:val="0"/>
      <w:marBottom w:val="0"/>
      <w:divBdr>
        <w:top w:val="none" w:sz="0" w:space="0" w:color="auto"/>
        <w:left w:val="none" w:sz="0" w:space="0" w:color="auto"/>
        <w:bottom w:val="none" w:sz="0" w:space="0" w:color="auto"/>
        <w:right w:val="none" w:sz="0" w:space="0" w:color="auto"/>
      </w:divBdr>
    </w:div>
    <w:div w:id="2008172250">
      <w:bodyDiv w:val="1"/>
      <w:marLeft w:val="0"/>
      <w:marRight w:val="0"/>
      <w:marTop w:val="0"/>
      <w:marBottom w:val="0"/>
      <w:divBdr>
        <w:top w:val="none" w:sz="0" w:space="0" w:color="auto"/>
        <w:left w:val="none" w:sz="0" w:space="0" w:color="auto"/>
        <w:bottom w:val="none" w:sz="0" w:space="0" w:color="auto"/>
        <w:right w:val="none" w:sz="0" w:space="0" w:color="auto"/>
      </w:divBdr>
    </w:div>
    <w:div w:id="2015834357">
      <w:bodyDiv w:val="1"/>
      <w:marLeft w:val="0"/>
      <w:marRight w:val="0"/>
      <w:marTop w:val="0"/>
      <w:marBottom w:val="0"/>
      <w:divBdr>
        <w:top w:val="none" w:sz="0" w:space="0" w:color="auto"/>
        <w:left w:val="none" w:sz="0" w:space="0" w:color="auto"/>
        <w:bottom w:val="none" w:sz="0" w:space="0" w:color="auto"/>
        <w:right w:val="none" w:sz="0" w:space="0" w:color="auto"/>
      </w:divBdr>
    </w:div>
    <w:div w:id="2019579707">
      <w:bodyDiv w:val="1"/>
      <w:marLeft w:val="0"/>
      <w:marRight w:val="0"/>
      <w:marTop w:val="0"/>
      <w:marBottom w:val="0"/>
      <w:divBdr>
        <w:top w:val="none" w:sz="0" w:space="0" w:color="auto"/>
        <w:left w:val="none" w:sz="0" w:space="0" w:color="auto"/>
        <w:bottom w:val="none" w:sz="0" w:space="0" w:color="auto"/>
        <w:right w:val="none" w:sz="0" w:space="0" w:color="auto"/>
      </w:divBdr>
    </w:div>
    <w:div w:id="2066104330">
      <w:bodyDiv w:val="1"/>
      <w:marLeft w:val="0"/>
      <w:marRight w:val="0"/>
      <w:marTop w:val="0"/>
      <w:marBottom w:val="0"/>
      <w:divBdr>
        <w:top w:val="none" w:sz="0" w:space="0" w:color="auto"/>
        <w:left w:val="none" w:sz="0" w:space="0" w:color="auto"/>
        <w:bottom w:val="none" w:sz="0" w:space="0" w:color="auto"/>
        <w:right w:val="none" w:sz="0" w:space="0" w:color="auto"/>
      </w:divBdr>
    </w:div>
    <w:div w:id="2128621630">
      <w:bodyDiv w:val="1"/>
      <w:marLeft w:val="0"/>
      <w:marRight w:val="0"/>
      <w:marTop w:val="0"/>
      <w:marBottom w:val="0"/>
      <w:divBdr>
        <w:top w:val="none" w:sz="0" w:space="0" w:color="auto"/>
        <w:left w:val="none" w:sz="0" w:space="0" w:color="auto"/>
        <w:bottom w:val="none" w:sz="0" w:space="0" w:color="auto"/>
        <w:right w:val="none" w:sz="0" w:space="0" w:color="auto"/>
      </w:divBdr>
    </w:div>
    <w:div w:id="2134932728">
      <w:bodyDiv w:val="1"/>
      <w:marLeft w:val="0"/>
      <w:marRight w:val="0"/>
      <w:marTop w:val="0"/>
      <w:marBottom w:val="0"/>
      <w:divBdr>
        <w:top w:val="none" w:sz="0" w:space="0" w:color="auto"/>
        <w:left w:val="none" w:sz="0" w:space="0" w:color="auto"/>
        <w:bottom w:val="none" w:sz="0" w:space="0" w:color="auto"/>
        <w:right w:val="none" w:sz="0" w:space="0" w:color="auto"/>
      </w:divBdr>
    </w:div>
    <w:div w:id="2140107202">
      <w:bodyDiv w:val="1"/>
      <w:marLeft w:val="0"/>
      <w:marRight w:val="0"/>
      <w:marTop w:val="0"/>
      <w:marBottom w:val="0"/>
      <w:divBdr>
        <w:top w:val="none" w:sz="0" w:space="0" w:color="auto"/>
        <w:left w:val="none" w:sz="0" w:space="0" w:color="auto"/>
        <w:bottom w:val="none" w:sz="0" w:space="0" w:color="auto"/>
        <w:right w:val="none" w:sz="0" w:space="0" w:color="auto"/>
      </w:divBdr>
    </w:div>
    <w:div w:id="2143186726">
      <w:bodyDiv w:val="1"/>
      <w:marLeft w:val="0"/>
      <w:marRight w:val="0"/>
      <w:marTop w:val="0"/>
      <w:marBottom w:val="0"/>
      <w:divBdr>
        <w:top w:val="none" w:sz="0" w:space="0" w:color="auto"/>
        <w:left w:val="none" w:sz="0" w:space="0" w:color="auto"/>
        <w:bottom w:val="none" w:sz="0" w:space="0" w:color="auto"/>
        <w:right w:val="none" w:sz="0" w:space="0" w:color="auto"/>
      </w:divBdr>
    </w:div>
    <w:div w:id="2143500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0D5308-66F7-9545-A92F-6100A1A15CC6}">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Lup22</b:Tag>
    <b:SourceType>InternetSite</b:SourceType>
    <b:Guid>{73113F11-1BD2-4BF6-B2D0-9B21E8017998}</b:Guid>
    <b:Title>Why is cutlery made of stainless steel</b:Title>
    <b:Year>2022</b:Year>
    <b:InternetSiteTitle>Lupion</b:InternetSiteTitle>
    <b:Month>April</b:Month>
    <b:Day>8</b:Day>
    <b:URL>https://iupilon.com/why-is-cutlery-made-of-stainless-steel/</b:URL>
    <b:Author>
      <b:Author>
        <b:Corporate>Lupion</b:Corporate>
      </b:Author>
    </b:Author>
    <b:RefOrder>12</b:RefOrder>
  </b:Source>
  <b:Source>
    <b:Tag>Web</b:Tag>
    <b:SourceType>InternetSite</b:SourceType>
    <b:Guid>{D5E07E5E-5592-45FB-9C87-AAB5B2D94334}</b:Guid>
    <b:InternetSiteTitle>Webstaurant store</b:InternetSiteTitle>
    <b:URL>https://www.webstaurantstore.com/fork-xhvy-wght-wrap-white-1m/130WHFORKWX.html</b:URL>
    <b:RefOrder>14</b:RefOrder>
  </b:Source>
  <b:Source>
    <b:Tag>Nis</b:Tag>
    <b:SourceType>InternetSite</b:SourceType>
    <b:Guid>{392CE1D0-181A-4C02-8599-851207195230}</b:Guid>
    <b:InternetSiteTitle>Nisbits</b:InternetSiteTitle>
    <b:URL>https://www.nisbets.co.uk/disposable-wooden-forks-pack-of-100/cd903</b:URL>
    <b:RefOrder>15</b:RefOrder>
  </b:Source>
  <b:Source>
    <b:Tag>Dun</b:Tag>
    <b:SourceType>InternetSite</b:SourceType>
    <b:Guid>{1C03E826-9CB6-497C-8F01-84354AF61C15}</b:Guid>
    <b:InternetSiteTitle>Dunelm</b:InternetSiteTitle>
    <b:URL>https://www.dunelm.com/product/travel-mug-stainless-steel-1000216983?defaultSkuId=30846871&amp;msclkid=9ad1a7f14b27132e2e93c07fd15afb8e&amp;utm_source=bing&amp;utm_medium=cpc&amp;utm_campaign=Cook_All%20Cook_%5BBING-LIA-COOK-COOK%5D_new&amp;utm_term=4575755105541949&amp;utm_cont</b:URL>
    <b:RefOrder>16</b:RefOrder>
  </b:Source>
  <b:Source>
    <b:Tag>Ama</b:Tag>
    <b:SourceType>InternetSite</b:SourceType>
    <b:Guid>{603D84B4-B76E-4907-9553-9D2190307681}</b:Guid>
    <b:InternetSiteTitle>Amazon</b:InternetSiteTitle>
    <b:URL>https://www.amazon.co.uk/Poly-Plastic-Camping-Mug-275ml/dp/B00Y9FRB72/ref=asc_df_B00Y9FRB72?tag=bingshoppinga-21&amp;linkCode=df0&amp;hvadid=80126985616145&amp;hvnetw=o&amp;hvqmt=e&amp;hvbmt=be&amp;hvdev=c&amp;hvlocint=&amp;hvlocphy=&amp;hvtargid=pla-4583726543309159&amp;psc=1</b:URL>
    <b:RefOrder>17</b:RefOrder>
  </b:Source>
  <b:Source>
    <b:Tag>Kah</b:Tag>
    <b:SourceType>InternetSite</b:SourceType>
    <b:Guid>{02B2FD96-58DD-4C2E-891F-D0AED0F14864}</b:Guid>
    <b:Title>Kahla Nature Dinnerware Porcelain Mugs</b:Title>
    <b:InternetSiteTitle>Amazon</b:InternetSiteTitle>
    <b:URL>https://www.amazon.co.uk/Kahla-Nature-Dinnerware-Porcelain-300ml/dp/B0865ZBGZ5/ref=asc_df_B0865ZBGZ5?tag=bingshoppinga-21&amp;linkCode=df0&amp;hvadid=80470608884505&amp;hvnetw=o&amp;hvqmt=e&amp;hvbmt=be&amp;hvdev=c&amp;hvlocint=&amp;hvlocphy=&amp;hvtargid=pla-4584070148460818&amp;psc=1</b:URL>
    <b:RefOrder>18</b:RefOrder>
  </b:Source>
  <b:Source>
    <b:Tag>Cop</b:Tag>
    <b:SourceType>InternetSite</b:SourceType>
    <b:Guid>{C05201DC-5155-407E-B87B-D9C37F43942C}</b:Guid>
    <b:Title>Copper pipe fittings</b:Title>
    <b:InternetSiteTitle>Watkins Powis</b:InternetSiteTitle>
    <b:URL>https://watkinspowis.co.uk/products/copper-pipe-fittings-and-press-systems/</b:URL>
    <b:RefOrder>19</b:RefOrder>
  </b:Source>
  <b:Source>
    <b:Tag>6Ty</b:Tag>
    <b:SourceType>InternetSite</b:SourceType>
    <b:Guid>{DA8CFFD2-4957-40E5-A52A-B830E02BEDD6}</b:Guid>
    <b:Title>6 Types of PVC Pipes</b:Title>
    <b:InternetSiteTitle>Fenwick Home Services</b:InternetSiteTitle>
    <b:URL>https://www.fenwickhomeservices.com/blog/6-types-of-pvc-pipes-benefits-drawbacks/</b:URL>
    <b:RefOrder>10</b:RefOrder>
  </b:Source>
  <b:Source>
    <b:Tag>Pip</b:Tag>
    <b:SourceType>InternetSite</b:SourceType>
    <b:Guid>{A601E329-F95E-49E6-B75C-EEBED819467B}</b:Guid>
    <b:Title>Pipe Extruder Glass Fibre Reinforced Pipe Equipment</b:Title>
    <b:URL>https://jimage.en.made-in-china.com/product/raGpsniFYYhj/China-Pipe-Extruder-Glass-Fibre-Reinforced-Pipe-Equipment.html?pv_id=1ii2p61kd640&amp;faw_id=1ii2p66fp292</b:URL>
    <b:RefOrder>20</b:RefOrder>
  </b:Source>
  <b:Source>
    <b:Tag>How</b:Tag>
    <b:SourceType>InternetSite</b:SourceType>
    <b:Guid>{97B16926-3E73-4F2D-AF73-CF83330E55D2}</b:Guid>
    <b:Title>How Cutlery Is Made</b:Title>
    <b:URL>https://www.madehow.com/Volume-1/Cutlery.html</b:URL>
    <b:RefOrder>1</b:RefOrder>
  </b:Source>
  <b:Source>
    <b:Tag>Pla</b:Tag>
    <b:SourceType>InternetSite</b:SourceType>
    <b:Guid>{07C26AE3-A511-4C1D-8890-915396AE4839}</b:Guid>
    <b:Title>Plastic Injection Molding Process</b:Title>
    <b:URL>https://www.cdn-inc.com/plastic-injection-molding-process/</b:URL>
    <b:RefOrder>21</b:RefOrder>
  </b:Source>
  <b:Source>
    <b:Tag>How1</b:Tag>
    <b:SourceType>InternetSite</b:SourceType>
    <b:Guid>{F0CE6287-324E-441F-8485-656371A6995E}</b:Guid>
    <b:Title>How Is Plastic Cutlery Made </b:Title>
    <b:InternetSiteTitle>Storables</b:InternetSiteTitle>
    <b:URL>https://storables.com/dining/tableware/how-is-plastic-cutlery-made/</b:URL>
    <b:RefOrder>2</b:RefOrder>
  </b:Source>
  <b:Source>
    <b:Tag>GLC</b:Tag>
    <b:SourceType>InternetSite</b:SourceType>
    <b:Guid>{A1DFF41A-DE92-4338-A6E5-4A5B8169048D}</b:Guid>
    <b:Title>GLC Fully Automatic Wooden Cutlery Making Machine Disposable Wooden Knife, Fork and Spoon Production Line</b:Title>
    <b:InternetSiteTitle>GLC</b:InternetSiteTitle>
    <b:URL>https://www.glc-tech.com/products_1/35.html</b:URL>
    <b:RefOrder>3</b:RefOrder>
  </b:Source>
  <b:Source>
    <b:Tag>IQS</b:Tag>
    <b:SourceType>InternetSite</b:SourceType>
    <b:Guid>{0513CA39-A1CC-4170-A4B8-D0225DB27B08}</b:Guid>
    <b:Title>IQS Directory</b:Title>
    <b:InternetSiteTitle>Uses and Grades of Stainless Steel 304</b:InternetSiteTitle>
    <b:RefOrder>4</b:RefOrder>
  </b:Source>
  <b:Source>
    <b:Tag>Ind</b:Tag>
    <b:SourceType>InternetSite</b:SourceType>
    <b:Guid>{BD81C6AD-E790-4B6C-A7C9-6807BEF8109D}</b:Guid>
    <b:Title>Industrial Processes to make Ceramic Cups</b:Title>
    <b:URL>https://www.ehow.com/info_8612872_industrial-processes-make-ceramic-cups.html</b:URL>
    <b:RefOrder>6</b:RefOrder>
  </b:Source>
  <b:Source>
    <b:Tag>How2</b:Tag>
    <b:SourceType>InternetSite</b:SourceType>
    <b:Guid>{EFCE7525-4598-4BC1-B144-F7619274B5B3}</b:Guid>
    <b:Title>How Coffee Cups are Made</b:Title>
    <b:URL>https://kitchensurfers.com/how-are-coffee-mugs-made/</b:URL>
    <b:RefOrder>7</b:RefOrder>
  </b:Source>
  <b:Source>
    <b:Tag>Wha3</b:Tag>
    <b:SourceType>InternetSite</b:SourceType>
    <b:Guid>{0FE8820D-4E84-4574-876C-B982F2F1CADE}</b:Guid>
    <b:Title>What is Slip Casting?</b:Title>
    <b:InternetSiteTitle>Syalons</b:InternetSiteTitle>
    <b:URL>https://www.syalons.com/2018/09/06/slip-casting-sialons/</b:URL>
    <b:RefOrder>5</b:RefOrder>
  </b:Source>
  <b:Source>
    <b:Tag>Res17</b:Tag>
    <b:SourceType>InternetSite</b:SourceType>
    <b:Guid>{929F7E69-2778-8749-8823-AE501F159900}</b:Guid>
    <b:Title>Research Gate</b:Title>
    <b:Year>2017</b:Year>
    <b:InternetSiteTitle>Effect of Ni content on the Hardenability of a Bainitic Steel for Plastics Processing</b:InternetSiteTitle>
    <b:URL>https://www.researchgate.net/figure/Overview-of-a-plastic-extrusion-machine-with-the-plasticizing-component-in-evidence-The_fig1_321597264</b:URL>
    <b:Month>December </b:Month>
    <b:RefOrder>8</b:RefOrder>
  </b:Source>
  <b:Source>
    <b:Tag>Int</b:Tag>
    <b:SourceType>InternetSite</b:SourceType>
    <b:Guid>{D5CE0A30-6BF1-C746-A0ED-7BD07F734C03}</b:Guid>
    <b:Title>Introduction to material selection charts</b:Title>
    <b:InternetSiteTitle>Mechanical Properties in Physics and Design</b:InternetSiteTitle>
    <b:URL>http://www-materials.eng.cam.ac.uk/mpsite/physics/introduction/</b:URL>
    <b:RefOrder>9</b:RefOrder>
  </b:Source>
  <b:Source>
    <b:Tag>The</b:Tag>
    <b:SourceType>InternetSite</b:SourceType>
    <b:Guid>{6E8BD47B-D1DA-204A-A07A-B24B34D8D6CC}</b:Guid>
    <b:Title>Thermal properties of materials</b:Title>
    <b:InternetSiteTitle>SATHEE</b:InternetSiteTitle>
    <b:URL>https://sathee.prutor.ai/article/physics/thermal-properties-of-materials/</b:URL>
    <b:RefOrder>11</b:RefOrder>
  </b:Source>
  <b:Source>
    <b:Tag>Str</b:Tag>
    <b:SourceType>InternetSite</b:SourceType>
    <b:Guid>{6E67C539-C62F-2745-A8B0-043C6E040B63}</b:Guid>
    <b:Title>Strength-Cost</b:Title>
    <b:URL>http://www-materials.eng.cam.ac.uk/mpsite/interactive_charts/strength-cost/basic.html</b:URL>
    <b:RefOrder>13</b:RefOrder>
  </b:Source>
</b:Sources>
</file>

<file path=customXml/itemProps1.xml><?xml version="1.0" encoding="utf-8"?>
<ds:datastoreItem xmlns:ds="http://schemas.openxmlformats.org/officeDocument/2006/customXml" ds:itemID="{0051C0F9-D719-6F43-A8EE-36CD8F00F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TotalTime>
  <Pages>17</Pages>
  <Words>3074</Words>
  <Characters>17522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Renishaw PLC</Company>
  <LinksUpToDate>false</LinksUpToDate>
  <CharactersWithSpaces>20555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O'Shea</dc:creator>
  <cp:keywords/>
  <dc:description/>
  <cp:lastModifiedBy>Rhys O'Shea (2415783)</cp:lastModifiedBy>
  <cp:revision>75</cp:revision>
  <dcterms:created xsi:type="dcterms:W3CDTF">2025-01-26T18:34:00Z</dcterms:created>
  <dcterms:modified xsi:type="dcterms:W3CDTF">2025-01-30T22:26:00Z</dcterms:modified>
</cp:coreProperties>
</file>