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4D476" w14:textId="3EC11CBB" w:rsidR="003F12C3" w:rsidRDefault="00A1515A" w:rsidP="00A1515A">
      <w:pPr>
        <w:jc w:val="center"/>
        <w:rPr>
          <w:rFonts w:ascii="Arial" w:hAnsi="Arial" w:cs="Arial"/>
          <w:sz w:val="32"/>
          <w:szCs w:val="32"/>
          <w:u w:val="single"/>
        </w:rPr>
      </w:pPr>
      <w:proofErr w:type="spellStart"/>
      <w:r w:rsidRPr="00A1515A">
        <w:rPr>
          <w:rFonts w:ascii="Arial" w:hAnsi="Arial" w:cs="Arial"/>
          <w:sz w:val="32"/>
          <w:szCs w:val="32"/>
          <w:u w:val="single"/>
        </w:rPr>
        <w:t>Sylwebaeth</w:t>
      </w:r>
      <w:proofErr w:type="spellEnd"/>
      <w:r w:rsidRPr="00A1515A">
        <w:rPr>
          <w:rFonts w:ascii="Arial" w:hAnsi="Arial" w:cs="Arial"/>
          <w:sz w:val="32"/>
          <w:szCs w:val="32"/>
          <w:u w:val="single"/>
        </w:rPr>
        <w:t xml:space="preserve"> </w:t>
      </w:r>
      <w:proofErr w:type="spellStart"/>
      <w:r w:rsidRPr="00A1515A">
        <w:rPr>
          <w:rFonts w:ascii="Arial" w:hAnsi="Arial" w:cs="Arial"/>
          <w:sz w:val="32"/>
          <w:szCs w:val="32"/>
          <w:u w:val="single"/>
        </w:rPr>
        <w:t>Myfyriol</w:t>
      </w:r>
      <w:proofErr w:type="spellEnd"/>
    </w:p>
    <w:p w14:paraId="447147B9" w14:textId="77777777" w:rsidR="00A1515A" w:rsidRDefault="00A1515A" w:rsidP="00A1515A">
      <w:pPr>
        <w:rPr>
          <w:rFonts w:ascii="Arial" w:hAnsi="Arial" w:cs="Arial"/>
          <w:sz w:val="24"/>
          <w:szCs w:val="24"/>
        </w:rPr>
      </w:pPr>
    </w:p>
    <w:p w14:paraId="7CE776F3" w14:textId="77777777" w:rsidR="00933665" w:rsidRDefault="00933665" w:rsidP="00933665">
      <w:pPr>
        <w:rPr>
          <w:rFonts w:ascii="Arial" w:hAnsi="Arial" w:cs="Arial"/>
          <w:sz w:val="24"/>
          <w:szCs w:val="24"/>
        </w:rPr>
      </w:pPr>
      <w:r w:rsidRPr="00933665">
        <w:rPr>
          <w:rFonts w:ascii="Arial" w:hAnsi="Arial" w:cs="Arial"/>
          <w:sz w:val="24"/>
          <w:szCs w:val="24"/>
        </w:rPr>
        <w:t xml:space="preserve">Yn </w:t>
      </w:r>
      <w:proofErr w:type="spellStart"/>
      <w:r w:rsidRPr="00933665">
        <w:rPr>
          <w:rFonts w:ascii="Arial" w:hAnsi="Arial" w:cs="Arial"/>
          <w:sz w:val="24"/>
          <w:szCs w:val="24"/>
        </w:rPr>
        <w:t>ystod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933665">
        <w:rPr>
          <w:rFonts w:ascii="Arial" w:hAnsi="Arial" w:cs="Arial"/>
          <w:sz w:val="24"/>
          <w:szCs w:val="24"/>
        </w:rPr>
        <w:t>sylwebaeth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hon </w:t>
      </w:r>
      <w:proofErr w:type="spellStart"/>
      <w:r w:rsidRPr="00933665">
        <w:rPr>
          <w:rFonts w:ascii="Arial" w:hAnsi="Arial" w:cs="Arial"/>
          <w:sz w:val="24"/>
          <w:szCs w:val="24"/>
        </w:rPr>
        <w:t>bydd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933665">
        <w:rPr>
          <w:rFonts w:ascii="Arial" w:hAnsi="Arial" w:cs="Arial"/>
          <w:sz w:val="24"/>
          <w:szCs w:val="24"/>
        </w:rPr>
        <w:t>darllenydd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yn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darllen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933665">
        <w:rPr>
          <w:rFonts w:ascii="Arial" w:hAnsi="Arial" w:cs="Arial"/>
          <w:sz w:val="24"/>
          <w:szCs w:val="24"/>
        </w:rPr>
        <w:t>sawl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damcaniaethwr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sydd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wedi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cyfrannu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933665">
        <w:rPr>
          <w:rFonts w:ascii="Arial" w:hAnsi="Arial" w:cs="Arial"/>
          <w:sz w:val="24"/>
          <w:szCs w:val="24"/>
        </w:rPr>
        <w:t>ddatblygiad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llythrennedd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a’r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polisïau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a’r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arferion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933665">
        <w:rPr>
          <w:rFonts w:ascii="Arial" w:hAnsi="Arial" w:cs="Arial"/>
          <w:sz w:val="24"/>
          <w:szCs w:val="24"/>
        </w:rPr>
        <w:t>brofiad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personol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933665">
        <w:rPr>
          <w:rFonts w:ascii="Arial" w:hAnsi="Arial" w:cs="Arial"/>
          <w:sz w:val="24"/>
          <w:szCs w:val="24"/>
        </w:rPr>
        <w:t>awduron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yn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unol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â’r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damcaniaethau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hyn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. Vygotsky, Piaget a Skinner </w:t>
      </w:r>
      <w:proofErr w:type="spellStart"/>
      <w:r w:rsidRPr="00933665">
        <w:rPr>
          <w:rFonts w:ascii="Arial" w:hAnsi="Arial" w:cs="Arial"/>
          <w:sz w:val="24"/>
          <w:szCs w:val="24"/>
        </w:rPr>
        <w:t>yw'r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damcaniaethwyr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933665">
        <w:rPr>
          <w:rFonts w:ascii="Arial" w:hAnsi="Arial" w:cs="Arial"/>
          <w:sz w:val="24"/>
          <w:szCs w:val="24"/>
        </w:rPr>
        <w:t>sonnir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amdanynt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yn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ystod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y darn </w:t>
      </w:r>
      <w:proofErr w:type="spellStart"/>
      <w:r w:rsidRPr="00933665">
        <w:rPr>
          <w:rFonts w:ascii="Arial" w:hAnsi="Arial" w:cs="Arial"/>
          <w:sz w:val="24"/>
          <w:szCs w:val="24"/>
        </w:rPr>
        <w:t>myfyriol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hwn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33665">
        <w:rPr>
          <w:rFonts w:ascii="Arial" w:hAnsi="Arial" w:cs="Arial"/>
          <w:sz w:val="24"/>
          <w:szCs w:val="24"/>
        </w:rPr>
        <w:t>Bydd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933665">
        <w:rPr>
          <w:rFonts w:ascii="Arial" w:hAnsi="Arial" w:cs="Arial"/>
          <w:sz w:val="24"/>
          <w:szCs w:val="24"/>
        </w:rPr>
        <w:t>darllenydd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hefyd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yn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gweld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933665">
        <w:rPr>
          <w:rFonts w:ascii="Arial" w:hAnsi="Arial" w:cs="Arial"/>
          <w:sz w:val="24"/>
          <w:szCs w:val="24"/>
        </w:rPr>
        <w:t>awdur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yn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myfyrio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ar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ei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waith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ei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hun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933665">
        <w:rPr>
          <w:rFonts w:ascii="Arial" w:hAnsi="Arial" w:cs="Arial"/>
          <w:sz w:val="24"/>
          <w:szCs w:val="24"/>
        </w:rPr>
        <w:t>ddarllen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llyfr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i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griw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933665">
        <w:rPr>
          <w:rFonts w:ascii="Arial" w:hAnsi="Arial" w:cs="Arial"/>
          <w:sz w:val="24"/>
          <w:szCs w:val="24"/>
        </w:rPr>
        <w:t>blant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ifanc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33665">
        <w:rPr>
          <w:rFonts w:ascii="Arial" w:hAnsi="Arial" w:cs="Arial"/>
          <w:sz w:val="24"/>
          <w:szCs w:val="24"/>
        </w:rPr>
        <w:t>gan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fyfyrio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ar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y da </w:t>
      </w:r>
      <w:proofErr w:type="spellStart"/>
      <w:r w:rsidRPr="00933665">
        <w:rPr>
          <w:rFonts w:ascii="Arial" w:hAnsi="Arial" w:cs="Arial"/>
          <w:sz w:val="24"/>
          <w:szCs w:val="24"/>
        </w:rPr>
        <w:t>a’r</w:t>
      </w:r>
      <w:proofErr w:type="spellEnd"/>
      <w:r w:rsidRPr="00933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665">
        <w:rPr>
          <w:rFonts w:ascii="Arial" w:hAnsi="Arial" w:cs="Arial"/>
          <w:sz w:val="24"/>
          <w:szCs w:val="24"/>
        </w:rPr>
        <w:t>drwg</w:t>
      </w:r>
      <w:proofErr w:type="spellEnd"/>
      <w:r w:rsidRPr="00933665">
        <w:rPr>
          <w:rFonts w:ascii="Arial" w:hAnsi="Arial" w:cs="Arial"/>
          <w:sz w:val="24"/>
          <w:szCs w:val="24"/>
        </w:rPr>
        <w:t>.</w:t>
      </w:r>
    </w:p>
    <w:p w14:paraId="5082FFE6" w14:textId="63794538" w:rsidR="00E92DA7" w:rsidRDefault="0045599D" w:rsidP="00933665">
      <w:pPr>
        <w:rPr>
          <w:rFonts w:ascii="Arial" w:hAnsi="Arial" w:cs="Arial"/>
          <w:sz w:val="24"/>
          <w:szCs w:val="24"/>
        </w:rPr>
      </w:pPr>
      <w:proofErr w:type="spellStart"/>
      <w:r w:rsidRPr="0045599D">
        <w:rPr>
          <w:rFonts w:ascii="Arial" w:hAnsi="Arial" w:cs="Arial"/>
          <w:sz w:val="24"/>
          <w:szCs w:val="24"/>
        </w:rPr>
        <w:t>Awgrymodd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Piaget (1976) </w:t>
      </w:r>
      <w:proofErr w:type="spellStart"/>
      <w:r w:rsidRPr="0045599D">
        <w:rPr>
          <w:rFonts w:ascii="Arial" w:hAnsi="Arial" w:cs="Arial"/>
          <w:sz w:val="24"/>
          <w:szCs w:val="24"/>
        </w:rPr>
        <w:t>fod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datblygiad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gwybyddol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yn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digwydd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fesul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cam. Y cam sensorimotor (0 </w:t>
      </w:r>
      <w:proofErr w:type="spellStart"/>
      <w:r w:rsidRPr="0045599D">
        <w:rPr>
          <w:rFonts w:ascii="Arial" w:hAnsi="Arial" w:cs="Arial"/>
          <w:sz w:val="24"/>
          <w:szCs w:val="24"/>
        </w:rPr>
        <w:t>i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2 </w:t>
      </w:r>
      <w:proofErr w:type="spellStart"/>
      <w:r w:rsidRPr="0045599D">
        <w:rPr>
          <w:rFonts w:ascii="Arial" w:hAnsi="Arial" w:cs="Arial"/>
          <w:sz w:val="24"/>
          <w:szCs w:val="24"/>
        </w:rPr>
        <w:t>flynedd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45599D">
        <w:rPr>
          <w:rFonts w:ascii="Arial" w:hAnsi="Arial" w:cs="Arial"/>
          <w:sz w:val="24"/>
          <w:szCs w:val="24"/>
        </w:rPr>
        <w:t>yw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45599D">
        <w:rPr>
          <w:rFonts w:ascii="Arial" w:hAnsi="Arial" w:cs="Arial"/>
          <w:sz w:val="24"/>
          <w:szCs w:val="24"/>
        </w:rPr>
        <w:t>fydd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eich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dealltwriaeth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o'r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byd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wedi'i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chyfyngu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i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ryngweithio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gweledol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45599D">
        <w:rPr>
          <w:rFonts w:ascii="Arial" w:hAnsi="Arial" w:cs="Arial"/>
          <w:sz w:val="24"/>
          <w:szCs w:val="24"/>
        </w:rPr>
        <w:t>chyffyrddol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â'r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byd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45599D">
        <w:rPr>
          <w:rFonts w:ascii="Arial" w:hAnsi="Arial" w:cs="Arial"/>
          <w:sz w:val="24"/>
          <w:szCs w:val="24"/>
        </w:rPr>
        <w:t>yna'r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cam </w:t>
      </w:r>
      <w:proofErr w:type="spellStart"/>
      <w:r w:rsidRPr="0045599D">
        <w:rPr>
          <w:rFonts w:ascii="Arial" w:hAnsi="Arial" w:cs="Arial"/>
          <w:sz w:val="24"/>
          <w:szCs w:val="24"/>
        </w:rPr>
        <w:t>cynweithredol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(2 </w:t>
      </w:r>
      <w:proofErr w:type="spellStart"/>
      <w:r w:rsidRPr="0045599D">
        <w:rPr>
          <w:rFonts w:ascii="Arial" w:hAnsi="Arial" w:cs="Arial"/>
          <w:sz w:val="24"/>
          <w:szCs w:val="24"/>
        </w:rPr>
        <w:t>i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4 </w:t>
      </w:r>
      <w:proofErr w:type="spellStart"/>
      <w:r w:rsidRPr="0045599D">
        <w:rPr>
          <w:rFonts w:ascii="Arial" w:hAnsi="Arial" w:cs="Arial"/>
          <w:sz w:val="24"/>
          <w:szCs w:val="24"/>
        </w:rPr>
        <w:t>blynedd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45599D">
        <w:rPr>
          <w:rFonts w:ascii="Arial" w:hAnsi="Arial" w:cs="Arial"/>
          <w:sz w:val="24"/>
          <w:szCs w:val="24"/>
        </w:rPr>
        <w:t>sef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45599D">
        <w:rPr>
          <w:rFonts w:ascii="Arial" w:hAnsi="Arial" w:cs="Arial"/>
          <w:sz w:val="24"/>
          <w:szCs w:val="24"/>
        </w:rPr>
        <w:t>fydd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meddwl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yn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cynnwys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delweddau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gweledol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45599D">
        <w:rPr>
          <w:rFonts w:ascii="Arial" w:hAnsi="Arial" w:cs="Arial"/>
          <w:sz w:val="24"/>
          <w:szCs w:val="24"/>
        </w:rPr>
        <w:t>weithredoedd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45599D">
        <w:rPr>
          <w:rFonts w:ascii="Arial" w:hAnsi="Arial" w:cs="Arial"/>
          <w:sz w:val="24"/>
          <w:szCs w:val="24"/>
        </w:rPr>
        <w:t>phrofiadau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sensorimotor a </w:t>
      </w:r>
      <w:proofErr w:type="spellStart"/>
      <w:r w:rsidRPr="0045599D">
        <w:rPr>
          <w:rFonts w:ascii="Arial" w:hAnsi="Arial" w:cs="Arial"/>
          <w:sz w:val="24"/>
          <w:szCs w:val="24"/>
        </w:rPr>
        <w:t>meddwl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symbolaidd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, y cam </w:t>
      </w:r>
      <w:proofErr w:type="spellStart"/>
      <w:r w:rsidRPr="0045599D">
        <w:rPr>
          <w:rFonts w:ascii="Arial" w:hAnsi="Arial" w:cs="Arial"/>
          <w:sz w:val="24"/>
          <w:szCs w:val="24"/>
        </w:rPr>
        <w:t>gweithredol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diriaethol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(7-8 </w:t>
      </w:r>
      <w:proofErr w:type="spellStart"/>
      <w:r w:rsidRPr="0045599D">
        <w:rPr>
          <w:rFonts w:ascii="Arial" w:hAnsi="Arial" w:cs="Arial"/>
          <w:sz w:val="24"/>
          <w:szCs w:val="24"/>
        </w:rPr>
        <w:t>i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11-12 </w:t>
      </w:r>
      <w:proofErr w:type="spellStart"/>
      <w:r w:rsidRPr="0045599D">
        <w:rPr>
          <w:rFonts w:ascii="Arial" w:hAnsi="Arial" w:cs="Arial"/>
          <w:sz w:val="24"/>
          <w:szCs w:val="24"/>
        </w:rPr>
        <w:t>oed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45599D">
        <w:rPr>
          <w:rFonts w:ascii="Arial" w:hAnsi="Arial" w:cs="Arial"/>
          <w:sz w:val="24"/>
          <w:szCs w:val="24"/>
        </w:rPr>
        <w:t>yw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45599D">
        <w:rPr>
          <w:rFonts w:ascii="Arial" w:hAnsi="Arial" w:cs="Arial"/>
          <w:sz w:val="24"/>
          <w:szCs w:val="24"/>
        </w:rPr>
        <w:t>fydd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strwythurau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gwybyddol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wedi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datblygu'n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ddigonol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systemau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gweithredol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45599D">
        <w:rPr>
          <w:rFonts w:ascii="Arial" w:hAnsi="Arial" w:cs="Arial"/>
          <w:sz w:val="24"/>
          <w:szCs w:val="24"/>
        </w:rPr>
        <w:t>elwir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yn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systemau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gweithredol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a'r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term </w:t>
      </w:r>
      <w:proofErr w:type="spellStart"/>
      <w:r w:rsidRPr="0045599D">
        <w:rPr>
          <w:rFonts w:ascii="Arial" w:hAnsi="Arial" w:cs="Arial"/>
          <w:sz w:val="24"/>
          <w:szCs w:val="24"/>
        </w:rPr>
        <w:t>rhesymegol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. (11-12 </w:t>
      </w:r>
      <w:proofErr w:type="spellStart"/>
      <w:r w:rsidRPr="0045599D">
        <w:rPr>
          <w:rFonts w:ascii="Arial" w:hAnsi="Arial" w:cs="Arial"/>
          <w:sz w:val="24"/>
          <w:szCs w:val="24"/>
        </w:rPr>
        <w:t>i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16-17 </w:t>
      </w:r>
      <w:proofErr w:type="spellStart"/>
      <w:r w:rsidRPr="0045599D">
        <w:rPr>
          <w:rFonts w:ascii="Arial" w:hAnsi="Arial" w:cs="Arial"/>
          <w:sz w:val="24"/>
          <w:szCs w:val="24"/>
        </w:rPr>
        <w:t>oed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45599D">
        <w:rPr>
          <w:rFonts w:ascii="Arial" w:hAnsi="Arial" w:cs="Arial"/>
          <w:sz w:val="24"/>
          <w:szCs w:val="24"/>
        </w:rPr>
        <w:t>yw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45599D">
        <w:rPr>
          <w:rFonts w:ascii="Arial" w:hAnsi="Arial" w:cs="Arial"/>
          <w:sz w:val="24"/>
          <w:szCs w:val="24"/>
        </w:rPr>
        <w:t>fydd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rhesymu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haniaethol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a dad-</w:t>
      </w:r>
      <w:proofErr w:type="spellStart"/>
      <w:r w:rsidRPr="0045599D">
        <w:rPr>
          <w:rFonts w:ascii="Arial" w:hAnsi="Arial" w:cs="Arial"/>
          <w:sz w:val="24"/>
          <w:szCs w:val="24"/>
        </w:rPr>
        <w:t>gyd</w:t>
      </w:r>
      <w:proofErr w:type="spellEnd"/>
      <w:r w:rsidRPr="0045599D">
        <w:rPr>
          <w:rFonts w:ascii="Arial" w:hAnsi="Arial" w:cs="Arial"/>
          <w:sz w:val="24"/>
          <w:szCs w:val="24"/>
        </w:rPr>
        <w:t>-</w:t>
      </w:r>
      <w:proofErr w:type="spellStart"/>
      <w:r w:rsidRPr="0045599D">
        <w:rPr>
          <w:rFonts w:ascii="Arial" w:hAnsi="Arial" w:cs="Arial"/>
          <w:sz w:val="24"/>
          <w:szCs w:val="24"/>
        </w:rPr>
        <w:t>destunol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gan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ddefnyddio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gosodiadau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geiriol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5599D">
        <w:rPr>
          <w:rFonts w:ascii="Arial" w:hAnsi="Arial" w:cs="Arial"/>
          <w:sz w:val="24"/>
          <w:szCs w:val="24"/>
        </w:rPr>
        <w:t>adeiladau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5599D">
        <w:rPr>
          <w:rFonts w:ascii="Arial" w:hAnsi="Arial" w:cs="Arial"/>
          <w:sz w:val="24"/>
          <w:szCs w:val="24"/>
        </w:rPr>
        <w:t>syniadau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45599D">
        <w:rPr>
          <w:rFonts w:ascii="Arial" w:hAnsi="Arial" w:cs="Arial"/>
          <w:sz w:val="24"/>
          <w:szCs w:val="24"/>
        </w:rPr>
        <w:t>chysyniadau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yn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bosibl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heb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fynediad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45599D">
        <w:rPr>
          <w:rFonts w:ascii="Arial" w:hAnsi="Arial" w:cs="Arial"/>
          <w:sz w:val="24"/>
          <w:szCs w:val="24"/>
        </w:rPr>
        <w:t>wrthrychau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599D">
        <w:rPr>
          <w:rFonts w:ascii="Arial" w:hAnsi="Arial" w:cs="Arial"/>
          <w:sz w:val="24"/>
          <w:szCs w:val="24"/>
        </w:rPr>
        <w:t>concrid</w:t>
      </w:r>
      <w:proofErr w:type="spellEnd"/>
      <w:r w:rsidRPr="0045599D">
        <w:rPr>
          <w:rFonts w:ascii="Arial" w:hAnsi="Arial" w:cs="Arial"/>
          <w:sz w:val="24"/>
          <w:szCs w:val="24"/>
        </w:rPr>
        <w:t xml:space="preserve"> (Cherry, 2024) (Wavering, 2011).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Fodd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bynnag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gwrthododd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Vygotsky (1962)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ei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syniadau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chredai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fod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yn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dysgu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trwy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ryngweithio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cymdeithasol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. Yn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ei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ddamcaniaeth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amlygodd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bwysigrwydd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arfau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diwylliannol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fel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iaith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symbolau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wrth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lunio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datblygiad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gwybyddol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(McLeod, 2025).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Credai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fod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dysgu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yn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broses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gymdeithasol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lle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mae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yn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dysgu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trwy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ryngweithio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ag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eraill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mwy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gwybodus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caffael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gwybodaeth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strategaethau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datrys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0BB9" w:rsidRPr="00AE0BB9">
        <w:rPr>
          <w:rFonts w:ascii="Arial" w:hAnsi="Arial" w:cs="Arial"/>
          <w:sz w:val="24"/>
          <w:szCs w:val="24"/>
        </w:rPr>
        <w:t>problemau</w:t>
      </w:r>
      <w:proofErr w:type="spellEnd"/>
      <w:r w:rsidR="00AE0BB9" w:rsidRPr="00AE0BB9">
        <w:rPr>
          <w:rFonts w:ascii="Arial" w:hAnsi="Arial" w:cs="Arial"/>
          <w:sz w:val="24"/>
          <w:szCs w:val="24"/>
        </w:rPr>
        <w:t xml:space="preserve"> (Main, 2022).</w:t>
      </w:r>
      <w:r w:rsidR="00AE0BB9">
        <w:rPr>
          <w:rFonts w:ascii="Arial" w:hAnsi="Arial" w:cs="Arial"/>
          <w:sz w:val="24"/>
          <w:szCs w:val="24"/>
        </w:rPr>
        <w:t xml:space="preserve"> </w:t>
      </w:r>
      <w:r w:rsidR="00275E21" w:rsidRPr="00275E21">
        <w:rPr>
          <w:rFonts w:ascii="Arial" w:hAnsi="Arial" w:cs="Arial"/>
          <w:sz w:val="24"/>
          <w:szCs w:val="24"/>
        </w:rPr>
        <w:t xml:space="preserve">Mae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damcaniaeth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Skinner (1953)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yn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canolbwyntio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ar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sut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mae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ymddygiad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yn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cael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ei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ddysgu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trwy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ganlyniadau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gweithredoedd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yn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enwedig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trwy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atgyfnerthu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chosbi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Mae’r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holl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ddamcaniaethau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hyn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yn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seiliedig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ar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yr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ymchwil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unigol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mae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pob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damcaniaethwr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wedi’i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wneud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i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bennu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eu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golwg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eu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hunain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ar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ddatblygiad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E21" w:rsidRPr="00275E21">
        <w:rPr>
          <w:rFonts w:ascii="Arial" w:hAnsi="Arial" w:cs="Arial"/>
          <w:sz w:val="24"/>
          <w:szCs w:val="24"/>
        </w:rPr>
        <w:t>gwybyddol</w:t>
      </w:r>
      <w:proofErr w:type="spellEnd"/>
      <w:r w:rsidR="00275E21" w:rsidRPr="00275E21">
        <w:rPr>
          <w:rFonts w:ascii="Arial" w:hAnsi="Arial" w:cs="Arial"/>
          <w:sz w:val="24"/>
          <w:szCs w:val="24"/>
        </w:rPr>
        <w:t xml:space="preserve"> (Structural Learning, 2023).</w:t>
      </w:r>
      <w:r w:rsidR="00FC4A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Roedd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arbrofion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Skinner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fel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bocs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Skinner a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cholomennod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ofergoelus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yn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dangos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sut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y gall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ymddygiad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gael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ei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siapio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gan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hyd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yn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oed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gwobrau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damweiniol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Nododd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beirniaid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y gall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cyflyru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gweithredol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anwybyddu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ffactorau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gwybyddol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phryderon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moesegol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gan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bwysleisio'r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angen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ddull</w:t>
      </w:r>
      <w:proofErr w:type="spellEnd"/>
      <w:r w:rsidR="00FC4ACE" w:rsidRPr="00FC4A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ACE" w:rsidRPr="00FC4ACE">
        <w:rPr>
          <w:rFonts w:ascii="Arial" w:hAnsi="Arial" w:cs="Arial"/>
          <w:sz w:val="24"/>
          <w:szCs w:val="24"/>
        </w:rPr>
        <w:t>cytbwys</w:t>
      </w:r>
      <w:proofErr w:type="spellEnd"/>
      <w:r w:rsidR="00FC4ACE">
        <w:rPr>
          <w:rFonts w:ascii="Arial" w:hAnsi="Arial" w:cs="Arial"/>
          <w:sz w:val="24"/>
          <w:szCs w:val="24"/>
        </w:rPr>
        <w:t xml:space="preserve"> (</w:t>
      </w:r>
      <w:r w:rsidR="00FD4A13">
        <w:rPr>
          <w:rFonts w:ascii="Arial" w:hAnsi="Arial" w:cs="Arial"/>
          <w:sz w:val="24"/>
          <w:szCs w:val="24"/>
        </w:rPr>
        <w:t>Catania, 1984)</w:t>
      </w:r>
      <w:r w:rsidR="00FC4ACE" w:rsidRPr="00FC4ACE">
        <w:rPr>
          <w:rFonts w:ascii="Arial" w:hAnsi="Arial" w:cs="Arial"/>
          <w:sz w:val="24"/>
          <w:szCs w:val="24"/>
        </w:rPr>
        <w:t>.</w:t>
      </w:r>
    </w:p>
    <w:p w14:paraId="66E882B9" w14:textId="0E465F40" w:rsidR="00275E21" w:rsidRDefault="00BD6063" w:rsidP="00933665">
      <w:pPr>
        <w:rPr>
          <w:rFonts w:ascii="Arial" w:hAnsi="Arial" w:cs="Arial"/>
          <w:sz w:val="24"/>
          <w:szCs w:val="24"/>
        </w:rPr>
      </w:pPr>
      <w:r w:rsidRPr="00BD6063">
        <w:rPr>
          <w:rFonts w:ascii="Arial" w:hAnsi="Arial" w:cs="Arial"/>
          <w:sz w:val="24"/>
          <w:szCs w:val="24"/>
        </w:rPr>
        <w:t xml:space="preserve">Mae Vygotsky (1962) a Piaget (1976) </w:t>
      </w:r>
      <w:proofErr w:type="spellStart"/>
      <w:r w:rsidRPr="00BD6063">
        <w:rPr>
          <w:rFonts w:ascii="Arial" w:hAnsi="Arial" w:cs="Arial"/>
          <w:sz w:val="24"/>
          <w:szCs w:val="24"/>
        </w:rPr>
        <w:t>yn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aml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yn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cael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eu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cymharu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â'i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gilydd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BD6063">
        <w:rPr>
          <w:rFonts w:ascii="Arial" w:hAnsi="Arial" w:cs="Arial"/>
          <w:sz w:val="24"/>
          <w:szCs w:val="24"/>
        </w:rPr>
        <w:t>Prif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ffocws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Vygotsky (1962) </w:t>
      </w:r>
      <w:proofErr w:type="spellStart"/>
      <w:r w:rsidRPr="00BD6063">
        <w:rPr>
          <w:rFonts w:ascii="Arial" w:hAnsi="Arial" w:cs="Arial"/>
          <w:sz w:val="24"/>
          <w:szCs w:val="24"/>
        </w:rPr>
        <w:t>fel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damcaniaethwr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dysgu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oedd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dangos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sut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mae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gwybodaeth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yn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gorwedd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rhwng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D6063">
        <w:rPr>
          <w:rFonts w:ascii="Arial" w:hAnsi="Arial" w:cs="Arial"/>
          <w:sz w:val="24"/>
          <w:szCs w:val="24"/>
        </w:rPr>
        <w:t>rhyngweithio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â’n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gilydd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a’n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hamgylchedd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(Active learning theories, 2025). Tra bod </w:t>
      </w:r>
      <w:proofErr w:type="spellStart"/>
      <w:r w:rsidRPr="00BD6063">
        <w:rPr>
          <w:rFonts w:ascii="Arial" w:hAnsi="Arial" w:cs="Arial"/>
          <w:sz w:val="24"/>
          <w:szCs w:val="24"/>
        </w:rPr>
        <w:t>pwyslais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Piaget (1976) </w:t>
      </w:r>
      <w:proofErr w:type="spellStart"/>
      <w:r w:rsidRPr="00BD6063">
        <w:rPr>
          <w:rFonts w:ascii="Arial" w:hAnsi="Arial" w:cs="Arial"/>
          <w:sz w:val="24"/>
          <w:szCs w:val="24"/>
        </w:rPr>
        <w:t>ar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blant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fel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llunwyr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gwybodaeth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weithredol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wedi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symud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D6063">
        <w:rPr>
          <w:rFonts w:ascii="Arial" w:hAnsi="Arial" w:cs="Arial"/>
          <w:sz w:val="24"/>
          <w:szCs w:val="24"/>
        </w:rPr>
        <w:t>ffocws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BD6063">
        <w:rPr>
          <w:rFonts w:ascii="Arial" w:hAnsi="Arial" w:cs="Arial"/>
          <w:sz w:val="24"/>
          <w:szCs w:val="24"/>
        </w:rPr>
        <w:t>edrych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ar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blant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fel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derbynwyr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goddefol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gwybodaeth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i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gydnabod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eu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chwilfrydedd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cynhenid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​​​​</w:t>
      </w:r>
      <w:proofErr w:type="spellStart"/>
      <w:r w:rsidRPr="00BD6063">
        <w:rPr>
          <w:rFonts w:ascii="Arial" w:hAnsi="Arial" w:cs="Arial"/>
          <w:sz w:val="24"/>
          <w:szCs w:val="24"/>
        </w:rPr>
        <w:t>a’u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hegni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i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archwilio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D6063">
        <w:rPr>
          <w:rFonts w:ascii="Arial" w:hAnsi="Arial" w:cs="Arial"/>
          <w:sz w:val="24"/>
          <w:szCs w:val="24"/>
        </w:rPr>
        <w:t>dysgu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(Brodie, 2025). </w:t>
      </w:r>
      <w:proofErr w:type="spellStart"/>
      <w:r w:rsidRPr="00BD6063">
        <w:rPr>
          <w:rFonts w:ascii="Arial" w:hAnsi="Arial" w:cs="Arial"/>
          <w:sz w:val="24"/>
          <w:szCs w:val="24"/>
        </w:rPr>
        <w:t>Credai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Piaget (1976) </w:t>
      </w:r>
      <w:proofErr w:type="spellStart"/>
      <w:r w:rsidRPr="00BD6063">
        <w:rPr>
          <w:rFonts w:ascii="Arial" w:hAnsi="Arial" w:cs="Arial"/>
          <w:sz w:val="24"/>
          <w:szCs w:val="24"/>
        </w:rPr>
        <w:t>fod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BD6063">
        <w:rPr>
          <w:rFonts w:ascii="Arial" w:hAnsi="Arial" w:cs="Arial"/>
          <w:sz w:val="24"/>
          <w:szCs w:val="24"/>
        </w:rPr>
        <w:t>yn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cymryd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rhan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weithredol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yn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y broses </w:t>
      </w:r>
      <w:proofErr w:type="spellStart"/>
      <w:r w:rsidRPr="00BD6063">
        <w:rPr>
          <w:rFonts w:ascii="Arial" w:hAnsi="Arial" w:cs="Arial"/>
          <w:sz w:val="24"/>
          <w:szCs w:val="24"/>
        </w:rPr>
        <w:t>ddysgu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D6063">
        <w:rPr>
          <w:rFonts w:ascii="Arial" w:hAnsi="Arial" w:cs="Arial"/>
          <w:sz w:val="24"/>
          <w:szCs w:val="24"/>
        </w:rPr>
        <w:t>gan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ymddwyn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fel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‘</w:t>
      </w:r>
      <w:proofErr w:type="spellStart"/>
      <w:r w:rsidRPr="00BD6063">
        <w:rPr>
          <w:rFonts w:ascii="Arial" w:hAnsi="Arial" w:cs="Arial"/>
          <w:sz w:val="24"/>
          <w:szCs w:val="24"/>
        </w:rPr>
        <w:t>gwyddonwyr</w:t>
      </w:r>
      <w:proofErr w:type="spellEnd"/>
      <w:r w:rsidRPr="00BD60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6063">
        <w:rPr>
          <w:rFonts w:ascii="Arial" w:hAnsi="Arial" w:cs="Arial"/>
          <w:sz w:val="24"/>
          <w:szCs w:val="24"/>
        </w:rPr>
        <w:t>bach</w:t>
      </w:r>
      <w:proofErr w:type="spellEnd"/>
      <w:r w:rsidRPr="00BD6063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 (</w:t>
      </w:r>
      <w:r w:rsidR="002D3950" w:rsidRPr="002D3950">
        <w:rPr>
          <w:rFonts w:ascii="Arial" w:hAnsi="Arial" w:cs="Arial"/>
          <w:sz w:val="24"/>
          <w:szCs w:val="24"/>
        </w:rPr>
        <w:t>Kennedy-Costantini</w:t>
      </w:r>
      <w:r w:rsidR="002D3950">
        <w:rPr>
          <w:rFonts w:ascii="Arial" w:hAnsi="Arial" w:cs="Arial"/>
          <w:sz w:val="24"/>
          <w:szCs w:val="24"/>
        </w:rPr>
        <w:t xml:space="preserve">, 2021). </w:t>
      </w:r>
      <w:r w:rsidR="00FC4600">
        <w:rPr>
          <w:rFonts w:ascii="Arial" w:hAnsi="Arial" w:cs="Arial"/>
          <w:sz w:val="24"/>
          <w:szCs w:val="24"/>
        </w:rPr>
        <w:t xml:space="preserve">Yn </w:t>
      </w:r>
      <w:proofErr w:type="spellStart"/>
      <w:r w:rsidR="00FC4600">
        <w:rPr>
          <w:rFonts w:ascii="Arial" w:hAnsi="Arial" w:cs="Arial"/>
          <w:sz w:val="24"/>
          <w:szCs w:val="24"/>
        </w:rPr>
        <w:t>wahanol</w:t>
      </w:r>
      <w:proofErr w:type="spellEnd"/>
      <w:r w:rsidR="00FC46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600">
        <w:rPr>
          <w:rFonts w:ascii="Arial" w:hAnsi="Arial" w:cs="Arial"/>
          <w:sz w:val="24"/>
          <w:szCs w:val="24"/>
        </w:rPr>
        <w:t>fe</w:t>
      </w:r>
      <w:proofErr w:type="spellEnd"/>
      <w:r w:rsidR="00FC46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600">
        <w:rPr>
          <w:rFonts w:ascii="Arial" w:hAnsi="Arial" w:cs="Arial"/>
          <w:sz w:val="24"/>
          <w:szCs w:val="24"/>
        </w:rPr>
        <w:t>dd</w:t>
      </w:r>
      <w:r w:rsidR="00FC4600" w:rsidRPr="00FC4600">
        <w:rPr>
          <w:rFonts w:ascii="Arial" w:hAnsi="Arial" w:cs="Arial"/>
          <w:sz w:val="24"/>
          <w:szCs w:val="24"/>
        </w:rPr>
        <w:t>atblygodd</w:t>
      </w:r>
      <w:proofErr w:type="spellEnd"/>
      <w:r w:rsidR="00FC4600" w:rsidRPr="00FC4600">
        <w:rPr>
          <w:rFonts w:ascii="Arial" w:hAnsi="Arial" w:cs="Arial"/>
          <w:sz w:val="24"/>
          <w:szCs w:val="24"/>
        </w:rPr>
        <w:t xml:space="preserve"> Skinner</w:t>
      </w:r>
      <w:r w:rsidR="00FC4600">
        <w:rPr>
          <w:rFonts w:ascii="Arial" w:hAnsi="Arial" w:cs="Arial"/>
          <w:sz w:val="24"/>
          <w:szCs w:val="24"/>
        </w:rPr>
        <w:t xml:space="preserve"> (1953)</w:t>
      </w:r>
      <w:r w:rsidR="00FC4600" w:rsidRPr="00FC46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600" w:rsidRPr="00FC4600">
        <w:rPr>
          <w:rFonts w:ascii="Arial" w:hAnsi="Arial" w:cs="Arial"/>
          <w:sz w:val="24"/>
          <w:szCs w:val="24"/>
        </w:rPr>
        <w:t>ddadansoddiad</w:t>
      </w:r>
      <w:proofErr w:type="spellEnd"/>
      <w:r w:rsidR="00FC4600" w:rsidRPr="00FC46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600" w:rsidRPr="00FC4600">
        <w:rPr>
          <w:rFonts w:ascii="Arial" w:hAnsi="Arial" w:cs="Arial"/>
          <w:sz w:val="24"/>
          <w:szCs w:val="24"/>
        </w:rPr>
        <w:t>ymddygiad</w:t>
      </w:r>
      <w:proofErr w:type="spellEnd"/>
      <w:r w:rsidR="00FC4600" w:rsidRPr="00FC46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600" w:rsidRPr="00FC4600">
        <w:rPr>
          <w:rFonts w:ascii="Arial" w:hAnsi="Arial" w:cs="Arial"/>
          <w:sz w:val="24"/>
          <w:szCs w:val="24"/>
        </w:rPr>
        <w:t>yn</w:t>
      </w:r>
      <w:proofErr w:type="spellEnd"/>
      <w:r w:rsidR="00FC4600" w:rsidRPr="00FC46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600" w:rsidRPr="00FC4600">
        <w:rPr>
          <w:rFonts w:ascii="Arial" w:hAnsi="Arial" w:cs="Arial"/>
          <w:sz w:val="24"/>
          <w:szCs w:val="24"/>
        </w:rPr>
        <w:t>enwedig</w:t>
      </w:r>
      <w:proofErr w:type="spellEnd"/>
      <w:r w:rsidR="00FC4600" w:rsidRPr="00FC46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600" w:rsidRPr="00FC4600">
        <w:rPr>
          <w:rFonts w:ascii="Arial" w:hAnsi="Arial" w:cs="Arial"/>
          <w:sz w:val="24"/>
          <w:szCs w:val="24"/>
        </w:rPr>
        <w:t>athroniaeth</w:t>
      </w:r>
      <w:proofErr w:type="spellEnd"/>
      <w:r w:rsidR="00FC4600" w:rsidRPr="00FC46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600" w:rsidRPr="00FC4600">
        <w:rPr>
          <w:rFonts w:ascii="Arial" w:hAnsi="Arial" w:cs="Arial"/>
          <w:sz w:val="24"/>
          <w:szCs w:val="24"/>
        </w:rPr>
        <w:t>ymddygiadaeth</w:t>
      </w:r>
      <w:proofErr w:type="spellEnd"/>
      <w:r w:rsidR="00FC4600" w:rsidRPr="00FC4600">
        <w:rPr>
          <w:rFonts w:ascii="Arial" w:hAnsi="Arial" w:cs="Arial"/>
          <w:sz w:val="24"/>
          <w:szCs w:val="24"/>
        </w:rPr>
        <w:t xml:space="preserve"> radical. </w:t>
      </w:r>
      <w:proofErr w:type="spellStart"/>
      <w:r w:rsidR="00FC4600" w:rsidRPr="00FC4600">
        <w:rPr>
          <w:rFonts w:ascii="Arial" w:hAnsi="Arial" w:cs="Arial"/>
          <w:sz w:val="24"/>
          <w:szCs w:val="24"/>
        </w:rPr>
        <w:t>Defnyddiodd</w:t>
      </w:r>
      <w:proofErr w:type="spellEnd"/>
      <w:r w:rsidR="00FC4600" w:rsidRPr="00FC46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600" w:rsidRPr="00FC4600">
        <w:rPr>
          <w:rFonts w:ascii="Arial" w:hAnsi="Arial" w:cs="Arial"/>
          <w:sz w:val="24"/>
          <w:szCs w:val="24"/>
        </w:rPr>
        <w:t>gyflyru</w:t>
      </w:r>
      <w:proofErr w:type="spellEnd"/>
      <w:r w:rsidR="00FC4600" w:rsidRPr="00FC46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600" w:rsidRPr="00FC4600">
        <w:rPr>
          <w:rFonts w:ascii="Arial" w:hAnsi="Arial" w:cs="Arial"/>
          <w:sz w:val="24"/>
          <w:szCs w:val="24"/>
        </w:rPr>
        <w:t>gweithredol</w:t>
      </w:r>
      <w:proofErr w:type="spellEnd"/>
      <w:r w:rsidR="00FC4600" w:rsidRPr="00FC46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600" w:rsidRPr="00FC4600">
        <w:rPr>
          <w:rFonts w:ascii="Arial" w:hAnsi="Arial" w:cs="Arial"/>
          <w:sz w:val="24"/>
          <w:szCs w:val="24"/>
        </w:rPr>
        <w:t>i</w:t>
      </w:r>
      <w:proofErr w:type="spellEnd"/>
      <w:r w:rsidR="00FC4600" w:rsidRPr="00FC46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600" w:rsidRPr="00FC4600">
        <w:rPr>
          <w:rFonts w:ascii="Arial" w:hAnsi="Arial" w:cs="Arial"/>
          <w:sz w:val="24"/>
          <w:szCs w:val="24"/>
        </w:rPr>
        <w:t>gryfhau</w:t>
      </w:r>
      <w:proofErr w:type="spellEnd"/>
      <w:r w:rsidR="00FC4600" w:rsidRPr="00FC46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600" w:rsidRPr="00FC4600">
        <w:rPr>
          <w:rFonts w:ascii="Arial" w:hAnsi="Arial" w:cs="Arial"/>
          <w:sz w:val="24"/>
          <w:szCs w:val="24"/>
        </w:rPr>
        <w:t>ymddygiad</w:t>
      </w:r>
      <w:proofErr w:type="spellEnd"/>
      <w:r w:rsidR="00FC4600" w:rsidRPr="00FC4600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C4600" w:rsidRPr="00FC4600">
        <w:rPr>
          <w:rFonts w:ascii="Arial" w:hAnsi="Arial" w:cs="Arial"/>
          <w:sz w:val="24"/>
          <w:szCs w:val="24"/>
        </w:rPr>
        <w:t>Dyfeisiodd</w:t>
      </w:r>
      <w:proofErr w:type="spellEnd"/>
      <w:r w:rsidR="00FC4600" w:rsidRPr="00FC4600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FC4600" w:rsidRPr="00FC4600">
        <w:rPr>
          <w:rFonts w:ascii="Arial" w:hAnsi="Arial" w:cs="Arial"/>
          <w:sz w:val="24"/>
          <w:szCs w:val="24"/>
        </w:rPr>
        <w:t>recordydd</w:t>
      </w:r>
      <w:proofErr w:type="spellEnd"/>
      <w:r w:rsidR="00FC4600" w:rsidRPr="00FC46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600" w:rsidRPr="00FC4600">
        <w:rPr>
          <w:rFonts w:ascii="Arial" w:hAnsi="Arial" w:cs="Arial"/>
          <w:sz w:val="24"/>
          <w:szCs w:val="24"/>
        </w:rPr>
        <w:t>cronnus</w:t>
      </w:r>
      <w:proofErr w:type="spellEnd"/>
      <w:r w:rsidR="00FC4600" w:rsidRPr="00FC46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600" w:rsidRPr="00FC4600">
        <w:rPr>
          <w:rFonts w:ascii="Arial" w:hAnsi="Arial" w:cs="Arial"/>
          <w:sz w:val="24"/>
          <w:szCs w:val="24"/>
        </w:rPr>
        <w:t>i</w:t>
      </w:r>
      <w:proofErr w:type="spellEnd"/>
      <w:r w:rsidR="00FC4600" w:rsidRPr="00FC46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600" w:rsidRPr="00FC4600">
        <w:rPr>
          <w:rFonts w:ascii="Arial" w:hAnsi="Arial" w:cs="Arial"/>
          <w:sz w:val="24"/>
          <w:szCs w:val="24"/>
        </w:rPr>
        <w:t>fesur</w:t>
      </w:r>
      <w:proofErr w:type="spellEnd"/>
      <w:r w:rsidR="00FC4600" w:rsidRPr="00FC46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600" w:rsidRPr="00FC4600">
        <w:rPr>
          <w:rFonts w:ascii="Arial" w:hAnsi="Arial" w:cs="Arial"/>
          <w:sz w:val="24"/>
          <w:szCs w:val="24"/>
        </w:rPr>
        <w:t>digwyddiad</w:t>
      </w:r>
      <w:proofErr w:type="spellEnd"/>
      <w:r w:rsidR="00FC4600" w:rsidRPr="00FC46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600" w:rsidRPr="00FC4600">
        <w:rPr>
          <w:rFonts w:ascii="Arial" w:hAnsi="Arial" w:cs="Arial"/>
          <w:sz w:val="24"/>
          <w:szCs w:val="24"/>
        </w:rPr>
        <w:t>unigolyn</w:t>
      </w:r>
      <w:proofErr w:type="spellEnd"/>
      <w:r w:rsidR="00FC4600" w:rsidRPr="00FC4600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="00FC4600" w:rsidRPr="00FC4600">
        <w:rPr>
          <w:rFonts w:ascii="Arial" w:hAnsi="Arial" w:cs="Arial"/>
          <w:sz w:val="24"/>
          <w:szCs w:val="24"/>
        </w:rPr>
        <w:t>ymddygiad</w:t>
      </w:r>
      <w:proofErr w:type="spellEnd"/>
      <w:r w:rsidR="00FC4600" w:rsidRPr="00FC46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4600" w:rsidRPr="00FC4600">
        <w:rPr>
          <w:rFonts w:ascii="Arial" w:hAnsi="Arial" w:cs="Arial"/>
          <w:sz w:val="24"/>
          <w:szCs w:val="24"/>
        </w:rPr>
        <w:t>anifeiliaid</w:t>
      </w:r>
      <w:proofErr w:type="spellEnd"/>
      <w:r w:rsidR="008438CE">
        <w:rPr>
          <w:rFonts w:ascii="Arial" w:hAnsi="Arial" w:cs="Arial"/>
          <w:sz w:val="24"/>
          <w:szCs w:val="24"/>
        </w:rPr>
        <w:t xml:space="preserve"> (Gordan and </w:t>
      </w:r>
      <w:proofErr w:type="spellStart"/>
      <w:r w:rsidR="008438CE">
        <w:rPr>
          <w:rFonts w:ascii="Arial" w:hAnsi="Arial" w:cs="Arial"/>
          <w:sz w:val="24"/>
          <w:szCs w:val="24"/>
        </w:rPr>
        <w:t>Krish</w:t>
      </w:r>
      <w:r w:rsidR="006C49AA">
        <w:rPr>
          <w:rFonts w:ascii="Arial" w:hAnsi="Arial" w:cs="Arial"/>
          <w:sz w:val="24"/>
          <w:szCs w:val="24"/>
        </w:rPr>
        <w:t>anan</w:t>
      </w:r>
      <w:proofErr w:type="spellEnd"/>
      <w:r w:rsidR="006C49AA">
        <w:rPr>
          <w:rFonts w:ascii="Arial" w:hAnsi="Arial" w:cs="Arial"/>
          <w:sz w:val="24"/>
          <w:szCs w:val="24"/>
        </w:rPr>
        <w:t>, 2014)</w:t>
      </w:r>
      <w:r w:rsidR="00FC4600" w:rsidRPr="00FC4600">
        <w:rPr>
          <w:rFonts w:ascii="Arial" w:hAnsi="Arial" w:cs="Arial"/>
          <w:sz w:val="24"/>
          <w:szCs w:val="24"/>
        </w:rPr>
        <w:t>.</w:t>
      </w:r>
    </w:p>
    <w:p w14:paraId="2DD04007" w14:textId="51F1BD48" w:rsidR="00E35D79" w:rsidRDefault="00E35D79" w:rsidP="00933665">
      <w:pPr>
        <w:rPr>
          <w:rFonts w:ascii="Arial" w:hAnsi="Arial" w:cs="Arial"/>
          <w:sz w:val="24"/>
          <w:szCs w:val="24"/>
        </w:rPr>
      </w:pPr>
      <w:proofErr w:type="spellStart"/>
      <w:r w:rsidRPr="00E35D79">
        <w:rPr>
          <w:rFonts w:ascii="Arial" w:hAnsi="Arial" w:cs="Arial"/>
          <w:sz w:val="24"/>
          <w:szCs w:val="24"/>
        </w:rPr>
        <w:lastRenderedPageBreak/>
        <w:t>Mae’r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polisi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Adroddiad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Dyfodol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Llwyddiannus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Donaldson (2015) </w:t>
      </w:r>
      <w:proofErr w:type="spellStart"/>
      <w:r w:rsidRPr="00E35D79">
        <w:rPr>
          <w:rFonts w:ascii="Arial" w:hAnsi="Arial" w:cs="Arial"/>
          <w:sz w:val="24"/>
          <w:szCs w:val="24"/>
        </w:rPr>
        <w:t>yn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E35D79">
        <w:rPr>
          <w:rFonts w:ascii="Arial" w:hAnsi="Arial" w:cs="Arial"/>
          <w:sz w:val="24"/>
          <w:szCs w:val="24"/>
        </w:rPr>
        <w:t>sydd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wedi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newid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llythrennedd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yn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y 30 </w:t>
      </w:r>
      <w:proofErr w:type="spellStart"/>
      <w:r w:rsidRPr="00E35D79">
        <w:rPr>
          <w:rFonts w:ascii="Arial" w:hAnsi="Arial" w:cs="Arial"/>
          <w:sz w:val="24"/>
          <w:szCs w:val="24"/>
        </w:rPr>
        <w:t>mlynedd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diwethaf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35D79">
        <w:rPr>
          <w:rFonts w:ascii="Arial" w:hAnsi="Arial" w:cs="Arial"/>
          <w:sz w:val="24"/>
          <w:szCs w:val="24"/>
        </w:rPr>
        <w:t>Fe'i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defnyddir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i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helpu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gyda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dulliau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dysgu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sy'n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hanfodol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35D79">
        <w:rPr>
          <w:rFonts w:ascii="Arial" w:hAnsi="Arial" w:cs="Arial"/>
          <w:sz w:val="24"/>
          <w:szCs w:val="24"/>
        </w:rPr>
        <w:t>Mae’r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polisi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hwn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yn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seiliedig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ar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waith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Vygotsky (1962) a Piaget (1976) (Educate Group, 2019). </w:t>
      </w:r>
      <w:proofErr w:type="spellStart"/>
      <w:r w:rsidRPr="00E35D79">
        <w:rPr>
          <w:rFonts w:ascii="Arial" w:hAnsi="Arial" w:cs="Arial"/>
          <w:sz w:val="24"/>
          <w:szCs w:val="24"/>
        </w:rPr>
        <w:t>Ym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mhrofiad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E35D79">
        <w:rPr>
          <w:rFonts w:ascii="Arial" w:hAnsi="Arial" w:cs="Arial"/>
          <w:sz w:val="24"/>
          <w:szCs w:val="24"/>
        </w:rPr>
        <w:t>awduron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mae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eu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gweithle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yn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gwneud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eu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gorau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i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gysylltu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gwahanol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feysydd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pwnc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35D79">
        <w:rPr>
          <w:rFonts w:ascii="Arial" w:hAnsi="Arial" w:cs="Arial"/>
          <w:sz w:val="24"/>
          <w:szCs w:val="24"/>
        </w:rPr>
        <w:t>phrofiad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i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greu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profiad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dysgu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mwy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ystyrlon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sy'n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cysylltu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â'r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polisi</w:t>
      </w:r>
      <w:proofErr w:type="spellEnd"/>
      <w:r w:rsidRPr="00E35D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D79">
        <w:rPr>
          <w:rFonts w:ascii="Arial" w:hAnsi="Arial" w:cs="Arial"/>
          <w:sz w:val="24"/>
          <w:szCs w:val="24"/>
        </w:rPr>
        <w:t>hwn</w:t>
      </w:r>
      <w:proofErr w:type="spellEnd"/>
      <w:r w:rsidRPr="00E35D79">
        <w:rPr>
          <w:rFonts w:ascii="Arial" w:hAnsi="Arial" w:cs="Arial"/>
          <w:sz w:val="24"/>
          <w:szCs w:val="24"/>
        </w:rPr>
        <w:t>.</w:t>
      </w:r>
      <w:r w:rsid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Mae’r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cwricwlwm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i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Gymru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a’i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chwricwlwm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newydd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, a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roddwyd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ar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waith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gan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lywodraeth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Cymru,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yn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pwysleisio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pwysigrwydd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llythrennedd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fel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sgil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hanfodol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i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dysgwr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wedi’i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gynllunio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i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gefnogi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dysgwyr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i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ddod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yn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ddysgwyr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uchelgeisiol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galluog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i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ddatblygu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eu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sgiliau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6006" w:rsidRPr="00776006">
        <w:rPr>
          <w:rFonts w:ascii="Arial" w:hAnsi="Arial" w:cs="Arial"/>
          <w:sz w:val="24"/>
          <w:szCs w:val="24"/>
        </w:rPr>
        <w:t>llythrennedd</w:t>
      </w:r>
      <w:proofErr w:type="spellEnd"/>
      <w:r w:rsidR="00776006" w:rsidRPr="00776006">
        <w:rPr>
          <w:rFonts w:ascii="Arial" w:hAnsi="Arial" w:cs="Arial"/>
          <w:sz w:val="24"/>
          <w:szCs w:val="24"/>
        </w:rPr>
        <w:t xml:space="preserve"> (Curriculum for Wales, 2021).</w:t>
      </w:r>
      <w:r w:rsidR="00776006">
        <w:rPr>
          <w:rFonts w:ascii="Arial" w:hAnsi="Arial" w:cs="Arial"/>
          <w:sz w:val="24"/>
          <w:szCs w:val="24"/>
        </w:rPr>
        <w:t xml:space="preserve"> </w:t>
      </w:r>
    </w:p>
    <w:p w14:paraId="49F2460C" w14:textId="3E397920" w:rsidR="00776006" w:rsidRDefault="00A86665" w:rsidP="00933665">
      <w:pPr>
        <w:rPr>
          <w:rFonts w:ascii="Arial" w:hAnsi="Arial" w:cs="Arial"/>
          <w:sz w:val="24"/>
          <w:szCs w:val="24"/>
        </w:rPr>
      </w:pPr>
      <w:proofErr w:type="spellStart"/>
      <w:r w:rsidRPr="00A86665">
        <w:rPr>
          <w:rFonts w:ascii="Arial" w:hAnsi="Arial" w:cs="Arial"/>
          <w:sz w:val="24"/>
          <w:szCs w:val="24"/>
        </w:rPr>
        <w:t>Roedd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Skinner (1953) </w:t>
      </w:r>
      <w:proofErr w:type="spellStart"/>
      <w:r w:rsidRPr="00A86665">
        <w:rPr>
          <w:rFonts w:ascii="Arial" w:hAnsi="Arial" w:cs="Arial"/>
          <w:sz w:val="24"/>
          <w:szCs w:val="24"/>
        </w:rPr>
        <w:t>yn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gweld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gwybodaeth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fel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ymddygiad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sy’n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cael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ei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ddysgu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drwy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ryngweithio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â’r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amgylchedd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yn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benodol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drwy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atgyfnerthu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86665">
        <w:rPr>
          <w:rFonts w:ascii="Arial" w:hAnsi="Arial" w:cs="Arial"/>
          <w:sz w:val="24"/>
          <w:szCs w:val="24"/>
        </w:rPr>
        <w:t>chanlyniadau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(Vargas, 2017). Yn yr un </w:t>
      </w:r>
      <w:proofErr w:type="spellStart"/>
      <w:r w:rsidRPr="00A86665">
        <w:rPr>
          <w:rFonts w:ascii="Arial" w:hAnsi="Arial" w:cs="Arial"/>
          <w:sz w:val="24"/>
          <w:szCs w:val="24"/>
        </w:rPr>
        <w:t>modd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86665">
        <w:rPr>
          <w:rFonts w:ascii="Arial" w:hAnsi="Arial" w:cs="Arial"/>
          <w:sz w:val="24"/>
          <w:szCs w:val="24"/>
        </w:rPr>
        <w:t>roedd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Piaget (1976) </w:t>
      </w:r>
      <w:proofErr w:type="spellStart"/>
      <w:r w:rsidRPr="00A86665">
        <w:rPr>
          <w:rFonts w:ascii="Arial" w:hAnsi="Arial" w:cs="Arial"/>
          <w:sz w:val="24"/>
          <w:szCs w:val="24"/>
        </w:rPr>
        <w:t>hefyd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yn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credu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A86665">
        <w:rPr>
          <w:rFonts w:ascii="Arial" w:hAnsi="Arial" w:cs="Arial"/>
          <w:sz w:val="24"/>
          <w:szCs w:val="24"/>
        </w:rPr>
        <w:t>gwybodaeth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yn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cael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ei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hadeiladu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trwy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ryngweithio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â’r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amgylchedd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86665">
        <w:rPr>
          <w:rFonts w:ascii="Arial" w:hAnsi="Arial" w:cs="Arial"/>
          <w:sz w:val="24"/>
          <w:szCs w:val="24"/>
        </w:rPr>
        <w:t>fodd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bynnag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86665">
        <w:rPr>
          <w:rFonts w:ascii="Arial" w:hAnsi="Arial" w:cs="Arial"/>
          <w:sz w:val="24"/>
          <w:szCs w:val="24"/>
        </w:rPr>
        <w:t>dywedodd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fod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A86665">
        <w:rPr>
          <w:rFonts w:ascii="Arial" w:hAnsi="Arial" w:cs="Arial"/>
          <w:sz w:val="24"/>
          <w:szCs w:val="24"/>
        </w:rPr>
        <w:t>yn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meithrin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eu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dealltwriaeth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trwy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ymgysylltu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â’u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hamgylchedd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sy’n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arwain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A86665">
        <w:rPr>
          <w:rFonts w:ascii="Arial" w:hAnsi="Arial" w:cs="Arial"/>
          <w:sz w:val="24"/>
          <w:szCs w:val="24"/>
        </w:rPr>
        <w:t>ddatblygiad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gwybyddol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trwy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4 cam (</w:t>
      </w:r>
      <w:proofErr w:type="spellStart"/>
      <w:r w:rsidRPr="00A86665">
        <w:rPr>
          <w:rFonts w:ascii="Arial" w:hAnsi="Arial" w:cs="Arial"/>
          <w:sz w:val="24"/>
          <w:szCs w:val="24"/>
        </w:rPr>
        <w:t>Pasqualotto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, Lohr a Stoltz, 2015). </w:t>
      </w:r>
      <w:proofErr w:type="spellStart"/>
      <w:r w:rsidRPr="00A86665">
        <w:rPr>
          <w:rFonts w:ascii="Arial" w:hAnsi="Arial" w:cs="Arial"/>
          <w:sz w:val="24"/>
          <w:szCs w:val="24"/>
        </w:rPr>
        <w:t>Pwysleisiodd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Vygotsky (1962) </w:t>
      </w:r>
      <w:proofErr w:type="spellStart"/>
      <w:r w:rsidRPr="00A86665">
        <w:rPr>
          <w:rFonts w:ascii="Arial" w:hAnsi="Arial" w:cs="Arial"/>
          <w:sz w:val="24"/>
          <w:szCs w:val="24"/>
        </w:rPr>
        <w:t>natur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gymdeithasol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gwybodaeth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yn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rheolaidd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gan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ddadlau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ei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A86665">
        <w:rPr>
          <w:rFonts w:ascii="Arial" w:hAnsi="Arial" w:cs="Arial"/>
          <w:sz w:val="24"/>
          <w:szCs w:val="24"/>
        </w:rPr>
        <w:t>yn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cael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ei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llunio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ar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86665">
        <w:rPr>
          <w:rFonts w:ascii="Arial" w:hAnsi="Arial" w:cs="Arial"/>
          <w:sz w:val="24"/>
          <w:szCs w:val="24"/>
        </w:rPr>
        <w:t>cyd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trwy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ryngweithio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A86665">
        <w:rPr>
          <w:rFonts w:ascii="Arial" w:hAnsi="Arial" w:cs="Arial"/>
          <w:sz w:val="24"/>
          <w:szCs w:val="24"/>
        </w:rPr>
        <w:t>eraill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gwybodus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yn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enwedig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mewn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cyd-destunau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6665">
        <w:rPr>
          <w:rFonts w:ascii="Arial" w:hAnsi="Arial" w:cs="Arial"/>
          <w:sz w:val="24"/>
          <w:szCs w:val="24"/>
        </w:rPr>
        <w:t>cymdeithasol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86665">
        <w:rPr>
          <w:rFonts w:ascii="Arial" w:hAnsi="Arial" w:cs="Arial"/>
          <w:sz w:val="24"/>
          <w:szCs w:val="24"/>
        </w:rPr>
        <w:t>diwylliannol</w:t>
      </w:r>
      <w:proofErr w:type="spellEnd"/>
      <w:r w:rsidRPr="00A86665">
        <w:rPr>
          <w:rFonts w:ascii="Arial" w:hAnsi="Arial" w:cs="Arial"/>
          <w:sz w:val="24"/>
          <w:szCs w:val="24"/>
        </w:rPr>
        <w:t xml:space="preserve"> (Drew, 2024).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34DE67B" w14:textId="1A99A6C3" w:rsidR="00442F25" w:rsidRDefault="00442F25" w:rsidP="00933665">
      <w:pPr>
        <w:rPr>
          <w:rFonts w:ascii="Arial" w:hAnsi="Arial" w:cs="Arial"/>
          <w:sz w:val="24"/>
          <w:szCs w:val="24"/>
        </w:rPr>
      </w:pPr>
      <w:r w:rsidRPr="00442F25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442F25">
        <w:rPr>
          <w:rFonts w:ascii="Arial" w:hAnsi="Arial" w:cs="Arial"/>
          <w:sz w:val="24"/>
          <w:szCs w:val="24"/>
        </w:rPr>
        <w:t>llythrennedd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yn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sgil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42F25">
        <w:rPr>
          <w:rFonts w:ascii="Arial" w:hAnsi="Arial" w:cs="Arial"/>
          <w:sz w:val="24"/>
          <w:szCs w:val="24"/>
        </w:rPr>
        <w:t>mae'n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rhaid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ei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ddysgu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i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gyd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442F25">
        <w:rPr>
          <w:rFonts w:ascii="Arial" w:hAnsi="Arial" w:cs="Arial"/>
          <w:sz w:val="24"/>
          <w:szCs w:val="24"/>
        </w:rPr>
        <w:t>Fodd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bynnag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42F25">
        <w:rPr>
          <w:rFonts w:ascii="Arial" w:hAnsi="Arial" w:cs="Arial"/>
          <w:sz w:val="24"/>
          <w:szCs w:val="24"/>
        </w:rPr>
        <w:t>nid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yw'n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hawdd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i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bawb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gael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42F25">
        <w:rPr>
          <w:rFonts w:ascii="Arial" w:hAnsi="Arial" w:cs="Arial"/>
          <w:sz w:val="24"/>
          <w:szCs w:val="24"/>
        </w:rPr>
        <w:t>gallu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na'r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mynediad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at yr </w:t>
      </w:r>
      <w:proofErr w:type="spellStart"/>
      <w:r w:rsidRPr="00442F25">
        <w:rPr>
          <w:rFonts w:ascii="Arial" w:hAnsi="Arial" w:cs="Arial"/>
          <w:sz w:val="24"/>
          <w:szCs w:val="24"/>
        </w:rPr>
        <w:t>hyn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sydd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ei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angen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. Gall plant </w:t>
      </w:r>
      <w:proofErr w:type="spellStart"/>
      <w:r w:rsidRPr="00442F25">
        <w:rPr>
          <w:rFonts w:ascii="Arial" w:hAnsi="Arial" w:cs="Arial"/>
          <w:sz w:val="24"/>
          <w:szCs w:val="24"/>
        </w:rPr>
        <w:t>sy’n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byw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mewn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tlodi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profi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nam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ar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eu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cof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gweithio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42F25">
        <w:rPr>
          <w:rFonts w:ascii="Arial" w:hAnsi="Arial" w:cs="Arial"/>
          <w:sz w:val="24"/>
          <w:szCs w:val="24"/>
        </w:rPr>
        <w:t>cyfnodau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canolbwyntio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byr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442F25">
        <w:rPr>
          <w:rFonts w:ascii="Arial" w:hAnsi="Arial" w:cs="Arial"/>
          <w:sz w:val="24"/>
          <w:szCs w:val="24"/>
        </w:rPr>
        <w:t>anhawster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gyda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hunanreoleiddiol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442F25">
        <w:rPr>
          <w:rFonts w:ascii="Arial" w:hAnsi="Arial" w:cs="Arial"/>
          <w:sz w:val="24"/>
          <w:szCs w:val="24"/>
        </w:rPr>
        <w:t>allai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ei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gwneud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yn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anoddach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dysgu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(Child Poverty Action Group, 2023). </w:t>
      </w:r>
      <w:proofErr w:type="spellStart"/>
      <w:r w:rsidRPr="00442F25">
        <w:rPr>
          <w:rFonts w:ascii="Arial" w:hAnsi="Arial" w:cs="Arial"/>
          <w:sz w:val="24"/>
          <w:szCs w:val="24"/>
        </w:rPr>
        <w:t>Efallai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42F25">
        <w:rPr>
          <w:rFonts w:ascii="Arial" w:hAnsi="Arial" w:cs="Arial"/>
          <w:sz w:val="24"/>
          <w:szCs w:val="24"/>
        </w:rPr>
        <w:t>bydd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disgyblion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442F25">
        <w:rPr>
          <w:rFonts w:ascii="Arial" w:hAnsi="Arial" w:cs="Arial"/>
          <w:sz w:val="24"/>
          <w:szCs w:val="24"/>
        </w:rPr>
        <w:t>anfantais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yn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cael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llai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442F25">
        <w:rPr>
          <w:rFonts w:ascii="Arial" w:hAnsi="Arial" w:cs="Arial"/>
          <w:sz w:val="24"/>
          <w:szCs w:val="24"/>
        </w:rPr>
        <w:t>gyfleoedd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addysgol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fel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cerddoriaeth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42F25">
        <w:rPr>
          <w:rFonts w:ascii="Arial" w:hAnsi="Arial" w:cs="Arial"/>
          <w:sz w:val="24"/>
          <w:szCs w:val="24"/>
        </w:rPr>
        <w:t>celf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442F25">
        <w:rPr>
          <w:rFonts w:ascii="Arial" w:hAnsi="Arial" w:cs="Arial"/>
          <w:sz w:val="24"/>
          <w:szCs w:val="24"/>
        </w:rPr>
        <w:t>gweithgareddau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allgyrsiol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42F25">
        <w:rPr>
          <w:rFonts w:ascii="Arial" w:hAnsi="Arial" w:cs="Arial"/>
          <w:sz w:val="24"/>
          <w:szCs w:val="24"/>
        </w:rPr>
        <w:t>yn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ogystal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442F25">
        <w:rPr>
          <w:rFonts w:ascii="Arial" w:hAnsi="Arial" w:cs="Arial"/>
          <w:sz w:val="24"/>
          <w:szCs w:val="24"/>
        </w:rPr>
        <w:t>llai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442F25">
        <w:rPr>
          <w:rFonts w:ascii="Arial" w:hAnsi="Arial" w:cs="Arial"/>
          <w:sz w:val="24"/>
          <w:szCs w:val="24"/>
        </w:rPr>
        <w:t>lyfrau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gartref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442F25">
        <w:rPr>
          <w:rFonts w:ascii="Arial" w:hAnsi="Arial" w:cs="Arial"/>
          <w:sz w:val="24"/>
          <w:szCs w:val="24"/>
        </w:rPr>
        <w:t>mynediad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cyfyngedig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i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F25">
        <w:rPr>
          <w:rFonts w:ascii="Arial" w:hAnsi="Arial" w:cs="Arial"/>
          <w:sz w:val="24"/>
          <w:szCs w:val="24"/>
        </w:rPr>
        <w:t>dechnoleg</w:t>
      </w:r>
      <w:proofErr w:type="spellEnd"/>
      <w:r w:rsidRPr="00442F25">
        <w:rPr>
          <w:rFonts w:ascii="Arial" w:hAnsi="Arial" w:cs="Arial"/>
          <w:sz w:val="24"/>
          <w:szCs w:val="24"/>
        </w:rPr>
        <w:t xml:space="preserve"> (The children's society, 2025).</w:t>
      </w:r>
      <w:r w:rsidR="00244194">
        <w:rPr>
          <w:rFonts w:ascii="Arial" w:hAnsi="Arial" w:cs="Arial"/>
          <w:sz w:val="24"/>
          <w:szCs w:val="24"/>
        </w:rPr>
        <w:t xml:space="preserve"> </w:t>
      </w:r>
      <w:r w:rsidR="00244194" w:rsidRPr="00244194">
        <w:rPr>
          <w:rFonts w:ascii="Arial" w:hAnsi="Arial" w:cs="Arial"/>
          <w:sz w:val="24"/>
          <w:szCs w:val="24"/>
        </w:rPr>
        <w:t xml:space="preserve">Gall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tlodi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hefyd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arwain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newyn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, blinder a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salwch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, a gall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hyn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oll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lesteirio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ymhellach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allu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myfyriwr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i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ddysgu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ffynnu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yn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yr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ysgol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(Crenna-Jennings, 2018). Mae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tlodi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yn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ffactor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mawr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ddaw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at y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gwahaniaeth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mewn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dysgu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mae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gan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anghenion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dysgu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ychwanegol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le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hefyd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lle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mae’n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anodd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i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blant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ddysgu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. Tra bod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pob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plentyn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yn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dysgu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mewn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gwahanol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ffyrdd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efallai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bydd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gan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blant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ag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anghenion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dysgu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ychwanegol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anableddau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dysgu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fel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dyslecsia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disgrifiaf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a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all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effeithio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ar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sut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mae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plentyn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yn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prosesu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gwybodaeth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a gall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effeithio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ar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feysydd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fel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darllen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ysgrifennu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sgiliau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mathemateg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(Education Wales, 2025). Gall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rhwystrau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cymdeithasol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fel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anhawster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gwneud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ffrindiau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gymryd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rhan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mewn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gweithgareddau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grŵp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hefyd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effeithio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ar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ddysgu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datblygiad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94" w:rsidRPr="00244194">
        <w:rPr>
          <w:rFonts w:ascii="Arial" w:hAnsi="Arial" w:cs="Arial"/>
          <w:sz w:val="24"/>
          <w:szCs w:val="24"/>
        </w:rPr>
        <w:t>plentyn</w:t>
      </w:r>
      <w:proofErr w:type="spellEnd"/>
      <w:r w:rsidR="00244194" w:rsidRPr="00244194">
        <w:rPr>
          <w:rFonts w:ascii="Arial" w:hAnsi="Arial" w:cs="Arial"/>
          <w:sz w:val="24"/>
          <w:szCs w:val="24"/>
        </w:rPr>
        <w:t xml:space="preserve"> (Dewis Cymru, 2023).</w:t>
      </w:r>
      <w:r w:rsidR="00244194">
        <w:rPr>
          <w:rFonts w:ascii="Arial" w:hAnsi="Arial" w:cs="Arial"/>
          <w:sz w:val="24"/>
          <w:szCs w:val="24"/>
        </w:rPr>
        <w:t xml:space="preserve"> </w:t>
      </w:r>
    </w:p>
    <w:p w14:paraId="0EDF982F" w14:textId="35CC3167" w:rsidR="00442F25" w:rsidRDefault="00481789" w:rsidP="00933665">
      <w:pPr>
        <w:rPr>
          <w:rFonts w:ascii="Arial" w:hAnsi="Arial" w:cs="Arial"/>
          <w:sz w:val="24"/>
          <w:szCs w:val="24"/>
        </w:rPr>
      </w:pPr>
      <w:proofErr w:type="spellStart"/>
      <w:r w:rsidRPr="00481789">
        <w:rPr>
          <w:rFonts w:ascii="Arial" w:hAnsi="Arial" w:cs="Arial"/>
          <w:sz w:val="24"/>
          <w:szCs w:val="24"/>
        </w:rPr>
        <w:t>Ar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gyfer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81789">
        <w:rPr>
          <w:rFonts w:ascii="Arial" w:hAnsi="Arial" w:cs="Arial"/>
          <w:sz w:val="24"/>
          <w:szCs w:val="24"/>
        </w:rPr>
        <w:t>fideo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fe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ddewisais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i’r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llyfr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‘The Gruffalo’ </w:t>
      </w:r>
      <w:proofErr w:type="spellStart"/>
      <w:r w:rsidRPr="00481789">
        <w:rPr>
          <w:rFonts w:ascii="Arial" w:hAnsi="Arial" w:cs="Arial"/>
          <w:sz w:val="24"/>
          <w:szCs w:val="24"/>
        </w:rPr>
        <w:t>i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ddarllen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481789">
        <w:rPr>
          <w:rFonts w:ascii="Arial" w:hAnsi="Arial" w:cs="Arial"/>
          <w:sz w:val="24"/>
          <w:szCs w:val="24"/>
        </w:rPr>
        <w:t>Dewisais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81789">
        <w:rPr>
          <w:rFonts w:ascii="Arial" w:hAnsi="Arial" w:cs="Arial"/>
          <w:sz w:val="24"/>
          <w:szCs w:val="24"/>
        </w:rPr>
        <w:t>llyfr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yma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oherwydd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mae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hi’n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llyfr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poblogaidd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481789">
        <w:rPr>
          <w:rFonts w:ascii="Arial" w:hAnsi="Arial" w:cs="Arial"/>
          <w:sz w:val="24"/>
          <w:szCs w:val="24"/>
        </w:rPr>
        <w:t>hefyd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gan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ei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fod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yn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llyfr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llawn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lluniau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lliwgar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481789">
        <w:rPr>
          <w:rFonts w:ascii="Arial" w:hAnsi="Arial" w:cs="Arial"/>
          <w:sz w:val="24"/>
          <w:szCs w:val="24"/>
        </w:rPr>
        <w:t>byddai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yn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denu'r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plant. </w:t>
      </w:r>
      <w:proofErr w:type="spellStart"/>
      <w:r w:rsidRPr="00481789">
        <w:rPr>
          <w:rFonts w:ascii="Arial" w:hAnsi="Arial" w:cs="Arial"/>
          <w:sz w:val="24"/>
          <w:szCs w:val="24"/>
        </w:rPr>
        <w:t>Roedd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gen </w:t>
      </w:r>
      <w:proofErr w:type="spellStart"/>
      <w:r w:rsidRPr="00481789">
        <w:rPr>
          <w:rFonts w:ascii="Arial" w:hAnsi="Arial" w:cs="Arial"/>
          <w:sz w:val="24"/>
          <w:szCs w:val="24"/>
        </w:rPr>
        <w:t>i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5 </w:t>
      </w:r>
      <w:proofErr w:type="spellStart"/>
      <w:r w:rsidRPr="00481789">
        <w:rPr>
          <w:rFonts w:ascii="Arial" w:hAnsi="Arial" w:cs="Arial"/>
          <w:sz w:val="24"/>
          <w:szCs w:val="24"/>
        </w:rPr>
        <w:t>munud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i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ddarllen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81789">
        <w:rPr>
          <w:rFonts w:ascii="Arial" w:hAnsi="Arial" w:cs="Arial"/>
          <w:sz w:val="24"/>
          <w:szCs w:val="24"/>
        </w:rPr>
        <w:t>llyfr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481789">
        <w:rPr>
          <w:rFonts w:ascii="Arial" w:hAnsi="Arial" w:cs="Arial"/>
          <w:sz w:val="24"/>
          <w:szCs w:val="24"/>
        </w:rPr>
        <w:t>chefais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i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ddim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ond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1 </w:t>
      </w:r>
      <w:proofErr w:type="spellStart"/>
      <w:r w:rsidRPr="00481789">
        <w:rPr>
          <w:rFonts w:ascii="Arial" w:hAnsi="Arial" w:cs="Arial"/>
          <w:sz w:val="24"/>
          <w:szCs w:val="24"/>
        </w:rPr>
        <w:t>tro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ges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i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481789">
        <w:rPr>
          <w:rFonts w:ascii="Arial" w:hAnsi="Arial" w:cs="Arial"/>
          <w:sz w:val="24"/>
          <w:szCs w:val="24"/>
        </w:rPr>
        <w:t>mwyn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ffilmio’r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fideo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481789">
        <w:rPr>
          <w:rFonts w:ascii="Arial" w:hAnsi="Arial" w:cs="Arial"/>
          <w:sz w:val="24"/>
          <w:szCs w:val="24"/>
        </w:rPr>
        <w:t>Canlyniad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481789">
        <w:rPr>
          <w:rFonts w:ascii="Arial" w:hAnsi="Arial" w:cs="Arial"/>
          <w:sz w:val="24"/>
          <w:szCs w:val="24"/>
        </w:rPr>
        <w:t>adrodd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stori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oedd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bod y plant </w:t>
      </w:r>
      <w:proofErr w:type="spellStart"/>
      <w:r w:rsidRPr="00481789">
        <w:rPr>
          <w:rFonts w:ascii="Arial" w:hAnsi="Arial" w:cs="Arial"/>
          <w:sz w:val="24"/>
          <w:szCs w:val="24"/>
        </w:rPr>
        <w:t>wedi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mwynhau’r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stori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481789">
        <w:rPr>
          <w:rFonts w:ascii="Arial" w:hAnsi="Arial" w:cs="Arial"/>
          <w:sz w:val="24"/>
          <w:szCs w:val="24"/>
        </w:rPr>
        <w:t>wedi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cyffroi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wrth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glywed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beth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fyddai’n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digwydd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nesaf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481789">
        <w:rPr>
          <w:rFonts w:ascii="Arial" w:hAnsi="Arial" w:cs="Arial"/>
          <w:sz w:val="24"/>
          <w:szCs w:val="24"/>
        </w:rPr>
        <w:t>Edrychon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nhw</w:t>
      </w:r>
      <w:proofErr w:type="spellEnd"/>
      <w:r w:rsidR="0008355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83550">
        <w:rPr>
          <w:rFonts w:ascii="Arial" w:hAnsi="Arial" w:cs="Arial"/>
          <w:sz w:val="24"/>
          <w:szCs w:val="24"/>
        </w:rPr>
        <w:t>fel</w:t>
      </w:r>
      <w:proofErr w:type="spellEnd"/>
      <w:r w:rsidR="0008355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83550">
        <w:rPr>
          <w:rFonts w:ascii="Arial" w:hAnsi="Arial" w:cs="Arial"/>
          <w:sz w:val="24"/>
          <w:szCs w:val="24"/>
        </w:rPr>
        <w:t>oeddent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wedi'u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tynnu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i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mewn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i'r</w:t>
      </w:r>
      <w:proofErr w:type="spellEnd"/>
      <w:r w:rsidRPr="004817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1789">
        <w:rPr>
          <w:rFonts w:ascii="Arial" w:hAnsi="Arial" w:cs="Arial"/>
          <w:sz w:val="24"/>
          <w:szCs w:val="24"/>
        </w:rPr>
        <w:t>stori</w:t>
      </w:r>
      <w:proofErr w:type="spellEnd"/>
      <w:r w:rsidRPr="00481789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052CD3D" w14:textId="5E020849" w:rsidR="001E630E" w:rsidRDefault="001E630E" w:rsidP="00933665">
      <w:pPr>
        <w:rPr>
          <w:rFonts w:ascii="Arial" w:hAnsi="Arial" w:cs="Arial"/>
          <w:sz w:val="24"/>
          <w:szCs w:val="24"/>
        </w:rPr>
      </w:pPr>
      <w:r w:rsidRPr="001E630E">
        <w:rPr>
          <w:rFonts w:ascii="Arial" w:hAnsi="Arial" w:cs="Arial"/>
          <w:sz w:val="24"/>
          <w:szCs w:val="24"/>
        </w:rPr>
        <w:t xml:space="preserve">Fe </w:t>
      </w:r>
      <w:proofErr w:type="spellStart"/>
      <w:r w:rsidRPr="001E630E">
        <w:rPr>
          <w:rFonts w:ascii="Arial" w:hAnsi="Arial" w:cs="Arial"/>
          <w:sz w:val="24"/>
          <w:szCs w:val="24"/>
        </w:rPr>
        <w:t>benderfynais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i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ddarllen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E630E">
        <w:rPr>
          <w:rFonts w:ascii="Arial" w:hAnsi="Arial" w:cs="Arial"/>
          <w:sz w:val="24"/>
          <w:szCs w:val="24"/>
        </w:rPr>
        <w:t>llyfr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i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blant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oed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5-8. </w:t>
      </w:r>
      <w:proofErr w:type="spellStart"/>
      <w:r w:rsidRPr="001E630E">
        <w:rPr>
          <w:rFonts w:ascii="Arial" w:hAnsi="Arial" w:cs="Arial"/>
          <w:sz w:val="24"/>
          <w:szCs w:val="24"/>
        </w:rPr>
        <w:t>Benthycais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E630E">
        <w:rPr>
          <w:rFonts w:ascii="Arial" w:hAnsi="Arial" w:cs="Arial"/>
          <w:sz w:val="24"/>
          <w:szCs w:val="24"/>
        </w:rPr>
        <w:t>llyfr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gan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ffrind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gan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nad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oeddwn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yn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gallu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dod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E630E">
        <w:rPr>
          <w:rFonts w:ascii="Arial" w:hAnsi="Arial" w:cs="Arial"/>
          <w:sz w:val="24"/>
          <w:szCs w:val="24"/>
        </w:rPr>
        <w:t>hyd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i'r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llyfr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yn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lleol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. Fe </w:t>
      </w:r>
      <w:proofErr w:type="spellStart"/>
      <w:r w:rsidRPr="001E630E">
        <w:rPr>
          <w:rFonts w:ascii="Arial" w:hAnsi="Arial" w:cs="Arial"/>
          <w:sz w:val="24"/>
          <w:szCs w:val="24"/>
        </w:rPr>
        <w:t>wnes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i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baratoi’r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1E630E">
        <w:rPr>
          <w:rFonts w:ascii="Arial" w:hAnsi="Arial" w:cs="Arial"/>
          <w:sz w:val="24"/>
          <w:szCs w:val="24"/>
        </w:rPr>
        <w:t>trwy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esbonio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mi </w:t>
      </w:r>
      <w:proofErr w:type="spellStart"/>
      <w:r w:rsidRPr="001E630E">
        <w:rPr>
          <w:rFonts w:ascii="Arial" w:hAnsi="Arial" w:cs="Arial"/>
          <w:sz w:val="24"/>
          <w:szCs w:val="24"/>
        </w:rPr>
        <w:lastRenderedPageBreak/>
        <w:t>fydda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i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yn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recordio’r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stori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yn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cael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ei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ddweud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ond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ni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fydd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ei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wynebau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yn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cael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ei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chynnwys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ynddo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. Fe </w:t>
      </w:r>
      <w:proofErr w:type="spellStart"/>
      <w:r w:rsidRPr="001E630E">
        <w:rPr>
          <w:rFonts w:ascii="Arial" w:hAnsi="Arial" w:cs="Arial"/>
          <w:sz w:val="24"/>
          <w:szCs w:val="24"/>
        </w:rPr>
        <w:t>ddarllenais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i’r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llyfr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tu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fewn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ystafell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darllen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dawel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E630E">
        <w:rPr>
          <w:rFonts w:ascii="Arial" w:hAnsi="Arial" w:cs="Arial"/>
          <w:sz w:val="24"/>
          <w:szCs w:val="24"/>
        </w:rPr>
        <w:t>Roedd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y plant </w:t>
      </w:r>
      <w:proofErr w:type="spellStart"/>
      <w:r w:rsidRPr="001E630E">
        <w:rPr>
          <w:rFonts w:ascii="Arial" w:hAnsi="Arial" w:cs="Arial"/>
          <w:sz w:val="24"/>
          <w:szCs w:val="24"/>
        </w:rPr>
        <w:t>yn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eistedd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ar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fagiau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ffa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cyfforddus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. I </w:t>
      </w:r>
      <w:proofErr w:type="spellStart"/>
      <w:r w:rsidRPr="001E630E">
        <w:rPr>
          <w:rFonts w:ascii="Arial" w:hAnsi="Arial" w:cs="Arial"/>
          <w:sz w:val="24"/>
          <w:szCs w:val="24"/>
        </w:rPr>
        <w:t>ddechrau'r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fideo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fe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wnes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i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gyflwyno’r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llyfr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wrth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ddweud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ei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enw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fel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bod y plant </w:t>
      </w:r>
      <w:proofErr w:type="spellStart"/>
      <w:r w:rsidRPr="001E630E">
        <w:rPr>
          <w:rFonts w:ascii="Arial" w:hAnsi="Arial" w:cs="Arial"/>
          <w:sz w:val="24"/>
          <w:szCs w:val="24"/>
        </w:rPr>
        <w:t>yn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gwybod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beth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oedd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E630E">
        <w:rPr>
          <w:rFonts w:ascii="Arial" w:hAnsi="Arial" w:cs="Arial"/>
          <w:sz w:val="24"/>
          <w:szCs w:val="24"/>
        </w:rPr>
        <w:t>teitl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. Fe </w:t>
      </w:r>
      <w:proofErr w:type="spellStart"/>
      <w:r w:rsidRPr="001E630E">
        <w:rPr>
          <w:rFonts w:ascii="Arial" w:hAnsi="Arial" w:cs="Arial"/>
          <w:sz w:val="24"/>
          <w:szCs w:val="24"/>
        </w:rPr>
        <w:t>ddechreuais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i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wedyn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darllen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E630E">
        <w:rPr>
          <w:rFonts w:ascii="Arial" w:hAnsi="Arial" w:cs="Arial"/>
          <w:sz w:val="24"/>
          <w:szCs w:val="24"/>
        </w:rPr>
        <w:t>stori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yn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syth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E630E">
        <w:rPr>
          <w:rFonts w:ascii="Arial" w:hAnsi="Arial" w:cs="Arial"/>
          <w:sz w:val="24"/>
          <w:szCs w:val="24"/>
        </w:rPr>
        <w:t>Gallwn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i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weld bod y plant </w:t>
      </w:r>
      <w:proofErr w:type="spellStart"/>
      <w:r w:rsidRPr="001E630E">
        <w:rPr>
          <w:rFonts w:ascii="Arial" w:hAnsi="Arial" w:cs="Arial"/>
          <w:sz w:val="24"/>
          <w:szCs w:val="24"/>
        </w:rPr>
        <w:t>yn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cael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diddordeb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yn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E630E">
        <w:rPr>
          <w:rFonts w:ascii="Arial" w:hAnsi="Arial" w:cs="Arial"/>
          <w:sz w:val="24"/>
          <w:szCs w:val="24"/>
        </w:rPr>
        <w:t>llyfr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dim </w:t>
      </w:r>
      <w:proofErr w:type="spellStart"/>
      <w:r w:rsidRPr="001E630E">
        <w:rPr>
          <w:rFonts w:ascii="Arial" w:hAnsi="Arial" w:cs="Arial"/>
          <w:sz w:val="24"/>
          <w:szCs w:val="24"/>
        </w:rPr>
        <w:t>ond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wrth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weld y </w:t>
      </w:r>
      <w:proofErr w:type="spellStart"/>
      <w:r w:rsidRPr="001E630E">
        <w:rPr>
          <w:rFonts w:ascii="Arial" w:hAnsi="Arial" w:cs="Arial"/>
          <w:sz w:val="24"/>
          <w:szCs w:val="24"/>
        </w:rPr>
        <w:t>clawr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E630E">
        <w:rPr>
          <w:rFonts w:ascii="Arial" w:hAnsi="Arial" w:cs="Arial"/>
          <w:sz w:val="24"/>
          <w:szCs w:val="24"/>
        </w:rPr>
        <w:t>Mae’r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clawr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yn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llawn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lluniau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E630E">
        <w:rPr>
          <w:rFonts w:ascii="Arial" w:hAnsi="Arial" w:cs="Arial"/>
          <w:sz w:val="24"/>
          <w:szCs w:val="24"/>
        </w:rPr>
        <w:t>lliwiau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sydd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yn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apelio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i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blant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E630E">
        <w:rPr>
          <w:rFonts w:ascii="Arial" w:hAnsi="Arial" w:cs="Arial"/>
          <w:sz w:val="24"/>
          <w:szCs w:val="24"/>
        </w:rPr>
        <w:t>Wrth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i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mi </w:t>
      </w:r>
      <w:proofErr w:type="spellStart"/>
      <w:r w:rsidRPr="001E630E">
        <w:rPr>
          <w:rFonts w:ascii="Arial" w:hAnsi="Arial" w:cs="Arial"/>
          <w:sz w:val="24"/>
          <w:szCs w:val="24"/>
        </w:rPr>
        <w:t>ddal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i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ddarllen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roeddwn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i'n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gallu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gweld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bod y plant </w:t>
      </w:r>
      <w:proofErr w:type="spellStart"/>
      <w:r w:rsidRPr="001E630E">
        <w:rPr>
          <w:rFonts w:ascii="Arial" w:hAnsi="Arial" w:cs="Arial"/>
          <w:sz w:val="24"/>
          <w:szCs w:val="24"/>
        </w:rPr>
        <w:t>yn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aflonydd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E630E">
        <w:rPr>
          <w:rFonts w:ascii="Arial" w:hAnsi="Arial" w:cs="Arial"/>
          <w:sz w:val="24"/>
          <w:szCs w:val="24"/>
        </w:rPr>
        <w:t>roedd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1E630E">
        <w:rPr>
          <w:rFonts w:ascii="Arial" w:hAnsi="Arial" w:cs="Arial"/>
          <w:sz w:val="24"/>
          <w:szCs w:val="24"/>
        </w:rPr>
        <w:t>ohonyn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nhw'n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codi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ei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law. </w:t>
      </w:r>
      <w:proofErr w:type="spellStart"/>
      <w:r w:rsidRPr="001E630E">
        <w:rPr>
          <w:rFonts w:ascii="Arial" w:hAnsi="Arial" w:cs="Arial"/>
          <w:sz w:val="24"/>
          <w:szCs w:val="24"/>
        </w:rPr>
        <w:t>Fodd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bynnag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E630E">
        <w:rPr>
          <w:rFonts w:ascii="Arial" w:hAnsi="Arial" w:cs="Arial"/>
          <w:sz w:val="24"/>
          <w:szCs w:val="24"/>
        </w:rPr>
        <w:t>gofynnais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E630E">
        <w:rPr>
          <w:rFonts w:ascii="Arial" w:hAnsi="Arial" w:cs="Arial"/>
          <w:sz w:val="24"/>
          <w:szCs w:val="24"/>
        </w:rPr>
        <w:t>oeddent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yn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iawn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E630E">
        <w:rPr>
          <w:rFonts w:ascii="Arial" w:hAnsi="Arial" w:cs="Arial"/>
          <w:sz w:val="24"/>
          <w:szCs w:val="24"/>
        </w:rPr>
        <w:t>gwnaethant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dim </w:t>
      </w:r>
      <w:proofErr w:type="spellStart"/>
      <w:r w:rsidRPr="001E630E">
        <w:rPr>
          <w:rFonts w:ascii="Arial" w:hAnsi="Arial" w:cs="Arial"/>
          <w:sz w:val="24"/>
          <w:szCs w:val="24"/>
        </w:rPr>
        <w:t>ond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chwerthin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. Fel </w:t>
      </w:r>
      <w:proofErr w:type="spellStart"/>
      <w:r w:rsidRPr="001E630E">
        <w:rPr>
          <w:rFonts w:ascii="Arial" w:hAnsi="Arial" w:cs="Arial"/>
          <w:sz w:val="24"/>
          <w:szCs w:val="24"/>
        </w:rPr>
        <w:t>canlyniad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daliais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ati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i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ddarllen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. Nod y </w:t>
      </w:r>
      <w:proofErr w:type="spellStart"/>
      <w:r w:rsidRPr="001E630E">
        <w:rPr>
          <w:rFonts w:ascii="Arial" w:hAnsi="Arial" w:cs="Arial"/>
          <w:sz w:val="24"/>
          <w:szCs w:val="24"/>
        </w:rPr>
        <w:t>fideo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hwn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oedd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helpu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i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ddatblygu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sgiliau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llythrennedd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pobl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ifanc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E630E">
        <w:rPr>
          <w:rFonts w:ascii="Arial" w:hAnsi="Arial" w:cs="Arial"/>
          <w:sz w:val="24"/>
          <w:szCs w:val="24"/>
        </w:rPr>
        <w:t>fel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fy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mod </w:t>
      </w:r>
      <w:proofErr w:type="spellStart"/>
      <w:r w:rsidRPr="001E630E">
        <w:rPr>
          <w:rFonts w:ascii="Arial" w:hAnsi="Arial" w:cs="Arial"/>
          <w:sz w:val="24"/>
          <w:szCs w:val="24"/>
        </w:rPr>
        <w:t>yn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gallu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myfyrio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ar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fy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mhrofiad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personol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fy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hun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wrth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helpu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i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wneud</w:t>
      </w:r>
      <w:proofErr w:type="spellEnd"/>
      <w:r w:rsidRPr="001E63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30E">
        <w:rPr>
          <w:rFonts w:ascii="Arial" w:hAnsi="Arial" w:cs="Arial"/>
          <w:sz w:val="24"/>
          <w:szCs w:val="24"/>
        </w:rPr>
        <w:t>hynny</w:t>
      </w:r>
      <w:proofErr w:type="spellEnd"/>
      <w:r w:rsidRPr="001E630E">
        <w:rPr>
          <w:rFonts w:ascii="Arial" w:hAnsi="Arial" w:cs="Arial"/>
          <w:sz w:val="24"/>
          <w:szCs w:val="24"/>
        </w:rPr>
        <w:t>.</w:t>
      </w:r>
    </w:p>
    <w:p w14:paraId="4D5063A7" w14:textId="10EDB9D5" w:rsidR="001E630E" w:rsidRDefault="005653E0" w:rsidP="00933665">
      <w:pPr>
        <w:rPr>
          <w:rFonts w:ascii="Arial" w:hAnsi="Arial" w:cs="Arial"/>
          <w:sz w:val="24"/>
          <w:szCs w:val="24"/>
        </w:rPr>
      </w:pPr>
      <w:proofErr w:type="spellStart"/>
      <w:r w:rsidRPr="005653E0">
        <w:rPr>
          <w:rFonts w:ascii="Arial" w:hAnsi="Arial" w:cs="Arial"/>
          <w:sz w:val="24"/>
          <w:szCs w:val="24"/>
        </w:rPr>
        <w:t>Teimlais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yn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nerfus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wrth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ddechrau’r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stori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. Gan </w:t>
      </w:r>
      <w:proofErr w:type="spellStart"/>
      <w:r w:rsidRPr="005653E0">
        <w:rPr>
          <w:rFonts w:ascii="Arial" w:hAnsi="Arial" w:cs="Arial"/>
          <w:sz w:val="24"/>
          <w:szCs w:val="24"/>
        </w:rPr>
        <w:t>nad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oeddwn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i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wedi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darllen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stori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653E0">
        <w:rPr>
          <w:rFonts w:ascii="Arial" w:hAnsi="Arial" w:cs="Arial"/>
          <w:sz w:val="24"/>
          <w:szCs w:val="24"/>
        </w:rPr>
        <w:t>flaen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5653E0">
        <w:rPr>
          <w:rFonts w:ascii="Arial" w:hAnsi="Arial" w:cs="Arial"/>
          <w:sz w:val="24"/>
          <w:szCs w:val="24"/>
        </w:rPr>
        <w:t>o’r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blaen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.  </w:t>
      </w:r>
      <w:proofErr w:type="spellStart"/>
      <w:r w:rsidRPr="005653E0">
        <w:rPr>
          <w:rFonts w:ascii="Arial" w:hAnsi="Arial" w:cs="Arial"/>
          <w:sz w:val="24"/>
          <w:szCs w:val="24"/>
        </w:rPr>
        <w:t>Doeddwn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i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ddim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yn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gwybod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sut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oedd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y plant </w:t>
      </w:r>
      <w:proofErr w:type="spellStart"/>
      <w:r w:rsidRPr="005653E0">
        <w:rPr>
          <w:rFonts w:ascii="Arial" w:hAnsi="Arial" w:cs="Arial"/>
          <w:sz w:val="24"/>
          <w:szCs w:val="24"/>
        </w:rPr>
        <w:t>yn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mynd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i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ymateb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i’r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stori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5653E0">
        <w:rPr>
          <w:rFonts w:ascii="Arial" w:hAnsi="Arial" w:cs="Arial"/>
          <w:sz w:val="24"/>
          <w:szCs w:val="24"/>
        </w:rPr>
        <w:t>hi’n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stori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ddiddorol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653E0">
        <w:rPr>
          <w:rFonts w:ascii="Arial" w:hAnsi="Arial" w:cs="Arial"/>
          <w:sz w:val="24"/>
          <w:szCs w:val="24"/>
        </w:rPr>
        <w:t>chyffrous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653E0">
        <w:rPr>
          <w:rFonts w:ascii="Arial" w:hAnsi="Arial" w:cs="Arial"/>
          <w:sz w:val="24"/>
          <w:szCs w:val="24"/>
        </w:rPr>
        <w:t>Roedd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y plant </w:t>
      </w:r>
      <w:proofErr w:type="spellStart"/>
      <w:r w:rsidRPr="005653E0">
        <w:rPr>
          <w:rFonts w:ascii="Arial" w:hAnsi="Arial" w:cs="Arial"/>
          <w:sz w:val="24"/>
          <w:szCs w:val="24"/>
        </w:rPr>
        <w:t>wedi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ymgysylltu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yn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dda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iawn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653E0">
        <w:rPr>
          <w:rFonts w:ascii="Arial" w:hAnsi="Arial" w:cs="Arial"/>
          <w:sz w:val="24"/>
          <w:szCs w:val="24"/>
        </w:rPr>
        <w:t>Fe’u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tynnwyd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i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mewn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o’r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dudalen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gyntaf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653E0">
        <w:rPr>
          <w:rFonts w:ascii="Arial" w:hAnsi="Arial" w:cs="Arial"/>
          <w:sz w:val="24"/>
          <w:szCs w:val="24"/>
        </w:rPr>
        <w:t>Darllenodd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653E0">
        <w:rPr>
          <w:rFonts w:ascii="Arial" w:hAnsi="Arial" w:cs="Arial"/>
          <w:sz w:val="24"/>
          <w:szCs w:val="24"/>
        </w:rPr>
        <w:t>tudalen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cyntaf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: ‘A Mouse took a stroll through the deep dark wood. A fox saw the Mouse and the Mouse looked good….’. </w:t>
      </w:r>
      <w:proofErr w:type="spellStart"/>
      <w:r w:rsidRPr="005653E0">
        <w:rPr>
          <w:rFonts w:ascii="Arial" w:hAnsi="Arial" w:cs="Arial"/>
          <w:sz w:val="24"/>
          <w:szCs w:val="24"/>
        </w:rPr>
        <w:t>Roedd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wynebau’r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5653E0">
        <w:rPr>
          <w:rFonts w:ascii="Arial" w:hAnsi="Arial" w:cs="Arial"/>
          <w:sz w:val="24"/>
          <w:szCs w:val="24"/>
        </w:rPr>
        <w:t>yn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llawn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diddordeb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653E0">
        <w:rPr>
          <w:rFonts w:ascii="Arial" w:hAnsi="Arial" w:cs="Arial"/>
          <w:sz w:val="24"/>
          <w:szCs w:val="24"/>
        </w:rPr>
        <w:t>Teimlais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yn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gyffrous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i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ddarllen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gweddill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653E0">
        <w:rPr>
          <w:rFonts w:ascii="Arial" w:hAnsi="Arial" w:cs="Arial"/>
          <w:sz w:val="24"/>
          <w:szCs w:val="24"/>
        </w:rPr>
        <w:t>stori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iddynt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. Yn </w:t>
      </w:r>
      <w:proofErr w:type="spellStart"/>
      <w:r w:rsidRPr="005653E0">
        <w:rPr>
          <w:rFonts w:ascii="Arial" w:hAnsi="Arial" w:cs="Arial"/>
          <w:sz w:val="24"/>
          <w:szCs w:val="24"/>
        </w:rPr>
        <w:t>ystod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653E0">
        <w:rPr>
          <w:rFonts w:ascii="Arial" w:hAnsi="Arial" w:cs="Arial"/>
          <w:sz w:val="24"/>
          <w:szCs w:val="24"/>
        </w:rPr>
        <w:t>fideo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rwy’n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credo </w:t>
      </w:r>
      <w:proofErr w:type="spellStart"/>
      <w:r w:rsidRPr="005653E0">
        <w:rPr>
          <w:rFonts w:ascii="Arial" w:hAnsi="Arial" w:cs="Arial"/>
          <w:sz w:val="24"/>
          <w:szCs w:val="24"/>
        </w:rPr>
        <w:t>fe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wnes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i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swydd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dda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653E0">
        <w:rPr>
          <w:rFonts w:ascii="Arial" w:hAnsi="Arial" w:cs="Arial"/>
          <w:sz w:val="24"/>
          <w:szCs w:val="24"/>
        </w:rPr>
        <w:t>gyflwyno’r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stori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i’r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plant. </w:t>
      </w:r>
      <w:proofErr w:type="spellStart"/>
      <w:r w:rsidRPr="005653E0">
        <w:rPr>
          <w:rFonts w:ascii="Arial" w:hAnsi="Arial" w:cs="Arial"/>
          <w:sz w:val="24"/>
          <w:szCs w:val="24"/>
        </w:rPr>
        <w:t>Treialais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fy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ngorau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i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newid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fy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llais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ar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gyfer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653E0">
        <w:rPr>
          <w:rFonts w:ascii="Arial" w:hAnsi="Arial" w:cs="Arial"/>
          <w:sz w:val="24"/>
          <w:szCs w:val="24"/>
        </w:rPr>
        <w:t>cymeriadau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gwahanol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653E0">
        <w:rPr>
          <w:rFonts w:ascii="Arial" w:hAnsi="Arial" w:cs="Arial"/>
          <w:sz w:val="24"/>
          <w:szCs w:val="24"/>
        </w:rPr>
        <w:t>Credaf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fe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wnes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i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gadw’r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5653E0">
        <w:rPr>
          <w:rFonts w:ascii="Arial" w:hAnsi="Arial" w:cs="Arial"/>
          <w:sz w:val="24"/>
          <w:szCs w:val="24"/>
        </w:rPr>
        <w:t>wedi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ei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ymgysylltu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gyda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5653E0">
        <w:rPr>
          <w:rFonts w:ascii="Arial" w:hAnsi="Arial" w:cs="Arial"/>
          <w:sz w:val="24"/>
          <w:szCs w:val="24"/>
        </w:rPr>
        <w:t>a'r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stori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653E0">
        <w:rPr>
          <w:rFonts w:ascii="Arial" w:hAnsi="Arial" w:cs="Arial"/>
          <w:sz w:val="24"/>
          <w:szCs w:val="24"/>
        </w:rPr>
        <w:t>Roedd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pethau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653E0">
        <w:rPr>
          <w:rFonts w:ascii="Arial" w:hAnsi="Arial" w:cs="Arial"/>
          <w:sz w:val="24"/>
          <w:szCs w:val="24"/>
        </w:rPr>
        <w:t>oedd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wedi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gallu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mynd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yn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well. </w:t>
      </w:r>
      <w:proofErr w:type="spellStart"/>
      <w:r w:rsidRPr="005653E0">
        <w:rPr>
          <w:rFonts w:ascii="Arial" w:hAnsi="Arial" w:cs="Arial"/>
          <w:sz w:val="24"/>
          <w:szCs w:val="24"/>
        </w:rPr>
        <w:t>Dwi’n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credu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fe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wnes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i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ruthro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tymed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bach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trwy’r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stori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653E0">
        <w:rPr>
          <w:rFonts w:ascii="Arial" w:hAnsi="Arial" w:cs="Arial"/>
          <w:sz w:val="24"/>
          <w:szCs w:val="24"/>
        </w:rPr>
        <w:t>ddim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wedi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arafu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lawr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ddigon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i’r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plant. </w:t>
      </w:r>
      <w:proofErr w:type="spellStart"/>
      <w:r w:rsidRPr="005653E0">
        <w:rPr>
          <w:rFonts w:ascii="Arial" w:hAnsi="Arial" w:cs="Arial"/>
          <w:sz w:val="24"/>
          <w:szCs w:val="24"/>
        </w:rPr>
        <w:t>Wrth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edrych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yn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ôl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ar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653E0">
        <w:rPr>
          <w:rFonts w:ascii="Arial" w:hAnsi="Arial" w:cs="Arial"/>
          <w:sz w:val="24"/>
          <w:szCs w:val="24"/>
        </w:rPr>
        <w:t>fideo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dwi’n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credu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fe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wnes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i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ruthro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gan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fy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mod </w:t>
      </w:r>
      <w:proofErr w:type="spellStart"/>
      <w:r w:rsidRPr="005653E0">
        <w:rPr>
          <w:rFonts w:ascii="Arial" w:hAnsi="Arial" w:cs="Arial"/>
          <w:sz w:val="24"/>
          <w:szCs w:val="24"/>
        </w:rPr>
        <w:t>yn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teimlo’n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53E0">
        <w:rPr>
          <w:rFonts w:ascii="Arial" w:hAnsi="Arial" w:cs="Arial"/>
          <w:sz w:val="24"/>
          <w:szCs w:val="24"/>
        </w:rPr>
        <w:t>nerfus</w:t>
      </w:r>
      <w:proofErr w:type="spellEnd"/>
      <w:r w:rsidRPr="005653E0">
        <w:rPr>
          <w:rFonts w:ascii="Arial" w:hAnsi="Arial" w:cs="Arial"/>
          <w:sz w:val="24"/>
          <w:szCs w:val="24"/>
        </w:rPr>
        <w:t xml:space="preserve">. </w:t>
      </w:r>
    </w:p>
    <w:p w14:paraId="32E0490A" w14:textId="3BE82261" w:rsidR="00E02BB8" w:rsidRDefault="00E02BB8" w:rsidP="00933665">
      <w:pPr>
        <w:rPr>
          <w:rFonts w:ascii="Arial" w:hAnsi="Arial" w:cs="Arial"/>
          <w:sz w:val="24"/>
          <w:szCs w:val="24"/>
        </w:rPr>
      </w:pPr>
      <w:proofErr w:type="spellStart"/>
      <w:r w:rsidRPr="00E02BB8">
        <w:rPr>
          <w:rFonts w:ascii="Arial" w:hAnsi="Arial" w:cs="Arial"/>
          <w:sz w:val="24"/>
          <w:szCs w:val="24"/>
        </w:rPr>
        <w:t>Byddaf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nawr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yn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myfyrio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ar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beth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aeth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yn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dda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02BB8">
        <w:rPr>
          <w:rFonts w:ascii="Arial" w:hAnsi="Arial" w:cs="Arial"/>
          <w:sz w:val="24"/>
          <w:szCs w:val="24"/>
        </w:rPr>
        <w:t>ddim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yn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dda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02BB8">
        <w:rPr>
          <w:rFonts w:ascii="Arial" w:hAnsi="Arial" w:cs="Arial"/>
          <w:sz w:val="24"/>
          <w:szCs w:val="24"/>
        </w:rPr>
        <w:t>Rwy’n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credo mi </w:t>
      </w:r>
      <w:proofErr w:type="spellStart"/>
      <w:r w:rsidRPr="00E02BB8">
        <w:rPr>
          <w:rFonts w:ascii="Arial" w:hAnsi="Arial" w:cs="Arial"/>
          <w:sz w:val="24"/>
          <w:szCs w:val="24"/>
        </w:rPr>
        <w:t>wnes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i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gadw’r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E02BB8">
        <w:rPr>
          <w:rFonts w:ascii="Arial" w:hAnsi="Arial" w:cs="Arial"/>
          <w:sz w:val="24"/>
          <w:szCs w:val="24"/>
        </w:rPr>
        <w:t>wedi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ei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ymddiddori’n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fawr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drwy’r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stori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02BB8">
        <w:rPr>
          <w:rFonts w:ascii="Arial" w:hAnsi="Arial" w:cs="Arial"/>
          <w:sz w:val="24"/>
          <w:szCs w:val="24"/>
        </w:rPr>
        <w:t>Rydw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i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hefyd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yn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credu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fe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wnes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i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lwyddo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E02BB8">
        <w:rPr>
          <w:rFonts w:ascii="Arial" w:hAnsi="Arial" w:cs="Arial"/>
          <w:sz w:val="24"/>
          <w:szCs w:val="24"/>
        </w:rPr>
        <w:t>ddweud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02BB8">
        <w:rPr>
          <w:rFonts w:ascii="Arial" w:hAnsi="Arial" w:cs="Arial"/>
          <w:sz w:val="24"/>
          <w:szCs w:val="24"/>
        </w:rPr>
        <w:t>stori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yn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dda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, er bod y plant </w:t>
      </w:r>
      <w:proofErr w:type="spellStart"/>
      <w:r w:rsidRPr="00E02BB8">
        <w:rPr>
          <w:rFonts w:ascii="Arial" w:hAnsi="Arial" w:cs="Arial"/>
          <w:sz w:val="24"/>
          <w:szCs w:val="24"/>
        </w:rPr>
        <w:t>wedi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edrych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fel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ei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oedd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yn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llawn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wynebau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hapus. </w:t>
      </w:r>
      <w:proofErr w:type="spellStart"/>
      <w:r w:rsidRPr="00E02BB8">
        <w:rPr>
          <w:rFonts w:ascii="Arial" w:hAnsi="Arial" w:cs="Arial"/>
          <w:sz w:val="24"/>
          <w:szCs w:val="24"/>
        </w:rPr>
        <w:t>Credaf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fod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02BB8">
        <w:rPr>
          <w:rFonts w:ascii="Arial" w:hAnsi="Arial" w:cs="Arial"/>
          <w:sz w:val="24"/>
          <w:szCs w:val="24"/>
        </w:rPr>
        <w:t>profiad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yn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ei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gyfanrwydd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yn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E02BB8">
        <w:rPr>
          <w:rFonts w:ascii="Arial" w:hAnsi="Arial" w:cs="Arial"/>
          <w:sz w:val="24"/>
          <w:szCs w:val="24"/>
        </w:rPr>
        <w:t>cadarnhaol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02BB8">
        <w:rPr>
          <w:rFonts w:ascii="Arial" w:hAnsi="Arial" w:cs="Arial"/>
          <w:sz w:val="24"/>
          <w:szCs w:val="24"/>
        </w:rPr>
        <w:t>Roedd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y plant </w:t>
      </w:r>
      <w:proofErr w:type="spellStart"/>
      <w:r w:rsidRPr="00E02BB8">
        <w:rPr>
          <w:rFonts w:ascii="Arial" w:hAnsi="Arial" w:cs="Arial"/>
          <w:sz w:val="24"/>
          <w:szCs w:val="24"/>
        </w:rPr>
        <w:t>yn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ymddiddori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02BB8">
        <w:rPr>
          <w:rFonts w:ascii="Arial" w:hAnsi="Arial" w:cs="Arial"/>
          <w:sz w:val="24"/>
          <w:szCs w:val="24"/>
        </w:rPr>
        <w:t>yn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llawn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diddordeb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trwy’r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fideo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02BB8">
        <w:rPr>
          <w:rFonts w:ascii="Arial" w:hAnsi="Arial" w:cs="Arial"/>
          <w:sz w:val="24"/>
          <w:szCs w:val="24"/>
        </w:rPr>
        <w:t>Roedd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fy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rôl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yn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hon </w:t>
      </w:r>
      <w:proofErr w:type="spellStart"/>
      <w:r w:rsidRPr="00E02BB8">
        <w:rPr>
          <w:rFonts w:ascii="Arial" w:hAnsi="Arial" w:cs="Arial"/>
          <w:sz w:val="24"/>
          <w:szCs w:val="24"/>
        </w:rPr>
        <w:t>wedi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creu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llwyddiant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ond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hefyd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heriau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. Fy </w:t>
      </w:r>
      <w:proofErr w:type="spellStart"/>
      <w:r w:rsidRPr="00E02BB8">
        <w:rPr>
          <w:rFonts w:ascii="Arial" w:hAnsi="Arial" w:cs="Arial"/>
          <w:sz w:val="24"/>
          <w:szCs w:val="24"/>
        </w:rPr>
        <w:t>nghyfraniad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02BB8">
        <w:rPr>
          <w:rFonts w:ascii="Arial" w:hAnsi="Arial" w:cs="Arial"/>
          <w:sz w:val="24"/>
          <w:szCs w:val="24"/>
        </w:rPr>
        <w:t>lwyddiant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oedd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fy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mod </w:t>
      </w:r>
      <w:proofErr w:type="spellStart"/>
      <w:r w:rsidRPr="00E02BB8">
        <w:rPr>
          <w:rFonts w:ascii="Arial" w:hAnsi="Arial" w:cs="Arial"/>
          <w:sz w:val="24"/>
          <w:szCs w:val="24"/>
        </w:rPr>
        <w:t>wedi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llwyddo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i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ddiddanu’r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plant, </w:t>
      </w:r>
      <w:proofErr w:type="spellStart"/>
      <w:r w:rsidRPr="00E02BB8">
        <w:rPr>
          <w:rFonts w:ascii="Arial" w:hAnsi="Arial" w:cs="Arial"/>
          <w:sz w:val="24"/>
          <w:szCs w:val="24"/>
        </w:rPr>
        <w:t>fodd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bynnag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roedd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fy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nghyfraniad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02BB8">
        <w:rPr>
          <w:rFonts w:ascii="Arial" w:hAnsi="Arial" w:cs="Arial"/>
          <w:sz w:val="24"/>
          <w:szCs w:val="24"/>
        </w:rPr>
        <w:t>achosodd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her </w:t>
      </w:r>
      <w:proofErr w:type="spellStart"/>
      <w:r w:rsidRPr="00E02BB8">
        <w:rPr>
          <w:rFonts w:ascii="Arial" w:hAnsi="Arial" w:cs="Arial"/>
          <w:sz w:val="24"/>
          <w:szCs w:val="24"/>
        </w:rPr>
        <w:t>oedd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fy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mod </w:t>
      </w:r>
      <w:proofErr w:type="spellStart"/>
      <w:r w:rsidRPr="00E02BB8">
        <w:rPr>
          <w:rFonts w:ascii="Arial" w:hAnsi="Arial" w:cs="Arial"/>
          <w:sz w:val="24"/>
          <w:szCs w:val="24"/>
        </w:rPr>
        <w:t>wedi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darllen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yn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rhy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gyflym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02BB8">
        <w:rPr>
          <w:rFonts w:ascii="Arial" w:hAnsi="Arial" w:cs="Arial"/>
          <w:sz w:val="24"/>
          <w:szCs w:val="24"/>
        </w:rPr>
        <w:t>allai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fod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wedi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achosi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dryswch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E02BB8">
        <w:rPr>
          <w:rFonts w:ascii="Arial" w:hAnsi="Arial" w:cs="Arial"/>
          <w:sz w:val="24"/>
          <w:szCs w:val="24"/>
        </w:rPr>
        <w:t>fwlch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yn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02BB8">
        <w:rPr>
          <w:rFonts w:ascii="Arial" w:hAnsi="Arial" w:cs="Arial"/>
          <w:sz w:val="24"/>
          <w:szCs w:val="24"/>
        </w:rPr>
        <w:t>stori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2BB8">
        <w:rPr>
          <w:rFonts w:ascii="Arial" w:hAnsi="Arial" w:cs="Arial"/>
          <w:sz w:val="24"/>
          <w:szCs w:val="24"/>
        </w:rPr>
        <w:t>i’r</w:t>
      </w:r>
      <w:proofErr w:type="spellEnd"/>
      <w:r w:rsidRPr="00E02BB8">
        <w:rPr>
          <w:rFonts w:ascii="Arial" w:hAnsi="Arial" w:cs="Arial"/>
          <w:sz w:val="24"/>
          <w:szCs w:val="24"/>
        </w:rPr>
        <w:t xml:space="preserve"> plant.</w:t>
      </w:r>
    </w:p>
    <w:p w14:paraId="4DC5D994" w14:textId="0773B98A" w:rsidR="00D52667" w:rsidRDefault="00D52667" w:rsidP="00933665">
      <w:pPr>
        <w:rPr>
          <w:rFonts w:ascii="Arial" w:hAnsi="Arial" w:cs="Arial"/>
          <w:sz w:val="24"/>
          <w:szCs w:val="24"/>
        </w:rPr>
      </w:pPr>
      <w:proofErr w:type="spellStart"/>
      <w:r w:rsidRPr="00D52667">
        <w:rPr>
          <w:rFonts w:ascii="Arial" w:hAnsi="Arial" w:cs="Arial"/>
          <w:sz w:val="24"/>
          <w:szCs w:val="24"/>
        </w:rPr>
        <w:t>Daeth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canlyniad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52667">
        <w:rPr>
          <w:rFonts w:ascii="Arial" w:hAnsi="Arial" w:cs="Arial"/>
          <w:sz w:val="24"/>
          <w:szCs w:val="24"/>
        </w:rPr>
        <w:t>fideo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allan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fel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52667">
        <w:rPr>
          <w:rFonts w:ascii="Arial" w:hAnsi="Arial" w:cs="Arial"/>
          <w:sz w:val="24"/>
          <w:szCs w:val="24"/>
        </w:rPr>
        <w:t>gwnaeth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oherwydd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fy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agwedd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at y </w:t>
      </w:r>
      <w:proofErr w:type="spellStart"/>
      <w:r w:rsidRPr="00D52667">
        <w:rPr>
          <w:rFonts w:ascii="Arial" w:hAnsi="Arial" w:cs="Arial"/>
          <w:sz w:val="24"/>
          <w:szCs w:val="24"/>
        </w:rPr>
        <w:t>dasg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52667">
        <w:rPr>
          <w:rFonts w:ascii="Arial" w:hAnsi="Arial" w:cs="Arial"/>
          <w:sz w:val="24"/>
          <w:szCs w:val="24"/>
        </w:rPr>
        <w:t>Defnyddiais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fy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hyder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52667">
        <w:rPr>
          <w:rFonts w:ascii="Arial" w:hAnsi="Arial" w:cs="Arial"/>
          <w:sz w:val="24"/>
          <w:szCs w:val="24"/>
        </w:rPr>
        <w:t>fy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nerfau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52667">
        <w:rPr>
          <w:rFonts w:ascii="Arial" w:hAnsi="Arial" w:cs="Arial"/>
          <w:sz w:val="24"/>
          <w:szCs w:val="24"/>
        </w:rPr>
        <w:t>cheisio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fy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ngorau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i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ddarparu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fideo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gwych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. Er bod </w:t>
      </w:r>
      <w:proofErr w:type="spellStart"/>
      <w:r w:rsidRPr="00D52667">
        <w:rPr>
          <w:rFonts w:ascii="Arial" w:hAnsi="Arial" w:cs="Arial"/>
          <w:sz w:val="24"/>
          <w:szCs w:val="24"/>
        </w:rPr>
        <w:t>ganddo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ei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ddiffygion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52667">
        <w:rPr>
          <w:rFonts w:ascii="Arial" w:hAnsi="Arial" w:cs="Arial"/>
          <w:sz w:val="24"/>
          <w:szCs w:val="24"/>
        </w:rPr>
        <w:t>rwy'n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credu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fy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mod </w:t>
      </w:r>
      <w:proofErr w:type="spellStart"/>
      <w:r w:rsidRPr="00D52667">
        <w:rPr>
          <w:rFonts w:ascii="Arial" w:hAnsi="Arial" w:cs="Arial"/>
          <w:sz w:val="24"/>
          <w:szCs w:val="24"/>
        </w:rPr>
        <w:t>wedi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gwneud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fy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ngorau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glas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. Y </w:t>
      </w:r>
      <w:proofErr w:type="spellStart"/>
      <w:r w:rsidRPr="00D52667">
        <w:rPr>
          <w:rFonts w:ascii="Arial" w:hAnsi="Arial" w:cs="Arial"/>
          <w:sz w:val="24"/>
          <w:szCs w:val="24"/>
        </w:rPr>
        <w:t>rheswm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am y </w:t>
      </w:r>
      <w:proofErr w:type="spellStart"/>
      <w:r w:rsidRPr="00D52667">
        <w:rPr>
          <w:rFonts w:ascii="Arial" w:hAnsi="Arial" w:cs="Arial"/>
          <w:sz w:val="24"/>
          <w:szCs w:val="24"/>
        </w:rPr>
        <w:t>rhuthr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yn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fy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llais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oedd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fy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nerfau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a'r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pwysau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roeddwn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i'n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teimlo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i'w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wneud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yn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iawn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gan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mai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dim </w:t>
      </w:r>
      <w:proofErr w:type="spellStart"/>
      <w:r w:rsidRPr="00D52667">
        <w:rPr>
          <w:rFonts w:ascii="Arial" w:hAnsi="Arial" w:cs="Arial"/>
          <w:sz w:val="24"/>
          <w:szCs w:val="24"/>
        </w:rPr>
        <w:t>ond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D52667">
        <w:rPr>
          <w:rFonts w:ascii="Arial" w:hAnsi="Arial" w:cs="Arial"/>
          <w:sz w:val="24"/>
          <w:szCs w:val="24"/>
        </w:rPr>
        <w:t>cyfle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52667">
        <w:rPr>
          <w:rFonts w:ascii="Arial" w:hAnsi="Arial" w:cs="Arial"/>
          <w:sz w:val="24"/>
          <w:szCs w:val="24"/>
        </w:rPr>
        <w:t>gefais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52667">
        <w:rPr>
          <w:rFonts w:ascii="Arial" w:hAnsi="Arial" w:cs="Arial"/>
          <w:sz w:val="24"/>
          <w:szCs w:val="24"/>
        </w:rPr>
        <w:t>Credaf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fod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52667">
        <w:rPr>
          <w:rFonts w:ascii="Arial" w:hAnsi="Arial" w:cs="Arial"/>
          <w:sz w:val="24"/>
          <w:szCs w:val="24"/>
        </w:rPr>
        <w:t>damcaniaethwr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Vygotsky (1962) </w:t>
      </w:r>
      <w:proofErr w:type="spellStart"/>
      <w:r w:rsidRPr="00D52667">
        <w:rPr>
          <w:rFonts w:ascii="Arial" w:hAnsi="Arial" w:cs="Arial"/>
          <w:sz w:val="24"/>
          <w:szCs w:val="24"/>
        </w:rPr>
        <w:t>a’i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ddamcaniaeth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datblygiad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gwybyddol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yn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cysylltu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â’r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arfer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hwn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gan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iddo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ddweud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D52667">
        <w:rPr>
          <w:rFonts w:ascii="Arial" w:hAnsi="Arial" w:cs="Arial"/>
          <w:sz w:val="24"/>
          <w:szCs w:val="24"/>
        </w:rPr>
        <w:t>annog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adrodd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straeon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yn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gwella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caffael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iaith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52667">
        <w:rPr>
          <w:rFonts w:ascii="Arial" w:hAnsi="Arial" w:cs="Arial"/>
          <w:sz w:val="24"/>
          <w:szCs w:val="24"/>
        </w:rPr>
        <w:t>meddwl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beirniadol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(Realise, 2025). Y </w:t>
      </w:r>
      <w:proofErr w:type="spellStart"/>
      <w:r w:rsidRPr="00D52667">
        <w:rPr>
          <w:rFonts w:ascii="Arial" w:hAnsi="Arial" w:cs="Arial"/>
          <w:sz w:val="24"/>
          <w:szCs w:val="24"/>
        </w:rPr>
        <w:t>rheswm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am y </w:t>
      </w:r>
      <w:proofErr w:type="spellStart"/>
      <w:r w:rsidRPr="00D52667">
        <w:rPr>
          <w:rFonts w:ascii="Arial" w:hAnsi="Arial" w:cs="Arial"/>
          <w:sz w:val="24"/>
          <w:szCs w:val="24"/>
        </w:rPr>
        <w:t>rhuthr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yn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fy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llais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oedd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fy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nerfau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a'r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pwysau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roeddwn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i'n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teimlo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i'w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wneud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yn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iawn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gan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mai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dim </w:t>
      </w:r>
      <w:proofErr w:type="spellStart"/>
      <w:r w:rsidRPr="00D52667">
        <w:rPr>
          <w:rFonts w:ascii="Arial" w:hAnsi="Arial" w:cs="Arial"/>
          <w:sz w:val="24"/>
          <w:szCs w:val="24"/>
        </w:rPr>
        <w:t>ond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D52667">
        <w:rPr>
          <w:rFonts w:ascii="Arial" w:hAnsi="Arial" w:cs="Arial"/>
          <w:sz w:val="24"/>
          <w:szCs w:val="24"/>
        </w:rPr>
        <w:t>cyfle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52667">
        <w:rPr>
          <w:rFonts w:ascii="Arial" w:hAnsi="Arial" w:cs="Arial"/>
          <w:sz w:val="24"/>
          <w:szCs w:val="24"/>
        </w:rPr>
        <w:t>gefais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52667">
        <w:rPr>
          <w:rFonts w:ascii="Arial" w:hAnsi="Arial" w:cs="Arial"/>
          <w:sz w:val="24"/>
          <w:szCs w:val="24"/>
        </w:rPr>
        <w:t>Credaf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fod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52667">
        <w:rPr>
          <w:rFonts w:ascii="Arial" w:hAnsi="Arial" w:cs="Arial"/>
          <w:sz w:val="24"/>
          <w:szCs w:val="24"/>
        </w:rPr>
        <w:t>damcaniaethwr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Vygotsky (1962) </w:t>
      </w:r>
      <w:proofErr w:type="spellStart"/>
      <w:r w:rsidRPr="00D52667">
        <w:rPr>
          <w:rFonts w:ascii="Arial" w:hAnsi="Arial" w:cs="Arial"/>
          <w:sz w:val="24"/>
          <w:szCs w:val="24"/>
        </w:rPr>
        <w:t>a’i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ddamcaniaeth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datblygiad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gwybyddol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yn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cysylltu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â’r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arfer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hwn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gan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iddo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ddweud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D52667">
        <w:rPr>
          <w:rFonts w:ascii="Arial" w:hAnsi="Arial" w:cs="Arial"/>
          <w:sz w:val="24"/>
          <w:szCs w:val="24"/>
        </w:rPr>
        <w:t>annog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adrodd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straeon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yn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gwella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caffael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iaith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52667">
        <w:rPr>
          <w:rFonts w:ascii="Arial" w:hAnsi="Arial" w:cs="Arial"/>
          <w:sz w:val="24"/>
          <w:szCs w:val="24"/>
        </w:rPr>
        <w:t>meddwl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667">
        <w:rPr>
          <w:rFonts w:ascii="Arial" w:hAnsi="Arial" w:cs="Arial"/>
          <w:sz w:val="24"/>
          <w:szCs w:val="24"/>
        </w:rPr>
        <w:t>beirniadol</w:t>
      </w:r>
      <w:proofErr w:type="spellEnd"/>
      <w:r w:rsidRPr="00D52667">
        <w:rPr>
          <w:rFonts w:ascii="Arial" w:hAnsi="Arial" w:cs="Arial"/>
          <w:sz w:val="24"/>
          <w:szCs w:val="24"/>
        </w:rPr>
        <w:t xml:space="preserve"> (Blunden, 2011).</w:t>
      </w:r>
    </w:p>
    <w:p w14:paraId="41B80F7F" w14:textId="415D9E98" w:rsidR="00D52667" w:rsidRDefault="00445018" w:rsidP="00933665">
      <w:pPr>
        <w:rPr>
          <w:rFonts w:ascii="Arial" w:hAnsi="Arial" w:cs="Arial"/>
          <w:sz w:val="24"/>
          <w:szCs w:val="24"/>
        </w:rPr>
      </w:pPr>
      <w:proofErr w:type="spellStart"/>
      <w:r w:rsidRPr="00445018">
        <w:rPr>
          <w:rFonts w:ascii="Arial" w:hAnsi="Arial" w:cs="Arial"/>
          <w:sz w:val="24"/>
          <w:szCs w:val="24"/>
        </w:rPr>
        <w:lastRenderedPageBreak/>
        <w:t>Trwy’r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profiad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yma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rwyf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wedi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dysgu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445018">
        <w:rPr>
          <w:rFonts w:ascii="Arial" w:hAnsi="Arial" w:cs="Arial"/>
          <w:sz w:val="24"/>
          <w:szCs w:val="24"/>
        </w:rPr>
        <w:t>angen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i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mi </w:t>
      </w:r>
      <w:proofErr w:type="spellStart"/>
      <w:r w:rsidRPr="00445018">
        <w:rPr>
          <w:rFonts w:ascii="Arial" w:hAnsi="Arial" w:cs="Arial"/>
          <w:sz w:val="24"/>
          <w:szCs w:val="24"/>
        </w:rPr>
        <w:t>ddarllen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yn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arafach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445018">
        <w:rPr>
          <w:rFonts w:ascii="Arial" w:hAnsi="Arial" w:cs="Arial"/>
          <w:sz w:val="24"/>
          <w:szCs w:val="24"/>
        </w:rPr>
        <w:t>mwyn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sicrhau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bod y </w:t>
      </w:r>
      <w:proofErr w:type="spellStart"/>
      <w:r w:rsidRPr="00445018">
        <w:rPr>
          <w:rFonts w:ascii="Arial" w:hAnsi="Arial" w:cs="Arial"/>
          <w:sz w:val="24"/>
          <w:szCs w:val="24"/>
        </w:rPr>
        <w:t>stori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yn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cael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ei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chlywed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445018">
        <w:rPr>
          <w:rFonts w:ascii="Arial" w:hAnsi="Arial" w:cs="Arial"/>
          <w:sz w:val="24"/>
          <w:szCs w:val="24"/>
        </w:rPr>
        <w:t>chael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ei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ddeall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445018">
        <w:rPr>
          <w:rFonts w:ascii="Arial" w:hAnsi="Arial" w:cs="Arial"/>
          <w:sz w:val="24"/>
          <w:szCs w:val="24"/>
        </w:rPr>
        <w:t>Sylweddolais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fod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445018">
        <w:rPr>
          <w:rFonts w:ascii="Arial" w:hAnsi="Arial" w:cs="Arial"/>
          <w:sz w:val="24"/>
          <w:szCs w:val="24"/>
        </w:rPr>
        <w:t>yn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hoffi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storiâu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yn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enwedig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rhai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sydd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yn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lliwgar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445018">
        <w:rPr>
          <w:rFonts w:ascii="Arial" w:hAnsi="Arial" w:cs="Arial"/>
          <w:sz w:val="24"/>
          <w:szCs w:val="24"/>
        </w:rPr>
        <w:t>yn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llawn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lluniau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445018">
        <w:rPr>
          <w:rFonts w:ascii="Arial" w:hAnsi="Arial" w:cs="Arial"/>
          <w:sz w:val="24"/>
          <w:szCs w:val="24"/>
        </w:rPr>
        <w:t>Hefyd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45018">
        <w:rPr>
          <w:rFonts w:ascii="Arial" w:hAnsi="Arial" w:cs="Arial"/>
          <w:sz w:val="24"/>
          <w:szCs w:val="24"/>
        </w:rPr>
        <w:t>fe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wnes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i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sylweddoli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445018">
        <w:rPr>
          <w:rFonts w:ascii="Arial" w:hAnsi="Arial" w:cs="Arial"/>
          <w:sz w:val="24"/>
          <w:szCs w:val="24"/>
        </w:rPr>
        <w:t>cael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rhywle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tawel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yn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help </w:t>
      </w:r>
      <w:proofErr w:type="spellStart"/>
      <w:r w:rsidRPr="00445018">
        <w:rPr>
          <w:rFonts w:ascii="Arial" w:hAnsi="Arial" w:cs="Arial"/>
          <w:sz w:val="24"/>
          <w:szCs w:val="24"/>
        </w:rPr>
        <w:t>mawr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wrth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ddarllen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llyfr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i’r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445018">
        <w:rPr>
          <w:rFonts w:ascii="Arial" w:hAnsi="Arial" w:cs="Arial"/>
          <w:sz w:val="24"/>
          <w:szCs w:val="24"/>
        </w:rPr>
        <w:t>gan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fod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hynny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yn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sicrhau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bod dim </w:t>
      </w:r>
      <w:proofErr w:type="spellStart"/>
      <w:r w:rsidRPr="00445018">
        <w:rPr>
          <w:rFonts w:ascii="Arial" w:hAnsi="Arial" w:cs="Arial"/>
          <w:sz w:val="24"/>
          <w:szCs w:val="24"/>
        </w:rPr>
        <w:t>gwrthdyniadau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445018">
        <w:rPr>
          <w:rFonts w:ascii="Arial" w:hAnsi="Arial" w:cs="Arial"/>
          <w:sz w:val="24"/>
          <w:szCs w:val="24"/>
        </w:rPr>
        <w:t>Gallwn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i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wedi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sicrhau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445018">
        <w:rPr>
          <w:rFonts w:ascii="Arial" w:hAnsi="Arial" w:cs="Arial"/>
          <w:sz w:val="24"/>
          <w:szCs w:val="24"/>
        </w:rPr>
        <w:t>yna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cyflwyniad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yn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ei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le </w:t>
      </w:r>
      <w:proofErr w:type="spellStart"/>
      <w:r w:rsidRPr="00445018">
        <w:rPr>
          <w:rFonts w:ascii="Arial" w:hAnsi="Arial" w:cs="Arial"/>
          <w:sz w:val="24"/>
          <w:szCs w:val="24"/>
        </w:rPr>
        <w:t>ar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gyfer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y plant er </w:t>
      </w:r>
      <w:proofErr w:type="spellStart"/>
      <w:r w:rsidRPr="00445018">
        <w:rPr>
          <w:rFonts w:ascii="Arial" w:hAnsi="Arial" w:cs="Arial"/>
          <w:sz w:val="24"/>
          <w:szCs w:val="24"/>
        </w:rPr>
        <w:t>mwyn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iddynt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ddeall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pa </w:t>
      </w:r>
      <w:proofErr w:type="spellStart"/>
      <w:r w:rsidRPr="00445018">
        <w:rPr>
          <w:rFonts w:ascii="Arial" w:hAnsi="Arial" w:cs="Arial"/>
          <w:sz w:val="24"/>
          <w:szCs w:val="24"/>
        </w:rPr>
        <w:t>fath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445018">
        <w:rPr>
          <w:rFonts w:ascii="Arial" w:hAnsi="Arial" w:cs="Arial"/>
          <w:sz w:val="24"/>
          <w:szCs w:val="24"/>
        </w:rPr>
        <w:t>lyfr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byddaf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yn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darllen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. Yn yr un </w:t>
      </w:r>
      <w:proofErr w:type="spellStart"/>
      <w:r w:rsidRPr="00445018">
        <w:rPr>
          <w:rFonts w:ascii="Arial" w:hAnsi="Arial" w:cs="Arial"/>
          <w:sz w:val="24"/>
          <w:szCs w:val="24"/>
        </w:rPr>
        <w:t>modd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gallwn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i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wedi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defnyddio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mwy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445018">
        <w:rPr>
          <w:rFonts w:ascii="Arial" w:hAnsi="Arial" w:cs="Arial"/>
          <w:sz w:val="24"/>
          <w:szCs w:val="24"/>
        </w:rPr>
        <w:t>gymhorthion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gweledol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45018">
        <w:rPr>
          <w:rFonts w:ascii="Arial" w:hAnsi="Arial" w:cs="Arial"/>
          <w:sz w:val="24"/>
          <w:szCs w:val="24"/>
        </w:rPr>
        <w:t>fel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pypedau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445018">
        <w:rPr>
          <w:rFonts w:ascii="Arial" w:hAnsi="Arial" w:cs="Arial"/>
          <w:sz w:val="24"/>
          <w:szCs w:val="24"/>
        </w:rPr>
        <w:t>phropiau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i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ddweud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45018">
        <w:rPr>
          <w:rFonts w:ascii="Arial" w:hAnsi="Arial" w:cs="Arial"/>
          <w:sz w:val="24"/>
          <w:szCs w:val="24"/>
        </w:rPr>
        <w:t>stori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445018">
        <w:rPr>
          <w:rFonts w:ascii="Arial" w:hAnsi="Arial" w:cs="Arial"/>
          <w:sz w:val="24"/>
          <w:szCs w:val="24"/>
        </w:rPr>
        <w:t>Gallai'r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sgil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445018">
        <w:rPr>
          <w:rFonts w:ascii="Arial" w:hAnsi="Arial" w:cs="Arial"/>
          <w:sz w:val="24"/>
          <w:szCs w:val="24"/>
        </w:rPr>
        <w:t>reoli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fy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nerfau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fod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445018">
        <w:rPr>
          <w:rFonts w:ascii="Arial" w:hAnsi="Arial" w:cs="Arial"/>
          <w:sz w:val="24"/>
          <w:szCs w:val="24"/>
        </w:rPr>
        <w:t>fudd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i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mi </w:t>
      </w:r>
      <w:proofErr w:type="spellStart"/>
      <w:r w:rsidRPr="00445018">
        <w:rPr>
          <w:rFonts w:ascii="Arial" w:hAnsi="Arial" w:cs="Arial"/>
          <w:sz w:val="24"/>
          <w:szCs w:val="24"/>
        </w:rPr>
        <w:t>yn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fy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adrodd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straeon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018">
        <w:rPr>
          <w:rFonts w:ascii="Arial" w:hAnsi="Arial" w:cs="Arial"/>
          <w:sz w:val="24"/>
          <w:szCs w:val="24"/>
        </w:rPr>
        <w:t>yn</w:t>
      </w:r>
      <w:proofErr w:type="spellEnd"/>
      <w:r w:rsidRPr="0044501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45018">
        <w:rPr>
          <w:rFonts w:ascii="Arial" w:hAnsi="Arial" w:cs="Arial"/>
          <w:sz w:val="24"/>
          <w:szCs w:val="24"/>
        </w:rPr>
        <w:t>dyfodol</w:t>
      </w:r>
      <w:proofErr w:type="spellEnd"/>
      <w:r w:rsidRPr="00445018">
        <w:rPr>
          <w:rFonts w:ascii="Arial" w:hAnsi="Arial" w:cs="Arial"/>
          <w:sz w:val="24"/>
          <w:szCs w:val="24"/>
        </w:rPr>
        <w:t>.</w:t>
      </w:r>
    </w:p>
    <w:p w14:paraId="158EA22D" w14:textId="440DF306" w:rsidR="00445018" w:rsidRDefault="00570709" w:rsidP="00933665">
      <w:pPr>
        <w:rPr>
          <w:rFonts w:ascii="Arial" w:hAnsi="Arial" w:cs="Arial"/>
          <w:sz w:val="24"/>
          <w:szCs w:val="24"/>
        </w:rPr>
      </w:pPr>
      <w:r w:rsidRPr="00570709">
        <w:rPr>
          <w:rFonts w:ascii="Arial" w:hAnsi="Arial" w:cs="Arial"/>
          <w:sz w:val="24"/>
          <w:szCs w:val="24"/>
        </w:rPr>
        <w:t xml:space="preserve">Yn y </w:t>
      </w:r>
      <w:proofErr w:type="spellStart"/>
      <w:r w:rsidRPr="00570709">
        <w:rPr>
          <w:rFonts w:ascii="Arial" w:hAnsi="Arial" w:cs="Arial"/>
          <w:sz w:val="24"/>
          <w:szCs w:val="24"/>
        </w:rPr>
        <w:t>dyfodol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byddaf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yn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ceisio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fy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ngorau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i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reoli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fy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nerfau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cyn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bwrw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ymlaen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â'r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dasg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. Yn </w:t>
      </w:r>
      <w:proofErr w:type="spellStart"/>
      <w:r w:rsidRPr="00570709">
        <w:rPr>
          <w:rFonts w:ascii="Arial" w:hAnsi="Arial" w:cs="Arial"/>
          <w:sz w:val="24"/>
          <w:szCs w:val="24"/>
        </w:rPr>
        <w:t>ogystal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570709">
        <w:rPr>
          <w:rFonts w:ascii="Arial" w:hAnsi="Arial" w:cs="Arial"/>
          <w:sz w:val="24"/>
          <w:szCs w:val="24"/>
        </w:rPr>
        <w:t>hyn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byddaf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yn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defnyddio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cymhorthion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gweledol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pellach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gan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gynnwys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pypedau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70709">
        <w:rPr>
          <w:rFonts w:ascii="Arial" w:hAnsi="Arial" w:cs="Arial"/>
          <w:sz w:val="24"/>
          <w:szCs w:val="24"/>
        </w:rPr>
        <w:t>phropiau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i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gefnogi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fy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adrodd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straeon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70709">
        <w:rPr>
          <w:rFonts w:ascii="Arial" w:hAnsi="Arial" w:cs="Arial"/>
          <w:sz w:val="24"/>
          <w:szCs w:val="24"/>
        </w:rPr>
        <w:t>Byddwn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hefyd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yn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cynnwys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cwestiynau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i'r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570709">
        <w:rPr>
          <w:rFonts w:ascii="Arial" w:hAnsi="Arial" w:cs="Arial"/>
          <w:sz w:val="24"/>
          <w:szCs w:val="24"/>
        </w:rPr>
        <w:t>fel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"</w:t>
      </w:r>
      <w:proofErr w:type="spellStart"/>
      <w:r w:rsidRPr="00570709">
        <w:rPr>
          <w:rFonts w:ascii="Arial" w:hAnsi="Arial" w:cs="Arial"/>
          <w:sz w:val="24"/>
          <w:szCs w:val="24"/>
        </w:rPr>
        <w:t>beth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wyt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ti'n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meddwl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bydd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yn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digwydd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nesaf</w:t>
      </w:r>
      <w:proofErr w:type="spellEnd"/>
      <w:r w:rsidRPr="00570709">
        <w:rPr>
          <w:rFonts w:ascii="Arial" w:hAnsi="Arial" w:cs="Arial"/>
          <w:sz w:val="24"/>
          <w:szCs w:val="24"/>
        </w:rPr>
        <w:t>?" neu "</w:t>
      </w:r>
      <w:proofErr w:type="spellStart"/>
      <w:r w:rsidRPr="00570709">
        <w:rPr>
          <w:rFonts w:ascii="Arial" w:hAnsi="Arial" w:cs="Arial"/>
          <w:sz w:val="24"/>
          <w:szCs w:val="24"/>
        </w:rPr>
        <w:t>sut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wyt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ti'n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meddwl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bydd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70709">
        <w:rPr>
          <w:rFonts w:ascii="Arial" w:hAnsi="Arial" w:cs="Arial"/>
          <w:sz w:val="24"/>
          <w:szCs w:val="24"/>
        </w:rPr>
        <w:t>stori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yn</w:t>
      </w:r>
      <w:proofErr w:type="spellEnd"/>
      <w:r w:rsidRPr="005707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0709">
        <w:rPr>
          <w:rFonts w:ascii="Arial" w:hAnsi="Arial" w:cs="Arial"/>
          <w:sz w:val="24"/>
          <w:szCs w:val="24"/>
        </w:rPr>
        <w:t>gorffen</w:t>
      </w:r>
      <w:proofErr w:type="spellEnd"/>
      <w:r w:rsidRPr="00570709">
        <w:rPr>
          <w:rFonts w:ascii="Arial" w:hAnsi="Arial" w:cs="Arial"/>
          <w:sz w:val="24"/>
          <w:szCs w:val="24"/>
        </w:rPr>
        <w:t>?".</w:t>
      </w:r>
    </w:p>
    <w:p w14:paraId="4B03BBEA" w14:textId="77777777" w:rsidR="00C72CBC" w:rsidRDefault="00C72CBC" w:rsidP="00933665">
      <w:pPr>
        <w:rPr>
          <w:rFonts w:ascii="Arial" w:hAnsi="Arial" w:cs="Arial"/>
          <w:sz w:val="24"/>
          <w:szCs w:val="24"/>
        </w:rPr>
      </w:pPr>
    </w:p>
    <w:p w14:paraId="42B5FDDE" w14:textId="77777777" w:rsidR="00C72CBC" w:rsidRDefault="00C72CBC" w:rsidP="00933665">
      <w:pPr>
        <w:rPr>
          <w:rFonts w:ascii="Arial" w:hAnsi="Arial" w:cs="Arial"/>
          <w:sz w:val="24"/>
          <w:szCs w:val="24"/>
        </w:rPr>
      </w:pPr>
    </w:p>
    <w:p w14:paraId="5465880B" w14:textId="77777777" w:rsidR="00C72CBC" w:rsidRDefault="00C72CBC" w:rsidP="00933665">
      <w:pPr>
        <w:rPr>
          <w:rFonts w:ascii="Arial" w:hAnsi="Arial" w:cs="Arial"/>
          <w:sz w:val="24"/>
          <w:szCs w:val="24"/>
        </w:rPr>
      </w:pPr>
    </w:p>
    <w:p w14:paraId="4B41E22F" w14:textId="77777777" w:rsidR="00C72CBC" w:rsidRDefault="00C72CBC" w:rsidP="00933665">
      <w:pPr>
        <w:rPr>
          <w:rFonts w:ascii="Arial" w:hAnsi="Arial" w:cs="Arial"/>
          <w:sz w:val="24"/>
          <w:szCs w:val="24"/>
        </w:rPr>
      </w:pPr>
    </w:p>
    <w:p w14:paraId="3F461820" w14:textId="77777777" w:rsidR="00C72CBC" w:rsidRDefault="00C72CBC" w:rsidP="00933665">
      <w:pPr>
        <w:rPr>
          <w:rFonts w:ascii="Arial" w:hAnsi="Arial" w:cs="Arial"/>
          <w:sz w:val="24"/>
          <w:szCs w:val="24"/>
        </w:rPr>
      </w:pPr>
    </w:p>
    <w:p w14:paraId="6625201F" w14:textId="77777777" w:rsidR="00C72CBC" w:rsidRDefault="00C72CBC" w:rsidP="00933665">
      <w:pPr>
        <w:rPr>
          <w:rFonts w:ascii="Arial" w:hAnsi="Arial" w:cs="Arial"/>
          <w:sz w:val="24"/>
          <w:szCs w:val="24"/>
        </w:rPr>
      </w:pPr>
    </w:p>
    <w:p w14:paraId="0A1F3FAA" w14:textId="77777777" w:rsidR="00C72CBC" w:rsidRDefault="00C72CBC" w:rsidP="00933665">
      <w:pPr>
        <w:rPr>
          <w:rFonts w:ascii="Arial" w:hAnsi="Arial" w:cs="Arial"/>
          <w:sz w:val="24"/>
          <w:szCs w:val="24"/>
        </w:rPr>
      </w:pPr>
    </w:p>
    <w:p w14:paraId="2A2BC2C3" w14:textId="77777777" w:rsidR="00C72CBC" w:rsidRDefault="00C72CBC" w:rsidP="00933665">
      <w:pPr>
        <w:rPr>
          <w:rFonts w:ascii="Arial" w:hAnsi="Arial" w:cs="Arial"/>
          <w:sz w:val="24"/>
          <w:szCs w:val="24"/>
        </w:rPr>
      </w:pPr>
    </w:p>
    <w:p w14:paraId="5BBFF9C9" w14:textId="77777777" w:rsidR="00C72CBC" w:rsidRDefault="00C72CBC" w:rsidP="00933665">
      <w:pPr>
        <w:rPr>
          <w:rFonts w:ascii="Arial" w:hAnsi="Arial" w:cs="Arial"/>
          <w:sz w:val="24"/>
          <w:szCs w:val="24"/>
        </w:rPr>
      </w:pPr>
    </w:p>
    <w:p w14:paraId="67A4D185" w14:textId="77777777" w:rsidR="00C72CBC" w:rsidRDefault="00C72CBC" w:rsidP="00933665">
      <w:pPr>
        <w:rPr>
          <w:rFonts w:ascii="Arial" w:hAnsi="Arial" w:cs="Arial"/>
          <w:sz w:val="24"/>
          <w:szCs w:val="24"/>
        </w:rPr>
      </w:pPr>
    </w:p>
    <w:p w14:paraId="560C5B67" w14:textId="77777777" w:rsidR="00C72CBC" w:rsidRDefault="00C72CBC" w:rsidP="00933665">
      <w:pPr>
        <w:rPr>
          <w:rFonts w:ascii="Arial" w:hAnsi="Arial" w:cs="Arial"/>
          <w:sz w:val="24"/>
          <w:szCs w:val="24"/>
        </w:rPr>
      </w:pPr>
    </w:p>
    <w:p w14:paraId="3CD059BC" w14:textId="77777777" w:rsidR="00C72CBC" w:rsidRDefault="00C72CBC" w:rsidP="00933665">
      <w:pPr>
        <w:rPr>
          <w:rFonts w:ascii="Arial" w:hAnsi="Arial" w:cs="Arial"/>
          <w:sz w:val="24"/>
          <w:szCs w:val="24"/>
        </w:rPr>
      </w:pPr>
    </w:p>
    <w:p w14:paraId="04F7C41F" w14:textId="77777777" w:rsidR="00C72CBC" w:rsidRDefault="00C72CBC" w:rsidP="00933665">
      <w:pPr>
        <w:rPr>
          <w:rFonts w:ascii="Arial" w:hAnsi="Arial" w:cs="Arial"/>
          <w:sz w:val="24"/>
          <w:szCs w:val="24"/>
        </w:rPr>
      </w:pPr>
    </w:p>
    <w:p w14:paraId="0EDD61B4" w14:textId="77777777" w:rsidR="00C72CBC" w:rsidRDefault="00C72CBC" w:rsidP="00933665">
      <w:pPr>
        <w:rPr>
          <w:rFonts w:ascii="Arial" w:hAnsi="Arial" w:cs="Arial"/>
          <w:sz w:val="24"/>
          <w:szCs w:val="24"/>
        </w:rPr>
      </w:pPr>
    </w:p>
    <w:p w14:paraId="55D8CEFA" w14:textId="77777777" w:rsidR="00C72CBC" w:rsidRDefault="00C72CBC" w:rsidP="00933665">
      <w:pPr>
        <w:rPr>
          <w:rFonts w:ascii="Arial" w:hAnsi="Arial" w:cs="Arial"/>
          <w:sz w:val="24"/>
          <w:szCs w:val="24"/>
        </w:rPr>
      </w:pPr>
    </w:p>
    <w:p w14:paraId="1F6E9E1E" w14:textId="77777777" w:rsidR="00C72CBC" w:rsidRDefault="00C72CBC" w:rsidP="00933665">
      <w:pPr>
        <w:rPr>
          <w:rFonts w:ascii="Arial" w:hAnsi="Arial" w:cs="Arial"/>
          <w:sz w:val="24"/>
          <w:szCs w:val="24"/>
        </w:rPr>
      </w:pPr>
    </w:p>
    <w:p w14:paraId="3BA4C5C0" w14:textId="77777777" w:rsidR="00C72CBC" w:rsidRDefault="00C72CBC" w:rsidP="00933665">
      <w:pPr>
        <w:rPr>
          <w:rFonts w:ascii="Arial" w:hAnsi="Arial" w:cs="Arial"/>
          <w:sz w:val="24"/>
          <w:szCs w:val="24"/>
        </w:rPr>
      </w:pPr>
    </w:p>
    <w:p w14:paraId="1A52F20D" w14:textId="77777777" w:rsidR="00C72CBC" w:rsidRDefault="00C72CBC" w:rsidP="00933665">
      <w:pPr>
        <w:rPr>
          <w:rFonts w:ascii="Arial" w:hAnsi="Arial" w:cs="Arial"/>
          <w:sz w:val="24"/>
          <w:szCs w:val="24"/>
        </w:rPr>
      </w:pPr>
    </w:p>
    <w:p w14:paraId="11228E38" w14:textId="77777777" w:rsidR="00C72CBC" w:rsidRDefault="00C72CBC" w:rsidP="00933665">
      <w:pPr>
        <w:rPr>
          <w:rFonts w:ascii="Arial" w:hAnsi="Arial" w:cs="Arial"/>
          <w:sz w:val="24"/>
          <w:szCs w:val="24"/>
        </w:rPr>
      </w:pPr>
    </w:p>
    <w:p w14:paraId="7FF17805" w14:textId="77777777" w:rsidR="00C72CBC" w:rsidRDefault="00C72CBC" w:rsidP="00933665">
      <w:pPr>
        <w:rPr>
          <w:rFonts w:ascii="Arial" w:hAnsi="Arial" w:cs="Arial"/>
          <w:sz w:val="24"/>
          <w:szCs w:val="24"/>
        </w:rPr>
      </w:pPr>
    </w:p>
    <w:p w14:paraId="3D9E73D6" w14:textId="77777777" w:rsidR="00C72CBC" w:rsidRDefault="00C72CBC" w:rsidP="00933665">
      <w:pPr>
        <w:rPr>
          <w:rFonts w:ascii="Arial" w:hAnsi="Arial" w:cs="Arial"/>
          <w:sz w:val="24"/>
          <w:szCs w:val="24"/>
        </w:rPr>
      </w:pPr>
    </w:p>
    <w:p w14:paraId="3B64431C" w14:textId="77777777" w:rsidR="00F53A8F" w:rsidRPr="007C566D" w:rsidRDefault="00F53A8F" w:rsidP="00F53A8F">
      <w:pPr>
        <w:spacing w:after="300" w:line="240" w:lineRule="auto"/>
        <w:ind w:left="360"/>
        <w:rPr>
          <w:rFonts w:ascii="Arial" w:eastAsia="Times New Roman" w:hAnsi="Arial" w:cs="Arial"/>
          <w:b/>
          <w:bCs/>
          <w:color w:val="000000" w:themeColor="text1"/>
          <w:kern w:val="0"/>
          <w:lang w:eastAsia="en-GB"/>
          <w14:ligatures w14:val="none"/>
        </w:rPr>
      </w:pPr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lastRenderedPageBreak/>
        <w:t>Active learning theories. (2025) ‘Learning theories’ Available at: https://activelearningtheories.weebly.com/pros--cons2.html (Accessed 20 April)</w:t>
      </w:r>
    </w:p>
    <w:p w14:paraId="106F5514" w14:textId="77777777" w:rsidR="00F53A8F" w:rsidRPr="007C566D" w:rsidRDefault="00F53A8F" w:rsidP="00F53A8F">
      <w:pPr>
        <w:spacing w:after="300" w:line="240" w:lineRule="auto"/>
        <w:ind w:left="360"/>
        <w:rPr>
          <w:rFonts w:ascii="Arial" w:eastAsia="Times New Roman" w:hAnsi="Arial" w:cs="Arial"/>
          <w:b/>
          <w:bCs/>
          <w:color w:val="000000" w:themeColor="text1"/>
          <w:kern w:val="0"/>
          <w:lang w:eastAsia="en-GB"/>
          <w14:ligatures w14:val="none"/>
        </w:rPr>
      </w:pPr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Blunden, A. (2011) Ethical Politics ‘Vygotsky &amp; the Concept of Consciousness’ Available at: https://www.ethicalpolitics.org/wits/vygotsky-consciousness.pdf (Accessed 19 April) </w:t>
      </w:r>
    </w:p>
    <w:p w14:paraId="1A1F93D2" w14:textId="77777777" w:rsidR="00F53A8F" w:rsidRPr="007C566D" w:rsidRDefault="00F53A8F" w:rsidP="00F53A8F">
      <w:pPr>
        <w:spacing w:after="300" w:line="240" w:lineRule="auto"/>
        <w:ind w:left="360"/>
        <w:rPr>
          <w:rFonts w:ascii="Arial" w:eastAsia="Times New Roman" w:hAnsi="Arial" w:cs="Arial"/>
          <w:b/>
          <w:bCs/>
          <w:color w:val="000000" w:themeColor="text1"/>
          <w:kern w:val="0"/>
          <w:lang w:eastAsia="en-GB"/>
          <w14:ligatures w14:val="none"/>
        </w:rPr>
      </w:pPr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Brodie, K. (2025) Early Years TV ‘Jean Piaget’s Theory of Cognitive Development’ Available at: https://www.earlyyears.tv/piagets-theory-of-cognitive-development/ (Accessed 20 April)</w:t>
      </w:r>
    </w:p>
    <w:p w14:paraId="48769191" w14:textId="77777777" w:rsidR="00F53A8F" w:rsidRPr="007C566D" w:rsidRDefault="00F53A8F" w:rsidP="00F53A8F">
      <w:pPr>
        <w:spacing w:after="300" w:line="240" w:lineRule="auto"/>
        <w:ind w:left="360"/>
        <w:rPr>
          <w:rFonts w:ascii="Arial" w:eastAsia="Times New Roman" w:hAnsi="Arial" w:cs="Arial"/>
          <w:b/>
          <w:bCs/>
          <w:color w:val="000000" w:themeColor="text1"/>
          <w:kern w:val="0"/>
          <w:lang w:eastAsia="en-GB"/>
          <w14:ligatures w14:val="none"/>
        </w:rPr>
      </w:pPr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Catania, A. C., (1984) ‘The Operant behaviourism of BF Skinner’, </w:t>
      </w:r>
      <w:r w:rsidRPr="007C566D">
        <w:rPr>
          <w:rFonts w:ascii="Arial" w:eastAsia="Times New Roman" w:hAnsi="Arial" w:cs="Arial"/>
          <w:i/>
          <w:iCs/>
          <w:color w:val="000000" w:themeColor="text1"/>
          <w:kern w:val="0"/>
          <w:lang w:eastAsia="en-GB"/>
          <w14:ligatures w14:val="none"/>
        </w:rPr>
        <w:t xml:space="preserve">Behaviour and Brain Sciences, </w:t>
      </w:r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7 (4), pp 473-475</w:t>
      </w:r>
    </w:p>
    <w:p w14:paraId="07BB3CF3" w14:textId="77777777" w:rsidR="00F53A8F" w:rsidRPr="007C566D" w:rsidRDefault="00F53A8F" w:rsidP="00F53A8F">
      <w:pPr>
        <w:spacing w:after="300" w:line="240" w:lineRule="auto"/>
        <w:ind w:left="360"/>
        <w:rPr>
          <w:rFonts w:ascii="Arial" w:eastAsia="Times New Roman" w:hAnsi="Arial" w:cs="Arial"/>
          <w:b/>
          <w:bCs/>
          <w:color w:val="000000" w:themeColor="text1"/>
          <w:kern w:val="0"/>
          <w:lang w:eastAsia="en-GB"/>
          <w14:ligatures w14:val="none"/>
        </w:rPr>
      </w:pPr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Cherry, K. (2024) </w:t>
      </w:r>
      <w:proofErr w:type="spellStart"/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Verywellmind</w:t>
      </w:r>
      <w:proofErr w:type="spellEnd"/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‘Piaget’s 4 Stages of cognitive development explained’ Available at: https://www.verywellmind.com/piagets-stages-of-cognitive-development-2795457 (Accessed 19 April) </w:t>
      </w:r>
    </w:p>
    <w:p w14:paraId="351DDE84" w14:textId="77777777" w:rsidR="00F53A8F" w:rsidRPr="007C566D" w:rsidRDefault="00F53A8F" w:rsidP="00F53A8F">
      <w:pPr>
        <w:spacing w:after="300" w:line="240" w:lineRule="auto"/>
        <w:ind w:left="360"/>
        <w:rPr>
          <w:rFonts w:ascii="Arial" w:eastAsia="Times New Roman" w:hAnsi="Arial" w:cs="Arial"/>
          <w:b/>
          <w:bCs/>
          <w:color w:val="000000" w:themeColor="text1"/>
          <w:kern w:val="0"/>
          <w:lang w:eastAsia="en-GB"/>
          <w14:ligatures w14:val="none"/>
        </w:rPr>
      </w:pPr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Child poverty action group. (2023) ‘</w:t>
      </w:r>
      <w:r w:rsidRPr="007C566D">
        <w:rPr>
          <w:rFonts w:ascii="Arial" w:eastAsia="Times New Roman" w:hAnsi="Arial" w:cs="Arial"/>
          <w:b/>
          <w:bCs/>
          <w:color w:val="000000" w:themeColor="text1"/>
          <w:kern w:val="0"/>
          <w:lang w:eastAsia="en-GB"/>
          <w14:ligatures w14:val="none"/>
        </w:rPr>
        <w:t>'</w:t>
      </w:r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There is only so much we can do' - school staff in England’ Available at: https://cpag.org.uk/news/there-only-so-much-we-can-do-school-staff-england (Accessed 20 April) </w:t>
      </w:r>
    </w:p>
    <w:p w14:paraId="55EE362F" w14:textId="77777777" w:rsidR="00F53A8F" w:rsidRPr="007C566D" w:rsidRDefault="00F53A8F" w:rsidP="00F53A8F">
      <w:pPr>
        <w:spacing w:after="300" w:line="240" w:lineRule="auto"/>
        <w:ind w:left="360"/>
        <w:rPr>
          <w:rFonts w:ascii="Arial" w:eastAsia="Times New Roman" w:hAnsi="Arial" w:cs="Arial"/>
          <w:b/>
          <w:bCs/>
          <w:color w:val="000000" w:themeColor="text1"/>
          <w:kern w:val="0"/>
          <w:lang w:eastAsia="en-GB"/>
          <w14:ligatures w14:val="none"/>
        </w:rPr>
      </w:pPr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Crenna-Jennings, W. (2018) Annual Report ‘Key drivers of the disadvantages gap’ Available at: https://epi.org.uk/wp-content/uploads/2018/07/EPI-Annual-Report-2018-Lit-review.pdf (Accessed 20 April) </w:t>
      </w:r>
    </w:p>
    <w:p w14:paraId="2EA186D0" w14:textId="77777777" w:rsidR="00F53A8F" w:rsidRPr="007C566D" w:rsidRDefault="00F53A8F" w:rsidP="00F53A8F">
      <w:pPr>
        <w:spacing w:after="300" w:line="240" w:lineRule="auto"/>
        <w:ind w:left="360"/>
        <w:rPr>
          <w:rFonts w:ascii="Arial" w:eastAsia="Times New Roman" w:hAnsi="Arial" w:cs="Arial"/>
          <w:b/>
          <w:bCs/>
          <w:color w:val="000000" w:themeColor="text1"/>
          <w:kern w:val="0"/>
          <w:lang w:eastAsia="en-GB"/>
          <w14:ligatures w14:val="none"/>
        </w:rPr>
      </w:pPr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Curriculum for Wales. (2021) HWB ‘Language, Literacy and communication’ Available at: https://hwb.gov.wales/curriculum-for-wales/languages-literacy-and-communication/ (Accessed 20 April) </w:t>
      </w:r>
    </w:p>
    <w:p w14:paraId="05BD95F5" w14:textId="77777777" w:rsidR="00F53A8F" w:rsidRPr="007C566D" w:rsidRDefault="00F53A8F" w:rsidP="00F53A8F">
      <w:pPr>
        <w:spacing w:after="300" w:line="240" w:lineRule="auto"/>
        <w:ind w:left="360"/>
        <w:rPr>
          <w:rFonts w:ascii="Arial" w:eastAsia="Times New Roman" w:hAnsi="Arial" w:cs="Arial"/>
          <w:b/>
          <w:bCs/>
          <w:color w:val="000000" w:themeColor="text1"/>
          <w:kern w:val="0"/>
          <w:lang w:eastAsia="en-GB"/>
          <w14:ligatures w14:val="none"/>
        </w:rPr>
      </w:pPr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Dewis Cymru. (2023) ‘Additional learning needs’ Available at: https://www.dewis.wales/additional-learning-needs-cyp (Accessed 20 April)</w:t>
      </w:r>
    </w:p>
    <w:p w14:paraId="552E9AEA" w14:textId="77777777" w:rsidR="00F53A8F" w:rsidRPr="007C566D" w:rsidRDefault="00F53A8F" w:rsidP="00F53A8F">
      <w:pPr>
        <w:spacing w:after="300" w:line="240" w:lineRule="auto"/>
        <w:ind w:left="360"/>
        <w:rPr>
          <w:rFonts w:ascii="Arial" w:eastAsia="Times New Roman" w:hAnsi="Arial" w:cs="Arial"/>
          <w:b/>
          <w:bCs/>
          <w:color w:val="000000" w:themeColor="text1"/>
          <w:kern w:val="0"/>
          <w:lang w:eastAsia="en-GB"/>
          <w14:ligatures w14:val="none"/>
        </w:rPr>
      </w:pPr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Drew, C. (2024) Helpful Professor ‘Piaget vs Vygotsky: Similarities and Differences’ Available at: https://helpfulprofessor.com/p</w:t>
      </w:r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i</w:t>
      </w:r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aget-vs-vygotsky (Accessed 20 April) </w:t>
      </w:r>
    </w:p>
    <w:p w14:paraId="77F9E4B6" w14:textId="77777777" w:rsidR="00F53A8F" w:rsidRPr="007C566D" w:rsidRDefault="00F53A8F" w:rsidP="00F53A8F">
      <w:pPr>
        <w:shd w:val="clear" w:color="auto" w:fill="FFFFFF"/>
        <w:spacing w:after="300" w:line="240" w:lineRule="auto"/>
        <w:ind w:left="360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Educate Group. (2019) ‘What you need to know about the Donaldson Report’ Available at: https://educate-group.co.uk/2019/09/24/what-you-need-to-know-about-the-donaldson-report/ (Accessed 19 April)</w:t>
      </w:r>
    </w:p>
    <w:p w14:paraId="48C814ED" w14:textId="77777777" w:rsidR="00F53A8F" w:rsidRPr="007C566D" w:rsidRDefault="00F53A8F" w:rsidP="00F53A8F">
      <w:pPr>
        <w:spacing w:after="300" w:line="240" w:lineRule="auto"/>
        <w:ind w:left="360"/>
        <w:rPr>
          <w:rFonts w:ascii="Arial" w:eastAsia="Times New Roman" w:hAnsi="Arial" w:cs="Arial"/>
          <w:b/>
          <w:bCs/>
          <w:color w:val="000000" w:themeColor="text1"/>
          <w:kern w:val="0"/>
          <w:lang w:eastAsia="en-GB"/>
          <w14:ligatures w14:val="none"/>
        </w:rPr>
      </w:pPr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Education Wales. (2025) ‘Education is changing: additional learning needs’ Available at: https://www.gov.wales/education-changing-additional-learning-needs (Accessed 20 April)</w:t>
      </w:r>
    </w:p>
    <w:p w14:paraId="3ED796D9" w14:textId="77777777" w:rsidR="00F53A8F" w:rsidRPr="007C566D" w:rsidRDefault="00F53A8F" w:rsidP="00F53A8F">
      <w:pPr>
        <w:spacing w:after="300" w:line="240" w:lineRule="auto"/>
        <w:ind w:left="360"/>
        <w:rPr>
          <w:rFonts w:ascii="Arial" w:eastAsia="Times New Roman" w:hAnsi="Arial" w:cs="Arial"/>
          <w:b/>
          <w:bCs/>
          <w:color w:val="000000" w:themeColor="text1"/>
          <w:kern w:val="0"/>
          <w:lang w:eastAsia="en-GB"/>
          <w14:ligatures w14:val="none"/>
        </w:rPr>
      </w:pPr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Gordon, M. and </w:t>
      </w:r>
      <w:proofErr w:type="spellStart"/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Krishanan</w:t>
      </w:r>
      <w:proofErr w:type="spellEnd"/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, I. A. (2014) ‘A review of BF Skinner’s reinforcement theory of motivation’, </w:t>
      </w:r>
      <w:r w:rsidRPr="007C566D">
        <w:rPr>
          <w:rFonts w:ascii="Arial" w:eastAsia="Times New Roman" w:hAnsi="Arial" w:cs="Arial"/>
          <w:i/>
          <w:iCs/>
          <w:color w:val="000000" w:themeColor="text1"/>
          <w:kern w:val="0"/>
          <w:lang w:eastAsia="en-GB"/>
          <w14:ligatures w14:val="none"/>
        </w:rPr>
        <w:t xml:space="preserve">International Journal of research in education methodology, </w:t>
      </w:r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5 (3), pp 680-688</w:t>
      </w:r>
    </w:p>
    <w:p w14:paraId="6FC2D8FF" w14:textId="77777777" w:rsidR="00F53A8F" w:rsidRPr="007C566D" w:rsidRDefault="00F53A8F" w:rsidP="00F53A8F">
      <w:pPr>
        <w:spacing w:after="300" w:line="240" w:lineRule="auto"/>
        <w:ind w:left="360"/>
        <w:rPr>
          <w:rFonts w:ascii="Arial" w:eastAsia="Times New Roman" w:hAnsi="Arial" w:cs="Arial"/>
          <w:b/>
          <w:bCs/>
          <w:color w:val="000000" w:themeColor="text1"/>
          <w:kern w:val="0"/>
          <w:lang w:eastAsia="en-GB"/>
          <w14:ligatures w14:val="none"/>
        </w:rPr>
      </w:pPr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Kennedy-Costantini, S. (2021) Science Minded ‘Children are little scientists’ Available at: https://www.scienceminded.org/post/children-are-little-scientists (Accessed 20 April)</w:t>
      </w:r>
    </w:p>
    <w:p w14:paraId="210BAA7F" w14:textId="77777777" w:rsidR="00F53A8F" w:rsidRPr="007C566D" w:rsidRDefault="00F53A8F" w:rsidP="00F53A8F">
      <w:pPr>
        <w:ind w:left="360"/>
        <w:rPr>
          <w:rFonts w:ascii="Arial" w:hAnsi="Arial" w:cs="Arial"/>
        </w:rPr>
      </w:pPr>
      <w:r w:rsidRPr="007C566D">
        <w:rPr>
          <w:rFonts w:ascii="Arial" w:hAnsi="Arial" w:cs="Arial"/>
        </w:rPr>
        <w:t>Main, P. (2022) Structural Learning ‘Vygotsky’s Theory’ Available at: https://www.structural-learning.com/post/vygotskys-theory (Accessed 19 April)</w:t>
      </w:r>
    </w:p>
    <w:p w14:paraId="5798875A" w14:textId="77777777" w:rsidR="00F53A8F" w:rsidRPr="007C566D" w:rsidRDefault="00F53A8F" w:rsidP="00F53A8F">
      <w:pPr>
        <w:ind w:left="360"/>
        <w:rPr>
          <w:rFonts w:ascii="Arial" w:hAnsi="Arial" w:cs="Arial"/>
        </w:rPr>
      </w:pPr>
      <w:r w:rsidRPr="007C566D">
        <w:rPr>
          <w:rFonts w:ascii="Arial" w:hAnsi="Arial" w:cs="Arial"/>
        </w:rPr>
        <w:lastRenderedPageBreak/>
        <w:t>McLeod, S. (2025) Simply Psychology ‘Vygotsky’s Theory of Cognitive Development’ Available at: https://www.simplypsychology.org/vygotsky.html (Accessed 19 April)</w:t>
      </w:r>
    </w:p>
    <w:p w14:paraId="118D70E6" w14:textId="77777777" w:rsidR="00F53A8F" w:rsidRPr="007C566D" w:rsidRDefault="00F53A8F" w:rsidP="00F53A8F">
      <w:pPr>
        <w:spacing w:after="300" w:line="240" w:lineRule="auto"/>
        <w:ind w:left="360"/>
        <w:rPr>
          <w:rFonts w:ascii="Arial" w:eastAsia="Times New Roman" w:hAnsi="Arial" w:cs="Arial"/>
          <w:b/>
          <w:bCs/>
          <w:color w:val="000000" w:themeColor="text1"/>
          <w:kern w:val="0"/>
          <w:lang w:eastAsia="en-GB"/>
          <w14:ligatures w14:val="none"/>
        </w:rPr>
      </w:pPr>
      <w:proofErr w:type="spellStart"/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Pasqualotto</w:t>
      </w:r>
      <w:proofErr w:type="spellEnd"/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, R. A., Lohr, S.S. and Stoltz, T. (2015) ‘Skinner and Vygotsky’s understanding of resilience in the school environment’, </w:t>
      </w:r>
      <w:r w:rsidRPr="007C566D">
        <w:rPr>
          <w:rFonts w:ascii="Arial" w:eastAsia="Times New Roman" w:hAnsi="Arial" w:cs="Arial"/>
          <w:i/>
          <w:iCs/>
          <w:color w:val="000000" w:themeColor="text1"/>
          <w:kern w:val="0"/>
          <w:lang w:eastAsia="en-GB"/>
          <w14:ligatures w14:val="none"/>
        </w:rPr>
        <w:t xml:space="preserve">creative education, </w:t>
      </w:r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6 (17), pp 1841-1851.</w:t>
      </w:r>
    </w:p>
    <w:p w14:paraId="7A30DBED" w14:textId="77777777" w:rsidR="00F53A8F" w:rsidRPr="007C566D" w:rsidRDefault="00F53A8F" w:rsidP="00F53A8F">
      <w:pPr>
        <w:ind w:left="360"/>
        <w:rPr>
          <w:rFonts w:ascii="Arial" w:hAnsi="Arial" w:cs="Arial"/>
        </w:rPr>
      </w:pPr>
      <w:r w:rsidRPr="007C566D">
        <w:rPr>
          <w:rFonts w:ascii="Arial" w:hAnsi="Arial" w:cs="Arial"/>
        </w:rPr>
        <w:t>Piaget, J. (1976) To Understand Is to Invent: The Future of the Education. Penguin Books, New York</w:t>
      </w:r>
    </w:p>
    <w:p w14:paraId="3F721207" w14:textId="77777777" w:rsidR="00F53A8F" w:rsidRPr="007C566D" w:rsidRDefault="00F53A8F" w:rsidP="00F53A8F">
      <w:pPr>
        <w:spacing w:after="300" w:line="240" w:lineRule="auto"/>
        <w:ind w:left="360"/>
        <w:rPr>
          <w:rFonts w:ascii="Arial" w:eastAsia="Times New Roman" w:hAnsi="Arial" w:cs="Arial"/>
          <w:b/>
          <w:bCs/>
          <w:color w:val="000000" w:themeColor="text1"/>
          <w:kern w:val="0"/>
          <w:lang w:eastAsia="en-GB"/>
          <w14:ligatures w14:val="none"/>
        </w:rPr>
      </w:pPr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Realise. (2025) ‘Lev Vygotsky and Early Years Education: A Comprehensive Guide’ Available at: https://realisetraining.com/news-and-events/news/lev-vygotsky-and-early-years-education-a-comprehensive-guide#:~:text=Encouraging%20singing%2C%20storytelling%2C%20and%20structured,language%20acquisition%20and%20critical%20thinking.&amp;text=Vygotsky%20emphasised%20the%20influence%20of,home%20experiences%20with%20educational%20content (Accessed 19 April) </w:t>
      </w:r>
    </w:p>
    <w:p w14:paraId="162A64FF" w14:textId="77777777" w:rsidR="00F53A8F" w:rsidRPr="007C566D" w:rsidRDefault="00F53A8F" w:rsidP="00F53A8F">
      <w:pPr>
        <w:shd w:val="clear" w:color="auto" w:fill="FFFFFF"/>
        <w:spacing w:after="300" w:line="240" w:lineRule="auto"/>
        <w:ind w:left="360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Skinner, B. F. (1953). Science and Human Behaviour. New York: The Free Press. </w:t>
      </w:r>
    </w:p>
    <w:p w14:paraId="737144EE" w14:textId="77777777" w:rsidR="00F53A8F" w:rsidRPr="007C566D" w:rsidRDefault="00F53A8F" w:rsidP="00F53A8F">
      <w:pPr>
        <w:shd w:val="clear" w:color="auto" w:fill="FFFFFF"/>
        <w:spacing w:after="300" w:line="240" w:lineRule="auto"/>
        <w:ind w:left="360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Structural Learning. (2023) ‘Skinner’s Theories’ Available at: https://www.structural-learning.com/post/skinners-theories (Accessed 19 April)  </w:t>
      </w:r>
    </w:p>
    <w:p w14:paraId="5B6E4470" w14:textId="77777777" w:rsidR="00F53A8F" w:rsidRPr="007C566D" w:rsidRDefault="00F53A8F" w:rsidP="00F53A8F">
      <w:pPr>
        <w:spacing w:after="300" w:line="240" w:lineRule="auto"/>
        <w:ind w:left="360"/>
        <w:rPr>
          <w:rFonts w:ascii="Arial" w:eastAsia="Times New Roman" w:hAnsi="Arial" w:cs="Arial"/>
          <w:b/>
          <w:bCs/>
          <w:color w:val="000000" w:themeColor="text1"/>
          <w:kern w:val="0"/>
          <w:lang w:eastAsia="en-GB"/>
          <w14:ligatures w14:val="none"/>
        </w:rPr>
      </w:pPr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The Children’s society. (2025) ‘What are the effects of child poverty?’ Available at: https://www.childrenssociety.org.uk/what-we-do/our-work/ending-child-poverty/effects-of-living-in-poverty (Accessed 20 April)</w:t>
      </w:r>
    </w:p>
    <w:p w14:paraId="30445EC5" w14:textId="77777777" w:rsidR="00F53A8F" w:rsidRPr="007C566D" w:rsidRDefault="00F53A8F" w:rsidP="00F53A8F">
      <w:pPr>
        <w:spacing w:after="300" w:line="240" w:lineRule="auto"/>
        <w:ind w:left="360"/>
        <w:rPr>
          <w:rFonts w:ascii="Arial" w:eastAsia="Times New Roman" w:hAnsi="Arial" w:cs="Arial"/>
          <w:b/>
          <w:bCs/>
          <w:color w:val="000000" w:themeColor="text1"/>
          <w:kern w:val="0"/>
          <w:lang w:eastAsia="en-GB"/>
          <w14:ligatures w14:val="none"/>
        </w:rPr>
      </w:pPr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Vargas, E. A. (2017) ‘B.F Skinner’s theory of behaviour’, European Journal of Behaviour Analysis, 18 (1), pp 2-38. </w:t>
      </w:r>
    </w:p>
    <w:p w14:paraId="49F47C7D" w14:textId="77777777" w:rsidR="00F53A8F" w:rsidRPr="007C566D" w:rsidRDefault="00F53A8F" w:rsidP="00F53A8F">
      <w:pPr>
        <w:ind w:left="360"/>
        <w:rPr>
          <w:rFonts w:ascii="Arial" w:hAnsi="Arial" w:cs="Arial"/>
        </w:rPr>
      </w:pPr>
      <w:r w:rsidRPr="007C566D">
        <w:rPr>
          <w:rFonts w:ascii="Arial" w:hAnsi="Arial" w:cs="Arial"/>
        </w:rPr>
        <w:t>Vygotsky, L. S. (1962). Thought and Language. Cambridge, MA: MIT Press.</w:t>
      </w:r>
    </w:p>
    <w:p w14:paraId="4358A7D8" w14:textId="77777777" w:rsidR="00F53A8F" w:rsidRPr="007C566D" w:rsidRDefault="00F53A8F" w:rsidP="00F53A8F">
      <w:pPr>
        <w:spacing w:after="300" w:line="240" w:lineRule="auto"/>
        <w:ind w:left="360"/>
        <w:rPr>
          <w:rFonts w:ascii="Arial" w:eastAsia="Times New Roman" w:hAnsi="Arial" w:cs="Arial"/>
          <w:b/>
          <w:bCs/>
          <w:color w:val="000000" w:themeColor="text1"/>
          <w:kern w:val="0"/>
          <w:lang w:eastAsia="en-GB"/>
          <w14:ligatures w14:val="none"/>
        </w:rPr>
      </w:pPr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Wavering, M. J. (2011) ‘Piaget’s logic of meanings: still relevant today’ </w:t>
      </w:r>
      <w:r w:rsidRPr="007C566D">
        <w:rPr>
          <w:rFonts w:ascii="Arial" w:eastAsia="Times New Roman" w:hAnsi="Arial" w:cs="Arial"/>
          <w:i/>
          <w:iCs/>
          <w:color w:val="000000" w:themeColor="text1"/>
          <w:kern w:val="0"/>
          <w:lang w:eastAsia="en-GB"/>
          <w14:ligatures w14:val="none"/>
        </w:rPr>
        <w:t xml:space="preserve">School science and mathematics, </w:t>
      </w:r>
      <w:r w:rsidRPr="007C566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111 (5), pp 249-252</w:t>
      </w:r>
    </w:p>
    <w:p w14:paraId="4F5DC786" w14:textId="77777777" w:rsidR="00C72CBC" w:rsidRDefault="00C72CBC" w:rsidP="00933665">
      <w:pPr>
        <w:rPr>
          <w:rFonts w:ascii="Arial" w:hAnsi="Arial" w:cs="Arial"/>
          <w:sz w:val="24"/>
          <w:szCs w:val="24"/>
        </w:rPr>
      </w:pPr>
    </w:p>
    <w:p w14:paraId="03145F81" w14:textId="77777777" w:rsidR="00BD6063" w:rsidRPr="00933665" w:rsidRDefault="00BD6063" w:rsidP="00933665">
      <w:pPr>
        <w:rPr>
          <w:rFonts w:ascii="Arial" w:hAnsi="Arial" w:cs="Arial"/>
          <w:sz w:val="24"/>
          <w:szCs w:val="24"/>
        </w:rPr>
      </w:pPr>
    </w:p>
    <w:p w14:paraId="57473507" w14:textId="77777777" w:rsidR="00A1515A" w:rsidRPr="00A1515A" w:rsidRDefault="00A1515A" w:rsidP="00A1515A">
      <w:pPr>
        <w:rPr>
          <w:rFonts w:ascii="Arial" w:hAnsi="Arial" w:cs="Arial"/>
          <w:sz w:val="24"/>
          <w:szCs w:val="24"/>
        </w:rPr>
      </w:pPr>
    </w:p>
    <w:sectPr w:rsidR="00A1515A" w:rsidRPr="00A1515A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B383F" w14:textId="77777777" w:rsidR="001562D3" w:rsidRDefault="001562D3" w:rsidP="0097341A">
      <w:pPr>
        <w:spacing w:after="0" w:line="240" w:lineRule="auto"/>
      </w:pPr>
      <w:r>
        <w:separator/>
      </w:r>
    </w:p>
  </w:endnote>
  <w:endnote w:type="continuationSeparator" w:id="0">
    <w:p w14:paraId="6B2941AB" w14:textId="77777777" w:rsidR="001562D3" w:rsidRDefault="001562D3" w:rsidP="00973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247850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4809CE" w14:textId="797E9F2F" w:rsidR="0097341A" w:rsidRDefault="0097341A" w:rsidP="0097341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D855C2" w14:textId="77777777" w:rsidR="0097341A" w:rsidRDefault="009734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4BAC6" w14:textId="77777777" w:rsidR="001562D3" w:rsidRDefault="001562D3" w:rsidP="0097341A">
      <w:pPr>
        <w:spacing w:after="0" w:line="240" w:lineRule="auto"/>
      </w:pPr>
      <w:r>
        <w:separator/>
      </w:r>
    </w:p>
  </w:footnote>
  <w:footnote w:type="continuationSeparator" w:id="0">
    <w:p w14:paraId="50129135" w14:textId="77777777" w:rsidR="001562D3" w:rsidRDefault="001562D3" w:rsidP="009734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2C04A3"/>
    <w:multiLevelType w:val="multilevel"/>
    <w:tmpl w:val="371A3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0922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2C3"/>
    <w:rsid w:val="00083550"/>
    <w:rsid w:val="001562D3"/>
    <w:rsid w:val="001E630E"/>
    <w:rsid w:val="00244194"/>
    <w:rsid w:val="00275E21"/>
    <w:rsid w:val="002950B0"/>
    <w:rsid w:val="002D3950"/>
    <w:rsid w:val="003F12C3"/>
    <w:rsid w:val="00442F25"/>
    <w:rsid w:val="00445018"/>
    <w:rsid w:val="0045599D"/>
    <w:rsid w:val="00481789"/>
    <w:rsid w:val="005653E0"/>
    <w:rsid w:val="00570709"/>
    <w:rsid w:val="006C49AA"/>
    <w:rsid w:val="00776006"/>
    <w:rsid w:val="008438CE"/>
    <w:rsid w:val="008A27F7"/>
    <w:rsid w:val="008C3AF6"/>
    <w:rsid w:val="00933665"/>
    <w:rsid w:val="0097341A"/>
    <w:rsid w:val="00A1515A"/>
    <w:rsid w:val="00A86665"/>
    <w:rsid w:val="00AE0BB9"/>
    <w:rsid w:val="00BD6063"/>
    <w:rsid w:val="00BE1305"/>
    <w:rsid w:val="00C72CBC"/>
    <w:rsid w:val="00D52667"/>
    <w:rsid w:val="00D772C4"/>
    <w:rsid w:val="00DF38BA"/>
    <w:rsid w:val="00E02BB8"/>
    <w:rsid w:val="00E35D79"/>
    <w:rsid w:val="00E92DA7"/>
    <w:rsid w:val="00F26BFD"/>
    <w:rsid w:val="00F53A8F"/>
    <w:rsid w:val="00FC4600"/>
    <w:rsid w:val="00FC4ACE"/>
    <w:rsid w:val="00FD4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A0F9B"/>
  <w15:chartTrackingRefBased/>
  <w15:docId w15:val="{4913AA91-D7D6-4E66-9C95-7E7C8F328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12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12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12C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12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12C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12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12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12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12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12C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12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12C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12C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12C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12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12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12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12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12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12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12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12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12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12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12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12C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12C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12C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12C3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34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341A"/>
  </w:style>
  <w:style w:type="paragraph" w:styleId="Footer">
    <w:name w:val="footer"/>
    <w:basedOn w:val="Normal"/>
    <w:link w:val="FooterChar"/>
    <w:uiPriority w:val="99"/>
    <w:unhideWhenUsed/>
    <w:rsid w:val="009734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341A"/>
  </w:style>
  <w:style w:type="character" w:styleId="Hyperlink">
    <w:name w:val="Hyperlink"/>
    <w:basedOn w:val="DefaultParagraphFont"/>
    <w:uiPriority w:val="99"/>
    <w:unhideWhenUsed/>
    <w:rsid w:val="002D39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39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5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B7F07A-B405-4FAC-949A-BD16EAF06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2448</Words>
  <Characters>12877</Characters>
  <Application>Microsoft Office Word</Application>
  <DocSecurity>0</DocSecurity>
  <Lines>211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Destiny Collard (2204498)</dc:creator>
  <cp:keywords/>
  <dc:description/>
  <cp:lastModifiedBy>Destiny Collard (2204498)</cp:lastModifiedBy>
  <cp:revision>33</cp:revision>
  <dcterms:created xsi:type="dcterms:W3CDTF">2025-04-23T16:24:00Z</dcterms:created>
  <dcterms:modified xsi:type="dcterms:W3CDTF">2025-04-26T14:44:00Z</dcterms:modified>
</cp:coreProperties>
</file>