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7C121" w14:textId="533C7869" w:rsidR="008C5CAE" w:rsidRDefault="006570D8">
      <w:r>
        <w:rPr>
          <w:noProof/>
        </w:rPr>
        <w:drawing>
          <wp:inline distT="0" distB="0" distL="0" distR="0" wp14:anchorId="51E44835" wp14:editId="638D8C0D">
            <wp:extent cx="5731510" cy="4095750"/>
            <wp:effectExtent l="0" t="0" r="2540" b="0"/>
            <wp:docPr id="641796241" name="Picture 3"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796241" name="Picture 3" descr="A close-up of a sign&#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4095750"/>
                    </a:xfrm>
                    <a:prstGeom prst="rect">
                      <a:avLst/>
                    </a:prstGeom>
                  </pic:spPr>
                </pic:pic>
              </a:graphicData>
            </a:graphic>
          </wp:inline>
        </w:drawing>
      </w:r>
    </w:p>
    <w:p w14:paraId="45CCCE7C" w14:textId="77777777" w:rsidR="006570D8" w:rsidRDefault="006570D8"/>
    <w:p w14:paraId="5538D9F8" w14:textId="77777777" w:rsidR="006570D8" w:rsidRDefault="006570D8"/>
    <w:p w14:paraId="34DE1561" w14:textId="77777777" w:rsidR="006570D8" w:rsidRDefault="006570D8"/>
    <w:p w14:paraId="287D25F7" w14:textId="77777777" w:rsidR="006570D8" w:rsidRDefault="006570D8"/>
    <w:p w14:paraId="2ABB3E92" w14:textId="77777777" w:rsidR="006570D8" w:rsidRDefault="006570D8"/>
    <w:p w14:paraId="2543E230" w14:textId="77777777" w:rsidR="006570D8" w:rsidRDefault="006570D8"/>
    <w:p w14:paraId="64429ED9" w14:textId="77777777" w:rsidR="006570D8" w:rsidRDefault="006570D8"/>
    <w:p w14:paraId="0446D596" w14:textId="77777777" w:rsidR="006570D8" w:rsidRDefault="006570D8"/>
    <w:p w14:paraId="3F8BA887" w14:textId="77777777" w:rsidR="006570D8" w:rsidRDefault="006570D8"/>
    <w:p w14:paraId="363EA2C2" w14:textId="77777777" w:rsidR="006570D8" w:rsidRDefault="006570D8"/>
    <w:p w14:paraId="63EC7110" w14:textId="77777777" w:rsidR="006570D8" w:rsidRDefault="006570D8"/>
    <w:p w14:paraId="097F8D49" w14:textId="77777777" w:rsidR="006570D8" w:rsidRDefault="006570D8"/>
    <w:p w14:paraId="4B5EDB99" w14:textId="77777777" w:rsidR="006570D8" w:rsidRDefault="006570D8"/>
    <w:p w14:paraId="627E6B81" w14:textId="77777777" w:rsidR="006570D8" w:rsidRDefault="006570D8"/>
    <w:p w14:paraId="40F54A20" w14:textId="77777777" w:rsidR="006570D8" w:rsidRDefault="006570D8"/>
    <w:p w14:paraId="2E08EABB" w14:textId="4C4A13FD" w:rsidR="006570D8" w:rsidRDefault="00A86963" w:rsidP="00A86963">
      <w:pPr>
        <w:jc w:val="center"/>
        <w:rPr>
          <w:rFonts w:ascii="Arial" w:hAnsi="Arial" w:cs="Arial"/>
          <w:b/>
          <w:bCs/>
          <w:sz w:val="36"/>
          <w:szCs w:val="36"/>
        </w:rPr>
      </w:pPr>
      <w:r>
        <w:rPr>
          <w:rFonts w:ascii="Arial" w:hAnsi="Arial" w:cs="Arial"/>
          <w:b/>
          <w:bCs/>
          <w:sz w:val="36"/>
          <w:szCs w:val="36"/>
        </w:rPr>
        <w:lastRenderedPageBreak/>
        <w:t>Dissertation – Proposal</w:t>
      </w:r>
    </w:p>
    <w:p w14:paraId="1782681B" w14:textId="6354371C" w:rsidR="00A86963" w:rsidRDefault="00A86963" w:rsidP="00151BFB">
      <w:pPr>
        <w:jc w:val="center"/>
        <w:rPr>
          <w:rFonts w:ascii="Arial" w:hAnsi="Arial" w:cs="Arial"/>
          <w:b/>
          <w:bCs/>
          <w:sz w:val="32"/>
          <w:szCs w:val="32"/>
        </w:rPr>
      </w:pPr>
      <w:r w:rsidRPr="00A86963">
        <w:rPr>
          <w:rFonts w:ascii="Arial" w:hAnsi="Arial" w:cs="Arial"/>
          <w:b/>
          <w:bCs/>
          <w:sz w:val="32"/>
          <w:szCs w:val="32"/>
        </w:rPr>
        <w:t>LCBB6000</w:t>
      </w:r>
    </w:p>
    <w:p w14:paraId="3253A601" w14:textId="48291CFC" w:rsidR="00151BFB" w:rsidRDefault="00151BFB" w:rsidP="00151BFB">
      <w:pPr>
        <w:jc w:val="center"/>
        <w:rPr>
          <w:rFonts w:ascii="Arial" w:hAnsi="Arial" w:cs="Arial"/>
          <w:b/>
          <w:bCs/>
          <w:sz w:val="32"/>
          <w:szCs w:val="32"/>
        </w:rPr>
      </w:pPr>
      <w:r>
        <w:rPr>
          <w:rFonts w:ascii="Arial" w:hAnsi="Arial" w:cs="Arial"/>
          <w:b/>
          <w:bCs/>
          <w:sz w:val="32"/>
          <w:szCs w:val="32"/>
        </w:rPr>
        <w:t>Maria Gheorghe (2243301)</w:t>
      </w:r>
    </w:p>
    <w:p w14:paraId="3C692522" w14:textId="7457B1FD" w:rsidR="00151BFB" w:rsidRDefault="00151BFB" w:rsidP="00151BFB">
      <w:pPr>
        <w:jc w:val="center"/>
        <w:rPr>
          <w:rFonts w:ascii="Arial" w:hAnsi="Arial" w:cs="Arial"/>
          <w:b/>
          <w:bCs/>
          <w:sz w:val="32"/>
          <w:szCs w:val="32"/>
        </w:rPr>
      </w:pPr>
    </w:p>
    <w:p w14:paraId="2F4A1B84" w14:textId="0D8637F4" w:rsidR="00151BFB" w:rsidRDefault="00151BFB" w:rsidP="00151BFB">
      <w:pPr>
        <w:jc w:val="center"/>
        <w:rPr>
          <w:rFonts w:ascii="Arial" w:hAnsi="Arial" w:cs="Arial"/>
          <w:b/>
          <w:bCs/>
          <w:sz w:val="32"/>
          <w:szCs w:val="32"/>
        </w:rPr>
      </w:pPr>
      <w:r>
        <w:rPr>
          <w:rFonts w:ascii="Arial" w:hAnsi="Arial" w:cs="Arial"/>
          <w:b/>
          <w:bCs/>
          <w:sz w:val="32"/>
          <w:szCs w:val="32"/>
        </w:rPr>
        <w:t>Leadership Influence over Employees’ Engagement and Performance</w:t>
      </w:r>
    </w:p>
    <w:p w14:paraId="0B04AF85" w14:textId="77777777" w:rsidR="00C73548" w:rsidRDefault="00C73548" w:rsidP="00151BFB">
      <w:pPr>
        <w:jc w:val="center"/>
        <w:rPr>
          <w:rFonts w:ascii="Arial" w:hAnsi="Arial" w:cs="Arial"/>
          <w:b/>
          <w:bCs/>
          <w:sz w:val="32"/>
          <w:szCs w:val="32"/>
        </w:rPr>
      </w:pPr>
    </w:p>
    <w:p w14:paraId="7950B27C" w14:textId="77777777" w:rsidR="00C73548" w:rsidRDefault="00C73548" w:rsidP="00151BFB">
      <w:pPr>
        <w:jc w:val="center"/>
        <w:rPr>
          <w:rFonts w:ascii="Arial" w:hAnsi="Arial" w:cs="Arial"/>
          <w:b/>
          <w:bCs/>
          <w:sz w:val="32"/>
          <w:szCs w:val="32"/>
        </w:rPr>
      </w:pPr>
    </w:p>
    <w:p w14:paraId="486A80E0" w14:textId="600C4706" w:rsidR="00C73548" w:rsidRDefault="00C73548" w:rsidP="00151BFB">
      <w:pPr>
        <w:jc w:val="center"/>
        <w:rPr>
          <w:rFonts w:ascii="Arial" w:hAnsi="Arial" w:cs="Arial"/>
          <w:b/>
          <w:bCs/>
          <w:sz w:val="32"/>
          <w:szCs w:val="32"/>
        </w:rPr>
      </w:pPr>
      <w:r>
        <w:rPr>
          <w:rFonts w:ascii="Arial" w:hAnsi="Arial" w:cs="Arial"/>
          <w:b/>
          <w:bCs/>
          <w:sz w:val="32"/>
          <w:szCs w:val="32"/>
        </w:rPr>
        <w:t>BA (Hons) Business Management</w:t>
      </w:r>
    </w:p>
    <w:p w14:paraId="71890EB7" w14:textId="71A73202" w:rsidR="00C73548" w:rsidRDefault="00C73548" w:rsidP="00151BFB">
      <w:pPr>
        <w:jc w:val="center"/>
        <w:rPr>
          <w:rFonts w:ascii="Arial" w:hAnsi="Arial" w:cs="Arial"/>
          <w:b/>
          <w:bCs/>
          <w:sz w:val="32"/>
          <w:szCs w:val="32"/>
        </w:rPr>
      </w:pPr>
      <w:r>
        <w:rPr>
          <w:rFonts w:ascii="Arial" w:hAnsi="Arial" w:cs="Arial"/>
          <w:b/>
          <w:bCs/>
          <w:sz w:val="32"/>
          <w:szCs w:val="32"/>
        </w:rPr>
        <w:t>University of Wales Trinity Saint David (London Campus)</w:t>
      </w:r>
    </w:p>
    <w:p w14:paraId="5F5E3E29" w14:textId="77777777" w:rsidR="00C73548" w:rsidRDefault="00C73548" w:rsidP="00151BFB">
      <w:pPr>
        <w:jc w:val="center"/>
        <w:rPr>
          <w:rFonts w:ascii="Arial" w:hAnsi="Arial" w:cs="Arial"/>
          <w:b/>
          <w:bCs/>
          <w:sz w:val="32"/>
          <w:szCs w:val="32"/>
        </w:rPr>
      </w:pPr>
    </w:p>
    <w:p w14:paraId="79B8CFC4" w14:textId="77777777" w:rsidR="00C73548" w:rsidRDefault="00C73548" w:rsidP="00151BFB">
      <w:pPr>
        <w:jc w:val="center"/>
        <w:rPr>
          <w:rFonts w:ascii="Arial" w:hAnsi="Arial" w:cs="Arial"/>
          <w:b/>
          <w:bCs/>
          <w:sz w:val="32"/>
          <w:szCs w:val="32"/>
        </w:rPr>
      </w:pPr>
    </w:p>
    <w:p w14:paraId="387706DF" w14:textId="77777777" w:rsidR="00C73548" w:rsidRDefault="00C73548" w:rsidP="00151BFB">
      <w:pPr>
        <w:jc w:val="center"/>
        <w:rPr>
          <w:rFonts w:ascii="Arial" w:hAnsi="Arial" w:cs="Arial"/>
          <w:b/>
          <w:bCs/>
          <w:sz w:val="32"/>
          <w:szCs w:val="32"/>
        </w:rPr>
      </w:pPr>
    </w:p>
    <w:p w14:paraId="04B72C3F" w14:textId="77777777" w:rsidR="00C73548" w:rsidRDefault="00C73548" w:rsidP="00151BFB">
      <w:pPr>
        <w:jc w:val="center"/>
        <w:rPr>
          <w:rFonts w:ascii="Arial" w:hAnsi="Arial" w:cs="Arial"/>
          <w:b/>
          <w:bCs/>
          <w:sz w:val="32"/>
          <w:szCs w:val="32"/>
        </w:rPr>
      </w:pPr>
    </w:p>
    <w:p w14:paraId="7EFC3F41" w14:textId="77777777" w:rsidR="00C73548" w:rsidRDefault="00C73548" w:rsidP="00151BFB">
      <w:pPr>
        <w:jc w:val="center"/>
        <w:rPr>
          <w:rFonts w:ascii="Arial" w:hAnsi="Arial" w:cs="Arial"/>
          <w:b/>
          <w:bCs/>
          <w:sz w:val="32"/>
          <w:szCs w:val="32"/>
        </w:rPr>
      </w:pPr>
    </w:p>
    <w:p w14:paraId="42FBEFF1" w14:textId="77777777" w:rsidR="00C73548" w:rsidRDefault="00C73548" w:rsidP="00151BFB">
      <w:pPr>
        <w:jc w:val="center"/>
        <w:rPr>
          <w:rFonts w:ascii="Arial" w:hAnsi="Arial" w:cs="Arial"/>
          <w:b/>
          <w:bCs/>
          <w:sz w:val="32"/>
          <w:szCs w:val="32"/>
        </w:rPr>
      </w:pPr>
    </w:p>
    <w:p w14:paraId="28EB0ED6" w14:textId="77777777" w:rsidR="00C73548" w:rsidRDefault="00C73548" w:rsidP="00151BFB">
      <w:pPr>
        <w:jc w:val="center"/>
        <w:rPr>
          <w:rFonts w:ascii="Arial" w:hAnsi="Arial" w:cs="Arial"/>
          <w:b/>
          <w:bCs/>
          <w:sz w:val="32"/>
          <w:szCs w:val="32"/>
        </w:rPr>
      </w:pPr>
    </w:p>
    <w:p w14:paraId="415A2161" w14:textId="77777777" w:rsidR="00C73548" w:rsidRDefault="00C73548" w:rsidP="00151BFB">
      <w:pPr>
        <w:jc w:val="center"/>
        <w:rPr>
          <w:rFonts w:ascii="Arial" w:hAnsi="Arial" w:cs="Arial"/>
          <w:b/>
          <w:bCs/>
          <w:sz w:val="32"/>
          <w:szCs w:val="32"/>
        </w:rPr>
      </w:pPr>
    </w:p>
    <w:p w14:paraId="7CB91DBD" w14:textId="77777777" w:rsidR="00C73548" w:rsidRDefault="00C73548" w:rsidP="00151BFB">
      <w:pPr>
        <w:jc w:val="center"/>
        <w:rPr>
          <w:rFonts w:ascii="Arial" w:hAnsi="Arial" w:cs="Arial"/>
          <w:b/>
          <w:bCs/>
          <w:sz w:val="32"/>
          <w:szCs w:val="32"/>
        </w:rPr>
      </w:pPr>
    </w:p>
    <w:p w14:paraId="6B8534F1" w14:textId="7C6BB3D6" w:rsidR="00C73548" w:rsidRDefault="00C73548" w:rsidP="00151BFB">
      <w:pPr>
        <w:jc w:val="center"/>
        <w:rPr>
          <w:rFonts w:ascii="Arial" w:hAnsi="Arial" w:cs="Arial"/>
          <w:b/>
          <w:bCs/>
          <w:sz w:val="32"/>
          <w:szCs w:val="32"/>
        </w:rPr>
      </w:pPr>
      <w:r>
        <w:rPr>
          <w:rFonts w:ascii="Arial" w:hAnsi="Arial" w:cs="Arial"/>
          <w:b/>
          <w:bCs/>
          <w:sz w:val="32"/>
          <w:szCs w:val="32"/>
        </w:rPr>
        <w:t>22.12.2025</w:t>
      </w:r>
    </w:p>
    <w:p w14:paraId="6C2D6C2A" w14:textId="77777777" w:rsidR="00C73548" w:rsidRDefault="00C73548" w:rsidP="00151BFB">
      <w:pPr>
        <w:jc w:val="center"/>
        <w:rPr>
          <w:rFonts w:ascii="Arial" w:hAnsi="Arial" w:cs="Arial"/>
          <w:b/>
          <w:bCs/>
          <w:sz w:val="32"/>
          <w:szCs w:val="32"/>
        </w:rPr>
      </w:pPr>
    </w:p>
    <w:p w14:paraId="57D14C68" w14:textId="77777777" w:rsidR="00C73548" w:rsidRDefault="00C73548" w:rsidP="00151BFB">
      <w:pPr>
        <w:jc w:val="center"/>
        <w:rPr>
          <w:rFonts w:ascii="Arial" w:hAnsi="Arial" w:cs="Arial"/>
          <w:b/>
          <w:bCs/>
          <w:sz w:val="32"/>
          <w:szCs w:val="32"/>
        </w:rPr>
      </w:pPr>
    </w:p>
    <w:p w14:paraId="5C6EA163" w14:textId="77777777" w:rsidR="00C73548" w:rsidRDefault="00C73548" w:rsidP="00151BFB">
      <w:pPr>
        <w:jc w:val="center"/>
        <w:rPr>
          <w:rFonts w:ascii="Arial" w:hAnsi="Arial" w:cs="Arial"/>
          <w:b/>
          <w:bCs/>
          <w:sz w:val="32"/>
          <w:szCs w:val="32"/>
        </w:rPr>
      </w:pPr>
    </w:p>
    <w:p w14:paraId="0EE76404" w14:textId="21A19D66" w:rsidR="00B44FBA" w:rsidRDefault="00B44FBA" w:rsidP="00B44FBA">
      <w:pPr>
        <w:jc w:val="both"/>
        <w:rPr>
          <w:rFonts w:ascii="Arial" w:hAnsi="Arial" w:cs="Arial"/>
          <w:b/>
          <w:bCs/>
          <w:sz w:val="32"/>
          <w:szCs w:val="32"/>
        </w:rPr>
      </w:pPr>
    </w:p>
    <w:p w14:paraId="0F8BFC6E" w14:textId="1DDEB78E" w:rsidR="00B44FBA" w:rsidRDefault="00B44FBA" w:rsidP="00B44FBA">
      <w:pPr>
        <w:jc w:val="center"/>
        <w:rPr>
          <w:rFonts w:ascii="Arial" w:hAnsi="Arial" w:cs="Arial"/>
          <w:b/>
          <w:bCs/>
          <w:sz w:val="32"/>
          <w:szCs w:val="32"/>
        </w:rPr>
      </w:pPr>
      <w:r>
        <w:rPr>
          <w:rFonts w:ascii="Arial" w:hAnsi="Arial" w:cs="Arial"/>
          <w:b/>
          <w:bCs/>
          <w:sz w:val="32"/>
          <w:szCs w:val="32"/>
        </w:rPr>
        <w:lastRenderedPageBreak/>
        <w:t>Table of Contents</w:t>
      </w:r>
    </w:p>
    <w:p w14:paraId="0D0C49C8" w14:textId="77777777" w:rsidR="00B44FBA" w:rsidRDefault="00B44FBA" w:rsidP="00B44FBA">
      <w:pPr>
        <w:rPr>
          <w:rFonts w:ascii="Arial" w:hAnsi="Arial" w:cs="Arial"/>
          <w:b/>
          <w:bCs/>
          <w:sz w:val="32"/>
          <w:szCs w:val="32"/>
        </w:rPr>
      </w:pPr>
    </w:p>
    <w:p w14:paraId="316D1F5E" w14:textId="25E63F04" w:rsidR="00B44FBA" w:rsidRPr="00A721D4" w:rsidRDefault="00B44FBA" w:rsidP="00B44FBA">
      <w:pPr>
        <w:rPr>
          <w:rFonts w:ascii="Arial" w:hAnsi="Arial" w:cs="Arial"/>
          <w:sz w:val="32"/>
          <w:szCs w:val="32"/>
        </w:rPr>
      </w:pPr>
      <w:r w:rsidRPr="00A721D4">
        <w:rPr>
          <w:rFonts w:ascii="Arial" w:hAnsi="Arial" w:cs="Arial"/>
          <w:sz w:val="32"/>
          <w:szCs w:val="32"/>
        </w:rPr>
        <w:t>Chapter 1: Introduction</w:t>
      </w:r>
    </w:p>
    <w:p w14:paraId="4875A8F2" w14:textId="1B77FF89" w:rsidR="00B44FBA" w:rsidRPr="00175098" w:rsidRDefault="00B44FBA" w:rsidP="00175098">
      <w:pPr>
        <w:pStyle w:val="ListParagraph"/>
        <w:numPr>
          <w:ilvl w:val="0"/>
          <w:numId w:val="2"/>
        </w:numPr>
        <w:rPr>
          <w:rFonts w:ascii="Arial" w:hAnsi="Arial" w:cs="Arial"/>
        </w:rPr>
      </w:pPr>
      <w:r w:rsidRPr="00175098">
        <w:rPr>
          <w:rFonts w:ascii="Arial" w:hAnsi="Arial" w:cs="Arial"/>
        </w:rPr>
        <w:t>Introduction to the topic</w:t>
      </w:r>
    </w:p>
    <w:p w14:paraId="4E568934" w14:textId="7041BA20" w:rsidR="00B44FBA" w:rsidRPr="00175098" w:rsidRDefault="00B44FBA" w:rsidP="00175098">
      <w:pPr>
        <w:pStyle w:val="ListParagraph"/>
        <w:numPr>
          <w:ilvl w:val="0"/>
          <w:numId w:val="2"/>
        </w:numPr>
        <w:rPr>
          <w:rFonts w:ascii="Arial" w:hAnsi="Arial" w:cs="Arial"/>
        </w:rPr>
      </w:pPr>
      <w:r w:rsidRPr="00175098">
        <w:rPr>
          <w:rFonts w:ascii="Arial" w:hAnsi="Arial" w:cs="Arial"/>
        </w:rPr>
        <w:t xml:space="preserve">Background of the research </w:t>
      </w:r>
    </w:p>
    <w:p w14:paraId="020BFE4A" w14:textId="1338EFB1" w:rsidR="00B44FBA" w:rsidRPr="00175098" w:rsidRDefault="00B44FBA" w:rsidP="00175098">
      <w:pPr>
        <w:pStyle w:val="ListParagraph"/>
        <w:numPr>
          <w:ilvl w:val="0"/>
          <w:numId w:val="2"/>
        </w:numPr>
        <w:rPr>
          <w:rFonts w:ascii="Arial" w:hAnsi="Arial" w:cs="Arial"/>
        </w:rPr>
      </w:pPr>
      <w:r w:rsidRPr="00175098">
        <w:rPr>
          <w:rFonts w:ascii="Arial" w:hAnsi="Arial" w:cs="Arial"/>
        </w:rPr>
        <w:t>Problem statement</w:t>
      </w:r>
    </w:p>
    <w:p w14:paraId="193F9906" w14:textId="4119D42A" w:rsidR="00B44FBA" w:rsidRPr="00175098" w:rsidRDefault="00B44FBA" w:rsidP="00175098">
      <w:pPr>
        <w:pStyle w:val="ListParagraph"/>
        <w:numPr>
          <w:ilvl w:val="0"/>
          <w:numId w:val="2"/>
        </w:numPr>
        <w:rPr>
          <w:rFonts w:ascii="Arial" w:hAnsi="Arial" w:cs="Arial"/>
        </w:rPr>
      </w:pPr>
      <w:r w:rsidRPr="00175098">
        <w:rPr>
          <w:rFonts w:ascii="Arial" w:hAnsi="Arial" w:cs="Arial"/>
        </w:rPr>
        <w:t>Aims and objectives</w:t>
      </w:r>
    </w:p>
    <w:p w14:paraId="22266314" w14:textId="1F75C8C2" w:rsidR="00B44FBA" w:rsidRPr="00175098" w:rsidRDefault="00B44FBA" w:rsidP="00175098">
      <w:pPr>
        <w:pStyle w:val="ListParagraph"/>
        <w:numPr>
          <w:ilvl w:val="0"/>
          <w:numId w:val="2"/>
        </w:numPr>
        <w:rPr>
          <w:rFonts w:ascii="Arial" w:hAnsi="Arial" w:cs="Arial"/>
        </w:rPr>
      </w:pPr>
      <w:r w:rsidRPr="00175098">
        <w:rPr>
          <w:rFonts w:ascii="Arial" w:hAnsi="Arial" w:cs="Arial"/>
        </w:rPr>
        <w:t>Research questions and hypotheses</w:t>
      </w:r>
    </w:p>
    <w:p w14:paraId="0EC3640A" w14:textId="75BC5BD3" w:rsidR="00B44FBA" w:rsidRDefault="00B44FBA" w:rsidP="00175098">
      <w:pPr>
        <w:pStyle w:val="ListParagraph"/>
        <w:numPr>
          <w:ilvl w:val="0"/>
          <w:numId w:val="2"/>
        </w:numPr>
        <w:rPr>
          <w:rFonts w:ascii="Arial" w:hAnsi="Arial" w:cs="Arial"/>
        </w:rPr>
      </w:pPr>
      <w:r w:rsidRPr="00175098">
        <w:rPr>
          <w:rFonts w:ascii="Arial" w:hAnsi="Arial" w:cs="Arial"/>
        </w:rPr>
        <w:t>Significance</w:t>
      </w:r>
      <w:r w:rsidR="00A721D4" w:rsidRPr="00175098">
        <w:rPr>
          <w:rFonts w:ascii="Arial" w:hAnsi="Arial" w:cs="Arial"/>
        </w:rPr>
        <w:t xml:space="preserve"> and purpose</w:t>
      </w:r>
      <w:r w:rsidRPr="00175098">
        <w:rPr>
          <w:rFonts w:ascii="Arial" w:hAnsi="Arial" w:cs="Arial"/>
        </w:rPr>
        <w:t xml:space="preserve"> of the research</w:t>
      </w:r>
    </w:p>
    <w:p w14:paraId="65B76ED6" w14:textId="75326861" w:rsidR="00175098" w:rsidRPr="00175098" w:rsidRDefault="00175098" w:rsidP="00175098">
      <w:pPr>
        <w:pStyle w:val="ListParagraph"/>
        <w:numPr>
          <w:ilvl w:val="0"/>
          <w:numId w:val="2"/>
        </w:numPr>
        <w:rPr>
          <w:rFonts w:ascii="Arial" w:hAnsi="Arial" w:cs="Arial"/>
        </w:rPr>
      </w:pPr>
      <w:r>
        <w:rPr>
          <w:rFonts w:ascii="Arial" w:hAnsi="Arial" w:cs="Arial"/>
        </w:rPr>
        <w:t>Rationale of the study</w:t>
      </w:r>
    </w:p>
    <w:p w14:paraId="4C220E8D" w14:textId="35549777" w:rsidR="00B44FBA" w:rsidRPr="00A721D4" w:rsidRDefault="00A721D4" w:rsidP="00B44FBA">
      <w:pPr>
        <w:rPr>
          <w:rFonts w:ascii="Arial" w:hAnsi="Arial" w:cs="Arial"/>
          <w:sz w:val="32"/>
          <w:szCs w:val="32"/>
        </w:rPr>
      </w:pPr>
      <w:r w:rsidRPr="00A721D4">
        <w:rPr>
          <w:rFonts w:ascii="Arial" w:hAnsi="Arial" w:cs="Arial"/>
          <w:sz w:val="32"/>
          <w:szCs w:val="32"/>
        </w:rPr>
        <w:t>Chapter 2: Literature review</w:t>
      </w:r>
    </w:p>
    <w:p w14:paraId="7CA4E245" w14:textId="7E5E9E07" w:rsidR="00A721D4" w:rsidRPr="00175098" w:rsidRDefault="00A721D4" w:rsidP="00175098">
      <w:pPr>
        <w:pStyle w:val="ListParagraph"/>
        <w:numPr>
          <w:ilvl w:val="0"/>
          <w:numId w:val="3"/>
        </w:numPr>
        <w:rPr>
          <w:rFonts w:ascii="Arial" w:hAnsi="Arial" w:cs="Arial"/>
        </w:rPr>
      </w:pPr>
      <w:r w:rsidRPr="00175098">
        <w:rPr>
          <w:rFonts w:ascii="Arial" w:hAnsi="Arial" w:cs="Arial"/>
        </w:rPr>
        <w:t>Engagement, performance and leadership concepts in business</w:t>
      </w:r>
    </w:p>
    <w:p w14:paraId="4003EA9A" w14:textId="03BEBBA2" w:rsidR="00A721D4" w:rsidRPr="00175098" w:rsidRDefault="00A721D4" w:rsidP="00175098">
      <w:pPr>
        <w:pStyle w:val="ListParagraph"/>
        <w:numPr>
          <w:ilvl w:val="0"/>
          <w:numId w:val="3"/>
        </w:numPr>
        <w:rPr>
          <w:rFonts w:ascii="Arial" w:hAnsi="Arial" w:cs="Arial"/>
        </w:rPr>
      </w:pPr>
      <w:r w:rsidRPr="00175098">
        <w:rPr>
          <w:rFonts w:ascii="Arial" w:hAnsi="Arial" w:cs="Arial"/>
        </w:rPr>
        <w:t>Engagement – performance relationship</w:t>
      </w:r>
    </w:p>
    <w:p w14:paraId="390F9D3A" w14:textId="24D742FF" w:rsidR="00A721D4" w:rsidRPr="00175098" w:rsidRDefault="00A721D4" w:rsidP="00175098">
      <w:pPr>
        <w:pStyle w:val="ListParagraph"/>
        <w:numPr>
          <w:ilvl w:val="0"/>
          <w:numId w:val="3"/>
        </w:numPr>
        <w:rPr>
          <w:rFonts w:ascii="Arial" w:hAnsi="Arial" w:cs="Arial"/>
        </w:rPr>
      </w:pPr>
      <w:r w:rsidRPr="00175098">
        <w:rPr>
          <w:rFonts w:ascii="Arial" w:hAnsi="Arial" w:cs="Arial"/>
        </w:rPr>
        <w:t>Leadership challenges in managing employees</w:t>
      </w:r>
    </w:p>
    <w:p w14:paraId="7764BE80" w14:textId="3B8C8202" w:rsidR="00B45008" w:rsidRPr="00175098" w:rsidRDefault="00B45008" w:rsidP="00175098">
      <w:pPr>
        <w:pStyle w:val="ListParagraph"/>
        <w:numPr>
          <w:ilvl w:val="0"/>
          <w:numId w:val="3"/>
        </w:numPr>
        <w:rPr>
          <w:rFonts w:ascii="Arial" w:hAnsi="Arial" w:cs="Arial"/>
        </w:rPr>
      </w:pPr>
      <w:r w:rsidRPr="00175098">
        <w:rPr>
          <w:rFonts w:ascii="Arial" w:hAnsi="Arial" w:cs="Arial"/>
        </w:rPr>
        <w:t>Employees behaviour under different leadership styles</w:t>
      </w:r>
    </w:p>
    <w:p w14:paraId="5C6F3CA4" w14:textId="3CD6950A" w:rsidR="00B45008" w:rsidRPr="00175098" w:rsidRDefault="00175098" w:rsidP="00175098">
      <w:pPr>
        <w:pStyle w:val="ListParagraph"/>
        <w:numPr>
          <w:ilvl w:val="0"/>
          <w:numId w:val="3"/>
        </w:numPr>
        <w:rPr>
          <w:rFonts w:ascii="Arial" w:hAnsi="Arial" w:cs="Arial"/>
        </w:rPr>
      </w:pPr>
      <w:r w:rsidRPr="00175098">
        <w:rPr>
          <w:rFonts w:ascii="Arial" w:hAnsi="Arial" w:cs="Arial"/>
        </w:rPr>
        <w:t>Research gap</w:t>
      </w:r>
    </w:p>
    <w:p w14:paraId="693B85D4" w14:textId="5CC8CA30" w:rsidR="00175098" w:rsidRDefault="00175098" w:rsidP="00B44FBA">
      <w:pPr>
        <w:rPr>
          <w:rFonts w:ascii="Arial" w:hAnsi="Arial" w:cs="Arial"/>
          <w:sz w:val="32"/>
          <w:szCs w:val="32"/>
        </w:rPr>
      </w:pPr>
      <w:r>
        <w:rPr>
          <w:rFonts w:ascii="Arial" w:hAnsi="Arial" w:cs="Arial"/>
          <w:sz w:val="32"/>
          <w:szCs w:val="32"/>
        </w:rPr>
        <w:t>Chapter 3: Research Methods and Methodology</w:t>
      </w:r>
    </w:p>
    <w:p w14:paraId="394E1D02" w14:textId="230508BD" w:rsidR="00175098" w:rsidRDefault="00175098" w:rsidP="00175098">
      <w:pPr>
        <w:pStyle w:val="ListParagraph"/>
        <w:numPr>
          <w:ilvl w:val="0"/>
          <w:numId w:val="4"/>
        </w:numPr>
        <w:rPr>
          <w:rFonts w:ascii="Arial" w:hAnsi="Arial" w:cs="Arial"/>
        </w:rPr>
      </w:pPr>
      <w:r>
        <w:rPr>
          <w:rFonts w:ascii="Arial" w:hAnsi="Arial" w:cs="Arial"/>
        </w:rPr>
        <w:t>Research philosophy</w:t>
      </w:r>
    </w:p>
    <w:p w14:paraId="41A0D962" w14:textId="1ABFAF18" w:rsidR="00175098" w:rsidRDefault="00175098" w:rsidP="00175098">
      <w:pPr>
        <w:pStyle w:val="ListParagraph"/>
        <w:numPr>
          <w:ilvl w:val="0"/>
          <w:numId w:val="4"/>
        </w:numPr>
        <w:rPr>
          <w:rFonts w:ascii="Arial" w:hAnsi="Arial" w:cs="Arial"/>
        </w:rPr>
      </w:pPr>
      <w:r>
        <w:rPr>
          <w:rFonts w:ascii="Arial" w:hAnsi="Arial" w:cs="Arial"/>
        </w:rPr>
        <w:t>Research paradigm</w:t>
      </w:r>
    </w:p>
    <w:p w14:paraId="62D13ADB" w14:textId="25B8C5E6" w:rsidR="00175098" w:rsidRDefault="00175098" w:rsidP="00175098">
      <w:pPr>
        <w:pStyle w:val="ListParagraph"/>
        <w:numPr>
          <w:ilvl w:val="0"/>
          <w:numId w:val="4"/>
        </w:numPr>
        <w:rPr>
          <w:rFonts w:ascii="Arial" w:hAnsi="Arial" w:cs="Arial"/>
        </w:rPr>
      </w:pPr>
      <w:r>
        <w:rPr>
          <w:rFonts w:ascii="Arial" w:hAnsi="Arial" w:cs="Arial"/>
        </w:rPr>
        <w:t>Research approach</w:t>
      </w:r>
    </w:p>
    <w:p w14:paraId="7F5B21F6" w14:textId="2B03B0FD" w:rsidR="00175098" w:rsidRDefault="00175098" w:rsidP="00175098">
      <w:pPr>
        <w:pStyle w:val="ListParagraph"/>
        <w:numPr>
          <w:ilvl w:val="0"/>
          <w:numId w:val="4"/>
        </w:numPr>
        <w:rPr>
          <w:rFonts w:ascii="Arial" w:hAnsi="Arial" w:cs="Arial"/>
        </w:rPr>
      </w:pPr>
      <w:r>
        <w:rPr>
          <w:rFonts w:ascii="Arial" w:hAnsi="Arial" w:cs="Arial"/>
        </w:rPr>
        <w:t>Research methodology</w:t>
      </w:r>
    </w:p>
    <w:p w14:paraId="4FA1B520" w14:textId="78A8A6C5" w:rsidR="00175098" w:rsidRDefault="00175098" w:rsidP="00175098">
      <w:pPr>
        <w:pStyle w:val="ListParagraph"/>
        <w:numPr>
          <w:ilvl w:val="0"/>
          <w:numId w:val="4"/>
        </w:numPr>
        <w:rPr>
          <w:rFonts w:ascii="Arial" w:hAnsi="Arial" w:cs="Arial"/>
        </w:rPr>
      </w:pPr>
      <w:r>
        <w:rPr>
          <w:rFonts w:ascii="Arial" w:hAnsi="Arial" w:cs="Arial"/>
        </w:rPr>
        <w:t>Research strategy</w:t>
      </w:r>
    </w:p>
    <w:p w14:paraId="60C0906B" w14:textId="4B63DDCB" w:rsidR="00175098" w:rsidRDefault="00175098" w:rsidP="00175098">
      <w:pPr>
        <w:pStyle w:val="ListParagraph"/>
        <w:numPr>
          <w:ilvl w:val="0"/>
          <w:numId w:val="4"/>
        </w:numPr>
        <w:rPr>
          <w:rFonts w:ascii="Arial" w:hAnsi="Arial" w:cs="Arial"/>
        </w:rPr>
      </w:pPr>
      <w:r>
        <w:rPr>
          <w:rFonts w:ascii="Arial" w:hAnsi="Arial" w:cs="Arial"/>
        </w:rPr>
        <w:t>Sampling methods</w:t>
      </w:r>
    </w:p>
    <w:p w14:paraId="5411D6A2" w14:textId="23B5F60F" w:rsidR="00175098" w:rsidRDefault="00175098" w:rsidP="00175098">
      <w:pPr>
        <w:pStyle w:val="ListParagraph"/>
        <w:numPr>
          <w:ilvl w:val="0"/>
          <w:numId w:val="4"/>
        </w:numPr>
        <w:rPr>
          <w:rFonts w:ascii="Arial" w:hAnsi="Arial" w:cs="Arial"/>
        </w:rPr>
      </w:pPr>
      <w:r>
        <w:rPr>
          <w:rFonts w:ascii="Arial" w:hAnsi="Arial" w:cs="Arial"/>
        </w:rPr>
        <w:t>Data collection tools</w:t>
      </w:r>
    </w:p>
    <w:p w14:paraId="1259C206" w14:textId="4D775B75" w:rsidR="00175098" w:rsidRDefault="00175098" w:rsidP="00175098">
      <w:pPr>
        <w:pStyle w:val="ListParagraph"/>
        <w:numPr>
          <w:ilvl w:val="0"/>
          <w:numId w:val="4"/>
        </w:numPr>
        <w:rPr>
          <w:rFonts w:ascii="Arial" w:hAnsi="Arial" w:cs="Arial"/>
        </w:rPr>
      </w:pPr>
      <w:r>
        <w:rPr>
          <w:rFonts w:ascii="Arial" w:hAnsi="Arial" w:cs="Arial"/>
        </w:rPr>
        <w:t>Data interpretation</w:t>
      </w:r>
    </w:p>
    <w:p w14:paraId="50275106" w14:textId="5AB1FD3A" w:rsidR="00175098" w:rsidRDefault="00175098" w:rsidP="00175098">
      <w:pPr>
        <w:pStyle w:val="ListParagraph"/>
        <w:numPr>
          <w:ilvl w:val="0"/>
          <w:numId w:val="4"/>
        </w:numPr>
        <w:rPr>
          <w:rFonts w:ascii="Arial" w:hAnsi="Arial" w:cs="Arial"/>
        </w:rPr>
      </w:pPr>
      <w:r>
        <w:rPr>
          <w:rFonts w:ascii="Arial" w:hAnsi="Arial" w:cs="Arial"/>
        </w:rPr>
        <w:t>Ethical consideration</w:t>
      </w:r>
    </w:p>
    <w:p w14:paraId="50C97D1D" w14:textId="6EDCAAC3" w:rsidR="00257FB9" w:rsidRDefault="00175098" w:rsidP="00257FB9">
      <w:pPr>
        <w:pStyle w:val="ListParagraph"/>
        <w:numPr>
          <w:ilvl w:val="0"/>
          <w:numId w:val="4"/>
        </w:numPr>
        <w:rPr>
          <w:rFonts w:ascii="Arial" w:hAnsi="Arial" w:cs="Arial"/>
        </w:rPr>
      </w:pPr>
      <w:r w:rsidRPr="00257FB9">
        <w:rPr>
          <w:rFonts w:ascii="Arial" w:hAnsi="Arial" w:cs="Arial"/>
        </w:rPr>
        <w:t>Time consideration of the research</w:t>
      </w:r>
    </w:p>
    <w:p w14:paraId="085F6997" w14:textId="77777777" w:rsidR="00257FB9" w:rsidRDefault="00257FB9" w:rsidP="00257FB9">
      <w:pPr>
        <w:rPr>
          <w:rFonts w:ascii="Arial" w:hAnsi="Arial" w:cs="Arial"/>
        </w:rPr>
      </w:pPr>
    </w:p>
    <w:p w14:paraId="78A039D6" w14:textId="77777777" w:rsidR="00257FB9" w:rsidRDefault="00257FB9" w:rsidP="00257FB9">
      <w:pPr>
        <w:rPr>
          <w:rFonts w:ascii="Arial" w:hAnsi="Arial" w:cs="Arial"/>
        </w:rPr>
      </w:pPr>
    </w:p>
    <w:p w14:paraId="3096737F" w14:textId="77777777" w:rsidR="00257FB9" w:rsidRDefault="00257FB9" w:rsidP="00257FB9">
      <w:pPr>
        <w:rPr>
          <w:rFonts w:ascii="Arial" w:hAnsi="Arial" w:cs="Arial"/>
        </w:rPr>
      </w:pPr>
    </w:p>
    <w:p w14:paraId="329CA563" w14:textId="77777777" w:rsidR="00257FB9" w:rsidRDefault="00257FB9" w:rsidP="00257FB9">
      <w:pPr>
        <w:rPr>
          <w:rFonts w:ascii="Arial" w:hAnsi="Arial" w:cs="Arial"/>
        </w:rPr>
      </w:pPr>
    </w:p>
    <w:p w14:paraId="0D92B58E" w14:textId="77777777" w:rsidR="00257FB9" w:rsidRDefault="00257FB9" w:rsidP="00257FB9">
      <w:pPr>
        <w:rPr>
          <w:rFonts w:ascii="Arial" w:hAnsi="Arial" w:cs="Arial"/>
        </w:rPr>
      </w:pPr>
    </w:p>
    <w:p w14:paraId="70CE9873" w14:textId="77777777" w:rsidR="00257FB9" w:rsidRDefault="00257FB9" w:rsidP="00257FB9">
      <w:pPr>
        <w:rPr>
          <w:rFonts w:ascii="Arial" w:hAnsi="Arial" w:cs="Arial"/>
        </w:rPr>
      </w:pPr>
    </w:p>
    <w:p w14:paraId="14CD6617" w14:textId="2F7218BD" w:rsidR="00257FB9" w:rsidRDefault="00257FB9" w:rsidP="00257FB9">
      <w:pPr>
        <w:rPr>
          <w:rFonts w:ascii="Arial" w:hAnsi="Arial" w:cs="Arial"/>
        </w:rPr>
      </w:pPr>
    </w:p>
    <w:p w14:paraId="3278EFBE" w14:textId="1415908D" w:rsidR="00257FB9" w:rsidRPr="00257FB9" w:rsidRDefault="00257FB9" w:rsidP="00257FB9">
      <w:pPr>
        <w:jc w:val="center"/>
        <w:rPr>
          <w:rFonts w:ascii="Arial" w:hAnsi="Arial" w:cs="Arial"/>
          <w:b/>
          <w:bCs/>
          <w:sz w:val="32"/>
          <w:szCs w:val="32"/>
        </w:rPr>
      </w:pPr>
      <w:r>
        <w:rPr>
          <w:rFonts w:ascii="Arial" w:hAnsi="Arial" w:cs="Arial"/>
          <w:b/>
          <w:bCs/>
          <w:sz w:val="32"/>
          <w:szCs w:val="32"/>
        </w:rPr>
        <w:lastRenderedPageBreak/>
        <w:t>Leadership Influence over Employees Engagement and Performance</w:t>
      </w:r>
    </w:p>
    <w:p w14:paraId="01CDB4D2" w14:textId="77777777" w:rsidR="00A721D4" w:rsidRDefault="00A721D4" w:rsidP="00B44FBA">
      <w:pPr>
        <w:rPr>
          <w:rFonts w:ascii="Arial" w:hAnsi="Arial" w:cs="Arial"/>
        </w:rPr>
      </w:pPr>
    </w:p>
    <w:p w14:paraId="1C195959" w14:textId="2FB53416" w:rsidR="00257FB9" w:rsidRDefault="00257FB9" w:rsidP="00B44FBA">
      <w:pPr>
        <w:rPr>
          <w:rFonts w:ascii="Arial" w:hAnsi="Arial" w:cs="Arial"/>
          <w:sz w:val="32"/>
          <w:szCs w:val="32"/>
        </w:rPr>
      </w:pPr>
      <w:r>
        <w:rPr>
          <w:rFonts w:ascii="Arial" w:hAnsi="Arial" w:cs="Arial"/>
          <w:sz w:val="32"/>
          <w:szCs w:val="32"/>
        </w:rPr>
        <w:t>Introduction</w:t>
      </w:r>
    </w:p>
    <w:p w14:paraId="1C6DF8DE" w14:textId="77777777" w:rsidR="00F31717" w:rsidRDefault="00ED4F93" w:rsidP="00B44FBA">
      <w:pPr>
        <w:rPr>
          <w:rFonts w:ascii="Arial" w:hAnsi="Arial" w:cs="Arial"/>
        </w:rPr>
      </w:pPr>
      <w:r>
        <w:rPr>
          <w:rFonts w:ascii="Arial" w:hAnsi="Arial" w:cs="Arial"/>
        </w:rPr>
        <w:t xml:space="preserve">To achieve their goals, organizations rely on the effective use of their resources, which can be human resources, financial, technical resources, or raw material resources. The most important part of an organization is human resources, as all businesses depend on people. Managing people is a key factor in achieving proposed goals and success. As stated by Armstrong and Taylor (2023), it is a leader’s role to obtain and develop employees to be capable, skilled, and engaged, to manage their performance, ensure there are rewarded for their capabilities, ensure a positive interpersonal relationship, create a good work environment to provide employees with the job satisfaction they need to be </w:t>
      </w:r>
      <w:r w:rsidR="00703107">
        <w:rPr>
          <w:rFonts w:ascii="Arial" w:hAnsi="Arial" w:cs="Arial"/>
        </w:rPr>
        <w:t xml:space="preserve">motivated, </w:t>
      </w:r>
      <w:r>
        <w:rPr>
          <w:rFonts w:ascii="Arial" w:hAnsi="Arial" w:cs="Arial"/>
        </w:rPr>
        <w:t>engaged and perform better.</w:t>
      </w:r>
      <w:r w:rsidR="00E67C1B">
        <w:rPr>
          <w:rFonts w:ascii="Arial" w:hAnsi="Arial" w:cs="Arial"/>
        </w:rPr>
        <w:t xml:space="preserve"> In </w:t>
      </w:r>
      <w:r w:rsidR="007850E2">
        <w:rPr>
          <w:rFonts w:ascii="Arial" w:hAnsi="Arial" w:cs="Arial"/>
        </w:rPr>
        <w:t xml:space="preserve">a competitive business environment, leadership plays a crucial role </w:t>
      </w:r>
      <w:r w:rsidR="006567BC">
        <w:rPr>
          <w:rFonts w:ascii="Arial" w:hAnsi="Arial" w:cs="Arial"/>
        </w:rPr>
        <w:t xml:space="preserve">in influencing </w:t>
      </w:r>
      <w:r w:rsidR="00E40B9D">
        <w:rPr>
          <w:rFonts w:ascii="Arial" w:hAnsi="Arial" w:cs="Arial"/>
        </w:rPr>
        <w:t>employees’</w:t>
      </w:r>
      <w:r w:rsidR="006567BC">
        <w:rPr>
          <w:rFonts w:ascii="Arial" w:hAnsi="Arial" w:cs="Arial"/>
        </w:rPr>
        <w:t xml:space="preserve"> attitude</w:t>
      </w:r>
      <w:r w:rsidR="00D30DCB">
        <w:rPr>
          <w:rFonts w:ascii="Arial" w:hAnsi="Arial" w:cs="Arial"/>
        </w:rPr>
        <w:t xml:space="preserve"> towards their work</w:t>
      </w:r>
      <w:r w:rsidR="00D31038">
        <w:rPr>
          <w:rFonts w:ascii="Arial" w:hAnsi="Arial" w:cs="Arial"/>
        </w:rPr>
        <w:t>, in motivating and increasing their productivity</w:t>
      </w:r>
      <w:r w:rsidR="00E40B9D">
        <w:rPr>
          <w:rFonts w:ascii="Arial" w:hAnsi="Arial" w:cs="Arial"/>
        </w:rPr>
        <w:t xml:space="preserve">. Effective leadership </w:t>
      </w:r>
      <w:r w:rsidR="005C15F6">
        <w:rPr>
          <w:rFonts w:ascii="Arial" w:hAnsi="Arial" w:cs="Arial"/>
        </w:rPr>
        <w:t>value</w:t>
      </w:r>
      <w:r w:rsidR="00FE7E24">
        <w:rPr>
          <w:rFonts w:ascii="Arial" w:hAnsi="Arial" w:cs="Arial"/>
        </w:rPr>
        <w:t xml:space="preserve"> </w:t>
      </w:r>
      <w:r w:rsidR="00993DF9">
        <w:rPr>
          <w:rFonts w:ascii="Arial" w:hAnsi="Arial" w:cs="Arial"/>
        </w:rPr>
        <w:t xml:space="preserve">people who work within the organization, </w:t>
      </w:r>
      <w:r w:rsidR="007E4376">
        <w:rPr>
          <w:rFonts w:ascii="Arial" w:hAnsi="Arial" w:cs="Arial"/>
        </w:rPr>
        <w:t>ensuring their well-being</w:t>
      </w:r>
      <w:r w:rsidR="00A37CDD">
        <w:rPr>
          <w:rFonts w:ascii="Arial" w:hAnsi="Arial" w:cs="Arial"/>
        </w:rPr>
        <w:t xml:space="preserve"> and enhancing their skills and capabilities to </w:t>
      </w:r>
      <w:r w:rsidR="00434078">
        <w:rPr>
          <w:rFonts w:ascii="Arial" w:hAnsi="Arial" w:cs="Arial"/>
        </w:rPr>
        <w:t>perform better.</w:t>
      </w:r>
    </w:p>
    <w:p w14:paraId="5E5A403D" w14:textId="20EBF183" w:rsidR="00257FB9" w:rsidRDefault="00F31717" w:rsidP="00B44FBA">
      <w:pPr>
        <w:rPr>
          <w:rFonts w:ascii="Arial" w:hAnsi="Arial" w:cs="Arial"/>
        </w:rPr>
      </w:pPr>
      <w:r>
        <w:rPr>
          <w:rFonts w:ascii="Arial" w:hAnsi="Arial" w:cs="Arial"/>
        </w:rPr>
        <w:t xml:space="preserve">Despite the multitude of studies </w:t>
      </w:r>
      <w:r w:rsidR="00DC2271">
        <w:rPr>
          <w:rFonts w:ascii="Arial" w:hAnsi="Arial" w:cs="Arial"/>
        </w:rPr>
        <w:t xml:space="preserve">on leadership, there are still gaps in </w:t>
      </w:r>
      <w:r w:rsidR="006716FC">
        <w:rPr>
          <w:rFonts w:ascii="Arial" w:hAnsi="Arial" w:cs="Arial"/>
        </w:rPr>
        <w:t xml:space="preserve">better </w:t>
      </w:r>
      <w:r w:rsidR="00DC2271">
        <w:rPr>
          <w:rFonts w:ascii="Arial" w:hAnsi="Arial" w:cs="Arial"/>
        </w:rPr>
        <w:t>understanding</w:t>
      </w:r>
      <w:r w:rsidR="006716FC">
        <w:rPr>
          <w:rFonts w:ascii="Arial" w:hAnsi="Arial" w:cs="Arial"/>
        </w:rPr>
        <w:t xml:space="preserve"> the way leadership influences </w:t>
      </w:r>
      <w:r w:rsidR="00AA1FC7">
        <w:rPr>
          <w:rFonts w:ascii="Arial" w:hAnsi="Arial" w:cs="Arial"/>
        </w:rPr>
        <w:t xml:space="preserve">employees’ engagement and performance in organizational </w:t>
      </w:r>
      <w:r w:rsidR="00D67DD1">
        <w:rPr>
          <w:rFonts w:ascii="Arial" w:hAnsi="Arial" w:cs="Arial"/>
        </w:rPr>
        <w:t xml:space="preserve">settings. </w:t>
      </w:r>
      <w:r w:rsidR="001211E6">
        <w:rPr>
          <w:rFonts w:ascii="Arial" w:hAnsi="Arial" w:cs="Arial"/>
        </w:rPr>
        <w:t xml:space="preserve">Organizational behaviour can be challenging for leaders in their role </w:t>
      </w:r>
      <w:r w:rsidR="005C4A0B">
        <w:rPr>
          <w:rFonts w:ascii="Arial" w:hAnsi="Arial" w:cs="Arial"/>
        </w:rPr>
        <w:t>to motivate and influence their employees in their commitment and performance</w:t>
      </w:r>
      <w:r w:rsidR="00E1077D">
        <w:rPr>
          <w:rFonts w:ascii="Arial" w:hAnsi="Arial" w:cs="Arial"/>
        </w:rPr>
        <w:t xml:space="preserve">, especially </w:t>
      </w:r>
      <w:r w:rsidR="00980EC2">
        <w:rPr>
          <w:rFonts w:ascii="Arial" w:hAnsi="Arial" w:cs="Arial"/>
        </w:rPr>
        <w:t>in cross-culture teams, where di</w:t>
      </w:r>
      <w:r w:rsidR="00D71FD1">
        <w:rPr>
          <w:rFonts w:ascii="Arial" w:hAnsi="Arial" w:cs="Arial"/>
        </w:rPr>
        <w:t>versity must be respected and people treated fairly</w:t>
      </w:r>
      <w:r w:rsidR="00E346CA">
        <w:rPr>
          <w:rFonts w:ascii="Arial" w:hAnsi="Arial" w:cs="Arial"/>
        </w:rPr>
        <w:t>.</w:t>
      </w:r>
      <w:r w:rsidR="00C94E93">
        <w:rPr>
          <w:rFonts w:ascii="Arial" w:hAnsi="Arial" w:cs="Arial"/>
        </w:rPr>
        <w:t xml:space="preserve"> Leaders need to have good people skills</w:t>
      </w:r>
      <w:r w:rsidR="00AA10D7">
        <w:rPr>
          <w:rFonts w:ascii="Arial" w:hAnsi="Arial" w:cs="Arial"/>
        </w:rPr>
        <w:t xml:space="preserve">. </w:t>
      </w:r>
      <w:r w:rsidR="00967557">
        <w:rPr>
          <w:rFonts w:ascii="Arial" w:hAnsi="Arial" w:cs="Arial"/>
        </w:rPr>
        <w:t xml:space="preserve">Organizational behaviour is </w:t>
      </w:r>
      <w:r w:rsidR="00BA2B2D">
        <w:rPr>
          <w:rFonts w:ascii="Arial" w:hAnsi="Arial" w:cs="Arial"/>
        </w:rPr>
        <w:t>“</w:t>
      </w:r>
      <w:r w:rsidR="00967557">
        <w:rPr>
          <w:rFonts w:ascii="Arial" w:hAnsi="Arial" w:cs="Arial"/>
        </w:rPr>
        <w:t xml:space="preserve">like an </w:t>
      </w:r>
      <w:r w:rsidR="00BA2B2D">
        <w:rPr>
          <w:rFonts w:ascii="Arial" w:hAnsi="Arial" w:cs="Arial"/>
        </w:rPr>
        <w:t xml:space="preserve">iceberg, </w:t>
      </w:r>
      <w:r w:rsidR="000C2876">
        <w:rPr>
          <w:rFonts w:ascii="Arial" w:hAnsi="Arial" w:cs="Arial"/>
        </w:rPr>
        <w:t xml:space="preserve">has a small visible dimension and a </w:t>
      </w:r>
      <w:r w:rsidR="004A4E96">
        <w:rPr>
          <w:rFonts w:ascii="Arial" w:hAnsi="Arial" w:cs="Arial"/>
        </w:rPr>
        <w:t>much larger hidden portion” (</w:t>
      </w:r>
      <w:r w:rsidR="00EA138D">
        <w:rPr>
          <w:rFonts w:ascii="Arial" w:hAnsi="Arial" w:cs="Arial"/>
        </w:rPr>
        <w:t xml:space="preserve">Robbins et all, </w:t>
      </w:r>
      <w:r w:rsidR="00284FFA">
        <w:rPr>
          <w:rFonts w:ascii="Arial" w:hAnsi="Arial" w:cs="Arial"/>
        </w:rPr>
        <w:t>2015)</w:t>
      </w:r>
      <w:r w:rsidR="007C411F">
        <w:rPr>
          <w:rFonts w:ascii="Arial" w:hAnsi="Arial" w:cs="Arial"/>
        </w:rPr>
        <w:t>. On the surface</w:t>
      </w:r>
      <w:r w:rsidR="00E939BB">
        <w:rPr>
          <w:rFonts w:ascii="Arial" w:hAnsi="Arial" w:cs="Arial"/>
        </w:rPr>
        <w:t xml:space="preserve"> there can be seen the organization</w:t>
      </w:r>
      <w:r w:rsidR="00AE570B">
        <w:rPr>
          <w:rFonts w:ascii="Arial" w:hAnsi="Arial" w:cs="Arial"/>
        </w:rPr>
        <w:t xml:space="preserve">al objectives and goals, </w:t>
      </w:r>
      <w:r w:rsidR="008A11C7">
        <w:rPr>
          <w:rFonts w:ascii="Arial" w:hAnsi="Arial" w:cs="Arial"/>
        </w:rPr>
        <w:t xml:space="preserve">structure, culture, policies, </w:t>
      </w:r>
      <w:r w:rsidR="00925B8D">
        <w:rPr>
          <w:rFonts w:ascii="Arial" w:hAnsi="Arial" w:cs="Arial"/>
        </w:rPr>
        <w:t xml:space="preserve">technology, </w:t>
      </w:r>
      <w:r w:rsidR="005F5384">
        <w:rPr>
          <w:rFonts w:ascii="Arial" w:hAnsi="Arial" w:cs="Arial"/>
        </w:rPr>
        <w:t>chain of command, but under the surface there are the thing leadership needs to understand</w:t>
      </w:r>
      <w:r w:rsidR="00451CC3">
        <w:rPr>
          <w:rFonts w:ascii="Arial" w:hAnsi="Arial" w:cs="Arial"/>
        </w:rPr>
        <w:t xml:space="preserve"> and manage, that being the things that influence how </w:t>
      </w:r>
      <w:r w:rsidR="00DC4383">
        <w:rPr>
          <w:rFonts w:ascii="Arial" w:hAnsi="Arial" w:cs="Arial"/>
        </w:rPr>
        <w:t>people,</w:t>
      </w:r>
      <w:r w:rsidR="00E56B23">
        <w:rPr>
          <w:rFonts w:ascii="Arial" w:hAnsi="Arial" w:cs="Arial"/>
        </w:rPr>
        <w:t xml:space="preserve"> commit and perform.</w:t>
      </w:r>
    </w:p>
    <w:p w14:paraId="5237F762" w14:textId="31C9EC5C" w:rsidR="001D2044" w:rsidRDefault="007E204C" w:rsidP="00B44FBA">
      <w:pPr>
        <w:rPr>
          <w:rFonts w:ascii="Arial" w:hAnsi="Arial" w:cs="Arial"/>
        </w:rPr>
      </w:pPr>
      <w:r>
        <w:rPr>
          <w:rFonts w:ascii="Arial" w:hAnsi="Arial" w:cs="Arial"/>
        </w:rPr>
        <w:t>.</w:t>
      </w:r>
    </w:p>
    <w:p w14:paraId="59466474" w14:textId="228485B0" w:rsidR="007A07F0" w:rsidRPr="007873C6" w:rsidRDefault="007873C6" w:rsidP="00B44FBA">
      <w:pPr>
        <w:rPr>
          <w:rFonts w:ascii="Arial" w:hAnsi="Arial" w:cs="Arial"/>
          <w:sz w:val="32"/>
          <w:szCs w:val="32"/>
        </w:rPr>
      </w:pPr>
      <w:r>
        <w:rPr>
          <w:rFonts w:ascii="Arial" w:hAnsi="Arial" w:cs="Arial"/>
          <w:sz w:val="32"/>
          <w:szCs w:val="32"/>
        </w:rPr>
        <w:t>Background</w:t>
      </w:r>
    </w:p>
    <w:p w14:paraId="652A30DE" w14:textId="58760B95" w:rsidR="00B44FBA" w:rsidRDefault="0091126F" w:rsidP="00B44FBA">
      <w:pPr>
        <w:rPr>
          <w:rFonts w:ascii="Arial" w:hAnsi="Arial" w:cs="Arial"/>
        </w:rPr>
      </w:pPr>
      <w:r>
        <w:rPr>
          <w:rFonts w:ascii="Arial" w:hAnsi="Arial" w:cs="Arial"/>
        </w:rPr>
        <w:t xml:space="preserve">Employees engagement and performance is widely known to be </w:t>
      </w:r>
      <w:r w:rsidR="0064223B">
        <w:rPr>
          <w:rFonts w:ascii="Arial" w:hAnsi="Arial" w:cs="Arial"/>
        </w:rPr>
        <w:t xml:space="preserve">critically </w:t>
      </w:r>
      <w:r>
        <w:rPr>
          <w:rFonts w:ascii="Arial" w:hAnsi="Arial" w:cs="Arial"/>
        </w:rPr>
        <w:t xml:space="preserve">shaped </w:t>
      </w:r>
      <w:r w:rsidR="00127F27">
        <w:rPr>
          <w:rFonts w:ascii="Arial" w:hAnsi="Arial" w:cs="Arial"/>
        </w:rPr>
        <w:t xml:space="preserve">through different </w:t>
      </w:r>
      <w:r w:rsidR="0064223B">
        <w:rPr>
          <w:rFonts w:ascii="Arial" w:hAnsi="Arial" w:cs="Arial"/>
        </w:rPr>
        <w:t>leadership</w:t>
      </w:r>
      <w:r w:rsidR="00127F27">
        <w:rPr>
          <w:rFonts w:ascii="Arial" w:hAnsi="Arial" w:cs="Arial"/>
        </w:rPr>
        <w:t xml:space="preserve"> styles, yet the </w:t>
      </w:r>
      <w:r w:rsidR="00000D6D">
        <w:rPr>
          <w:rFonts w:ascii="Arial" w:hAnsi="Arial" w:cs="Arial"/>
        </w:rPr>
        <w:t xml:space="preserve">process </w:t>
      </w:r>
      <w:r w:rsidR="00DB4A88">
        <w:rPr>
          <w:rFonts w:ascii="Arial" w:hAnsi="Arial" w:cs="Arial"/>
        </w:rPr>
        <w:t xml:space="preserve">remains disputed. </w:t>
      </w:r>
      <w:r w:rsidR="00A1572A">
        <w:rPr>
          <w:rFonts w:ascii="Arial" w:hAnsi="Arial" w:cs="Arial"/>
        </w:rPr>
        <w:t>According to Khan (1990)</w:t>
      </w:r>
      <w:r w:rsidR="00D7306C">
        <w:rPr>
          <w:rFonts w:ascii="Arial" w:hAnsi="Arial" w:cs="Arial"/>
        </w:rPr>
        <w:t>, employees’ engagement</w:t>
      </w:r>
      <w:r w:rsidR="008F7716">
        <w:rPr>
          <w:rFonts w:ascii="Arial" w:hAnsi="Arial" w:cs="Arial"/>
        </w:rPr>
        <w:t xml:space="preserve">, known to be the </w:t>
      </w:r>
      <w:r w:rsidR="009471A3">
        <w:rPr>
          <w:rFonts w:ascii="Arial" w:hAnsi="Arial" w:cs="Arial"/>
        </w:rPr>
        <w:t xml:space="preserve">emotional </w:t>
      </w:r>
      <w:r w:rsidR="008F7716">
        <w:rPr>
          <w:rFonts w:ascii="Arial" w:hAnsi="Arial" w:cs="Arial"/>
        </w:rPr>
        <w:t xml:space="preserve">investment people </w:t>
      </w:r>
      <w:r w:rsidR="009471A3">
        <w:rPr>
          <w:rFonts w:ascii="Arial" w:hAnsi="Arial" w:cs="Arial"/>
        </w:rPr>
        <w:t xml:space="preserve">put in work, </w:t>
      </w:r>
      <w:r w:rsidR="00B12216">
        <w:rPr>
          <w:rFonts w:ascii="Arial" w:hAnsi="Arial" w:cs="Arial"/>
        </w:rPr>
        <w:t>is essential in organizational productivity and effectiveness.</w:t>
      </w:r>
      <w:r w:rsidR="001F5F97">
        <w:rPr>
          <w:rFonts w:ascii="Arial" w:hAnsi="Arial" w:cs="Arial"/>
        </w:rPr>
        <w:t xml:space="preserve"> </w:t>
      </w:r>
      <w:r w:rsidR="00F916FD">
        <w:rPr>
          <w:rFonts w:ascii="Arial" w:hAnsi="Arial" w:cs="Arial"/>
        </w:rPr>
        <w:t xml:space="preserve">Higher engagement is </w:t>
      </w:r>
      <w:r w:rsidR="006B7F94">
        <w:rPr>
          <w:rFonts w:ascii="Arial" w:hAnsi="Arial" w:cs="Arial"/>
        </w:rPr>
        <w:t>linked to transformational and servant leadership styles</w:t>
      </w:r>
      <w:r w:rsidR="00FB3C4C">
        <w:rPr>
          <w:rFonts w:ascii="Arial" w:hAnsi="Arial" w:cs="Arial"/>
        </w:rPr>
        <w:t xml:space="preserve">, </w:t>
      </w:r>
      <w:r w:rsidR="00606CE8">
        <w:rPr>
          <w:rFonts w:ascii="Arial" w:hAnsi="Arial" w:cs="Arial"/>
        </w:rPr>
        <w:t xml:space="preserve">while transactional leadership </w:t>
      </w:r>
      <w:r w:rsidR="000B66FF">
        <w:rPr>
          <w:rFonts w:ascii="Arial" w:hAnsi="Arial" w:cs="Arial"/>
        </w:rPr>
        <w:t xml:space="preserve">points to </w:t>
      </w:r>
      <w:r w:rsidR="00391C88">
        <w:rPr>
          <w:rFonts w:ascii="Arial" w:hAnsi="Arial" w:cs="Arial"/>
        </w:rPr>
        <w:t xml:space="preserve">optional </w:t>
      </w:r>
      <w:r w:rsidR="000B66FF">
        <w:rPr>
          <w:rFonts w:ascii="Arial" w:hAnsi="Arial" w:cs="Arial"/>
        </w:rPr>
        <w:t>compliance</w:t>
      </w:r>
      <w:r w:rsidR="00391C88">
        <w:rPr>
          <w:rFonts w:ascii="Arial" w:hAnsi="Arial" w:cs="Arial"/>
        </w:rPr>
        <w:t xml:space="preserve"> (</w:t>
      </w:r>
      <w:r w:rsidR="00352382">
        <w:rPr>
          <w:rFonts w:ascii="Arial" w:hAnsi="Arial" w:cs="Arial"/>
        </w:rPr>
        <w:t>Helalat et al., 2025)</w:t>
      </w:r>
      <w:r w:rsidR="00CA13ED">
        <w:rPr>
          <w:rFonts w:ascii="Arial" w:hAnsi="Arial" w:cs="Arial"/>
        </w:rPr>
        <w:t>.</w:t>
      </w:r>
      <w:r w:rsidR="003148F8">
        <w:rPr>
          <w:rFonts w:ascii="Arial" w:hAnsi="Arial" w:cs="Arial"/>
        </w:rPr>
        <w:t xml:space="preserve"> </w:t>
      </w:r>
      <w:r w:rsidR="004706AD">
        <w:rPr>
          <w:rFonts w:ascii="Arial" w:hAnsi="Arial" w:cs="Arial"/>
        </w:rPr>
        <w:t>While s</w:t>
      </w:r>
      <w:r w:rsidR="00662794">
        <w:rPr>
          <w:rFonts w:ascii="Arial" w:hAnsi="Arial" w:cs="Arial"/>
        </w:rPr>
        <w:t>everal studies reflect the motivational influence of leadership</w:t>
      </w:r>
      <w:r w:rsidR="00641514">
        <w:rPr>
          <w:rFonts w:ascii="Arial" w:hAnsi="Arial" w:cs="Arial"/>
        </w:rPr>
        <w:t xml:space="preserve">, others </w:t>
      </w:r>
      <w:r w:rsidR="009C367F">
        <w:rPr>
          <w:rFonts w:ascii="Arial" w:hAnsi="Arial" w:cs="Arial"/>
        </w:rPr>
        <w:t>emphasize the</w:t>
      </w:r>
      <w:r w:rsidR="002827FD">
        <w:rPr>
          <w:rFonts w:ascii="Arial" w:hAnsi="Arial" w:cs="Arial"/>
        </w:rPr>
        <w:t xml:space="preserve"> </w:t>
      </w:r>
      <w:r w:rsidR="002827FD">
        <w:rPr>
          <w:rFonts w:ascii="Arial" w:hAnsi="Arial" w:cs="Arial"/>
        </w:rPr>
        <w:lastRenderedPageBreak/>
        <w:t xml:space="preserve">importance of organizational culture, </w:t>
      </w:r>
      <w:r w:rsidR="009C367F">
        <w:rPr>
          <w:rFonts w:ascii="Arial" w:hAnsi="Arial" w:cs="Arial"/>
        </w:rPr>
        <w:t>industry,</w:t>
      </w:r>
      <w:r w:rsidR="00D4599E">
        <w:rPr>
          <w:rFonts w:ascii="Arial" w:hAnsi="Arial" w:cs="Arial"/>
        </w:rPr>
        <w:t xml:space="preserve"> and </w:t>
      </w:r>
      <w:r w:rsidR="00213271">
        <w:rPr>
          <w:rFonts w:ascii="Arial" w:hAnsi="Arial" w:cs="Arial"/>
        </w:rPr>
        <w:t>work environment as influencers</w:t>
      </w:r>
      <w:r w:rsidR="00A142C6">
        <w:rPr>
          <w:rFonts w:ascii="Arial" w:hAnsi="Arial" w:cs="Arial"/>
        </w:rPr>
        <w:t xml:space="preserve"> (Mehrad et all, 202</w:t>
      </w:r>
      <w:r w:rsidR="00050C9F">
        <w:rPr>
          <w:rFonts w:ascii="Arial" w:hAnsi="Arial" w:cs="Arial"/>
        </w:rPr>
        <w:t>0</w:t>
      </w:r>
      <w:r w:rsidR="00A142C6">
        <w:rPr>
          <w:rFonts w:ascii="Arial" w:hAnsi="Arial" w:cs="Arial"/>
        </w:rPr>
        <w:t xml:space="preserve">). </w:t>
      </w:r>
      <w:r w:rsidR="00323D09">
        <w:rPr>
          <w:rFonts w:ascii="Arial" w:hAnsi="Arial" w:cs="Arial"/>
        </w:rPr>
        <w:t xml:space="preserve">Therefore, the </w:t>
      </w:r>
      <w:r w:rsidR="00971D04">
        <w:rPr>
          <w:rFonts w:ascii="Arial" w:hAnsi="Arial" w:cs="Arial"/>
        </w:rPr>
        <w:t xml:space="preserve">different opinions in </w:t>
      </w:r>
      <w:r w:rsidR="00BE71E8">
        <w:rPr>
          <w:rFonts w:ascii="Arial" w:hAnsi="Arial" w:cs="Arial"/>
        </w:rPr>
        <w:t>research</w:t>
      </w:r>
      <w:r w:rsidR="00971D04">
        <w:rPr>
          <w:rFonts w:ascii="Arial" w:hAnsi="Arial" w:cs="Arial"/>
        </w:rPr>
        <w:t xml:space="preserve"> </w:t>
      </w:r>
      <w:r w:rsidR="00C224CA">
        <w:rPr>
          <w:rFonts w:ascii="Arial" w:hAnsi="Arial" w:cs="Arial"/>
        </w:rPr>
        <w:t xml:space="preserve">highlight a gap in understanding the influence of leadership in </w:t>
      </w:r>
      <w:r w:rsidR="009C367F">
        <w:rPr>
          <w:rFonts w:ascii="Arial" w:hAnsi="Arial" w:cs="Arial"/>
        </w:rPr>
        <w:t>people management</w:t>
      </w:r>
      <w:r w:rsidR="00515EF7">
        <w:rPr>
          <w:rFonts w:ascii="Arial" w:hAnsi="Arial" w:cs="Arial"/>
        </w:rPr>
        <w:t xml:space="preserve"> to engage and perform towards organizational goals. </w:t>
      </w:r>
    </w:p>
    <w:p w14:paraId="2360D680" w14:textId="632098A2" w:rsidR="00387CA1" w:rsidRPr="003D5C7F" w:rsidRDefault="009C5590" w:rsidP="00B44FBA">
      <w:pPr>
        <w:rPr>
          <w:rFonts w:ascii="Arial" w:hAnsi="Arial" w:cs="Arial"/>
        </w:rPr>
      </w:pPr>
      <w:r>
        <w:rPr>
          <w:rFonts w:ascii="Arial" w:hAnsi="Arial" w:cs="Arial"/>
        </w:rPr>
        <w:t xml:space="preserve">Instead of collecting new data, this study will critically analyse existing literature (books, academic research, journals, reports), to examine how different leadership styles can positively influence employees engagement and performance, directly or indirectly, highlighting the leaders ability to shape employees’ experiences, capabilities and outcomes through their interaction, attitude and decisions. The study discovers key patterns, relationships between leadership, engagement and performance concepts, and gaps in </w:t>
      </w:r>
      <w:r w:rsidR="0026656E">
        <w:rPr>
          <w:rFonts w:ascii="Arial" w:hAnsi="Arial" w:cs="Arial"/>
        </w:rPr>
        <w:t>researched information.</w:t>
      </w:r>
    </w:p>
    <w:p w14:paraId="4847438F" w14:textId="77777777" w:rsidR="0026656E" w:rsidRDefault="0026656E" w:rsidP="00B44FBA">
      <w:pPr>
        <w:rPr>
          <w:rFonts w:ascii="Arial" w:hAnsi="Arial" w:cs="Arial"/>
          <w:sz w:val="32"/>
          <w:szCs w:val="32"/>
        </w:rPr>
      </w:pPr>
    </w:p>
    <w:p w14:paraId="3A952F53" w14:textId="6255651B" w:rsidR="0026656E" w:rsidRDefault="0026656E" w:rsidP="00B44FBA">
      <w:pPr>
        <w:rPr>
          <w:rFonts w:ascii="Arial" w:hAnsi="Arial" w:cs="Arial"/>
          <w:sz w:val="32"/>
          <w:szCs w:val="32"/>
        </w:rPr>
      </w:pPr>
      <w:r>
        <w:rPr>
          <w:rFonts w:ascii="Arial" w:hAnsi="Arial" w:cs="Arial"/>
          <w:sz w:val="32"/>
          <w:szCs w:val="32"/>
        </w:rPr>
        <w:t>Problem S</w:t>
      </w:r>
      <w:r w:rsidR="0075192D">
        <w:rPr>
          <w:rFonts w:ascii="Arial" w:hAnsi="Arial" w:cs="Arial"/>
          <w:sz w:val="32"/>
          <w:szCs w:val="32"/>
        </w:rPr>
        <w:t>tatement</w:t>
      </w:r>
    </w:p>
    <w:p w14:paraId="0F489FF2" w14:textId="16C3E6D6" w:rsidR="0075192D" w:rsidRDefault="004E5820" w:rsidP="00B44FBA">
      <w:pPr>
        <w:rPr>
          <w:rFonts w:ascii="Arial" w:hAnsi="Arial" w:cs="Arial"/>
        </w:rPr>
      </w:pPr>
      <w:r>
        <w:rPr>
          <w:rFonts w:ascii="Arial" w:hAnsi="Arial" w:cs="Arial"/>
        </w:rPr>
        <w:t xml:space="preserve">Organizations often </w:t>
      </w:r>
      <w:r w:rsidR="009F6A75">
        <w:rPr>
          <w:rFonts w:ascii="Arial" w:hAnsi="Arial" w:cs="Arial"/>
        </w:rPr>
        <w:t xml:space="preserve">encounter </w:t>
      </w:r>
      <w:r w:rsidR="009B31CF">
        <w:rPr>
          <w:rFonts w:ascii="Arial" w:hAnsi="Arial" w:cs="Arial"/>
        </w:rPr>
        <w:t>obstacles</w:t>
      </w:r>
      <w:r w:rsidR="009F6A75">
        <w:rPr>
          <w:rFonts w:ascii="Arial" w:hAnsi="Arial" w:cs="Arial"/>
        </w:rPr>
        <w:t xml:space="preserve"> in their </w:t>
      </w:r>
      <w:r w:rsidR="009B31CF">
        <w:rPr>
          <w:rFonts w:ascii="Arial" w:hAnsi="Arial" w:cs="Arial"/>
        </w:rPr>
        <w:t xml:space="preserve">projects to achieve organizational goals, one of them being </w:t>
      </w:r>
      <w:r w:rsidR="007D2A83">
        <w:rPr>
          <w:rFonts w:ascii="Arial" w:hAnsi="Arial" w:cs="Arial"/>
        </w:rPr>
        <w:t xml:space="preserve">the </w:t>
      </w:r>
      <w:r w:rsidR="009B31CF">
        <w:rPr>
          <w:rFonts w:ascii="Arial" w:hAnsi="Arial" w:cs="Arial"/>
        </w:rPr>
        <w:t>low employees</w:t>
      </w:r>
      <w:r w:rsidR="007D2A83">
        <w:rPr>
          <w:rFonts w:ascii="Arial" w:hAnsi="Arial" w:cs="Arial"/>
        </w:rPr>
        <w:t>’</w:t>
      </w:r>
      <w:r w:rsidR="009B31CF">
        <w:rPr>
          <w:rFonts w:ascii="Arial" w:hAnsi="Arial" w:cs="Arial"/>
        </w:rPr>
        <w:t xml:space="preserve"> engagement</w:t>
      </w:r>
      <w:r w:rsidR="007D2A83">
        <w:rPr>
          <w:rFonts w:ascii="Arial" w:hAnsi="Arial" w:cs="Arial"/>
        </w:rPr>
        <w:t xml:space="preserve"> and performance, due to poor leadership</w:t>
      </w:r>
      <w:r w:rsidR="00F71338">
        <w:rPr>
          <w:rFonts w:ascii="Arial" w:hAnsi="Arial" w:cs="Arial"/>
        </w:rPr>
        <w:t xml:space="preserve"> skills.</w:t>
      </w:r>
      <w:r w:rsidR="00171820">
        <w:rPr>
          <w:rFonts w:ascii="Arial" w:hAnsi="Arial" w:cs="Arial"/>
        </w:rPr>
        <w:t xml:space="preserve"> </w:t>
      </w:r>
      <w:r w:rsidR="009E1F69">
        <w:rPr>
          <w:rFonts w:ascii="Arial" w:hAnsi="Arial" w:cs="Arial"/>
        </w:rPr>
        <w:t xml:space="preserve">Employees </w:t>
      </w:r>
      <w:r w:rsidR="0074724F">
        <w:rPr>
          <w:rFonts w:ascii="Arial" w:hAnsi="Arial" w:cs="Arial"/>
        </w:rPr>
        <w:t>register low productivity</w:t>
      </w:r>
      <w:r w:rsidR="000042FF">
        <w:rPr>
          <w:rFonts w:ascii="Arial" w:hAnsi="Arial" w:cs="Arial"/>
        </w:rPr>
        <w:t xml:space="preserve"> when leadership </w:t>
      </w:r>
      <w:r w:rsidR="00356422">
        <w:rPr>
          <w:rFonts w:ascii="Arial" w:hAnsi="Arial" w:cs="Arial"/>
        </w:rPr>
        <w:t xml:space="preserve">behaviour </w:t>
      </w:r>
      <w:r w:rsidR="000042FF">
        <w:rPr>
          <w:rFonts w:ascii="Arial" w:hAnsi="Arial" w:cs="Arial"/>
        </w:rPr>
        <w:t>within an organization i</w:t>
      </w:r>
      <w:r w:rsidR="007B4FEC">
        <w:rPr>
          <w:rFonts w:ascii="Arial" w:hAnsi="Arial" w:cs="Arial"/>
        </w:rPr>
        <w:t xml:space="preserve">s </w:t>
      </w:r>
      <w:r w:rsidR="000D137B">
        <w:rPr>
          <w:rFonts w:ascii="Arial" w:hAnsi="Arial" w:cs="Arial"/>
        </w:rPr>
        <w:t>lacking</w:t>
      </w:r>
      <w:r w:rsidR="0004340D">
        <w:rPr>
          <w:rFonts w:ascii="Arial" w:hAnsi="Arial" w:cs="Arial"/>
        </w:rPr>
        <w:t xml:space="preserve"> adaptability, empathy, trust</w:t>
      </w:r>
      <w:r w:rsidR="00C034AF">
        <w:rPr>
          <w:rFonts w:ascii="Arial" w:hAnsi="Arial" w:cs="Arial"/>
        </w:rPr>
        <w:t xml:space="preserve">, and people skills, affecting </w:t>
      </w:r>
      <w:r w:rsidR="00EE2847">
        <w:rPr>
          <w:rFonts w:ascii="Arial" w:hAnsi="Arial" w:cs="Arial"/>
        </w:rPr>
        <w:t>the company’s reputation</w:t>
      </w:r>
      <w:r w:rsidR="00092AD4">
        <w:rPr>
          <w:rFonts w:ascii="Arial" w:hAnsi="Arial" w:cs="Arial"/>
        </w:rPr>
        <w:t xml:space="preserve">, </w:t>
      </w:r>
      <w:r w:rsidR="00EE2847">
        <w:rPr>
          <w:rFonts w:ascii="Arial" w:hAnsi="Arial" w:cs="Arial"/>
        </w:rPr>
        <w:t>as well as the</w:t>
      </w:r>
      <w:r w:rsidR="00297DF5">
        <w:rPr>
          <w:rFonts w:ascii="Arial" w:hAnsi="Arial" w:cs="Arial"/>
        </w:rPr>
        <w:t xml:space="preserve"> personnel engagement and performance </w:t>
      </w:r>
      <w:r w:rsidR="00E145FE">
        <w:rPr>
          <w:rFonts w:ascii="Arial" w:hAnsi="Arial" w:cs="Arial"/>
        </w:rPr>
        <w:t>(Sajjad</w:t>
      </w:r>
      <w:r w:rsidR="00EE2847">
        <w:rPr>
          <w:rFonts w:ascii="Arial" w:hAnsi="Arial" w:cs="Arial"/>
        </w:rPr>
        <w:t xml:space="preserve">, </w:t>
      </w:r>
      <w:r w:rsidR="006569E4">
        <w:rPr>
          <w:rFonts w:ascii="Arial" w:hAnsi="Arial" w:cs="Arial"/>
        </w:rPr>
        <w:t>2024).</w:t>
      </w:r>
      <w:r w:rsidR="00092AD4">
        <w:rPr>
          <w:rFonts w:ascii="Arial" w:hAnsi="Arial" w:cs="Arial"/>
        </w:rPr>
        <w:t xml:space="preserve"> </w:t>
      </w:r>
      <w:r w:rsidR="008871F3">
        <w:rPr>
          <w:rFonts w:ascii="Arial" w:hAnsi="Arial" w:cs="Arial"/>
        </w:rPr>
        <w:t xml:space="preserve">Even with all the research regarding </w:t>
      </w:r>
      <w:r w:rsidR="00E145FE">
        <w:rPr>
          <w:rFonts w:ascii="Arial" w:hAnsi="Arial" w:cs="Arial"/>
        </w:rPr>
        <w:t xml:space="preserve">leadership influence </w:t>
      </w:r>
      <w:r w:rsidR="00676087">
        <w:rPr>
          <w:rFonts w:ascii="Arial" w:hAnsi="Arial" w:cs="Arial"/>
        </w:rPr>
        <w:t xml:space="preserve">on employees, is still not clear which leadership </w:t>
      </w:r>
      <w:r w:rsidR="0099331A">
        <w:rPr>
          <w:rFonts w:ascii="Arial" w:hAnsi="Arial" w:cs="Arial"/>
        </w:rPr>
        <w:t xml:space="preserve">style is the most </w:t>
      </w:r>
      <w:r w:rsidR="0087715C">
        <w:rPr>
          <w:rFonts w:ascii="Arial" w:hAnsi="Arial" w:cs="Arial"/>
        </w:rPr>
        <w:t xml:space="preserve">suitable to </w:t>
      </w:r>
      <w:r w:rsidR="00C55464">
        <w:rPr>
          <w:rFonts w:ascii="Arial" w:hAnsi="Arial" w:cs="Arial"/>
        </w:rPr>
        <w:t>direct</w:t>
      </w:r>
      <w:r w:rsidR="000033FA">
        <w:rPr>
          <w:rFonts w:ascii="Arial" w:hAnsi="Arial" w:cs="Arial"/>
        </w:rPr>
        <w:t xml:space="preserve"> towards </w:t>
      </w:r>
      <w:r w:rsidR="0052350F">
        <w:rPr>
          <w:rFonts w:ascii="Arial" w:hAnsi="Arial" w:cs="Arial"/>
        </w:rPr>
        <w:t xml:space="preserve">achieving goals and add value to </w:t>
      </w:r>
      <w:r w:rsidR="007E6704">
        <w:rPr>
          <w:rFonts w:ascii="Arial" w:hAnsi="Arial" w:cs="Arial"/>
        </w:rPr>
        <w:t xml:space="preserve">the organization. </w:t>
      </w:r>
      <w:r w:rsidR="00DD7302">
        <w:rPr>
          <w:rFonts w:ascii="Arial" w:hAnsi="Arial" w:cs="Arial"/>
        </w:rPr>
        <w:t>Therefore, the review and analysis of existing research</w:t>
      </w:r>
      <w:r w:rsidR="008050DD">
        <w:rPr>
          <w:rFonts w:ascii="Arial" w:hAnsi="Arial" w:cs="Arial"/>
        </w:rPr>
        <w:t xml:space="preserve"> will give a better understanding about the relationship between </w:t>
      </w:r>
      <w:r w:rsidR="00D24021">
        <w:rPr>
          <w:rFonts w:ascii="Arial" w:hAnsi="Arial" w:cs="Arial"/>
        </w:rPr>
        <w:t>leadership and employees’ engagement and performance.</w:t>
      </w:r>
    </w:p>
    <w:p w14:paraId="3E368ED9" w14:textId="77777777" w:rsidR="00D24021" w:rsidRDefault="00D24021" w:rsidP="00B44FBA">
      <w:pPr>
        <w:rPr>
          <w:rFonts w:ascii="Arial" w:hAnsi="Arial" w:cs="Arial"/>
        </w:rPr>
      </w:pPr>
    </w:p>
    <w:p w14:paraId="463053F4" w14:textId="01B77127" w:rsidR="00D24021" w:rsidRDefault="00E35173" w:rsidP="00B44FBA">
      <w:pPr>
        <w:rPr>
          <w:rFonts w:ascii="Arial" w:hAnsi="Arial" w:cs="Arial"/>
          <w:sz w:val="32"/>
          <w:szCs w:val="32"/>
        </w:rPr>
      </w:pPr>
      <w:r>
        <w:rPr>
          <w:rFonts w:ascii="Arial" w:hAnsi="Arial" w:cs="Arial"/>
          <w:sz w:val="32"/>
          <w:szCs w:val="32"/>
        </w:rPr>
        <w:t>Research Aim</w:t>
      </w:r>
    </w:p>
    <w:p w14:paraId="5D6A167B" w14:textId="340838BA" w:rsidR="00960449" w:rsidRDefault="005849CB" w:rsidP="00C03974">
      <w:pPr>
        <w:spacing w:line="360" w:lineRule="auto"/>
        <w:rPr>
          <w:rFonts w:ascii="Arial" w:hAnsi="Arial" w:cs="Arial"/>
        </w:rPr>
      </w:pPr>
      <w:r>
        <w:rPr>
          <w:rFonts w:ascii="Arial" w:hAnsi="Arial" w:cs="Arial"/>
        </w:rPr>
        <w:t xml:space="preserve">The aim of the study is to </w:t>
      </w:r>
      <w:r w:rsidR="00CE3ABA">
        <w:rPr>
          <w:rFonts w:ascii="Arial" w:hAnsi="Arial" w:cs="Arial"/>
        </w:rPr>
        <w:t>understand</w:t>
      </w:r>
      <w:r w:rsidR="007156E0" w:rsidRPr="007156E0">
        <w:rPr>
          <w:rFonts w:ascii="Arial" w:hAnsi="Arial" w:cs="Arial"/>
        </w:rPr>
        <w:t xml:space="preserve"> </w:t>
      </w:r>
      <w:r w:rsidR="00A7143E">
        <w:rPr>
          <w:rFonts w:ascii="Arial" w:hAnsi="Arial" w:cs="Arial"/>
        </w:rPr>
        <w:t>t</w:t>
      </w:r>
      <w:r w:rsidR="007156E0" w:rsidRPr="007156E0">
        <w:rPr>
          <w:rFonts w:ascii="Arial" w:hAnsi="Arial" w:cs="Arial"/>
        </w:rPr>
        <w:t>he relationship between employee</w:t>
      </w:r>
      <w:r w:rsidR="00A7143E">
        <w:rPr>
          <w:rFonts w:ascii="Arial" w:hAnsi="Arial" w:cs="Arial"/>
        </w:rPr>
        <w:t>s’</w:t>
      </w:r>
      <w:r w:rsidR="007156E0" w:rsidRPr="007156E0">
        <w:rPr>
          <w:rFonts w:ascii="Arial" w:hAnsi="Arial" w:cs="Arial"/>
        </w:rPr>
        <w:t xml:space="preserve"> engagement</w:t>
      </w:r>
      <w:r w:rsidR="00A7143E" w:rsidRPr="00A7143E">
        <w:rPr>
          <w:rFonts w:ascii="Arial" w:hAnsi="Arial" w:cs="Arial"/>
        </w:rPr>
        <w:t xml:space="preserve"> and performance</w:t>
      </w:r>
      <w:r w:rsidR="00A7143E">
        <w:rPr>
          <w:rFonts w:ascii="Arial" w:hAnsi="Arial" w:cs="Arial"/>
        </w:rPr>
        <w:t>,</w:t>
      </w:r>
      <w:r w:rsidR="00A7143E" w:rsidRPr="00A7143E">
        <w:rPr>
          <w:rFonts w:ascii="Arial" w:hAnsi="Arial" w:cs="Arial"/>
        </w:rPr>
        <w:t xml:space="preserve"> and to examine how leadership influences this relationship in the workplace</w:t>
      </w:r>
      <w:r w:rsidR="00E35173">
        <w:rPr>
          <w:rFonts w:ascii="Arial" w:hAnsi="Arial" w:cs="Arial"/>
        </w:rPr>
        <w:t xml:space="preserve">, </w:t>
      </w:r>
      <w:r w:rsidR="0037437A">
        <w:rPr>
          <w:rFonts w:ascii="Arial" w:hAnsi="Arial" w:cs="Arial"/>
        </w:rPr>
        <w:t>b</w:t>
      </w:r>
      <w:r w:rsidR="0037437A" w:rsidRPr="0037437A">
        <w:rPr>
          <w:rFonts w:ascii="Arial" w:hAnsi="Arial" w:cs="Arial"/>
        </w:rPr>
        <w:t>y analysing existing studies</w:t>
      </w:r>
      <w:r w:rsidR="002C01AB" w:rsidRPr="002C01AB">
        <w:rPr>
          <w:rFonts w:ascii="Arial" w:hAnsi="Arial" w:cs="Arial"/>
        </w:rPr>
        <w:t xml:space="preserve"> and theor</w:t>
      </w:r>
      <w:r w:rsidR="008A759D">
        <w:rPr>
          <w:rFonts w:ascii="Arial" w:hAnsi="Arial" w:cs="Arial"/>
        </w:rPr>
        <w:t xml:space="preserve">ies, </w:t>
      </w:r>
      <w:r w:rsidR="001A4760">
        <w:rPr>
          <w:rFonts w:ascii="Arial" w:hAnsi="Arial" w:cs="Arial"/>
        </w:rPr>
        <w:t xml:space="preserve">to </w:t>
      </w:r>
      <w:r w:rsidR="001A4760" w:rsidRPr="002C01AB">
        <w:rPr>
          <w:rFonts w:ascii="Arial" w:hAnsi="Arial" w:cs="Arial"/>
        </w:rPr>
        <w:t>reveal</w:t>
      </w:r>
      <w:r w:rsidR="004F2CC1">
        <w:rPr>
          <w:rFonts w:ascii="Arial" w:hAnsi="Arial" w:cs="Arial"/>
        </w:rPr>
        <w:t xml:space="preserve"> </w:t>
      </w:r>
      <w:r w:rsidR="006D2E31">
        <w:rPr>
          <w:rFonts w:ascii="Arial" w:hAnsi="Arial" w:cs="Arial"/>
        </w:rPr>
        <w:t xml:space="preserve">patterns, </w:t>
      </w:r>
      <w:r w:rsidR="001A4760">
        <w:rPr>
          <w:rFonts w:ascii="Arial" w:hAnsi="Arial" w:cs="Arial"/>
        </w:rPr>
        <w:t>inconsistencies</w:t>
      </w:r>
      <w:r w:rsidR="007A31A7" w:rsidRPr="002C01AB">
        <w:rPr>
          <w:rFonts w:ascii="Arial" w:hAnsi="Arial" w:cs="Arial"/>
        </w:rPr>
        <w:t>,</w:t>
      </w:r>
      <w:r w:rsidR="002C01AB" w:rsidRPr="002C01AB">
        <w:rPr>
          <w:rFonts w:ascii="Arial" w:hAnsi="Arial" w:cs="Arial"/>
        </w:rPr>
        <w:t xml:space="preserve"> and </w:t>
      </w:r>
      <w:r w:rsidR="006D2E31">
        <w:rPr>
          <w:rFonts w:ascii="Arial" w:hAnsi="Arial" w:cs="Arial"/>
        </w:rPr>
        <w:t>gaps in knowledge.</w:t>
      </w:r>
    </w:p>
    <w:p w14:paraId="68721FE4" w14:textId="77777777" w:rsidR="001A4760" w:rsidRDefault="001A4760" w:rsidP="00B44FBA">
      <w:pPr>
        <w:rPr>
          <w:rFonts w:ascii="Arial" w:hAnsi="Arial" w:cs="Arial"/>
        </w:rPr>
      </w:pPr>
    </w:p>
    <w:p w14:paraId="5DB14A5B" w14:textId="10D318D5" w:rsidR="001A4760" w:rsidRDefault="001A4760" w:rsidP="00B44FBA">
      <w:pPr>
        <w:rPr>
          <w:rFonts w:ascii="Arial" w:hAnsi="Arial" w:cs="Arial"/>
          <w:sz w:val="32"/>
          <w:szCs w:val="32"/>
        </w:rPr>
      </w:pPr>
      <w:r w:rsidRPr="001A4760">
        <w:rPr>
          <w:rFonts w:ascii="Arial" w:hAnsi="Arial" w:cs="Arial"/>
          <w:sz w:val="32"/>
          <w:szCs w:val="32"/>
        </w:rPr>
        <w:t xml:space="preserve">Research </w:t>
      </w:r>
      <w:r>
        <w:rPr>
          <w:rFonts w:ascii="Arial" w:hAnsi="Arial" w:cs="Arial"/>
          <w:sz w:val="32"/>
          <w:szCs w:val="32"/>
        </w:rPr>
        <w:t>O</w:t>
      </w:r>
      <w:r w:rsidRPr="001A4760">
        <w:rPr>
          <w:rFonts w:ascii="Arial" w:hAnsi="Arial" w:cs="Arial"/>
          <w:sz w:val="32"/>
          <w:szCs w:val="32"/>
        </w:rPr>
        <w:t>bjectives</w:t>
      </w:r>
    </w:p>
    <w:p w14:paraId="4C85079C" w14:textId="77777777" w:rsidR="00D81908" w:rsidRPr="00357D9F" w:rsidRDefault="00D81908" w:rsidP="00C03974">
      <w:pPr>
        <w:pStyle w:val="ListParagraph"/>
        <w:numPr>
          <w:ilvl w:val="0"/>
          <w:numId w:val="5"/>
        </w:numPr>
        <w:spacing w:after="0" w:line="360" w:lineRule="auto"/>
        <w:rPr>
          <w:rFonts w:ascii="Arial" w:hAnsi="Arial" w:cs="Arial"/>
        </w:rPr>
      </w:pPr>
      <w:r w:rsidRPr="00234B4C">
        <w:rPr>
          <w:rFonts w:ascii="Arial" w:hAnsi="Arial" w:cs="Arial"/>
        </w:rPr>
        <w:t xml:space="preserve">To understand the concept of employees’ </w:t>
      </w:r>
      <w:r w:rsidRPr="00357D9F">
        <w:rPr>
          <w:rFonts w:ascii="Arial" w:hAnsi="Arial" w:cs="Arial"/>
        </w:rPr>
        <w:t>engagement, performance, and leadership within organizational settings.</w:t>
      </w:r>
    </w:p>
    <w:p w14:paraId="2681D21A" w14:textId="77777777" w:rsidR="00D81908" w:rsidRPr="00234B4C" w:rsidRDefault="00D81908" w:rsidP="00C03974">
      <w:pPr>
        <w:pStyle w:val="ListParagraph"/>
        <w:numPr>
          <w:ilvl w:val="0"/>
          <w:numId w:val="5"/>
        </w:numPr>
        <w:spacing w:after="0" w:line="360" w:lineRule="auto"/>
        <w:rPr>
          <w:rFonts w:ascii="Arial" w:hAnsi="Arial" w:cs="Arial"/>
        </w:rPr>
      </w:pPr>
      <w:r w:rsidRPr="00234B4C">
        <w:rPr>
          <w:rFonts w:ascii="Arial" w:hAnsi="Arial" w:cs="Arial"/>
        </w:rPr>
        <w:t>To examine the relation between engagement and performance.</w:t>
      </w:r>
    </w:p>
    <w:p w14:paraId="5D65EE89" w14:textId="77777777" w:rsidR="00D81908" w:rsidRPr="00234B4C" w:rsidRDefault="00D81908" w:rsidP="00C03974">
      <w:pPr>
        <w:pStyle w:val="ListParagraph"/>
        <w:numPr>
          <w:ilvl w:val="0"/>
          <w:numId w:val="5"/>
        </w:numPr>
        <w:spacing w:after="0" w:line="360" w:lineRule="auto"/>
        <w:rPr>
          <w:rFonts w:ascii="Arial" w:hAnsi="Arial" w:cs="Arial"/>
        </w:rPr>
      </w:pPr>
      <w:r w:rsidRPr="00234B4C">
        <w:rPr>
          <w:rFonts w:ascii="Arial" w:hAnsi="Arial" w:cs="Arial"/>
        </w:rPr>
        <w:lastRenderedPageBreak/>
        <w:t>To investigate the role of leadership in the engagement – performance rapport.</w:t>
      </w:r>
    </w:p>
    <w:p w14:paraId="2A7CD55D" w14:textId="77777777" w:rsidR="00D81908" w:rsidRDefault="00D81908" w:rsidP="00D81908">
      <w:pPr>
        <w:pStyle w:val="ListParagraph"/>
        <w:numPr>
          <w:ilvl w:val="0"/>
          <w:numId w:val="5"/>
        </w:numPr>
        <w:spacing w:after="0" w:line="240" w:lineRule="auto"/>
        <w:rPr>
          <w:rFonts w:ascii="Arial" w:hAnsi="Arial" w:cs="Arial"/>
        </w:rPr>
      </w:pPr>
      <w:r w:rsidRPr="00234B4C">
        <w:rPr>
          <w:rFonts w:ascii="Arial" w:hAnsi="Arial" w:cs="Arial"/>
        </w:rPr>
        <w:t>Analyse employees’ behaviour under different leadership styles.</w:t>
      </w:r>
    </w:p>
    <w:p w14:paraId="6998CEFA" w14:textId="77777777" w:rsidR="009E7E80" w:rsidRDefault="009E7E80" w:rsidP="009E7E80">
      <w:pPr>
        <w:spacing w:after="0" w:line="240" w:lineRule="auto"/>
        <w:rPr>
          <w:rFonts w:ascii="Arial" w:hAnsi="Arial" w:cs="Arial"/>
        </w:rPr>
      </w:pPr>
    </w:p>
    <w:p w14:paraId="0ADD2963" w14:textId="622AABA1" w:rsidR="009E7E80" w:rsidRDefault="00BE0C94" w:rsidP="009E7E80">
      <w:pPr>
        <w:spacing w:after="0" w:line="240" w:lineRule="auto"/>
        <w:rPr>
          <w:rFonts w:ascii="Arial" w:hAnsi="Arial" w:cs="Arial"/>
          <w:sz w:val="32"/>
          <w:szCs w:val="32"/>
        </w:rPr>
      </w:pPr>
      <w:r>
        <w:rPr>
          <w:rFonts w:ascii="Arial" w:hAnsi="Arial" w:cs="Arial"/>
          <w:sz w:val="32"/>
          <w:szCs w:val="32"/>
        </w:rPr>
        <w:t>Research Questions</w:t>
      </w:r>
    </w:p>
    <w:p w14:paraId="1E6BF14B" w14:textId="77777777" w:rsidR="00BE0C94" w:rsidRDefault="00BE0C94" w:rsidP="009E7E80">
      <w:pPr>
        <w:spacing w:after="0" w:line="240" w:lineRule="auto"/>
        <w:rPr>
          <w:rFonts w:ascii="Arial" w:hAnsi="Arial" w:cs="Arial"/>
          <w:sz w:val="32"/>
          <w:szCs w:val="32"/>
        </w:rPr>
      </w:pPr>
    </w:p>
    <w:p w14:paraId="63C32CE5" w14:textId="77E55617" w:rsidR="00BE0C94" w:rsidRDefault="001C14DC" w:rsidP="00C726FF">
      <w:pPr>
        <w:pStyle w:val="ListParagraph"/>
        <w:numPr>
          <w:ilvl w:val="0"/>
          <w:numId w:val="8"/>
        </w:numPr>
        <w:spacing w:after="0" w:line="360" w:lineRule="auto"/>
        <w:rPr>
          <w:rFonts w:ascii="Arial" w:hAnsi="Arial" w:cs="Arial"/>
        </w:rPr>
      </w:pPr>
      <w:r>
        <w:rPr>
          <w:rFonts w:ascii="Arial" w:hAnsi="Arial" w:cs="Arial"/>
        </w:rPr>
        <w:t xml:space="preserve">How are the </w:t>
      </w:r>
      <w:r w:rsidR="00C726FF">
        <w:rPr>
          <w:rFonts w:ascii="Arial" w:hAnsi="Arial" w:cs="Arial"/>
        </w:rPr>
        <w:t>c</w:t>
      </w:r>
      <w:r w:rsidR="00C726FF" w:rsidRPr="00C726FF">
        <w:rPr>
          <w:rFonts w:ascii="Arial" w:hAnsi="Arial" w:cs="Arial"/>
        </w:rPr>
        <w:t>oncepts of leadership</w:t>
      </w:r>
      <w:r w:rsidR="00C726FF">
        <w:rPr>
          <w:rFonts w:ascii="Arial" w:hAnsi="Arial" w:cs="Arial"/>
        </w:rPr>
        <w:t>,</w:t>
      </w:r>
      <w:r w:rsidR="00C726FF" w:rsidRPr="00C726FF">
        <w:rPr>
          <w:rFonts w:ascii="Arial" w:hAnsi="Arial" w:cs="Arial"/>
        </w:rPr>
        <w:t xml:space="preserve"> employee engagement</w:t>
      </w:r>
      <w:r w:rsidR="00375ED3">
        <w:rPr>
          <w:rFonts w:ascii="Arial" w:hAnsi="Arial" w:cs="Arial"/>
        </w:rPr>
        <w:t>,</w:t>
      </w:r>
      <w:r w:rsidR="00C726FF" w:rsidRPr="00C726FF">
        <w:rPr>
          <w:rFonts w:ascii="Arial" w:hAnsi="Arial" w:cs="Arial"/>
        </w:rPr>
        <w:t xml:space="preserve"> and performance defined</w:t>
      </w:r>
      <w:r w:rsidR="001C67D6">
        <w:rPr>
          <w:rFonts w:ascii="Arial" w:hAnsi="Arial" w:cs="Arial"/>
        </w:rPr>
        <w:t xml:space="preserve"> in</w:t>
      </w:r>
      <w:r w:rsidR="00C726FF" w:rsidRPr="00C726FF">
        <w:rPr>
          <w:rFonts w:ascii="Arial" w:hAnsi="Arial" w:cs="Arial"/>
        </w:rPr>
        <w:t xml:space="preserve"> organisational literature</w:t>
      </w:r>
      <w:r w:rsidR="00C146B1">
        <w:rPr>
          <w:rFonts w:ascii="Arial" w:hAnsi="Arial" w:cs="Arial"/>
        </w:rPr>
        <w:t>?</w:t>
      </w:r>
    </w:p>
    <w:p w14:paraId="5B2AE679" w14:textId="7B97D03A" w:rsidR="00C146B1" w:rsidRDefault="0027333C" w:rsidP="00C726FF">
      <w:pPr>
        <w:pStyle w:val="ListParagraph"/>
        <w:numPr>
          <w:ilvl w:val="0"/>
          <w:numId w:val="8"/>
        </w:numPr>
        <w:spacing w:after="0" w:line="360" w:lineRule="auto"/>
        <w:rPr>
          <w:rFonts w:ascii="Arial" w:hAnsi="Arial" w:cs="Arial"/>
        </w:rPr>
      </w:pPr>
      <w:r>
        <w:rPr>
          <w:rFonts w:ascii="Arial" w:hAnsi="Arial" w:cs="Arial"/>
        </w:rPr>
        <w:t>How does employees</w:t>
      </w:r>
      <w:r w:rsidR="00541F07">
        <w:rPr>
          <w:rFonts w:ascii="Arial" w:hAnsi="Arial" w:cs="Arial"/>
        </w:rPr>
        <w:t xml:space="preserve">’ engagement relate to employees’ performance </w:t>
      </w:r>
      <w:r w:rsidR="001D4006">
        <w:rPr>
          <w:rFonts w:ascii="Arial" w:hAnsi="Arial" w:cs="Arial"/>
        </w:rPr>
        <w:t>according to previous studies?</w:t>
      </w:r>
    </w:p>
    <w:p w14:paraId="2EAE2968" w14:textId="1DFAB14F" w:rsidR="001D4006" w:rsidRDefault="009623B3" w:rsidP="00C726FF">
      <w:pPr>
        <w:pStyle w:val="ListParagraph"/>
        <w:numPr>
          <w:ilvl w:val="0"/>
          <w:numId w:val="8"/>
        </w:numPr>
        <w:spacing w:after="0" w:line="360" w:lineRule="auto"/>
        <w:rPr>
          <w:rFonts w:ascii="Arial" w:hAnsi="Arial" w:cs="Arial"/>
        </w:rPr>
      </w:pPr>
      <w:r>
        <w:rPr>
          <w:rFonts w:ascii="Arial" w:hAnsi="Arial" w:cs="Arial"/>
        </w:rPr>
        <w:t xml:space="preserve">What leadership practices </w:t>
      </w:r>
      <w:r w:rsidR="0090068E">
        <w:rPr>
          <w:rFonts w:ascii="Arial" w:hAnsi="Arial" w:cs="Arial"/>
        </w:rPr>
        <w:t>are most successful in influencing employees’ engagement and performance?</w:t>
      </w:r>
    </w:p>
    <w:p w14:paraId="2068F765" w14:textId="04DF1544" w:rsidR="005A565B" w:rsidRDefault="0052499B" w:rsidP="00C726FF">
      <w:pPr>
        <w:pStyle w:val="ListParagraph"/>
        <w:numPr>
          <w:ilvl w:val="0"/>
          <w:numId w:val="8"/>
        </w:numPr>
        <w:spacing w:after="0" w:line="360" w:lineRule="auto"/>
        <w:rPr>
          <w:rFonts w:ascii="Arial" w:hAnsi="Arial" w:cs="Arial"/>
        </w:rPr>
      </w:pPr>
      <w:r>
        <w:rPr>
          <w:rFonts w:ascii="Arial" w:hAnsi="Arial" w:cs="Arial"/>
        </w:rPr>
        <w:t xml:space="preserve">How do </w:t>
      </w:r>
      <w:r w:rsidR="00CA79BF">
        <w:rPr>
          <w:rFonts w:ascii="Arial" w:hAnsi="Arial" w:cs="Arial"/>
        </w:rPr>
        <w:t>e</w:t>
      </w:r>
      <w:r w:rsidR="00CA79BF" w:rsidRPr="00CA79BF">
        <w:rPr>
          <w:rFonts w:ascii="Arial" w:hAnsi="Arial" w:cs="Arial"/>
        </w:rPr>
        <w:t>mployees respond to different leadership approaches</w:t>
      </w:r>
      <w:r w:rsidR="00CA79BF">
        <w:rPr>
          <w:rFonts w:ascii="Arial" w:hAnsi="Arial" w:cs="Arial"/>
        </w:rPr>
        <w:t>?</w:t>
      </w:r>
    </w:p>
    <w:p w14:paraId="0B0A0EAF" w14:textId="77777777" w:rsidR="00CA79BF" w:rsidRDefault="00CA79BF" w:rsidP="00CA79BF">
      <w:pPr>
        <w:spacing w:after="0" w:line="360" w:lineRule="auto"/>
        <w:rPr>
          <w:rFonts w:ascii="Arial" w:hAnsi="Arial" w:cs="Arial"/>
        </w:rPr>
      </w:pPr>
    </w:p>
    <w:p w14:paraId="7A6486DC" w14:textId="5E26E207" w:rsidR="00A437B3" w:rsidRDefault="00EB5AE8" w:rsidP="00A437B3">
      <w:pPr>
        <w:spacing w:after="0" w:line="360" w:lineRule="auto"/>
        <w:rPr>
          <w:rFonts w:ascii="Arial" w:hAnsi="Arial" w:cs="Arial"/>
          <w:sz w:val="32"/>
          <w:szCs w:val="32"/>
        </w:rPr>
      </w:pPr>
      <w:r>
        <w:rPr>
          <w:rFonts w:ascii="Arial" w:hAnsi="Arial" w:cs="Arial"/>
          <w:sz w:val="32"/>
          <w:szCs w:val="32"/>
        </w:rPr>
        <w:t>Research Hypothesis</w:t>
      </w:r>
    </w:p>
    <w:p w14:paraId="70C912A9" w14:textId="7C6F2269" w:rsidR="00A437B3" w:rsidRPr="00C92DD9" w:rsidRDefault="00A437B3" w:rsidP="00C92DD9">
      <w:pPr>
        <w:pStyle w:val="ListParagraph"/>
        <w:numPr>
          <w:ilvl w:val="0"/>
          <w:numId w:val="11"/>
        </w:numPr>
        <w:spacing w:after="0" w:line="360" w:lineRule="auto"/>
        <w:rPr>
          <w:rFonts w:ascii="Arial" w:hAnsi="Arial" w:cs="Arial"/>
        </w:rPr>
      </w:pPr>
      <w:r>
        <w:rPr>
          <w:rFonts w:ascii="Arial" w:hAnsi="Arial" w:cs="Arial"/>
        </w:rPr>
        <w:t xml:space="preserve">H1: </w:t>
      </w:r>
      <w:r w:rsidR="00C92DD9" w:rsidRPr="00C92DD9">
        <w:rPr>
          <w:rFonts w:ascii="Arial" w:hAnsi="Arial" w:cs="Arial"/>
        </w:rPr>
        <w:t>E</w:t>
      </w:r>
      <w:r w:rsidR="00250E97" w:rsidRPr="00C92DD9">
        <w:rPr>
          <w:rFonts w:ascii="Arial" w:hAnsi="Arial" w:cs="Arial"/>
        </w:rPr>
        <w:t xml:space="preserve">mployees’ engagement </w:t>
      </w:r>
      <w:r w:rsidR="00DB60DF">
        <w:rPr>
          <w:rFonts w:ascii="Arial" w:hAnsi="Arial" w:cs="Arial"/>
        </w:rPr>
        <w:t xml:space="preserve">is </w:t>
      </w:r>
      <w:r w:rsidR="004A3988">
        <w:rPr>
          <w:rFonts w:ascii="Arial" w:hAnsi="Arial" w:cs="Arial"/>
        </w:rPr>
        <w:t xml:space="preserve">positively </w:t>
      </w:r>
      <w:r w:rsidR="004A3988" w:rsidRPr="00C92DD9">
        <w:rPr>
          <w:rFonts w:ascii="Arial" w:hAnsi="Arial" w:cs="Arial"/>
        </w:rPr>
        <w:t>associated</w:t>
      </w:r>
      <w:r w:rsidR="00DB60DF">
        <w:rPr>
          <w:rFonts w:ascii="Arial" w:hAnsi="Arial" w:cs="Arial"/>
        </w:rPr>
        <w:t xml:space="preserve"> </w:t>
      </w:r>
      <w:r w:rsidR="00E944B0">
        <w:rPr>
          <w:rFonts w:ascii="Arial" w:hAnsi="Arial" w:cs="Arial"/>
        </w:rPr>
        <w:t xml:space="preserve">with employees’ performance, and leadership </w:t>
      </w:r>
      <w:r w:rsidR="002752E0">
        <w:rPr>
          <w:rFonts w:ascii="Arial" w:hAnsi="Arial" w:cs="Arial"/>
        </w:rPr>
        <w:t xml:space="preserve">is defined as a crucial factor </w:t>
      </w:r>
      <w:r w:rsidR="00241CF9">
        <w:rPr>
          <w:rFonts w:ascii="Arial" w:hAnsi="Arial" w:cs="Arial"/>
        </w:rPr>
        <w:t>of influence for both engagement and performance.</w:t>
      </w:r>
    </w:p>
    <w:p w14:paraId="42F05B08" w14:textId="1D5D82D2" w:rsidR="003E0907" w:rsidRDefault="003E0907" w:rsidP="00A437B3">
      <w:pPr>
        <w:pStyle w:val="ListParagraph"/>
        <w:numPr>
          <w:ilvl w:val="0"/>
          <w:numId w:val="11"/>
        </w:numPr>
        <w:spacing w:after="0" w:line="360" w:lineRule="auto"/>
        <w:rPr>
          <w:rFonts w:ascii="Arial" w:hAnsi="Arial" w:cs="Arial"/>
        </w:rPr>
      </w:pPr>
      <w:r>
        <w:rPr>
          <w:rFonts w:ascii="Arial" w:hAnsi="Arial" w:cs="Arial"/>
        </w:rPr>
        <w:t xml:space="preserve">H2: </w:t>
      </w:r>
      <w:r w:rsidR="00802C96">
        <w:rPr>
          <w:rFonts w:ascii="Arial" w:hAnsi="Arial" w:cs="Arial"/>
        </w:rPr>
        <w:t>Employees engagement</w:t>
      </w:r>
      <w:r w:rsidR="00802C96">
        <w:rPr>
          <w:rFonts w:ascii="Arial" w:hAnsi="Arial" w:cs="Arial"/>
        </w:rPr>
        <w:t xml:space="preserve"> </w:t>
      </w:r>
      <w:r w:rsidR="00B71F3C">
        <w:rPr>
          <w:rFonts w:ascii="Arial" w:hAnsi="Arial" w:cs="Arial"/>
        </w:rPr>
        <w:t>has a positive effect on employees’ performance</w:t>
      </w:r>
      <w:r w:rsidR="00241CF9">
        <w:rPr>
          <w:rFonts w:ascii="Arial" w:hAnsi="Arial" w:cs="Arial"/>
        </w:rPr>
        <w:t>.</w:t>
      </w:r>
    </w:p>
    <w:p w14:paraId="191CE2C9" w14:textId="6AE88B46" w:rsidR="00B71F3C" w:rsidRDefault="00B71F3C" w:rsidP="00A437B3">
      <w:pPr>
        <w:pStyle w:val="ListParagraph"/>
        <w:numPr>
          <w:ilvl w:val="0"/>
          <w:numId w:val="11"/>
        </w:numPr>
        <w:spacing w:after="0" w:line="360" w:lineRule="auto"/>
        <w:rPr>
          <w:rFonts w:ascii="Arial" w:hAnsi="Arial" w:cs="Arial"/>
        </w:rPr>
      </w:pPr>
      <w:r>
        <w:rPr>
          <w:rFonts w:ascii="Arial" w:hAnsi="Arial" w:cs="Arial"/>
        </w:rPr>
        <w:t xml:space="preserve">H3: </w:t>
      </w:r>
      <w:r w:rsidR="000E4AD0">
        <w:rPr>
          <w:rFonts w:ascii="Arial" w:hAnsi="Arial" w:cs="Arial"/>
        </w:rPr>
        <w:t>Leaders who ad</w:t>
      </w:r>
      <w:r w:rsidR="00C47399">
        <w:rPr>
          <w:rFonts w:ascii="Arial" w:hAnsi="Arial" w:cs="Arial"/>
        </w:rPr>
        <w:t xml:space="preserve">opt a motivational style and provide regular feedback </w:t>
      </w:r>
      <w:r w:rsidR="00E26C27">
        <w:rPr>
          <w:rFonts w:ascii="Arial" w:hAnsi="Arial" w:cs="Arial"/>
        </w:rPr>
        <w:t xml:space="preserve">are more successful to </w:t>
      </w:r>
      <w:r w:rsidR="005939A1">
        <w:rPr>
          <w:rFonts w:ascii="Arial" w:hAnsi="Arial" w:cs="Arial"/>
        </w:rPr>
        <w:t>improve employees’ engagement and performance.</w:t>
      </w:r>
    </w:p>
    <w:p w14:paraId="40284A5D" w14:textId="7B5E4382" w:rsidR="005939A1" w:rsidRDefault="005939A1" w:rsidP="00A437B3">
      <w:pPr>
        <w:pStyle w:val="ListParagraph"/>
        <w:numPr>
          <w:ilvl w:val="0"/>
          <w:numId w:val="11"/>
        </w:numPr>
        <w:spacing w:after="0" w:line="360" w:lineRule="auto"/>
        <w:rPr>
          <w:rFonts w:ascii="Arial" w:hAnsi="Arial" w:cs="Arial"/>
        </w:rPr>
      </w:pPr>
      <w:r>
        <w:rPr>
          <w:rFonts w:ascii="Arial" w:hAnsi="Arial" w:cs="Arial"/>
        </w:rPr>
        <w:t>H4</w:t>
      </w:r>
      <w:r w:rsidR="00B55334">
        <w:rPr>
          <w:rFonts w:ascii="Arial" w:hAnsi="Arial" w:cs="Arial"/>
        </w:rPr>
        <w:t>: The effectiveness of leadership style</w:t>
      </w:r>
      <w:r w:rsidR="00BC4A6A">
        <w:rPr>
          <w:rFonts w:ascii="Arial" w:hAnsi="Arial" w:cs="Arial"/>
        </w:rPr>
        <w:t xml:space="preserve"> varies </w:t>
      </w:r>
      <w:r w:rsidR="008B236D">
        <w:rPr>
          <w:rFonts w:ascii="Arial" w:hAnsi="Arial" w:cs="Arial"/>
        </w:rPr>
        <w:t>by employees’</w:t>
      </w:r>
      <w:r w:rsidR="0085349E">
        <w:rPr>
          <w:rFonts w:ascii="Arial" w:hAnsi="Arial" w:cs="Arial"/>
        </w:rPr>
        <w:t xml:space="preserve"> features, such as </w:t>
      </w:r>
      <w:r w:rsidR="00CD42BC">
        <w:rPr>
          <w:rFonts w:ascii="Arial" w:hAnsi="Arial" w:cs="Arial"/>
        </w:rPr>
        <w:t>role, individual motivation, culture</w:t>
      </w:r>
      <w:r w:rsidR="006648AE">
        <w:rPr>
          <w:rFonts w:ascii="Arial" w:hAnsi="Arial" w:cs="Arial"/>
        </w:rPr>
        <w:t>.</w:t>
      </w:r>
    </w:p>
    <w:p w14:paraId="38ED9FFC" w14:textId="77777777" w:rsidR="006648AE" w:rsidRDefault="006648AE" w:rsidP="006648AE">
      <w:pPr>
        <w:spacing w:after="0" w:line="360" w:lineRule="auto"/>
        <w:rPr>
          <w:rFonts w:ascii="Arial" w:hAnsi="Arial" w:cs="Arial"/>
        </w:rPr>
      </w:pPr>
    </w:p>
    <w:p w14:paraId="5E64CB95" w14:textId="4C3BF404" w:rsidR="006648AE" w:rsidRDefault="00127851" w:rsidP="006648AE">
      <w:pPr>
        <w:spacing w:after="0" w:line="360" w:lineRule="auto"/>
        <w:rPr>
          <w:rFonts w:ascii="Arial" w:hAnsi="Arial" w:cs="Arial"/>
          <w:sz w:val="32"/>
          <w:szCs w:val="32"/>
        </w:rPr>
      </w:pPr>
      <w:r>
        <w:rPr>
          <w:rFonts w:ascii="Arial" w:hAnsi="Arial" w:cs="Arial"/>
          <w:sz w:val="32"/>
          <w:szCs w:val="32"/>
        </w:rPr>
        <w:t>Rationale of the Study</w:t>
      </w:r>
    </w:p>
    <w:p w14:paraId="34408197" w14:textId="2613966D" w:rsidR="00F17A03" w:rsidRDefault="00A11BAD" w:rsidP="006648AE">
      <w:pPr>
        <w:spacing w:after="0" w:line="360" w:lineRule="auto"/>
        <w:rPr>
          <w:rFonts w:ascii="Arial" w:hAnsi="Arial" w:cs="Arial"/>
        </w:rPr>
      </w:pPr>
      <w:r>
        <w:rPr>
          <w:rFonts w:ascii="Arial" w:hAnsi="Arial" w:cs="Arial"/>
        </w:rPr>
        <w:t>Reviewing the literature</w:t>
      </w:r>
      <w:r w:rsidR="00D55835">
        <w:rPr>
          <w:rFonts w:ascii="Arial" w:hAnsi="Arial" w:cs="Arial"/>
        </w:rPr>
        <w:t xml:space="preserve"> shows that </w:t>
      </w:r>
      <w:r w:rsidR="005F559E">
        <w:rPr>
          <w:rFonts w:ascii="Arial" w:hAnsi="Arial" w:cs="Arial"/>
        </w:rPr>
        <w:t>definitions vary, not always being consistent</w:t>
      </w:r>
      <w:r w:rsidR="00D87850">
        <w:rPr>
          <w:rFonts w:ascii="Arial" w:hAnsi="Arial" w:cs="Arial"/>
        </w:rPr>
        <w:t xml:space="preserve">, therefore the need </w:t>
      </w:r>
      <w:r w:rsidR="0027059C">
        <w:rPr>
          <w:rFonts w:ascii="Arial" w:hAnsi="Arial" w:cs="Arial"/>
        </w:rPr>
        <w:t xml:space="preserve">analysing and synthesising research studies. </w:t>
      </w:r>
      <w:r w:rsidR="004766B6">
        <w:rPr>
          <w:rFonts w:ascii="Arial" w:hAnsi="Arial" w:cs="Arial"/>
        </w:rPr>
        <w:t>Litera</w:t>
      </w:r>
      <w:r w:rsidR="00BB4D81">
        <w:rPr>
          <w:rFonts w:ascii="Arial" w:hAnsi="Arial" w:cs="Arial"/>
        </w:rPr>
        <w:t>ture supports the transactional leadership as an influencer of engagement</w:t>
      </w:r>
      <w:r w:rsidR="00580C3B">
        <w:rPr>
          <w:rFonts w:ascii="Arial" w:hAnsi="Arial" w:cs="Arial"/>
        </w:rPr>
        <w:t xml:space="preserve"> and performance</w:t>
      </w:r>
      <w:r w:rsidR="007D5F83">
        <w:rPr>
          <w:rFonts w:ascii="Arial" w:hAnsi="Arial" w:cs="Arial"/>
        </w:rPr>
        <w:t xml:space="preserve">, but </w:t>
      </w:r>
      <w:r w:rsidR="00F17A03">
        <w:rPr>
          <w:rFonts w:ascii="Arial" w:hAnsi="Arial" w:cs="Arial"/>
        </w:rPr>
        <w:t>employee’s</w:t>
      </w:r>
      <w:r w:rsidR="007D5F83">
        <w:rPr>
          <w:rFonts w:ascii="Arial" w:hAnsi="Arial" w:cs="Arial"/>
        </w:rPr>
        <w:t xml:space="preserve"> perception of leadership style may </w:t>
      </w:r>
      <w:r w:rsidR="004A3988">
        <w:rPr>
          <w:rFonts w:ascii="Arial" w:hAnsi="Arial" w:cs="Arial"/>
        </w:rPr>
        <w:t>differ, studies</w:t>
      </w:r>
      <w:r w:rsidR="00026E01">
        <w:rPr>
          <w:rFonts w:ascii="Arial" w:hAnsi="Arial" w:cs="Arial"/>
        </w:rPr>
        <w:t xml:space="preserve"> referring to organizational behaviour as a challenge for </w:t>
      </w:r>
      <w:r w:rsidR="00F17A03">
        <w:rPr>
          <w:rFonts w:ascii="Arial" w:hAnsi="Arial" w:cs="Arial"/>
        </w:rPr>
        <w:t>each leadership approach.</w:t>
      </w:r>
    </w:p>
    <w:p w14:paraId="3646B562" w14:textId="77777777" w:rsidR="00F17A03" w:rsidRDefault="00F17A03" w:rsidP="006648AE">
      <w:pPr>
        <w:spacing w:after="0" w:line="360" w:lineRule="auto"/>
        <w:rPr>
          <w:rFonts w:ascii="Arial" w:hAnsi="Arial" w:cs="Arial"/>
        </w:rPr>
      </w:pPr>
    </w:p>
    <w:p w14:paraId="634C88BE" w14:textId="0A92EFCA" w:rsidR="00F17A03" w:rsidRDefault="0085558B" w:rsidP="006648AE">
      <w:pPr>
        <w:spacing w:after="0" w:line="360" w:lineRule="auto"/>
        <w:rPr>
          <w:rFonts w:ascii="Arial" w:hAnsi="Arial" w:cs="Arial"/>
          <w:sz w:val="32"/>
          <w:szCs w:val="32"/>
        </w:rPr>
      </w:pPr>
      <w:r>
        <w:rPr>
          <w:rFonts w:ascii="Arial" w:hAnsi="Arial" w:cs="Arial"/>
          <w:sz w:val="32"/>
          <w:szCs w:val="32"/>
        </w:rPr>
        <w:t>Purpose of the Study</w:t>
      </w:r>
    </w:p>
    <w:p w14:paraId="72D50F51" w14:textId="6A45F2E3" w:rsidR="0085558B" w:rsidRDefault="00266A96" w:rsidP="006648AE">
      <w:pPr>
        <w:spacing w:after="0" w:line="360" w:lineRule="auto"/>
        <w:rPr>
          <w:rFonts w:ascii="Arial" w:hAnsi="Arial" w:cs="Arial"/>
        </w:rPr>
      </w:pPr>
      <w:r w:rsidRPr="00266A96">
        <w:rPr>
          <w:rFonts w:ascii="Arial" w:hAnsi="Arial" w:cs="Arial"/>
        </w:rPr>
        <w:lastRenderedPageBreak/>
        <w:t xml:space="preserve">The purpose of the study is to analyse the influence of leadership on </w:t>
      </w:r>
      <w:r w:rsidR="006D305D" w:rsidRPr="00266A96">
        <w:rPr>
          <w:rFonts w:ascii="Arial" w:hAnsi="Arial" w:cs="Arial"/>
        </w:rPr>
        <w:t>employee’s</w:t>
      </w:r>
      <w:r w:rsidRPr="00266A96">
        <w:rPr>
          <w:rFonts w:ascii="Arial" w:hAnsi="Arial" w:cs="Arial"/>
        </w:rPr>
        <w:t xml:space="preserve"> engagement and performance within organisational settings</w:t>
      </w:r>
      <w:r w:rsidR="00557A07" w:rsidRPr="00557A07">
        <w:rPr>
          <w:rFonts w:ascii="Arial" w:hAnsi="Arial" w:cs="Arial"/>
        </w:rPr>
        <w:t xml:space="preserve"> by reviewing academic literature</w:t>
      </w:r>
      <w:r w:rsidR="00557A07">
        <w:rPr>
          <w:rFonts w:ascii="Arial" w:hAnsi="Arial" w:cs="Arial"/>
        </w:rPr>
        <w:t xml:space="preserve">. </w:t>
      </w:r>
      <w:r w:rsidR="007B7CAE" w:rsidRPr="007B7CAE">
        <w:rPr>
          <w:rFonts w:ascii="Arial" w:hAnsi="Arial" w:cs="Arial"/>
        </w:rPr>
        <w:t xml:space="preserve">The study </w:t>
      </w:r>
      <w:r w:rsidR="006D305D" w:rsidRPr="007B7CAE">
        <w:rPr>
          <w:rFonts w:ascii="Arial" w:hAnsi="Arial" w:cs="Arial"/>
        </w:rPr>
        <w:t>aims</w:t>
      </w:r>
      <w:r w:rsidR="009A4BF4">
        <w:rPr>
          <w:rFonts w:ascii="Arial" w:hAnsi="Arial" w:cs="Arial"/>
        </w:rPr>
        <w:t xml:space="preserve"> to </w:t>
      </w:r>
      <w:r w:rsidR="009A4BF4" w:rsidRPr="009A4BF4">
        <w:rPr>
          <w:rFonts w:ascii="Arial" w:hAnsi="Arial" w:cs="Arial"/>
        </w:rPr>
        <w:t xml:space="preserve">identify the </w:t>
      </w:r>
      <w:r w:rsidR="00E15D5D">
        <w:rPr>
          <w:rFonts w:ascii="Arial" w:hAnsi="Arial" w:cs="Arial"/>
        </w:rPr>
        <w:t>link between engagement and performance</w:t>
      </w:r>
      <w:r w:rsidR="00B17476">
        <w:rPr>
          <w:rFonts w:ascii="Arial" w:hAnsi="Arial" w:cs="Arial"/>
        </w:rPr>
        <w:t xml:space="preserve"> and </w:t>
      </w:r>
      <w:r w:rsidR="00471B82">
        <w:rPr>
          <w:rFonts w:ascii="Arial" w:hAnsi="Arial" w:cs="Arial"/>
        </w:rPr>
        <w:t xml:space="preserve">to analyse employees’ behaviour and productivity under different leadership style. </w:t>
      </w:r>
      <w:r w:rsidR="00961ECC">
        <w:rPr>
          <w:rFonts w:ascii="Arial" w:hAnsi="Arial" w:cs="Arial"/>
        </w:rPr>
        <w:t xml:space="preserve">In the end, the study </w:t>
      </w:r>
      <w:r w:rsidR="006072F3">
        <w:rPr>
          <w:rFonts w:ascii="Arial" w:hAnsi="Arial" w:cs="Arial"/>
        </w:rPr>
        <w:t>will provide theoretical understanding</w:t>
      </w:r>
      <w:r w:rsidR="00C45E5B">
        <w:rPr>
          <w:rFonts w:ascii="Arial" w:hAnsi="Arial" w:cs="Arial"/>
        </w:rPr>
        <w:t xml:space="preserve"> for </w:t>
      </w:r>
      <w:r w:rsidR="00E54E91">
        <w:rPr>
          <w:rFonts w:ascii="Arial" w:hAnsi="Arial" w:cs="Arial"/>
        </w:rPr>
        <w:t>organisational leaders look</w:t>
      </w:r>
      <w:r w:rsidR="007103A1">
        <w:rPr>
          <w:rFonts w:ascii="Arial" w:hAnsi="Arial" w:cs="Arial"/>
        </w:rPr>
        <w:t>i</w:t>
      </w:r>
      <w:r w:rsidR="00E54E91">
        <w:rPr>
          <w:rFonts w:ascii="Arial" w:hAnsi="Arial" w:cs="Arial"/>
        </w:rPr>
        <w:t xml:space="preserve">ng to </w:t>
      </w:r>
      <w:r w:rsidR="00E63E7D">
        <w:rPr>
          <w:rFonts w:ascii="Arial" w:hAnsi="Arial" w:cs="Arial"/>
        </w:rPr>
        <w:t>improve employees’ engagement and performance.</w:t>
      </w:r>
    </w:p>
    <w:p w14:paraId="6B0B0F11" w14:textId="77777777" w:rsidR="00E63E7D" w:rsidRDefault="00E63E7D" w:rsidP="006648AE">
      <w:pPr>
        <w:spacing w:after="0" w:line="360" w:lineRule="auto"/>
        <w:rPr>
          <w:rFonts w:ascii="Arial" w:hAnsi="Arial" w:cs="Arial"/>
        </w:rPr>
      </w:pPr>
    </w:p>
    <w:p w14:paraId="255C3D36" w14:textId="576F81A1" w:rsidR="00E63E7D" w:rsidRDefault="001D03B5" w:rsidP="006648AE">
      <w:pPr>
        <w:spacing w:after="0" w:line="360" w:lineRule="auto"/>
        <w:rPr>
          <w:rFonts w:ascii="Arial" w:hAnsi="Arial" w:cs="Arial"/>
          <w:sz w:val="32"/>
          <w:szCs w:val="32"/>
        </w:rPr>
      </w:pPr>
      <w:r>
        <w:rPr>
          <w:rFonts w:ascii="Arial" w:hAnsi="Arial" w:cs="Arial"/>
          <w:sz w:val="32"/>
          <w:szCs w:val="32"/>
        </w:rPr>
        <w:t>Literature Review</w:t>
      </w:r>
    </w:p>
    <w:p w14:paraId="165F12F9" w14:textId="2106C8F6" w:rsidR="001D03B5" w:rsidRDefault="00F6321F" w:rsidP="006648AE">
      <w:pPr>
        <w:spacing w:after="0" w:line="360" w:lineRule="auto"/>
        <w:rPr>
          <w:rFonts w:ascii="Arial" w:hAnsi="Arial" w:cs="Arial"/>
        </w:rPr>
      </w:pPr>
      <w:r>
        <w:rPr>
          <w:rFonts w:ascii="Arial" w:hAnsi="Arial" w:cs="Arial"/>
        </w:rPr>
        <w:t>A</w:t>
      </w:r>
      <w:r>
        <w:rPr>
          <w:rFonts w:ascii="Arial" w:hAnsi="Arial" w:cs="Arial"/>
        </w:rPr>
        <w:t>s this study is based on secondary research</w:t>
      </w:r>
      <w:r>
        <w:rPr>
          <w:rFonts w:ascii="Arial" w:hAnsi="Arial" w:cs="Arial"/>
        </w:rPr>
        <w:t>, the l</w:t>
      </w:r>
      <w:r w:rsidR="003F0840">
        <w:rPr>
          <w:rFonts w:ascii="Arial" w:hAnsi="Arial" w:cs="Arial"/>
        </w:rPr>
        <w:t xml:space="preserve">iterature review </w:t>
      </w:r>
      <w:r w:rsidR="008F5319">
        <w:rPr>
          <w:rFonts w:ascii="Arial" w:hAnsi="Arial" w:cs="Arial"/>
        </w:rPr>
        <w:t xml:space="preserve">critically </w:t>
      </w:r>
      <w:r w:rsidR="003F0840">
        <w:rPr>
          <w:rFonts w:ascii="Arial" w:hAnsi="Arial" w:cs="Arial"/>
        </w:rPr>
        <w:t xml:space="preserve">analyses existing studies </w:t>
      </w:r>
      <w:r w:rsidR="008F5319">
        <w:rPr>
          <w:rFonts w:ascii="Arial" w:hAnsi="Arial" w:cs="Arial"/>
        </w:rPr>
        <w:t xml:space="preserve">on leadership, </w:t>
      </w:r>
      <w:r w:rsidR="001571EE">
        <w:rPr>
          <w:rFonts w:ascii="Arial" w:hAnsi="Arial" w:cs="Arial"/>
        </w:rPr>
        <w:t>engagement,</w:t>
      </w:r>
      <w:r w:rsidR="008F5319">
        <w:rPr>
          <w:rFonts w:ascii="Arial" w:hAnsi="Arial" w:cs="Arial"/>
        </w:rPr>
        <w:t xml:space="preserve"> and performance</w:t>
      </w:r>
      <w:r w:rsidR="00161527">
        <w:rPr>
          <w:rFonts w:ascii="Arial" w:hAnsi="Arial" w:cs="Arial"/>
        </w:rPr>
        <w:t xml:space="preserve">, providing </w:t>
      </w:r>
      <w:r w:rsidR="001A5ED7">
        <w:rPr>
          <w:rFonts w:ascii="Arial" w:hAnsi="Arial" w:cs="Arial"/>
        </w:rPr>
        <w:t xml:space="preserve">a profound understanding of the influence of leadership over </w:t>
      </w:r>
      <w:r w:rsidR="006A5728">
        <w:rPr>
          <w:rFonts w:ascii="Arial" w:hAnsi="Arial" w:cs="Arial"/>
        </w:rPr>
        <w:t>employees’</w:t>
      </w:r>
      <w:r w:rsidR="00B01C54">
        <w:rPr>
          <w:rFonts w:ascii="Arial" w:hAnsi="Arial" w:cs="Arial"/>
        </w:rPr>
        <w:t xml:space="preserve"> productivity and </w:t>
      </w:r>
      <w:r w:rsidR="0028013E">
        <w:rPr>
          <w:rFonts w:ascii="Arial" w:hAnsi="Arial" w:cs="Arial"/>
        </w:rPr>
        <w:t xml:space="preserve">well-being. </w:t>
      </w:r>
      <w:r w:rsidR="007E48AD">
        <w:rPr>
          <w:rFonts w:ascii="Arial" w:hAnsi="Arial" w:cs="Arial"/>
        </w:rPr>
        <w:t xml:space="preserve">The research </w:t>
      </w:r>
      <w:r w:rsidR="00087EC5">
        <w:rPr>
          <w:rFonts w:ascii="Arial" w:hAnsi="Arial" w:cs="Arial"/>
        </w:rPr>
        <w:t>shows</w:t>
      </w:r>
      <w:r w:rsidR="007E48AD">
        <w:rPr>
          <w:rFonts w:ascii="Arial" w:hAnsi="Arial" w:cs="Arial"/>
        </w:rPr>
        <w:t xml:space="preserve"> </w:t>
      </w:r>
      <w:r w:rsidR="0060769B">
        <w:rPr>
          <w:rFonts w:ascii="Arial" w:hAnsi="Arial" w:cs="Arial"/>
        </w:rPr>
        <w:t xml:space="preserve">that leadership plays a crucial role in </w:t>
      </w:r>
      <w:r w:rsidR="001C4915">
        <w:rPr>
          <w:rFonts w:ascii="Arial" w:hAnsi="Arial" w:cs="Arial"/>
        </w:rPr>
        <w:t>shaping employees’ engagement and performance</w:t>
      </w:r>
      <w:r w:rsidR="00087EC5">
        <w:rPr>
          <w:rFonts w:ascii="Arial" w:hAnsi="Arial" w:cs="Arial"/>
        </w:rPr>
        <w:t xml:space="preserve"> by examining </w:t>
      </w:r>
      <w:r w:rsidR="00A96FBC">
        <w:rPr>
          <w:rFonts w:ascii="Arial" w:hAnsi="Arial" w:cs="Arial"/>
        </w:rPr>
        <w:t xml:space="preserve">concepts, </w:t>
      </w:r>
      <w:r w:rsidR="000E287A">
        <w:rPr>
          <w:rFonts w:ascii="Arial" w:hAnsi="Arial" w:cs="Arial"/>
        </w:rPr>
        <w:t>theories,</w:t>
      </w:r>
      <w:r w:rsidR="00A96FBC">
        <w:rPr>
          <w:rFonts w:ascii="Arial" w:hAnsi="Arial" w:cs="Arial"/>
        </w:rPr>
        <w:t xml:space="preserve"> and </w:t>
      </w:r>
      <w:r w:rsidR="007D6A48">
        <w:rPr>
          <w:rFonts w:ascii="Arial" w:hAnsi="Arial" w:cs="Arial"/>
        </w:rPr>
        <w:t xml:space="preserve">relevant statements, and by </w:t>
      </w:r>
      <w:r w:rsidR="00A86A3D">
        <w:rPr>
          <w:rFonts w:ascii="Arial" w:hAnsi="Arial" w:cs="Arial"/>
        </w:rPr>
        <w:t>finding gaps</w:t>
      </w:r>
      <w:r w:rsidR="001B00BE">
        <w:rPr>
          <w:rFonts w:ascii="Arial" w:hAnsi="Arial" w:cs="Arial"/>
        </w:rPr>
        <w:t xml:space="preserve"> in existing knowledge</w:t>
      </w:r>
      <w:r w:rsidR="002471C3">
        <w:rPr>
          <w:rFonts w:ascii="Arial" w:hAnsi="Arial" w:cs="Arial"/>
        </w:rPr>
        <w:t>.</w:t>
      </w:r>
    </w:p>
    <w:p w14:paraId="2AE612E4" w14:textId="5380C92F" w:rsidR="001D03B5" w:rsidRDefault="002471C3" w:rsidP="006648AE">
      <w:pPr>
        <w:spacing w:after="0" w:line="360" w:lineRule="auto"/>
        <w:rPr>
          <w:rFonts w:ascii="Arial" w:hAnsi="Arial" w:cs="Arial"/>
        </w:rPr>
      </w:pPr>
      <w:r>
        <w:rPr>
          <w:rFonts w:ascii="Arial" w:hAnsi="Arial" w:cs="Arial"/>
        </w:rPr>
        <w:t xml:space="preserve">Leadership </w:t>
      </w:r>
      <w:r w:rsidR="007B545E">
        <w:rPr>
          <w:rFonts w:ascii="Arial" w:hAnsi="Arial" w:cs="Arial"/>
        </w:rPr>
        <w:t xml:space="preserve">is </w:t>
      </w:r>
      <w:r w:rsidR="008755E3">
        <w:rPr>
          <w:rFonts w:ascii="Arial" w:hAnsi="Arial" w:cs="Arial"/>
        </w:rPr>
        <w:t xml:space="preserve">widely </w:t>
      </w:r>
      <w:r w:rsidR="006802FB">
        <w:rPr>
          <w:rFonts w:ascii="Arial" w:hAnsi="Arial" w:cs="Arial"/>
        </w:rPr>
        <w:t xml:space="preserve">recognized to be a critical factor </w:t>
      </w:r>
      <w:r w:rsidR="00DA704E">
        <w:rPr>
          <w:rFonts w:ascii="Arial" w:hAnsi="Arial" w:cs="Arial"/>
        </w:rPr>
        <w:t xml:space="preserve">that, through behaviour </w:t>
      </w:r>
      <w:r w:rsidR="00FE12A2">
        <w:rPr>
          <w:rFonts w:ascii="Arial" w:hAnsi="Arial" w:cs="Arial"/>
        </w:rPr>
        <w:t>and leading methods, influences</w:t>
      </w:r>
      <w:r w:rsidR="00263F92">
        <w:rPr>
          <w:rFonts w:ascii="Arial" w:hAnsi="Arial" w:cs="Arial"/>
        </w:rPr>
        <w:t xml:space="preserve"> motivation, </w:t>
      </w:r>
      <w:r w:rsidR="003022D6">
        <w:rPr>
          <w:rFonts w:ascii="Arial" w:hAnsi="Arial" w:cs="Arial"/>
        </w:rPr>
        <w:t>productivity,</w:t>
      </w:r>
      <w:r w:rsidR="00263F92">
        <w:rPr>
          <w:rFonts w:ascii="Arial" w:hAnsi="Arial" w:cs="Arial"/>
        </w:rPr>
        <w:t xml:space="preserve"> and commitment</w:t>
      </w:r>
      <w:r w:rsidR="003022D6">
        <w:rPr>
          <w:rFonts w:ascii="Arial" w:hAnsi="Arial" w:cs="Arial"/>
        </w:rPr>
        <w:t xml:space="preserve"> (Priyanti et al., 2025).</w:t>
      </w:r>
      <w:r w:rsidR="0004502E">
        <w:rPr>
          <w:rFonts w:ascii="Arial" w:hAnsi="Arial" w:cs="Arial"/>
        </w:rPr>
        <w:t xml:space="preserve"> There are </w:t>
      </w:r>
      <w:r w:rsidR="00661888">
        <w:rPr>
          <w:rFonts w:ascii="Arial" w:hAnsi="Arial" w:cs="Arial"/>
        </w:rPr>
        <w:t>various</w:t>
      </w:r>
      <w:r w:rsidR="0004502E">
        <w:rPr>
          <w:rFonts w:ascii="Arial" w:hAnsi="Arial" w:cs="Arial"/>
        </w:rPr>
        <w:t xml:space="preserve"> leadership styles, each </w:t>
      </w:r>
      <w:r w:rsidR="00661888">
        <w:rPr>
          <w:rFonts w:ascii="Arial" w:hAnsi="Arial" w:cs="Arial"/>
        </w:rPr>
        <w:t xml:space="preserve">providing </w:t>
      </w:r>
      <w:r w:rsidR="00755369">
        <w:rPr>
          <w:rFonts w:ascii="Arial" w:hAnsi="Arial" w:cs="Arial"/>
        </w:rPr>
        <w:t>different</w:t>
      </w:r>
      <w:r w:rsidR="00661888">
        <w:rPr>
          <w:rFonts w:ascii="Arial" w:hAnsi="Arial" w:cs="Arial"/>
        </w:rPr>
        <w:t xml:space="preserve"> outcomes in delivering </w:t>
      </w:r>
      <w:r w:rsidR="00755369">
        <w:rPr>
          <w:rFonts w:ascii="Arial" w:hAnsi="Arial" w:cs="Arial"/>
        </w:rPr>
        <w:t xml:space="preserve">engagement and performance. </w:t>
      </w:r>
      <w:r w:rsidR="00142C4E">
        <w:rPr>
          <w:rFonts w:ascii="Arial" w:hAnsi="Arial" w:cs="Arial"/>
        </w:rPr>
        <w:t>From the autocratic style</w:t>
      </w:r>
      <w:r w:rsidR="00B32576">
        <w:rPr>
          <w:rFonts w:ascii="Arial" w:hAnsi="Arial" w:cs="Arial"/>
        </w:rPr>
        <w:t xml:space="preserve">, where the leader makes decision without involving others, to </w:t>
      </w:r>
      <w:r w:rsidR="008850EF">
        <w:rPr>
          <w:rFonts w:ascii="Arial" w:hAnsi="Arial" w:cs="Arial"/>
        </w:rPr>
        <w:t>the transformational style, where the leader motivates</w:t>
      </w:r>
      <w:r w:rsidR="0082042D">
        <w:rPr>
          <w:rFonts w:ascii="Arial" w:hAnsi="Arial" w:cs="Arial"/>
        </w:rPr>
        <w:t xml:space="preserve"> and inspires others, the organizational behaviour differ, </w:t>
      </w:r>
      <w:r w:rsidR="007F03EC">
        <w:rPr>
          <w:rFonts w:ascii="Arial" w:hAnsi="Arial" w:cs="Arial"/>
        </w:rPr>
        <w:t xml:space="preserve">affecting the organizational performance as well. Studies have shown that the transformational </w:t>
      </w:r>
      <w:r w:rsidR="00B6601B">
        <w:rPr>
          <w:rFonts w:ascii="Arial" w:hAnsi="Arial" w:cs="Arial"/>
        </w:rPr>
        <w:t>leadership style is the most associated with higher performance</w:t>
      </w:r>
      <w:r w:rsidR="00C27B62">
        <w:rPr>
          <w:rFonts w:ascii="Arial" w:hAnsi="Arial" w:cs="Arial"/>
        </w:rPr>
        <w:t xml:space="preserve">, as the employees are </w:t>
      </w:r>
      <w:r w:rsidR="00ED4B8B">
        <w:rPr>
          <w:rFonts w:ascii="Arial" w:hAnsi="Arial" w:cs="Arial"/>
        </w:rPr>
        <w:t>supported and motivated, aligning with organizational goals</w:t>
      </w:r>
      <w:r w:rsidR="005E5173">
        <w:rPr>
          <w:rFonts w:ascii="Arial" w:hAnsi="Arial" w:cs="Arial"/>
        </w:rPr>
        <w:t xml:space="preserve"> (Priyanti et al., 2025)</w:t>
      </w:r>
      <w:r w:rsidR="00A662AF">
        <w:rPr>
          <w:rFonts w:ascii="Arial" w:hAnsi="Arial" w:cs="Arial"/>
        </w:rPr>
        <w:t xml:space="preserve">. </w:t>
      </w:r>
    </w:p>
    <w:p w14:paraId="04BE19E7" w14:textId="56EC796A" w:rsidR="006C0622" w:rsidRDefault="006C0622" w:rsidP="006648AE">
      <w:pPr>
        <w:spacing w:after="0" w:line="360" w:lineRule="auto"/>
        <w:rPr>
          <w:rFonts w:ascii="Arial" w:hAnsi="Arial" w:cs="Arial"/>
        </w:rPr>
      </w:pPr>
      <w:r>
        <w:rPr>
          <w:rFonts w:ascii="Arial" w:hAnsi="Arial" w:cs="Arial"/>
        </w:rPr>
        <w:t>Other styles also have an impact over engagement, but in different manners</w:t>
      </w:r>
      <w:r w:rsidR="00C3631E">
        <w:rPr>
          <w:rFonts w:ascii="Arial" w:hAnsi="Arial" w:cs="Arial"/>
        </w:rPr>
        <w:t xml:space="preserve">: The democratic leadership </w:t>
      </w:r>
      <w:r w:rsidR="002C57AA">
        <w:rPr>
          <w:rFonts w:ascii="Arial" w:hAnsi="Arial" w:cs="Arial"/>
        </w:rPr>
        <w:t>encourages collaboration</w:t>
      </w:r>
      <w:r w:rsidR="00405F39">
        <w:rPr>
          <w:rFonts w:ascii="Arial" w:hAnsi="Arial" w:cs="Arial"/>
        </w:rPr>
        <w:t xml:space="preserve"> and ownership, increasing performance, </w:t>
      </w:r>
      <w:r w:rsidR="007804D6">
        <w:rPr>
          <w:rFonts w:ascii="Arial" w:hAnsi="Arial" w:cs="Arial"/>
        </w:rPr>
        <w:t>w</w:t>
      </w:r>
      <w:r w:rsidR="001074BC">
        <w:rPr>
          <w:rFonts w:ascii="Arial" w:hAnsi="Arial" w:cs="Arial"/>
        </w:rPr>
        <w:t xml:space="preserve">hile autocratic and laissez-faire styles, decrease engagement and performance, </w:t>
      </w:r>
      <w:r w:rsidR="00B677F8">
        <w:rPr>
          <w:rFonts w:ascii="Arial" w:hAnsi="Arial" w:cs="Arial"/>
        </w:rPr>
        <w:t>due to limitation of expression</w:t>
      </w:r>
      <w:r w:rsidR="00432EE6">
        <w:rPr>
          <w:rFonts w:ascii="Arial" w:hAnsi="Arial" w:cs="Arial"/>
        </w:rPr>
        <w:t>.</w:t>
      </w:r>
    </w:p>
    <w:p w14:paraId="058527C8" w14:textId="5A6D2D94" w:rsidR="00F671E3" w:rsidRDefault="00F671E3" w:rsidP="006648AE">
      <w:pPr>
        <w:spacing w:after="0" w:line="360" w:lineRule="auto"/>
        <w:rPr>
          <w:rFonts w:ascii="Arial" w:hAnsi="Arial" w:cs="Arial"/>
        </w:rPr>
      </w:pPr>
      <w:r>
        <w:rPr>
          <w:rFonts w:ascii="Arial" w:hAnsi="Arial" w:cs="Arial"/>
        </w:rPr>
        <w:t>Employees engagement</w:t>
      </w:r>
      <w:r w:rsidR="00092836">
        <w:rPr>
          <w:rFonts w:ascii="Arial" w:hAnsi="Arial" w:cs="Arial"/>
        </w:rPr>
        <w:t xml:space="preserve"> is, according to </w:t>
      </w:r>
      <w:r w:rsidR="001C7929">
        <w:rPr>
          <w:rFonts w:ascii="Arial" w:hAnsi="Arial" w:cs="Arial"/>
        </w:rPr>
        <w:t>Harter et al. (2002),</w:t>
      </w:r>
      <w:r w:rsidR="00DB58C4">
        <w:rPr>
          <w:rFonts w:ascii="Arial" w:hAnsi="Arial" w:cs="Arial"/>
        </w:rPr>
        <w:t xml:space="preserve"> </w:t>
      </w:r>
      <w:r w:rsidR="00716A35">
        <w:rPr>
          <w:rFonts w:ascii="Arial" w:hAnsi="Arial" w:cs="Arial"/>
        </w:rPr>
        <w:t>the individual’s</w:t>
      </w:r>
      <w:r w:rsidR="00D4607E">
        <w:rPr>
          <w:rFonts w:ascii="Arial" w:hAnsi="Arial" w:cs="Arial"/>
        </w:rPr>
        <w:t xml:space="preserve"> </w:t>
      </w:r>
      <w:r w:rsidR="00A12FA6">
        <w:rPr>
          <w:rFonts w:ascii="Arial" w:hAnsi="Arial" w:cs="Arial"/>
        </w:rPr>
        <w:t xml:space="preserve">satisfaction and </w:t>
      </w:r>
      <w:r w:rsidR="00D4607E">
        <w:rPr>
          <w:rFonts w:ascii="Arial" w:hAnsi="Arial" w:cs="Arial"/>
        </w:rPr>
        <w:t>ent</w:t>
      </w:r>
      <w:r w:rsidR="008D00E5">
        <w:rPr>
          <w:rFonts w:ascii="Arial" w:hAnsi="Arial" w:cs="Arial"/>
        </w:rPr>
        <w:t>husiasm in work involvement.</w:t>
      </w:r>
      <w:r w:rsidR="00F35FFF">
        <w:rPr>
          <w:rFonts w:ascii="Arial" w:hAnsi="Arial" w:cs="Arial"/>
        </w:rPr>
        <w:t xml:space="preserve"> Saks (2006) </w:t>
      </w:r>
      <w:r w:rsidR="00716A35">
        <w:rPr>
          <w:rFonts w:ascii="Arial" w:hAnsi="Arial" w:cs="Arial"/>
        </w:rPr>
        <w:t>divided</w:t>
      </w:r>
      <w:r w:rsidR="00F35FFF">
        <w:rPr>
          <w:rFonts w:ascii="Arial" w:hAnsi="Arial" w:cs="Arial"/>
        </w:rPr>
        <w:t xml:space="preserve"> the engagement in </w:t>
      </w:r>
      <w:r w:rsidR="001C6725">
        <w:rPr>
          <w:rFonts w:ascii="Arial" w:hAnsi="Arial" w:cs="Arial"/>
        </w:rPr>
        <w:t xml:space="preserve">two categories: job engagement, where </w:t>
      </w:r>
      <w:r w:rsidR="00B55307">
        <w:rPr>
          <w:rFonts w:ascii="Arial" w:hAnsi="Arial" w:cs="Arial"/>
        </w:rPr>
        <w:t xml:space="preserve">the employee is engaged in the work role, and organizational engagement, </w:t>
      </w:r>
      <w:r w:rsidR="00716A35">
        <w:rPr>
          <w:rFonts w:ascii="Arial" w:hAnsi="Arial" w:cs="Arial"/>
        </w:rPr>
        <w:t>performing as part of the organization.</w:t>
      </w:r>
      <w:r w:rsidR="007C529A">
        <w:rPr>
          <w:rFonts w:ascii="Arial" w:hAnsi="Arial" w:cs="Arial"/>
        </w:rPr>
        <w:t xml:space="preserve"> Employee engagement </w:t>
      </w:r>
      <w:r w:rsidR="00DE33BD">
        <w:rPr>
          <w:rFonts w:ascii="Arial" w:hAnsi="Arial" w:cs="Arial"/>
        </w:rPr>
        <w:t>appears to be the link between</w:t>
      </w:r>
      <w:r w:rsidR="00A77EF2">
        <w:rPr>
          <w:rFonts w:ascii="Arial" w:hAnsi="Arial" w:cs="Arial"/>
        </w:rPr>
        <w:t xml:space="preserve"> </w:t>
      </w:r>
      <w:r w:rsidR="00ED29C1">
        <w:rPr>
          <w:rFonts w:ascii="Arial" w:hAnsi="Arial" w:cs="Arial"/>
        </w:rPr>
        <w:t xml:space="preserve">leadership and </w:t>
      </w:r>
      <w:r w:rsidR="00ED29C1">
        <w:rPr>
          <w:rFonts w:ascii="Arial" w:hAnsi="Arial" w:cs="Arial"/>
        </w:rPr>
        <w:lastRenderedPageBreak/>
        <w:t xml:space="preserve">performance. </w:t>
      </w:r>
      <w:r w:rsidR="00A078AA">
        <w:rPr>
          <w:rFonts w:ascii="Arial" w:hAnsi="Arial" w:cs="Arial"/>
        </w:rPr>
        <w:t xml:space="preserve">Engaged individuals execute higher task performance, </w:t>
      </w:r>
      <w:r w:rsidR="004E4AA0">
        <w:rPr>
          <w:rFonts w:ascii="Arial" w:hAnsi="Arial" w:cs="Arial"/>
        </w:rPr>
        <w:t>show better organizational behaviour and innovative spirit (</w:t>
      </w:r>
      <w:r w:rsidR="002F539B">
        <w:rPr>
          <w:rFonts w:ascii="Arial" w:hAnsi="Arial" w:cs="Arial"/>
        </w:rPr>
        <w:t xml:space="preserve">Pryianti et al., 2025). </w:t>
      </w:r>
      <w:r w:rsidR="00EA5456">
        <w:rPr>
          <w:rFonts w:ascii="Arial" w:hAnsi="Arial" w:cs="Arial"/>
        </w:rPr>
        <w:t xml:space="preserve">An effective </w:t>
      </w:r>
      <w:r w:rsidR="00AF19E0">
        <w:rPr>
          <w:rFonts w:ascii="Arial" w:hAnsi="Arial" w:cs="Arial"/>
        </w:rPr>
        <w:t>leadership</w:t>
      </w:r>
      <w:r w:rsidR="00EA5456">
        <w:rPr>
          <w:rFonts w:ascii="Arial" w:hAnsi="Arial" w:cs="Arial"/>
        </w:rPr>
        <w:t xml:space="preserve"> must also possess </w:t>
      </w:r>
      <w:r w:rsidR="00DA28F4">
        <w:rPr>
          <w:rFonts w:ascii="Arial" w:hAnsi="Arial" w:cs="Arial"/>
        </w:rPr>
        <w:t>emotional intelligence and cultural intelligence</w:t>
      </w:r>
      <w:r w:rsidR="00AF19E0">
        <w:rPr>
          <w:rFonts w:ascii="Arial" w:hAnsi="Arial" w:cs="Arial"/>
        </w:rPr>
        <w:t xml:space="preserve">, especially when </w:t>
      </w:r>
      <w:r w:rsidR="00CC160A">
        <w:rPr>
          <w:rFonts w:ascii="Arial" w:hAnsi="Arial" w:cs="Arial"/>
        </w:rPr>
        <w:t>collaborating</w:t>
      </w:r>
      <w:r w:rsidR="00AF19E0">
        <w:rPr>
          <w:rFonts w:ascii="Arial" w:hAnsi="Arial" w:cs="Arial"/>
        </w:rPr>
        <w:t xml:space="preserve"> with cross-cultural teams. </w:t>
      </w:r>
    </w:p>
    <w:p w14:paraId="56D8EBFB" w14:textId="26DBD98F" w:rsidR="00CC160A" w:rsidRDefault="00CC160A" w:rsidP="006648AE">
      <w:pPr>
        <w:spacing w:after="0" w:line="360" w:lineRule="auto"/>
        <w:rPr>
          <w:rFonts w:ascii="Arial" w:hAnsi="Arial" w:cs="Arial"/>
        </w:rPr>
      </w:pPr>
      <w:r>
        <w:rPr>
          <w:rFonts w:ascii="Arial" w:hAnsi="Arial" w:cs="Arial"/>
        </w:rPr>
        <w:t xml:space="preserve">Despite extensive research on leadership and </w:t>
      </w:r>
      <w:r w:rsidR="00F461CE">
        <w:rPr>
          <w:rFonts w:ascii="Arial" w:hAnsi="Arial" w:cs="Arial"/>
        </w:rPr>
        <w:t>its impact on performance, there are still gaps</w:t>
      </w:r>
      <w:r w:rsidR="00DC6C3E">
        <w:rPr>
          <w:rFonts w:ascii="Arial" w:hAnsi="Arial" w:cs="Arial"/>
        </w:rPr>
        <w:t xml:space="preserve"> regarding </w:t>
      </w:r>
      <w:r w:rsidR="0035346A">
        <w:rPr>
          <w:rFonts w:ascii="Arial" w:hAnsi="Arial" w:cs="Arial"/>
        </w:rPr>
        <w:t>leadership influence</w:t>
      </w:r>
      <w:r w:rsidR="00C64517">
        <w:rPr>
          <w:rFonts w:ascii="Arial" w:hAnsi="Arial" w:cs="Arial"/>
        </w:rPr>
        <w:t xml:space="preserve">. Leadership styles </w:t>
      </w:r>
      <w:r w:rsidR="0098313A">
        <w:rPr>
          <w:rFonts w:ascii="Arial" w:hAnsi="Arial" w:cs="Arial"/>
        </w:rPr>
        <w:t>don’t</w:t>
      </w:r>
      <w:r w:rsidR="00C64517">
        <w:rPr>
          <w:rFonts w:ascii="Arial" w:hAnsi="Arial" w:cs="Arial"/>
        </w:rPr>
        <w:t xml:space="preserve"> affect everyone in the same manner</w:t>
      </w:r>
      <w:r w:rsidR="0098313A">
        <w:rPr>
          <w:rFonts w:ascii="Arial" w:hAnsi="Arial" w:cs="Arial"/>
        </w:rPr>
        <w:t xml:space="preserve">. There are still </w:t>
      </w:r>
      <w:r w:rsidR="00597D92">
        <w:rPr>
          <w:rFonts w:ascii="Arial" w:hAnsi="Arial" w:cs="Arial"/>
        </w:rPr>
        <w:t>inquiries about personality traits, like introverts and ext</w:t>
      </w:r>
      <w:r w:rsidR="008135D8">
        <w:rPr>
          <w:rFonts w:ascii="Arial" w:hAnsi="Arial" w:cs="Arial"/>
        </w:rPr>
        <w:t>raverts individuals</w:t>
      </w:r>
      <w:r w:rsidR="008B152D">
        <w:rPr>
          <w:rFonts w:ascii="Arial" w:hAnsi="Arial" w:cs="Arial"/>
        </w:rPr>
        <w:t>;</w:t>
      </w:r>
      <w:r w:rsidR="008135D8">
        <w:rPr>
          <w:rFonts w:ascii="Arial" w:hAnsi="Arial" w:cs="Arial"/>
        </w:rPr>
        <w:t xml:space="preserve"> in cross-cultural organizations, </w:t>
      </w:r>
      <w:r w:rsidR="004E3F5D">
        <w:rPr>
          <w:rFonts w:ascii="Arial" w:hAnsi="Arial" w:cs="Arial"/>
        </w:rPr>
        <w:t xml:space="preserve">there are different cultural values, like </w:t>
      </w:r>
      <w:r w:rsidR="00667122">
        <w:rPr>
          <w:rFonts w:ascii="Arial" w:hAnsi="Arial" w:cs="Arial"/>
        </w:rPr>
        <w:t>collectivism versus individualism</w:t>
      </w:r>
      <w:r w:rsidR="008B152D">
        <w:rPr>
          <w:rFonts w:ascii="Arial" w:hAnsi="Arial" w:cs="Arial"/>
        </w:rPr>
        <w:t xml:space="preserve">; not everyone has the same capabilities, </w:t>
      </w:r>
      <w:proofErr w:type="spellStart"/>
      <w:r w:rsidR="008B152D">
        <w:rPr>
          <w:rFonts w:ascii="Arial" w:hAnsi="Arial" w:cs="Arial"/>
        </w:rPr>
        <w:t>aor</w:t>
      </w:r>
      <w:proofErr w:type="spellEnd"/>
      <w:r w:rsidR="008B152D">
        <w:rPr>
          <w:rFonts w:ascii="Arial" w:hAnsi="Arial" w:cs="Arial"/>
        </w:rPr>
        <w:t xml:space="preserve"> can multi-task, therefore leadership</w:t>
      </w:r>
      <w:r w:rsidR="00A11C01">
        <w:rPr>
          <w:rFonts w:ascii="Arial" w:hAnsi="Arial" w:cs="Arial"/>
        </w:rPr>
        <w:t xml:space="preserve"> can’t apply the same style and get the same level of engagement and performance. </w:t>
      </w:r>
      <w:r w:rsidR="00411AF4">
        <w:rPr>
          <w:rFonts w:ascii="Arial" w:hAnsi="Arial" w:cs="Arial"/>
        </w:rPr>
        <w:t>There</w:t>
      </w:r>
      <w:r w:rsidR="00A62F51">
        <w:rPr>
          <w:rFonts w:ascii="Arial" w:hAnsi="Arial" w:cs="Arial"/>
        </w:rPr>
        <w:t xml:space="preserve"> should be more research on the timing and the methods of applying leadership.</w:t>
      </w:r>
    </w:p>
    <w:p w14:paraId="79BC4229" w14:textId="77777777" w:rsidR="00FD476E" w:rsidRDefault="00FD476E" w:rsidP="006648AE">
      <w:pPr>
        <w:spacing w:after="0" w:line="360" w:lineRule="auto"/>
        <w:rPr>
          <w:rFonts w:ascii="Arial" w:hAnsi="Arial" w:cs="Arial"/>
        </w:rPr>
      </w:pPr>
    </w:p>
    <w:p w14:paraId="180CD3D5" w14:textId="6C11BE5C" w:rsidR="00FD476E" w:rsidRDefault="00FD476E" w:rsidP="006648AE">
      <w:pPr>
        <w:spacing w:after="0" w:line="360" w:lineRule="auto"/>
        <w:rPr>
          <w:rFonts w:ascii="Arial" w:hAnsi="Arial" w:cs="Arial"/>
          <w:sz w:val="32"/>
          <w:szCs w:val="32"/>
        </w:rPr>
      </w:pPr>
      <w:r>
        <w:rPr>
          <w:rFonts w:ascii="Arial" w:hAnsi="Arial" w:cs="Arial"/>
          <w:sz w:val="32"/>
          <w:szCs w:val="32"/>
        </w:rPr>
        <w:t>Research Methods and Methodology</w:t>
      </w:r>
    </w:p>
    <w:p w14:paraId="08BE5BC5" w14:textId="3272B9DE" w:rsidR="00AF19E0" w:rsidRDefault="00394771" w:rsidP="006648AE">
      <w:pPr>
        <w:spacing w:after="0" w:line="360" w:lineRule="auto"/>
        <w:rPr>
          <w:rFonts w:ascii="Arial" w:hAnsi="Arial" w:cs="Arial"/>
        </w:rPr>
      </w:pPr>
      <w:r>
        <w:rPr>
          <w:rFonts w:ascii="Arial" w:hAnsi="Arial" w:cs="Arial"/>
        </w:rPr>
        <w:t>The study will use a secondary research</w:t>
      </w:r>
      <w:r w:rsidR="00670C04">
        <w:rPr>
          <w:rFonts w:ascii="Arial" w:hAnsi="Arial" w:cs="Arial"/>
        </w:rPr>
        <w:t xml:space="preserve"> methodology. Data will be collected from </w:t>
      </w:r>
      <w:r w:rsidR="0059206B">
        <w:rPr>
          <w:rFonts w:ascii="Arial" w:hAnsi="Arial" w:cs="Arial"/>
        </w:rPr>
        <w:t>existing research</w:t>
      </w:r>
      <w:r w:rsidR="00670C04">
        <w:rPr>
          <w:rFonts w:ascii="Arial" w:hAnsi="Arial" w:cs="Arial"/>
        </w:rPr>
        <w:t xml:space="preserve">, like </w:t>
      </w:r>
      <w:r w:rsidR="00C31F5E">
        <w:rPr>
          <w:rFonts w:ascii="Arial" w:hAnsi="Arial" w:cs="Arial"/>
        </w:rPr>
        <w:t>books on leadership management, people management,</w:t>
      </w:r>
      <w:r w:rsidR="00AC6137">
        <w:rPr>
          <w:rFonts w:ascii="Arial" w:hAnsi="Arial" w:cs="Arial"/>
        </w:rPr>
        <w:t xml:space="preserve"> published thesis and dissertations </w:t>
      </w:r>
      <w:r w:rsidR="00C31F5E">
        <w:rPr>
          <w:rFonts w:ascii="Arial" w:hAnsi="Arial" w:cs="Arial"/>
        </w:rPr>
        <w:t>r</w:t>
      </w:r>
      <w:r w:rsidR="00AC6137">
        <w:rPr>
          <w:rFonts w:ascii="Arial" w:hAnsi="Arial" w:cs="Arial"/>
        </w:rPr>
        <w:t xml:space="preserve">elevant to the topic of the study, academic journals, </w:t>
      </w:r>
      <w:r w:rsidR="003A7756">
        <w:rPr>
          <w:rFonts w:ascii="Arial" w:hAnsi="Arial" w:cs="Arial"/>
        </w:rPr>
        <w:t xml:space="preserve">online academic databases, like, Google Scholar, Research Gate, </w:t>
      </w:r>
      <w:r w:rsidR="0063295C">
        <w:rPr>
          <w:rFonts w:ascii="Arial" w:hAnsi="Arial" w:cs="Arial"/>
        </w:rPr>
        <w:t xml:space="preserve">government sites, </w:t>
      </w:r>
      <w:r w:rsidR="004E5DB7">
        <w:rPr>
          <w:rFonts w:ascii="Arial" w:hAnsi="Arial" w:cs="Arial"/>
        </w:rPr>
        <w:t xml:space="preserve">university sites. </w:t>
      </w:r>
    </w:p>
    <w:p w14:paraId="0C625C48" w14:textId="4D48D716" w:rsidR="00A017CC" w:rsidRDefault="00783A4D" w:rsidP="00A017CC">
      <w:pPr>
        <w:spacing w:after="0" w:line="360" w:lineRule="auto"/>
        <w:rPr>
          <w:rFonts w:ascii="Arial" w:hAnsi="Arial" w:cs="Arial"/>
        </w:rPr>
      </w:pPr>
      <w:r>
        <w:rPr>
          <w:rFonts w:ascii="Arial" w:hAnsi="Arial" w:cs="Arial"/>
        </w:rPr>
        <w:t xml:space="preserve">The </w:t>
      </w:r>
      <w:r w:rsidR="00A017CC">
        <w:rPr>
          <w:rFonts w:ascii="Arial" w:hAnsi="Arial" w:cs="Arial"/>
        </w:rPr>
        <w:t xml:space="preserve">selected </w:t>
      </w:r>
      <w:r w:rsidR="00A017CC" w:rsidRPr="00A017CC">
        <w:rPr>
          <w:rFonts w:ascii="Arial" w:hAnsi="Arial" w:cs="Arial"/>
          <w:b/>
          <w:bCs/>
        </w:rPr>
        <w:t>research philosophy</w:t>
      </w:r>
      <w:r w:rsidR="00A017CC">
        <w:rPr>
          <w:rFonts w:ascii="Arial" w:hAnsi="Arial" w:cs="Arial"/>
        </w:rPr>
        <w:t xml:space="preserve"> is </w:t>
      </w:r>
      <w:r w:rsidR="00A017CC" w:rsidRPr="00A017CC">
        <w:rPr>
          <w:rFonts w:ascii="Arial" w:hAnsi="Arial" w:cs="Arial"/>
          <w:b/>
          <w:bCs/>
        </w:rPr>
        <w:t>Interpretivism</w:t>
      </w:r>
      <w:r w:rsidR="00A017CC">
        <w:rPr>
          <w:rFonts w:ascii="Arial" w:hAnsi="Arial" w:cs="Arial"/>
          <w:b/>
          <w:bCs/>
        </w:rPr>
        <w:t xml:space="preserve">. </w:t>
      </w:r>
      <w:r w:rsidR="00125C80">
        <w:rPr>
          <w:rFonts w:ascii="Arial" w:hAnsi="Arial" w:cs="Arial"/>
        </w:rPr>
        <w:t>As a secondary</w:t>
      </w:r>
      <w:r w:rsidR="00342DCF">
        <w:rPr>
          <w:rFonts w:ascii="Arial" w:hAnsi="Arial" w:cs="Arial"/>
        </w:rPr>
        <w:t xml:space="preserve"> data</w:t>
      </w:r>
      <w:r w:rsidR="00125C80">
        <w:rPr>
          <w:rFonts w:ascii="Arial" w:hAnsi="Arial" w:cs="Arial"/>
        </w:rPr>
        <w:t xml:space="preserve"> research</w:t>
      </w:r>
      <w:r w:rsidR="00342DCF">
        <w:rPr>
          <w:rFonts w:ascii="Arial" w:hAnsi="Arial" w:cs="Arial"/>
        </w:rPr>
        <w:t xml:space="preserve">, the study is focusing on </w:t>
      </w:r>
      <w:r w:rsidR="00EE120A">
        <w:rPr>
          <w:rFonts w:ascii="Arial" w:hAnsi="Arial" w:cs="Arial"/>
        </w:rPr>
        <w:t>understanding and analysing</w:t>
      </w:r>
      <w:r w:rsidR="00CC34ED">
        <w:rPr>
          <w:rFonts w:ascii="Arial" w:hAnsi="Arial" w:cs="Arial"/>
        </w:rPr>
        <w:t xml:space="preserve"> existing</w:t>
      </w:r>
      <w:r w:rsidR="00EE120A">
        <w:rPr>
          <w:rFonts w:ascii="Arial" w:hAnsi="Arial" w:cs="Arial"/>
        </w:rPr>
        <w:t xml:space="preserve"> concepts, experiences, and perspectives</w:t>
      </w:r>
      <w:r w:rsidR="00875D1C">
        <w:rPr>
          <w:rFonts w:ascii="Arial" w:hAnsi="Arial" w:cs="Arial"/>
        </w:rPr>
        <w:t xml:space="preserve"> from </w:t>
      </w:r>
      <w:r w:rsidR="003A5360">
        <w:rPr>
          <w:rFonts w:ascii="Arial" w:hAnsi="Arial" w:cs="Arial"/>
        </w:rPr>
        <w:t>journal articles, academic writings, books</w:t>
      </w:r>
      <w:r w:rsidR="00D25C37">
        <w:rPr>
          <w:rFonts w:ascii="Arial" w:hAnsi="Arial" w:cs="Arial"/>
        </w:rPr>
        <w:t xml:space="preserve">, and interpret previous </w:t>
      </w:r>
      <w:r w:rsidR="00DC2B8E">
        <w:rPr>
          <w:rFonts w:ascii="Arial" w:hAnsi="Arial" w:cs="Arial"/>
        </w:rPr>
        <w:t xml:space="preserve">findings on leadership, employee </w:t>
      </w:r>
      <w:r w:rsidR="0091210E">
        <w:rPr>
          <w:rFonts w:ascii="Arial" w:hAnsi="Arial" w:cs="Arial"/>
        </w:rPr>
        <w:t>engagement,</w:t>
      </w:r>
      <w:r w:rsidR="00DC2B8E">
        <w:rPr>
          <w:rFonts w:ascii="Arial" w:hAnsi="Arial" w:cs="Arial"/>
        </w:rPr>
        <w:t xml:space="preserve"> and performance. </w:t>
      </w:r>
    </w:p>
    <w:p w14:paraId="6FD6C29C" w14:textId="223F22F2" w:rsidR="00601B0F" w:rsidRDefault="00601B0F" w:rsidP="00A017CC">
      <w:pPr>
        <w:spacing w:after="0" w:line="360" w:lineRule="auto"/>
        <w:rPr>
          <w:rFonts w:ascii="Arial" w:hAnsi="Arial" w:cs="Arial"/>
        </w:rPr>
      </w:pPr>
      <w:r>
        <w:rPr>
          <w:rFonts w:ascii="Arial" w:hAnsi="Arial" w:cs="Arial"/>
        </w:rPr>
        <w:t>The three traits are</w:t>
      </w:r>
      <w:r w:rsidR="00F6632A">
        <w:rPr>
          <w:rFonts w:ascii="Arial" w:hAnsi="Arial" w:cs="Arial"/>
        </w:rPr>
        <w:t xml:space="preserve"> </w:t>
      </w:r>
      <w:r w:rsidR="008639BE">
        <w:rPr>
          <w:rFonts w:ascii="Arial" w:hAnsi="Arial" w:cs="Arial"/>
        </w:rPr>
        <w:t xml:space="preserve">shaped </w:t>
      </w:r>
      <w:r w:rsidR="00F6632A">
        <w:rPr>
          <w:rFonts w:ascii="Arial" w:hAnsi="Arial" w:cs="Arial"/>
        </w:rPr>
        <w:t xml:space="preserve">by </w:t>
      </w:r>
      <w:r w:rsidR="0091210E">
        <w:rPr>
          <w:rFonts w:ascii="Arial" w:hAnsi="Arial" w:cs="Arial"/>
        </w:rPr>
        <w:t>human behavio</w:t>
      </w:r>
      <w:r w:rsidR="008639BE">
        <w:rPr>
          <w:rFonts w:ascii="Arial" w:hAnsi="Arial" w:cs="Arial"/>
        </w:rPr>
        <w:t>urs</w:t>
      </w:r>
      <w:r w:rsidR="00F6632A">
        <w:rPr>
          <w:rFonts w:ascii="Arial" w:hAnsi="Arial" w:cs="Arial"/>
        </w:rPr>
        <w:t xml:space="preserve">, perceptions, </w:t>
      </w:r>
      <w:r w:rsidR="000702FD">
        <w:rPr>
          <w:rFonts w:ascii="Arial" w:hAnsi="Arial" w:cs="Arial"/>
        </w:rPr>
        <w:t>culture,</w:t>
      </w:r>
      <w:r w:rsidR="00AF0876">
        <w:rPr>
          <w:rFonts w:ascii="Arial" w:hAnsi="Arial" w:cs="Arial"/>
        </w:rPr>
        <w:t xml:space="preserve"> and leadership </w:t>
      </w:r>
      <w:r w:rsidR="002F651B">
        <w:rPr>
          <w:rFonts w:ascii="Arial" w:hAnsi="Arial" w:cs="Arial"/>
        </w:rPr>
        <w:t>styles;</w:t>
      </w:r>
      <w:r w:rsidR="00AF0876">
        <w:rPr>
          <w:rFonts w:ascii="Arial" w:hAnsi="Arial" w:cs="Arial"/>
        </w:rPr>
        <w:t xml:space="preserve"> therefore, an interp</w:t>
      </w:r>
      <w:r w:rsidR="00667D90">
        <w:rPr>
          <w:rFonts w:ascii="Arial" w:hAnsi="Arial" w:cs="Arial"/>
        </w:rPr>
        <w:t xml:space="preserve">retivist approach is appropriate </w:t>
      </w:r>
      <w:r w:rsidR="002377DE">
        <w:rPr>
          <w:rFonts w:ascii="Arial" w:hAnsi="Arial" w:cs="Arial"/>
        </w:rPr>
        <w:t xml:space="preserve">for analysing social behaviour rather than </w:t>
      </w:r>
      <w:r w:rsidR="00260F02">
        <w:rPr>
          <w:rFonts w:ascii="Arial" w:hAnsi="Arial" w:cs="Arial"/>
        </w:rPr>
        <w:t xml:space="preserve">measure numerical </w:t>
      </w:r>
      <w:r w:rsidR="0013733C">
        <w:rPr>
          <w:rFonts w:ascii="Arial" w:hAnsi="Arial" w:cs="Arial"/>
        </w:rPr>
        <w:t>connections.</w:t>
      </w:r>
    </w:p>
    <w:p w14:paraId="43EC01C3" w14:textId="704E9937" w:rsidR="0013733C" w:rsidRDefault="00857147" w:rsidP="00A017CC">
      <w:pPr>
        <w:spacing w:after="0" w:line="360" w:lineRule="auto"/>
        <w:rPr>
          <w:rFonts w:ascii="Arial" w:hAnsi="Arial" w:cs="Arial"/>
        </w:rPr>
      </w:pPr>
      <w:r>
        <w:rPr>
          <w:rFonts w:ascii="Arial" w:hAnsi="Arial" w:cs="Arial"/>
        </w:rPr>
        <w:t xml:space="preserve">The </w:t>
      </w:r>
      <w:r w:rsidRPr="002941A3">
        <w:rPr>
          <w:rFonts w:ascii="Arial" w:hAnsi="Arial" w:cs="Arial"/>
          <w:b/>
          <w:bCs/>
        </w:rPr>
        <w:t xml:space="preserve">research paradigm </w:t>
      </w:r>
      <w:r w:rsidRPr="002941A3">
        <w:rPr>
          <w:rFonts w:ascii="Arial" w:hAnsi="Arial" w:cs="Arial"/>
        </w:rPr>
        <w:t>is</w:t>
      </w:r>
      <w:r w:rsidRPr="002941A3">
        <w:rPr>
          <w:rFonts w:ascii="Arial" w:hAnsi="Arial" w:cs="Arial"/>
          <w:b/>
          <w:bCs/>
        </w:rPr>
        <w:t xml:space="preserve"> </w:t>
      </w:r>
      <w:r w:rsidR="002941A3">
        <w:rPr>
          <w:rFonts w:ascii="Arial" w:hAnsi="Arial" w:cs="Arial"/>
          <w:b/>
          <w:bCs/>
        </w:rPr>
        <w:t xml:space="preserve">Interpretivism, </w:t>
      </w:r>
      <w:r w:rsidR="002A52DF" w:rsidRPr="002A52DF">
        <w:rPr>
          <w:rFonts w:ascii="Arial" w:hAnsi="Arial" w:cs="Arial"/>
        </w:rPr>
        <w:t>as the study is concerned with</w:t>
      </w:r>
      <w:r w:rsidR="002A52DF">
        <w:rPr>
          <w:rFonts w:ascii="Arial" w:hAnsi="Arial" w:cs="Arial"/>
        </w:rPr>
        <w:t xml:space="preserve"> </w:t>
      </w:r>
      <w:r w:rsidR="000702FD">
        <w:rPr>
          <w:rFonts w:ascii="Arial" w:hAnsi="Arial" w:cs="Arial"/>
        </w:rPr>
        <w:t xml:space="preserve">interpreting existing </w:t>
      </w:r>
      <w:r w:rsidR="00EC0211">
        <w:rPr>
          <w:rFonts w:ascii="Arial" w:hAnsi="Arial" w:cs="Arial"/>
        </w:rPr>
        <w:t xml:space="preserve">literature to better </w:t>
      </w:r>
      <w:r w:rsidR="000F3E87">
        <w:rPr>
          <w:rFonts w:ascii="Arial" w:hAnsi="Arial" w:cs="Arial"/>
        </w:rPr>
        <w:t>understand</w:t>
      </w:r>
      <w:r w:rsidR="00EC0211">
        <w:rPr>
          <w:rFonts w:ascii="Arial" w:hAnsi="Arial" w:cs="Arial"/>
        </w:rPr>
        <w:t xml:space="preserve"> the influence of leadership over employees’ engagement and performance</w:t>
      </w:r>
      <w:r w:rsidR="000F3E87">
        <w:rPr>
          <w:rFonts w:ascii="Arial" w:hAnsi="Arial" w:cs="Arial"/>
        </w:rPr>
        <w:t xml:space="preserve">, by analysing </w:t>
      </w:r>
      <w:r w:rsidR="003217CE">
        <w:rPr>
          <w:rFonts w:ascii="Arial" w:hAnsi="Arial" w:cs="Arial"/>
        </w:rPr>
        <w:t xml:space="preserve">meanings, points of view and interpretations of </w:t>
      </w:r>
      <w:r w:rsidR="002F651B">
        <w:rPr>
          <w:rFonts w:ascii="Arial" w:hAnsi="Arial" w:cs="Arial"/>
        </w:rPr>
        <w:t xml:space="preserve">social </w:t>
      </w:r>
      <w:r w:rsidR="009442C9">
        <w:rPr>
          <w:rFonts w:ascii="Arial" w:hAnsi="Arial" w:cs="Arial"/>
        </w:rPr>
        <w:t>aspects</w:t>
      </w:r>
      <w:r w:rsidR="000D7853">
        <w:rPr>
          <w:rFonts w:ascii="Arial" w:hAnsi="Arial" w:cs="Arial"/>
        </w:rPr>
        <w:t xml:space="preserve">, like leadership styles, </w:t>
      </w:r>
      <w:r w:rsidR="009442C9">
        <w:rPr>
          <w:rFonts w:ascii="Arial" w:hAnsi="Arial" w:cs="Arial"/>
        </w:rPr>
        <w:t>organizational behaviour, human behaviour</w:t>
      </w:r>
      <w:r w:rsidR="00CB2E3A">
        <w:rPr>
          <w:rFonts w:ascii="Arial" w:hAnsi="Arial" w:cs="Arial"/>
        </w:rPr>
        <w:t>, values</w:t>
      </w:r>
      <w:r w:rsidR="009442C9">
        <w:rPr>
          <w:rFonts w:ascii="Arial" w:hAnsi="Arial" w:cs="Arial"/>
        </w:rPr>
        <w:t xml:space="preserve"> </w:t>
      </w:r>
      <w:r w:rsidR="00CB2E3A">
        <w:rPr>
          <w:rFonts w:ascii="Arial" w:hAnsi="Arial" w:cs="Arial"/>
        </w:rPr>
        <w:t xml:space="preserve">in organizations. </w:t>
      </w:r>
      <w:r w:rsidR="00C93EF3">
        <w:rPr>
          <w:rFonts w:ascii="Arial" w:hAnsi="Arial" w:cs="Arial"/>
        </w:rPr>
        <w:t xml:space="preserve">The Interpretivism </w:t>
      </w:r>
      <w:r w:rsidR="00EF51F7">
        <w:rPr>
          <w:rFonts w:ascii="Arial" w:hAnsi="Arial" w:cs="Arial"/>
        </w:rPr>
        <w:t xml:space="preserve">paradigm research supports the study by </w:t>
      </w:r>
      <w:r w:rsidR="00DF2B4E">
        <w:rPr>
          <w:rFonts w:ascii="Arial" w:hAnsi="Arial" w:cs="Arial"/>
        </w:rPr>
        <w:t xml:space="preserve">understanding different </w:t>
      </w:r>
      <w:r w:rsidR="001571B4">
        <w:rPr>
          <w:rFonts w:ascii="Arial" w:hAnsi="Arial" w:cs="Arial"/>
        </w:rPr>
        <w:t xml:space="preserve">explained </w:t>
      </w:r>
      <w:r w:rsidR="00DF2B4E">
        <w:rPr>
          <w:rFonts w:ascii="Arial" w:hAnsi="Arial" w:cs="Arial"/>
        </w:rPr>
        <w:t>views of leadership</w:t>
      </w:r>
      <w:r w:rsidR="001571B4">
        <w:rPr>
          <w:rFonts w:ascii="Arial" w:hAnsi="Arial" w:cs="Arial"/>
        </w:rPr>
        <w:t>.</w:t>
      </w:r>
    </w:p>
    <w:p w14:paraId="71D064AB" w14:textId="744E9536" w:rsidR="001571B4" w:rsidRDefault="00FF2B5A" w:rsidP="00A017CC">
      <w:pPr>
        <w:spacing w:after="0" w:line="360" w:lineRule="auto"/>
        <w:rPr>
          <w:rFonts w:ascii="Arial" w:hAnsi="Arial" w:cs="Arial"/>
        </w:rPr>
      </w:pPr>
      <w:r>
        <w:rPr>
          <w:rFonts w:ascii="Arial" w:hAnsi="Arial" w:cs="Arial"/>
        </w:rPr>
        <w:lastRenderedPageBreak/>
        <w:t xml:space="preserve">The </w:t>
      </w:r>
      <w:r>
        <w:rPr>
          <w:rFonts w:ascii="Arial" w:hAnsi="Arial" w:cs="Arial"/>
          <w:b/>
          <w:bCs/>
        </w:rPr>
        <w:t xml:space="preserve">research approach </w:t>
      </w:r>
      <w:r w:rsidR="00B755C3">
        <w:rPr>
          <w:rFonts w:ascii="Arial" w:hAnsi="Arial" w:cs="Arial"/>
        </w:rPr>
        <w:t xml:space="preserve">is </w:t>
      </w:r>
      <w:r w:rsidR="00E45D40" w:rsidRPr="00E45D40">
        <w:rPr>
          <w:rFonts w:ascii="Arial" w:hAnsi="Arial" w:cs="Arial"/>
          <w:b/>
          <w:bCs/>
        </w:rPr>
        <w:t>Deductive</w:t>
      </w:r>
      <w:r w:rsidR="00E45D40">
        <w:rPr>
          <w:rFonts w:ascii="Arial" w:hAnsi="Arial" w:cs="Arial"/>
        </w:rPr>
        <w:t>, using existing theories</w:t>
      </w:r>
      <w:r w:rsidR="00A1557C">
        <w:rPr>
          <w:rFonts w:ascii="Arial" w:hAnsi="Arial" w:cs="Arial"/>
        </w:rPr>
        <w:t xml:space="preserve"> to assess findings from prev</w:t>
      </w:r>
      <w:r w:rsidR="000723C3">
        <w:rPr>
          <w:rFonts w:ascii="Arial" w:hAnsi="Arial" w:cs="Arial"/>
        </w:rPr>
        <w:t>ious studies</w:t>
      </w:r>
      <w:r w:rsidR="00D57233">
        <w:rPr>
          <w:rFonts w:ascii="Arial" w:hAnsi="Arial" w:cs="Arial"/>
        </w:rPr>
        <w:t xml:space="preserve">, like </w:t>
      </w:r>
      <w:r w:rsidR="00032F1D">
        <w:rPr>
          <w:rFonts w:ascii="Arial" w:hAnsi="Arial" w:cs="Arial"/>
        </w:rPr>
        <w:t>Transformational Leadership Theor</w:t>
      </w:r>
      <w:r w:rsidR="006B7D6A">
        <w:rPr>
          <w:rFonts w:ascii="Arial" w:hAnsi="Arial" w:cs="Arial"/>
        </w:rPr>
        <w:t>y</w:t>
      </w:r>
      <w:r w:rsidR="00032F1D">
        <w:rPr>
          <w:rFonts w:ascii="Arial" w:hAnsi="Arial" w:cs="Arial"/>
        </w:rPr>
        <w:t xml:space="preserve">, Social </w:t>
      </w:r>
      <w:r w:rsidR="006B7D6A">
        <w:rPr>
          <w:rFonts w:ascii="Arial" w:hAnsi="Arial" w:cs="Arial"/>
        </w:rPr>
        <w:t>Exchange Theory</w:t>
      </w:r>
      <w:r w:rsidR="00A91EE7">
        <w:rPr>
          <w:rFonts w:ascii="Arial" w:hAnsi="Arial" w:cs="Arial"/>
        </w:rPr>
        <w:t>.</w:t>
      </w:r>
      <w:r w:rsidR="00B755C3">
        <w:rPr>
          <w:rFonts w:ascii="Arial" w:hAnsi="Arial" w:cs="Arial"/>
        </w:rPr>
        <w:t xml:space="preserve"> </w:t>
      </w:r>
    </w:p>
    <w:p w14:paraId="7AB044CC" w14:textId="2BAC230A" w:rsidR="00EF7C32" w:rsidRDefault="000A7156" w:rsidP="00A017CC">
      <w:pPr>
        <w:spacing w:after="0" w:line="360" w:lineRule="auto"/>
        <w:rPr>
          <w:rFonts w:ascii="Arial" w:hAnsi="Arial" w:cs="Arial"/>
        </w:rPr>
      </w:pPr>
      <w:r>
        <w:rPr>
          <w:rFonts w:ascii="Arial" w:hAnsi="Arial" w:cs="Arial"/>
        </w:rPr>
        <w:t xml:space="preserve">The </w:t>
      </w:r>
      <w:r>
        <w:rPr>
          <w:rFonts w:ascii="Arial" w:hAnsi="Arial" w:cs="Arial"/>
          <w:b/>
          <w:bCs/>
        </w:rPr>
        <w:t xml:space="preserve">Research </w:t>
      </w:r>
      <w:r w:rsidR="00EF7C32">
        <w:rPr>
          <w:rFonts w:ascii="Arial" w:hAnsi="Arial" w:cs="Arial"/>
          <w:b/>
          <w:bCs/>
        </w:rPr>
        <w:t xml:space="preserve">methodology </w:t>
      </w:r>
      <w:r w:rsidR="00EF7C32" w:rsidRPr="00EF7C32">
        <w:rPr>
          <w:rFonts w:ascii="Arial" w:hAnsi="Arial" w:cs="Arial"/>
        </w:rPr>
        <w:t>is</w:t>
      </w:r>
      <w:r w:rsidR="00AF5420">
        <w:rPr>
          <w:rFonts w:ascii="Arial" w:hAnsi="Arial" w:cs="Arial"/>
        </w:rPr>
        <w:t xml:space="preserve"> </w:t>
      </w:r>
      <w:r w:rsidR="00AF5420">
        <w:rPr>
          <w:rFonts w:ascii="Arial" w:hAnsi="Arial" w:cs="Arial"/>
          <w:b/>
          <w:bCs/>
        </w:rPr>
        <w:t>Sec</w:t>
      </w:r>
      <w:r w:rsidR="00EF7C32">
        <w:rPr>
          <w:rFonts w:ascii="Arial" w:hAnsi="Arial" w:cs="Arial"/>
          <w:b/>
          <w:bCs/>
        </w:rPr>
        <w:t>ondary research</w:t>
      </w:r>
      <w:r w:rsidR="00840763">
        <w:rPr>
          <w:rFonts w:ascii="Arial" w:hAnsi="Arial" w:cs="Arial"/>
          <w:b/>
          <w:bCs/>
        </w:rPr>
        <w:t xml:space="preserve">, </w:t>
      </w:r>
      <w:r w:rsidR="00840763">
        <w:rPr>
          <w:rFonts w:ascii="Arial" w:hAnsi="Arial" w:cs="Arial"/>
        </w:rPr>
        <w:t xml:space="preserve">and the </w:t>
      </w:r>
      <w:r w:rsidR="00CD2158">
        <w:rPr>
          <w:rFonts w:ascii="Arial" w:hAnsi="Arial" w:cs="Arial"/>
          <w:b/>
          <w:bCs/>
        </w:rPr>
        <w:t xml:space="preserve">Research strategy </w:t>
      </w:r>
      <w:r w:rsidR="00CD2158">
        <w:rPr>
          <w:rFonts w:ascii="Arial" w:hAnsi="Arial" w:cs="Arial"/>
        </w:rPr>
        <w:t xml:space="preserve">is </w:t>
      </w:r>
      <w:r w:rsidR="00355D82">
        <w:rPr>
          <w:rFonts w:ascii="Arial" w:hAnsi="Arial" w:cs="Arial"/>
          <w:b/>
          <w:bCs/>
        </w:rPr>
        <w:t>Systematic Literature Review.</w:t>
      </w:r>
      <w:r w:rsidR="00840763">
        <w:rPr>
          <w:rFonts w:ascii="Arial" w:hAnsi="Arial" w:cs="Arial"/>
          <w:b/>
          <w:bCs/>
        </w:rPr>
        <w:t xml:space="preserve"> </w:t>
      </w:r>
      <w:r w:rsidR="00FD1A5C">
        <w:rPr>
          <w:rFonts w:ascii="Arial" w:hAnsi="Arial" w:cs="Arial"/>
        </w:rPr>
        <w:t>Second data will be collected from</w:t>
      </w:r>
      <w:r w:rsidR="00A11705">
        <w:rPr>
          <w:rFonts w:ascii="Arial" w:hAnsi="Arial" w:cs="Arial"/>
        </w:rPr>
        <w:t xml:space="preserve"> credible sources like academic</w:t>
      </w:r>
      <w:r w:rsidR="00A11705" w:rsidRPr="00A11705">
        <w:rPr>
          <w:rFonts w:ascii="Arial" w:hAnsi="Arial" w:cs="Arial"/>
        </w:rPr>
        <w:t xml:space="preserve"> </w:t>
      </w:r>
      <w:r w:rsidR="00A11705">
        <w:rPr>
          <w:rFonts w:ascii="Arial" w:hAnsi="Arial" w:cs="Arial"/>
        </w:rPr>
        <w:t>j</w:t>
      </w:r>
      <w:r w:rsidR="00A11705" w:rsidRPr="00A11705">
        <w:rPr>
          <w:rFonts w:ascii="Arial" w:hAnsi="Arial" w:cs="Arial"/>
        </w:rPr>
        <w:t>ournals</w:t>
      </w:r>
      <w:r w:rsidR="00A11705">
        <w:rPr>
          <w:rFonts w:ascii="Arial" w:hAnsi="Arial" w:cs="Arial"/>
        </w:rPr>
        <w:t>,</w:t>
      </w:r>
      <w:r w:rsidR="002465A5" w:rsidRPr="002465A5">
        <w:rPr>
          <w:rFonts w:ascii="Arial" w:hAnsi="Arial" w:cs="Arial"/>
        </w:rPr>
        <w:t xml:space="preserve"> academic databases</w:t>
      </w:r>
      <w:r w:rsidR="002465A5">
        <w:rPr>
          <w:rFonts w:ascii="Arial" w:hAnsi="Arial" w:cs="Arial"/>
        </w:rPr>
        <w:t>,</w:t>
      </w:r>
      <w:r w:rsidR="002465A5" w:rsidRPr="002465A5">
        <w:rPr>
          <w:rFonts w:ascii="Arial" w:hAnsi="Arial" w:cs="Arial"/>
        </w:rPr>
        <w:t xml:space="preserve"> like Google Scholar</w:t>
      </w:r>
      <w:r w:rsidR="002465A5">
        <w:rPr>
          <w:rFonts w:ascii="Arial" w:hAnsi="Arial" w:cs="Arial"/>
        </w:rPr>
        <w:t>, S</w:t>
      </w:r>
      <w:r w:rsidR="002465A5" w:rsidRPr="002465A5">
        <w:rPr>
          <w:rFonts w:ascii="Arial" w:hAnsi="Arial" w:cs="Arial"/>
        </w:rPr>
        <w:t xml:space="preserve">cience </w:t>
      </w:r>
      <w:r w:rsidR="002465A5">
        <w:rPr>
          <w:rFonts w:ascii="Arial" w:hAnsi="Arial" w:cs="Arial"/>
        </w:rPr>
        <w:t>D</w:t>
      </w:r>
      <w:r w:rsidR="002465A5" w:rsidRPr="002465A5">
        <w:rPr>
          <w:rFonts w:ascii="Arial" w:hAnsi="Arial" w:cs="Arial"/>
        </w:rPr>
        <w:t>irect</w:t>
      </w:r>
      <w:r w:rsidR="002465A5">
        <w:rPr>
          <w:rFonts w:ascii="Arial" w:hAnsi="Arial" w:cs="Arial"/>
        </w:rPr>
        <w:t xml:space="preserve">, </w:t>
      </w:r>
      <w:r w:rsidR="002465A5" w:rsidRPr="002465A5">
        <w:rPr>
          <w:rFonts w:ascii="Arial" w:hAnsi="Arial" w:cs="Arial"/>
        </w:rPr>
        <w:t>ResearchGate</w:t>
      </w:r>
      <w:r w:rsidR="002465A5">
        <w:rPr>
          <w:rFonts w:ascii="Arial" w:hAnsi="Arial" w:cs="Arial"/>
        </w:rPr>
        <w:t xml:space="preserve">, </w:t>
      </w:r>
      <w:r w:rsidR="009A2AF0" w:rsidRPr="009A2AF0">
        <w:rPr>
          <w:rFonts w:ascii="Arial" w:hAnsi="Arial" w:cs="Arial"/>
        </w:rPr>
        <w:t>books they make writings on leadership</w:t>
      </w:r>
      <w:r w:rsidR="009A2AF0">
        <w:rPr>
          <w:rFonts w:ascii="Arial" w:hAnsi="Arial" w:cs="Arial"/>
        </w:rPr>
        <w:t>,</w:t>
      </w:r>
      <w:r w:rsidR="009A2AF0" w:rsidRPr="009A2AF0">
        <w:rPr>
          <w:rFonts w:ascii="Arial" w:hAnsi="Arial" w:cs="Arial"/>
        </w:rPr>
        <w:t xml:space="preserve"> human </w:t>
      </w:r>
      <w:r w:rsidR="00E36508" w:rsidRPr="009A2AF0">
        <w:rPr>
          <w:rFonts w:ascii="Arial" w:hAnsi="Arial" w:cs="Arial"/>
        </w:rPr>
        <w:t>resources,</w:t>
      </w:r>
      <w:r w:rsidR="009A2AF0" w:rsidRPr="009A2AF0">
        <w:rPr>
          <w:rFonts w:ascii="Arial" w:hAnsi="Arial" w:cs="Arial"/>
        </w:rPr>
        <w:t xml:space="preserve"> </w:t>
      </w:r>
      <w:r w:rsidR="00572564">
        <w:rPr>
          <w:rFonts w:ascii="Arial" w:hAnsi="Arial" w:cs="Arial"/>
        </w:rPr>
        <w:t xml:space="preserve">and </w:t>
      </w:r>
      <w:r w:rsidR="009A2AF0" w:rsidRPr="009A2AF0">
        <w:rPr>
          <w:rFonts w:ascii="Arial" w:hAnsi="Arial" w:cs="Arial"/>
        </w:rPr>
        <w:t>CIPD</w:t>
      </w:r>
      <w:r w:rsidR="00572564">
        <w:rPr>
          <w:rFonts w:ascii="Arial" w:hAnsi="Arial" w:cs="Arial"/>
        </w:rPr>
        <w:t>.</w:t>
      </w:r>
      <w:r w:rsidR="00572564" w:rsidRPr="00572564">
        <w:rPr>
          <w:rFonts w:ascii="Arial" w:hAnsi="Arial" w:cs="Arial"/>
        </w:rPr>
        <w:t xml:space="preserve"> Other studies</w:t>
      </w:r>
      <w:r w:rsidR="00DB3D0D" w:rsidRPr="00DB3D0D">
        <w:rPr>
          <w:rFonts w:ascii="Arial" w:hAnsi="Arial" w:cs="Arial"/>
        </w:rPr>
        <w:t xml:space="preserve"> published</w:t>
      </w:r>
      <w:r w:rsidR="00E36508" w:rsidRPr="00E36508">
        <w:rPr>
          <w:rFonts w:ascii="Arial" w:hAnsi="Arial" w:cs="Arial"/>
        </w:rPr>
        <w:t xml:space="preserve"> within the last </w:t>
      </w:r>
      <w:r w:rsidR="00E36508">
        <w:rPr>
          <w:rFonts w:ascii="Arial" w:hAnsi="Arial" w:cs="Arial"/>
        </w:rPr>
        <w:t>ten - fifteen</w:t>
      </w:r>
      <w:r w:rsidR="00E36508" w:rsidRPr="00E36508">
        <w:rPr>
          <w:rFonts w:ascii="Arial" w:hAnsi="Arial" w:cs="Arial"/>
        </w:rPr>
        <w:t xml:space="preserve"> years</w:t>
      </w:r>
      <w:r w:rsidR="00E36508">
        <w:rPr>
          <w:rFonts w:ascii="Arial" w:hAnsi="Arial" w:cs="Arial"/>
        </w:rPr>
        <w:t xml:space="preserve"> </w:t>
      </w:r>
      <w:r w:rsidR="00B66F15">
        <w:rPr>
          <w:rFonts w:ascii="Arial" w:hAnsi="Arial" w:cs="Arial"/>
        </w:rPr>
        <w:t>will be</w:t>
      </w:r>
      <w:r w:rsidR="00B66F15" w:rsidRPr="00B66F15">
        <w:rPr>
          <w:rFonts w:ascii="Arial" w:hAnsi="Arial" w:cs="Arial"/>
        </w:rPr>
        <w:t xml:space="preserve"> used</w:t>
      </w:r>
      <w:r w:rsidR="00B66F15">
        <w:rPr>
          <w:rFonts w:ascii="Arial" w:hAnsi="Arial" w:cs="Arial"/>
        </w:rPr>
        <w:t xml:space="preserve"> to </w:t>
      </w:r>
      <w:r w:rsidR="00222C00">
        <w:rPr>
          <w:rFonts w:ascii="Arial" w:hAnsi="Arial" w:cs="Arial"/>
        </w:rPr>
        <w:t>support other findings.</w:t>
      </w:r>
      <w:r w:rsidR="0090246C">
        <w:rPr>
          <w:rFonts w:ascii="Arial" w:hAnsi="Arial" w:cs="Arial"/>
        </w:rPr>
        <w:t xml:space="preserve"> </w:t>
      </w:r>
      <w:r w:rsidR="0090246C" w:rsidRPr="0090246C">
        <w:rPr>
          <w:rFonts w:ascii="Arial" w:hAnsi="Arial" w:cs="Arial"/>
        </w:rPr>
        <w:t>The data collected is analys</w:t>
      </w:r>
      <w:r w:rsidR="0090246C">
        <w:rPr>
          <w:rFonts w:ascii="Arial" w:hAnsi="Arial" w:cs="Arial"/>
        </w:rPr>
        <w:t xml:space="preserve">ed </w:t>
      </w:r>
      <w:r w:rsidR="00855204" w:rsidRPr="00855204">
        <w:rPr>
          <w:rFonts w:ascii="Arial" w:hAnsi="Arial" w:cs="Arial"/>
        </w:rPr>
        <w:t>through t</w:t>
      </w:r>
      <w:r w:rsidR="00855204">
        <w:rPr>
          <w:rFonts w:ascii="Arial" w:hAnsi="Arial" w:cs="Arial"/>
        </w:rPr>
        <w:t>he</w:t>
      </w:r>
      <w:r w:rsidR="00855204" w:rsidRPr="00855204">
        <w:rPr>
          <w:rFonts w:ascii="Arial" w:hAnsi="Arial" w:cs="Arial"/>
        </w:rPr>
        <w:t>matic analysis</w:t>
      </w:r>
      <w:r w:rsidR="001A0D83">
        <w:rPr>
          <w:rFonts w:ascii="Arial" w:hAnsi="Arial" w:cs="Arial"/>
        </w:rPr>
        <w:t xml:space="preserve">, </w:t>
      </w:r>
      <w:r w:rsidR="001A0D83" w:rsidRPr="001A0D83">
        <w:rPr>
          <w:rFonts w:ascii="Arial" w:hAnsi="Arial" w:cs="Arial"/>
        </w:rPr>
        <w:t>Coding of key concepts</w:t>
      </w:r>
      <w:r w:rsidR="00260DBD">
        <w:rPr>
          <w:rFonts w:ascii="Arial" w:hAnsi="Arial" w:cs="Arial"/>
        </w:rPr>
        <w:t xml:space="preserve"> (</w:t>
      </w:r>
      <w:r w:rsidR="00260DBD" w:rsidRPr="00260DBD">
        <w:rPr>
          <w:rFonts w:ascii="Arial" w:hAnsi="Arial" w:cs="Arial"/>
        </w:rPr>
        <w:t>like motivation</w:t>
      </w:r>
      <w:r w:rsidR="00260DBD">
        <w:rPr>
          <w:rFonts w:ascii="Arial" w:hAnsi="Arial" w:cs="Arial"/>
        </w:rPr>
        <w:t xml:space="preserve">, </w:t>
      </w:r>
      <w:r w:rsidR="00260DBD" w:rsidRPr="00260DBD">
        <w:rPr>
          <w:rFonts w:ascii="Arial" w:hAnsi="Arial" w:cs="Arial"/>
        </w:rPr>
        <w:t>trust</w:t>
      </w:r>
      <w:r w:rsidR="00260DBD">
        <w:rPr>
          <w:rFonts w:ascii="Arial" w:hAnsi="Arial" w:cs="Arial"/>
        </w:rPr>
        <w:t>,</w:t>
      </w:r>
      <w:r w:rsidR="00260DBD" w:rsidRPr="00260DBD">
        <w:rPr>
          <w:rFonts w:ascii="Arial" w:hAnsi="Arial" w:cs="Arial"/>
        </w:rPr>
        <w:t xml:space="preserve"> communication</w:t>
      </w:r>
      <w:r w:rsidR="00260DBD">
        <w:rPr>
          <w:rFonts w:ascii="Arial" w:hAnsi="Arial" w:cs="Arial"/>
        </w:rPr>
        <w:t xml:space="preserve">), </w:t>
      </w:r>
      <w:r w:rsidR="00260DBD" w:rsidRPr="00260DBD">
        <w:rPr>
          <w:rFonts w:ascii="Arial" w:hAnsi="Arial" w:cs="Arial"/>
        </w:rPr>
        <w:t>identification</w:t>
      </w:r>
      <w:r w:rsidR="00A14E67" w:rsidRPr="00A14E67">
        <w:rPr>
          <w:rFonts w:ascii="Arial" w:hAnsi="Arial" w:cs="Arial"/>
        </w:rPr>
        <w:t xml:space="preserve"> </w:t>
      </w:r>
      <w:r w:rsidR="00A14E67">
        <w:rPr>
          <w:rFonts w:ascii="Arial" w:hAnsi="Arial" w:cs="Arial"/>
        </w:rPr>
        <w:t>of themes</w:t>
      </w:r>
      <w:r w:rsidR="00A14E67" w:rsidRPr="00A14E67">
        <w:rPr>
          <w:rFonts w:ascii="Arial" w:hAnsi="Arial" w:cs="Arial"/>
        </w:rPr>
        <w:t xml:space="preserve"> like</w:t>
      </w:r>
      <w:r w:rsidR="00A14E67">
        <w:rPr>
          <w:rFonts w:ascii="Arial" w:hAnsi="Arial" w:cs="Arial"/>
        </w:rPr>
        <w:t xml:space="preserve"> </w:t>
      </w:r>
      <w:r w:rsidR="00A14E67" w:rsidRPr="00A14E67">
        <w:rPr>
          <w:rFonts w:ascii="Arial" w:hAnsi="Arial" w:cs="Arial"/>
        </w:rPr>
        <w:t>leadership styles</w:t>
      </w:r>
      <w:r w:rsidR="00A14E67">
        <w:rPr>
          <w:rFonts w:ascii="Arial" w:hAnsi="Arial" w:cs="Arial"/>
        </w:rPr>
        <w:t xml:space="preserve">, </w:t>
      </w:r>
      <w:r w:rsidR="00A14E67" w:rsidRPr="00A14E67">
        <w:rPr>
          <w:rFonts w:ascii="Arial" w:hAnsi="Arial" w:cs="Arial"/>
        </w:rPr>
        <w:t>leadership</w:t>
      </w:r>
      <w:r w:rsidR="00A14E67">
        <w:rPr>
          <w:rFonts w:ascii="Arial" w:hAnsi="Arial" w:cs="Arial"/>
        </w:rPr>
        <w:t>-</w:t>
      </w:r>
      <w:r w:rsidR="00A14E67" w:rsidRPr="00A14E67">
        <w:rPr>
          <w:rFonts w:ascii="Arial" w:hAnsi="Arial" w:cs="Arial"/>
        </w:rPr>
        <w:t>employees relationship</w:t>
      </w:r>
      <w:r w:rsidR="00A14E67">
        <w:rPr>
          <w:rFonts w:ascii="Arial" w:hAnsi="Arial" w:cs="Arial"/>
        </w:rPr>
        <w:t xml:space="preserve">, </w:t>
      </w:r>
      <w:r w:rsidR="00AA5F79" w:rsidRPr="00AA5F79">
        <w:rPr>
          <w:rFonts w:ascii="Arial" w:hAnsi="Arial" w:cs="Arial"/>
        </w:rPr>
        <w:t>empowerment</w:t>
      </w:r>
      <w:r w:rsidR="00AA5F79">
        <w:rPr>
          <w:rFonts w:ascii="Arial" w:hAnsi="Arial" w:cs="Arial"/>
        </w:rPr>
        <w:t>.</w:t>
      </w:r>
      <w:r w:rsidR="00AA5F79" w:rsidRPr="00AA5F79">
        <w:rPr>
          <w:rFonts w:ascii="Arial" w:hAnsi="Arial" w:cs="Arial"/>
        </w:rPr>
        <w:t xml:space="preserve"> Commitment</w:t>
      </w:r>
      <w:r w:rsidR="00AA5F79">
        <w:rPr>
          <w:rFonts w:ascii="Arial" w:hAnsi="Arial" w:cs="Arial"/>
        </w:rPr>
        <w:t xml:space="preserve">, </w:t>
      </w:r>
      <w:r w:rsidR="00AA5F79" w:rsidRPr="00AA5F79">
        <w:rPr>
          <w:rFonts w:ascii="Arial" w:hAnsi="Arial" w:cs="Arial"/>
        </w:rPr>
        <w:t>organisational</w:t>
      </w:r>
      <w:r w:rsidR="00AA5F79">
        <w:rPr>
          <w:rFonts w:ascii="Arial" w:hAnsi="Arial" w:cs="Arial"/>
        </w:rPr>
        <w:t xml:space="preserve"> </w:t>
      </w:r>
      <w:r w:rsidR="00AA5F79" w:rsidRPr="00AA5F79">
        <w:rPr>
          <w:rFonts w:ascii="Arial" w:hAnsi="Arial" w:cs="Arial"/>
        </w:rPr>
        <w:t>behaviour</w:t>
      </w:r>
      <w:r w:rsidR="00F1185F">
        <w:rPr>
          <w:rFonts w:ascii="Arial" w:hAnsi="Arial" w:cs="Arial"/>
        </w:rPr>
        <w:t xml:space="preserve">. </w:t>
      </w:r>
      <w:r w:rsidR="00F1185F" w:rsidRPr="00F1185F">
        <w:rPr>
          <w:rFonts w:ascii="Arial" w:hAnsi="Arial" w:cs="Arial"/>
        </w:rPr>
        <w:t>There will be also comparisons of findings across different views</w:t>
      </w:r>
      <w:r w:rsidR="0007062C">
        <w:rPr>
          <w:rFonts w:ascii="Arial" w:hAnsi="Arial" w:cs="Arial"/>
        </w:rPr>
        <w:t>.</w:t>
      </w:r>
      <w:r w:rsidR="0007062C" w:rsidRPr="0007062C">
        <w:rPr>
          <w:rFonts w:ascii="Arial" w:hAnsi="Arial" w:cs="Arial"/>
        </w:rPr>
        <w:t xml:space="preserve"> The process will</w:t>
      </w:r>
      <w:r w:rsidR="0007062C">
        <w:rPr>
          <w:rFonts w:ascii="Arial" w:hAnsi="Arial" w:cs="Arial"/>
        </w:rPr>
        <w:t xml:space="preserve"> </w:t>
      </w:r>
      <w:r w:rsidR="00607521">
        <w:rPr>
          <w:rFonts w:ascii="Arial" w:hAnsi="Arial" w:cs="Arial"/>
        </w:rPr>
        <w:t>synthetise</w:t>
      </w:r>
      <w:r w:rsidR="0007062C">
        <w:rPr>
          <w:rFonts w:ascii="Arial" w:hAnsi="Arial" w:cs="Arial"/>
        </w:rPr>
        <w:t xml:space="preserve"> </w:t>
      </w:r>
      <w:r w:rsidR="00607521">
        <w:rPr>
          <w:rFonts w:ascii="Arial" w:hAnsi="Arial" w:cs="Arial"/>
        </w:rPr>
        <w:t>patterns and relationships from numerous studies.</w:t>
      </w:r>
    </w:p>
    <w:p w14:paraId="528FAFCE" w14:textId="77777777" w:rsidR="00607521" w:rsidRDefault="00607521" w:rsidP="00A017CC">
      <w:pPr>
        <w:spacing w:after="0" w:line="360" w:lineRule="auto"/>
        <w:rPr>
          <w:rFonts w:ascii="Arial" w:hAnsi="Arial" w:cs="Arial"/>
        </w:rPr>
      </w:pPr>
    </w:p>
    <w:p w14:paraId="277DFAE7" w14:textId="77777777" w:rsidR="00EB4DD4" w:rsidRPr="003116EA" w:rsidRDefault="00EB4DD4" w:rsidP="00EB4DD4">
      <w:pPr>
        <w:rPr>
          <w:rFonts w:ascii="Arial" w:hAnsi="Arial" w:cs="Arial"/>
          <w:i/>
          <w:iCs/>
          <w:sz w:val="32"/>
          <w:szCs w:val="32"/>
        </w:rPr>
      </w:pPr>
      <w:r>
        <w:rPr>
          <w:rFonts w:ascii="Arial" w:hAnsi="Arial" w:cs="Arial"/>
          <w:b/>
          <w:bCs/>
          <w:sz w:val="32"/>
          <w:szCs w:val="32"/>
        </w:rPr>
        <w:t>References</w:t>
      </w:r>
    </w:p>
    <w:p w14:paraId="270F39F3" w14:textId="77777777" w:rsidR="00EB4DD4" w:rsidRDefault="00EB4DD4" w:rsidP="00EB4DD4">
      <w:pPr>
        <w:rPr>
          <w:rFonts w:ascii="Arial" w:hAnsi="Arial" w:cs="Arial"/>
        </w:rPr>
      </w:pPr>
      <w:r>
        <w:rPr>
          <w:rFonts w:ascii="Arial" w:hAnsi="Arial" w:cs="Arial"/>
        </w:rPr>
        <w:t xml:space="preserve">Armstrong, M. and Taylor, S. (2023), </w:t>
      </w:r>
      <w:r>
        <w:rPr>
          <w:rFonts w:ascii="Arial" w:hAnsi="Arial" w:cs="Arial"/>
          <w:i/>
          <w:iCs/>
        </w:rPr>
        <w:t xml:space="preserve">Armstrong’s Handbook of Human Resource Management Practice – A guide to the theory and practice of people management, </w:t>
      </w:r>
      <w:r>
        <w:rPr>
          <w:rFonts w:ascii="Arial" w:hAnsi="Arial" w:cs="Arial"/>
        </w:rPr>
        <w:t>16</w:t>
      </w:r>
      <w:r w:rsidRPr="00F87BFD">
        <w:rPr>
          <w:rFonts w:ascii="Arial" w:hAnsi="Arial" w:cs="Arial"/>
          <w:vertAlign w:val="superscript"/>
        </w:rPr>
        <w:t>th</w:t>
      </w:r>
      <w:r>
        <w:rPr>
          <w:rFonts w:ascii="Arial" w:hAnsi="Arial" w:cs="Arial"/>
        </w:rPr>
        <w:t xml:space="preserve"> ed., Kogan Page, London.</w:t>
      </w:r>
    </w:p>
    <w:p w14:paraId="0E2EE471" w14:textId="77777777" w:rsidR="00EB4DD4" w:rsidRDefault="00EB4DD4" w:rsidP="00EB4DD4">
      <w:pPr>
        <w:rPr>
          <w:rFonts w:ascii="Arial" w:hAnsi="Arial" w:cs="Arial"/>
        </w:rPr>
      </w:pPr>
      <w:r>
        <w:rPr>
          <w:rFonts w:ascii="Arial" w:hAnsi="Arial" w:cs="Arial"/>
        </w:rPr>
        <w:t xml:space="preserve">Harter, J. K. et al. (2002), </w:t>
      </w:r>
      <w:r w:rsidRPr="00AD135D">
        <w:rPr>
          <w:rFonts w:ascii="Arial" w:hAnsi="Arial" w:cs="Arial"/>
        </w:rPr>
        <w:t>Business</w:t>
      </w:r>
      <w:r>
        <w:rPr>
          <w:rFonts w:ascii="Arial" w:hAnsi="Arial" w:cs="Arial"/>
        </w:rPr>
        <w:t>-unit</w:t>
      </w:r>
      <w:r w:rsidRPr="00AD135D">
        <w:rPr>
          <w:rFonts w:ascii="Arial" w:hAnsi="Arial" w:cs="Arial"/>
        </w:rPr>
        <w:t xml:space="preserve"> level relationship between employees satisfaction</w:t>
      </w:r>
      <w:r>
        <w:rPr>
          <w:rFonts w:ascii="Arial" w:hAnsi="Arial" w:cs="Arial"/>
        </w:rPr>
        <w:t>,</w:t>
      </w:r>
      <w:r w:rsidRPr="00AD135D">
        <w:rPr>
          <w:rFonts w:ascii="Arial" w:hAnsi="Arial" w:cs="Arial"/>
        </w:rPr>
        <w:t xml:space="preserve"> employee engagement</w:t>
      </w:r>
      <w:r>
        <w:rPr>
          <w:rFonts w:ascii="Arial" w:hAnsi="Arial" w:cs="Arial"/>
        </w:rPr>
        <w:t xml:space="preserve">, </w:t>
      </w:r>
      <w:r w:rsidRPr="00AD135D">
        <w:rPr>
          <w:rFonts w:ascii="Arial" w:hAnsi="Arial" w:cs="Arial"/>
        </w:rPr>
        <w:t>and business outcomes</w:t>
      </w:r>
      <w:r>
        <w:rPr>
          <w:rFonts w:ascii="Arial" w:hAnsi="Arial" w:cs="Arial"/>
        </w:rPr>
        <w:t xml:space="preserve">: </w:t>
      </w:r>
      <w:r w:rsidRPr="00AD135D">
        <w:rPr>
          <w:rFonts w:ascii="Arial" w:hAnsi="Arial" w:cs="Arial"/>
        </w:rPr>
        <w:t>a meta-analysis</w:t>
      </w:r>
      <w:r>
        <w:rPr>
          <w:rFonts w:ascii="Arial" w:hAnsi="Arial" w:cs="Arial"/>
        </w:rPr>
        <w:t>,</w:t>
      </w:r>
      <w:r w:rsidRPr="00AD135D">
        <w:rPr>
          <w:rFonts w:ascii="Arial" w:hAnsi="Arial" w:cs="Arial"/>
        </w:rPr>
        <w:t xml:space="preserve"> </w:t>
      </w:r>
      <w:r>
        <w:rPr>
          <w:rFonts w:ascii="Arial" w:hAnsi="Arial" w:cs="Arial"/>
        </w:rPr>
        <w:t>J</w:t>
      </w:r>
      <w:r w:rsidRPr="00AD135D">
        <w:rPr>
          <w:rFonts w:ascii="Arial" w:hAnsi="Arial" w:cs="Arial"/>
          <w:i/>
          <w:iCs/>
        </w:rPr>
        <w:t xml:space="preserve">ournal of </w:t>
      </w:r>
      <w:r>
        <w:rPr>
          <w:rFonts w:ascii="Arial" w:hAnsi="Arial" w:cs="Arial"/>
          <w:i/>
          <w:iCs/>
        </w:rPr>
        <w:t>A</w:t>
      </w:r>
      <w:r w:rsidRPr="00AD135D">
        <w:rPr>
          <w:rFonts w:ascii="Arial" w:hAnsi="Arial" w:cs="Arial"/>
          <w:i/>
          <w:iCs/>
        </w:rPr>
        <w:t xml:space="preserve">pplied </w:t>
      </w:r>
      <w:r>
        <w:rPr>
          <w:rFonts w:ascii="Arial" w:hAnsi="Arial" w:cs="Arial"/>
          <w:i/>
          <w:iCs/>
        </w:rPr>
        <w:t>P</w:t>
      </w:r>
      <w:r w:rsidRPr="00AD135D">
        <w:rPr>
          <w:rFonts w:ascii="Arial" w:hAnsi="Arial" w:cs="Arial"/>
          <w:i/>
          <w:iCs/>
        </w:rPr>
        <w:t>sychology</w:t>
      </w:r>
      <w:r>
        <w:rPr>
          <w:rFonts w:ascii="Arial" w:hAnsi="Arial" w:cs="Arial"/>
          <w:i/>
          <w:iCs/>
        </w:rPr>
        <w:t>,</w:t>
      </w:r>
      <w:r w:rsidRPr="00AD135D">
        <w:rPr>
          <w:rFonts w:ascii="Arial" w:hAnsi="Arial" w:cs="Arial"/>
        </w:rPr>
        <w:t xml:space="preserve"> 87</w:t>
      </w:r>
      <w:r>
        <w:rPr>
          <w:rFonts w:ascii="Arial" w:hAnsi="Arial" w:cs="Arial"/>
        </w:rPr>
        <w:t>(2), pp</w:t>
      </w:r>
      <w:r w:rsidRPr="00AD135D">
        <w:rPr>
          <w:rFonts w:ascii="Arial" w:hAnsi="Arial" w:cs="Arial"/>
        </w:rPr>
        <w:t xml:space="preserve"> 268</w:t>
      </w:r>
      <w:r>
        <w:rPr>
          <w:rFonts w:ascii="Arial" w:hAnsi="Arial" w:cs="Arial"/>
        </w:rPr>
        <w:t>-</w:t>
      </w:r>
      <w:r w:rsidRPr="00AD135D">
        <w:rPr>
          <w:rFonts w:ascii="Arial" w:hAnsi="Arial" w:cs="Arial"/>
        </w:rPr>
        <w:t>79</w:t>
      </w:r>
      <w:r>
        <w:rPr>
          <w:rFonts w:ascii="Arial" w:hAnsi="Arial" w:cs="Arial"/>
        </w:rPr>
        <w:t xml:space="preserve">. Available at: </w:t>
      </w:r>
      <w:hyperlink r:id="rId8" w:history="1">
        <w:r w:rsidRPr="00A9244B">
          <w:rPr>
            <w:rStyle w:val="Hyperlink"/>
            <w:rFonts w:ascii="Arial" w:hAnsi="Arial" w:cs="Arial"/>
          </w:rPr>
          <w:t>https://www.researchgate.net/publication/11367971_Business-Unit-Level_Relationship_Between_Employee_Satisfaction_Employee_Engagement_and_Business_Outcomes_A_Meta-Analysis</w:t>
        </w:r>
      </w:hyperlink>
      <w:r>
        <w:rPr>
          <w:rFonts w:ascii="Arial" w:hAnsi="Arial" w:cs="Arial"/>
        </w:rPr>
        <w:t xml:space="preserve"> (accessed 20.12.2025).</w:t>
      </w:r>
    </w:p>
    <w:p w14:paraId="37FE6944" w14:textId="77777777" w:rsidR="00EB4DD4" w:rsidRDefault="00EB4DD4" w:rsidP="00EB4DD4">
      <w:pPr>
        <w:rPr>
          <w:rFonts w:ascii="Arial" w:hAnsi="Arial" w:cs="Arial"/>
        </w:rPr>
      </w:pPr>
      <w:r>
        <w:rPr>
          <w:rFonts w:ascii="Arial" w:hAnsi="Arial" w:cs="Arial"/>
        </w:rPr>
        <w:t xml:space="preserve">Helalat, A., et al (2024), </w:t>
      </w:r>
      <w:r w:rsidRPr="007E446A">
        <w:rPr>
          <w:rFonts w:ascii="Arial" w:hAnsi="Arial" w:cs="Arial"/>
        </w:rPr>
        <w:t>Transformation a leadership an employee performance</w:t>
      </w:r>
      <w:r>
        <w:rPr>
          <w:rFonts w:ascii="Arial" w:hAnsi="Arial" w:cs="Arial"/>
        </w:rPr>
        <w:t xml:space="preserve">: a further insight using work engagement, </w:t>
      </w:r>
      <w:r>
        <w:rPr>
          <w:rFonts w:ascii="Arial" w:hAnsi="Arial" w:cs="Arial"/>
          <w:i/>
          <w:iCs/>
        </w:rPr>
        <w:t xml:space="preserve">Innovative and Economic Research Journal, </w:t>
      </w:r>
      <w:r>
        <w:rPr>
          <w:rFonts w:ascii="Arial" w:hAnsi="Arial" w:cs="Arial"/>
        </w:rPr>
        <w:t xml:space="preserve">13(1), pp. 333-352. Available at </w:t>
      </w:r>
      <w:hyperlink r:id="rId9" w:history="1">
        <w:r w:rsidRPr="00A9244B">
          <w:rPr>
            <w:rStyle w:val="Hyperlink"/>
            <w:rFonts w:ascii="Arial" w:hAnsi="Arial" w:cs="Arial"/>
          </w:rPr>
          <w:t>https://reference-global.com/2/v2/download/pdf/10.2478/eoik-2025-0015</w:t>
        </w:r>
      </w:hyperlink>
      <w:r>
        <w:rPr>
          <w:rFonts w:ascii="Arial" w:hAnsi="Arial" w:cs="Arial"/>
        </w:rPr>
        <w:t xml:space="preserve"> (accessed 02.12.2025)</w:t>
      </w:r>
    </w:p>
    <w:p w14:paraId="3619219B" w14:textId="77777777" w:rsidR="00EB4DD4" w:rsidRDefault="00EB4DD4" w:rsidP="00EB4DD4">
      <w:pPr>
        <w:rPr>
          <w:rFonts w:ascii="Arial" w:hAnsi="Arial" w:cs="Arial"/>
        </w:rPr>
      </w:pPr>
      <w:r>
        <w:rPr>
          <w:rFonts w:ascii="Arial" w:hAnsi="Arial" w:cs="Arial"/>
        </w:rPr>
        <w:t xml:space="preserve">Khan, W. A. (1990), </w:t>
      </w:r>
      <w:r w:rsidRPr="003116EA">
        <w:rPr>
          <w:rFonts w:ascii="Arial" w:hAnsi="Arial" w:cs="Arial"/>
        </w:rPr>
        <w:t xml:space="preserve">Psychological conditions of personal engagement and disengagement at work, </w:t>
      </w:r>
      <w:r w:rsidRPr="003116EA">
        <w:rPr>
          <w:rFonts w:ascii="Arial" w:hAnsi="Arial" w:cs="Arial"/>
          <w:i/>
          <w:iCs/>
        </w:rPr>
        <w:t>Academy of management journal</w:t>
      </w:r>
      <w:r>
        <w:rPr>
          <w:rFonts w:ascii="Arial" w:hAnsi="Arial" w:cs="Arial"/>
          <w:i/>
          <w:iCs/>
        </w:rPr>
        <w:t xml:space="preserve">, </w:t>
      </w:r>
      <w:r w:rsidRPr="003116EA">
        <w:rPr>
          <w:rFonts w:ascii="Arial" w:hAnsi="Arial" w:cs="Arial"/>
        </w:rPr>
        <w:t xml:space="preserve">33(4), </w:t>
      </w:r>
      <w:r>
        <w:rPr>
          <w:rFonts w:ascii="Arial" w:hAnsi="Arial" w:cs="Arial"/>
        </w:rPr>
        <w:t xml:space="preserve">pp. 692-724. Available at </w:t>
      </w:r>
      <w:hyperlink r:id="rId10" w:history="1">
        <w:r w:rsidRPr="00A9244B">
          <w:rPr>
            <w:rStyle w:val="Hyperlink"/>
            <w:rFonts w:ascii="Arial" w:hAnsi="Arial" w:cs="Arial"/>
          </w:rPr>
          <w:t>https://cygnetinstitute.org/wp-content/uploads/2021/02/William-Kahn-Employee-Engagement.pdf</w:t>
        </w:r>
      </w:hyperlink>
      <w:r>
        <w:rPr>
          <w:rFonts w:ascii="Arial" w:hAnsi="Arial" w:cs="Arial"/>
        </w:rPr>
        <w:t xml:space="preserve"> (accessed 02.12.2025).</w:t>
      </w:r>
    </w:p>
    <w:p w14:paraId="7D2B1138" w14:textId="77777777" w:rsidR="00EB4DD4" w:rsidRDefault="00EB4DD4" w:rsidP="00EB4DD4">
      <w:pPr>
        <w:rPr>
          <w:rFonts w:ascii="Arial" w:hAnsi="Arial" w:cs="Arial"/>
        </w:rPr>
      </w:pPr>
      <w:r>
        <w:rPr>
          <w:rFonts w:ascii="Arial" w:hAnsi="Arial" w:cs="Arial"/>
        </w:rPr>
        <w:t xml:space="preserve">Mehrad, A. et all (2020), </w:t>
      </w:r>
      <w:r w:rsidRPr="004C2C3A">
        <w:rPr>
          <w:rFonts w:ascii="Arial" w:hAnsi="Arial" w:cs="Arial"/>
        </w:rPr>
        <w:t>A systematic review of leadership styles</w:t>
      </w:r>
      <w:r>
        <w:rPr>
          <w:rFonts w:ascii="Arial" w:hAnsi="Arial" w:cs="Arial"/>
        </w:rPr>
        <w:t>,</w:t>
      </w:r>
      <w:r w:rsidRPr="004C2C3A">
        <w:rPr>
          <w:rFonts w:ascii="Arial" w:hAnsi="Arial" w:cs="Arial"/>
        </w:rPr>
        <w:t xml:space="preserve"> work engagement and organisational support</w:t>
      </w:r>
      <w:r>
        <w:rPr>
          <w:rFonts w:ascii="Arial" w:hAnsi="Arial" w:cs="Arial"/>
        </w:rPr>
        <w:t xml:space="preserve">, </w:t>
      </w:r>
      <w:r w:rsidRPr="004C2C3A">
        <w:rPr>
          <w:rFonts w:ascii="Arial" w:hAnsi="Arial" w:cs="Arial"/>
          <w:i/>
          <w:iCs/>
        </w:rPr>
        <w:t xml:space="preserve">International Journal of </w:t>
      </w:r>
      <w:r>
        <w:rPr>
          <w:rFonts w:ascii="Arial" w:hAnsi="Arial" w:cs="Arial"/>
          <w:i/>
          <w:iCs/>
        </w:rPr>
        <w:t>R</w:t>
      </w:r>
      <w:r w:rsidRPr="004C2C3A">
        <w:rPr>
          <w:rFonts w:ascii="Arial" w:hAnsi="Arial" w:cs="Arial"/>
          <w:i/>
          <w:iCs/>
        </w:rPr>
        <w:t xml:space="preserve">esearch in </w:t>
      </w:r>
      <w:r>
        <w:rPr>
          <w:rFonts w:ascii="Arial" w:hAnsi="Arial" w:cs="Arial"/>
          <w:i/>
          <w:iCs/>
        </w:rPr>
        <w:t>B</w:t>
      </w:r>
      <w:r w:rsidRPr="004C2C3A">
        <w:rPr>
          <w:rFonts w:ascii="Arial" w:hAnsi="Arial" w:cs="Arial"/>
          <w:i/>
          <w:iCs/>
        </w:rPr>
        <w:t xml:space="preserve">usiness and </w:t>
      </w:r>
      <w:r>
        <w:rPr>
          <w:rFonts w:ascii="Arial" w:hAnsi="Arial" w:cs="Arial"/>
          <w:i/>
          <w:iCs/>
        </w:rPr>
        <w:t>S</w:t>
      </w:r>
      <w:r w:rsidRPr="004C2C3A">
        <w:rPr>
          <w:rFonts w:ascii="Arial" w:hAnsi="Arial" w:cs="Arial"/>
          <w:i/>
          <w:iCs/>
        </w:rPr>
        <w:t xml:space="preserve">ocial </w:t>
      </w:r>
      <w:r>
        <w:rPr>
          <w:rFonts w:ascii="Arial" w:hAnsi="Arial" w:cs="Arial"/>
          <w:i/>
          <w:iCs/>
        </w:rPr>
        <w:t>S</w:t>
      </w:r>
      <w:r w:rsidRPr="004C2C3A">
        <w:rPr>
          <w:rFonts w:ascii="Arial" w:hAnsi="Arial" w:cs="Arial"/>
          <w:i/>
          <w:iCs/>
        </w:rPr>
        <w:t>cience</w:t>
      </w:r>
      <w:r w:rsidRPr="004C2C3A">
        <w:rPr>
          <w:rFonts w:ascii="Arial" w:hAnsi="Arial" w:cs="Arial"/>
        </w:rPr>
        <w:t xml:space="preserve">, </w:t>
      </w:r>
      <w:r>
        <w:rPr>
          <w:rFonts w:ascii="Arial" w:hAnsi="Arial" w:cs="Arial"/>
        </w:rPr>
        <w:t>9</w:t>
      </w:r>
      <w:r w:rsidRPr="004C2C3A">
        <w:rPr>
          <w:rFonts w:ascii="Arial" w:hAnsi="Arial" w:cs="Arial"/>
        </w:rPr>
        <w:t>(</w:t>
      </w:r>
      <w:r>
        <w:rPr>
          <w:rFonts w:ascii="Arial" w:hAnsi="Arial" w:cs="Arial"/>
        </w:rPr>
        <w:t>4</w:t>
      </w:r>
      <w:r w:rsidRPr="004C2C3A">
        <w:rPr>
          <w:rFonts w:ascii="Arial" w:hAnsi="Arial" w:cs="Arial"/>
        </w:rPr>
        <w:t>),</w:t>
      </w:r>
      <w:r>
        <w:rPr>
          <w:rFonts w:ascii="Arial" w:hAnsi="Arial" w:cs="Arial"/>
          <w:i/>
          <w:iCs/>
        </w:rPr>
        <w:t xml:space="preserve"> </w:t>
      </w:r>
      <w:r>
        <w:rPr>
          <w:rFonts w:ascii="Arial" w:hAnsi="Arial" w:cs="Arial"/>
        </w:rPr>
        <w:t xml:space="preserve">pp 66-77, available at </w:t>
      </w:r>
      <w:hyperlink r:id="rId11" w:history="1">
        <w:r w:rsidRPr="00A9244B">
          <w:rPr>
            <w:rStyle w:val="Hyperlink"/>
            <w:rFonts w:ascii="Arial" w:hAnsi="Arial" w:cs="Arial"/>
          </w:rPr>
          <w:t>https://www.proquest.com/docview/2429068354?sourcetype=Scholarly%20Journals</w:t>
        </w:r>
      </w:hyperlink>
      <w:r>
        <w:rPr>
          <w:rFonts w:ascii="Arial" w:hAnsi="Arial" w:cs="Arial"/>
        </w:rPr>
        <w:t xml:space="preserve"> (accessed: 20.12.2025).</w:t>
      </w:r>
    </w:p>
    <w:p w14:paraId="78409058" w14:textId="77777777" w:rsidR="00EB4DD4" w:rsidRPr="0058459C" w:rsidRDefault="00EB4DD4" w:rsidP="00EB4DD4">
      <w:pPr>
        <w:rPr>
          <w:rFonts w:ascii="Arial" w:hAnsi="Arial" w:cs="Arial"/>
        </w:rPr>
      </w:pPr>
      <w:r>
        <w:rPr>
          <w:rFonts w:ascii="Arial" w:hAnsi="Arial" w:cs="Arial"/>
        </w:rPr>
        <w:t xml:space="preserve">Priyanti, I. A. D. et all (2025), Transformational Leadership, Organizational Culture, and Employee Engagement: A Systematic Literature Review, </w:t>
      </w:r>
      <w:r>
        <w:rPr>
          <w:rFonts w:ascii="Arial" w:hAnsi="Arial" w:cs="Arial"/>
          <w:i/>
          <w:iCs/>
        </w:rPr>
        <w:t xml:space="preserve">Economic and Business Horizon,4(2), pp. 311-318. Available at </w:t>
      </w:r>
      <w:hyperlink r:id="rId12" w:history="1">
        <w:r w:rsidRPr="00A9244B">
          <w:rPr>
            <w:rStyle w:val="Hyperlink"/>
            <w:rFonts w:ascii="Arial" w:hAnsi="Arial" w:cs="Arial"/>
          </w:rPr>
          <w:t>https://www.researchgate.net/publication/395946855_Transformational_Leadership_Organizational_Culture_and_Employee_Engagement_A_Systematic_Literature_Review</w:t>
        </w:r>
      </w:hyperlink>
      <w:r>
        <w:rPr>
          <w:rFonts w:ascii="Arial" w:hAnsi="Arial" w:cs="Arial"/>
        </w:rPr>
        <w:t xml:space="preserve"> (accessed 20.12.2025).</w:t>
      </w:r>
    </w:p>
    <w:p w14:paraId="5FEE7BAC" w14:textId="77777777" w:rsidR="00EB4DD4" w:rsidRDefault="00EB4DD4" w:rsidP="00EB4DD4">
      <w:pPr>
        <w:rPr>
          <w:rFonts w:ascii="Arial" w:hAnsi="Arial" w:cs="Arial"/>
        </w:rPr>
      </w:pPr>
      <w:r>
        <w:rPr>
          <w:rFonts w:ascii="Arial" w:hAnsi="Arial" w:cs="Arial"/>
        </w:rPr>
        <w:t xml:space="preserve">Robbins, S., et all (2015), </w:t>
      </w:r>
      <w:r>
        <w:rPr>
          <w:rFonts w:ascii="Arial" w:hAnsi="Arial" w:cs="Arial"/>
          <w:i/>
          <w:iCs/>
        </w:rPr>
        <w:t xml:space="preserve">Management, </w:t>
      </w:r>
      <w:r>
        <w:rPr>
          <w:rFonts w:ascii="Arial" w:hAnsi="Arial" w:cs="Arial"/>
        </w:rPr>
        <w:t>7</w:t>
      </w:r>
      <w:r w:rsidRPr="00664281">
        <w:rPr>
          <w:rFonts w:ascii="Arial" w:hAnsi="Arial" w:cs="Arial"/>
          <w:vertAlign w:val="superscript"/>
        </w:rPr>
        <w:t>th</w:t>
      </w:r>
      <w:r>
        <w:rPr>
          <w:rFonts w:ascii="Arial" w:hAnsi="Arial" w:cs="Arial"/>
        </w:rPr>
        <w:t xml:space="preserve"> ed., Pearson Australia, p. 530. Available at </w:t>
      </w:r>
      <w:hyperlink r:id="rId13" w:history="1">
        <w:r w:rsidRPr="00A9244B">
          <w:rPr>
            <w:rStyle w:val="Hyperlink"/>
            <w:rFonts w:ascii="Arial" w:hAnsi="Arial" w:cs="Arial"/>
          </w:rPr>
          <w:t>https://books.google.co.uk/books?id=hLGaBQAAQBAJ&amp;printsec=frontcover#v=onepage&amp;q&amp;f=false</w:t>
        </w:r>
      </w:hyperlink>
      <w:r>
        <w:rPr>
          <w:rFonts w:ascii="Arial" w:hAnsi="Arial" w:cs="Arial"/>
        </w:rPr>
        <w:t xml:space="preserve"> (accessed 10.12.2025)</w:t>
      </w:r>
    </w:p>
    <w:p w14:paraId="5B0B717D" w14:textId="77777777" w:rsidR="00EB4DD4" w:rsidRDefault="00EB4DD4" w:rsidP="00EB4DD4">
      <w:pPr>
        <w:rPr>
          <w:rFonts w:ascii="Arial" w:hAnsi="Arial" w:cs="Arial"/>
        </w:rPr>
      </w:pPr>
      <w:r w:rsidRPr="002020A4">
        <w:rPr>
          <w:rFonts w:ascii="Arial" w:hAnsi="Arial" w:cs="Arial"/>
        </w:rPr>
        <w:t>Sajjad</w:t>
      </w:r>
      <w:r>
        <w:rPr>
          <w:rFonts w:ascii="Arial" w:hAnsi="Arial" w:cs="Arial"/>
        </w:rPr>
        <w:t>, A.</w:t>
      </w:r>
      <w:r w:rsidRPr="002020A4">
        <w:rPr>
          <w:rFonts w:ascii="Arial" w:hAnsi="Arial" w:cs="Arial"/>
        </w:rPr>
        <w:t xml:space="preserve"> (2024)</w:t>
      </w:r>
      <w:r>
        <w:rPr>
          <w:rFonts w:ascii="Arial" w:hAnsi="Arial" w:cs="Arial"/>
        </w:rPr>
        <w:t>,</w:t>
      </w:r>
      <w:r w:rsidRPr="002020A4">
        <w:rPr>
          <w:rFonts w:ascii="Arial" w:hAnsi="Arial" w:cs="Arial"/>
        </w:rPr>
        <w:t xml:space="preserve"> Leadership Lapses: Their Impact on Employees' Wellbeing and Performance</w:t>
      </w:r>
      <w:r w:rsidRPr="002020A4">
        <w:rPr>
          <w:rFonts w:ascii="Arial" w:hAnsi="Arial" w:cs="Arial"/>
          <w:i/>
          <w:iCs/>
        </w:rPr>
        <w:t xml:space="preserve">, Singaporean Journal of Business Economics and Management Studies. </w:t>
      </w:r>
      <w:r w:rsidRPr="002020A4">
        <w:rPr>
          <w:rFonts w:ascii="Arial" w:hAnsi="Arial" w:cs="Arial"/>
        </w:rPr>
        <w:t>10. 39-44.</w:t>
      </w:r>
      <w:r>
        <w:rPr>
          <w:rFonts w:ascii="Arial" w:hAnsi="Arial" w:cs="Arial"/>
        </w:rPr>
        <w:t xml:space="preserve"> Available at </w:t>
      </w:r>
      <w:hyperlink r:id="rId14" w:history="1">
        <w:r w:rsidRPr="00A9244B">
          <w:rPr>
            <w:rStyle w:val="Hyperlink"/>
            <w:rFonts w:ascii="Arial" w:hAnsi="Arial" w:cs="Arial"/>
          </w:rPr>
          <w:t>https://www.researchgate.net/publication/388826962_Leadership_Lapses_Their_Impact_on_Employees'_Wellbeing_and_Performance</w:t>
        </w:r>
      </w:hyperlink>
      <w:r>
        <w:rPr>
          <w:rFonts w:ascii="Arial" w:hAnsi="Arial" w:cs="Arial"/>
        </w:rPr>
        <w:t xml:space="preserve"> (accessed 20.12.2025).</w:t>
      </w:r>
    </w:p>
    <w:p w14:paraId="610DB9DA" w14:textId="77777777" w:rsidR="00EB4DD4" w:rsidRPr="00AD135D" w:rsidRDefault="00EB4DD4" w:rsidP="00EB4DD4">
      <w:pPr>
        <w:rPr>
          <w:rFonts w:ascii="Arial" w:hAnsi="Arial" w:cs="Arial"/>
        </w:rPr>
      </w:pPr>
      <w:r>
        <w:rPr>
          <w:rFonts w:ascii="Arial" w:hAnsi="Arial" w:cs="Arial"/>
        </w:rPr>
        <w:t xml:space="preserve">Saks, A. M. (2006), Antecedents and Consequences of Employee Engagement, </w:t>
      </w:r>
      <w:r>
        <w:rPr>
          <w:rFonts w:ascii="Arial" w:hAnsi="Arial" w:cs="Arial"/>
          <w:i/>
          <w:iCs/>
        </w:rPr>
        <w:t>Journal of Managerial Psychology,</w:t>
      </w:r>
      <w:r>
        <w:rPr>
          <w:rFonts w:ascii="Arial" w:hAnsi="Arial" w:cs="Arial"/>
        </w:rPr>
        <w:t xml:space="preserve"> 21(6), pp. 600-619. Available at </w:t>
      </w:r>
      <w:hyperlink r:id="rId15" w:tgtFrame="_blank" w:history="1">
        <w:r w:rsidRPr="00AD135D">
          <w:rPr>
            <w:rStyle w:val="Hyperlink"/>
            <w:rFonts w:ascii="Arial" w:hAnsi="Arial" w:cs="Arial"/>
          </w:rPr>
          <w:t>https://doi.org/10.1108/02683940610690169</w:t>
        </w:r>
      </w:hyperlink>
      <w:r>
        <w:rPr>
          <w:rFonts w:ascii="Arial" w:hAnsi="Arial" w:cs="Arial"/>
        </w:rPr>
        <w:t xml:space="preserve"> (accessed20.12.2025).</w:t>
      </w:r>
    </w:p>
    <w:p w14:paraId="71A66322" w14:textId="77777777" w:rsidR="00607521" w:rsidRDefault="00607521" w:rsidP="00A017CC">
      <w:pPr>
        <w:spacing w:after="0" w:line="360" w:lineRule="auto"/>
        <w:rPr>
          <w:rFonts w:ascii="Arial" w:hAnsi="Arial" w:cs="Arial"/>
        </w:rPr>
      </w:pPr>
    </w:p>
    <w:p w14:paraId="09A73061" w14:textId="77777777" w:rsidR="00607521" w:rsidRDefault="00607521" w:rsidP="00A017CC">
      <w:pPr>
        <w:spacing w:after="0" w:line="360" w:lineRule="auto"/>
        <w:rPr>
          <w:rFonts w:ascii="Arial" w:hAnsi="Arial" w:cs="Arial"/>
        </w:rPr>
      </w:pPr>
    </w:p>
    <w:p w14:paraId="5D3D2148" w14:textId="77777777" w:rsidR="00607521" w:rsidRDefault="00607521" w:rsidP="00A017CC">
      <w:pPr>
        <w:spacing w:after="0" w:line="360" w:lineRule="auto"/>
        <w:rPr>
          <w:rFonts w:ascii="Arial" w:hAnsi="Arial" w:cs="Arial"/>
        </w:rPr>
      </w:pPr>
    </w:p>
    <w:p w14:paraId="6A48C8F4" w14:textId="77777777" w:rsidR="00607521" w:rsidRPr="00FD1A5C" w:rsidRDefault="00607521" w:rsidP="00A017CC">
      <w:pPr>
        <w:spacing w:after="0" w:line="360" w:lineRule="auto"/>
        <w:rPr>
          <w:rFonts w:ascii="Arial" w:hAnsi="Arial" w:cs="Arial"/>
        </w:rPr>
      </w:pPr>
    </w:p>
    <w:p w14:paraId="347AF58C" w14:textId="77777777" w:rsidR="00A017CC" w:rsidRPr="002A52DF" w:rsidRDefault="00A017CC" w:rsidP="00A017CC">
      <w:pPr>
        <w:spacing w:after="0" w:line="360" w:lineRule="auto"/>
        <w:rPr>
          <w:rFonts w:ascii="Arial" w:hAnsi="Arial" w:cs="Arial"/>
        </w:rPr>
      </w:pPr>
      <w:r w:rsidRPr="002A52DF">
        <w:rPr>
          <w:rFonts w:ascii="Arial" w:hAnsi="Arial" w:cs="Arial"/>
        </w:rPr>
        <w:t xml:space="preserve"> </w:t>
      </w:r>
    </w:p>
    <w:p w14:paraId="1E1CBAF8" w14:textId="07E76C6C" w:rsidR="007A31A7" w:rsidRDefault="007A31A7" w:rsidP="00B44FBA">
      <w:pPr>
        <w:rPr>
          <w:rFonts w:ascii="Arial" w:hAnsi="Arial" w:cs="Arial"/>
        </w:rPr>
      </w:pPr>
    </w:p>
    <w:p w14:paraId="33F3EFAA" w14:textId="77777777" w:rsidR="00A7143E" w:rsidRPr="005849CB" w:rsidRDefault="00A7143E" w:rsidP="00B44FBA">
      <w:pPr>
        <w:rPr>
          <w:rFonts w:ascii="Arial" w:hAnsi="Arial" w:cs="Arial"/>
        </w:rPr>
      </w:pPr>
    </w:p>
    <w:p w14:paraId="39262E7A" w14:textId="77777777" w:rsidR="00B44FBA" w:rsidRDefault="00B44FBA" w:rsidP="00B44FBA">
      <w:pPr>
        <w:jc w:val="both"/>
        <w:rPr>
          <w:rFonts w:ascii="Arial" w:hAnsi="Arial" w:cs="Arial"/>
          <w:b/>
          <w:bCs/>
          <w:sz w:val="32"/>
          <w:szCs w:val="32"/>
        </w:rPr>
      </w:pPr>
    </w:p>
    <w:p w14:paraId="7C89D2AA" w14:textId="77777777" w:rsidR="00151BFB" w:rsidRPr="00A86963" w:rsidRDefault="00151BFB" w:rsidP="00A86963">
      <w:pPr>
        <w:rPr>
          <w:rFonts w:ascii="Arial" w:hAnsi="Arial" w:cs="Arial"/>
          <w:b/>
          <w:bCs/>
          <w:sz w:val="32"/>
          <w:szCs w:val="32"/>
        </w:rPr>
      </w:pPr>
    </w:p>
    <w:sectPr w:rsidR="00151BFB" w:rsidRPr="00A8696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A8AC6" w14:textId="77777777" w:rsidR="009832B1" w:rsidRDefault="009832B1" w:rsidP="00C73548">
      <w:pPr>
        <w:spacing w:after="0" w:line="240" w:lineRule="auto"/>
      </w:pPr>
      <w:r>
        <w:separator/>
      </w:r>
    </w:p>
  </w:endnote>
  <w:endnote w:type="continuationSeparator" w:id="0">
    <w:p w14:paraId="21760778" w14:textId="77777777" w:rsidR="009832B1" w:rsidRDefault="009832B1" w:rsidP="00C73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4E73A6" w14:textId="35272B30" w:rsidR="00C73548" w:rsidRDefault="00C73548">
    <w:pPr>
      <w:pStyle w:val="Footer"/>
    </w:pPr>
    <w:r>
      <w:rPr>
        <w:noProof/>
        <w:color w:val="156082" w:themeColor="accent1"/>
      </w:rPr>
      <mc:AlternateContent>
        <mc:Choice Requires="wps">
          <w:drawing>
            <wp:anchor distT="0" distB="0" distL="114300" distR="114300" simplePos="0" relativeHeight="251659264" behindDoc="0" locked="0" layoutInCell="1" allowOverlap="1" wp14:anchorId="3AB08EA1" wp14:editId="225C8730">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08C51A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830CCC" w14:textId="77777777" w:rsidR="009832B1" w:rsidRDefault="009832B1" w:rsidP="00C73548">
      <w:pPr>
        <w:spacing w:after="0" w:line="240" w:lineRule="auto"/>
      </w:pPr>
      <w:r>
        <w:separator/>
      </w:r>
    </w:p>
  </w:footnote>
  <w:footnote w:type="continuationSeparator" w:id="0">
    <w:p w14:paraId="675712E7" w14:textId="77777777" w:rsidR="009832B1" w:rsidRDefault="009832B1" w:rsidP="00C735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F268EF"/>
    <w:multiLevelType w:val="hybridMultilevel"/>
    <w:tmpl w:val="D084F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77337F"/>
    <w:multiLevelType w:val="hybridMultilevel"/>
    <w:tmpl w:val="8420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FA44BD"/>
    <w:multiLevelType w:val="hybridMultilevel"/>
    <w:tmpl w:val="7C680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534626"/>
    <w:multiLevelType w:val="hybridMultilevel"/>
    <w:tmpl w:val="B6DCB5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A82E4D"/>
    <w:multiLevelType w:val="hybridMultilevel"/>
    <w:tmpl w:val="042A3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72494D"/>
    <w:multiLevelType w:val="hybridMultilevel"/>
    <w:tmpl w:val="CA98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A0E10EB"/>
    <w:multiLevelType w:val="hybridMultilevel"/>
    <w:tmpl w:val="8CC84F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5F74F7"/>
    <w:multiLevelType w:val="hybridMultilevel"/>
    <w:tmpl w:val="D0001E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6121282"/>
    <w:multiLevelType w:val="hybridMultilevel"/>
    <w:tmpl w:val="8D6834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7C02A4"/>
    <w:multiLevelType w:val="hybridMultilevel"/>
    <w:tmpl w:val="31C01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EB34AD"/>
    <w:multiLevelType w:val="hybridMultilevel"/>
    <w:tmpl w:val="338AA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9210502">
    <w:abstractNumId w:val="9"/>
  </w:num>
  <w:num w:numId="2" w16cid:durableId="305204001">
    <w:abstractNumId w:val="4"/>
  </w:num>
  <w:num w:numId="3" w16cid:durableId="1769889355">
    <w:abstractNumId w:val="1"/>
  </w:num>
  <w:num w:numId="4" w16cid:durableId="194854677">
    <w:abstractNumId w:val="5"/>
  </w:num>
  <w:num w:numId="5" w16cid:durableId="1596014748">
    <w:abstractNumId w:val="8"/>
  </w:num>
  <w:num w:numId="6" w16cid:durableId="1776242926">
    <w:abstractNumId w:val="10"/>
  </w:num>
  <w:num w:numId="7" w16cid:durableId="1317883641">
    <w:abstractNumId w:val="7"/>
  </w:num>
  <w:num w:numId="8" w16cid:durableId="298653107">
    <w:abstractNumId w:val="3"/>
  </w:num>
  <w:num w:numId="9" w16cid:durableId="2112241114">
    <w:abstractNumId w:val="0"/>
  </w:num>
  <w:num w:numId="10" w16cid:durableId="1973290161">
    <w:abstractNumId w:val="2"/>
  </w:num>
  <w:num w:numId="11" w16cid:durableId="61547952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0D8"/>
    <w:rsid w:val="00000D6D"/>
    <w:rsid w:val="000033FA"/>
    <w:rsid w:val="000042FF"/>
    <w:rsid w:val="00020B12"/>
    <w:rsid w:val="00026E01"/>
    <w:rsid w:val="00032F1D"/>
    <w:rsid w:val="0004340D"/>
    <w:rsid w:val="0004502E"/>
    <w:rsid w:val="00047C64"/>
    <w:rsid w:val="00050C9F"/>
    <w:rsid w:val="000702FD"/>
    <w:rsid w:val="0007062C"/>
    <w:rsid w:val="000723C3"/>
    <w:rsid w:val="00087EC5"/>
    <w:rsid w:val="00092836"/>
    <w:rsid w:val="00092AD4"/>
    <w:rsid w:val="00097D2B"/>
    <w:rsid w:val="000A3583"/>
    <w:rsid w:val="000A7156"/>
    <w:rsid w:val="000B3DD2"/>
    <w:rsid w:val="000B5284"/>
    <w:rsid w:val="000B66FF"/>
    <w:rsid w:val="000C2876"/>
    <w:rsid w:val="000D137B"/>
    <w:rsid w:val="000D7853"/>
    <w:rsid w:val="000E287A"/>
    <w:rsid w:val="000E4AD0"/>
    <w:rsid w:val="000F2211"/>
    <w:rsid w:val="000F3E87"/>
    <w:rsid w:val="001074BC"/>
    <w:rsid w:val="00120A31"/>
    <w:rsid w:val="001211E6"/>
    <w:rsid w:val="00125C80"/>
    <w:rsid w:val="00127851"/>
    <w:rsid w:val="00127F27"/>
    <w:rsid w:val="00135423"/>
    <w:rsid w:val="0013614A"/>
    <w:rsid w:val="0013733C"/>
    <w:rsid w:val="00142C4E"/>
    <w:rsid w:val="00145B33"/>
    <w:rsid w:val="00151BFB"/>
    <w:rsid w:val="00156A67"/>
    <w:rsid w:val="001571B4"/>
    <w:rsid w:val="001571EE"/>
    <w:rsid w:val="00161527"/>
    <w:rsid w:val="00171820"/>
    <w:rsid w:val="00175098"/>
    <w:rsid w:val="001A0D83"/>
    <w:rsid w:val="001A4760"/>
    <w:rsid w:val="001A4EA2"/>
    <w:rsid w:val="001A5ED7"/>
    <w:rsid w:val="001B00BE"/>
    <w:rsid w:val="001C0C2C"/>
    <w:rsid w:val="001C14DC"/>
    <w:rsid w:val="001C4915"/>
    <w:rsid w:val="001C6725"/>
    <w:rsid w:val="001C67D6"/>
    <w:rsid w:val="001C7929"/>
    <w:rsid w:val="001D03B5"/>
    <w:rsid w:val="001D2044"/>
    <w:rsid w:val="001D4006"/>
    <w:rsid w:val="001F5B31"/>
    <w:rsid w:val="001F5F97"/>
    <w:rsid w:val="00202E55"/>
    <w:rsid w:val="002032D6"/>
    <w:rsid w:val="00213271"/>
    <w:rsid w:val="00216DC5"/>
    <w:rsid w:val="00222C00"/>
    <w:rsid w:val="00234B4C"/>
    <w:rsid w:val="002377DE"/>
    <w:rsid w:val="00241CF9"/>
    <w:rsid w:val="002465A5"/>
    <w:rsid w:val="002471C3"/>
    <w:rsid w:val="00250E97"/>
    <w:rsid w:val="00257FB9"/>
    <w:rsid w:val="00260DBD"/>
    <w:rsid w:val="00260F02"/>
    <w:rsid w:val="00263F92"/>
    <w:rsid w:val="0026656E"/>
    <w:rsid w:val="00266A96"/>
    <w:rsid w:val="0027059C"/>
    <w:rsid w:val="0027333C"/>
    <w:rsid w:val="002752E0"/>
    <w:rsid w:val="0028013E"/>
    <w:rsid w:val="002827FD"/>
    <w:rsid w:val="00284FFA"/>
    <w:rsid w:val="002941A3"/>
    <w:rsid w:val="00297DF5"/>
    <w:rsid w:val="002A52DF"/>
    <w:rsid w:val="002B5EB8"/>
    <w:rsid w:val="002C01AB"/>
    <w:rsid w:val="002C57AA"/>
    <w:rsid w:val="002E4CB7"/>
    <w:rsid w:val="002F539B"/>
    <w:rsid w:val="002F651B"/>
    <w:rsid w:val="00301B1F"/>
    <w:rsid w:val="003022D6"/>
    <w:rsid w:val="003148F8"/>
    <w:rsid w:val="003217CE"/>
    <w:rsid w:val="00323D09"/>
    <w:rsid w:val="003305BA"/>
    <w:rsid w:val="003329BD"/>
    <w:rsid w:val="00342DCF"/>
    <w:rsid w:val="00350E28"/>
    <w:rsid w:val="00352382"/>
    <w:rsid w:val="0035346A"/>
    <w:rsid w:val="00355D82"/>
    <w:rsid w:val="00356422"/>
    <w:rsid w:val="00357D9F"/>
    <w:rsid w:val="0037437A"/>
    <w:rsid w:val="00375ED3"/>
    <w:rsid w:val="00387CA1"/>
    <w:rsid w:val="00391C88"/>
    <w:rsid w:val="00394771"/>
    <w:rsid w:val="003A5360"/>
    <w:rsid w:val="003A7756"/>
    <w:rsid w:val="003C3DA0"/>
    <w:rsid w:val="003D5C7F"/>
    <w:rsid w:val="003E0907"/>
    <w:rsid w:val="003F0840"/>
    <w:rsid w:val="00405F39"/>
    <w:rsid w:val="00411AF4"/>
    <w:rsid w:val="00432EE6"/>
    <w:rsid w:val="00434078"/>
    <w:rsid w:val="00435273"/>
    <w:rsid w:val="00441070"/>
    <w:rsid w:val="0045028C"/>
    <w:rsid w:val="00451CC3"/>
    <w:rsid w:val="004706AD"/>
    <w:rsid w:val="00471B82"/>
    <w:rsid w:val="0047333E"/>
    <w:rsid w:val="004766B6"/>
    <w:rsid w:val="004A3988"/>
    <w:rsid w:val="004A4E96"/>
    <w:rsid w:val="004C2BB3"/>
    <w:rsid w:val="004C5E4B"/>
    <w:rsid w:val="004E3F5D"/>
    <w:rsid w:val="004E4AA0"/>
    <w:rsid w:val="004E5820"/>
    <w:rsid w:val="004E5DB7"/>
    <w:rsid w:val="004E68FF"/>
    <w:rsid w:val="004F2CC1"/>
    <w:rsid w:val="004F47E8"/>
    <w:rsid w:val="00505136"/>
    <w:rsid w:val="00515EF7"/>
    <w:rsid w:val="0051759F"/>
    <w:rsid w:val="0052350F"/>
    <w:rsid w:val="0052499B"/>
    <w:rsid w:val="00532CF2"/>
    <w:rsid w:val="00541F07"/>
    <w:rsid w:val="00546B07"/>
    <w:rsid w:val="00557A07"/>
    <w:rsid w:val="00557C3F"/>
    <w:rsid w:val="00572564"/>
    <w:rsid w:val="00580C3B"/>
    <w:rsid w:val="005849CB"/>
    <w:rsid w:val="00585061"/>
    <w:rsid w:val="0059206B"/>
    <w:rsid w:val="005939A1"/>
    <w:rsid w:val="00597D92"/>
    <w:rsid w:val="005A565B"/>
    <w:rsid w:val="005C15F6"/>
    <w:rsid w:val="005C36ED"/>
    <w:rsid w:val="005C4A0B"/>
    <w:rsid w:val="005C503F"/>
    <w:rsid w:val="005E5173"/>
    <w:rsid w:val="005F34B0"/>
    <w:rsid w:val="005F5384"/>
    <w:rsid w:val="005F559E"/>
    <w:rsid w:val="00601B0F"/>
    <w:rsid w:val="0060314D"/>
    <w:rsid w:val="00606CE8"/>
    <w:rsid w:val="006072F3"/>
    <w:rsid w:val="00607521"/>
    <w:rsid w:val="0060769B"/>
    <w:rsid w:val="0063295C"/>
    <w:rsid w:val="00641514"/>
    <w:rsid w:val="0064223B"/>
    <w:rsid w:val="00652E4F"/>
    <w:rsid w:val="006567BC"/>
    <w:rsid w:val="006569E4"/>
    <w:rsid w:val="006570D8"/>
    <w:rsid w:val="00661888"/>
    <w:rsid w:val="00662749"/>
    <w:rsid w:val="00662794"/>
    <w:rsid w:val="006648AE"/>
    <w:rsid w:val="00667122"/>
    <w:rsid w:val="00667D90"/>
    <w:rsid w:val="00670C04"/>
    <w:rsid w:val="006716FC"/>
    <w:rsid w:val="00676087"/>
    <w:rsid w:val="006802FB"/>
    <w:rsid w:val="00691AAB"/>
    <w:rsid w:val="006A5728"/>
    <w:rsid w:val="006A7892"/>
    <w:rsid w:val="006B7D6A"/>
    <w:rsid w:val="006B7F94"/>
    <w:rsid w:val="006C0622"/>
    <w:rsid w:val="006C2353"/>
    <w:rsid w:val="006D2E31"/>
    <w:rsid w:val="006D305D"/>
    <w:rsid w:val="00703107"/>
    <w:rsid w:val="007103A1"/>
    <w:rsid w:val="007156E0"/>
    <w:rsid w:val="00716A35"/>
    <w:rsid w:val="0074579E"/>
    <w:rsid w:val="0074724F"/>
    <w:rsid w:val="0075192D"/>
    <w:rsid w:val="00755369"/>
    <w:rsid w:val="00761E05"/>
    <w:rsid w:val="007625AD"/>
    <w:rsid w:val="007804D6"/>
    <w:rsid w:val="007827A0"/>
    <w:rsid w:val="00783A4D"/>
    <w:rsid w:val="007850E2"/>
    <w:rsid w:val="007873C6"/>
    <w:rsid w:val="00792D8B"/>
    <w:rsid w:val="007A07F0"/>
    <w:rsid w:val="007A31A7"/>
    <w:rsid w:val="007B4FEC"/>
    <w:rsid w:val="007B545E"/>
    <w:rsid w:val="007B7CAE"/>
    <w:rsid w:val="007C411F"/>
    <w:rsid w:val="007C529A"/>
    <w:rsid w:val="007C55D3"/>
    <w:rsid w:val="007D2A83"/>
    <w:rsid w:val="007D5F83"/>
    <w:rsid w:val="007D6A48"/>
    <w:rsid w:val="007E204C"/>
    <w:rsid w:val="007E4376"/>
    <w:rsid w:val="007E48AD"/>
    <w:rsid w:val="007E6704"/>
    <w:rsid w:val="007F03EC"/>
    <w:rsid w:val="00802C96"/>
    <w:rsid w:val="008050DD"/>
    <w:rsid w:val="008135D8"/>
    <w:rsid w:val="0082042D"/>
    <w:rsid w:val="008322CD"/>
    <w:rsid w:val="00840763"/>
    <w:rsid w:val="0085349E"/>
    <w:rsid w:val="00855204"/>
    <w:rsid w:val="0085558B"/>
    <w:rsid w:val="00857147"/>
    <w:rsid w:val="008639BE"/>
    <w:rsid w:val="00870786"/>
    <w:rsid w:val="008755E3"/>
    <w:rsid w:val="00875D1C"/>
    <w:rsid w:val="0087715C"/>
    <w:rsid w:val="008850EF"/>
    <w:rsid w:val="008871F3"/>
    <w:rsid w:val="008A11C7"/>
    <w:rsid w:val="008A759D"/>
    <w:rsid w:val="008B152D"/>
    <w:rsid w:val="008B236D"/>
    <w:rsid w:val="008C5CAE"/>
    <w:rsid w:val="008D00E5"/>
    <w:rsid w:val="008F34F8"/>
    <w:rsid w:val="008F5319"/>
    <w:rsid w:val="008F7716"/>
    <w:rsid w:val="0090068E"/>
    <w:rsid w:val="0090246C"/>
    <w:rsid w:val="0091126F"/>
    <w:rsid w:val="0091210E"/>
    <w:rsid w:val="00925B8D"/>
    <w:rsid w:val="009442C9"/>
    <w:rsid w:val="009471A3"/>
    <w:rsid w:val="00960449"/>
    <w:rsid w:val="00961ECC"/>
    <w:rsid w:val="009623B3"/>
    <w:rsid w:val="00967557"/>
    <w:rsid w:val="0096775B"/>
    <w:rsid w:val="00971D04"/>
    <w:rsid w:val="00980EC2"/>
    <w:rsid w:val="0098313A"/>
    <w:rsid w:val="009832B1"/>
    <w:rsid w:val="0099331A"/>
    <w:rsid w:val="00993DF9"/>
    <w:rsid w:val="009A2AF0"/>
    <w:rsid w:val="009A4BF4"/>
    <w:rsid w:val="009A6985"/>
    <w:rsid w:val="009B31CF"/>
    <w:rsid w:val="009C23C7"/>
    <w:rsid w:val="009C367F"/>
    <w:rsid w:val="009C5590"/>
    <w:rsid w:val="009E1F69"/>
    <w:rsid w:val="009E7E80"/>
    <w:rsid w:val="009F6A75"/>
    <w:rsid w:val="00A017CC"/>
    <w:rsid w:val="00A078AA"/>
    <w:rsid w:val="00A10FE2"/>
    <w:rsid w:val="00A11705"/>
    <w:rsid w:val="00A11BAD"/>
    <w:rsid w:val="00A11C01"/>
    <w:rsid w:val="00A12FA6"/>
    <w:rsid w:val="00A142C6"/>
    <w:rsid w:val="00A14E67"/>
    <w:rsid w:val="00A1557C"/>
    <w:rsid w:val="00A1572A"/>
    <w:rsid w:val="00A21699"/>
    <w:rsid w:val="00A31B20"/>
    <w:rsid w:val="00A37CDD"/>
    <w:rsid w:val="00A437B3"/>
    <w:rsid w:val="00A555C9"/>
    <w:rsid w:val="00A62F51"/>
    <w:rsid w:val="00A656AE"/>
    <w:rsid w:val="00A662AF"/>
    <w:rsid w:val="00A7143E"/>
    <w:rsid w:val="00A721D4"/>
    <w:rsid w:val="00A77EF2"/>
    <w:rsid w:val="00A86963"/>
    <w:rsid w:val="00A86A3D"/>
    <w:rsid w:val="00A91EE7"/>
    <w:rsid w:val="00A96FBC"/>
    <w:rsid w:val="00AA02E6"/>
    <w:rsid w:val="00AA10D7"/>
    <w:rsid w:val="00AA1FC7"/>
    <w:rsid w:val="00AA5F79"/>
    <w:rsid w:val="00AC6137"/>
    <w:rsid w:val="00AD0B05"/>
    <w:rsid w:val="00AE570B"/>
    <w:rsid w:val="00AF0876"/>
    <w:rsid w:val="00AF19E0"/>
    <w:rsid w:val="00AF5420"/>
    <w:rsid w:val="00B01C54"/>
    <w:rsid w:val="00B12216"/>
    <w:rsid w:val="00B17476"/>
    <w:rsid w:val="00B32576"/>
    <w:rsid w:val="00B44FBA"/>
    <w:rsid w:val="00B45008"/>
    <w:rsid w:val="00B54593"/>
    <w:rsid w:val="00B55307"/>
    <w:rsid w:val="00B55334"/>
    <w:rsid w:val="00B6583F"/>
    <w:rsid w:val="00B6601B"/>
    <w:rsid w:val="00B66F15"/>
    <w:rsid w:val="00B677F8"/>
    <w:rsid w:val="00B71F3C"/>
    <w:rsid w:val="00B755C3"/>
    <w:rsid w:val="00B90F25"/>
    <w:rsid w:val="00BA0015"/>
    <w:rsid w:val="00BA2B2D"/>
    <w:rsid w:val="00BB4D81"/>
    <w:rsid w:val="00BC4A6A"/>
    <w:rsid w:val="00BE0C94"/>
    <w:rsid w:val="00BE0FD0"/>
    <w:rsid w:val="00BE71E8"/>
    <w:rsid w:val="00C01010"/>
    <w:rsid w:val="00C034AF"/>
    <w:rsid w:val="00C03974"/>
    <w:rsid w:val="00C146B1"/>
    <w:rsid w:val="00C224CA"/>
    <w:rsid w:val="00C27B62"/>
    <w:rsid w:val="00C31F5E"/>
    <w:rsid w:val="00C3631E"/>
    <w:rsid w:val="00C45E5B"/>
    <w:rsid w:val="00C47399"/>
    <w:rsid w:val="00C55464"/>
    <w:rsid w:val="00C64517"/>
    <w:rsid w:val="00C726FF"/>
    <w:rsid w:val="00C73548"/>
    <w:rsid w:val="00C81B0D"/>
    <w:rsid w:val="00C92DD9"/>
    <w:rsid w:val="00C93EF3"/>
    <w:rsid w:val="00C94E93"/>
    <w:rsid w:val="00CA13ED"/>
    <w:rsid w:val="00CA249B"/>
    <w:rsid w:val="00CA79BF"/>
    <w:rsid w:val="00CB2E3A"/>
    <w:rsid w:val="00CC160A"/>
    <w:rsid w:val="00CC34ED"/>
    <w:rsid w:val="00CD2158"/>
    <w:rsid w:val="00CD42BC"/>
    <w:rsid w:val="00CE3ABA"/>
    <w:rsid w:val="00D05511"/>
    <w:rsid w:val="00D119FF"/>
    <w:rsid w:val="00D163F6"/>
    <w:rsid w:val="00D21697"/>
    <w:rsid w:val="00D24021"/>
    <w:rsid w:val="00D25C37"/>
    <w:rsid w:val="00D30DCB"/>
    <w:rsid w:val="00D31038"/>
    <w:rsid w:val="00D347F0"/>
    <w:rsid w:val="00D4599E"/>
    <w:rsid w:val="00D45ECF"/>
    <w:rsid w:val="00D4607E"/>
    <w:rsid w:val="00D55835"/>
    <w:rsid w:val="00D57233"/>
    <w:rsid w:val="00D67DD1"/>
    <w:rsid w:val="00D71148"/>
    <w:rsid w:val="00D71FD1"/>
    <w:rsid w:val="00D7306C"/>
    <w:rsid w:val="00D751B9"/>
    <w:rsid w:val="00D81908"/>
    <w:rsid w:val="00D87850"/>
    <w:rsid w:val="00DA28F4"/>
    <w:rsid w:val="00DA704E"/>
    <w:rsid w:val="00DB1D30"/>
    <w:rsid w:val="00DB3D0D"/>
    <w:rsid w:val="00DB3F3F"/>
    <w:rsid w:val="00DB4A88"/>
    <w:rsid w:val="00DB58C4"/>
    <w:rsid w:val="00DB60DF"/>
    <w:rsid w:val="00DC2271"/>
    <w:rsid w:val="00DC2B8E"/>
    <w:rsid w:val="00DC4383"/>
    <w:rsid w:val="00DC6C3E"/>
    <w:rsid w:val="00DD2DD6"/>
    <w:rsid w:val="00DD7302"/>
    <w:rsid w:val="00DE33BD"/>
    <w:rsid w:val="00DF2B4E"/>
    <w:rsid w:val="00E04690"/>
    <w:rsid w:val="00E1077D"/>
    <w:rsid w:val="00E145FE"/>
    <w:rsid w:val="00E15D5D"/>
    <w:rsid w:val="00E15DD2"/>
    <w:rsid w:val="00E26C27"/>
    <w:rsid w:val="00E346CA"/>
    <w:rsid w:val="00E35173"/>
    <w:rsid w:val="00E3544F"/>
    <w:rsid w:val="00E36508"/>
    <w:rsid w:val="00E40B9D"/>
    <w:rsid w:val="00E45D40"/>
    <w:rsid w:val="00E54E91"/>
    <w:rsid w:val="00E56B23"/>
    <w:rsid w:val="00E63E7D"/>
    <w:rsid w:val="00E67C1B"/>
    <w:rsid w:val="00E8164C"/>
    <w:rsid w:val="00E939BB"/>
    <w:rsid w:val="00E944B0"/>
    <w:rsid w:val="00E948F8"/>
    <w:rsid w:val="00EA138D"/>
    <w:rsid w:val="00EA360D"/>
    <w:rsid w:val="00EA5456"/>
    <w:rsid w:val="00EB4DD4"/>
    <w:rsid w:val="00EB5AE8"/>
    <w:rsid w:val="00EC0211"/>
    <w:rsid w:val="00EC3C7A"/>
    <w:rsid w:val="00ED29C1"/>
    <w:rsid w:val="00ED4B8B"/>
    <w:rsid w:val="00ED4F93"/>
    <w:rsid w:val="00EE120A"/>
    <w:rsid w:val="00EE2847"/>
    <w:rsid w:val="00EF51F7"/>
    <w:rsid w:val="00EF7C32"/>
    <w:rsid w:val="00F1185F"/>
    <w:rsid w:val="00F17A03"/>
    <w:rsid w:val="00F31717"/>
    <w:rsid w:val="00F35FFF"/>
    <w:rsid w:val="00F461CE"/>
    <w:rsid w:val="00F6321F"/>
    <w:rsid w:val="00F6632A"/>
    <w:rsid w:val="00F671E3"/>
    <w:rsid w:val="00F71338"/>
    <w:rsid w:val="00F916FD"/>
    <w:rsid w:val="00FB0EC3"/>
    <w:rsid w:val="00FB3C4C"/>
    <w:rsid w:val="00FD1A5C"/>
    <w:rsid w:val="00FD476E"/>
    <w:rsid w:val="00FD6D3B"/>
    <w:rsid w:val="00FE12A2"/>
    <w:rsid w:val="00FE7E24"/>
    <w:rsid w:val="00FF2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8E2945"/>
  <w15:chartTrackingRefBased/>
  <w15:docId w15:val="{2205E45C-2508-454B-A0AB-755A474E95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70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570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70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70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70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70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70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70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70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70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570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70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70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70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70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70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70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70D8"/>
    <w:rPr>
      <w:rFonts w:eastAsiaTheme="majorEastAsia" w:cstheme="majorBidi"/>
      <w:color w:val="272727" w:themeColor="text1" w:themeTint="D8"/>
    </w:rPr>
  </w:style>
  <w:style w:type="paragraph" w:styleId="Title">
    <w:name w:val="Title"/>
    <w:basedOn w:val="Normal"/>
    <w:next w:val="Normal"/>
    <w:link w:val="TitleChar"/>
    <w:uiPriority w:val="10"/>
    <w:qFormat/>
    <w:rsid w:val="006570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70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70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70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70D8"/>
    <w:pPr>
      <w:spacing w:before="160"/>
      <w:jc w:val="center"/>
    </w:pPr>
    <w:rPr>
      <w:i/>
      <w:iCs/>
      <w:color w:val="404040" w:themeColor="text1" w:themeTint="BF"/>
    </w:rPr>
  </w:style>
  <w:style w:type="character" w:customStyle="1" w:styleId="QuoteChar">
    <w:name w:val="Quote Char"/>
    <w:basedOn w:val="DefaultParagraphFont"/>
    <w:link w:val="Quote"/>
    <w:uiPriority w:val="29"/>
    <w:rsid w:val="006570D8"/>
    <w:rPr>
      <w:i/>
      <w:iCs/>
      <w:color w:val="404040" w:themeColor="text1" w:themeTint="BF"/>
    </w:rPr>
  </w:style>
  <w:style w:type="paragraph" w:styleId="ListParagraph">
    <w:name w:val="List Paragraph"/>
    <w:basedOn w:val="Normal"/>
    <w:uiPriority w:val="34"/>
    <w:qFormat/>
    <w:rsid w:val="006570D8"/>
    <w:pPr>
      <w:ind w:left="720"/>
      <w:contextualSpacing/>
    </w:pPr>
  </w:style>
  <w:style w:type="character" w:styleId="IntenseEmphasis">
    <w:name w:val="Intense Emphasis"/>
    <w:basedOn w:val="DefaultParagraphFont"/>
    <w:uiPriority w:val="21"/>
    <w:qFormat/>
    <w:rsid w:val="006570D8"/>
    <w:rPr>
      <w:i/>
      <w:iCs/>
      <w:color w:val="0F4761" w:themeColor="accent1" w:themeShade="BF"/>
    </w:rPr>
  </w:style>
  <w:style w:type="paragraph" w:styleId="IntenseQuote">
    <w:name w:val="Intense Quote"/>
    <w:basedOn w:val="Normal"/>
    <w:next w:val="Normal"/>
    <w:link w:val="IntenseQuoteChar"/>
    <w:uiPriority w:val="30"/>
    <w:qFormat/>
    <w:rsid w:val="006570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70D8"/>
    <w:rPr>
      <w:i/>
      <w:iCs/>
      <w:color w:val="0F4761" w:themeColor="accent1" w:themeShade="BF"/>
    </w:rPr>
  </w:style>
  <w:style w:type="character" w:styleId="IntenseReference">
    <w:name w:val="Intense Reference"/>
    <w:basedOn w:val="DefaultParagraphFont"/>
    <w:uiPriority w:val="32"/>
    <w:qFormat/>
    <w:rsid w:val="006570D8"/>
    <w:rPr>
      <w:b/>
      <w:bCs/>
      <w:smallCaps/>
      <w:color w:val="0F4761" w:themeColor="accent1" w:themeShade="BF"/>
      <w:spacing w:val="5"/>
    </w:rPr>
  </w:style>
  <w:style w:type="paragraph" w:styleId="Header">
    <w:name w:val="header"/>
    <w:basedOn w:val="Normal"/>
    <w:link w:val="HeaderChar"/>
    <w:uiPriority w:val="99"/>
    <w:unhideWhenUsed/>
    <w:rsid w:val="00C73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3548"/>
  </w:style>
  <w:style w:type="paragraph" w:styleId="Footer">
    <w:name w:val="footer"/>
    <w:basedOn w:val="Normal"/>
    <w:link w:val="FooterChar"/>
    <w:uiPriority w:val="99"/>
    <w:unhideWhenUsed/>
    <w:rsid w:val="00C73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3548"/>
  </w:style>
  <w:style w:type="character" w:styleId="Hyperlink">
    <w:name w:val="Hyperlink"/>
    <w:basedOn w:val="DefaultParagraphFont"/>
    <w:uiPriority w:val="99"/>
    <w:unhideWhenUsed/>
    <w:rsid w:val="00EB4DD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11367971_Business-Unit-Level_Relationship_Between_Employee_Satisfaction_Employee_Engagement_and_Business_Outcomes_A_Meta-Analysis" TargetMode="External"/><Relationship Id="rId13" Type="http://schemas.openxmlformats.org/officeDocument/2006/relationships/hyperlink" Target="https://books.google.co.uk/books?id=hLGaBQAAQBAJ&amp;printsec=frontcover#v=onepage&amp;q&amp;f=fal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searchgate.net/publication/395946855_Transformational_Leadership_Organizational_Culture_and_Employee_Engagement_A_Systematic_Literature_Review"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429068354?sourcetype=Scholarly%20Journals" TargetMode="External"/><Relationship Id="rId5" Type="http://schemas.openxmlformats.org/officeDocument/2006/relationships/footnotes" Target="footnotes.xml"/><Relationship Id="rId15" Type="http://schemas.openxmlformats.org/officeDocument/2006/relationships/hyperlink" Target="https://doi.org/10.1108/02683940610690169" TargetMode="External"/><Relationship Id="rId10" Type="http://schemas.openxmlformats.org/officeDocument/2006/relationships/hyperlink" Target="https://cygnetinstitute.org/wp-content/uploads/2021/02/William-Kahn-Employee-Engagement.pdf" TargetMode="External"/><Relationship Id="rId4" Type="http://schemas.openxmlformats.org/officeDocument/2006/relationships/webSettings" Target="webSettings.xml"/><Relationship Id="rId9" Type="http://schemas.openxmlformats.org/officeDocument/2006/relationships/hyperlink" Target="https://reference-global.com/2/v2/download/pdf/10.2478/eoik-2025-0015" TargetMode="External"/><Relationship Id="rId14" Type="http://schemas.openxmlformats.org/officeDocument/2006/relationships/hyperlink" Target="https://www.researchgate.net/publication/388826962_Leadership_Lapses_Their_Impact_on_Employees'_Wellbeing_and_Perform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936</TotalTime>
  <Pages>10</Pages>
  <Words>2467</Words>
  <Characters>14068</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Gheorghe (2243301)</dc:creator>
  <cp:keywords/>
  <dc:description/>
  <cp:lastModifiedBy>Maria Gheorghe (2243301)</cp:lastModifiedBy>
  <cp:revision>445</cp:revision>
  <dcterms:created xsi:type="dcterms:W3CDTF">2025-12-21T15:19:00Z</dcterms:created>
  <dcterms:modified xsi:type="dcterms:W3CDTF">2025-12-22T13:54:00Z</dcterms:modified>
</cp:coreProperties>
</file>