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1A56B" w14:textId="77777777" w:rsidR="00624D07" w:rsidRDefault="00624D07" w:rsidP="00624D07"/>
    <w:p w14:paraId="3423E120" w14:textId="77777777" w:rsidR="00624D07" w:rsidRDefault="00624D07" w:rsidP="00624D07"/>
    <w:p w14:paraId="5F8047A3" w14:textId="63090D15" w:rsidR="00624D07" w:rsidRDefault="00624D07" w:rsidP="00624D07">
      <w:pPr>
        <w:jc w:val="center"/>
        <w:rPr>
          <w:sz w:val="40"/>
          <w:szCs w:val="40"/>
        </w:rPr>
      </w:pPr>
      <w:r w:rsidRPr="00624D07">
        <w:rPr>
          <w:sz w:val="40"/>
          <w:szCs w:val="40"/>
        </w:rPr>
        <w:t>ASSIGNMENT-1</w:t>
      </w:r>
    </w:p>
    <w:p w14:paraId="4EDA117A" w14:textId="4673FB28" w:rsidR="00624D07" w:rsidRDefault="00624D07" w:rsidP="00624D07">
      <w:pPr>
        <w:jc w:val="center"/>
        <w:rPr>
          <w:sz w:val="40"/>
          <w:szCs w:val="40"/>
        </w:rPr>
      </w:pPr>
    </w:p>
    <w:p w14:paraId="6A771215" w14:textId="77777777" w:rsidR="00624D07" w:rsidRPr="00624D07" w:rsidRDefault="00624D07" w:rsidP="00624D07">
      <w:pPr>
        <w:jc w:val="center"/>
        <w:rPr>
          <w:sz w:val="40"/>
          <w:szCs w:val="40"/>
        </w:rPr>
      </w:pPr>
    </w:p>
    <w:p w14:paraId="57492F33" w14:textId="77777777" w:rsidR="00624D07" w:rsidRDefault="00624D07" w:rsidP="00624D07"/>
    <w:p w14:paraId="2DA4A274" w14:textId="50A62768" w:rsidR="00624D07" w:rsidRDefault="00624D07" w:rsidP="00624D07">
      <w:pPr>
        <w:jc w:val="center"/>
        <w:rPr>
          <w:sz w:val="72"/>
          <w:szCs w:val="72"/>
          <w:u w:val="single"/>
        </w:rPr>
      </w:pPr>
      <w:r w:rsidRPr="00624D07">
        <w:rPr>
          <w:sz w:val="72"/>
          <w:szCs w:val="72"/>
          <w:u w:val="single"/>
        </w:rPr>
        <w:t>COMMUNITY ENGAGEMENT</w:t>
      </w:r>
    </w:p>
    <w:p w14:paraId="39EFFAC4" w14:textId="77777777" w:rsidR="00624D07" w:rsidRPr="00624D07" w:rsidRDefault="00624D07" w:rsidP="00624D07">
      <w:pPr>
        <w:jc w:val="center"/>
        <w:rPr>
          <w:sz w:val="72"/>
          <w:szCs w:val="72"/>
          <w:u w:val="single"/>
        </w:rPr>
      </w:pPr>
    </w:p>
    <w:p w14:paraId="1FF8F756" w14:textId="7F20FEF0" w:rsidR="00624D07" w:rsidRPr="00624D07" w:rsidRDefault="00624D07" w:rsidP="00624D07">
      <w:pPr>
        <w:jc w:val="center"/>
        <w:rPr>
          <w:sz w:val="36"/>
          <w:szCs w:val="36"/>
        </w:rPr>
      </w:pPr>
      <w:r w:rsidRPr="00624D07">
        <w:rPr>
          <w:sz w:val="36"/>
          <w:szCs w:val="36"/>
        </w:rPr>
        <w:t xml:space="preserve">By </w:t>
      </w:r>
      <w:proofErr w:type="spellStart"/>
      <w:r w:rsidRPr="00624D07">
        <w:rPr>
          <w:sz w:val="36"/>
          <w:szCs w:val="36"/>
        </w:rPr>
        <w:t>Mariya</w:t>
      </w:r>
      <w:proofErr w:type="spellEnd"/>
      <w:r w:rsidRPr="00624D07">
        <w:rPr>
          <w:sz w:val="36"/>
          <w:szCs w:val="36"/>
        </w:rPr>
        <w:t xml:space="preserve"> </w:t>
      </w:r>
      <w:proofErr w:type="spellStart"/>
      <w:r w:rsidRPr="00624D07">
        <w:rPr>
          <w:sz w:val="36"/>
          <w:szCs w:val="36"/>
        </w:rPr>
        <w:t>Krasimirova</w:t>
      </w:r>
      <w:proofErr w:type="spellEnd"/>
      <w:r w:rsidRPr="00624D07">
        <w:rPr>
          <w:sz w:val="36"/>
          <w:szCs w:val="36"/>
        </w:rPr>
        <w:t xml:space="preserve"> </w:t>
      </w:r>
      <w:proofErr w:type="spellStart"/>
      <w:r w:rsidRPr="00624D07">
        <w:rPr>
          <w:sz w:val="36"/>
          <w:szCs w:val="36"/>
        </w:rPr>
        <w:t>Staneva</w:t>
      </w:r>
      <w:proofErr w:type="spellEnd"/>
    </w:p>
    <w:p w14:paraId="2FE1403D" w14:textId="4C2A278C" w:rsidR="00624D07" w:rsidRPr="00624D07" w:rsidRDefault="00624D07" w:rsidP="00624D07">
      <w:pPr>
        <w:jc w:val="center"/>
        <w:rPr>
          <w:sz w:val="36"/>
          <w:szCs w:val="36"/>
        </w:rPr>
      </w:pPr>
      <w:r w:rsidRPr="00624D07">
        <w:rPr>
          <w:sz w:val="36"/>
          <w:szCs w:val="36"/>
        </w:rPr>
        <w:t>Student No:2030579</w:t>
      </w:r>
    </w:p>
    <w:p w14:paraId="083C12A9" w14:textId="03A49273" w:rsidR="00624D07" w:rsidRPr="00624D07" w:rsidRDefault="00624D07" w:rsidP="00624D07">
      <w:pPr>
        <w:jc w:val="center"/>
        <w:rPr>
          <w:sz w:val="36"/>
          <w:szCs w:val="36"/>
        </w:rPr>
      </w:pPr>
    </w:p>
    <w:p w14:paraId="5B92E9F7" w14:textId="2E269EAB" w:rsidR="00624D07" w:rsidRPr="00624D07" w:rsidRDefault="00624D07" w:rsidP="00624D07">
      <w:pPr>
        <w:jc w:val="center"/>
        <w:rPr>
          <w:sz w:val="36"/>
          <w:szCs w:val="36"/>
        </w:rPr>
      </w:pPr>
    </w:p>
    <w:p w14:paraId="1AA1DC37" w14:textId="4E89F881" w:rsidR="00624D07" w:rsidRPr="00624D07" w:rsidRDefault="00624D07" w:rsidP="00624D07">
      <w:pPr>
        <w:jc w:val="center"/>
        <w:rPr>
          <w:sz w:val="36"/>
          <w:szCs w:val="36"/>
        </w:rPr>
      </w:pPr>
    </w:p>
    <w:p w14:paraId="1E0F547E" w14:textId="4D292144" w:rsidR="00624D07" w:rsidRPr="00624D07" w:rsidRDefault="00624D07" w:rsidP="00624D07">
      <w:pPr>
        <w:jc w:val="center"/>
        <w:rPr>
          <w:sz w:val="36"/>
          <w:szCs w:val="36"/>
        </w:rPr>
      </w:pPr>
    </w:p>
    <w:p w14:paraId="3DEE1016" w14:textId="70EBE26C" w:rsidR="00624D07" w:rsidRPr="00624D07" w:rsidRDefault="00624D07" w:rsidP="00624D07">
      <w:pPr>
        <w:jc w:val="center"/>
        <w:rPr>
          <w:sz w:val="36"/>
          <w:szCs w:val="36"/>
        </w:rPr>
      </w:pPr>
    </w:p>
    <w:p w14:paraId="245A3F8C" w14:textId="3544B082" w:rsidR="00624D07" w:rsidRPr="00624D07" w:rsidRDefault="00624D07" w:rsidP="00624D07">
      <w:pPr>
        <w:jc w:val="center"/>
        <w:rPr>
          <w:sz w:val="36"/>
          <w:szCs w:val="36"/>
        </w:rPr>
      </w:pPr>
    </w:p>
    <w:p w14:paraId="27342C1E" w14:textId="77777777" w:rsidR="00624D07" w:rsidRPr="00624D07" w:rsidRDefault="00624D07" w:rsidP="00624D07">
      <w:pPr>
        <w:jc w:val="center"/>
        <w:rPr>
          <w:sz w:val="36"/>
          <w:szCs w:val="36"/>
        </w:rPr>
      </w:pPr>
    </w:p>
    <w:p w14:paraId="69FDF16A" w14:textId="4E235616" w:rsidR="00624D07" w:rsidRPr="00624D07" w:rsidRDefault="00624D07" w:rsidP="00624D07">
      <w:pPr>
        <w:jc w:val="center"/>
        <w:rPr>
          <w:sz w:val="36"/>
          <w:szCs w:val="36"/>
        </w:rPr>
      </w:pPr>
    </w:p>
    <w:p w14:paraId="3CAA5705" w14:textId="74483908" w:rsidR="00624D07" w:rsidRPr="00624D07" w:rsidRDefault="00624D07" w:rsidP="00624D07">
      <w:pPr>
        <w:jc w:val="center"/>
        <w:rPr>
          <w:sz w:val="36"/>
          <w:szCs w:val="36"/>
        </w:rPr>
      </w:pPr>
      <w:r w:rsidRPr="00624D07">
        <w:rPr>
          <w:sz w:val="36"/>
          <w:szCs w:val="36"/>
        </w:rPr>
        <w:t>Tutor:</w:t>
      </w:r>
      <w:r>
        <w:rPr>
          <w:sz w:val="36"/>
          <w:szCs w:val="36"/>
        </w:rPr>
        <w:t xml:space="preserve"> </w:t>
      </w:r>
      <w:r w:rsidRPr="00624D07">
        <w:rPr>
          <w:sz w:val="40"/>
          <w:szCs w:val="40"/>
        </w:rPr>
        <w:t>Dr Molly Jack</w:t>
      </w:r>
    </w:p>
    <w:p w14:paraId="1EE87AA7" w14:textId="7A25FCFC" w:rsidR="00624D07" w:rsidRDefault="00624D07" w:rsidP="0028774A">
      <w:pPr>
        <w:jc w:val="center"/>
        <w:rPr>
          <w:sz w:val="40"/>
          <w:szCs w:val="40"/>
        </w:rPr>
      </w:pPr>
      <w:r w:rsidRPr="00624D07">
        <w:rPr>
          <w:sz w:val="36"/>
          <w:szCs w:val="36"/>
        </w:rPr>
        <w:t>Module code</w:t>
      </w:r>
      <w:r w:rsidRPr="00624D07">
        <w:rPr>
          <w:sz w:val="40"/>
          <w:szCs w:val="40"/>
        </w:rPr>
        <w:t>: LCBB4002</w:t>
      </w:r>
    </w:p>
    <w:p w14:paraId="1E674D21" w14:textId="77777777" w:rsidR="0028774A" w:rsidRPr="0028774A" w:rsidRDefault="0028774A" w:rsidP="0028774A">
      <w:pPr>
        <w:jc w:val="center"/>
        <w:rPr>
          <w:sz w:val="40"/>
          <w:szCs w:val="40"/>
        </w:rPr>
      </w:pPr>
    </w:p>
    <w:p w14:paraId="57B61356" w14:textId="77777777" w:rsidR="00624D07" w:rsidRPr="0028774A" w:rsidRDefault="00624D07" w:rsidP="0028774A">
      <w:pPr>
        <w:jc w:val="center"/>
        <w:rPr>
          <w:b/>
          <w:bCs/>
          <w:sz w:val="28"/>
          <w:szCs w:val="28"/>
        </w:rPr>
      </w:pPr>
      <w:r w:rsidRPr="0028774A">
        <w:rPr>
          <w:b/>
          <w:bCs/>
          <w:sz w:val="28"/>
          <w:szCs w:val="28"/>
        </w:rPr>
        <w:lastRenderedPageBreak/>
        <w:t>TABLE OF CONTENTS</w:t>
      </w:r>
    </w:p>
    <w:p w14:paraId="7F10ACB2" w14:textId="10D03AA1" w:rsidR="00624D07" w:rsidRPr="0028774A" w:rsidRDefault="00624D07" w:rsidP="00624D07">
      <w:pPr>
        <w:rPr>
          <w:sz w:val="28"/>
          <w:szCs w:val="28"/>
        </w:rPr>
      </w:pPr>
      <w:r w:rsidRPr="0028774A">
        <w:rPr>
          <w:sz w:val="28"/>
          <w:szCs w:val="28"/>
        </w:rPr>
        <w:t>INTRODUCTION</w:t>
      </w:r>
      <w:r w:rsidR="0028774A">
        <w:rPr>
          <w:sz w:val="28"/>
          <w:szCs w:val="28"/>
        </w:rPr>
        <w:t>....................................................................................................</w:t>
      </w:r>
      <w:r w:rsidRPr="0028774A">
        <w:rPr>
          <w:sz w:val="28"/>
          <w:szCs w:val="28"/>
        </w:rPr>
        <w:t>3</w:t>
      </w:r>
    </w:p>
    <w:p w14:paraId="3DBE1C6E" w14:textId="0AAC7BFC" w:rsidR="00624D07" w:rsidRPr="0028774A" w:rsidRDefault="00624D07" w:rsidP="00624D07">
      <w:pPr>
        <w:rPr>
          <w:sz w:val="28"/>
          <w:szCs w:val="28"/>
        </w:rPr>
      </w:pPr>
      <w:r w:rsidRPr="0028774A">
        <w:rPr>
          <w:sz w:val="28"/>
          <w:szCs w:val="28"/>
        </w:rPr>
        <w:t>MAIN BODY</w:t>
      </w:r>
      <w:r w:rsidR="0028774A">
        <w:rPr>
          <w:sz w:val="28"/>
          <w:szCs w:val="28"/>
        </w:rPr>
        <w:t>..........................................................................................................</w:t>
      </w:r>
      <w:r w:rsidRPr="0028774A">
        <w:rPr>
          <w:sz w:val="28"/>
          <w:szCs w:val="28"/>
        </w:rPr>
        <w:t>3</w:t>
      </w:r>
    </w:p>
    <w:p w14:paraId="415573DD" w14:textId="03558118" w:rsidR="00624D07" w:rsidRPr="0028774A" w:rsidRDefault="00624D07" w:rsidP="0028774A">
      <w:pPr>
        <w:ind w:left="720"/>
        <w:rPr>
          <w:sz w:val="28"/>
          <w:szCs w:val="28"/>
        </w:rPr>
      </w:pPr>
      <w:r w:rsidRPr="0028774A">
        <w:rPr>
          <w:sz w:val="28"/>
          <w:szCs w:val="28"/>
        </w:rPr>
        <w:t xml:space="preserve">NHS diabetes prevention </w:t>
      </w:r>
      <w:r w:rsidR="0028774A" w:rsidRPr="0028774A">
        <w:rPr>
          <w:sz w:val="28"/>
          <w:szCs w:val="28"/>
        </w:rPr>
        <w:t>program</w:t>
      </w:r>
      <w:r w:rsidR="0028774A">
        <w:rPr>
          <w:sz w:val="28"/>
          <w:szCs w:val="28"/>
        </w:rPr>
        <w:t>: ..........................................................</w:t>
      </w:r>
      <w:r w:rsidRPr="0028774A">
        <w:rPr>
          <w:sz w:val="28"/>
          <w:szCs w:val="28"/>
        </w:rPr>
        <w:t>3</w:t>
      </w:r>
    </w:p>
    <w:p w14:paraId="064ABF34" w14:textId="0FC40581" w:rsidR="00624D07" w:rsidRPr="0028774A" w:rsidRDefault="00624D07" w:rsidP="0028774A">
      <w:pPr>
        <w:ind w:left="720"/>
        <w:rPr>
          <w:sz w:val="28"/>
          <w:szCs w:val="28"/>
        </w:rPr>
      </w:pPr>
      <w:r w:rsidRPr="0028774A">
        <w:rPr>
          <w:sz w:val="28"/>
          <w:szCs w:val="28"/>
        </w:rPr>
        <w:t>Project for overcoming the Community challenges</w:t>
      </w:r>
      <w:r w:rsidR="0028774A">
        <w:rPr>
          <w:sz w:val="28"/>
          <w:szCs w:val="28"/>
        </w:rPr>
        <w:t>..................................</w:t>
      </w:r>
      <w:r w:rsidR="00833060">
        <w:rPr>
          <w:sz w:val="28"/>
          <w:szCs w:val="28"/>
        </w:rPr>
        <w:t>3</w:t>
      </w:r>
    </w:p>
    <w:p w14:paraId="7C95E02A" w14:textId="0D1512CB" w:rsidR="00624D07" w:rsidRPr="0028774A" w:rsidRDefault="00624D07" w:rsidP="00624D07">
      <w:pPr>
        <w:rPr>
          <w:sz w:val="28"/>
          <w:szCs w:val="28"/>
        </w:rPr>
      </w:pPr>
      <w:r w:rsidRPr="0028774A">
        <w:rPr>
          <w:sz w:val="28"/>
          <w:szCs w:val="28"/>
        </w:rPr>
        <w:t>CONCLUSIO</w:t>
      </w:r>
      <w:r w:rsidR="0028774A">
        <w:rPr>
          <w:sz w:val="28"/>
          <w:szCs w:val="28"/>
        </w:rPr>
        <w:t>N.......................................................................................................</w:t>
      </w:r>
      <w:r w:rsidR="00833060">
        <w:rPr>
          <w:sz w:val="28"/>
          <w:szCs w:val="28"/>
        </w:rPr>
        <w:t>6</w:t>
      </w:r>
    </w:p>
    <w:p w14:paraId="1CC5A6E4" w14:textId="250EA046" w:rsidR="00624D07" w:rsidRDefault="00624D07" w:rsidP="00624D07">
      <w:pPr>
        <w:rPr>
          <w:sz w:val="28"/>
          <w:szCs w:val="28"/>
        </w:rPr>
      </w:pPr>
      <w:r w:rsidRPr="0028774A">
        <w:rPr>
          <w:sz w:val="28"/>
          <w:szCs w:val="28"/>
        </w:rPr>
        <w:t>REFERENCES</w:t>
      </w:r>
      <w:r w:rsidRPr="0028774A">
        <w:rPr>
          <w:sz w:val="28"/>
          <w:szCs w:val="28"/>
        </w:rPr>
        <w:tab/>
      </w:r>
      <w:r w:rsidR="0028774A">
        <w:rPr>
          <w:sz w:val="28"/>
          <w:szCs w:val="28"/>
        </w:rPr>
        <w:t>.........................................................................................................</w:t>
      </w:r>
      <w:r w:rsidR="00833060">
        <w:rPr>
          <w:sz w:val="28"/>
          <w:szCs w:val="28"/>
        </w:rPr>
        <w:t>8</w:t>
      </w:r>
    </w:p>
    <w:p w14:paraId="3EA0A1DA" w14:textId="336E03AF" w:rsidR="0028774A" w:rsidRDefault="0028774A" w:rsidP="00624D07">
      <w:pPr>
        <w:rPr>
          <w:sz w:val="28"/>
          <w:szCs w:val="28"/>
        </w:rPr>
      </w:pPr>
    </w:p>
    <w:p w14:paraId="1E902219" w14:textId="1A78E48A" w:rsidR="0028774A" w:rsidRDefault="0028774A" w:rsidP="00624D07">
      <w:pPr>
        <w:rPr>
          <w:sz w:val="28"/>
          <w:szCs w:val="28"/>
        </w:rPr>
      </w:pPr>
    </w:p>
    <w:p w14:paraId="2AE4323D" w14:textId="0F68192B" w:rsidR="0028774A" w:rsidRDefault="0028774A" w:rsidP="00624D07">
      <w:pPr>
        <w:rPr>
          <w:sz w:val="28"/>
          <w:szCs w:val="28"/>
        </w:rPr>
      </w:pPr>
    </w:p>
    <w:p w14:paraId="279A3348" w14:textId="61AE0E85" w:rsidR="0028774A" w:rsidRDefault="0028774A" w:rsidP="00624D07">
      <w:pPr>
        <w:rPr>
          <w:sz w:val="28"/>
          <w:szCs w:val="28"/>
        </w:rPr>
      </w:pPr>
    </w:p>
    <w:p w14:paraId="6D6FFB73" w14:textId="7C0E63A2" w:rsidR="0028774A" w:rsidRDefault="0028774A" w:rsidP="00624D07">
      <w:pPr>
        <w:rPr>
          <w:sz w:val="28"/>
          <w:szCs w:val="28"/>
        </w:rPr>
      </w:pPr>
    </w:p>
    <w:p w14:paraId="4F113D9B" w14:textId="6375319B" w:rsidR="0028774A" w:rsidRDefault="0028774A" w:rsidP="00624D07">
      <w:pPr>
        <w:rPr>
          <w:sz w:val="28"/>
          <w:szCs w:val="28"/>
        </w:rPr>
      </w:pPr>
    </w:p>
    <w:p w14:paraId="21FD0065" w14:textId="0204EA8D" w:rsidR="0028774A" w:rsidRDefault="0028774A" w:rsidP="00624D07">
      <w:pPr>
        <w:rPr>
          <w:sz w:val="28"/>
          <w:szCs w:val="28"/>
        </w:rPr>
      </w:pPr>
    </w:p>
    <w:p w14:paraId="11A6DE1F" w14:textId="49A3F5E6" w:rsidR="0028774A" w:rsidRDefault="0028774A" w:rsidP="00624D07">
      <w:pPr>
        <w:rPr>
          <w:sz w:val="28"/>
          <w:szCs w:val="28"/>
        </w:rPr>
      </w:pPr>
    </w:p>
    <w:p w14:paraId="321D5099" w14:textId="29A9C178" w:rsidR="0028774A" w:rsidRDefault="0028774A" w:rsidP="00624D07">
      <w:pPr>
        <w:rPr>
          <w:sz w:val="28"/>
          <w:szCs w:val="28"/>
        </w:rPr>
      </w:pPr>
    </w:p>
    <w:p w14:paraId="706FE1CC" w14:textId="0F363AB6" w:rsidR="0028774A" w:rsidRDefault="0028774A" w:rsidP="00624D07">
      <w:pPr>
        <w:rPr>
          <w:sz w:val="28"/>
          <w:szCs w:val="28"/>
        </w:rPr>
      </w:pPr>
    </w:p>
    <w:p w14:paraId="2E77054D" w14:textId="271322C1" w:rsidR="0028774A" w:rsidRDefault="0028774A" w:rsidP="00624D07">
      <w:pPr>
        <w:rPr>
          <w:sz w:val="28"/>
          <w:szCs w:val="28"/>
        </w:rPr>
      </w:pPr>
    </w:p>
    <w:p w14:paraId="24292067" w14:textId="58CCE489" w:rsidR="0028774A" w:rsidRDefault="0028774A" w:rsidP="00624D07">
      <w:pPr>
        <w:rPr>
          <w:sz w:val="28"/>
          <w:szCs w:val="28"/>
        </w:rPr>
      </w:pPr>
    </w:p>
    <w:p w14:paraId="476842CC" w14:textId="05D75C96" w:rsidR="0028774A" w:rsidRDefault="0028774A" w:rsidP="00624D07">
      <w:pPr>
        <w:rPr>
          <w:sz w:val="28"/>
          <w:szCs w:val="28"/>
        </w:rPr>
      </w:pPr>
    </w:p>
    <w:p w14:paraId="32079D1E" w14:textId="69234B55" w:rsidR="0028774A" w:rsidRDefault="0028774A" w:rsidP="00624D07">
      <w:pPr>
        <w:rPr>
          <w:sz w:val="28"/>
          <w:szCs w:val="28"/>
        </w:rPr>
      </w:pPr>
    </w:p>
    <w:p w14:paraId="0A0DE801" w14:textId="528A25F6" w:rsidR="0028774A" w:rsidRDefault="0028774A" w:rsidP="00624D07">
      <w:pPr>
        <w:rPr>
          <w:sz w:val="28"/>
          <w:szCs w:val="28"/>
        </w:rPr>
      </w:pPr>
    </w:p>
    <w:p w14:paraId="18DF1FAB" w14:textId="42CE99AB" w:rsidR="0028774A" w:rsidRDefault="0028774A" w:rsidP="00624D07">
      <w:pPr>
        <w:rPr>
          <w:sz w:val="28"/>
          <w:szCs w:val="28"/>
        </w:rPr>
      </w:pPr>
    </w:p>
    <w:p w14:paraId="0AEA17F4" w14:textId="51A5B585" w:rsidR="0028774A" w:rsidRDefault="0028774A" w:rsidP="00624D07">
      <w:pPr>
        <w:rPr>
          <w:sz w:val="28"/>
          <w:szCs w:val="28"/>
        </w:rPr>
      </w:pPr>
    </w:p>
    <w:p w14:paraId="3A9473D0" w14:textId="6C2BD384" w:rsidR="0028774A" w:rsidRDefault="0028774A" w:rsidP="00624D07">
      <w:pPr>
        <w:rPr>
          <w:sz w:val="28"/>
          <w:szCs w:val="28"/>
        </w:rPr>
      </w:pPr>
    </w:p>
    <w:p w14:paraId="685E70CD" w14:textId="77777777" w:rsidR="0028774A" w:rsidRPr="0028774A" w:rsidRDefault="0028774A" w:rsidP="00624D07">
      <w:pPr>
        <w:rPr>
          <w:sz w:val="28"/>
          <w:szCs w:val="28"/>
        </w:rPr>
      </w:pPr>
    </w:p>
    <w:p w14:paraId="65A04793" w14:textId="77777777" w:rsidR="00624D07" w:rsidRDefault="00624D07" w:rsidP="00624D07"/>
    <w:p w14:paraId="50E6CEEF" w14:textId="77777777" w:rsidR="00624D07" w:rsidRPr="003168EC" w:rsidRDefault="00624D07" w:rsidP="00624D07">
      <w:pPr>
        <w:rPr>
          <w:sz w:val="28"/>
          <w:szCs w:val="28"/>
        </w:rPr>
      </w:pPr>
      <w:r w:rsidRPr="003168EC">
        <w:rPr>
          <w:sz w:val="28"/>
          <w:szCs w:val="28"/>
        </w:rPr>
        <w:t>INTRODUCTION</w:t>
      </w:r>
    </w:p>
    <w:p w14:paraId="419D7C51" w14:textId="13F8147F" w:rsidR="00624D07" w:rsidRPr="003A0B75" w:rsidRDefault="00624D07" w:rsidP="00624D07">
      <w:pPr>
        <w:rPr>
          <w:sz w:val="24"/>
          <w:szCs w:val="24"/>
        </w:rPr>
      </w:pPr>
      <w:r w:rsidRPr="003A0B75">
        <w:rPr>
          <w:sz w:val="24"/>
          <w:szCs w:val="24"/>
        </w:rPr>
        <w:tab/>
        <w:t xml:space="preserve">Community engagement is the joint program in which group of people contribute and show their support for the development of the society. They work together to mitigate the issues in community. People from same opinion from the different community group gathered up to work for the betterment of the society also to free up the society from any issue (O’Neill,  2020).  NHS diabetes prevention program of UK is a joint commitment which aim to create </w:t>
      </w:r>
      <w:proofErr w:type="spellStart"/>
      <w:r w:rsidRPr="003A0B75">
        <w:rPr>
          <w:sz w:val="24"/>
          <w:szCs w:val="24"/>
        </w:rPr>
        <w:t>a</w:t>
      </w:r>
      <w:proofErr w:type="spellEnd"/>
      <w:r w:rsidRPr="003A0B75">
        <w:rPr>
          <w:sz w:val="24"/>
          <w:szCs w:val="24"/>
        </w:rPr>
        <w:t xml:space="preserve"> awareness of type-2 diabetes in community also to reduce the future complication of the diabetes among people. As type-2 diabetes causing eyesight loss of the people to reduce its compliance. This report will address the community challenges which occur when creating </w:t>
      </w:r>
      <w:proofErr w:type="spellStart"/>
      <w:r w:rsidRPr="003A0B75">
        <w:rPr>
          <w:sz w:val="24"/>
          <w:szCs w:val="24"/>
        </w:rPr>
        <w:t>a</w:t>
      </w:r>
      <w:proofErr w:type="spellEnd"/>
      <w:r w:rsidRPr="003A0B75">
        <w:rPr>
          <w:sz w:val="24"/>
          <w:szCs w:val="24"/>
        </w:rPr>
        <w:t xml:space="preserve"> awareness, NHS diabetes prevention program's approach to overcome the challenges occur in community, it includes best practices being implied to resolve the communal issues, community engagement principles.  Report further describe about how stakeholder takes part in the communal programs how they can benefit the program. What social media strategies should be implemented for the project or to develop a relationship with the stakeholder to make invest in the project. Analysis include relevant avenues for community participation to enable socio-cultural integration and multi-cultural ism. Also include the community engagement practitioner to implement the forward-looking approach to educate community members on internal and external factors that influence community development. </w:t>
      </w:r>
    </w:p>
    <w:p w14:paraId="2F36F86C" w14:textId="77777777" w:rsidR="003168EC" w:rsidRDefault="003168EC" w:rsidP="00624D07"/>
    <w:p w14:paraId="51B712EE" w14:textId="77777777" w:rsidR="00624D07" w:rsidRPr="003168EC" w:rsidRDefault="00624D07" w:rsidP="00624D07">
      <w:pPr>
        <w:rPr>
          <w:sz w:val="28"/>
          <w:szCs w:val="28"/>
        </w:rPr>
      </w:pPr>
      <w:r w:rsidRPr="003168EC">
        <w:rPr>
          <w:sz w:val="28"/>
          <w:szCs w:val="28"/>
        </w:rPr>
        <w:t>MAIN BODY</w:t>
      </w:r>
    </w:p>
    <w:p w14:paraId="775E16B0" w14:textId="77777777" w:rsidR="00624D07" w:rsidRPr="00B1615D" w:rsidRDefault="00624D07" w:rsidP="00624D07">
      <w:pPr>
        <w:rPr>
          <w:i/>
          <w:iCs/>
          <w:sz w:val="24"/>
          <w:szCs w:val="24"/>
          <w:u w:val="single"/>
        </w:rPr>
      </w:pPr>
      <w:r w:rsidRPr="00B1615D">
        <w:rPr>
          <w:i/>
          <w:iCs/>
          <w:sz w:val="24"/>
          <w:szCs w:val="24"/>
          <w:u w:val="single"/>
        </w:rPr>
        <w:t>NHS diabetes prevention program :</w:t>
      </w:r>
    </w:p>
    <w:p w14:paraId="6F996328" w14:textId="77777777" w:rsidR="00624D07" w:rsidRPr="00B1615D" w:rsidRDefault="00624D07" w:rsidP="00624D07">
      <w:pPr>
        <w:rPr>
          <w:sz w:val="24"/>
          <w:szCs w:val="24"/>
        </w:rPr>
      </w:pPr>
      <w:r w:rsidRPr="00B1615D">
        <w:rPr>
          <w:sz w:val="24"/>
          <w:szCs w:val="24"/>
        </w:rPr>
        <w:tab/>
        <w:t>NHS diabetes prevention program of the UK helps the community to create an awareness about type-2  diabetes. It aims to aware the people who have threat of type-2 diabetes. This program is based on behavioural intervention for the people who have high blood glucose level. Diabetes is a fatal disease it comes along with several diseases as people who suffer from diabetes are at high risk type-2 diabetes can destroy the eyesight of person  it damages the cells of human which can also lead to heart attack or stroke (</w:t>
      </w:r>
      <w:proofErr w:type="spellStart"/>
      <w:r w:rsidRPr="00B1615D">
        <w:rPr>
          <w:sz w:val="24"/>
          <w:szCs w:val="24"/>
        </w:rPr>
        <w:t>Delitheou</w:t>
      </w:r>
      <w:proofErr w:type="spellEnd"/>
      <w:r w:rsidRPr="00B1615D">
        <w:rPr>
          <w:sz w:val="24"/>
          <w:szCs w:val="24"/>
        </w:rPr>
        <w:t xml:space="preserve">, </w:t>
      </w:r>
      <w:proofErr w:type="spellStart"/>
      <w:r w:rsidRPr="00B1615D">
        <w:rPr>
          <w:sz w:val="24"/>
          <w:szCs w:val="24"/>
        </w:rPr>
        <w:t>Bakogiannis</w:t>
      </w:r>
      <w:proofErr w:type="spellEnd"/>
      <w:r w:rsidRPr="00B1615D">
        <w:rPr>
          <w:sz w:val="24"/>
          <w:szCs w:val="24"/>
        </w:rPr>
        <w:t xml:space="preserve"> and </w:t>
      </w:r>
      <w:proofErr w:type="spellStart"/>
      <w:r w:rsidRPr="00B1615D">
        <w:rPr>
          <w:sz w:val="24"/>
          <w:szCs w:val="24"/>
        </w:rPr>
        <w:t>Kyriakidis</w:t>
      </w:r>
      <w:proofErr w:type="spellEnd"/>
      <w:r w:rsidRPr="00B1615D">
        <w:rPr>
          <w:sz w:val="24"/>
          <w:szCs w:val="24"/>
        </w:rPr>
        <w:t xml:space="preserve">,  2019). Therefore, this program works for creating awareness of diabetes in society or to reduce the future complications of this disease. </w:t>
      </w:r>
    </w:p>
    <w:p w14:paraId="6A7DF43C" w14:textId="77777777" w:rsidR="00624D07" w:rsidRPr="00B1615D" w:rsidRDefault="00624D07" w:rsidP="00624D07">
      <w:pPr>
        <w:rPr>
          <w:i/>
          <w:iCs/>
          <w:sz w:val="24"/>
          <w:szCs w:val="24"/>
          <w:u w:val="single"/>
        </w:rPr>
      </w:pPr>
      <w:r w:rsidRPr="00B1615D">
        <w:rPr>
          <w:i/>
          <w:iCs/>
          <w:sz w:val="24"/>
          <w:szCs w:val="24"/>
          <w:u w:val="single"/>
        </w:rPr>
        <w:t xml:space="preserve">Project for overcoming the Community challenges </w:t>
      </w:r>
    </w:p>
    <w:p w14:paraId="7D0F81A0" w14:textId="77777777" w:rsidR="00624D07" w:rsidRPr="00B1615D" w:rsidRDefault="00624D07" w:rsidP="00624D07">
      <w:pPr>
        <w:rPr>
          <w:sz w:val="24"/>
          <w:szCs w:val="24"/>
        </w:rPr>
      </w:pPr>
      <w:r w:rsidRPr="00B1615D">
        <w:rPr>
          <w:sz w:val="24"/>
          <w:szCs w:val="24"/>
        </w:rPr>
        <w:tab/>
        <w:t>Community challenges can be described as unemployment, lack of education among society, violence, social crimes are the main issue in the community. To deal with all the issue certain programs are introduced to overcome these challenges. In some areas people do not pursue the education which create a illiteracy in them also their next generation remain excluded from the education which can lead them to a disastrous life (</w:t>
      </w:r>
      <w:proofErr w:type="spellStart"/>
      <w:r w:rsidRPr="00B1615D">
        <w:rPr>
          <w:sz w:val="24"/>
          <w:szCs w:val="24"/>
        </w:rPr>
        <w:t>Abma</w:t>
      </w:r>
      <w:proofErr w:type="spellEnd"/>
      <w:r w:rsidRPr="00B1615D">
        <w:rPr>
          <w:sz w:val="24"/>
          <w:szCs w:val="24"/>
        </w:rPr>
        <w:t xml:space="preserve"> and et.al 2017). If they suffer from any disease they don't know about it then it will be difficult for them to take treatment for their disease. Lack of knowledge can be life loss threat to a person. Community issues can stop the development of the society as people in such type of </w:t>
      </w:r>
      <w:r w:rsidRPr="00B1615D">
        <w:rPr>
          <w:sz w:val="24"/>
          <w:szCs w:val="24"/>
        </w:rPr>
        <w:lastRenderedPageBreak/>
        <w:t xml:space="preserve">community does not know what to do their life will become a mess. Lack of knowledge about everything can create a hazardous situation for the people. Mental health problem are the common in community as people suffer from depression and anxieties which enable them to promote crimes in the society or for some people they also commit suicide. Therefore, these issues should be disclosed on wider picture so that it can be improved to promote the development in the community as for each country their growth is depended on their community for that purpose they need to introduce a project to overcome all this challenges (Han,  Jun and Kim,  2019). </w:t>
      </w:r>
    </w:p>
    <w:p w14:paraId="56ECE38A" w14:textId="77777777" w:rsidR="00624D07" w:rsidRPr="00B1615D" w:rsidRDefault="00624D07" w:rsidP="00624D07">
      <w:pPr>
        <w:rPr>
          <w:sz w:val="24"/>
          <w:szCs w:val="24"/>
        </w:rPr>
      </w:pPr>
      <w:r w:rsidRPr="00B1615D">
        <w:rPr>
          <w:sz w:val="24"/>
          <w:szCs w:val="24"/>
        </w:rPr>
        <w:t>Health related problems also drives in such type of community in which people suffer from fatal diseases as HIV, mental health, diabetes etc. which can destroy the life of person. Therefore, societal issue can also address the mental health problem in person, depression which increase the crime and violence in the community.  Around 3.4 Million people in England suffering from type-2 diabetes and almost 200,000 new people diagnose every year. There are majorities of people who admitted in hospital suffer from diabetes. Therefore, NHS diabetes prevention program run to provide awareness through behavioural program in which they aware people to maintain their healthy weight to reduce the risk of diabetes.</w:t>
      </w:r>
    </w:p>
    <w:p w14:paraId="58E20E42" w14:textId="77777777" w:rsidR="00624D07" w:rsidRPr="00B1615D" w:rsidRDefault="00624D07" w:rsidP="00624D07">
      <w:pPr>
        <w:rPr>
          <w:sz w:val="24"/>
          <w:szCs w:val="24"/>
        </w:rPr>
      </w:pPr>
      <w:r w:rsidRPr="00B1615D">
        <w:rPr>
          <w:sz w:val="24"/>
          <w:szCs w:val="24"/>
        </w:rPr>
        <w:tab/>
        <w:t>To overcome the challenges in community, the communal best strategies are-</w:t>
      </w:r>
    </w:p>
    <w:p w14:paraId="7349CDBE" w14:textId="77777777" w:rsidR="00624D07" w:rsidRPr="00B1615D" w:rsidRDefault="00624D07" w:rsidP="00624D07">
      <w:pPr>
        <w:rPr>
          <w:b/>
          <w:bCs/>
          <w:sz w:val="24"/>
          <w:szCs w:val="24"/>
        </w:rPr>
      </w:pPr>
      <w:r w:rsidRPr="00B1615D">
        <w:rPr>
          <w:b/>
          <w:bCs/>
          <w:sz w:val="24"/>
          <w:szCs w:val="24"/>
        </w:rPr>
        <w:t>To improve engagement or communication within the community:</w:t>
      </w:r>
    </w:p>
    <w:p w14:paraId="7166F512" w14:textId="77777777" w:rsidR="00624D07" w:rsidRPr="00B1615D" w:rsidRDefault="00624D07" w:rsidP="00624D07">
      <w:pPr>
        <w:rPr>
          <w:sz w:val="24"/>
          <w:szCs w:val="24"/>
        </w:rPr>
      </w:pPr>
      <w:r w:rsidRPr="00B1615D">
        <w:rPr>
          <w:sz w:val="24"/>
          <w:szCs w:val="24"/>
        </w:rPr>
        <w:tab/>
        <w:t xml:space="preserve">The best way to create an awareness in community is reflected by the communication skill because of that it allow to convey the message which enables the community people to take part in communal program (Clarke and MacDonald,  2019). NHS diabetes prevention program organize an awareness program to educate the community people about risk of diabetes they teach them how people can reduce the risk of diabetes just by adapting healthy life schedule. For that purpose they use pamphlets, articles, poster and choose the best words to deliver their message in the society.  </w:t>
      </w:r>
    </w:p>
    <w:p w14:paraId="15D4A7E8" w14:textId="77777777" w:rsidR="00624D07" w:rsidRPr="00B1615D" w:rsidRDefault="00624D07" w:rsidP="00624D07">
      <w:pPr>
        <w:rPr>
          <w:b/>
          <w:bCs/>
          <w:sz w:val="24"/>
          <w:szCs w:val="24"/>
        </w:rPr>
      </w:pPr>
      <w:r w:rsidRPr="00B1615D">
        <w:rPr>
          <w:b/>
          <w:bCs/>
          <w:sz w:val="24"/>
          <w:szCs w:val="24"/>
        </w:rPr>
        <w:t>Attention to resource based opinion:</w:t>
      </w:r>
    </w:p>
    <w:p w14:paraId="1A3A2635" w14:textId="77777777" w:rsidR="00624D07" w:rsidRPr="00B1615D" w:rsidRDefault="00624D07" w:rsidP="00624D07">
      <w:pPr>
        <w:rPr>
          <w:sz w:val="24"/>
          <w:szCs w:val="24"/>
        </w:rPr>
      </w:pPr>
      <w:r w:rsidRPr="00B1615D">
        <w:rPr>
          <w:sz w:val="24"/>
          <w:szCs w:val="24"/>
        </w:rPr>
        <w:tab/>
        <w:t>To overcome the challenges programs should focus on asset, resources within the community, they also need to take cooperation of the people to enhance the opportunities for community people. To aware them about health related factor so that they invest in making their life as healthy life (Roberts and et.al 2017).</w:t>
      </w:r>
    </w:p>
    <w:p w14:paraId="43D87833" w14:textId="77777777" w:rsidR="00624D07" w:rsidRPr="00B1615D" w:rsidRDefault="00624D07" w:rsidP="00624D07">
      <w:pPr>
        <w:rPr>
          <w:b/>
          <w:bCs/>
          <w:sz w:val="24"/>
          <w:szCs w:val="24"/>
        </w:rPr>
      </w:pPr>
      <w:r w:rsidRPr="00B1615D">
        <w:rPr>
          <w:b/>
          <w:bCs/>
          <w:sz w:val="24"/>
          <w:szCs w:val="24"/>
        </w:rPr>
        <w:t>To involve in education and consideration:</w:t>
      </w:r>
    </w:p>
    <w:p w14:paraId="6288182A" w14:textId="77777777" w:rsidR="00624D07" w:rsidRPr="00B1615D" w:rsidRDefault="00624D07" w:rsidP="00624D07">
      <w:pPr>
        <w:rPr>
          <w:sz w:val="24"/>
          <w:szCs w:val="24"/>
        </w:rPr>
      </w:pPr>
      <w:r w:rsidRPr="00B1615D">
        <w:rPr>
          <w:sz w:val="24"/>
          <w:szCs w:val="24"/>
        </w:rPr>
        <w:tab/>
        <w:t xml:space="preserve">Through program communal people can learn about their community issue, information about the partner organization to enhance the opportunity for the development of their community. NHS program aim to notify people about the life loss risk of type-2 diabetes their target is to make people healthy by their behavioural program in which they guide people to exercise more or to quit junk food to reduce the danger of diabetes. </w:t>
      </w:r>
    </w:p>
    <w:p w14:paraId="1A13E2B8" w14:textId="77777777" w:rsidR="00624D07" w:rsidRPr="00B1615D" w:rsidRDefault="00624D07" w:rsidP="00624D07">
      <w:pPr>
        <w:rPr>
          <w:sz w:val="24"/>
          <w:szCs w:val="24"/>
        </w:rPr>
      </w:pPr>
    </w:p>
    <w:p w14:paraId="07ED700F" w14:textId="77777777" w:rsidR="00624D07" w:rsidRPr="00B1615D" w:rsidRDefault="00624D07" w:rsidP="00624D07">
      <w:pPr>
        <w:rPr>
          <w:b/>
          <w:bCs/>
          <w:sz w:val="24"/>
          <w:szCs w:val="24"/>
        </w:rPr>
      </w:pPr>
      <w:r w:rsidRPr="00B1615D">
        <w:rPr>
          <w:b/>
          <w:bCs/>
          <w:sz w:val="24"/>
          <w:szCs w:val="24"/>
        </w:rPr>
        <w:lastRenderedPageBreak/>
        <w:t>Benefits of stakeholder participation</w:t>
      </w:r>
    </w:p>
    <w:p w14:paraId="3AF0A04E" w14:textId="77777777" w:rsidR="00624D07" w:rsidRPr="00B1615D" w:rsidRDefault="00624D07" w:rsidP="00624D07">
      <w:pPr>
        <w:rPr>
          <w:sz w:val="24"/>
          <w:szCs w:val="24"/>
        </w:rPr>
      </w:pPr>
      <w:r w:rsidRPr="00B1615D">
        <w:rPr>
          <w:sz w:val="24"/>
          <w:szCs w:val="24"/>
        </w:rPr>
        <w:tab/>
        <w:t>Stakeholder in community program provide an opportunity and resources for the better development of the community (Briggs and et.al 2020). Those stakeholders can be community people, government, organizations, business leaders etc. who invest their time and money for the development of the society. It will also provide benefit to the organization as well as it help in their decision-making process by considering local communal knowledge.</w:t>
      </w:r>
    </w:p>
    <w:p w14:paraId="3C42944C" w14:textId="77777777" w:rsidR="00624D07" w:rsidRPr="00B1615D" w:rsidRDefault="00624D07" w:rsidP="00624D07">
      <w:pPr>
        <w:rPr>
          <w:b/>
          <w:bCs/>
          <w:sz w:val="24"/>
          <w:szCs w:val="24"/>
        </w:rPr>
      </w:pPr>
      <w:r w:rsidRPr="00B1615D">
        <w:rPr>
          <w:b/>
          <w:bCs/>
          <w:sz w:val="24"/>
          <w:szCs w:val="24"/>
        </w:rPr>
        <w:t>To develop relationship between stakeholder to enable them to take part in community program</w:t>
      </w:r>
    </w:p>
    <w:p w14:paraId="613FF7C8" w14:textId="77777777" w:rsidR="00624D07" w:rsidRPr="00B1615D" w:rsidRDefault="00624D07" w:rsidP="00624D07">
      <w:pPr>
        <w:rPr>
          <w:sz w:val="24"/>
          <w:szCs w:val="24"/>
        </w:rPr>
      </w:pPr>
      <w:r w:rsidRPr="00B1615D">
        <w:rPr>
          <w:sz w:val="24"/>
          <w:szCs w:val="24"/>
        </w:rPr>
        <w:tab/>
        <w:t xml:space="preserve">Role of stakeholder in community program is always important as they help by giving their opinions, recommendation to develop a strategy to enhance the opportunities for communist people. NHS program use social media platform to engage their stakeholder with their project as their project is diabetes prevention program. It allows them to connect with many audiences and organization. As social media provide a wider platform many people show their actively support in any program therefore it is the best way to bring stakeholder to participate in project. </w:t>
      </w:r>
    </w:p>
    <w:p w14:paraId="47B742C6" w14:textId="77777777" w:rsidR="003A0B75" w:rsidRPr="00B1615D" w:rsidRDefault="00624D07" w:rsidP="00624D07">
      <w:pPr>
        <w:rPr>
          <w:b/>
          <w:bCs/>
          <w:sz w:val="24"/>
          <w:szCs w:val="24"/>
        </w:rPr>
      </w:pPr>
      <w:r w:rsidRPr="00B1615D">
        <w:rPr>
          <w:b/>
          <w:bCs/>
          <w:sz w:val="24"/>
          <w:szCs w:val="24"/>
        </w:rPr>
        <w:t xml:space="preserve">Take part in conversations: </w:t>
      </w:r>
    </w:p>
    <w:p w14:paraId="6E119B21" w14:textId="2E1DF6BB" w:rsidR="00624D07" w:rsidRPr="00B1615D" w:rsidRDefault="003A0B75" w:rsidP="00624D07">
      <w:pPr>
        <w:rPr>
          <w:sz w:val="24"/>
          <w:szCs w:val="24"/>
        </w:rPr>
      </w:pPr>
      <w:r w:rsidRPr="00B1615D">
        <w:rPr>
          <w:sz w:val="24"/>
          <w:szCs w:val="24"/>
        </w:rPr>
        <w:t xml:space="preserve">    </w:t>
      </w:r>
      <w:r w:rsidR="00624D07" w:rsidRPr="00B1615D">
        <w:rPr>
          <w:sz w:val="24"/>
          <w:szCs w:val="24"/>
        </w:rPr>
        <w:t xml:space="preserve">NHS takes part in those stakeholders' conversation where people are already talking about their projects, they keep commenting positive so that they develop a relationship with the people and enable them to take part in their project (Wright and et.al 2019). </w:t>
      </w:r>
    </w:p>
    <w:p w14:paraId="6C5EA2C5" w14:textId="77777777" w:rsidR="003A0B75" w:rsidRPr="00B1615D" w:rsidRDefault="00624D07" w:rsidP="00624D07">
      <w:pPr>
        <w:rPr>
          <w:sz w:val="24"/>
          <w:szCs w:val="24"/>
        </w:rPr>
      </w:pPr>
      <w:r w:rsidRPr="00B1615D">
        <w:rPr>
          <w:b/>
          <w:bCs/>
          <w:sz w:val="24"/>
          <w:szCs w:val="24"/>
        </w:rPr>
        <w:t>Creating an effective profile on social media</w:t>
      </w:r>
      <w:r w:rsidRPr="00B1615D">
        <w:rPr>
          <w:sz w:val="24"/>
          <w:szCs w:val="24"/>
        </w:rPr>
        <w:t>:</w:t>
      </w:r>
    </w:p>
    <w:p w14:paraId="34793B46" w14:textId="357E23C3" w:rsidR="00624D07" w:rsidRPr="00B1615D" w:rsidRDefault="003A0B75" w:rsidP="00624D07">
      <w:pPr>
        <w:rPr>
          <w:sz w:val="24"/>
          <w:szCs w:val="24"/>
        </w:rPr>
      </w:pPr>
      <w:r w:rsidRPr="00B1615D">
        <w:rPr>
          <w:sz w:val="24"/>
          <w:szCs w:val="24"/>
        </w:rPr>
        <w:t xml:space="preserve">   </w:t>
      </w:r>
      <w:r w:rsidR="00624D07" w:rsidRPr="00B1615D">
        <w:rPr>
          <w:sz w:val="24"/>
          <w:szCs w:val="24"/>
        </w:rPr>
        <w:t xml:space="preserve"> To create a good profile can also attract the stakeholder to part in the project. NHS provide a relevant content about their project on their profile so that stakeholder got to know about what project is subjected to. As their project is diabetes disease related then they add some information about their project how they work to notify people about adverse effect of diabetes. </w:t>
      </w:r>
    </w:p>
    <w:p w14:paraId="29E3B0B1" w14:textId="77777777" w:rsidR="00624D07" w:rsidRPr="00B1615D" w:rsidRDefault="00624D07" w:rsidP="00624D07">
      <w:pPr>
        <w:rPr>
          <w:sz w:val="24"/>
          <w:szCs w:val="24"/>
        </w:rPr>
      </w:pPr>
      <w:r w:rsidRPr="00B1615D">
        <w:rPr>
          <w:sz w:val="24"/>
          <w:szCs w:val="24"/>
        </w:rPr>
        <w:tab/>
        <w:t xml:space="preserve">To support the program NHS should develop a interpersonal skill to interact with people. Through different social media app they can target the people who are at the risk of diabetes or suffering from the diabetes. To design a project they need a good leadership who can motivate their people who are connected with their project they can create an awareness on Instagram, Facebook by creating an attractive tag line so that people connect with them, they focus on how they communicate or interact with the community so that they can completely accomplish their project's aim. To create an awareness among people about their diabetes project they strategically design their project with professionals who possessed good skills and implement them for the success of their project. Through social media they hire a celebrity people who have lot of followers to promote their project which gives them easily access to audience and it enables the audience to take part in the project (Yates and et.al 2019). </w:t>
      </w:r>
    </w:p>
    <w:p w14:paraId="1EFE3BFD" w14:textId="77777777" w:rsidR="00624D07" w:rsidRPr="00B1615D" w:rsidRDefault="00624D07" w:rsidP="00624D07">
      <w:pPr>
        <w:rPr>
          <w:sz w:val="24"/>
          <w:szCs w:val="24"/>
        </w:rPr>
      </w:pPr>
      <w:r w:rsidRPr="00B1615D">
        <w:rPr>
          <w:sz w:val="24"/>
          <w:szCs w:val="24"/>
        </w:rPr>
        <w:lastRenderedPageBreak/>
        <w:tab/>
        <w:t xml:space="preserve">As NHS is targeting people who suffer from type-2 diabetes for that purpose their project aim to reduce the risk of diabetes for people who have high blood glucose level, they create an urgency through their project so that people take effectively participate in the program. They provide a health related exercises to maintain the healthy weight to prevent the risk of diabetes. Collaborated with hospital organization to create an awareness about the adverse effect of type-2 disease as people only listen to those who have relevant information collaborating with the hospital can be </w:t>
      </w:r>
      <w:proofErr w:type="spellStart"/>
      <w:r w:rsidRPr="00B1615D">
        <w:rPr>
          <w:sz w:val="24"/>
          <w:szCs w:val="24"/>
        </w:rPr>
        <w:t>a</w:t>
      </w:r>
      <w:proofErr w:type="spellEnd"/>
      <w:r w:rsidRPr="00B1615D">
        <w:rPr>
          <w:sz w:val="24"/>
          <w:szCs w:val="24"/>
        </w:rPr>
        <w:t xml:space="preserve"> advantage for the project. People can take guidance from the doctors and adapt the lifestyle which they have selected for them to reduce the consequences of disease. Participation of adults and young ones to manage the pleasant social relation called as social cultural integration. People participate in the program can also develop awareness as they can notify their families and friends about risk of Type-2 diabetes so that they can take precautions to avoid the risk of this fatal disease. Multiculturalism in which various different ethnic group collaborate and share their opinions with each other without ignoring their own personality. Through which people can share their opinion for the growth of their community and can work to resolve the problem (</w:t>
      </w:r>
      <w:proofErr w:type="spellStart"/>
      <w:r w:rsidRPr="00B1615D">
        <w:rPr>
          <w:sz w:val="24"/>
          <w:szCs w:val="24"/>
        </w:rPr>
        <w:t>Kokab</w:t>
      </w:r>
      <w:proofErr w:type="spellEnd"/>
      <w:r w:rsidRPr="00B1615D">
        <w:rPr>
          <w:sz w:val="24"/>
          <w:szCs w:val="24"/>
        </w:rPr>
        <w:t xml:space="preserve"> and et.al 2018). </w:t>
      </w:r>
    </w:p>
    <w:p w14:paraId="1A50098B" w14:textId="77777777" w:rsidR="00624D07" w:rsidRPr="00B1615D" w:rsidRDefault="00624D07" w:rsidP="00624D07">
      <w:pPr>
        <w:rPr>
          <w:sz w:val="24"/>
          <w:szCs w:val="24"/>
        </w:rPr>
      </w:pPr>
      <w:r w:rsidRPr="00B1615D">
        <w:rPr>
          <w:sz w:val="24"/>
          <w:szCs w:val="24"/>
        </w:rPr>
        <w:tab/>
        <w:t xml:space="preserve">Therefore, community engagement program work for the growth of the society. The projects aim to resolve all the problems occur in society by giving information to the communal people so that they know about particular thing. For the success rate of the project organisation should apply a forward-looking approach to notify people about the subject of their project. They can guide their employees to interact with people and effectively convey the message of their project so that they willingly take participate in the program, give information to their stakeholder so they can help in providing recommendation for easy decision-making process. If their strategies are up to the mark then they are able to reach out to the number of audiences which enable their project as successful event. </w:t>
      </w:r>
    </w:p>
    <w:p w14:paraId="0B8AC88E" w14:textId="77777777" w:rsidR="00624D07" w:rsidRDefault="00624D07" w:rsidP="00624D07"/>
    <w:p w14:paraId="663CA5C2" w14:textId="77777777" w:rsidR="00624D07" w:rsidRPr="003A0B75" w:rsidRDefault="00624D07" w:rsidP="00624D07">
      <w:pPr>
        <w:rPr>
          <w:b/>
          <w:bCs/>
          <w:sz w:val="28"/>
          <w:szCs w:val="28"/>
        </w:rPr>
      </w:pPr>
      <w:r w:rsidRPr="003A0B75">
        <w:rPr>
          <w:b/>
          <w:bCs/>
          <w:sz w:val="28"/>
          <w:szCs w:val="28"/>
        </w:rPr>
        <w:t>CONCLUSION</w:t>
      </w:r>
    </w:p>
    <w:p w14:paraId="3FAFE9D4" w14:textId="77777777" w:rsidR="00624D07" w:rsidRPr="00B1615D" w:rsidRDefault="00624D07" w:rsidP="00624D07">
      <w:pPr>
        <w:rPr>
          <w:sz w:val="24"/>
          <w:szCs w:val="24"/>
        </w:rPr>
      </w:pPr>
      <w:r w:rsidRPr="00B1615D">
        <w:rPr>
          <w:sz w:val="24"/>
          <w:szCs w:val="24"/>
        </w:rPr>
        <w:tab/>
        <w:t xml:space="preserve">From the above report it is concluded that community program promote the growth of the society. A collaborated joint program through which different group of people of same opinion connected. Through community engagement program people support the needy one or also developed the awareness among the people for certain issue. To address the societal issue people run a project which aimed to solve the issues occurred in society. Person should also use the digital technology to promote their project on different social media app so that it can connect more people with their program which also allow them to create </w:t>
      </w:r>
      <w:proofErr w:type="spellStart"/>
      <w:r w:rsidRPr="00B1615D">
        <w:rPr>
          <w:sz w:val="24"/>
          <w:szCs w:val="24"/>
        </w:rPr>
        <w:t>a</w:t>
      </w:r>
      <w:proofErr w:type="spellEnd"/>
      <w:r w:rsidRPr="00B1615D">
        <w:rPr>
          <w:sz w:val="24"/>
          <w:szCs w:val="24"/>
        </w:rPr>
        <w:t xml:space="preserve"> awareness of certain issue. Through social media apps different genre audience can also show their support or raise the fund to deal with the problem in the society. Community engagement gives the opportunity for the development of the society. Through which needy people can also take the benefit or joint program also help to promote the good health of the people among the society. </w:t>
      </w:r>
    </w:p>
    <w:p w14:paraId="0221B434" w14:textId="77777777" w:rsidR="003A0B75" w:rsidRPr="00B1615D" w:rsidRDefault="00624D07" w:rsidP="00624D07">
      <w:pPr>
        <w:rPr>
          <w:sz w:val="24"/>
          <w:szCs w:val="24"/>
        </w:rPr>
      </w:pPr>
      <w:r w:rsidRPr="00B1615D">
        <w:rPr>
          <w:sz w:val="24"/>
          <w:szCs w:val="24"/>
        </w:rPr>
        <w:lastRenderedPageBreak/>
        <w:tab/>
        <w:t xml:space="preserve">Effective participation of the stakeholder can also promote the program they can raise the fund to help the needy people for their sustainable growth. Relevant recommendation for the community engagement event for the future successful event can be expressed as to give equal right to everyone in the community to express themselves, can proceed with focusing on future development, can implement the social media technology to bring a concern about any social issue, be responsive every community people revert when the leader of their community play an responsible role. Encourage the community member to achieve their goals by giving knowledge to them for a particular thing. Therefore, from these recommendations every communal project can achieve the success which can be beneficial for the growth of the society.          </w:t>
      </w:r>
    </w:p>
    <w:p w14:paraId="58F3C6CB" w14:textId="77777777" w:rsidR="003A0B75" w:rsidRDefault="003A0B75" w:rsidP="00624D07"/>
    <w:p w14:paraId="71770A1C" w14:textId="77777777" w:rsidR="003A0B75" w:rsidRDefault="003A0B75" w:rsidP="00624D07"/>
    <w:p w14:paraId="69915BCC" w14:textId="77777777" w:rsidR="003A0B75" w:rsidRDefault="003A0B75" w:rsidP="00624D07"/>
    <w:p w14:paraId="06677416" w14:textId="77777777" w:rsidR="003A0B75" w:rsidRDefault="003A0B75" w:rsidP="00624D07"/>
    <w:p w14:paraId="468C22E6" w14:textId="77777777" w:rsidR="003A0B75" w:rsidRDefault="003A0B75" w:rsidP="00624D07"/>
    <w:p w14:paraId="3A058142" w14:textId="77777777" w:rsidR="003A0B75" w:rsidRDefault="003A0B75" w:rsidP="00624D07"/>
    <w:p w14:paraId="2FC158F6" w14:textId="77777777" w:rsidR="003A0B75" w:rsidRDefault="003A0B75" w:rsidP="00624D07"/>
    <w:p w14:paraId="40D272CC" w14:textId="77777777" w:rsidR="003A0B75" w:rsidRDefault="003A0B75" w:rsidP="00624D07"/>
    <w:p w14:paraId="241B21AD" w14:textId="77777777" w:rsidR="00B1615D" w:rsidRDefault="00624D07" w:rsidP="00624D07">
      <w:r>
        <w:t xml:space="preserve">                                                  </w:t>
      </w:r>
    </w:p>
    <w:p w14:paraId="34BBFD1E" w14:textId="77777777" w:rsidR="00B1615D" w:rsidRDefault="00B1615D" w:rsidP="00624D07"/>
    <w:p w14:paraId="759E5BB6" w14:textId="77777777" w:rsidR="00B1615D" w:rsidRDefault="00B1615D" w:rsidP="00624D07"/>
    <w:p w14:paraId="1A134301" w14:textId="77777777" w:rsidR="00B1615D" w:rsidRDefault="00B1615D" w:rsidP="00624D07"/>
    <w:p w14:paraId="08C0B5F5" w14:textId="77777777" w:rsidR="00B1615D" w:rsidRDefault="00B1615D" w:rsidP="00624D07"/>
    <w:p w14:paraId="0316CFD7" w14:textId="77777777" w:rsidR="00B1615D" w:rsidRDefault="00B1615D" w:rsidP="00624D07"/>
    <w:p w14:paraId="5AA1C556" w14:textId="77777777" w:rsidR="00B1615D" w:rsidRDefault="00B1615D" w:rsidP="00624D07"/>
    <w:p w14:paraId="592B5EF2" w14:textId="77777777" w:rsidR="00B1615D" w:rsidRDefault="00B1615D" w:rsidP="00624D07"/>
    <w:p w14:paraId="7020F084" w14:textId="77777777" w:rsidR="00B1615D" w:rsidRDefault="00B1615D" w:rsidP="00624D07"/>
    <w:p w14:paraId="3B878D02" w14:textId="77777777" w:rsidR="00B1615D" w:rsidRDefault="00B1615D" w:rsidP="00624D07"/>
    <w:p w14:paraId="5AAA4880" w14:textId="1F993D53" w:rsidR="00624D07" w:rsidRDefault="00624D07" w:rsidP="00624D07"/>
    <w:p w14:paraId="54D2698D" w14:textId="77777777" w:rsidR="00B1615D" w:rsidRDefault="00B1615D" w:rsidP="00624D07"/>
    <w:p w14:paraId="51AC3236" w14:textId="77777777" w:rsidR="00624D07" w:rsidRDefault="00624D07" w:rsidP="00624D07">
      <w:r>
        <w:t xml:space="preserve"> </w:t>
      </w:r>
    </w:p>
    <w:p w14:paraId="560F280B" w14:textId="77777777" w:rsidR="00624D07" w:rsidRDefault="00624D07" w:rsidP="00624D07">
      <w:r>
        <w:tab/>
      </w:r>
    </w:p>
    <w:p w14:paraId="1E801374" w14:textId="77777777" w:rsidR="00624D07" w:rsidRDefault="00624D07" w:rsidP="00624D07"/>
    <w:p w14:paraId="3276FA5F" w14:textId="77777777" w:rsidR="00624D07" w:rsidRPr="003A0B75" w:rsidRDefault="00624D07" w:rsidP="00624D07">
      <w:pPr>
        <w:rPr>
          <w:b/>
          <w:bCs/>
          <w:sz w:val="28"/>
          <w:szCs w:val="28"/>
        </w:rPr>
      </w:pPr>
      <w:r w:rsidRPr="003A0B75">
        <w:rPr>
          <w:b/>
          <w:bCs/>
          <w:sz w:val="28"/>
          <w:szCs w:val="28"/>
        </w:rPr>
        <w:lastRenderedPageBreak/>
        <w:t>REFERENCES</w:t>
      </w:r>
    </w:p>
    <w:p w14:paraId="196FCEF4" w14:textId="77777777" w:rsidR="00624D07" w:rsidRPr="00B1615D" w:rsidRDefault="00624D07" w:rsidP="00624D07">
      <w:pPr>
        <w:rPr>
          <w:sz w:val="24"/>
          <w:szCs w:val="24"/>
          <w:u w:val="single"/>
        </w:rPr>
      </w:pPr>
      <w:r w:rsidRPr="00B1615D">
        <w:rPr>
          <w:sz w:val="24"/>
          <w:szCs w:val="24"/>
          <w:u w:val="single"/>
        </w:rPr>
        <w:t xml:space="preserve">Books and Journals </w:t>
      </w:r>
    </w:p>
    <w:p w14:paraId="71632235" w14:textId="50005196" w:rsidR="00624D07" w:rsidRPr="00B1615D" w:rsidRDefault="00624D07" w:rsidP="003A0B75">
      <w:pPr>
        <w:jc w:val="center"/>
        <w:rPr>
          <w:sz w:val="24"/>
          <w:szCs w:val="24"/>
        </w:rPr>
      </w:pPr>
      <w:proofErr w:type="spellStart"/>
      <w:r w:rsidRPr="00B1615D">
        <w:rPr>
          <w:sz w:val="24"/>
          <w:szCs w:val="24"/>
        </w:rPr>
        <w:t>Abma</w:t>
      </w:r>
      <w:proofErr w:type="spellEnd"/>
      <w:r w:rsidRPr="00B1615D">
        <w:rPr>
          <w:sz w:val="24"/>
          <w:szCs w:val="24"/>
        </w:rPr>
        <w:t>, T.A. and et.al 2017. Social impact of participatory health research: collaborative non-linear</w:t>
      </w:r>
      <w:r w:rsidR="003A0B75" w:rsidRPr="00B1615D">
        <w:rPr>
          <w:sz w:val="24"/>
          <w:szCs w:val="24"/>
        </w:rPr>
        <w:t xml:space="preserve"> p</w:t>
      </w:r>
      <w:r w:rsidRPr="00B1615D">
        <w:rPr>
          <w:sz w:val="24"/>
          <w:szCs w:val="24"/>
        </w:rPr>
        <w:t>rocesses of knowledge mobilization. Educational action research. 25(4). pp.489-505.</w:t>
      </w:r>
    </w:p>
    <w:p w14:paraId="0324349B" w14:textId="77777777" w:rsidR="00624D07" w:rsidRPr="00B1615D" w:rsidRDefault="00624D07" w:rsidP="003A0B75">
      <w:pPr>
        <w:jc w:val="center"/>
        <w:rPr>
          <w:sz w:val="24"/>
          <w:szCs w:val="24"/>
        </w:rPr>
      </w:pPr>
      <w:r w:rsidRPr="00B1615D">
        <w:rPr>
          <w:sz w:val="24"/>
          <w:szCs w:val="24"/>
        </w:rPr>
        <w:t>Briggs, A.D. and et.al 2020. Integrated health and care systems in England: can they help prevent disease?. Integrated Healthcare Journal. 2(1). p.e000013.</w:t>
      </w:r>
    </w:p>
    <w:p w14:paraId="1F02E0C6" w14:textId="77777777" w:rsidR="00624D07" w:rsidRPr="00B1615D" w:rsidRDefault="00624D07" w:rsidP="003A0B75">
      <w:pPr>
        <w:jc w:val="center"/>
        <w:rPr>
          <w:sz w:val="24"/>
          <w:szCs w:val="24"/>
        </w:rPr>
      </w:pPr>
      <w:r w:rsidRPr="00B1615D">
        <w:rPr>
          <w:sz w:val="24"/>
          <w:szCs w:val="24"/>
        </w:rPr>
        <w:t>Clarke, A. and MacDonald, A., 2019. Outcomes to partners in multi-stakeholder cross-sector partnerships: A resource-based view. Business &amp; Society. 58(2). pp.298-332.</w:t>
      </w:r>
    </w:p>
    <w:p w14:paraId="4C75C3D4" w14:textId="77777777" w:rsidR="00624D07" w:rsidRPr="00B1615D" w:rsidRDefault="00624D07" w:rsidP="003A0B75">
      <w:pPr>
        <w:jc w:val="center"/>
        <w:rPr>
          <w:sz w:val="24"/>
          <w:szCs w:val="24"/>
        </w:rPr>
      </w:pPr>
      <w:proofErr w:type="spellStart"/>
      <w:r w:rsidRPr="00B1615D">
        <w:rPr>
          <w:sz w:val="24"/>
          <w:szCs w:val="24"/>
        </w:rPr>
        <w:t>Delitheou</w:t>
      </w:r>
      <w:proofErr w:type="spellEnd"/>
      <w:r w:rsidRPr="00B1615D">
        <w:rPr>
          <w:sz w:val="24"/>
          <w:szCs w:val="24"/>
        </w:rPr>
        <w:t xml:space="preserve">, V., </w:t>
      </w:r>
      <w:proofErr w:type="spellStart"/>
      <w:r w:rsidRPr="00B1615D">
        <w:rPr>
          <w:sz w:val="24"/>
          <w:szCs w:val="24"/>
        </w:rPr>
        <w:t>Bakogiannis</w:t>
      </w:r>
      <w:proofErr w:type="spellEnd"/>
      <w:r w:rsidRPr="00B1615D">
        <w:rPr>
          <w:sz w:val="24"/>
          <w:szCs w:val="24"/>
        </w:rPr>
        <w:t xml:space="preserve">, E. and </w:t>
      </w:r>
      <w:proofErr w:type="spellStart"/>
      <w:r w:rsidRPr="00B1615D">
        <w:rPr>
          <w:sz w:val="24"/>
          <w:szCs w:val="24"/>
        </w:rPr>
        <w:t>Kyriakidis</w:t>
      </w:r>
      <w:proofErr w:type="spellEnd"/>
      <w:r w:rsidRPr="00B1615D">
        <w:rPr>
          <w:sz w:val="24"/>
          <w:szCs w:val="24"/>
        </w:rPr>
        <w:t xml:space="preserve">, C., 2019. Urban planning: Integrating smart applications to promote community engagement. </w:t>
      </w:r>
      <w:proofErr w:type="spellStart"/>
      <w:r w:rsidRPr="00B1615D">
        <w:rPr>
          <w:sz w:val="24"/>
          <w:szCs w:val="24"/>
        </w:rPr>
        <w:t>Heliyon</w:t>
      </w:r>
      <w:proofErr w:type="spellEnd"/>
      <w:r w:rsidRPr="00B1615D">
        <w:rPr>
          <w:sz w:val="24"/>
          <w:szCs w:val="24"/>
        </w:rPr>
        <w:t>. 5(5). p.e01672.</w:t>
      </w:r>
    </w:p>
    <w:p w14:paraId="5CE679D3" w14:textId="77777777" w:rsidR="00624D07" w:rsidRPr="00B1615D" w:rsidRDefault="00624D07" w:rsidP="003A0B75">
      <w:pPr>
        <w:jc w:val="center"/>
        <w:rPr>
          <w:sz w:val="24"/>
          <w:szCs w:val="24"/>
        </w:rPr>
      </w:pPr>
      <w:r w:rsidRPr="00B1615D">
        <w:rPr>
          <w:sz w:val="24"/>
          <w:szCs w:val="24"/>
        </w:rPr>
        <w:t xml:space="preserve">Han, J., Jun, M. and Kim, M., 2019. Impact of online community engagement on community loyalty and social well-being. Social </w:t>
      </w:r>
      <w:proofErr w:type="spellStart"/>
      <w:r w:rsidRPr="00B1615D">
        <w:rPr>
          <w:sz w:val="24"/>
          <w:szCs w:val="24"/>
        </w:rPr>
        <w:t>Behavior</w:t>
      </w:r>
      <w:proofErr w:type="spellEnd"/>
      <w:r w:rsidRPr="00B1615D">
        <w:rPr>
          <w:sz w:val="24"/>
          <w:szCs w:val="24"/>
        </w:rPr>
        <w:t xml:space="preserve"> and Personality: an international journal. 47(1). pp.1-8.</w:t>
      </w:r>
    </w:p>
    <w:p w14:paraId="10DC7D61" w14:textId="77777777" w:rsidR="00624D07" w:rsidRPr="00B1615D" w:rsidRDefault="00624D07" w:rsidP="003A0B75">
      <w:pPr>
        <w:jc w:val="center"/>
        <w:rPr>
          <w:sz w:val="24"/>
          <w:szCs w:val="24"/>
        </w:rPr>
      </w:pPr>
      <w:proofErr w:type="spellStart"/>
      <w:r w:rsidRPr="00B1615D">
        <w:rPr>
          <w:sz w:val="24"/>
          <w:szCs w:val="24"/>
        </w:rPr>
        <w:t>Kokab</w:t>
      </w:r>
      <w:proofErr w:type="spellEnd"/>
      <w:r w:rsidRPr="00B1615D">
        <w:rPr>
          <w:sz w:val="24"/>
          <w:szCs w:val="24"/>
        </w:rPr>
        <w:t>, F. and et.al 2018. A protocol for the development and piloting of quality measures to support the Healthier You: The NHS Diabetes Prevention Programme. BJGP open. 1(4).</w:t>
      </w:r>
    </w:p>
    <w:p w14:paraId="75C2B106" w14:textId="77777777" w:rsidR="00624D07" w:rsidRPr="00B1615D" w:rsidRDefault="00624D07" w:rsidP="003A0B75">
      <w:pPr>
        <w:jc w:val="center"/>
        <w:rPr>
          <w:sz w:val="24"/>
          <w:szCs w:val="24"/>
        </w:rPr>
      </w:pPr>
      <w:r w:rsidRPr="00B1615D">
        <w:rPr>
          <w:sz w:val="24"/>
          <w:szCs w:val="24"/>
        </w:rPr>
        <w:t>O’Neill, M., 2020. Increasing community engagement in collective impact approaches to advance social change. Community Development. 51(1). pp.17-35.</w:t>
      </w:r>
    </w:p>
    <w:p w14:paraId="490E3BA0" w14:textId="77777777" w:rsidR="00624D07" w:rsidRPr="00B1615D" w:rsidRDefault="00624D07" w:rsidP="003A0B75">
      <w:pPr>
        <w:jc w:val="center"/>
        <w:rPr>
          <w:sz w:val="24"/>
          <w:szCs w:val="24"/>
        </w:rPr>
      </w:pPr>
      <w:r w:rsidRPr="00B1615D">
        <w:rPr>
          <w:sz w:val="24"/>
          <w:szCs w:val="24"/>
        </w:rPr>
        <w:t>Roberts, S. and et.al 2017. Preventing type 2 diabetes: systematic review of studies of cost-effectiveness of lifestyle programmes and metformin, with and without screening, for pre-diabetes. BMJ open. 7(11). p.e017184.</w:t>
      </w:r>
    </w:p>
    <w:p w14:paraId="42123A1F" w14:textId="77777777" w:rsidR="00624D07" w:rsidRPr="00B1615D" w:rsidRDefault="00624D07" w:rsidP="003A0B75">
      <w:pPr>
        <w:jc w:val="center"/>
        <w:rPr>
          <w:sz w:val="24"/>
          <w:szCs w:val="24"/>
        </w:rPr>
      </w:pPr>
      <w:r w:rsidRPr="00B1615D">
        <w:rPr>
          <w:sz w:val="24"/>
          <w:szCs w:val="24"/>
        </w:rPr>
        <w:t>Wright, D. and et.al 2019. Diabetes screening through community pharmacies in England: a cost-effectiveness study. Pharmacy. 7(1), p.30.</w:t>
      </w:r>
    </w:p>
    <w:p w14:paraId="266FACB6" w14:textId="5A145D9E" w:rsidR="00624D07" w:rsidRPr="00B1615D" w:rsidRDefault="00624D07" w:rsidP="003A0B75">
      <w:pPr>
        <w:jc w:val="center"/>
        <w:rPr>
          <w:sz w:val="24"/>
          <w:szCs w:val="24"/>
        </w:rPr>
      </w:pPr>
      <w:r w:rsidRPr="00B1615D">
        <w:rPr>
          <w:sz w:val="24"/>
          <w:szCs w:val="24"/>
        </w:rPr>
        <w:t>Yates, T. and et.al 2019. Impact of depression and anxiety on change to physical activity following a pragmatic diabetes prevention program within primary care: pooled analysis from two randomized controlled trials. Diabetes Care. 42(10. pp.1847-1853.</w:t>
      </w:r>
    </w:p>
    <w:p w14:paraId="25418A80" w14:textId="77777777" w:rsidR="00624D07" w:rsidRDefault="00624D07" w:rsidP="00624D07"/>
    <w:p w14:paraId="5E6B15CF" w14:textId="77777777" w:rsidR="00624D07" w:rsidRDefault="00624D07" w:rsidP="00624D07"/>
    <w:p w14:paraId="6D004F76" w14:textId="77777777" w:rsidR="00800971" w:rsidRDefault="00800971"/>
    <w:sectPr w:rsidR="008009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3EA"/>
    <w:rsid w:val="0028774A"/>
    <w:rsid w:val="003168EC"/>
    <w:rsid w:val="003A0B75"/>
    <w:rsid w:val="00624D07"/>
    <w:rsid w:val="00800971"/>
    <w:rsid w:val="00833060"/>
    <w:rsid w:val="00B1615D"/>
    <w:rsid w:val="00F44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2FBD"/>
  <w15:chartTrackingRefBased/>
  <w15:docId w15:val="{75443612-1364-4D4A-8A08-F223A740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2319</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Petkova</dc:creator>
  <cp:keywords/>
  <dc:description/>
  <cp:lastModifiedBy>Krasimira Petkova</cp:lastModifiedBy>
  <cp:revision>5</cp:revision>
  <dcterms:created xsi:type="dcterms:W3CDTF">2021-09-03T13:20:00Z</dcterms:created>
  <dcterms:modified xsi:type="dcterms:W3CDTF">2021-09-03T14:22:00Z</dcterms:modified>
</cp:coreProperties>
</file>