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9DEEC" w14:textId="77777777" w:rsidR="003C7E2A" w:rsidRPr="002341EC" w:rsidRDefault="003C7E2A" w:rsidP="002341EC">
      <w:pPr>
        <w:jc w:val="center"/>
        <w:rPr>
          <w:rFonts w:ascii="Arial" w:eastAsia="Arial" w:hAnsi="Arial" w:cs="Arial"/>
          <w:b/>
          <w:bCs/>
          <w:color w:val="000000" w:themeColor="text1"/>
          <w:sz w:val="48"/>
          <w:szCs w:val="48"/>
        </w:rPr>
      </w:pPr>
    </w:p>
    <w:p w14:paraId="6859DF38" w14:textId="77777777" w:rsidR="003C7E2A" w:rsidRPr="002341EC" w:rsidRDefault="003C7E2A" w:rsidP="002341EC">
      <w:pPr>
        <w:jc w:val="center"/>
        <w:rPr>
          <w:rFonts w:ascii="Arial" w:eastAsia="Arial" w:hAnsi="Arial" w:cs="Arial"/>
          <w:b/>
          <w:bCs/>
          <w:color w:val="000000" w:themeColor="text1"/>
          <w:sz w:val="48"/>
          <w:szCs w:val="48"/>
        </w:rPr>
      </w:pPr>
      <w:r w:rsidRPr="002341EC">
        <w:rPr>
          <w:rFonts w:ascii="Arial" w:eastAsia="Arial" w:hAnsi="Arial" w:cs="Arial"/>
          <w:b/>
          <w:bCs/>
          <w:color w:val="000000" w:themeColor="text1"/>
          <w:sz w:val="48"/>
          <w:szCs w:val="48"/>
        </w:rPr>
        <w:t>Student name:</w:t>
      </w:r>
    </w:p>
    <w:p w14:paraId="5AD55F3A" w14:textId="77777777" w:rsidR="003C7E2A" w:rsidRPr="002341EC" w:rsidRDefault="003C7E2A" w:rsidP="002341EC">
      <w:pPr>
        <w:jc w:val="center"/>
        <w:rPr>
          <w:rFonts w:ascii="Arial" w:eastAsia="Arial" w:hAnsi="Arial" w:cs="Arial"/>
          <w:color w:val="000000" w:themeColor="text1"/>
          <w:sz w:val="48"/>
          <w:szCs w:val="48"/>
        </w:rPr>
      </w:pPr>
      <w:r w:rsidRPr="002341EC">
        <w:rPr>
          <w:rFonts w:ascii="Arial" w:eastAsia="Arial" w:hAnsi="Arial" w:cs="Arial"/>
          <w:color w:val="000000" w:themeColor="text1"/>
          <w:sz w:val="48"/>
          <w:szCs w:val="48"/>
        </w:rPr>
        <w:t>Agnieszka Janina Wilkosz</w:t>
      </w:r>
    </w:p>
    <w:p w14:paraId="46B325E3" w14:textId="77777777" w:rsidR="003C7E2A" w:rsidRPr="002341EC" w:rsidRDefault="003C7E2A" w:rsidP="002341EC">
      <w:pPr>
        <w:jc w:val="center"/>
        <w:rPr>
          <w:rFonts w:ascii="Arial" w:eastAsia="Arial" w:hAnsi="Arial" w:cs="Arial"/>
          <w:color w:val="000000" w:themeColor="text1"/>
          <w:w w:val="98"/>
          <w:sz w:val="48"/>
          <w:szCs w:val="48"/>
        </w:rPr>
      </w:pPr>
      <w:r w:rsidRPr="002341EC">
        <w:rPr>
          <w:rFonts w:ascii="Arial" w:eastAsia="Arial" w:hAnsi="Arial" w:cs="Arial"/>
          <w:b/>
          <w:bCs/>
          <w:color w:val="000000" w:themeColor="text1"/>
          <w:w w:val="98"/>
          <w:sz w:val="48"/>
          <w:szCs w:val="48"/>
        </w:rPr>
        <w:t>Student ID number:</w:t>
      </w:r>
      <w:r w:rsidRPr="002341EC">
        <w:rPr>
          <w:rFonts w:ascii="Arial" w:eastAsia="Arial" w:hAnsi="Arial" w:cs="Arial"/>
          <w:color w:val="000000" w:themeColor="text1"/>
          <w:w w:val="98"/>
          <w:sz w:val="48"/>
          <w:szCs w:val="48"/>
        </w:rPr>
        <w:t xml:space="preserve"> 2115098</w:t>
      </w:r>
    </w:p>
    <w:p w14:paraId="61C14BEE" w14:textId="77777777" w:rsidR="003C7E2A" w:rsidRPr="002341EC" w:rsidRDefault="003C7E2A" w:rsidP="002341EC">
      <w:pPr>
        <w:pStyle w:val="NormalWeb"/>
        <w:jc w:val="center"/>
        <w:rPr>
          <w:rFonts w:ascii="Arial" w:hAnsi="Arial" w:cs="Arial"/>
          <w:sz w:val="48"/>
          <w:szCs w:val="48"/>
        </w:rPr>
      </w:pPr>
      <w:r w:rsidRPr="002341EC">
        <w:rPr>
          <w:rFonts w:ascii="Arial" w:eastAsia="Arial" w:hAnsi="Arial" w:cs="Arial"/>
          <w:b/>
          <w:bCs/>
          <w:color w:val="000000" w:themeColor="text1"/>
          <w:sz w:val="48"/>
          <w:szCs w:val="48"/>
        </w:rPr>
        <w:t xml:space="preserve">Programme: </w:t>
      </w:r>
      <w:r w:rsidRPr="002341EC">
        <w:rPr>
          <w:rFonts w:ascii="Arial" w:hAnsi="Arial" w:cs="Arial"/>
          <w:sz w:val="48"/>
          <w:szCs w:val="48"/>
        </w:rPr>
        <w:t>BA Leadership and Management</w:t>
      </w:r>
    </w:p>
    <w:p w14:paraId="4F8ADAD4" w14:textId="77777777" w:rsidR="003C7E2A" w:rsidRPr="002341EC" w:rsidRDefault="003C7E2A" w:rsidP="002341EC">
      <w:pPr>
        <w:pStyle w:val="NormalWeb"/>
        <w:jc w:val="center"/>
        <w:rPr>
          <w:rFonts w:ascii="Arial" w:hAnsi="Arial" w:cs="Arial"/>
          <w:sz w:val="48"/>
          <w:szCs w:val="48"/>
        </w:rPr>
      </w:pPr>
      <w:bookmarkStart w:id="0" w:name="_Toc110357953"/>
      <w:bookmarkStart w:id="1" w:name="_Toc110358107"/>
      <w:r w:rsidRPr="002341EC">
        <w:rPr>
          <w:rFonts w:ascii="Arial" w:eastAsia="Arial" w:hAnsi="Arial" w:cs="Arial"/>
          <w:b/>
          <w:bCs/>
          <w:sz w:val="48"/>
          <w:szCs w:val="48"/>
        </w:rPr>
        <w:t>Module:</w:t>
      </w:r>
      <w:r w:rsidRPr="002341EC">
        <w:rPr>
          <w:rFonts w:ascii="Arial" w:eastAsia="Arial" w:hAnsi="Arial" w:cs="Arial"/>
          <w:sz w:val="48"/>
          <w:szCs w:val="48"/>
        </w:rPr>
        <w:t xml:space="preserve"> </w:t>
      </w:r>
      <w:bookmarkEnd w:id="0"/>
      <w:bookmarkEnd w:id="1"/>
      <w:r w:rsidRPr="002341EC">
        <w:rPr>
          <w:rFonts w:ascii="Arial" w:hAnsi="Arial" w:cs="Arial"/>
          <w:sz w:val="48"/>
          <w:szCs w:val="48"/>
        </w:rPr>
        <w:t>Developing workplace critical thinking</w:t>
      </w:r>
    </w:p>
    <w:p w14:paraId="6F474961" w14:textId="3B7EFAD4" w:rsidR="003C7E2A" w:rsidRPr="002341EC" w:rsidRDefault="003C7E2A" w:rsidP="002341EC">
      <w:pPr>
        <w:pStyle w:val="NormalWeb"/>
        <w:jc w:val="center"/>
        <w:rPr>
          <w:rFonts w:ascii="Arial" w:hAnsi="Arial" w:cs="Arial"/>
          <w:sz w:val="48"/>
          <w:szCs w:val="48"/>
        </w:rPr>
      </w:pPr>
      <w:r w:rsidRPr="002341EC">
        <w:rPr>
          <w:rFonts w:ascii="Arial" w:eastAsia="Arial" w:hAnsi="Arial" w:cs="Arial"/>
          <w:b/>
          <w:bCs/>
          <w:color w:val="000000" w:themeColor="text1"/>
          <w:sz w:val="48"/>
          <w:szCs w:val="48"/>
        </w:rPr>
        <w:t xml:space="preserve">Module code: </w:t>
      </w:r>
      <w:r w:rsidRPr="002341EC">
        <w:rPr>
          <w:rFonts w:ascii="Arial" w:hAnsi="Arial" w:cs="Arial"/>
          <w:sz w:val="48"/>
          <w:szCs w:val="48"/>
        </w:rPr>
        <w:t>BMSW 5102</w:t>
      </w:r>
    </w:p>
    <w:p w14:paraId="1CF9CA0A" w14:textId="1CD6F32B" w:rsidR="003C7E2A" w:rsidRPr="002341EC" w:rsidRDefault="003C7E2A" w:rsidP="002341EC">
      <w:pPr>
        <w:pStyle w:val="NormalWeb"/>
        <w:jc w:val="center"/>
        <w:rPr>
          <w:rFonts w:ascii="Arial" w:hAnsi="Arial" w:cs="Arial"/>
          <w:sz w:val="48"/>
          <w:szCs w:val="48"/>
        </w:rPr>
      </w:pPr>
    </w:p>
    <w:p w14:paraId="35C89F00" w14:textId="77777777" w:rsidR="003C7E2A" w:rsidRPr="002341EC" w:rsidRDefault="003C7E2A" w:rsidP="002341EC">
      <w:pPr>
        <w:jc w:val="center"/>
        <w:rPr>
          <w:rFonts w:ascii="Arial" w:eastAsia="Arial" w:hAnsi="Arial" w:cs="Arial"/>
          <w:b/>
          <w:bCs/>
          <w:color w:val="000000" w:themeColor="text1"/>
          <w:sz w:val="48"/>
          <w:szCs w:val="48"/>
        </w:rPr>
      </w:pPr>
      <w:r w:rsidRPr="002341EC">
        <w:rPr>
          <w:rFonts w:ascii="Arial" w:eastAsia="Arial" w:hAnsi="Arial" w:cs="Arial"/>
          <w:b/>
          <w:bCs/>
          <w:color w:val="000000" w:themeColor="text1"/>
          <w:sz w:val="48"/>
          <w:szCs w:val="48"/>
        </w:rPr>
        <w:t>Lecturer:</w:t>
      </w:r>
    </w:p>
    <w:p w14:paraId="5589B3C8" w14:textId="11696398" w:rsidR="003C7E2A" w:rsidRPr="002341EC" w:rsidRDefault="003C7E2A" w:rsidP="002341EC">
      <w:pPr>
        <w:pStyle w:val="NormalWeb"/>
        <w:jc w:val="center"/>
        <w:rPr>
          <w:rFonts w:ascii="Arial" w:hAnsi="Arial" w:cs="Arial"/>
          <w:sz w:val="48"/>
          <w:szCs w:val="48"/>
        </w:rPr>
      </w:pPr>
      <w:proofErr w:type="spellStart"/>
      <w:r w:rsidRPr="002341EC">
        <w:rPr>
          <w:rFonts w:ascii="Arial" w:hAnsi="Arial" w:cs="Arial"/>
          <w:sz w:val="48"/>
          <w:szCs w:val="48"/>
        </w:rPr>
        <w:t>Zahida</w:t>
      </w:r>
      <w:proofErr w:type="spellEnd"/>
      <w:r w:rsidRPr="002341EC">
        <w:rPr>
          <w:rFonts w:ascii="Arial" w:hAnsi="Arial" w:cs="Arial"/>
          <w:sz w:val="48"/>
          <w:szCs w:val="48"/>
        </w:rPr>
        <w:t xml:space="preserve"> Khan</w:t>
      </w:r>
    </w:p>
    <w:p w14:paraId="4E99E56D" w14:textId="77777777" w:rsidR="003C7E2A" w:rsidRPr="002341EC" w:rsidRDefault="003C7E2A" w:rsidP="002341EC">
      <w:pPr>
        <w:jc w:val="center"/>
        <w:rPr>
          <w:rFonts w:ascii="Arial" w:eastAsia="Arial" w:hAnsi="Arial" w:cs="Arial"/>
          <w:b/>
          <w:bCs/>
          <w:color w:val="000000" w:themeColor="text1"/>
          <w:sz w:val="48"/>
          <w:szCs w:val="48"/>
        </w:rPr>
      </w:pPr>
      <w:r w:rsidRPr="002341EC">
        <w:rPr>
          <w:rFonts w:ascii="Arial" w:eastAsia="Arial" w:hAnsi="Arial" w:cs="Arial"/>
          <w:b/>
          <w:bCs/>
          <w:color w:val="000000" w:themeColor="text1"/>
          <w:sz w:val="48"/>
          <w:szCs w:val="48"/>
        </w:rPr>
        <w:t>Assignment Title:</w:t>
      </w:r>
    </w:p>
    <w:p w14:paraId="2FB5C7C0" w14:textId="45DFFE4D" w:rsidR="003C7E2A" w:rsidRPr="002341EC" w:rsidRDefault="003C7E2A" w:rsidP="002341EC">
      <w:pPr>
        <w:pStyle w:val="NormalWeb"/>
        <w:jc w:val="center"/>
        <w:rPr>
          <w:rFonts w:ascii="Arial" w:hAnsi="Arial" w:cs="Arial"/>
          <w:sz w:val="48"/>
          <w:szCs w:val="48"/>
        </w:rPr>
      </w:pPr>
      <w:r w:rsidRPr="002341EC">
        <w:rPr>
          <w:rFonts w:ascii="Arial" w:hAnsi="Arial" w:cs="Arial"/>
          <w:sz w:val="48"/>
          <w:szCs w:val="48"/>
        </w:rPr>
        <w:t>Developing relationships and workplace achievement.</w:t>
      </w:r>
    </w:p>
    <w:p w14:paraId="6BA02D9B" w14:textId="3D2B9DD3" w:rsidR="001A73B6" w:rsidRDefault="001A73B6"/>
    <w:p w14:paraId="4D5276ED" w14:textId="6FA942AD" w:rsidR="003C7E2A" w:rsidRDefault="003C7E2A"/>
    <w:p w14:paraId="4B6FEC38" w14:textId="1FC60679" w:rsidR="003C7E2A" w:rsidRDefault="003C7E2A"/>
    <w:p w14:paraId="0AF3198A" w14:textId="63F67221" w:rsidR="003C7E2A" w:rsidRDefault="003C7E2A"/>
    <w:p w14:paraId="008549EA" w14:textId="14713508" w:rsidR="00026602" w:rsidRDefault="00026602"/>
    <w:p w14:paraId="560C2F06" w14:textId="2C74EA96" w:rsidR="00026602" w:rsidRDefault="00026602"/>
    <w:p w14:paraId="1C583FC8" w14:textId="0093937B" w:rsidR="00026602" w:rsidRDefault="00026602"/>
    <w:p w14:paraId="388D9586" w14:textId="2AAE063B" w:rsidR="00026602" w:rsidRDefault="00026602"/>
    <w:p w14:paraId="7131CE7C" w14:textId="1ECB6F13" w:rsidR="00026602" w:rsidRDefault="00026602"/>
    <w:p w14:paraId="7D70E179" w14:textId="6E86DA49" w:rsidR="00026602" w:rsidRDefault="00026602"/>
    <w:p w14:paraId="4671221F" w14:textId="7D36E5FC" w:rsidR="00026602" w:rsidRDefault="00026602"/>
    <w:sdt>
      <w:sdtPr>
        <w:id w:val="-201325299"/>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62AFE14F" w14:textId="5971B383" w:rsidR="003775ED" w:rsidRDefault="003775ED">
          <w:pPr>
            <w:pStyle w:val="TOCHeading"/>
          </w:pPr>
          <w:r>
            <w:t>Table of Contents</w:t>
          </w:r>
        </w:p>
        <w:p w14:paraId="3C5C0FAD" w14:textId="112E6A46" w:rsidR="003775ED" w:rsidRDefault="003775ED">
          <w:pPr>
            <w:pStyle w:val="TOC1"/>
            <w:tabs>
              <w:tab w:val="right" w:leader="dot" w:pos="9016"/>
            </w:tabs>
            <w:rPr>
              <w:rFonts w:eastAsiaTheme="minorEastAsia" w:cstheme="minorBidi"/>
              <w:b w:val="0"/>
              <w:bCs w:val="0"/>
              <w:i/>
              <w:iCs/>
              <w:noProof/>
            </w:rPr>
          </w:pPr>
          <w:r>
            <w:rPr>
              <w:b w:val="0"/>
              <w:bCs w:val="0"/>
            </w:rPr>
            <w:fldChar w:fldCharType="begin"/>
          </w:r>
          <w:r>
            <w:instrText xml:space="preserve"> TOC \o "1-3" \h \z \u </w:instrText>
          </w:r>
          <w:r>
            <w:rPr>
              <w:b w:val="0"/>
              <w:bCs w:val="0"/>
            </w:rPr>
            <w:fldChar w:fldCharType="separate"/>
          </w:r>
          <w:hyperlink w:anchor="_Toc120184369" w:history="1">
            <w:r w:rsidRPr="00C66AF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_Toc120184369 \h </w:instrText>
            </w:r>
            <w:r>
              <w:rPr>
                <w:noProof/>
                <w:webHidden/>
              </w:rPr>
            </w:r>
            <w:r>
              <w:rPr>
                <w:noProof/>
                <w:webHidden/>
              </w:rPr>
              <w:fldChar w:fldCharType="separate"/>
            </w:r>
            <w:r>
              <w:rPr>
                <w:noProof/>
                <w:webHidden/>
              </w:rPr>
              <w:t>2</w:t>
            </w:r>
            <w:r>
              <w:rPr>
                <w:noProof/>
                <w:webHidden/>
              </w:rPr>
              <w:fldChar w:fldCharType="end"/>
            </w:r>
          </w:hyperlink>
        </w:p>
        <w:p w14:paraId="32D223F5" w14:textId="58527AC7" w:rsidR="003775ED" w:rsidRDefault="003775ED">
          <w:pPr>
            <w:pStyle w:val="TOC1"/>
            <w:tabs>
              <w:tab w:val="right" w:leader="dot" w:pos="9016"/>
            </w:tabs>
            <w:rPr>
              <w:rFonts w:eastAsiaTheme="minorEastAsia" w:cstheme="minorBidi"/>
              <w:b w:val="0"/>
              <w:bCs w:val="0"/>
              <w:i/>
              <w:iCs/>
              <w:noProof/>
            </w:rPr>
          </w:pPr>
          <w:hyperlink w:anchor="_Toc120184370" w:history="1">
            <w:r w:rsidRPr="00C66AF4">
              <w:rPr>
                <w:rStyle w:val="Hyperlink"/>
                <w:rFonts w:ascii="Arial" w:hAnsi="Arial" w:cs="Arial"/>
                <w:noProof/>
              </w:rPr>
              <w:t>Employee Motivation base of Wiggle</w:t>
            </w:r>
            <w:r>
              <w:rPr>
                <w:noProof/>
                <w:webHidden/>
              </w:rPr>
              <w:tab/>
            </w:r>
            <w:r>
              <w:rPr>
                <w:noProof/>
                <w:webHidden/>
              </w:rPr>
              <w:fldChar w:fldCharType="begin"/>
            </w:r>
            <w:r>
              <w:rPr>
                <w:noProof/>
                <w:webHidden/>
              </w:rPr>
              <w:instrText xml:space="preserve"> PAGEREF _Toc120184370 \h </w:instrText>
            </w:r>
            <w:r>
              <w:rPr>
                <w:noProof/>
                <w:webHidden/>
              </w:rPr>
            </w:r>
            <w:r>
              <w:rPr>
                <w:noProof/>
                <w:webHidden/>
              </w:rPr>
              <w:fldChar w:fldCharType="separate"/>
            </w:r>
            <w:r>
              <w:rPr>
                <w:noProof/>
                <w:webHidden/>
              </w:rPr>
              <w:t>2</w:t>
            </w:r>
            <w:r>
              <w:rPr>
                <w:noProof/>
                <w:webHidden/>
              </w:rPr>
              <w:fldChar w:fldCharType="end"/>
            </w:r>
          </w:hyperlink>
        </w:p>
        <w:p w14:paraId="42BA4C1D" w14:textId="6633D2A7" w:rsidR="003775ED" w:rsidRDefault="003775ED">
          <w:pPr>
            <w:pStyle w:val="TOC1"/>
            <w:tabs>
              <w:tab w:val="right" w:leader="dot" w:pos="9016"/>
            </w:tabs>
            <w:rPr>
              <w:rFonts w:eastAsiaTheme="minorEastAsia" w:cstheme="minorBidi"/>
              <w:b w:val="0"/>
              <w:bCs w:val="0"/>
              <w:i/>
              <w:iCs/>
              <w:noProof/>
            </w:rPr>
          </w:pPr>
          <w:hyperlink w:anchor="_Toc120184371" w:history="1">
            <w:r w:rsidRPr="00C66AF4">
              <w:rPr>
                <w:rStyle w:val="Hyperlink"/>
                <w:rFonts w:ascii="Arial" w:hAnsi="Arial" w:cs="Arial"/>
                <w:noProof/>
              </w:rPr>
              <w:t>Employee engagement base of Wiggle</w:t>
            </w:r>
            <w:r>
              <w:rPr>
                <w:noProof/>
                <w:webHidden/>
              </w:rPr>
              <w:tab/>
            </w:r>
            <w:r>
              <w:rPr>
                <w:noProof/>
                <w:webHidden/>
              </w:rPr>
              <w:fldChar w:fldCharType="begin"/>
            </w:r>
            <w:r>
              <w:rPr>
                <w:noProof/>
                <w:webHidden/>
              </w:rPr>
              <w:instrText xml:space="preserve"> PAGEREF _Toc120184371 \h </w:instrText>
            </w:r>
            <w:r>
              <w:rPr>
                <w:noProof/>
                <w:webHidden/>
              </w:rPr>
            </w:r>
            <w:r>
              <w:rPr>
                <w:noProof/>
                <w:webHidden/>
              </w:rPr>
              <w:fldChar w:fldCharType="separate"/>
            </w:r>
            <w:r>
              <w:rPr>
                <w:noProof/>
                <w:webHidden/>
              </w:rPr>
              <w:t>4</w:t>
            </w:r>
            <w:r>
              <w:rPr>
                <w:noProof/>
                <w:webHidden/>
              </w:rPr>
              <w:fldChar w:fldCharType="end"/>
            </w:r>
          </w:hyperlink>
        </w:p>
        <w:p w14:paraId="0006D3C6" w14:textId="3F36B051" w:rsidR="003775ED" w:rsidRDefault="003775ED">
          <w:pPr>
            <w:pStyle w:val="TOC1"/>
            <w:tabs>
              <w:tab w:val="right" w:leader="dot" w:pos="9016"/>
            </w:tabs>
            <w:rPr>
              <w:rFonts w:eastAsiaTheme="minorEastAsia" w:cstheme="minorBidi"/>
              <w:b w:val="0"/>
              <w:bCs w:val="0"/>
              <w:i/>
              <w:iCs/>
              <w:noProof/>
            </w:rPr>
          </w:pPr>
          <w:hyperlink w:anchor="_Toc120184372" w:history="1">
            <w:r w:rsidRPr="00C66AF4">
              <w:rPr>
                <w:rStyle w:val="Hyperlink"/>
                <w:rFonts w:ascii="Arial" w:hAnsi="Arial" w:cs="Arial"/>
                <w:noProof/>
              </w:rPr>
              <w:t>Reward base on Wiggle</w:t>
            </w:r>
            <w:r>
              <w:rPr>
                <w:noProof/>
                <w:webHidden/>
              </w:rPr>
              <w:tab/>
            </w:r>
            <w:r>
              <w:rPr>
                <w:noProof/>
                <w:webHidden/>
              </w:rPr>
              <w:fldChar w:fldCharType="begin"/>
            </w:r>
            <w:r>
              <w:rPr>
                <w:noProof/>
                <w:webHidden/>
              </w:rPr>
              <w:instrText xml:space="preserve"> PAGEREF _Toc120184372 \h </w:instrText>
            </w:r>
            <w:r>
              <w:rPr>
                <w:noProof/>
                <w:webHidden/>
              </w:rPr>
            </w:r>
            <w:r>
              <w:rPr>
                <w:noProof/>
                <w:webHidden/>
              </w:rPr>
              <w:fldChar w:fldCharType="separate"/>
            </w:r>
            <w:r>
              <w:rPr>
                <w:noProof/>
                <w:webHidden/>
              </w:rPr>
              <w:t>7</w:t>
            </w:r>
            <w:r>
              <w:rPr>
                <w:noProof/>
                <w:webHidden/>
              </w:rPr>
              <w:fldChar w:fldCharType="end"/>
            </w:r>
          </w:hyperlink>
        </w:p>
        <w:p w14:paraId="20F7013D" w14:textId="46D15489" w:rsidR="003775ED" w:rsidRDefault="003775ED">
          <w:pPr>
            <w:pStyle w:val="TOC1"/>
            <w:tabs>
              <w:tab w:val="right" w:leader="dot" w:pos="9016"/>
            </w:tabs>
            <w:rPr>
              <w:rFonts w:eastAsiaTheme="minorEastAsia" w:cstheme="minorBidi"/>
              <w:b w:val="0"/>
              <w:bCs w:val="0"/>
              <w:i/>
              <w:iCs/>
              <w:noProof/>
            </w:rPr>
          </w:pPr>
          <w:hyperlink w:anchor="_Toc120184373" w:history="1">
            <w:r w:rsidRPr="00C66AF4">
              <w:rPr>
                <w:rStyle w:val="Hyperlink"/>
                <w:rFonts w:ascii="Arial" w:hAnsi="Arial" w:cs="Arial"/>
                <w:noProof/>
              </w:rPr>
              <w:t>Personal Development Plan</w:t>
            </w:r>
            <w:r>
              <w:rPr>
                <w:noProof/>
                <w:webHidden/>
              </w:rPr>
              <w:tab/>
            </w:r>
            <w:r>
              <w:rPr>
                <w:noProof/>
                <w:webHidden/>
              </w:rPr>
              <w:fldChar w:fldCharType="begin"/>
            </w:r>
            <w:r>
              <w:rPr>
                <w:noProof/>
                <w:webHidden/>
              </w:rPr>
              <w:instrText xml:space="preserve"> PAGEREF _Toc120184373 \h </w:instrText>
            </w:r>
            <w:r>
              <w:rPr>
                <w:noProof/>
                <w:webHidden/>
              </w:rPr>
            </w:r>
            <w:r>
              <w:rPr>
                <w:noProof/>
                <w:webHidden/>
              </w:rPr>
              <w:fldChar w:fldCharType="separate"/>
            </w:r>
            <w:r>
              <w:rPr>
                <w:noProof/>
                <w:webHidden/>
              </w:rPr>
              <w:t>10</w:t>
            </w:r>
            <w:r>
              <w:rPr>
                <w:noProof/>
                <w:webHidden/>
              </w:rPr>
              <w:fldChar w:fldCharType="end"/>
            </w:r>
          </w:hyperlink>
        </w:p>
        <w:p w14:paraId="3EF73E61" w14:textId="62B65D6C" w:rsidR="003775ED" w:rsidRDefault="003775ED">
          <w:pPr>
            <w:pStyle w:val="TOC1"/>
            <w:tabs>
              <w:tab w:val="right" w:leader="dot" w:pos="9016"/>
            </w:tabs>
            <w:rPr>
              <w:rFonts w:eastAsiaTheme="minorEastAsia" w:cstheme="minorBidi"/>
              <w:b w:val="0"/>
              <w:bCs w:val="0"/>
              <w:i/>
              <w:iCs/>
              <w:noProof/>
            </w:rPr>
          </w:pPr>
          <w:hyperlink w:anchor="_Toc120184374" w:history="1">
            <w:r w:rsidRPr="00C66AF4">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_Toc120184374 \h </w:instrText>
            </w:r>
            <w:r>
              <w:rPr>
                <w:noProof/>
                <w:webHidden/>
              </w:rPr>
            </w:r>
            <w:r>
              <w:rPr>
                <w:noProof/>
                <w:webHidden/>
              </w:rPr>
              <w:fldChar w:fldCharType="separate"/>
            </w:r>
            <w:r>
              <w:rPr>
                <w:noProof/>
                <w:webHidden/>
              </w:rPr>
              <w:t>12</w:t>
            </w:r>
            <w:r>
              <w:rPr>
                <w:noProof/>
                <w:webHidden/>
              </w:rPr>
              <w:fldChar w:fldCharType="end"/>
            </w:r>
          </w:hyperlink>
        </w:p>
        <w:p w14:paraId="2E20DFB6" w14:textId="5D9D3912" w:rsidR="003775ED" w:rsidRDefault="003775ED">
          <w:pPr>
            <w:pStyle w:val="TOC1"/>
            <w:tabs>
              <w:tab w:val="right" w:leader="dot" w:pos="9016"/>
            </w:tabs>
            <w:rPr>
              <w:rFonts w:eastAsiaTheme="minorEastAsia" w:cstheme="minorBidi"/>
              <w:b w:val="0"/>
              <w:bCs w:val="0"/>
              <w:i/>
              <w:iCs/>
              <w:noProof/>
            </w:rPr>
          </w:pPr>
          <w:hyperlink w:anchor="_Toc120184375" w:history="1">
            <w:r w:rsidRPr="00C66AF4">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_Toc120184375 \h </w:instrText>
            </w:r>
            <w:r>
              <w:rPr>
                <w:noProof/>
                <w:webHidden/>
              </w:rPr>
            </w:r>
            <w:r>
              <w:rPr>
                <w:noProof/>
                <w:webHidden/>
              </w:rPr>
              <w:fldChar w:fldCharType="separate"/>
            </w:r>
            <w:r>
              <w:rPr>
                <w:noProof/>
                <w:webHidden/>
              </w:rPr>
              <w:t>12</w:t>
            </w:r>
            <w:r>
              <w:rPr>
                <w:noProof/>
                <w:webHidden/>
              </w:rPr>
              <w:fldChar w:fldCharType="end"/>
            </w:r>
          </w:hyperlink>
        </w:p>
        <w:p w14:paraId="10637748" w14:textId="73A343EC" w:rsidR="003775ED" w:rsidRDefault="003775ED">
          <w:r>
            <w:rPr>
              <w:b/>
              <w:bCs/>
              <w:noProof/>
            </w:rPr>
            <w:fldChar w:fldCharType="end"/>
          </w:r>
        </w:p>
      </w:sdtContent>
    </w:sdt>
    <w:p w14:paraId="4BC06556" w14:textId="0DE75097" w:rsidR="00730267" w:rsidRDefault="00730267" w:rsidP="009C1126">
      <w:pPr>
        <w:spacing w:line="360" w:lineRule="auto"/>
        <w:jc w:val="both"/>
        <w:rPr>
          <w:rFonts w:ascii="Arial" w:hAnsi="Arial" w:cs="Arial"/>
          <w:sz w:val="22"/>
          <w:szCs w:val="22"/>
        </w:rPr>
      </w:pPr>
    </w:p>
    <w:p w14:paraId="7E0B5A5D" w14:textId="1496AAC2" w:rsidR="003775ED" w:rsidRDefault="003775ED" w:rsidP="009C1126">
      <w:pPr>
        <w:spacing w:line="360" w:lineRule="auto"/>
        <w:jc w:val="both"/>
        <w:rPr>
          <w:rFonts w:ascii="Arial" w:hAnsi="Arial" w:cs="Arial"/>
          <w:sz w:val="22"/>
          <w:szCs w:val="22"/>
        </w:rPr>
      </w:pPr>
    </w:p>
    <w:p w14:paraId="73218973" w14:textId="0823872B" w:rsidR="003775ED" w:rsidRDefault="003775ED" w:rsidP="009C1126">
      <w:pPr>
        <w:spacing w:line="360" w:lineRule="auto"/>
        <w:jc w:val="both"/>
        <w:rPr>
          <w:rFonts w:ascii="Arial" w:hAnsi="Arial" w:cs="Arial"/>
          <w:sz w:val="22"/>
          <w:szCs w:val="22"/>
        </w:rPr>
      </w:pPr>
    </w:p>
    <w:p w14:paraId="56052010" w14:textId="20AAA8B3" w:rsidR="003775ED" w:rsidRDefault="003775ED" w:rsidP="009C1126">
      <w:pPr>
        <w:spacing w:line="360" w:lineRule="auto"/>
        <w:jc w:val="both"/>
        <w:rPr>
          <w:rFonts w:ascii="Arial" w:hAnsi="Arial" w:cs="Arial"/>
          <w:sz w:val="22"/>
          <w:szCs w:val="22"/>
        </w:rPr>
      </w:pPr>
    </w:p>
    <w:p w14:paraId="4E169924" w14:textId="509A48E9" w:rsidR="003775ED" w:rsidRDefault="003775ED" w:rsidP="009C1126">
      <w:pPr>
        <w:spacing w:line="360" w:lineRule="auto"/>
        <w:jc w:val="both"/>
        <w:rPr>
          <w:rFonts w:ascii="Arial" w:hAnsi="Arial" w:cs="Arial"/>
          <w:sz w:val="22"/>
          <w:szCs w:val="22"/>
        </w:rPr>
      </w:pPr>
    </w:p>
    <w:p w14:paraId="49EC0369" w14:textId="43F59825" w:rsidR="003775ED" w:rsidRDefault="003775ED" w:rsidP="009C1126">
      <w:pPr>
        <w:spacing w:line="360" w:lineRule="auto"/>
        <w:jc w:val="both"/>
        <w:rPr>
          <w:rFonts w:ascii="Arial" w:hAnsi="Arial" w:cs="Arial"/>
          <w:sz w:val="22"/>
          <w:szCs w:val="22"/>
        </w:rPr>
      </w:pPr>
    </w:p>
    <w:p w14:paraId="3FDA92B7" w14:textId="11A2616B" w:rsidR="003775ED" w:rsidRDefault="003775ED" w:rsidP="009C1126">
      <w:pPr>
        <w:spacing w:line="360" w:lineRule="auto"/>
        <w:jc w:val="both"/>
        <w:rPr>
          <w:rFonts w:ascii="Arial" w:hAnsi="Arial" w:cs="Arial"/>
          <w:sz w:val="22"/>
          <w:szCs w:val="22"/>
        </w:rPr>
      </w:pPr>
    </w:p>
    <w:p w14:paraId="1D800F74" w14:textId="61C60E27" w:rsidR="003775ED" w:rsidRDefault="003775ED" w:rsidP="009C1126">
      <w:pPr>
        <w:spacing w:line="360" w:lineRule="auto"/>
        <w:jc w:val="both"/>
        <w:rPr>
          <w:rFonts w:ascii="Arial" w:hAnsi="Arial" w:cs="Arial"/>
          <w:sz w:val="22"/>
          <w:szCs w:val="22"/>
        </w:rPr>
      </w:pPr>
    </w:p>
    <w:p w14:paraId="0619DD37" w14:textId="2FF25D06" w:rsidR="003775ED" w:rsidRDefault="003775ED" w:rsidP="009C1126">
      <w:pPr>
        <w:spacing w:line="360" w:lineRule="auto"/>
        <w:jc w:val="both"/>
        <w:rPr>
          <w:rFonts w:ascii="Arial" w:hAnsi="Arial" w:cs="Arial"/>
          <w:sz w:val="22"/>
          <w:szCs w:val="22"/>
        </w:rPr>
      </w:pPr>
    </w:p>
    <w:p w14:paraId="7FE77BC1" w14:textId="1C1D3CC2" w:rsidR="003775ED" w:rsidRDefault="003775ED" w:rsidP="009C1126">
      <w:pPr>
        <w:spacing w:line="360" w:lineRule="auto"/>
        <w:jc w:val="both"/>
        <w:rPr>
          <w:rFonts w:ascii="Arial" w:hAnsi="Arial" w:cs="Arial"/>
          <w:sz w:val="22"/>
          <w:szCs w:val="22"/>
        </w:rPr>
      </w:pPr>
    </w:p>
    <w:p w14:paraId="28B0903B" w14:textId="03E780B5" w:rsidR="003775ED" w:rsidRDefault="003775ED" w:rsidP="009C1126">
      <w:pPr>
        <w:spacing w:line="360" w:lineRule="auto"/>
        <w:jc w:val="both"/>
        <w:rPr>
          <w:rFonts w:ascii="Arial" w:hAnsi="Arial" w:cs="Arial"/>
          <w:sz w:val="22"/>
          <w:szCs w:val="22"/>
        </w:rPr>
      </w:pPr>
    </w:p>
    <w:p w14:paraId="6341496A" w14:textId="7D0DE930" w:rsidR="003775ED" w:rsidRDefault="003775ED" w:rsidP="009C1126">
      <w:pPr>
        <w:spacing w:line="360" w:lineRule="auto"/>
        <w:jc w:val="both"/>
        <w:rPr>
          <w:rFonts w:ascii="Arial" w:hAnsi="Arial" w:cs="Arial"/>
          <w:sz w:val="22"/>
          <w:szCs w:val="22"/>
        </w:rPr>
      </w:pPr>
    </w:p>
    <w:p w14:paraId="19B7C988" w14:textId="4E75B952" w:rsidR="003775ED" w:rsidRDefault="003775ED" w:rsidP="009C1126">
      <w:pPr>
        <w:spacing w:line="360" w:lineRule="auto"/>
        <w:jc w:val="both"/>
        <w:rPr>
          <w:rFonts w:ascii="Arial" w:hAnsi="Arial" w:cs="Arial"/>
          <w:sz w:val="22"/>
          <w:szCs w:val="22"/>
        </w:rPr>
      </w:pPr>
    </w:p>
    <w:p w14:paraId="15534D04" w14:textId="778A2F50" w:rsidR="003775ED" w:rsidRDefault="003775ED" w:rsidP="009C1126">
      <w:pPr>
        <w:spacing w:line="360" w:lineRule="auto"/>
        <w:jc w:val="both"/>
        <w:rPr>
          <w:rFonts w:ascii="Arial" w:hAnsi="Arial" w:cs="Arial"/>
          <w:sz w:val="22"/>
          <w:szCs w:val="22"/>
        </w:rPr>
      </w:pPr>
    </w:p>
    <w:p w14:paraId="0B460AF3" w14:textId="79226E87" w:rsidR="003775ED" w:rsidRDefault="003775ED" w:rsidP="009C1126">
      <w:pPr>
        <w:spacing w:line="360" w:lineRule="auto"/>
        <w:jc w:val="both"/>
        <w:rPr>
          <w:rFonts w:ascii="Arial" w:hAnsi="Arial" w:cs="Arial"/>
          <w:sz w:val="22"/>
          <w:szCs w:val="22"/>
        </w:rPr>
      </w:pPr>
    </w:p>
    <w:p w14:paraId="38F73704" w14:textId="1A5B8999" w:rsidR="003775ED" w:rsidRDefault="003775ED" w:rsidP="009C1126">
      <w:pPr>
        <w:spacing w:line="360" w:lineRule="auto"/>
        <w:jc w:val="both"/>
        <w:rPr>
          <w:rFonts w:ascii="Arial" w:hAnsi="Arial" w:cs="Arial"/>
          <w:sz w:val="22"/>
          <w:szCs w:val="22"/>
        </w:rPr>
      </w:pPr>
    </w:p>
    <w:p w14:paraId="44BA6349" w14:textId="25E25A65" w:rsidR="003775ED" w:rsidRDefault="003775ED" w:rsidP="009C1126">
      <w:pPr>
        <w:spacing w:line="360" w:lineRule="auto"/>
        <w:jc w:val="both"/>
        <w:rPr>
          <w:rFonts w:ascii="Arial" w:hAnsi="Arial" w:cs="Arial"/>
          <w:sz w:val="22"/>
          <w:szCs w:val="22"/>
        </w:rPr>
      </w:pPr>
    </w:p>
    <w:p w14:paraId="77B2894A" w14:textId="17F80F5B" w:rsidR="003775ED" w:rsidRDefault="003775ED" w:rsidP="009C1126">
      <w:pPr>
        <w:spacing w:line="360" w:lineRule="auto"/>
        <w:jc w:val="both"/>
        <w:rPr>
          <w:rFonts w:ascii="Arial" w:hAnsi="Arial" w:cs="Arial"/>
          <w:sz w:val="22"/>
          <w:szCs w:val="22"/>
        </w:rPr>
      </w:pPr>
    </w:p>
    <w:p w14:paraId="2271CF3B" w14:textId="6A6C02B0" w:rsidR="003775ED" w:rsidRDefault="003775ED" w:rsidP="009C1126">
      <w:pPr>
        <w:spacing w:line="360" w:lineRule="auto"/>
        <w:jc w:val="both"/>
        <w:rPr>
          <w:rFonts w:ascii="Arial" w:hAnsi="Arial" w:cs="Arial"/>
          <w:sz w:val="22"/>
          <w:szCs w:val="22"/>
        </w:rPr>
      </w:pPr>
    </w:p>
    <w:p w14:paraId="4CAFFD97" w14:textId="3D22810D" w:rsidR="003775ED" w:rsidRDefault="003775ED" w:rsidP="009C1126">
      <w:pPr>
        <w:spacing w:line="360" w:lineRule="auto"/>
        <w:jc w:val="both"/>
        <w:rPr>
          <w:rFonts w:ascii="Arial" w:hAnsi="Arial" w:cs="Arial"/>
          <w:sz w:val="22"/>
          <w:szCs w:val="22"/>
        </w:rPr>
      </w:pPr>
    </w:p>
    <w:p w14:paraId="6FBD9A80" w14:textId="1C21F288" w:rsidR="003775ED" w:rsidRDefault="003775ED" w:rsidP="009C1126">
      <w:pPr>
        <w:spacing w:line="360" w:lineRule="auto"/>
        <w:jc w:val="both"/>
        <w:rPr>
          <w:rFonts w:ascii="Arial" w:hAnsi="Arial" w:cs="Arial"/>
          <w:sz w:val="22"/>
          <w:szCs w:val="22"/>
        </w:rPr>
      </w:pPr>
    </w:p>
    <w:p w14:paraId="5D61FDFB" w14:textId="3CEA0395" w:rsidR="003775ED" w:rsidRDefault="003775ED" w:rsidP="009C1126">
      <w:pPr>
        <w:spacing w:line="360" w:lineRule="auto"/>
        <w:jc w:val="both"/>
        <w:rPr>
          <w:rFonts w:ascii="Arial" w:hAnsi="Arial" w:cs="Arial"/>
          <w:sz w:val="22"/>
          <w:szCs w:val="22"/>
        </w:rPr>
      </w:pPr>
    </w:p>
    <w:p w14:paraId="78983AC6" w14:textId="5EEB789C" w:rsidR="003775ED" w:rsidRDefault="003775ED" w:rsidP="009C1126">
      <w:pPr>
        <w:spacing w:line="360" w:lineRule="auto"/>
        <w:jc w:val="both"/>
        <w:rPr>
          <w:rFonts w:ascii="Arial" w:hAnsi="Arial" w:cs="Arial"/>
          <w:sz w:val="22"/>
          <w:szCs w:val="22"/>
        </w:rPr>
      </w:pPr>
    </w:p>
    <w:p w14:paraId="0A7EE5C5" w14:textId="14B33446" w:rsidR="003775ED" w:rsidRDefault="003775ED" w:rsidP="009C1126">
      <w:pPr>
        <w:spacing w:line="360" w:lineRule="auto"/>
        <w:jc w:val="both"/>
        <w:rPr>
          <w:rFonts w:ascii="Arial" w:hAnsi="Arial" w:cs="Arial"/>
          <w:sz w:val="22"/>
          <w:szCs w:val="22"/>
        </w:rPr>
      </w:pPr>
    </w:p>
    <w:p w14:paraId="39E9167B" w14:textId="708A7863" w:rsidR="003775ED" w:rsidRDefault="003775ED" w:rsidP="009C1126">
      <w:pPr>
        <w:spacing w:line="360" w:lineRule="auto"/>
        <w:jc w:val="both"/>
        <w:rPr>
          <w:rFonts w:ascii="Arial" w:hAnsi="Arial" w:cs="Arial"/>
          <w:sz w:val="22"/>
          <w:szCs w:val="22"/>
        </w:rPr>
      </w:pPr>
    </w:p>
    <w:p w14:paraId="0B3962DB" w14:textId="4BCBABD2" w:rsidR="003775ED" w:rsidRDefault="003775ED" w:rsidP="009C1126">
      <w:pPr>
        <w:spacing w:line="360" w:lineRule="auto"/>
        <w:jc w:val="both"/>
        <w:rPr>
          <w:rFonts w:ascii="Arial" w:hAnsi="Arial" w:cs="Arial"/>
          <w:sz w:val="22"/>
          <w:szCs w:val="22"/>
        </w:rPr>
      </w:pPr>
    </w:p>
    <w:p w14:paraId="5F8B8415" w14:textId="77777777" w:rsidR="003775ED" w:rsidRPr="009C1126" w:rsidRDefault="003775ED" w:rsidP="009C1126">
      <w:pPr>
        <w:spacing w:line="360" w:lineRule="auto"/>
        <w:jc w:val="both"/>
        <w:rPr>
          <w:rFonts w:ascii="Arial" w:hAnsi="Arial" w:cs="Arial"/>
          <w:sz w:val="22"/>
          <w:szCs w:val="22"/>
        </w:rPr>
      </w:pPr>
    </w:p>
    <w:p w14:paraId="3E21F5E0" w14:textId="7C84C87B" w:rsidR="00026602" w:rsidRPr="00B87ACA" w:rsidRDefault="00730267" w:rsidP="00033781">
      <w:pPr>
        <w:pStyle w:val="Heading1"/>
        <w:rPr>
          <w:rFonts w:ascii="Arial" w:hAnsi="Arial" w:cs="Arial"/>
          <w:sz w:val="22"/>
          <w:szCs w:val="22"/>
        </w:rPr>
      </w:pPr>
      <w:bookmarkStart w:id="2" w:name="_Toc120184369"/>
      <w:r w:rsidRPr="00B87ACA">
        <w:rPr>
          <w:rFonts w:ascii="Arial" w:hAnsi="Arial" w:cs="Arial"/>
          <w:sz w:val="22"/>
          <w:szCs w:val="22"/>
        </w:rPr>
        <w:lastRenderedPageBreak/>
        <w:t>Introduction</w:t>
      </w:r>
      <w:bookmarkEnd w:id="2"/>
      <w:r w:rsidRPr="00B87ACA">
        <w:rPr>
          <w:rFonts w:ascii="Arial" w:hAnsi="Arial" w:cs="Arial"/>
          <w:sz w:val="22"/>
          <w:szCs w:val="22"/>
        </w:rPr>
        <w:t xml:space="preserve"> </w:t>
      </w:r>
    </w:p>
    <w:p w14:paraId="7D1AAC12" w14:textId="03482D06" w:rsidR="00C36D85" w:rsidRPr="00B87ACA" w:rsidRDefault="00C36D85" w:rsidP="009C1126">
      <w:pPr>
        <w:spacing w:line="360" w:lineRule="auto"/>
        <w:jc w:val="both"/>
        <w:rPr>
          <w:rFonts w:ascii="Arial" w:hAnsi="Arial" w:cs="Arial"/>
          <w:sz w:val="22"/>
          <w:szCs w:val="22"/>
        </w:rPr>
      </w:pPr>
    </w:p>
    <w:p w14:paraId="6C006F6F" w14:textId="5E81C6BE" w:rsidR="00C36D85" w:rsidRPr="00B87ACA" w:rsidRDefault="00C36D85" w:rsidP="009C1126">
      <w:pPr>
        <w:spacing w:line="360" w:lineRule="auto"/>
        <w:jc w:val="both"/>
        <w:rPr>
          <w:rFonts w:ascii="Arial" w:hAnsi="Arial" w:cs="Arial"/>
          <w:sz w:val="22"/>
          <w:szCs w:val="22"/>
        </w:rPr>
      </w:pPr>
      <w:r w:rsidRPr="00B87ACA">
        <w:rPr>
          <w:rFonts w:ascii="Arial" w:hAnsi="Arial" w:cs="Arial"/>
          <w:sz w:val="22"/>
          <w:szCs w:val="22"/>
        </w:rPr>
        <w:t xml:space="preserve">Wiggle is a global online sports shop selling bikes, </w:t>
      </w:r>
      <w:r w:rsidR="002E4E77" w:rsidRPr="00B87ACA">
        <w:rPr>
          <w:rFonts w:ascii="Arial" w:hAnsi="Arial" w:cs="Arial"/>
          <w:sz w:val="22"/>
          <w:szCs w:val="22"/>
        </w:rPr>
        <w:t xml:space="preserve">accessories, and </w:t>
      </w:r>
      <w:r w:rsidRPr="00B87ACA">
        <w:rPr>
          <w:rFonts w:ascii="Arial" w:hAnsi="Arial" w:cs="Arial"/>
          <w:sz w:val="22"/>
          <w:szCs w:val="22"/>
        </w:rPr>
        <w:t>sportswear</w:t>
      </w:r>
      <w:r w:rsidR="002E4E77" w:rsidRPr="00B87ACA">
        <w:rPr>
          <w:rFonts w:ascii="Arial" w:hAnsi="Arial" w:cs="Arial"/>
          <w:sz w:val="22"/>
          <w:szCs w:val="22"/>
        </w:rPr>
        <w:t xml:space="preserve">. </w:t>
      </w:r>
    </w:p>
    <w:p w14:paraId="67BFD47B" w14:textId="77777777" w:rsidR="00C36D85" w:rsidRPr="00B87ACA" w:rsidRDefault="00C36D85" w:rsidP="009C1126">
      <w:pPr>
        <w:spacing w:line="360" w:lineRule="auto"/>
        <w:jc w:val="both"/>
        <w:rPr>
          <w:rFonts w:ascii="Arial" w:hAnsi="Arial" w:cs="Arial"/>
          <w:sz w:val="22"/>
          <w:szCs w:val="22"/>
        </w:rPr>
      </w:pPr>
      <w:r w:rsidRPr="00B87ACA">
        <w:rPr>
          <w:rFonts w:ascii="Arial" w:hAnsi="Arial" w:cs="Arial"/>
          <w:sz w:val="22"/>
          <w:szCs w:val="22"/>
        </w:rPr>
        <w:t>In 1920, Wiggle started out as Butler Cycles, a small independent bicycle shop. In 1999, Butler Cycles launched online with the launch of Wiggle. It has become one of the largest online sports stores.</w:t>
      </w:r>
    </w:p>
    <w:p w14:paraId="5F4354D4" w14:textId="6254202F" w:rsidR="00C36D85" w:rsidRPr="00B87ACA" w:rsidRDefault="00C36D85" w:rsidP="009C1126">
      <w:pPr>
        <w:spacing w:line="360" w:lineRule="auto"/>
        <w:jc w:val="both"/>
        <w:rPr>
          <w:rFonts w:ascii="Arial" w:hAnsi="Arial" w:cs="Arial"/>
          <w:sz w:val="22"/>
          <w:szCs w:val="22"/>
        </w:rPr>
      </w:pPr>
      <w:r w:rsidRPr="00B87ACA">
        <w:rPr>
          <w:rFonts w:ascii="Arial" w:hAnsi="Arial" w:cs="Arial"/>
          <w:sz w:val="22"/>
          <w:szCs w:val="22"/>
        </w:rPr>
        <w:t>2021 Wiggle employed about 670 people i</w:t>
      </w:r>
      <w:r w:rsidR="006C79D4" w:rsidRPr="00B87ACA">
        <w:rPr>
          <w:rFonts w:ascii="Arial" w:hAnsi="Arial" w:cs="Arial"/>
          <w:sz w:val="22"/>
          <w:szCs w:val="22"/>
        </w:rPr>
        <w:t xml:space="preserve">n </w:t>
      </w:r>
      <w:r w:rsidRPr="00B87ACA">
        <w:rPr>
          <w:rFonts w:ascii="Arial" w:hAnsi="Arial" w:cs="Arial"/>
          <w:sz w:val="22"/>
          <w:szCs w:val="22"/>
        </w:rPr>
        <w:t>Portsmouth</w:t>
      </w:r>
      <w:r w:rsidR="006C79D4" w:rsidRPr="00B87ACA">
        <w:rPr>
          <w:rFonts w:ascii="Arial" w:hAnsi="Arial" w:cs="Arial"/>
          <w:sz w:val="22"/>
          <w:szCs w:val="22"/>
        </w:rPr>
        <w:t>,</w:t>
      </w:r>
      <w:r w:rsidRPr="00B87ACA">
        <w:rPr>
          <w:rFonts w:ascii="Arial" w:hAnsi="Arial" w:cs="Arial"/>
          <w:sz w:val="22"/>
          <w:szCs w:val="22"/>
        </w:rPr>
        <w:t xml:space="preserve"> Newtownabbey, Belfast and</w:t>
      </w:r>
    </w:p>
    <w:p w14:paraId="02F3E3AC" w14:textId="70D8976A" w:rsidR="00C36D85" w:rsidRPr="00B87ACA" w:rsidRDefault="00C36D85" w:rsidP="009C1126">
      <w:pPr>
        <w:spacing w:line="360" w:lineRule="auto"/>
        <w:jc w:val="both"/>
        <w:rPr>
          <w:rFonts w:ascii="Arial" w:hAnsi="Arial" w:cs="Arial"/>
          <w:sz w:val="22"/>
          <w:szCs w:val="22"/>
        </w:rPr>
      </w:pPr>
      <w:r w:rsidRPr="00B87ACA">
        <w:rPr>
          <w:rFonts w:ascii="Arial" w:hAnsi="Arial" w:cs="Arial"/>
          <w:sz w:val="22"/>
          <w:szCs w:val="22"/>
        </w:rPr>
        <w:t>Wolverhampton</w:t>
      </w:r>
      <w:r w:rsidR="0012133A" w:rsidRPr="00B87ACA">
        <w:rPr>
          <w:rFonts w:ascii="Arial" w:hAnsi="Arial" w:cs="Arial"/>
          <w:sz w:val="22"/>
          <w:szCs w:val="22"/>
        </w:rPr>
        <w:t xml:space="preserve"> (Wiggle.2022). </w:t>
      </w:r>
    </w:p>
    <w:p w14:paraId="21582732" w14:textId="01232166" w:rsidR="00F76D75" w:rsidRPr="00B87ACA" w:rsidRDefault="009F675B" w:rsidP="009C1126">
      <w:pPr>
        <w:spacing w:line="360" w:lineRule="auto"/>
        <w:jc w:val="both"/>
        <w:rPr>
          <w:rFonts w:ascii="Arial" w:hAnsi="Arial" w:cs="Arial"/>
          <w:sz w:val="22"/>
          <w:szCs w:val="22"/>
        </w:rPr>
      </w:pPr>
      <w:r w:rsidRPr="00B87ACA">
        <w:rPr>
          <w:rFonts w:ascii="Arial" w:hAnsi="Arial" w:cs="Arial"/>
          <w:sz w:val="22"/>
          <w:szCs w:val="22"/>
        </w:rPr>
        <w:t xml:space="preserve">The following report is structured in two parts. The first will present the motivation, engagement of employees and how reward makes an impact on organizational performance. All report elements will be drawn up </w:t>
      </w:r>
      <w:r w:rsidR="0012133A" w:rsidRPr="00B87ACA">
        <w:rPr>
          <w:rFonts w:ascii="Arial" w:hAnsi="Arial" w:cs="Arial"/>
          <w:sz w:val="22"/>
          <w:szCs w:val="22"/>
        </w:rPr>
        <w:t>based on</w:t>
      </w:r>
      <w:r w:rsidRPr="00B87ACA">
        <w:rPr>
          <w:rFonts w:ascii="Arial" w:hAnsi="Arial" w:cs="Arial"/>
          <w:sz w:val="22"/>
          <w:szCs w:val="22"/>
        </w:rPr>
        <w:t xml:space="preserve"> the company-Wiggle. In the second part, the Personal Development Plan will be presented.</w:t>
      </w:r>
    </w:p>
    <w:p w14:paraId="4846DED6" w14:textId="61DF95C7" w:rsidR="00B422A0" w:rsidRPr="00B87ACA" w:rsidRDefault="00B422A0" w:rsidP="009C1126">
      <w:pPr>
        <w:spacing w:line="360" w:lineRule="auto"/>
        <w:jc w:val="both"/>
        <w:rPr>
          <w:rFonts w:ascii="Arial" w:hAnsi="Arial" w:cs="Arial"/>
          <w:sz w:val="22"/>
          <w:szCs w:val="22"/>
        </w:rPr>
      </w:pPr>
    </w:p>
    <w:p w14:paraId="5981CB8F" w14:textId="636B05BD" w:rsidR="00B422A0" w:rsidRPr="00B87ACA" w:rsidRDefault="00B422A0" w:rsidP="009C1126">
      <w:pPr>
        <w:spacing w:line="360" w:lineRule="auto"/>
        <w:jc w:val="both"/>
        <w:rPr>
          <w:rFonts w:ascii="Arial" w:hAnsi="Arial" w:cs="Arial"/>
          <w:sz w:val="22"/>
          <w:szCs w:val="22"/>
        </w:rPr>
      </w:pPr>
    </w:p>
    <w:p w14:paraId="1BC806DE" w14:textId="77777777" w:rsidR="00B422A0" w:rsidRPr="00B87ACA" w:rsidRDefault="00B422A0" w:rsidP="009C1126">
      <w:pPr>
        <w:spacing w:line="360" w:lineRule="auto"/>
        <w:jc w:val="both"/>
        <w:rPr>
          <w:rFonts w:ascii="Arial" w:hAnsi="Arial" w:cs="Arial"/>
          <w:sz w:val="22"/>
          <w:szCs w:val="22"/>
        </w:rPr>
      </w:pPr>
    </w:p>
    <w:p w14:paraId="1EFF737A" w14:textId="6F6A21F1" w:rsidR="0000113E" w:rsidRPr="00B87ACA" w:rsidRDefault="0000113E" w:rsidP="00033781">
      <w:pPr>
        <w:pStyle w:val="Heading1"/>
        <w:rPr>
          <w:rFonts w:ascii="Arial" w:hAnsi="Arial" w:cs="Arial"/>
          <w:sz w:val="22"/>
          <w:szCs w:val="22"/>
        </w:rPr>
      </w:pPr>
      <w:bookmarkStart w:id="3" w:name="_Toc120184370"/>
      <w:r w:rsidRPr="00B87ACA">
        <w:rPr>
          <w:rFonts w:ascii="Arial" w:hAnsi="Arial" w:cs="Arial"/>
          <w:sz w:val="22"/>
          <w:szCs w:val="22"/>
        </w:rPr>
        <w:t xml:space="preserve">Employee Motivation </w:t>
      </w:r>
      <w:r w:rsidR="003D1F19" w:rsidRPr="00B87ACA">
        <w:rPr>
          <w:rFonts w:ascii="Arial" w:hAnsi="Arial" w:cs="Arial"/>
          <w:sz w:val="22"/>
          <w:szCs w:val="22"/>
        </w:rPr>
        <w:t>base of Wiggle</w:t>
      </w:r>
      <w:bookmarkEnd w:id="3"/>
      <w:r w:rsidR="003D1F19" w:rsidRPr="00B87ACA">
        <w:rPr>
          <w:rFonts w:ascii="Arial" w:hAnsi="Arial" w:cs="Arial"/>
          <w:sz w:val="22"/>
          <w:szCs w:val="22"/>
        </w:rPr>
        <w:t xml:space="preserve"> </w:t>
      </w:r>
    </w:p>
    <w:p w14:paraId="67D88290" w14:textId="71526897" w:rsidR="00A40EEA" w:rsidRPr="00B87ACA" w:rsidRDefault="00A40EEA" w:rsidP="009C1126">
      <w:pPr>
        <w:pStyle w:val="NormalWeb"/>
        <w:spacing w:line="360" w:lineRule="auto"/>
        <w:jc w:val="both"/>
        <w:rPr>
          <w:rFonts w:ascii="Arial" w:hAnsi="Arial" w:cs="Arial"/>
          <w:sz w:val="22"/>
          <w:szCs w:val="22"/>
        </w:rPr>
      </w:pPr>
      <w:r w:rsidRPr="00B87ACA">
        <w:rPr>
          <w:rFonts w:ascii="Arial" w:hAnsi="Arial" w:cs="Arial"/>
          <w:sz w:val="22"/>
          <w:szCs w:val="22"/>
        </w:rPr>
        <w:t>In the 21st century, organisations need efficient and motivated employees to overcome obstacles and achieve goals.  Motivation is a significant factor in organisation (</w:t>
      </w:r>
      <w:proofErr w:type="spellStart"/>
      <w:r w:rsidRPr="00B87ACA">
        <w:rPr>
          <w:rFonts w:ascii="Arial" w:hAnsi="Arial" w:cs="Arial"/>
          <w:sz w:val="22"/>
          <w:szCs w:val="22"/>
        </w:rPr>
        <w:t>Asaari</w:t>
      </w:r>
      <w:proofErr w:type="spellEnd"/>
      <w:r w:rsidRPr="00B87ACA">
        <w:rPr>
          <w:rFonts w:ascii="Arial" w:hAnsi="Arial" w:cs="Arial"/>
          <w:sz w:val="22"/>
          <w:szCs w:val="22"/>
        </w:rPr>
        <w:t>, 2019). Motivation is "a pleasurable or positive emotional state resulting from the appraisal of one's job experiences" (</w:t>
      </w:r>
      <w:proofErr w:type="spellStart"/>
      <w:r w:rsidRPr="00B87ACA">
        <w:rPr>
          <w:rFonts w:ascii="Arial" w:hAnsi="Arial" w:cs="Arial"/>
          <w:sz w:val="22"/>
          <w:szCs w:val="22"/>
        </w:rPr>
        <w:t>Badubi</w:t>
      </w:r>
      <w:proofErr w:type="spellEnd"/>
      <w:r w:rsidRPr="00B87ACA">
        <w:rPr>
          <w:rFonts w:ascii="Arial" w:hAnsi="Arial" w:cs="Arial"/>
          <w:sz w:val="22"/>
          <w:szCs w:val="22"/>
        </w:rPr>
        <w:t xml:space="preserve">, 2017, p. 45). Employee motivation is essential and increase their productivity and enable employees to </w:t>
      </w:r>
      <w:r w:rsidR="00083777" w:rsidRPr="00B87ACA">
        <w:rPr>
          <w:rFonts w:ascii="Arial" w:hAnsi="Arial" w:cs="Arial"/>
          <w:sz w:val="22"/>
          <w:szCs w:val="22"/>
        </w:rPr>
        <w:t>accept change</w:t>
      </w:r>
      <w:r w:rsidRPr="00B87ACA">
        <w:rPr>
          <w:rFonts w:ascii="Arial" w:hAnsi="Arial" w:cs="Arial"/>
          <w:sz w:val="22"/>
          <w:szCs w:val="22"/>
        </w:rPr>
        <w:t>. To a large extent, companies success depends on employee’s willingness to use their creativity, skills, and hard work for the company's benefit. It is the responsibility of the organisation to encourage and nurture this positive attitude in the employee by implementing an effective incentive system.</w:t>
      </w:r>
    </w:p>
    <w:p w14:paraId="7815C79E" w14:textId="77777777" w:rsidR="00A40EEA" w:rsidRPr="00B87ACA" w:rsidRDefault="00A40EEA" w:rsidP="009C1126">
      <w:pPr>
        <w:pStyle w:val="NormalWeb"/>
        <w:spacing w:line="360" w:lineRule="auto"/>
        <w:jc w:val="both"/>
        <w:rPr>
          <w:rFonts w:ascii="Arial" w:hAnsi="Arial" w:cs="Arial"/>
          <w:sz w:val="22"/>
          <w:szCs w:val="22"/>
        </w:rPr>
      </w:pPr>
      <w:r w:rsidRPr="00B87ACA">
        <w:rPr>
          <w:rFonts w:ascii="Arial" w:hAnsi="Arial" w:cs="Arial"/>
          <w:sz w:val="22"/>
          <w:szCs w:val="22"/>
        </w:rPr>
        <w:t>Highly motivated employees are more productive, efficient, willing to work, and the organisation's success can only be achieved through the contribution of employees (</w:t>
      </w:r>
      <w:proofErr w:type="spellStart"/>
      <w:r w:rsidRPr="00B87ACA">
        <w:rPr>
          <w:rFonts w:ascii="Arial" w:hAnsi="Arial" w:cs="Arial"/>
          <w:sz w:val="22"/>
          <w:szCs w:val="22"/>
        </w:rPr>
        <w:t>Asaari</w:t>
      </w:r>
      <w:proofErr w:type="spellEnd"/>
      <w:r w:rsidRPr="00B87ACA">
        <w:rPr>
          <w:rFonts w:ascii="Arial" w:hAnsi="Arial" w:cs="Arial"/>
          <w:sz w:val="22"/>
          <w:szCs w:val="22"/>
        </w:rPr>
        <w:t xml:space="preserve">, 2019). </w:t>
      </w:r>
    </w:p>
    <w:p w14:paraId="7697FB85" w14:textId="7AE189EC" w:rsidR="00A40EEA" w:rsidRPr="00B87ACA" w:rsidRDefault="00A40EEA" w:rsidP="009C1126">
      <w:pPr>
        <w:pStyle w:val="NormalWeb"/>
        <w:spacing w:line="360" w:lineRule="auto"/>
        <w:jc w:val="both"/>
        <w:rPr>
          <w:rFonts w:ascii="Arial" w:hAnsi="Arial" w:cs="Arial"/>
          <w:sz w:val="22"/>
          <w:szCs w:val="22"/>
        </w:rPr>
      </w:pPr>
      <w:r w:rsidRPr="00B87ACA">
        <w:rPr>
          <w:rFonts w:ascii="Arial" w:hAnsi="Arial" w:cs="Arial"/>
          <w:sz w:val="22"/>
          <w:szCs w:val="22"/>
        </w:rPr>
        <w:t xml:space="preserve">Wiggle sports equipment warehouse in Wolverhampton has employees in various departments and positions. This report will focus on employee motivation in the position of warehouse operator. The task of such an employee is to have a performance of at least 80%, not to make mistakes and follow the rules of health and safety. The company motivates its employees with 25 days of holiday + 8 Bank Holidays and working hours: 37.5 hours per week. Company Bonus Scheme, Staff discount, pension, and Healthcare. It sounds good, but when people work for several years, is it enough to generate a sufficient level of motivation.  When </w:t>
      </w:r>
      <w:r w:rsidRPr="00B87ACA">
        <w:rPr>
          <w:rFonts w:ascii="Arial" w:hAnsi="Arial" w:cs="Arial"/>
          <w:sz w:val="22"/>
          <w:szCs w:val="22"/>
        </w:rPr>
        <w:lastRenderedPageBreak/>
        <w:t xml:space="preserve">the company noticed a drop in motivation, reflecting a lower performance, the company introduced extra money for the best employees with the highest target That had positive </w:t>
      </w:r>
      <w:proofErr w:type="spellStart"/>
      <w:r w:rsidRPr="00B87ACA">
        <w:rPr>
          <w:rFonts w:ascii="Arial" w:hAnsi="Arial" w:cs="Arial"/>
          <w:sz w:val="22"/>
          <w:szCs w:val="22"/>
        </w:rPr>
        <w:t>inpact</w:t>
      </w:r>
      <w:proofErr w:type="spellEnd"/>
      <w:r w:rsidRPr="00B87ACA">
        <w:rPr>
          <w:rFonts w:ascii="Arial" w:hAnsi="Arial" w:cs="Arial"/>
          <w:sz w:val="22"/>
          <w:szCs w:val="22"/>
        </w:rPr>
        <w:t xml:space="preserve"> on organization </w:t>
      </w:r>
      <w:r w:rsidR="00083777" w:rsidRPr="00B87ACA">
        <w:rPr>
          <w:rFonts w:ascii="Arial" w:hAnsi="Arial" w:cs="Arial"/>
          <w:sz w:val="22"/>
          <w:szCs w:val="22"/>
        </w:rPr>
        <w:t>performance</w:t>
      </w:r>
      <w:r w:rsidRPr="00B87ACA">
        <w:rPr>
          <w:rFonts w:ascii="Arial" w:hAnsi="Arial" w:cs="Arial"/>
          <w:sz w:val="22"/>
          <w:szCs w:val="22"/>
        </w:rPr>
        <w:t xml:space="preserve">. </w:t>
      </w:r>
      <w:r w:rsidR="00083777" w:rsidRPr="00B87ACA">
        <w:rPr>
          <w:rFonts w:ascii="Arial" w:hAnsi="Arial" w:cs="Arial"/>
          <w:sz w:val="22"/>
          <w:szCs w:val="22"/>
        </w:rPr>
        <w:t>Wiggle applied</w:t>
      </w:r>
      <w:r w:rsidRPr="00B87ACA">
        <w:rPr>
          <w:rFonts w:ascii="Arial" w:hAnsi="Arial" w:cs="Arial"/>
          <w:sz w:val="22"/>
          <w:szCs w:val="22"/>
        </w:rPr>
        <w:t xml:space="preserve"> the Taylor principle; workers must work more to earn more. Piece rate for the payroll system (Mukhopadhyay, 2020). The company abandoned this system after three months without providing any explanations. The employees those who received extra money for their hard work, were demotivated. It should be considered whether money motivates people at all. In a literature review, some argue that money is motivated.  Money satisfies the need for survival and security. They can also satisfy the need for their worth and status. Herzberg argued that a lack of money could cause dissatisfaction, but money is not satisfactory (Armstrong, 2007). At Wiggle, people have a constant hourly rate that increases every year. This year, when after April 1, employees still did </w:t>
      </w:r>
      <w:r w:rsidR="00083777" w:rsidRPr="00B87ACA">
        <w:rPr>
          <w:rFonts w:ascii="Arial" w:hAnsi="Arial" w:cs="Arial"/>
          <w:sz w:val="22"/>
          <w:szCs w:val="22"/>
        </w:rPr>
        <w:t>not receive</w:t>
      </w:r>
      <w:r w:rsidRPr="00B87ACA">
        <w:rPr>
          <w:rFonts w:ascii="Arial" w:hAnsi="Arial" w:cs="Arial"/>
          <w:sz w:val="22"/>
          <w:szCs w:val="22"/>
        </w:rPr>
        <w:t xml:space="preserve"> </w:t>
      </w:r>
      <w:r w:rsidR="00496F2E" w:rsidRPr="00B87ACA">
        <w:rPr>
          <w:rFonts w:ascii="Arial" w:hAnsi="Arial" w:cs="Arial"/>
          <w:sz w:val="22"/>
          <w:szCs w:val="22"/>
        </w:rPr>
        <w:t>information, they</w:t>
      </w:r>
      <w:r w:rsidRPr="00B87ACA">
        <w:rPr>
          <w:rFonts w:ascii="Arial" w:hAnsi="Arial" w:cs="Arial"/>
          <w:sz w:val="22"/>
          <w:szCs w:val="22"/>
        </w:rPr>
        <w:t xml:space="preserve"> slowed down with work. When the managers noticed this, the next day, they informed about the amount of the increase, and people stopped being demotivated but also not motivated. Herzberg's sentence confirms this perfectly.</w:t>
      </w:r>
    </w:p>
    <w:p w14:paraId="1544CA00" w14:textId="77777777" w:rsidR="003775ED" w:rsidRDefault="00A40EEA" w:rsidP="009C1126">
      <w:pPr>
        <w:pStyle w:val="NormalWeb"/>
        <w:spacing w:line="360" w:lineRule="auto"/>
        <w:jc w:val="both"/>
        <w:rPr>
          <w:rFonts w:ascii="Arial" w:hAnsi="Arial" w:cs="Arial"/>
          <w:sz w:val="22"/>
          <w:szCs w:val="22"/>
        </w:rPr>
      </w:pPr>
      <w:r w:rsidRPr="00B87ACA">
        <w:rPr>
          <w:rFonts w:ascii="Arial" w:hAnsi="Arial" w:cs="Arial"/>
          <w:sz w:val="22"/>
          <w:szCs w:val="22"/>
        </w:rPr>
        <w:t xml:space="preserve">According to Herzberg, there are two types of motivation (Armstrong, 2007).  As show below picture.  </w:t>
      </w:r>
    </w:p>
    <w:p w14:paraId="6130E4FD" w14:textId="30E67C8C" w:rsidR="006D29E2" w:rsidRPr="00B87ACA" w:rsidRDefault="000858AC" w:rsidP="009C1126">
      <w:pPr>
        <w:pStyle w:val="NormalWeb"/>
        <w:spacing w:line="360" w:lineRule="auto"/>
        <w:jc w:val="both"/>
        <w:rPr>
          <w:rFonts w:ascii="Arial" w:hAnsi="Arial" w:cs="Arial"/>
          <w:sz w:val="22"/>
          <w:szCs w:val="22"/>
        </w:rPr>
      </w:pPr>
      <w:r w:rsidRPr="00B87ACA">
        <w:rPr>
          <w:rFonts w:ascii="Arial" w:hAnsi="Arial" w:cs="Arial"/>
          <w:noProof/>
          <w:sz w:val="22"/>
          <w:szCs w:val="22"/>
        </w:rPr>
        <w:drawing>
          <wp:inline distT="0" distB="0" distL="0" distR="0" wp14:anchorId="25EF30FA" wp14:editId="5F0F012B">
            <wp:extent cx="5731510" cy="1536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536700"/>
                    </a:xfrm>
                    <a:prstGeom prst="rect">
                      <a:avLst/>
                    </a:prstGeom>
                  </pic:spPr>
                </pic:pic>
              </a:graphicData>
            </a:graphic>
          </wp:inline>
        </w:drawing>
      </w:r>
    </w:p>
    <w:p w14:paraId="154DA2A4" w14:textId="7EA6A754" w:rsidR="007B10B5" w:rsidRPr="00B87ACA" w:rsidRDefault="00C86A97" w:rsidP="003775ED">
      <w:pPr>
        <w:spacing w:line="360" w:lineRule="auto"/>
        <w:jc w:val="center"/>
        <w:rPr>
          <w:rFonts w:ascii="Arial" w:hAnsi="Arial" w:cs="Arial"/>
          <w:color w:val="222222"/>
          <w:sz w:val="22"/>
          <w:szCs w:val="22"/>
          <w:shd w:val="clear" w:color="auto" w:fill="FFFFFF"/>
        </w:rPr>
      </w:pPr>
      <w:r w:rsidRPr="00B87ACA">
        <w:rPr>
          <w:rFonts w:ascii="Arial" w:hAnsi="Arial" w:cs="Arial"/>
          <w:color w:val="222222"/>
          <w:sz w:val="22"/>
          <w:szCs w:val="22"/>
          <w:shd w:val="clear" w:color="auto" w:fill="FFFFFF"/>
        </w:rPr>
        <w:t xml:space="preserve">(Source: </w:t>
      </w:r>
      <w:r w:rsidR="007B10B5" w:rsidRPr="00B87ACA">
        <w:rPr>
          <w:rFonts w:ascii="Arial" w:hAnsi="Arial" w:cs="Arial"/>
          <w:color w:val="222222"/>
          <w:sz w:val="22"/>
          <w:szCs w:val="22"/>
          <w:shd w:val="clear" w:color="auto" w:fill="FFFFFF"/>
        </w:rPr>
        <w:t>Mukhopadhyay,</w:t>
      </w:r>
      <w:r w:rsidRPr="00B87ACA">
        <w:rPr>
          <w:rFonts w:ascii="Arial" w:hAnsi="Arial" w:cs="Arial"/>
          <w:color w:val="222222"/>
          <w:sz w:val="22"/>
          <w:szCs w:val="22"/>
          <w:shd w:val="clear" w:color="auto" w:fill="FFFFFF"/>
        </w:rPr>
        <w:t xml:space="preserve"> </w:t>
      </w:r>
      <w:r w:rsidR="007B10B5" w:rsidRPr="00B87ACA">
        <w:rPr>
          <w:rFonts w:ascii="Arial" w:hAnsi="Arial" w:cs="Arial"/>
          <w:color w:val="222222"/>
          <w:sz w:val="22"/>
          <w:szCs w:val="22"/>
          <w:shd w:val="clear" w:color="auto" w:fill="FFFFFF"/>
        </w:rPr>
        <w:t>2020</w:t>
      </w:r>
      <w:r w:rsidRPr="00B87ACA">
        <w:rPr>
          <w:rFonts w:ascii="Arial" w:hAnsi="Arial" w:cs="Arial"/>
          <w:color w:val="222222"/>
          <w:sz w:val="22"/>
          <w:szCs w:val="22"/>
          <w:shd w:val="clear" w:color="auto" w:fill="FFFFFF"/>
        </w:rPr>
        <w:t>)</w:t>
      </w:r>
    </w:p>
    <w:p w14:paraId="61EB6350" w14:textId="1E4DEECC" w:rsidR="00DA3CA7" w:rsidRPr="00B87ACA" w:rsidRDefault="00DA3CA7" w:rsidP="009C1126">
      <w:pPr>
        <w:spacing w:line="360" w:lineRule="auto"/>
        <w:jc w:val="both"/>
        <w:rPr>
          <w:rFonts w:ascii="Arial" w:hAnsi="Arial" w:cs="Arial"/>
          <w:color w:val="222222"/>
          <w:sz w:val="22"/>
          <w:szCs w:val="22"/>
          <w:shd w:val="clear" w:color="auto" w:fill="FFFFFF"/>
        </w:rPr>
      </w:pPr>
    </w:p>
    <w:p w14:paraId="4E1640E6" w14:textId="61D420FD" w:rsidR="00390407" w:rsidRPr="00B87ACA" w:rsidRDefault="00390407" w:rsidP="009C1126">
      <w:pPr>
        <w:pStyle w:val="NormalWeb"/>
        <w:spacing w:line="360" w:lineRule="auto"/>
        <w:jc w:val="both"/>
        <w:rPr>
          <w:rFonts w:ascii="Arial" w:hAnsi="Arial" w:cs="Arial"/>
          <w:sz w:val="22"/>
          <w:szCs w:val="22"/>
        </w:rPr>
      </w:pPr>
      <w:r w:rsidRPr="00B87ACA">
        <w:rPr>
          <w:rFonts w:ascii="Arial" w:hAnsi="Arial" w:cs="Arial"/>
          <w:sz w:val="22"/>
          <w:szCs w:val="22"/>
        </w:rPr>
        <w:t>Wiggle provides a salary more than the minimum wage, which attracts new employees, but no motivates. Two years ago, the company paid a bonus to its employees, which greatly motivated the employees, while a year later, when the company did not pay annual bonus, all employees were disappointed. The company ensures the extension of Maslow’s theory to meet all needs, the need physiologically pay for the work performed and the need for security - it provides a safe place. Social needs people work together in teams. Respect for the needs</w:t>
      </w:r>
      <w:r w:rsidR="00505A6D" w:rsidRPr="00B87ACA">
        <w:rPr>
          <w:rFonts w:ascii="Arial" w:hAnsi="Arial" w:cs="Arial"/>
          <w:sz w:val="22"/>
          <w:szCs w:val="22"/>
        </w:rPr>
        <w:t>-</w:t>
      </w:r>
      <w:r w:rsidRPr="00B87ACA">
        <w:rPr>
          <w:rFonts w:ascii="Arial" w:hAnsi="Arial" w:cs="Arial"/>
          <w:sz w:val="22"/>
          <w:szCs w:val="22"/>
        </w:rPr>
        <w:t xml:space="preserve"> the manager or team leader, praises the high target but also asks what went wrong when there is no 80% and the last need for self-fulfilment, allows participating in courses but does not </w:t>
      </w:r>
      <w:r w:rsidRPr="00B87ACA">
        <w:rPr>
          <w:rFonts w:ascii="Arial" w:hAnsi="Arial" w:cs="Arial"/>
          <w:sz w:val="22"/>
          <w:szCs w:val="22"/>
        </w:rPr>
        <w:lastRenderedPageBreak/>
        <w:t>offer flexible hours in the case of studies. It is demotivating and prevents employees from growing (</w:t>
      </w:r>
      <w:proofErr w:type="spellStart"/>
      <w:r w:rsidRPr="00B87ACA">
        <w:rPr>
          <w:rFonts w:ascii="Arial" w:hAnsi="Arial" w:cs="Arial"/>
          <w:sz w:val="22"/>
          <w:szCs w:val="22"/>
        </w:rPr>
        <w:t>Badubi</w:t>
      </w:r>
      <w:proofErr w:type="spellEnd"/>
      <w:r w:rsidRPr="00B87ACA">
        <w:rPr>
          <w:rFonts w:ascii="Arial" w:hAnsi="Arial" w:cs="Arial"/>
          <w:sz w:val="22"/>
          <w:szCs w:val="22"/>
        </w:rPr>
        <w:t>, 2017).</w:t>
      </w:r>
    </w:p>
    <w:p w14:paraId="346160A2" w14:textId="0B060BE3" w:rsidR="00390407" w:rsidRDefault="00390407" w:rsidP="009C1126">
      <w:pPr>
        <w:pStyle w:val="NormalWeb"/>
        <w:spacing w:line="360" w:lineRule="auto"/>
        <w:jc w:val="both"/>
        <w:rPr>
          <w:rFonts w:ascii="Arial" w:hAnsi="Arial" w:cs="Arial"/>
          <w:sz w:val="22"/>
          <w:szCs w:val="22"/>
        </w:rPr>
      </w:pPr>
      <w:r w:rsidRPr="00B87ACA">
        <w:rPr>
          <w:rFonts w:ascii="Arial" w:hAnsi="Arial" w:cs="Arial"/>
          <w:sz w:val="22"/>
          <w:szCs w:val="22"/>
        </w:rPr>
        <w:t>Following Herzberg's theory, Wiggle meets the Hygiene factors and has many Motivation Factors. The work in the warehouse itself is monotonous, and the only goal is 80% of the target. The company is aware of this, allowing its employees to work on other departments, and conducts training.  Wiggle organizes additional projects in which ordinary employees can participate, such as changing the shift pattern and suggestions in which one employee with the best idea wins.  Wiggle tries to motivate employees in various ways while inhibiting personal development due to the lack of flexible working hours. It certainly strongly influenced the lack of employee motivation and was often associated with leaving the company.</w:t>
      </w:r>
    </w:p>
    <w:p w14:paraId="0202CB8D" w14:textId="77777777" w:rsidR="003775ED" w:rsidRPr="00B87ACA" w:rsidRDefault="003775ED" w:rsidP="009C1126">
      <w:pPr>
        <w:pStyle w:val="NormalWeb"/>
        <w:spacing w:line="360" w:lineRule="auto"/>
        <w:jc w:val="both"/>
        <w:rPr>
          <w:rFonts w:ascii="Arial" w:hAnsi="Arial" w:cs="Arial"/>
          <w:sz w:val="22"/>
          <w:szCs w:val="22"/>
        </w:rPr>
      </w:pPr>
    </w:p>
    <w:p w14:paraId="402BDF56" w14:textId="6379027D" w:rsidR="00BE545D" w:rsidRPr="00B87ACA" w:rsidRDefault="00BE545D" w:rsidP="009C1126">
      <w:pPr>
        <w:pStyle w:val="NormalWeb"/>
        <w:spacing w:line="360" w:lineRule="auto"/>
        <w:jc w:val="both"/>
        <w:rPr>
          <w:rFonts w:ascii="Arial" w:hAnsi="Arial" w:cs="Arial"/>
          <w:sz w:val="22"/>
          <w:szCs w:val="22"/>
        </w:rPr>
      </w:pPr>
      <w:r w:rsidRPr="00B87ACA">
        <w:rPr>
          <w:rFonts w:ascii="Arial" w:hAnsi="Arial" w:cs="Arial"/>
          <w:noProof/>
          <w:color w:val="222222"/>
          <w:sz w:val="22"/>
          <w:szCs w:val="22"/>
          <w:shd w:val="clear" w:color="auto" w:fill="FFFFFF"/>
          <w:lang w:val="pl-PL"/>
        </w:rPr>
        <w:drawing>
          <wp:inline distT="0" distB="0" distL="0" distR="0" wp14:anchorId="6C4D7A25" wp14:editId="4578EF27">
            <wp:extent cx="5731510" cy="3568065"/>
            <wp:effectExtent l="0" t="0" r="0" b="63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a:stretch>
                      <a:fillRect/>
                    </a:stretch>
                  </pic:blipFill>
                  <pic:spPr>
                    <a:xfrm>
                      <a:off x="0" y="0"/>
                      <a:ext cx="5731510" cy="3568065"/>
                    </a:xfrm>
                    <a:prstGeom prst="rect">
                      <a:avLst/>
                    </a:prstGeom>
                  </pic:spPr>
                </pic:pic>
              </a:graphicData>
            </a:graphic>
          </wp:inline>
        </w:drawing>
      </w:r>
    </w:p>
    <w:p w14:paraId="0D2935C0" w14:textId="77777777" w:rsidR="00BE545D" w:rsidRPr="00B87ACA" w:rsidRDefault="00BE545D" w:rsidP="003775ED">
      <w:pPr>
        <w:pStyle w:val="NormalWeb"/>
        <w:spacing w:line="360" w:lineRule="auto"/>
        <w:jc w:val="center"/>
        <w:rPr>
          <w:rFonts w:ascii="Arial" w:hAnsi="Arial" w:cs="Arial"/>
          <w:color w:val="222222"/>
          <w:sz w:val="22"/>
          <w:szCs w:val="22"/>
          <w:shd w:val="clear" w:color="auto" w:fill="FFFFFF"/>
        </w:rPr>
      </w:pPr>
      <w:r w:rsidRPr="00B87ACA">
        <w:rPr>
          <w:rFonts w:ascii="Arial" w:hAnsi="Arial" w:cs="Arial"/>
          <w:color w:val="222222"/>
          <w:sz w:val="22"/>
          <w:szCs w:val="22"/>
          <w:shd w:val="clear" w:color="auto" w:fill="FFFFFF"/>
        </w:rPr>
        <w:t>(Source: Porter, 2003)</w:t>
      </w:r>
    </w:p>
    <w:p w14:paraId="4739B3D8" w14:textId="77777777" w:rsidR="00740A1C" w:rsidRPr="00B87ACA" w:rsidRDefault="00740A1C" w:rsidP="009C1126">
      <w:pPr>
        <w:pStyle w:val="NormalWeb"/>
        <w:spacing w:line="360" w:lineRule="auto"/>
        <w:jc w:val="both"/>
        <w:rPr>
          <w:rFonts w:ascii="Arial" w:hAnsi="Arial" w:cs="Arial"/>
          <w:sz w:val="22"/>
          <w:szCs w:val="22"/>
        </w:rPr>
      </w:pPr>
    </w:p>
    <w:p w14:paraId="4205B9FC" w14:textId="77777777" w:rsidR="00740A1C" w:rsidRPr="00B87ACA" w:rsidRDefault="00740A1C" w:rsidP="009C1126">
      <w:pPr>
        <w:pStyle w:val="NormalWeb"/>
        <w:spacing w:line="360" w:lineRule="auto"/>
        <w:jc w:val="both"/>
        <w:rPr>
          <w:rFonts w:ascii="Arial" w:hAnsi="Arial" w:cs="Arial"/>
          <w:sz w:val="22"/>
          <w:szCs w:val="22"/>
        </w:rPr>
      </w:pPr>
    </w:p>
    <w:p w14:paraId="6E13C655" w14:textId="404789A9" w:rsidR="009133D5" w:rsidRDefault="009133D5" w:rsidP="009C1126">
      <w:pPr>
        <w:pStyle w:val="NormalWeb"/>
        <w:spacing w:line="360" w:lineRule="auto"/>
        <w:jc w:val="both"/>
        <w:rPr>
          <w:rFonts w:ascii="Arial" w:hAnsi="Arial" w:cs="Arial"/>
          <w:sz w:val="22"/>
          <w:szCs w:val="22"/>
        </w:rPr>
      </w:pPr>
    </w:p>
    <w:p w14:paraId="1378DD09" w14:textId="77777777" w:rsidR="003775ED" w:rsidRPr="00B87ACA" w:rsidRDefault="003775ED" w:rsidP="009C1126">
      <w:pPr>
        <w:pStyle w:val="NormalWeb"/>
        <w:spacing w:line="360" w:lineRule="auto"/>
        <w:jc w:val="both"/>
        <w:rPr>
          <w:rFonts w:ascii="Arial" w:hAnsi="Arial" w:cs="Arial"/>
          <w:sz w:val="22"/>
          <w:szCs w:val="22"/>
        </w:rPr>
      </w:pPr>
    </w:p>
    <w:p w14:paraId="48FDC651" w14:textId="4DF0FD2F" w:rsidR="0000113E" w:rsidRPr="00B87ACA" w:rsidRDefault="00A5798A" w:rsidP="00033781">
      <w:pPr>
        <w:pStyle w:val="Heading1"/>
        <w:rPr>
          <w:rFonts w:ascii="Arial" w:hAnsi="Arial" w:cs="Arial"/>
          <w:sz w:val="22"/>
          <w:szCs w:val="22"/>
        </w:rPr>
      </w:pPr>
      <w:bookmarkStart w:id="4" w:name="_Toc120184371"/>
      <w:r w:rsidRPr="00B87ACA">
        <w:rPr>
          <w:rFonts w:ascii="Arial" w:hAnsi="Arial" w:cs="Arial"/>
          <w:sz w:val="22"/>
          <w:szCs w:val="22"/>
        </w:rPr>
        <w:lastRenderedPageBreak/>
        <w:t>E</w:t>
      </w:r>
      <w:r w:rsidR="0000113E" w:rsidRPr="00B87ACA">
        <w:rPr>
          <w:rFonts w:ascii="Arial" w:hAnsi="Arial" w:cs="Arial"/>
          <w:sz w:val="22"/>
          <w:szCs w:val="22"/>
        </w:rPr>
        <w:t xml:space="preserve">mployee </w:t>
      </w:r>
      <w:r w:rsidR="0081202E" w:rsidRPr="00B87ACA">
        <w:rPr>
          <w:rFonts w:ascii="Arial" w:hAnsi="Arial" w:cs="Arial"/>
          <w:sz w:val="22"/>
          <w:szCs w:val="22"/>
        </w:rPr>
        <w:t>engagement base</w:t>
      </w:r>
      <w:r w:rsidR="00396CA7" w:rsidRPr="00B87ACA">
        <w:rPr>
          <w:rFonts w:ascii="Arial" w:hAnsi="Arial" w:cs="Arial"/>
          <w:sz w:val="22"/>
          <w:szCs w:val="22"/>
        </w:rPr>
        <w:t xml:space="preserve"> of Wiggle</w:t>
      </w:r>
      <w:bookmarkEnd w:id="4"/>
      <w:r w:rsidR="00396CA7" w:rsidRPr="00B87ACA">
        <w:rPr>
          <w:rFonts w:ascii="Arial" w:hAnsi="Arial" w:cs="Arial"/>
          <w:sz w:val="22"/>
          <w:szCs w:val="22"/>
        </w:rPr>
        <w:t xml:space="preserve"> </w:t>
      </w:r>
    </w:p>
    <w:p w14:paraId="4D52DAEF" w14:textId="4124461F" w:rsidR="003257CB" w:rsidRPr="00B87ACA" w:rsidRDefault="003257CB" w:rsidP="009C1126">
      <w:pPr>
        <w:pStyle w:val="NormalWeb"/>
        <w:spacing w:before="0" w:beforeAutospacing="0" w:after="0" w:afterAutospacing="0" w:line="360" w:lineRule="auto"/>
        <w:jc w:val="both"/>
        <w:rPr>
          <w:rFonts w:ascii="Arial" w:hAnsi="Arial" w:cs="Arial"/>
          <w:color w:val="0E101A"/>
          <w:sz w:val="22"/>
          <w:szCs w:val="22"/>
        </w:rPr>
      </w:pPr>
      <w:r w:rsidRPr="00B87ACA">
        <w:rPr>
          <w:rFonts w:ascii="Arial" w:hAnsi="Arial" w:cs="Arial"/>
          <w:color w:val="0E101A"/>
          <w:sz w:val="22"/>
          <w:szCs w:val="22"/>
        </w:rPr>
        <w:t xml:space="preserve">In today's competitive business environment, organizations need active employees who are quick to adapt, responsive and engage (Uddin, 2019). Employees have a decisive influence on innovation, efficiency, </w:t>
      </w:r>
      <w:r w:rsidR="000C7086" w:rsidRPr="00B87ACA">
        <w:rPr>
          <w:rFonts w:ascii="Arial" w:hAnsi="Arial" w:cs="Arial"/>
          <w:color w:val="0E101A"/>
          <w:sz w:val="22"/>
          <w:szCs w:val="22"/>
        </w:rPr>
        <w:t>competitiveness,</w:t>
      </w:r>
      <w:r w:rsidRPr="00B87ACA">
        <w:rPr>
          <w:rFonts w:ascii="Arial" w:hAnsi="Arial" w:cs="Arial"/>
          <w:color w:val="0E101A"/>
          <w:sz w:val="22"/>
          <w:szCs w:val="22"/>
        </w:rPr>
        <w:t xml:space="preserve"> and success (Bakker, 2008). There is no universal definition of employee engagement in the literature (</w:t>
      </w:r>
      <w:proofErr w:type="spellStart"/>
      <w:r w:rsidRPr="00B87ACA">
        <w:rPr>
          <w:rFonts w:ascii="Arial" w:hAnsi="Arial" w:cs="Arial"/>
          <w:color w:val="0E101A"/>
          <w:sz w:val="22"/>
          <w:szCs w:val="22"/>
        </w:rPr>
        <w:t>Kular</w:t>
      </w:r>
      <w:proofErr w:type="spellEnd"/>
      <w:r w:rsidRPr="00B87ACA">
        <w:rPr>
          <w:rFonts w:ascii="Arial" w:hAnsi="Arial" w:cs="Arial"/>
          <w:color w:val="0E101A"/>
          <w:sz w:val="22"/>
          <w:szCs w:val="22"/>
        </w:rPr>
        <w:t>, 2008). "</w:t>
      </w:r>
      <w:r w:rsidR="003846CE" w:rsidRPr="00B87ACA">
        <w:rPr>
          <w:rFonts w:ascii="Arial" w:hAnsi="Arial" w:cs="Arial"/>
          <w:color w:val="0E101A"/>
          <w:sz w:val="22"/>
          <w:szCs w:val="22"/>
        </w:rPr>
        <w:t>T</w:t>
      </w:r>
      <w:r w:rsidRPr="00B87ACA">
        <w:rPr>
          <w:rFonts w:ascii="Arial" w:hAnsi="Arial" w:cs="Arial"/>
          <w:color w:val="0E101A"/>
          <w:sz w:val="22"/>
          <w:szCs w:val="22"/>
        </w:rPr>
        <w:t>he concept of employee engagement as the integration of various behavioural components such as commitment (cognitive, affective and behavioural), commitment, attachment (rational and emotional), discretionary effort, deep connection, energy, positive attitude and psychological presence (attention and absorption), which leads the employee's potential to his results and is positively related to the success of the organization" (Gupta, 2016, p. 50). In short, "Commitment is a condition for employees to be intellectually and psychologically involved in the organization" (</w:t>
      </w:r>
      <w:proofErr w:type="spellStart"/>
      <w:r w:rsidRPr="00B87ACA">
        <w:rPr>
          <w:rFonts w:ascii="Arial" w:hAnsi="Arial" w:cs="Arial"/>
          <w:color w:val="0E101A"/>
          <w:sz w:val="22"/>
          <w:szCs w:val="22"/>
        </w:rPr>
        <w:t>Azmy</w:t>
      </w:r>
      <w:proofErr w:type="spellEnd"/>
      <w:r w:rsidRPr="00B87ACA">
        <w:rPr>
          <w:rFonts w:ascii="Arial" w:hAnsi="Arial" w:cs="Arial"/>
          <w:color w:val="0E101A"/>
          <w:sz w:val="22"/>
          <w:szCs w:val="22"/>
        </w:rPr>
        <w:t>, 2019, p. 187). </w:t>
      </w:r>
      <w:r w:rsidRPr="00B87ACA">
        <w:rPr>
          <w:rStyle w:val="Emphasis"/>
          <w:rFonts w:ascii="Arial" w:hAnsi="Arial" w:cs="Arial"/>
          <w:color w:val="0E101A"/>
          <w:sz w:val="22"/>
          <w:szCs w:val="22"/>
        </w:rPr>
        <w:t>Employee engagement</w:t>
      </w:r>
      <w:r w:rsidRPr="00B87ACA">
        <w:rPr>
          <w:rFonts w:ascii="Arial" w:hAnsi="Arial" w:cs="Arial"/>
          <w:color w:val="0E101A"/>
          <w:sz w:val="22"/>
          <w:szCs w:val="22"/>
        </w:rPr>
        <w:t> is a positive mental state related to work. Such an employee is characterized by vigour, dedication, preoccupation with work and organization. This behaviour goes beyond the demands (Uddin, 2019). Engagement is a two-way process in which an organization must put extra effort into employee engagement, and in return, engaged employees voluntarily commit effort to the organization's goals and values (Gupta, 2016). Highly engaged employees effectively invest their emotional, behavioural, and cognitive resources into the task (Balwant, 2019).</w:t>
      </w:r>
    </w:p>
    <w:p w14:paraId="7EA5D71D" w14:textId="77777777" w:rsidR="003257CB" w:rsidRPr="00B87ACA" w:rsidRDefault="003257CB" w:rsidP="009C1126">
      <w:pPr>
        <w:pStyle w:val="NormalWeb"/>
        <w:spacing w:before="0" w:beforeAutospacing="0" w:after="0" w:afterAutospacing="0" w:line="360" w:lineRule="auto"/>
        <w:jc w:val="both"/>
        <w:rPr>
          <w:rFonts w:ascii="Arial" w:hAnsi="Arial" w:cs="Arial"/>
          <w:color w:val="0E101A"/>
          <w:sz w:val="22"/>
          <w:szCs w:val="22"/>
        </w:rPr>
      </w:pPr>
      <w:r w:rsidRPr="00B87ACA">
        <w:rPr>
          <w:rFonts w:ascii="Arial" w:hAnsi="Arial" w:cs="Arial"/>
          <w:color w:val="0E101A"/>
          <w:sz w:val="22"/>
          <w:szCs w:val="22"/>
        </w:rPr>
        <w:t>At Wiggle, many factors influence employee engagement. Support from superiors is a form of actively and proactively motivating employees to engage and improve performance in the form of commitment to work (</w:t>
      </w:r>
      <w:proofErr w:type="spellStart"/>
      <w:r w:rsidRPr="00B87ACA">
        <w:rPr>
          <w:rFonts w:ascii="Arial" w:hAnsi="Arial" w:cs="Arial"/>
          <w:color w:val="0E101A"/>
          <w:sz w:val="22"/>
          <w:szCs w:val="22"/>
        </w:rPr>
        <w:t>Azmy</w:t>
      </w:r>
      <w:proofErr w:type="spellEnd"/>
      <w:r w:rsidRPr="00B87ACA">
        <w:rPr>
          <w:rFonts w:ascii="Arial" w:hAnsi="Arial" w:cs="Arial"/>
          <w:color w:val="0E101A"/>
          <w:sz w:val="22"/>
          <w:szCs w:val="22"/>
        </w:rPr>
        <w:t>, 2019). Leadership plays a key role. Each shift has a manager, team leaders and coordinators. Despite many superiors, work could have been more organized. Engagement decreases when they see chaos and a lack of logic (</w:t>
      </w:r>
      <w:proofErr w:type="spellStart"/>
      <w:r w:rsidRPr="00B87ACA">
        <w:rPr>
          <w:rFonts w:ascii="Arial" w:hAnsi="Arial" w:cs="Arial"/>
          <w:color w:val="0E101A"/>
          <w:sz w:val="22"/>
          <w:szCs w:val="22"/>
        </w:rPr>
        <w:t>Azmy</w:t>
      </w:r>
      <w:proofErr w:type="spellEnd"/>
      <w:r w:rsidRPr="00B87ACA">
        <w:rPr>
          <w:rFonts w:ascii="Arial" w:hAnsi="Arial" w:cs="Arial"/>
          <w:color w:val="0E101A"/>
          <w:sz w:val="22"/>
          <w:szCs w:val="22"/>
        </w:rPr>
        <w:t>, 2019). The manager listens to employees and makes them feel important, which leads to employee engagement. Any employee can talk to the manager and express their opinion. It often ends with promises, not deeds. Employees make significantly less important decisions, such as where the Christmas Eve party will take place. One of the most critical issues in which employees had a voice was the change in the work schedule. Employees felt involved because their voices mattered. With the departure of the operations manager from the company, the idea of changing working hours was forgotten by managers (Gupta, 2016)</w:t>
      </w:r>
    </w:p>
    <w:p w14:paraId="075D915C" w14:textId="53E27C94" w:rsidR="00DF35D1" w:rsidRPr="00B87ACA" w:rsidRDefault="00E730D5" w:rsidP="009C1126">
      <w:pPr>
        <w:pStyle w:val="NormalWeb"/>
        <w:spacing w:line="360" w:lineRule="auto"/>
        <w:jc w:val="both"/>
        <w:rPr>
          <w:rFonts w:ascii="Arial" w:hAnsi="Arial" w:cs="Arial"/>
          <w:sz w:val="22"/>
          <w:szCs w:val="22"/>
        </w:rPr>
      </w:pPr>
      <w:r w:rsidRPr="00B87ACA">
        <w:rPr>
          <w:rFonts w:ascii="Arial" w:hAnsi="Arial" w:cs="Arial"/>
          <w:sz w:val="22"/>
          <w:szCs w:val="22"/>
        </w:rPr>
        <w:lastRenderedPageBreak/>
        <w:drawing>
          <wp:inline distT="0" distB="0" distL="0" distR="0" wp14:anchorId="01489284" wp14:editId="1B8EF350">
            <wp:extent cx="5731510" cy="3936365"/>
            <wp:effectExtent l="0" t="0" r="0" b="63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0"/>
                    <a:stretch>
                      <a:fillRect/>
                    </a:stretch>
                  </pic:blipFill>
                  <pic:spPr>
                    <a:xfrm>
                      <a:off x="0" y="0"/>
                      <a:ext cx="5731510" cy="3936365"/>
                    </a:xfrm>
                    <a:prstGeom prst="rect">
                      <a:avLst/>
                    </a:prstGeom>
                  </pic:spPr>
                </pic:pic>
              </a:graphicData>
            </a:graphic>
          </wp:inline>
        </w:drawing>
      </w:r>
    </w:p>
    <w:p w14:paraId="32D20E49" w14:textId="5749399B" w:rsidR="00A5798A" w:rsidRPr="00B87ACA" w:rsidRDefault="00A5798A" w:rsidP="003775ED">
      <w:pPr>
        <w:pStyle w:val="NormalWeb"/>
        <w:spacing w:line="360" w:lineRule="auto"/>
        <w:jc w:val="center"/>
        <w:rPr>
          <w:rFonts w:ascii="Arial" w:hAnsi="Arial" w:cs="Arial"/>
          <w:sz w:val="22"/>
          <w:szCs w:val="22"/>
        </w:rPr>
      </w:pPr>
      <w:r w:rsidRPr="00B87ACA">
        <w:rPr>
          <w:rFonts w:ascii="Arial" w:hAnsi="Arial" w:cs="Arial"/>
          <w:color w:val="0E101A"/>
          <w:sz w:val="22"/>
          <w:szCs w:val="22"/>
        </w:rPr>
        <w:t>(</w:t>
      </w:r>
      <w:r w:rsidRPr="00B87ACA">
        <w:rPr>
          <w:rFonts w:ascii="Arial" w:hAnsi="Arial" w:cs="Arial"/>
          <w:color w:val="0E101A"/>
          <w:sz w:val="22"/>
          <w:szCs w:val="22"/>
        </w:rPr>
        <w:t xml:space="preserve">Source: </w:t>
      </w:r>
      <w:r w:rsidRPr="00B87ACA">
        <w:rPr>
          <w:rFonts w:ascii="Arial" w:hAnsi="Arial" w:cs="Arial"/>
          <w:color w:val="0E101A"/>
          <w:sz w:val="22"/>
          <w:szCs w:val="22"/>
        </w:rPr>
        <w:t>Gupta, 2016)</w:t>
      </w:r>
    </w:p>
    <w:p w14:paraId="106B999B" w14:textId="1EC45513" w:rsidR="00D72AF4" w:rsidRDefault="00C955D3" w:rsidP="009C1126">
      <w:pPr>
        <w:pStyle w:val="NormalWeb"/>
        <w:spacing w:line="360" w:lineRule="auto"/>
        <w:jc w:val="both"/>
        <w:rPr>
          <w:rFonts w:ascii="Arial" w:hAnsi="Arial" w:cs="Arial"/>
          <w:sz w:val="22"/>
          <w:szCs w:val="22"/>
        </w:rPr>
      </w:pPr>
      <w:r w:rsidRPr="00B87ACA">
        <w:rPr>
          <w:rFonts w:ascii="Arial" w:hAnsi="Arial" w:cs="Arial"/>
          <w:sz w:val="22"/>
          <w:szCs w:val="22"/>
        </w:rPr>
        <w:t xml:space="preserve">Wiggle provides training but is mostly still confined to the warehouse operator role. Sometimes it is nice to get away from what employee does every day, and it could be more developmental. The worker can be promoted, and two years ago, it was noticeable when a picker or packer became a coordinator but now company started </w:t>
      </w:r>
      <w:r w:rsidR="00FD5632" w:rsidRPr="00B87ACA">
        <w:rPr>
          <w:rFonts w:ascii="Arial" w:hAnsi="Arial" w:cs="Arial"/>
          <w:sz w:val="22"/>
          <w:szCs w:val="22"/>
        </w:rPr>
        <w:t>reducing</w:t>
      </w:r>
      <w:r w:rsidRPr="00B87ACA">
        <w:rPr>
          <w:rFonts w:ascii="Arial" w:hAnsi="Arial" w:cs="Arial"/>
          <w:sz w:val="22"/>
          <w:szCs w:val="22"/>
        </w:rPr>
        <w:t xml:space="preserve"> </w:t>
      </w:r>
      <w:r w:rsidR="00FD5632" w:rsidRPr="00B87ACA">
        <w:rPr>
          <w:rFonts w:ascii="Arial" w:hAnsi="Arial" w:cs="Arial"/>
          <w:sz w:val="22"/>
          <w:szCs w:val="22"/>
        </w:rPr>
        <w:t>management</w:t>
      </w:r>
      <w:r w:rsidRPr="00B87ACA">
        <w:rPr>
          <w:rFonts w:ascii="Arial" w:hAnsi="Arial" w:cs="Arial"/>
          <w:sz w:val="22"/>
          <w:szCs w:val="22"/>
        </w:rPr>
        <w:t xml:space="preserve">. As a result, the involvement of employees has been strongly weakened because they need to see the possibility of </w:t>
      </w:r>
      <w:r w:rsidR="00FD5632" w:rsidRPr="00B87ACA">
        <w:rPr>
          <w:rFonts w:ascii="Arial" w:hAnsi="Arial" w:cs="Arial"/>
          <w:sz w:val="22"/>
          <w:szCs w:val="22"/>
        </w:rPr>
        <w:t>development</w:t>
      </w:r>
      <w:r w:rsidRPr="00B87ACA">
        <w:rPr>
          <w:rFonts w:ascii="Arial" w:hAnsi="Arial" w:cs="Arial"/>
          <w:sz w:val="22"/>
          <w:szCs w:val="22"/>
        </w:rPr>
        <w:t xml:space="preserve">.  Employees should achieve a </w:t>
      </w:r>
      <w:r w:rsidR="00FD5632" w:rsidRPr="00B87ACA">
        <w:rPr>
          <w:rFonts w:ascii="Arial" w:hAnsi="Arial" w:cs="Arial"/>
          <w:sz w:val="22"/>
          <w:szCs w:val="22"/>
        </w:rPr>
        <w:t>performance 80</w:t>
      </w:r>
      <w:r w:rsidRPr="00B87ACA">
        <w:rPr>
          <w:rFonts w:ascii="Arial" w:hAnsi="Arial" w:cs="Arial"/>
          <w:sz w:val="22"/>
          <w:szCs w:val="22"/>
        </w:rPr>
        <w:t>% every day. Every time they have the required minimum or more, the manager or team leader praises them verbally, and when the employee does not have the required minimum must explain why. The superiors understand and try to help. It improves commitment because when workers get help, they try harder. There is also an annual appraisal where the employee is assessed, and a career path is planned</w:t>
      </w:r>
      <w:r w:rsidR="00C12857" w:rsidRPr="00B87ACA">
        <w:rPr>
          <w:rFonts w:ascii="Arial" w:hAnsi="Arial" w:cs="Arial"/>
          <w:sz w:val="22"/>
          <w:szCs w:val="22"/>
        </w:rPr>
        <w:t xml:space="preserve"> but workers saw </w:t>
      </w:r>
      <w:r w:rsidRPr="00B87ACA">
        <w:rPr>
          <w:rFonts w:ascii="Arial" w:hAnsi="Arial" w:cs="Arial"/>
          <w:sz w:val="22"/>
          <w:szCs w:val="22"/>
        </w:rPr>
        <w:t>neither the grade nor what</w:t>
      </w:r>
      <w:r w:rsidR="00C12857" w:rsidRPr="00B87ACA">
        <w:rPr>
          <w:rFonts w:ascii="Arial" w:hAnsi="Arial" w:cs="Arial"/>
          <w:sz w:val="22"/>
          <w:szCs w:val="22"/>
        </w:rPr>
        <w:t xml:space="preserve"> </w:t>
      </w:r>
      <w:r w:rsidR="00496F2E" w:rsidRPr="00B87ACA">
        <w:rPr>
          <w:rFonts w:ascii="Arial" w:hAnsi="Arial" w:cs="Arial"/>
          <w:sz w:val="22"/>
          <w:szCs w:val="22"/>
        </w:rPr>
        <w:t>they wanted</w:t>
      </w:r>
      <w:r w:rsidRPr="00B87ACA">
        <w:rPr>
          <w:rFonts w:ascii="Arial" w:hAnsi="Arial" w:cs="Arial"/>
          <w:sz w:val="22"/>
          <w:szCs w:val="22"/>
        </w:rPr>
        <w:t xml:space="preserve"> to achieve mattered. Unfortunately, the lack of communication is the main problem. Only three times per year at a meeting of all employees, it is presented what </w:t>
      </w:r>
      <w:r w:rsidR="00496F2E" w:rsidRPr="00B87ACA">
        <w:rPr>
          <w:rFonts w:ascii="Arial" w:hAnsi="Arial" w:cs="Arial"/>
          <w:sz w:val="22"/>
          <w:szCs w:val="22"/>
        </w:rPr>
        <w:t>company have</w:t>
      </w:r>
      <w:r w:rsidRPr="00B87ACA">
        <w:rPr>
          <w:rFonts w:ascii="Arial" w:hAnsi="Arial" w:cs="Arial"/>
          <w:sz w:val="22"/>
          <w:szCs w:val="22"/>
        </w:rPr>
        <w:t xml:space="preserve"> achieved, what want to achieve and what changes will be made. This </w:t>
      </w:r>
      <w:r w:rsidR="00496F2E" w:rsidRPr="00B87ACA">
        <w:rPr>
          <w:rFonts w:ascii="Arial" w:hAnsi="Arial" w:cs="Arial"/>
          <w:sz w:val="22"/>
          <w:szCs w:val="22"/>
        </w:rPr>
        <w:t>makes more</w:t>
      </w:r>
      <w:r w:rsidRPr="00B87ACA">
        <w:rPr>
          <w:rFonts w:ascii="Arial" w:hAnsi="Arial" w:cs="Arial"/>
          <w:sz w:val="22"/>
          <w:szCs w:val="22"/>
        </w:rPr>
        <w:t xml:space="preserve"> rumours than truth and certainly doe</w:t>
      </w:r>
      <w:r w:rsidR="00496F2E" w:rsidRPr="00B87ACA">
        <w:rPr>
          <w:rFonts w:ascii="Arial" w:hAnsi="Arial" w:cs="Arial"/>
          <w:sz w:val="22"/>
          <w:szCs w:val="22"/>
        </w:rPr>
        <w:t xml:space="preserve">s not </w:t>
      </w:r>
      <w:r w:rsidRPr="00B87ACA">
        <w:rPr>
          <w:rFonts w:ascii="Arial" w:hAnsi="Arial" w:cs="Arial"/>
          <w:sz w:val="22"/>
          <w:szCs w:val="22"/>
        </w:rPr>
        <w:t xml:space="preserve">improve employee engagement. All employees are treated equally, but there are situations where one employee is allowed to do something, and another is not allowed.  In such situations, employee engagement decreases. Wiggle stands out because the hourly </w:t>
      </w:r>
      <w:r w:rsidRPr="00B87ACA">
        <w:rPr>
          <w:rFonts w:ascii="Arial" w:hAnsi="Arial" w:cs="Arial"/>
          <w:sz w:val="22"/>
          <w:szCs w:val="22"/>
        </w:rPr>
        <w:lastRenderedPageBreak/>
        <w:t xml:space="preserve">wage pays more than the minimum and has many benefits, such as a private gym, pension, free hot and cold drinks, party, gifts, and cash bonuses. It strongly affects the involvement of employees because the conditions are good. Health and safety conditions are at a high level and employees feel safe. If an accident occurs, employees are informed about what has happened, and all information on how to improve safety at work is given. This improves engagement. The company is average family friendliness and work-life balance. Wiggle works in strict hours from 6-23 seven days a week. It is impossible to have flexible working hours, so reconciling work and studies is impossible because days off are movable. As a result of this engagement drops sharply, and workers often must choose between work or education. Wiggle also engages its employees by giving them shares. The company has many factors that positively affect the involvement of employees, but many still need to be worked on so that employees are satisfied with their work, have a high level of commitment, can develop, and thus do not want to leave the organization (Gupta, 2016). </w:t>
      </w:r>
    </w:p>
    <w:p w14:paraId="6D007338" w14:textId="77777777" w:rsidR="003775ED" w:rsidRPr="00B87ACA" w:rsidRDefault="003775ED" w:rsidP="009C1126">
      <w:pPr>
        <w:pStyle w:val="NormalWeb"/>
        <w:spacing w:line="360" w:lineRule="auto"/>
        <w:jc w:val="both"/>
        <w:rPr>
          <w:rFonts w:ascii="Arial" w:hAnsi="Arial" w:cs="Arial"/>
          <w:sz w:val="22"/>
          <w:szCs w:val="22"/>
        </w:rPr>
      </w:pPr>
    </w:p>
    <w:p w14:paraId="3C02E885" w14:textId="109DCA6E" w:rsidR="006B570A" w:rsidRPr="00B87ACA" w:rsidRDefault="006B570A" w:rsidP="009C1126">
      <w:pPr>
        <w:pStyle w:val="NormalWeb"/>
        <w:spacing w:line="360" w:lineRule="auto"/>
        <w:jc w:val="both"/>
        <w:rPr>
          <w:rFonts w:ascii="Arial" w:hAnsi="Arial" w:cs="Arial"/>
          <w:sz w:val="22"/>
          <w:szCs w:val="22"/>
        </w:rPr>
      </w:pPr>
      <w:r w:rsidRPr="00B87ACA">
        <w:rPr>
          <w:rFonts w:ascii="Arial" w:hAnsi="Arial" w:cs="Arial"/>
          <w:sz w:val="22"/>
          <w:szCs w:val="22"/>
        </w:rPr>
        <w:drawing>
          <wp:inline distT="0" distB="0" distL="0" distR="0" wp14:anchorId="7EBDC66C" wp14:editId="78C80D25">
            <wp:extent cx="5731510" cy="3784600"/>
            <wp:effectExtent l="0" t="0" r="0" b="0"/>
            <wp:docPr id="5" name="Picture 5"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diagram&#10;&#10;Description automatically generated"/>
                    <pic:cNvPicPr/>
                  </pic:nvPicPr>
                  <pic:blipFill>
                    <a:blip r:embed="rId11"/>
                    <a:stretch>
                      <a:fillRect/>
                    </a:stretch>
                  </pic:blipFill>
                  <pic:spPr>
                    <a:xfrm>
                      <a:off x="0" y="0"/>
                      <a:ext cx="5731510" cy="3784600"/>
                    </a:xfrm>
                    <a:prstGeom prst="rect">
                      <a:avLst/>
                    </a:prstGeom>
                  </pic:spPr>
                </pic:pic>
              </a:graphicData>
            </a:graphic>
          </wp:inline>
        </w:drawing>
      </w:r>
    </w:p>
    <w:p w14:paraId="62A4F4C5" w14:textId="77777777" w:rsidR="00A5798A" w:rsidRPr="00B87ACA" w:rsidRDefault="00A5798A" w:rsidP="003775ED">
      <w:pPr>
        <w:pStyle w:val="NormalWeb"/>
        <w:spacing w:line="360" w:lineRule="auto"/>
        <w:jc w:val="center"/>
        <w:rPr>
          <w:rFonts w:ascii="Arial" w:hAnsi="Arial" w:cs="Arial"/>
          <w:sz w:val="22"/>
          <w:szCs w:val="22"/>
        </w:rPr>
      </w:pPr>
      <w:r w:rsidRPr="00B87ACA">
        <w:rPr>
          <w:rFonts w:ascii="Arial" w:hAnsi="Arial" w:cs="Arial"/>
          <w:color w:val="0E101A"/>
          <w:sz w:val="22"/>
          <w:szCs w:val="22"/>
        </w:rPr>
        <w:t>(Source: Gupta, 2016)</w:t>
      </w:r>
    </w:p>
    <w:p w14:paraId="2813D043" w14:textId="1B295756" w:rsidR="001F15A2" w:rsidRPr="00B87ACA" w:rsidRDefault="001F15A2" w:rsidP="009C1126">
      <w:pPr>
        <w:pStyle w:val="NormalWeb"/>
        <w:spacing w:line="360" w:lineRule="auto"/>
        <w:ind w:left="360"/>
        <w:jc w:val="both"/>
        <w:rPr>
          <w:rFonts w:ascii="Arial" w:hAnsi="Arial" w:cs="Arial"/>
          <w:sz w:val="22"/>
          <w:szCs w:val="22"/>
        </w:rPr>
      </w:pPr>
    </w:p>
    <w:p w14:paraId="5EF19CF4" w14:textId="77777777" w:rsidR="00D22C83" w:rsidRPr="00B87ACA" w:rsidRDefault="00D22C83" w:rsidP="009C1126">
      <w:pPr>
        <w:pStyle w:val="NormalWeb"/>
        <w:spacing w:line="360" w:lineRule="auto"/>
        <w:ind w:left="360"/>
        <w:jc w:val="both"/>
        <w:rPr>
          <w:rFonts w:ascii="Arial" w:hAnsi="Arial" w:cs="Arial"/>
          <w:sz w:val="22"/>
          <w:szCs w:val="22"/>
        </w:rPr>
      </w:pPr>
    </w:p>
    <w:p w14:paraId="4AADF7B4" w14:textId="5BBA09ED" w:rsidR="0000113E" w:rsidRPr="00B87ACA" w:rsidRDefault="00414830" w:rsidP="00033781">
      <w:pPr>
        <w:pStyle w:val="Heading1"/>
        <w:rPr>
          <w:rFonts w:ascii="Arial" w:hAnsi="Arial" w:cs="Arial"/>
          <w:sz w:val="22"/>
          <w:szCs w:val="22"/>
        </w:rPr>
      </w:pPr>
      <w:bookmarkStart w:id="5" w:name="_Toc120184372"/>
      <w:r w:rsidRPr="00B87ACA">
        <w:rPr>
          <w:rFonts w:ascii="Arial" w:hAnsi="Arial" w:cs="Arial"/>
          <w:sz w:val="22"/>
          <w:szCs w:val="22"/>
        </w:rPr>
        <w:lastRenderedPageBreak/>
        <w:t>R</w:t>
      </w:r>
      <w:r w:rsidR="0000113E" w:rsidRPr="00B87ACA">
        <w:rPr>
          <w:rFonts w:ascii="Arial" w:hAnsi="Arial" w:cs="Arial"/>
          <w:sz w:val="22"/>
          <w:szCs w:val="22"/>
        </w:rPr>
        <w:t xml:space="preserve">eward </w:t>
      </w:r>
      <w:r w:rsidR="00B64A8A" w:rsidRPr="00B87ACA">
        <w:rPr>
          <w:rFonts w:ascii="Arial" w:hAnsi="Arial" w:cs="Arial"/>
          <w:sz w:val="22"/>
          <w:szCs w:val="22"/>
        </w:rPr>
        <w:t>base on Wiggle</w:t>
      </w:r>
      <w:bookmarkEnd w:id="5"/>
      <w:r w:rsidR="00B64A8A" w:rsidRPr="00B87ACA">
        <w:rPr>
          <w:rFonts w:ascii="Arial" w:hAnsi="Arial" w:cs="Arial"/>
          <w:sz w:val="22"/>
          <w:szCs w:val="22"/>
        </w:rPr>
        <w:t xml:space="preserve"> </w:t>
      </w:r>
      <w:r w:rsidR="0000113E" w:rsidRPr="00B87ACA">
        <w:rPr>
          <w:rFonts w:ascii="Arial" w:hAnsi="Arial" w:cs="Arial"/>
          <w:sz w:val="22"/>
          <w:szCs w:val="22"/>
        </w:rPr>
        <w:t xml:space="preserve"> </w:t>
      </w:r>
    </w:p>
    <w:p w14:paraId="678296CE" w14:textId="455129D3" w:rsidR="00933A42" w:rsidRDefault="0080520E" w:rsidP="009C1126">
      <w:pPr>
        <w:spacing w:line="360" w:lineRule="auto"/>
        <w:jc w:val="both"/>
        <w:rPr>
          <w:rFonts w:ascii="Arial" w:hAnsi="Arial" w:cs="Arial"/>
          <w:sz w:val="22"/>
          <w:szCs w:val="22"/>
        </w:rPr>
      </w:pPr>
      <w:r w:rsidRPr="00B87ACA">
        <w:rPr>
          <w:rFonts w:ascii="Arial" w:hAnsi="Arial" w:cs="Arial"/>
          <w:sz w:val="22"/>
          <w:szCs w:val="22"/>
        </w:rPr>
        <w:t>Rewards play a paramount role in improving performance. A carefully designed reward system can significantly increase organisational performance (Akafo,2015). The reward is the total aggregate amount of monetary and non-monetary remuneration (</w:t>
      </w:r>
      <w:proofErr w:type="spellStart"/>
      <w:r w:rsidRPr="00B87ACA">
        <w:rPr>
          <w:rFonts w:ascii="Arial" w:hAnsi="Arial" w:cs="Arial"/>
          <w:sz w:val="22"/>
          <w:szCs w:val="22"/>
        </w:rPr>
        <w:t>Akafo</w:t>
      </w:r>
      <w:proofErr w:type="spellEnd"/>
      <w:r w:rsidRPr="00B87ACA">
        <w:rPr>
          <w:rFonts w:ascii="Arial" w:hAnsi="Arial" w:cs="Arial"/>
          <w:sz w:val="22"/>
          <w:szCs w:val="22"/>
        </w:rPr>
        <w:t xml:space="preserve">, 2015). "Successful reward policies make a material difference to the performance of an </w:t>
      </w:r>
      <w:r w:rsidR="00693E04" w:rsidRPr="00B87ACA">
        <w:rPr>
          <w:rFonts w:ascii="Arial" w:hAnsi="Arial" w:cs="Arial"/>
          <w:sz w:val="22"/>
          <w:szCs w:val="22"/>
        </w:rPr>
        <w:t>organisation” (</w:t>
      </w:r>
      <w:r w:rsidR="00A5798A" w:rsidRPr="00B87ACA">
        <w:rPr>
          <w:rFonts w:ascii="Arial" w:hAnsi="Arial" w:cs="Arial"/>
          <w:sz w:val="22"/>
          <w:szCs w:val="22"/>
        </w:rPr>
        <w:t>Armstrong</w:t>
      </w:r>
      <w:r w:rsidRPr="00B87ACA">
        <w:rPr>
          <w:rFonts w:ascii="Arial" w:hAnsi="Arial" w:cs="Arial"/>
          <w:sz w:val="22"/>
          <w:szCs w:val="22"/>
        </w:rPr>
        <w:t xml:space="preserve">, </w:t>
      </w:r>
      <w:r w:rsidR="00E05583" w:rsidRPr="00B87ACA">
        <w:rPr>
          <w:rFonts w:ascii="Arial" w:hAnsi="Arial" w:cs="Arial"/>
          <w:sz w:val="22"/>
          <w:szCs w:val="22"/>
        </w:rPr>
        <w:t>2010, p1</w:t>
      </w:r>
      <w:r w:rsidRPr="00B87ACA">
        <w:rPr>
          <w:rFonts w:ascii="Arial" w:hAnsi="Arial" w:cs="Arial"/>
          <w:sz w:val="22"/>
          <w:szCs w:val="22"/>
        </w:rPr>
        <w:t>1). In all organisations, rewards play an essential role in creating and sustaining effective engagement that leads to improved performance and job stability (</w:t>
      </w:r>
      <w:proofErr w:type="spellStart"/>
      <w:r w:rsidRPr="00B87ACA">
        <w:rPr>
          <w:rFonts w:ascii="Arial" w:hAnsi="Arial" w:cs="Arial"/>
          <w:sz w:val="22"/>
          <w:szCs w:val="22"/>
        </w:rPr>
        <w:t>Hadžiahmetović</w:t>
      </w:r>
      <w:proofErr w:type="spellEnd"/>
      <w:r w:rsidRPr="00B87ACA">
        <w:rPr>
          <w:rFonts w:ascii="Arial" w:hAnsi="Arial" w:cs="Arial"/>
          <w:sz w:val="22"/>
          <w:szCs w:val="22"/>
        </w:rPr>
        <w:t>, 2017).</w:t>
      </w:r>
    </w:p>
    <w:p w14:paraId="55BE4E81" w14:textId="00D69651" w:rsidR="003775ED" w:rsidRDefault="003775ED" w:rsidP="009C1126">
      <w:pPr>
        <w:spacing w:line="360" w:lineRule="auto"/>
        <w:jc w:val="both"/>
        <w:rPr>
          <w:rFonts w:ascii="Arial" w:hAnsi="Arial" w:cs="Arial"/>
          <w:sz w:val="22"/>
          <w:szCs w:val="22"/>
        </w:rPr>
      </w:pPr>
    </w:p>
    <w:p w14:paraId="435140AC" w14:textId="77777777" w:rsidR="003775ED" w:rsidRPr="00B87ACA" w:rsidRDefault="003775ED" w:rsidP="009C1126">
      <w:pPr>
        <w:spacing w:line="360" w:lineRule="auto"/>
        <w:jc w:val="both"/>
        <w:rPr>
          <w:rFonts w:ascii="Arial" w:hAnsi="Arial" w:cs="Arial"/>
          <w:color w:val="222222"/>
          <w:sz w:val="22"/>
          <w:szCs w:val="22"/>
          <w:shd w:val="clear" w:color="auto" w:fill="FFFFFF"/>
        </w:rPr>
      </w:pPr>
    </w:p>
    <w:p w14:paraId="0AAF9D60" w14:textId="0E351610" w:rsidR="00933A42" w:rsidRPr="00B87ACA" w:rsidRDefault="00933A42" w:rsidP="009C1126">
      <w:pPr>
        <w:spacing w:line="360" w:lineRule="auto"/>
        <w:jc w:val="both"/>
        <w:rPr>
          <w:rFonts w:ascii="Arial" w:hAnsi="Arial" w:cs="Arial"/>
          <w:sz w:val="22"/>
          <w:szCs w:val="22"/>
        </w:rPr>
      </w:pPr>
      <w:r w:rsidRPr="00B87ACA">
        <w:rPr>
          <w:rFonts w:ascii="Arial" w:hAnsi="Arial" w:cs="Arial"/>
          <w:color w:val="222222"/>
          <w:sz w:val="22"/>
          <w:szCs w:val="22"/>
          <w:shd w:val="clear" w:color="auto" w:fill="FFFFFF"/>
        </w:rPr>
        <w:drawing>
          <wp:inline distT="0" distB="0" distL="0" distR="0" wp14:anchorId="259C2168" wp14:editId="4BDCB265">
            <wp:extent cx="5731510" cy="1340485"/>
            <wp:effectExtent l="0" t="0" r="0" b="5715"/>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2"/>
                    <a:stretch>
                      <a:fillRect/>
                    </a:stretch>
                  </pic:blipFill>
                  <pic:spPr>
                    <a:xfrm>
                      <a:off x="0" y="0"/>
                      <a:ext cx="5731510" cy="1340485"/>
                    </a:xfrm>
                    <a:prstGeom prst="rect">
                      <a:avLst/>
                    </a:prstGeom>
                  </pic:spPr>
                </pic:pic>
              </a:graphicData>
            </a:graphic>
          </wp:inline>
        </w:drawing>
      </w:r>
    </w:p>
    <w:p w14:paraId="5B1F706C" w14:textId="1F2AD683" w:rsidR="00933A42" w:rsidRPr="00B87ACA" w:rsidRDefault="00933A42" w:rsidP="003775ED">
      <w:pPr>
        <w:pStyle w:val="NormalWeb"/>
        <w:spacing w:line="360" w:lineRule="auto"/>
        <w:jc w:val="center"/>
        <w:rPr>
          <w:rFonts w:ascii="Arial" w:hAnsi="Arial" w:cs="Arial"/>
          <w:color w:val="222222"/>
          <w:sz w:val="22"/>
          <w:szCs w:val="22"/>
          <w:shd w:val="clear" w:color="auto" w:fill="FFFFFF"/>
        </w:rPr>
      </w:pPr>
      <w:r w:rsidRPr="00B87ACA">
        <w:rPr>
          <w:rFonts w:ascii="Arial" w:hAnsi="Arial" w:cs="Arial"/>
          <w:sz w:val="22"/>
          <w:szCs w:val="22"/>
        </w:rPr>
        <w:t xml:space="preserve">(Source: </w:t>
      </w:r>
      <w:r w:rsidRPr="00B87ACA">
        <w:rPr>
          <w:rFonts w:ascii="Arial" w:hAnsi="Arial" w:cs="Arial"/>
          <w:color w:val="222222"/>
          <w:sz w:val="22"/>
          <w:szCs w:val="22"/>
          <w:shd w:val="clear" w:color="auto" w:fill="FFFFFF"/>
        </w:rPr>
        <w:t>Allen, 2001</w:t>
      </w:r>
      <w:r w:rsidRPr="00B87ACA">
        <w:rPr>
          <w:rFonts w:ascii="Arial" w:hAnsi="Arial" w:cs="Arial"/>
          <w:color w:val="222222"/>
          <w:sz w:val="22"/>
          <w:szCs w:val="22"/>
          <w:shd w:val="clear" w:color="auto" w:fill="FFFFFF"/>
        </w:rPr>
        <w:t>)</w:t>
      </w:r>
    </w:p>
    <w:p w14:paraId="27A4025A" w14:textId="59FAF975" w:rsidR="00A02454" w:rsidRPr="00B87ACA" w:rsidRDefault="00A02454" w:rsidP="009C1126">
      <w:pPr>
        <w:pStyle w:val="NormalWeb"/>
        <w:spacing w:line="360" w:lineRule="auto"/>
        <w:jc w:val="both"/>
        <w:rPr>
          <w:rFonts w:ascii="Arial" w:hAnsi="Arial" w:cs="Arial"/>
          <w:color w:val="222222"/>
          <w:sz w:val="22"/>
          <w:szCs w:val="22"/>
          <w:shd w:val="clear" w:color="auto" w:fill="FFFFFF"/>
        </w:rPr>
      </w:pPr>
    </w:p>
    <w:p w14:paraId="23B46C87" w14:textId="439E980D" w:rsidR="008A70E6" w:rsidRPr="00B87ACA" w:rsidRDefault="008A70E6" w:rsidP="009C1126">
      <w:pPr>
        <w:pStyle w:val="NormalWeb"/>
        <w:spacing w:line="360" w:lineRule="auto"/>
        <w:jc w:val="both"/>
        <w:rPr>
          <w:rFonts w:ascii="Arial" w:hAnsi="Arial" w:cs="Arial"/>
          <w:color w:val="222222"/>
          <w:sz w:val="22"/>
          <w:szCs w:val="22"/>
          <w:shd w:val="clear" w:color="auto" w:fill="FFFFFF"/>
        </w:rPr>
      </w:pPr>
      <w:r w:rsidRPr="00B87ACA">
        <w:rPr>
          <w:rFonts w:ascii="Arial" w:hAnsi="Arial" w:cs="Arial"/>
          <w:color w:val="222222"/>
          <w:sz w:val="22"/>
          <w:szCs w:val="22"/>
          <w:shd w:val="clear" w:color="auto" w:fill="FFFFFF"/>
        </w:rPr>
        <w:t xml:space="preserve">Organizational </w:t>
      </w:r>
      <w:r w:rsidR="00A02454" w:rsidRPr="00B87ACA">
        <w:rPr>
          <w:rFonts w:ascii="Arial" w:hAnsi="Arial" w:cs="Arial"/>
          <w:color w:val="222222"/>
          <w:sz w:val="22"/>
          <w:szCs w:val="22"/>
          <w:shd w:val="clear" w:color="auto" w:fill="FFFFFF"/>
        </w:rPr>
        <w:t xml:space="preserve">rewards </w:t>
      </w:r>
      <w:r w:rsidRPr="00B87ACA">
        <w:rPr>
          <w:rFonts w:ascii="Arial" w:hAnsi="Arial" w:cs="Arial"/>
          <w:color w:val="222222"/>
          <w:sz w:val="22"/>
          <w:szCs w:val="22"/>
          <w:shd w:val="clear" w:color="auto" w:fill="FFFFFF"/>
        </w:rPr>
        <w:t xml:space="preserve">fall into three categories: organizational </w:t>
      </w:r>
      <w:r w:rsidR="00A02454" w:rsidRPr="00B87ACA">
        <w:rPr>
          <w:rFonts w:ascii="Arial" w:hAnsi="Arial" w:cs="Arial"/>
          <w:color w:val="222222"/>
          <w:sz w:val="22"/>
          <w:szCs w:val="22"/>
          <w:shd w:val="clear" w:color="auto" w:fill="FFFFFF"/>
        </w:rPr>
        <w:t>re</w:t>
      </w:r>
      <w:r w:rsidR="009A20E8" w:rsidRPr="00B87ACA">
        <w:rPr>
          <w:rFonts w:ascii="Arial" w:hAnsi="Arial" w:cs="Arial"/>
          <w:color w:val="222222"/>
          <w:sz w:val="22"/>
          <w:szCs w:val="22"/>
          <w:shd w:val="clear" w:color="auto" w:fill="FFFFFF"/>
        </w:rPr>
        <w:t>ward</w:t>
      </w:r>
      <w:r w:rsidRPr="00B87ACA">
        <w:rPr>
          <w:rFonts w:ascii="Arial" w:hAnsi="Arial" w:cs="Arial"/>
          <w:color w:val="222222"/>
          <w:sz w:val="22"/>
          <w:szCs w:val="22"/>
          <w:shd w:val="clear" w:color="auto" w:fill="FFFFFF"/>
        </w:rPr>
        <w:t xml:space="preserve">, </w:t>
      </w:r>
      <w:r w:rsidR="002F03E9" w:rsidRPr="00B87ACA">
        <w:rPr>
          <w:rFonts w:ascii="Arial" w:hAnsi="Arial" w:cs="Arial"/>
          <w:color w:val="222222"/>
          <w:sz w:val="22"/>
          <w:szCs w:val="22"/>
          <w:shd w:val="clear" w:color="auto" w:fill="FFFFFF"/>
        </w:rPr>
        <w:t>social reward</w:t>
      </w:r>
      <w:r w:rsidRPr="00B87ACA">
        <w:rPr>
          <w:rFonts w:ascii="Arial" w:hAnsi="Arial" w:cs="Arial"/>
          <w:color w:val="222222"/>
          <w:sz w:val="22"/>
          <w:szCs w:val="22"/>
          <w:shd w:val="clear" w:color="auto" w:fill="FFFFFF"/>
        </w:rPr>
        <w:t xml:space="preserve">, and </w:t>
      </w:r>
      <w:r w:rsidR="0050704B" w:rsidRPr="00B87ACA">
        <w:rPr>
          <w:rFonts w:ascii="Arial" w:hAnsi="Arial" w:cs="Arial"/>
          <w:color w:val="222222"/>
          <w:sz w:val="22"/>
          <w:szCs w:val="22"/>
          <w:shd w:val="clear" w:color="auto" w:fill="FFFFFF"/>
        </w:rPr>
        <w:t>intrinsic</w:t>
      </w:r>
      <w:r w:rsidR="002F03E9" w:rsidRPr="00B87ACA">
        <w:rPr>
          <w:rFonts w:ascii="Arial" w:hAnsi="Arial" w:cs="Arial"/>
          <w:color w:val="222222"/>
          <w:sz w:val="22"/>
          <w:szCs w:val="22"/>
          <w:shd w:val="clear" w:color="auto" w:fill="FFFFFF"/>
        </w:rPr>
        <w:t xml:space="preserve"> </w:t>
      </w:r>
      <w:r w:rsidR="0050704B" w:rsidRPr="00B87ACA">
        <w:rPr>
          <w:rFonts w:ascii="Arial" w:hAnsi="Arial" w:cs="Arial"/>
          <w:color w:val="222222"/>
          <w:sz w:val="22"/>
          <w:szCs w:val="22"/>
          <w:shd w:val="clear" w:color="auto" w:fill="FFFFFF"/>
        </w:rPr>
        <w:t>rewards</w:t>
      </w:r>
      <w:r w:rsidR="00AC586A" w:rsidRPr="00B87ACA">
        <w:rPr>
          <w:rFonts w:ascii="Arial" w:hAnsi="Arial" w:cs="Arial"/>
          <w:color w:val="222222"/>
          <w:sz w:val="22"/>
          <w:szCs w:val="22"/>
          <w:shd w:val="clear" w:color="auto" w:fill="FFFFFF"/>
        </w:rPr>
        <w:t xml:space="preserve"> </w:t>
      </w:r>
      <w:r w:rsidR="00AC586A" w:rsidRPr="00B87ACA">
        <w:rPr>
          <w:rFonts w:ascii="Arial" w:hAnsi="Arial" w:cs="Arial"/>
          <w:color w:val="222222"/>
          <w:sz w:val="22"/>
          <w:szCs w:val="22"/>
        </w:rPr>
        <w:t>(</w:t>
      </w:r>
      <w:proofErr w:type="spellStart"/>
      <w:r w:rsidR="00AC586A" w:rsidRPr="00B87ACA">
        <w:rPr>
          <w:rFonts w:ascii="Arial" w:hAnsi="Arial" w:cs="Arial"/>
          <w:color w:val="222222"/>
          <w:sz w:val="22"/>
          <w:szCs w:val="22"/>
          <w:shd w:val="clear" w:color="auto" w:fill="FFFFFF"/>
        </w:rPr>
        <w:t>Hadžiahmetović</w:t>
      </w:r>
      <w:proofErr w:type="spellEnd"/>
      <w:r w:rsidR="00AC586A" w:rsidRPr="00B87ACA">
        <w:rPr>
          <w:rFonts w:ascii="Arial" w:hAnsi="Arial" w:cs="Arial"/>
          <w:color w:val="222222"/>
          <w:sz w:val="22"/>
          <w:szCs w:val="22"/>
          <w:shd w:val="clear" w:color="auto" w:fill="FFFFFF"/>
        </w:rPr>
        <w:t>, 2017).</w:t>
      </w:r>
    </w:p>
    <w:p w14:paraId="1C46C368" w14:textId="61C328B9" w:rsidR="00A02454" w:rsidRPr="00B87ACA" w:rsidRDefault="00A02454" w:rsidP="009C1126">
      <w:pPr>
        <w:pStyle w:val="NormalWeb"/>
        <w:spacing w:line="360" w:lineRule="auto"/>
        <w:jc w:val="both"/>
        <w:rPr>
          <w:rFonts w:ascii="Arial" w:hAnsi="Arial" w:cs="Arial"/>
          <w:color w:val="222222"/>
          <w:sz w:val="22"/>
          <w:szCs w:val="22"/>
          <w:shd w:val="clear" w:color="auto" w:fill="FFFFFF"/>
        </w:rPr>
      </w:pPr>
      <w:r w:rsidRPr="00B87ACA">
        <w:rPr>
          <w:rFonts w:ascii="Arial" w:hAnsi="Arial" w:cs="Arial"/>
          <w:b/>
          <w:bCs/>
          <w:color w:val="FF0000"/>
          <w:sz w:val="22"/>
          <w:szCs w:val="22"/>
          <w:lang w:val="pl-PL"/>
        </w:rPr>
        <w:lastRenderedPageBreak/>
        <w:drawing>
          <wp:inline distT="0" distB="0" distL="0" distR="0" wp14:anchorId="16FE270A" wp14:editId="497E656A">
            <wp:extent cx="5731510" cy="3360420"/>
            <wp:effectExtent l="0" t="0" r="0" b="508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3"/>
                    <a:stretch>
                      <a:fillRect/>
                    </a:stretch>
                  </pic:blipFill>
                  <pic:spPr>
                    <a:xfrm>
                      <a:off x="0" y="0"/>
                      <a:ext cx="5731510" cy="3360420"/>
                    </a:xfrm>
                    <a:prstGeom prst="rect">
                      <a:avLst/>
                    </a:prstGeom>
                  </pic:spPr>
                </pic:pic>
              </a:graphicData>
            </a:graphic>
          </wp:inline>
        </w:drawing>
      </w:r>
    </w:p>
    <w:p w14:paraId="19AB82C4" w14:textId="1D31FEF6" w:rsidR="007D7BB9" w:rsidRDefault="00AC586A" w:rsidP="00FA64E3">
      <w:pPr>
        <w:pStyle w:val="NormalWeb"/>
        <w:spacing w:line="360" w:lineRule="auto"/>
        <w:jc w:val="center"/>
        <w:rPr>
          <w:rFonts w:ascii="Arial" w:hAnsi="Arial" w:cs="Arial"/>
          <w:color w:val="222222"/>
          <w:sz w:val="22"/>
          <w:szCs w:val="22"/>
          <w:shd w:val="clear" w:color="auto" w:fill="FFFFFF"/>
        </w:rPr>
      </w:pPr>
      <w:r w:rsidRPr="00B87ACA">
        <w:rPr>
          <w:rFonts w:ascii="Arial" w:hAnsi="Arial" w:cs="Arial"/>
          <w:sz w:val="22"/>
          <w:szCs w:val="22"/>
          <w:lang w:val="pl-PL"/>
        </w:rPr>
        <w:t>(S</w:t>
      </w:r>
      <w:r w:rsidR="00FA64E3">
        <w:rPr>
          <w:rFonts w:ascii="Arial" w:hAnsi="Arial" w:cs="Arial"/>
          <w:sz w:val="22"/>
          <w:szCs w:val="22"/>
          <w:lang w:val="pl-PL"/>
        </w:rPr>
        <w:t>ource</w:t>
      </w:r>
      <w:r w:rsidRPr="00B87ACA">
        <w:rPr>
          <w:rFonts w:ascii="Arial" w:hAnsi="Arial" w:cs="Arial"/>
          <w:sz w:val="22"/>
          <w:szCs w:val="22"/>
          <w:lang w:val="pl-PL"/>
        </w:rPr>
        <w:t xml:space="preserve">: </w:t>
      </w:r>
      <w:proofErr w:type="spellStart"/>
      <w:r w:rsidRPr="00B87ACA">
        <w:rPr>
          <w:rFonts w:ascii="Arial" w:hAnsi="Arial" w:cs="Arial"/>
          <w:color w:val="222222"/>
          <w:sz w:val="22"/>
          <w:szCs w:val="22"/>
          <w:shd w:val="clear" w:color="auto" w:fill="FFFFFF"/>
        </w:rPr>
        <w:t>Hadžiahmetović</w:t>
      </w:r>
      <w:proofErr w:type="spellEnd"/>
      <w:r w:rsidRPr="00B87ACA">
        <w:rPr>
          <w:rFonts w:ascii="Arial" w:hAnsi="Arial" w:cs="Arial"/>
          <w:color w:val="222222"/>
          <w:sz w:val="22"/>
          <w:szCs w:val="22"/>
          <w:shd w:val="clear" w:color="auto" w:fill="FFFFFF"/>
        </w:rPr>
        <w:t>, 2017)</w:t>
      </w:r>
    </w:p>
    <w:p w14:paraId="220EEAA0" w14:textId="77777777" w:rsidR="00FA64E3" w:rsidRPr="00B87ACA" w:rsidRDefault="00FA64E3" w:rsidP="00FA64E3">
      <w:pPr>
        <w:pStyle w:val="NormalWeb"/>
        <w:spacing w:line="360" w:lineRule="auto"/>
        <w:jc w:val="center"/>
        <w:rPr>
          <w:rFonts w:ascii="Arial" w:hAnsi="Arial" w:cs="Arial"/>
          <w:color w:val="222222"/>
          <w:sz w:val="22"/>
          <w:szCs w:val="22"/>
          <w:shd w:val="clear" w:color="auto" w:fill="FFFFFF"/>
        </w:rPr>
      </w:pPr>
    </w:p>
    <w:p w14:paraId="0D6619DF" w14:textId="200AB970" w:rsidR="00007EBC" w:rsidRPr="00B87ACA" w:rsidRDefault="00007EBC" w:rsidP="009C1126">
      <w:pPr>
        <w:pStyle w:val="NormalWeb"/>
        <w:spacing w:line="360" w:lineRule="auto"/>
        <w:jc w:val="both"/>
        <w:rPr>
          <w:rFonts w:ascii="Arial" w:hAnsi="Arial" w:cs="Arial"/>
          <w:sz w:val="22"/>
          <w:szCs w:val="22"/>
        </w:rPr>
      </w:pPr>
      <w:r w:rsidRPr="00B87ACA">
        <w:rPr>
          <w:rFonts w:ascii="Arial" w:hAnsi="Arial" w:cs="Arial"/>
          <w:sz w:val="22"/>
          <w:szCs w:val="22"/>
        </w:rPr>
        <w:t xml:space="preserve">Reward systems are essential for an organisation because each employee's performance is important. </w:t>
      </w:r>
      <w:r w:rsidR="00B16924" w:rsidRPr="00B87ACA">
        <w:rPr>
          <w:rFonts w:ascii="Arial" w:hAnsi="Arial" w:cs="Arial"/>
          <w:sz w:val="22"/>
          <w:szCs w:val="22"/>
        </w:rPr>
        <w:t>Employees need</w:t>
      </w:r>
      <w:r w:rsidRPr="00B87ACA">
        <w:rPr>
          <w:rFonts w:ascii="Arial" w:hAnsi="Arial" w:cs="Arial"/>
          <w:sz w:val="22"/>
          <w:szCs w:val="22"/>
        </w:rPr>
        <w:t xml:space="preserve"> encouragement. (Allen, 2001).</w:t>
      </w:r>
    </w:p>
    <w:p w14:paraId="5EA5A315" w14:textId="19740CED" w:rsidR="00007EBC" w:rsidRPr="00B87ACA" w:rsidRDefault="00007EBC" w:rsidP="009C1126">
      <w:pPr>
        <w:pStyle w:val="NormalWeb"/>
        <w:spacing w:line="360" w:lineRule="auto"/>
        <w:jc w:val="both"/>
        <w:rPr>
          <w:rFonts w:ascii="Arial" w:hAnsi="Arial" w:cs="Arial"/>
          <w:sz w:val="22"/>
          <w:szCs w:val="22"/>
        </w:rPr>
      </w:pPr>
      <w:r w:rsidRPr="00B87ACA">
        <w:rPr>
          <w:rFonts w:ascii="Arial" w:hAnsi="Arial" w:cs="Arial"/>
          <w:sz w:val="22"/>
          <w:szCs w:val="22"/>
        </w:rPr>
        <w:t>Rewards also affect Wiggle's performance. The company's employees earn more than the minimum wage, which increases yearly. When workers were not informed of the amount of the raise on April 1, their productivity declined. During the lockdown, when stores were closed, Wiggle saw a significant increase in orders. As a reward for those who worked overtime, there was an extra cash bonus for each day worked. Back then, employees were more willing to work overtime, and the company could ship orders to all customers. Also, during this period, the company had huge profits, and each employee received a cash reward in exchange for hard work. It positively affected employees, but when the company did not pay any bonuses a year later, employees were disappointed and less motivated to work. It was reflected in individual results that had an impact on the performance of the organisation. Money is often only one of many rewards a person seeks through employment.</w:t>
      </w:r>
      <w:r w:rsidR="00B16924" w:rsidRPr="00B87ACA">
        <w:rPr>
          <w:rFonts w:ascii="Arial" w:hAnsi="Arial" w:cs="Arial"/>
          <w:sz w:val="22"/>
          <w:szCs w:val="22"/>
        </w:rPr>
        <w:t xml:space="preserve"> </w:t>
      </w:r>
      <w:r w:rsidRPr="00B87ACA">
        <w:rPr>
          <w:rFonts w:ascii="Arial" w:hAnsi="Arial" w:cs="Arial"/>
          <w:sz w:val="22"/>
          <w:szCs w:val="22"/>
        </w:rPr>
        <w:t xml:space="preserve">(Francis, 2011). In Wiggle, two years ago, there was a real chance for promotion, but this year, with the reduction of employees, this chance is much smaller. The best employees with the highest results, good behaviour and low absenteeism as a reward cannot count on promotion. Employees who feel they cannot develop themselves often decide to leave. It can be said that non-financial </w:t>
      </w:r>
      <w:r w:rsidRPr="00B87ACA">
        <w:rPr>
          <w:rFonts w:ascii="Arial" w:hAnsi="Arial" w:cs="Arial"/>
          <w:sz w:val="22"/>
          <w:szCs w:val="22"/>
        </w:rPr>
        <w:lastRenderedPageBreak/>
        <w:t>rewards, such as training and development programs, increase the organisation's performance (Francis, 2011). Wiggle for high-performing employees provides training in other departments. However, in practice, it looks like the employee received training as a reward, but he is rarely sent to another job because it is hard to replace them. A piece-rate wage system where pay is mechanically linked to performance. It would bring a high degree of labour productivity and invariably significantly increase efficiency (Francis, 2011). Wiggle used this method for a short time. Employees certainly worked harder because they could earn more. However, the company withdrew from it without giving any explanation. The peer review method can be used in employee reward, where the employee evaluates his or her colleague (Francis, 2011). In the company, this was used and positively impacted because such an employee received a gift, and everyone had the right to vote.</w:t>
      </w:r>
    </w:p>
    <w:p w14:paraId="3504C192" w14:textId="556A49FF" w:rsidR="001C7755" w:rsidRPr="00B87ACA" w:rsidRDefault="00007EBC" w:rsidP="009C1126">
      <w:pPr>
        <w:pStyle w:val="NormalWeb"/>
        <w:spacing w:line="360" w:lineRule="auto"/>
        <w:jc w:val="both"/>
        <w:rPr>
          <w:rFonts w:ascii="Arial" w:hAnsi="Arial" w:cs="Arial"/>
          <w:b/>
          <w:bCs/>
          <w:color w:val="000000" w:themeColor="text1"/>
          <w:sz w:val="22"/>
          <w:szCs w:val="22"/>
        </w:rPr>
      </w:pPr>
      <w:r w:rsidRPr="00B87ACA">
        <w:rPr>
          <w:rFonts w:ascii="Arial" w:hAnsi="Arial" w:cs="Arial"/>
          <w:sz w:val="22"/>
          <w:szCs w:val="22"/>
        </w:rPr>
        <w:t xml:space="preserve">Employees' positive perception of the reward strategy influences their attitude towards the organisation. The rewards system plays an essential role in stimulating employees to innovate. The best way to ensure the continued profitability of companies in challenging economic conditions is to focus on rewards management and organisational performance (De Waal, 2013). Therefore, reward systems are essential for organisations. Although reward systems can attract the right employee, retain </w:t>
      </w:r>
      <w:r w:rsidR="001D00B9" w:rsidRPr="00B87ACA">
        <w:rPr>
          <w:rFonts w:ascii="Arial" w:hAnsi="Arial" w:cs="Arial"/>
          <w:sz w:val="22"/>
          <w:szCs w:val="22"/>
        </w:rPr>
        <w:t>them,</w:t>
      </w:r>
      <w:r w:rsidRPr="00B87ACA">
        <w:rPr>
          <w:rFonts w:ascii="Arial" w:hAnsi="Arial" w:cs="Arial"/>
          <w:sz w:val="22"/>
          <w:szCs w:val="22"/>
        </w:rPr>
        <w:t xml:space="preserve"> and constantly motivate them to achieve the desired results, a poorly structured reward system can result in high employee turnover and low productivity and thus affect the performance organisation (</w:t>
      </w:r>
      <w:proofErr w:type="spellStart"/>
      <w:r w:rsidRPr="00B87ACA">
        <w:rPr>
          <w:rFonts w:ascii="Arial" w:hAnsi="Arial" w:cs="Arial"/>
          <w:sz w:val="22"/>
          <w:szCs w:val="22"/>
        </w:rPr>
        <w:t>Ngwa</w:t>
      </w:r>
      <w:proofErr w:type="spellEnd"/>
      <w:r w:rsidRPr="00B87ACA">
        <w:rPr>
          <w:rFonts w:ascii="Arial" w:hAnsi="Arial" w:cs="Arial"/>
          <w:sz w:val="22"/>
          <w:szCs w:val="22"/>
        </w:rPr>
        <w:t>, 2019)</w:t>
      </w:r>
    </w:p>
    <w:p w14:paraId="23D82EBB" w14:textId="77777777" w:rsidR="00162972" w:rsidRPr="00B87ACA" w:rsidRDefault="00162972" w:rsidP="009C1126">
      <w:pPr>
        <w:pStyle w:val="NormalWeb"/>
        <w:spacing w:line="360" w:lineRule="auto"/>
        <w:jc w:val="both"/>
        <w:rPr>
          <w:rFonts w:ascii="Arial" w:hAnsi="Arial" w:cs="Arial"/>
          <w:sz w:val="22"/>
          <w:szCs w:val="22"/>
        </w:rPr>
      </w:pPr>
    </w:p>
    <w:p w14:paraId="7AB96EA5" w14:textId="638C0D25" w:rsidR="00B34929" w:rsidRPr="00B87ACA" w:rsidRDefault="00B34929" w:rsidP="00033781">
      <w:pPr>
        <w:pStyle w:val="Heading1"/>
        <w:rPr>
          <w:rFonts w:ascii="Arial" w:hAnsi="Arial" w:cs="Arial"/>
          <w:sz w:val="22"/>
          <w:szCs w:val="22"/>
        </w:rPr>
      </w:pPr>
      <w:bookmarkStart w:id="6" w:name="_Toc120184373"/>
      <w:r w:rsidRPr="00B87ACA">
        <w:rPr>
          <w:rFonts w:ascii="Arial" w:hAnsi="Arial" w:cs="Arial"/>
          <w:sz w:val="22"/>
          <w:szCs w:val="22"/>
        </w:rPr>
        <w:t>Personal Development Plan</w:t>
      </w:r>
      <w:bookmarkEnd w:id="6"/>
    </w:p>
    <w:p w14:paraId="191CC857" w14:textId="0BDF5DC4" w:rsidR="002A67C7" w:rsidRPr="00B87ACA" w:rsidRDefault="000A5EB0" w:rsidP="009C1126">
      <w:pPr>
        <w:pStyle w:val="NormalWeb"/>
        <w:spacing w:line="360" w:lineRule="auto"/>
        <w:jc w:val="both"/>
        <w:rPr>
          <w:rFonts w:ascii="Arial" w:hAnsi="Arial" w:cs="Arial"/>
          <w:sz w:val="22"/>
          <w:szCs w:val="22"/>
        </w:rPr>
      </w:pPr>
      <w:r w:rsidRPr="00B87ACA">
        <w:rPr>
          <w:rFonts w:ascii="Arial" w:hAnsi="Arial" w:cs="Arial"/>
          <w:sz w:val="22"/>
          <w:szCs w:val="22"/>
        </w:rPr>
        <w:t xml:space="preserve">PDP is used to control the development of employees' competences in the company. Employees should educate, </w:t>
      </w:r>
      <w:r w:rsidR="000A72CE" w:rsidRPr="00B87ACA">
        <w:rPr>
          <w:rFonts w:ascii="Arial" w:hAnsi="Arial" w:cs="Arial"/>
          <w:sz w:val="22"/>
          <w:szCs w:val="22"/>
        </w:rPr>
        <w:t>develop,</w:t>
      </w:r>
      <w:r w:rsidRPr="00B87ACA">
        <w:rPr>
          <w:rFonts w:ascii="Arial" w:hAnsi="Arial" w:cs="Arial"/>
          <w:sz w:val="22"/>
          <w:szCs w:val="22"/>
        </w:rPr>
        <w:t xml:space="preserve"> and improve their competences by using PDP as a reflection tool (</w:t>
      </w:r>
      <w:proofErr w:type="spellStart"/>
      <w:r w:rsidR="00531F6E" w:rsidRPr="00B87ACA">
        <w:rPr>
          <w:rFonts w:ascii="Arial" w:hAnsi="Arial" w:cs="Arial"/>
          <w:color w:val="222222"/>
          <w:sz w:val="22"/>
          <w:szCs w:val="22"/>
          <w:shd w:val="clear" w:color="auto" w:fill="FFFFFF"/>
        </w:rPr>
        <w:t>Beausaert</w:t>
      </w:r>
      <w:proofErr w:type="spellEnd"/>
      <w:r w:rsidR="00531F6E" w:rsidRPr="00B87ACA">
        <w:rPr>
          <w:rFonts w:ascii="Arial" w:hAnsi="Arial" w:cs="Arial"/>
          <w:color w:val="222222"/>
          <w:sz w:val="22"/>
          <w:szCs w:val="22"/>
          <w:shd w:val="clear" w:color="auto" w:fill="FFFFFF"/>
        </w:rPr>
        <w:t xml:space="preserve">, 2013). </w:t>
      </w:r>
    </w:p>
    <w:p w14:paraId="4B0C2263" w14:textId="314BCC00" w:rsidR="0055613C" w:rsidRDefault="0055613C" w:rsidP="009C1126">
      <w:pPr>
        <w:pStyle w:val="NormalWeb"/>
        <w:spacing w:line="360" w:lineRule="auto"/>
        <w:jc w:val="both"/>
        <w:rPr>
          <w:rFonts w:ascii="Arial" w:hAnsi="Arial" w:cs="Arial"/>
          <w:sz w:val="22"/>
          <w:szCs w:val="22"/>
        </w:rPr>
      </w:pPr>
      <w:r w:rsidRPr="00B87ACA">
        <w:rPr>
          <w:rFonts w:ascii="Arial" w:hAnsi="Arial" w:cs="Arial"/>
          <w:sz w:val="22"/>
          <w:szCs w:val="22"/>
        </w:rPr>
        <w:t>Personal development plan for an employee in the position of a warehouse operator</w:t>
      </w:r>
      <w:r w:rsidR="00662011" w:rsidRPr="00B87ACA">
        <w:rPr>
          <w:rFonts w:ascii="Arial" w:hAnsi="Arial" w:cs="Arial"/>
          <w:sz w:val="22"/>
          <w:szCs w:val="22"/>
        </w:rPr>
        <w:t xml:space="preserve">. </w:t>
      </w:r>
      <w:r w:rsidR="008B483D" w:rsidRPr="00B87ACA">
        <w:rPr>
          <w:rFonts w:ascii="Arial" w:hAnsi="Arial" w:cs="Arial"/>
          <w:sz w:val="22"/>
          <w:szCs w:val="22"/>
        </w:rPr>
        <w:t xml:space="preserve">The main goal is to become </w:t>
      </w:r>
      <w:r w:rsidR="009608BA" w:rsidRPr="00B87ACA">
        <w:rPr>
          <w:rFonts w:ascii="Arial" w:hAnsi="Arial" w:cs="Arial"/>
          <w:sz w:val="22"/>
          <w:szCs w:val="22"/>
        </w:rPr>
        <w:t>a</w:t>
      </w:r>
      <w:r w:rsidR="008B483D" w:rsidRPr="00B87ACA">
        <w:rPr>
          <w:rFonts w:ascii="Arial" w:hAnsi="Arial" w:cs="Arial"/>
          <w:sz w:val="22"/>
          <w:szCs w:val="22"/>
        </w:rPr>
        <w:t xml:space="preserve"> </w:t>
      </w:r>
      <w:r w:rsidR="00342B6D" w:rsidRPr="00B87ACA">
        <w:rPr>
          <w:rFonts w:ascii="Arial" w:hAnsi="Arial" w:cs="Arial"/>
          <w:sz w:val="22"/>
          <w:szCs w:val="22"/>
        </w:rPr>
        <w:t>shift manager</w:t>
      </w:r>
      <w:r w:rsidR="00594A56" w:rsidRPr="00B87ACA">
        <w:rPr>
          <w:rFonts w:ascii="Arial" w:hAnsi="Arial" w:cs="Arial"/>
          <w:sz w:val="22"/>
          <w:szCs w:val="22"/>
        </w:rPr>
        <w:t xml:space="preserve"> in 2028</w:t>
      </w:r>
      <w:r w:rsidR="00281363" w:rsidRPr="00B87ACA">
        <w:rPr>
          <w:rFonts w:ascii="Arial" w:hAnsi="Arial" w:cs="Arial"/>
          <w:sz w:val="22"/>
          <w:szCs w:val="22"/>
        </w:rPr>
        <w:t>-2030</w:t>
      </w:r>
      <w:r w:rsidR="008B483D" w:rsidRPr="00B87ACA">
        <w:rPr>
          <w:rFonts w:ascii="Arial" w:hAnsi="Arial" w:cs="Arial"/>
          <w:sz w:val="22"/>
          <w:szCs w:val="22"/>
        </w:rPr>
        <w:t>, but before that, the table below shows the career path</w:t>
      </w:r>
      <w:r w:rsidR="009608BA" w:rsidRPr="00B87ACA">
        <w:rPr>
          <w:rFonts w:ascii="Arial" w:hAnsi="Arial" w:cs="Arial"/>
          <w:sz w:val="22"/>
          <w:szCs w:val="22"/>
        </w:rPr>
        <w:t xml:space="preserve">. </w:t>
      </w:r>
      <w:r w:rsidR="00525072" w:rsidRPr="00B87ACA">
        <w:rPr>
          <w:rFonts w:ascii="Arial" w:hAnsi="Arial" w:cs="Arial"/>
          <w:sz w:val="22"/>
          <w:szCs w:val="22"/>
        </w:rPr>
        <w:t xml:space="preserve">To become a manager, </w:t>
      </w:r>
      <w:r w:rsidR="00F730F5" w:rsidRPr="00B87ACA">
        <w:rPr>
          <w:rFonts w:ascii="Arial" w:hAnsi="Arial" w:cs="Arial"/>
          <w:sz w:val="22"/>
          <w:szCs w:val="22"/>
        </w:rPr>
        <w:t>worker</w:t>
      </w:r>
      <w:r w:rsidR="00525072" w:rsidRPr="00B87ACA">
        <w:rPr>
          <w:rFonts w:ascii="Arial" w:hAnsi="Arial" w:cs="Arial"/>
          <w:sz w:val="22"/>
          <w:szCs w:val="22"/>
        </w:rPr>
        <w:t xml:space="preserve"> </w:t>
      </w:r>
      <w:r w:rsidR="00525072" w:rsidRPr="00B87ACA">
        <w:rPr>
          <w:rFonts w:ascii="Arial" w:hAnsi="Arial" w:cs="Arial"/>
          <w:sz w:val="22"/>
          <w:szCs w:val="22"/>
        </w:rPr>
        <w:t xml:space="preserve">must have the appropriate skills, </w:t>
      </w:r>
      <w:r w:rsidR="00D40450" w:rsidRPr="00B87ACA">
        <w:rPr>
          <w:rFonts w:ascii="Arial" w:hAnsi="Arial" w:cs="Arial"/>
          <w:sz w:val="22"/>
          <w:szCs w:val="22"/>
        </w:rPr>
        <w:t>knowledge,</w:t>
      </w:r>
      <w:r w:rsidR="00525072" w:rsidRPr="00B87ACA">
        <w:rPr>
          <w:rFonts w:ascii="Arial" w:hAnsi="Arial" w:cs="Arial"/>
          <w:sz w:val="22"/>
          <w:szCs w:val="22"/>
        </w:rPr>
        <w:t xml:space="preserve"> and experience</w:t>
      </w:r>
      <w:r w:rsidR="00525072" w:rsidRPr="00B87ACA">
        <w:rPr>
          <w:rFonts w:ascii="Arial" w:hAnsi="Arial" w:cs="Arial"/>
          <w:sz w:val="22"/>
          <w:szCs w:val="22"/>
        </w:rPr>
        <w:t>.</w:t>
      </w:r>
      <w:r w:rsidR="0081310B" w:rsidRPr="00B87ACA">
        <w:rPr>
          <w:rFonts w:ascii="Arial" w:hAnsi="Arial" w:cs="Arial"/>
          <w:sz w:val="22"/>
          <w:szCs w:val="22"/>
        </w:rPr>
        <w:t xml:space="preserve"> </w:t>
      </w:r>
    </w:p>
    <w:p w14:paraId="43DDE79A" w14:textId="330AE35A" w:rsidR="00FA64E3" w:rsidRDefault="00FA64E3" w:rsidP="009C1126">
      <w:pPr>
        <w:pStyle w:val="NormalWeb"/>
        <w:spacing w:line="360" w:lineRule="auto"/>
        <w:jc w:val="both"/>
        <w:rPr>
          <w:rFonts w:ascii="Arial" w:hAnsi="Arial" w:cs="Arial"/>
          <w:sz w:val="22"/>
          <w:szCs w:val="22"/>
        </w:rPr>
      </w:pPr>
    </w:p>
    <w:p w14:paraId="43C0B675" w14:textId="77777777" w:rsidR="00FA64E3" w:rsidRPr="00B87ACA" w:rsidRDefault="00FA64E3" w:rsidP="009C1126">
      <w:pPr>
        <w:pStyle w:val="NormalWeb"/>
        <w:spacing w:line="360" w:lineRule="auto"/>
        <w:jc w:val="both"/>
        <w:rPr>
          <w:rFonts w:ascii="Arial" w:hAnsi="Arial" w:cs="Arial"/>
          <w:sz w:val="22"/>
          <w:szCs w:val="22"/>
        </w:rPr>
      </w:pPr>
    </w:p>
    <w:tbl>
      <w:tblPr>
        <w:tblStyle w:val="GridTable4-Accent1"/>
        <w:tblW w:w="9356" w:type="dxa"/>
        <w:jc w:val="center"/>
        <w:tblLook w:val="04A0" w:firstRow="1" w:lastRow="0" w:firstColumn="1" w:lastColumn="0" w:noHBand="0" w:noVBand="1"/>
      </w:tblPr>
      <w:tblGrid>
        <w:gridCol w:w="2092"/>
        <w:gridCol w:w="1371"/>
        <w:gridCol w:w="2551"/>
        <w:gridCol w:w="1696"/>
        <w:gridCol w:w="1646"/>
      </w:tblGrid>
      <w:tr w:rsidR="003561A5" w:rsidRPr="00B87ACA" w14:paraId="508EC440" w14:textId="77777777" w:rsidTr="00906D96">
        <w:trPr>
          <w:cnfStyle w:val="100000000000" w:firstRow="1" w:lastRow="0" w:firstColumn="0" w:lastColumn="0" w:oddVBand="0" w:evenVBand="0" w:oddHBand="0" w:evenHBand="0" w:firstRowFirstColumn="0" w:firstRowLastColumn="0" w:lastRowFirstColumn="0" w:lastRowLastColumn="0"/>
          <w:trHeight w:val="699"/>
          <w:jc w:val="center"/>
        </w:trPr>
        <w:tc>
          <w:tcPr>
            <w:cnfStyle w:val="001000000000" w:firstRow="0" w:lastRow="0" w:firstColumn="1" w:lastColumn="0" w:oddVBand="0" w:evenVBand="0" w:oddHBand="0" w:evenHBand="0" w:firstRowFirstColumn="0" w:firstRowLastColumn="0" w:lastRowFirstColumn="0" w:lastRowLastColumn="0"/>
            <w:tcW w:w="2092" w:type="dxa"/>
          </w:tcPr>
          <w:p w14:paraId="6F64A313" w14:textId="3059C92B" w:rsidR="00445943" w:rsidRPr="00B87ACA" w:rsidRDefault="00445943" w:rsidP="009C1126">
            <w:pPr>
              <w:pStyle w:val="NormalWeb"/>
              <w:spacing w:line="360" w:lineRule="auto"/>
              <w:jc w:val="center"/>
              <w:rPr>
                <w:rFonts w:ascii="Arial" w:hAnsi="Arial" w:cs="Arial"/>
                <w:sz w:val="22"/>
                <w:szCs w:val="22"/>
              </w:rPr>
            </w:pPr>
            <w:r w:rsidRPr="00B87ACA">
              <w:rPr>
                <w:rFonts w:ascii="Arial" w:hAnsi="Arial" w:cs="Arial"/>
                <w:sz w:val="22"/>
                <w:szCs w:val="22"/>
              </w:rPr>
              <w:lastRenderedPageBreak/>
              <w:t>OBJECKT</w:t>
            </w:r>
          </w:p>
        </w:tc>
        <w:tc>
          <w:tcPr>
            <w:tcW w:w="1371" w:type="dxa"/>
            <w:vMerge w:val="restart"/>
          </w:tcPr>
          <w:p w14:paraId="02D10385" w14:textId="4275A139" w:rsidR="00445943" w:rsidRPr="00B87ACA" w:rsidRDefault="00445943" w:rsidP="009C1126">
            <w:pPr>
              <w:pStyle w:val="NormalWeb"/>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B87ACA">
              <w:rPr>
                <w:rFonts w:ascii="Arial" w:hAnsi="Arial" w:cs="Arial"/>
                <w:sz w:val="22"/>
                <w:szCs w:val="22"/>
              </w:rPr>
              <w:t>TIME</w:t>
            </w:r>
          </w:p>
        </w:tc>
        <w:tc>
          <w:tcPr>
            <w:tcW w:w="2551" w:type="dxa"/>
            <w:vMerge w:val="restart"/>
          </w:tcPr>
          <w:p w14:paraId="2780C349" w14:textId="77C32FE4" w:rsidR="00445943" w:rsidRPr="00B87ACA" w:rsidRDefault="00445943" w:rsidP="009C1126">
            <w:pPr>
              <w:pStyle w:val="NormalWeb"/>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B87ACA">
              <w:rPr>
                <w:rFonts w:ascii="Arial" w:hAnsi="Arial" w:cs="Arial"/>
                <w:sz w:val="22"/>
                <w:szCs w:val="22"/>
              </w:rPr>
              <w:t>ACTIVITIS</w:t>
            </w:r>
          </w:p>
        </w:tc>
        <w:tc>
          <w:tcPr>
            <w:tcW w:w="1696" w:type="dxa"/>
            <w:vMerge w:val="restart"/>
          </w:tcPr>
          <w:p w14:paraId="11D08351" w14:textId="0B26F248" w:rsidR="00445943" w:rsidRPr="00B87ACA" w:rsidRDefault="00C3692A" w:rsidP="009C1126">
            <w:pPr>
              <w:pStyle w:val="NormalWeb"/>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B87ACA">
              <w:rPr>
                <w:rFonts w:ascii="Arial" w:hAnsi="Arial" w:cs="Arial"/>
                <w:sz w:val="22"/>
                <w:szCs w:val="22"/>
              </w:rPr>
              <w:t>Skills and knowledge</w:t>
            </w:r>
            <w:r w:rsidR="00445943" w:rsidRPr="00B87ACA">
              <w:rPr>
                <w:rFonts w:ascii="Arial" w:hAnsi="Arial" w:cs="Arial"/>
                <w:sz w:val="22"/>
                <w:szCs w:val="22"/>
              </w:rPr>
              <w:t xml:space="preserve"> CRITERRIA</w:t>
            </w:r>
          </w:p>
        </w:tc>
        <w:tc>
          <w:tcPr>
            <w:tcW w:w="1646" w:type="dxa"/>
            <w:vMerge w:val="restart"/>
          </w:tcPr>
          <w:p w14:paraId="074A82F6" w14:textId="58AE55C5" w:rsidR="00445943" w:rsidRPr="00B87ACA" w:rsidRDefault="00445943" w:rsidP="009C1126">
            <w:pPr>
              <w:pStyle w:val="NormalWeb"/>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B87ACA">
              <w:rPr>
                <w:rFonts w:ascii="Arial" w:hAnsi="Arial" w:cs="Arial"/>
                <w:sz w:val="22"/>
                <w:szCs w:val="22"/>
              </w:rPr>
              <w:t>RESOURCES</w:t>
            </w:r>
          </w:p>
        </w:tc>
      </w:tr>
      <w:tr w:rsidR="003561A5" w:rsidRPr="00B87ACA" w14:paraId="41AA49BF" w14:textId="77777777" w:rsidTr="00906D96">
        <w:trPr>
          <w:cnfStyle w:val="000000100000" w:firstRow="0" w:lastRow="0" w:firstColumn="0" w:lastColumn="0" w:oddVBand="0" w:evenVBand="0" w:oddHBand="1" w:evenHBand="0" w:firstRowFirstColumn="0" w:firstRowLastColumn="0" w:lastRowFirstColumn="0" w:lastRowLastColumn="0"/>
          <w:trHeight w:val="392"/>
          <w:jc w:val="center"/>
        </w:trPr>
        <w:tc>
          <w:tcPr>
            <w:cnfStyle w:val="001000000000" w:firstRow="0" w:lastRow="0" w:firstColumn="1" w:lastColumn="0" w:oddVBand="0" w:evenVBand="0" w:oddHBand="0" w:evenHBand="0" w:firstRowFirstColumn="0" w:firstRowLastColumn="0" w:lastRowFirstColumn="0" w:lastRowLastColumn="0"/>
            <w:tcW w:w="2092" w:type="dxa"/>
          </w:tcPr>
          <w:p w14:paraId="100B9D86" w14:textId="4F697081" w:rsidR="00445943" w:rsidRPr="00B87ACA" w:rsidRDefault="00445943" w:rsidP="009C1126">
            <w:pPr>
              <w:pStyle w:val="NormalWeb"/>
              <w:spacing w:line="360" w:lineRule="auto"/>
              <w:jc w:val="center"/>
              <w:rPr>
                <w:rFonts w:ascii="Arial" w:hAnsi="Arial" w:cs="Arial"/>
                <w:sz w:val="22"/>
                <w:szCs w:val="22"/>
              </w:rPr>
            </w:pPr>
            <w:r w:rsidRPr="00B87ACA">
              <w:rPr>
                <w:rFonts w:ascii="Arial" w:hAnsi="Arial" w:cs="Arial"/>
                <w:sz w:val="22"/>
                <w:szCs w:val="22"/>
              </w:rPr>
              <w:t>SHORT TERM</w:t>
            </w:r>
          </w:p>
        </w:tc>
        <w:tc>
          <w:tcPr>
            <w:tcW w:w="1371" w:type="dxa"/>
            <w:vMerge/>
          </w:tcPr>
          <w:p w14:paraId="28A6E217" w14:textId="1E8BC3C1" w:rsidR="00445943" w:rsidRPr="00B87ACA" w:rsidRDefault="00445943" w:rsidP="009C1126">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2551" w:type="dxa"/>
            <w:vMerge/>
          </w:tcPr>
          <w:p w14:paraId="253C5FFA" w14:textId="77777777" w:rsidR="00445943" w:rsidRPr="00B87ACA" w:rsidRDefault="00445943" w:rsidP="009C1126">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1696" w:type="dxa"/>
            <w:vMerge/>
          </w:tcPr>
          <w:p w14:paraId="183AC893" w14:textId="77777777" w:rsidR="00445943" w:rsidRPr="00B87ACA" w:rsidRDefault="00445943" w:rsidP="009C1126">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1646" w:type="dxa"/>
            <w:vMerge/>
          </w:tcPr>
          <w:p w14:paraId="222D5F35" w14:textId="77777777" w:rsidR="00445943" w:rsidRPr="00B87ACA" w:rsidRDefault="00445943" w:rsidP="009C1126">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3745BF" w:rsidRPr="00B87ACA" w14:paraId="44AC9FA1" w14:textId="77777777" w:rsidTr="00906D96">
        <w:trPr>
          <w:trHeight w:val="1134"/>
          <w:jc w:val="center"/>
        </w:trPr>
        <w:tc>
          <w:tcPr>
            <w:cnfStyle w:val="001000000000" w:firstRow="0" w:lastRow="0" w:firstColumn="1" w:lastColumn="0" w:oddVBand="0" w:evenVBand="0" w:oddHBand="0" w:evenHBand="0" w:firstRowFirstColumn="0" w:firstRowLastColumn="0" w:lastRowFirstColumn="0" w:lastRowLastColumn="0"/>
            <w:tcW w:w="2092" w:type="dxa"/>
          </w:tcPr>
          <w:p w14:paraId="3CDC07E4" w14:textId="5696D09B" w:rsidR="00D70566" w:rsidRPr="00B87ACA" w:rsidRDefault="007051C6" w:rsidP="009C1126">
            <w:pPr>
              <w:pStyle w:val="NormalWeb"/>
              <w:spacing w:line="360" w:lineRule="auto"/>
              <w:jc w:val="center"/>
              <w:rPr>
                <w:rFonts w:ascii="Arial" w:hAnsi="Arial" w:cs="Arial"/>
                <w:sz w:val="22"/>
                <w:szCs w:val="22"/>
              </w:rPr>
            </w:pPr>
            <w:r w:rsidRPr="00B87ACA">
              <w:rPr>
                <w:rFonts w:ascii="Arial" w:hAnsi="Arial" w:cs="Arial"/>
                <w:sz w:val="22"/>
                <w:szCs w:val="22"/>
              </w:rPr>
              <w:t xml:space="preserve">University </w:t>
            </w:r>
            <w:r w:rsidRPr="00B87ACA">
              <w:rPr>
                <w:rFonts w:ascii="Arial" w:hAnsi="Arial" w:cs="Arial"/>
                <w:sz w:val="22"/>
                <w:szCs w:val="22"/>
              </w:rPr>
              <w:t>graduation</w:t>
            </w:r>
            <w:r w:rsidRPr="00B87ACA">
              <w:rPr>
                <w:rFonts w:ascii="Arial" w:hAnsi="Arial" w:cs="Arial"/>
                <w:sz w:val="22"/>
                <w:szCs w:val="22"/>
              </w:rPr>
              <w:t xml:space="preserve">- Business and </w:t>
            </w:r>
            <w:r w:rsidR="00D83728" w:rsidRPr="00B87ACA">
              <w:rPr>
                <w:rFonts w:ascii="Arial" w:hAnsi="Arial" w:cs="Arial"/>
                <w:sz w:val="22"/>
                <w:szCs w:val="22"/>
              </w:rPr>
              <w:t>M</w:t>
            </w:r>
            <w:r w:rsidR="006D6C94" w:rsidRPr="00B87ACA">
              <w:rPr>
                <w:rFonts w:ascii="Arial" w:hAnsi="Arial" w:cs="Arial"/>
                <w:sz w:val="22"/>
                <w:szCs w:val="22"/>
              </w:rPr>
              <w:t>anagement</w:t>
            </w:r>
            <w:r w:rsidRPr="00B87ACA">
              <w:rPr>
                <w:rFonts w:ascii="Arial" w:hAnsi="Arial" w:cs="Arial"/>
                <w:sz w:val="22"/>
                <w:szCs w:val="22"/>
              </w:rPr>
              <w:t>.</w:t>
            </w:r>
          </w:p>
        </w:tc>
        <w:tc>
          <w:tcPr>
            <w:tcW w:w="1371" w:type="dxa"/>
          </w:tcPr>
          <w:p w14:paraId="6027980F" w14:textId="7C2F0209" w:rsidR="00D70566" w:rsidRPr="00B87ACA" w:rsidRDefault="003C5BB0" w:rsidP="009C1126">
            <w:pPr>
              <w:pStyle w:val="NormalWeb"/>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87ACA">
              <w:rPr>
                <w:rFonts w:ascii="Arial" w:hAnsi="Arial" w:cs="Arial"/>
                <w:sz w:val="22"/>
                <w:szCs w:val="22"/>
              </w:rPr>
              <w:t>September 2021</w:t>
            </w:r>
            <w:r w:rsidR="00806163" w:rsidRPr="00B87ACA">
              <w:rPr>
                <w:rFonts w:ascii="Arial" w:hAnsi="Arial" w:cs="Arial"/>
                <w:sz w:val="22"/>
                <w:szCs w:val="22"/>
              </w:rPr>
              <w:t>-September 2024</w:t>
            </w:r>
          </w:p>
        </w:tc>
        <w:tc>
          <w:tcPr>
            <w:tcW w:w="2551" w:type="dxa"/>
          </w:tcPr>
          <w:p w14:paraId="6A01564E" w14:textId="5EAFDD9E" w:rsidR="00D70566" w:rsidRPr="00B87ACA" w:rsidRDefault="00F644E6" w:rsidP="009C1126">
            <w:pPr>
              <w:pStyle w:val="NormalWeb"/>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87ACA">
              <w:rPr>
                <w:rFonts w:ascii="Arial" w:hAnsi="Arial" w:cs="Arial"/>
                <w:sz w:val="22"/>
                <w:szCs w:val="22"/>
              </w:rPr>
              <w:t>A</w:t>
            </w:r>
            <w:r w:rsidRPr="00B87ACA">
              <w:rPr>
                <w:rFonts w:ascii="Arial" w:hAnsi="Arial" w:cs="Arial"/>
                <w:sz w:val="22"/>
                <w:szCs w:val="22"/>
              </w:rPr>
              <w:t>ttending classes,</w:t>
            </w:r>
            <w:r w:rsidRPr="00B87ACA">
              <w:rPr>
                <w:rFonts w:ascii="Arial" w:hAnsi="Arial" w:cs="Arial"/>
                <w:sz w:val="22"/>
                <w:szCs w:val="22"/>
              </w:rPr>
              <w:t xml:space="preserve"> p</w:t>
            </w:r>
            <w:r w:rsidRPr="00B87ACA">
              <w:rPr>
                <w:rFonts w:ascii="Arial" w:hAnsi="Arial" w:cs="Arial"/>
                <w:sz w:val="22"/>
                <w:szCs w:val="22"/>
              </w:rPr>
              <w:t>erforming homework, activities, assessments, preparing for written exams, tests, interviews, reading literature related to studies</w:t>
            </w:r>
            <w:r w:rsidRPr="00B87ACA">
              <w:rPr>
                <w:rFonts w:ascii="Arial" w:hAnsi="Arial" w:cs="Arial"/>
                <w:sz w:val="22"/>
                <w:szCs w:val="22"/>
              </w:rPr>
              <w:t>.</w:t>
            </w:r>
          </w:p>
        </w:tc>
        <w:tc>
          <w:tcPr>
            <w:tcW w:w="1696" w:type="dxa"/>
          </w:tcPr>
          <w:p w14:paraId="5058ECE4" w14:textId="2382DB0F" w:rsidR="00D70566" w:rsidRPr="00B87ACA" w:rsidRDefault="00DB244B" w:rsidP="009C1126">
            <w:pPr>
              <w:pStyle w:val="NormalWeb"/>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87ACA">
              <w:rPr>
                <w:rFonts w:ascii="Arial" w:hAnsi="Arial" w:cs="Arial"/>
                <w:sz w:val="22"/>
                <w:szCs w:val="22"/>
              </w:rPr>
              <w:t>Completion of levels 4</w:t>
            </w:r>
            <w:r w:rsidR="00525072" w:rsidRPr="00B87ACA">
              <w:rPr>
                <w:rFonts w:ascii="Arial" w:hAnsi="Arial" w:cs="Arial"/>
                <w:sz w:val="22"/>
                <w:szCs w:val="22"/>
              </w:rPr>
              <w:t xml:space="preserve">, </w:t>
            </w:r>
            <w:r w:rsidRPr="00B87ACA">
              <w:rPr>
                <w:rFonts w:ascii="Arial" w:hAnsi="Arial" w:cs="Arial"/>
                <w:sz w:val="22"/>
                <w:szCs w:val="22"/>
              </w:rPr>
              <w:t>5 and 6 with a minimum Merit score, awarding a diploma</w:t>
            </w:r>
            <w:r w:rsidR="00445943" w:rsidRPr="00B87ACA">
              <w:rPr>
                <w:rFonts w:ascii="Arial" w:hAnsi="Arial" w:cs="Arial"/>
                <w:sz w:val="22"/>
                <w:szCs w:val="22"/>
              </w:rPr>
              <w:t xml:space="preserve">. </w:t>
            </w:r>
            <w:r w:rsidR="00445943" w:rsidRPr="00B87ACA">
              <w:rPr>
                <w:rFonts w:ascii="Arial" w:hAnsi="Arial" w:cs="Arial"/>
                <w:sz w:val="22"/>
                <w:szCs w:val="22"/>
              </w:rPr>
              <w:t>Gaining theoretical knowledge - business and management</w:t>
            </w:r>
          </w:p>
        </w:tc>
        <w:tc>
          <w:tcPr>
            <w:tcW w:w="1646" w:type="dxa"/>
          </w:tcPr>
          <w:p w14:paraId="7E84B8A5" w14:textId="6D556765" w:rsidR="00D70566" w:rsidRPr="00B87ACA" w:rsidRDefault="00C30268" w:rsidP="009C1126">
            <w:pPr>
              <w:pStyle w:val="NormalWeb"/>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87ACA">
              <w:rPr>
                <w:rFonts w:ascii="Arial" w:hAnsi="Arial" w:cs="Arial"/>
                <w:sz w:val="22"/>
                <w:szCs w:val="22"/>
              </w:rPr>
              <w:t>Laptop, internet, access to the library, access to programs such as Microsoft office</w:t>
            </w:r>
            <w:r w:rsidR="00657428" w:rsidRPr="00B87ACA">
              <w:rPr>
                <w:rFonts w:ascii="Arial" w:hAnsi="Arial" w:cs="Arial"/>
                <w:sz w:val="22"/>
                <w:szCs w:val="22"/>
              </w:rPr>
              <w:t>.</w:t>
            </w:r>
          </w:p>
        </w:tc>
      </w:tr>
      <w:tr w:rsidR="003745BF" w:rsidRPr="00B87ACA" w14:paraId="41EB0654" w14:textId="77777777" w:rsidTr="00906D96">
        <w:trPr>
          <w:cnfStyle w:val="000000100000" w:firstRow="0" w:lastRow="0" w:firstColumn="0" w:lastColumn="0" w:oddVBand="0" w:evenVBand="0" w:oddHBand="1" w:evenHBand="0" w:firstRowFirstColumn="0" w:firstRowLastColumn="0" w:lastRowFirstColumn="0" w:lastRowLastColumn="0"/>
          <w:trHeight w:val="574"/>
          <w:jc w:val="center"/>
        </w:trPr>
        <w:tc>
          <w:tcPr>
            <w:cnfStyle w:val="001000000000" w:firstRow="0" w:lastRow="0" w:firstColumn="1" w:lastColumn="0" w:oddVBand="0" w:evenVBand="0" w:oddHBand="0" w:evenHBand="0" w:firstRowFirstColumn="0" w:firstRowLastColumn="0" w:lastRowFirstColumn="0" w:lastRowLastColumn="0"/>
            <w:tcW w:w="2092" w:type="dxa"/>
          </w:tcPr>
          <w:p w14:paraId="2D74CFE9" w14:textId="4BBCEFD7" w:rsidR="00D70566" w:rsidRPr="00B87ACA" w:rsidRDefault="00FD0FC1" w:rsidP="009C1126">
            <w:pPr>
              <w:pStyle w:val="NormalWeb"/>
              <w:spacing w:line="360" w:lineRule="auto"/>
              <w:jc w:val="center"/>
              <w:rPr>
                <w:rFonts w:ascii="Arial" w:hAnsi="Arial" w:cs="Arial"/>
                <w:sz w:val="22"/>
                <w:szCs w:val="22"/>
              </w:rPr>
            </w:pPr>
            <w:r w:rsidRPr="00B87ACA">
              <w:rPr>
                <w:rFonts w:ascii="Arial" w:hAnsi="Arial" w:cs="Arial"/>
                <w:sz w:val="22"/>
                <w:szCs w:val="22"/>
              </w:rPr>
              <w:t>Applying for trainer position.</w:t>
            </w:r>
          </w:p>
        </w:tc>
        <w:tc>
          <w:tcPr>
            <w:tcW w:w="1371" w:type="dxa"/>
          </w:tcPr>
          <w:p w14:paraId="7558F11D" w14:textId="6FADB1D8" w:rsidR="00D70566" w:rsidRPr="00B87ACA" w:rsidRDefault="005919A3" w:rsidP="009C1126">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87ACA">
              <w:rPr>
                <w:rFonts w:ascii="Arial" w:hAnsi="Arial" w:cs="Arial"/>
                <w:sz w:val="22"/>
                <w:szCs w:val="22"/>
              </w:rPr>
              <w:t>December 2022- March 2023</w:t>
            </w:r>
          </w:p>
        </w:tc>
        <w:tc>
          <w:tcPr>
            <w:tcW w:w="2551" w:type="dxa"/>
          </w:tcPr>
          <w:p w14:paraId="7026CCB5" w14:textId="55529A16" w:rsidR="00D70566" w:rsidRPr="00B87ACA" w:rsidRDefault="00031654" w:rsidP="009C1126">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87ACA">
              <w:rPr>
                <w:rFonts w:ascii="Arial" w:hAnsi="Arial" w:cs="Arial"/>
                <w:sz w:val="22"/>
                <w:szCs w:val="22"/>
              </w:rPr>
              <w:t xml:space="preserve">Applying for the position of a trainer by completing the application and </w:t>
            </w:r>
            <w:r w:rsidR="00A51E50" w:rsidRPr="00B87ACA">
              <w:rPr>
                <w:rFonts w:ascii="Arial" w:hAnsi="Arial" w:cs="Arial"/>
                <w:sz w:val="22"/>
                <w:szCs w:val="22"/>
              </w:rPr>
              <w:t>submitting CV</w:t>
            </w:r>
            <w:r w:rsidR="0005449C" w:rsidRPr="00B87ACA">
              <w:rPr>
                <w:rFonts w:ascii="Arial" w:hAnsi="Arial" w:cs="Arial"/>
                <w:sz w:val="22"/>
                <w:szCs w:val="22"/>
              </w:rPr>
              <w:t xml:space="preserve"> created for the position</w:t>
            </w:r>
            <w:r w:rsidRPr="00B87ACA">
              <w:rPr>
                <w:rFonts w:ascii="Arial" w:hAnsi="Arial" w:cs="Arial"/>
                <w:sz w:val="22"/>
                <w:szCs w:val="22"/>
              </w:rPr>
              <w:t xml:space="preserve">, </w:t>
            </w:r>
            <w:r w:rsidR="0020000C" w:rsidRPr="00B87ACA">
              <w:rPr>
                <w:rFonts w:ascii="Arial" w:hAnsi="Arial" w:cs="Arial"/>
                <w:sz w:val="22"/>
                <w:szCs w:val="22"/>
              </w:rPr>
              <w:t>preparing for an interview</w:t>
            </w:r>
            <w:r w:rsidR="0005449C" w:rsidRPr="00B87ACA">
              <w:rPr>
                <w:rFonts w:ascii="Arial" w:hAnsi="Arial" w:cs="Arial"/>
                <w:sz w:val="22"/>
                <w:szCs w:val="22"/>
              </w:rPr>
              <w:t>.</w:t>
            </w:r>
          </w:p>
        </w:tc>
        <w:tc>
          <w:tcPr>
            <w:tcW w:w="1696" w:type="dxa"/>
          </w:tcPr>
          <w:p w14:paraId="1B88409B" w14:textId="253479D5" w:rsidR="00D70566" w:rsidRPr="00B87ACA" w:rsidRDefault="00A51E50" w:rsidP="009C1126">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87ACA">
              <w:rPr>
                <w:rFonts w:ascii="Arial" w:hAnsi="Arial" w:cs="Arial"/>
                <w:sz w:val="22"/>
                <w:szCs w:val="22"/>
              </w:rPr>
              <w:t>Participating in a job interview, getting a job</w:t>
            </w:r>
            <w:r w:rsidR="00CD0131" w:rsidRPr="00B87ACA">
              <w:rPr>
                <w:rFonts w:ascii="Arial" w:hAnsi="Arial" w:cs="Arial"/>
                <w:sz w:val="22"/>
                <w:szCs w:val="22"/>
              </w:rPr>
              <w:t xml:space="preserve">, collect experience </w:t>
            </w:r>
            <w:r w:rsidR="004C4968" w:rsidRPr="00B87ACA">
              <w:rPr>
                <w:rFonts w:ascii="Arial" w:hAnsi="Arial" w:cs="Arial"/>
                <w:sz w:val="22"/>
                <w:szCs w:val="22"/>
              </w:rPr>
              <w:t xml:space="preserve">such as teaching, </w:t>
            </w:r>
            <w:r w:rsidR="004806F8" w:rsidRPr="00B87ACA">
              <w:rPr>
                <w:rFonts w:ascii="Arial" w:hAnsi="Arial" w:cs="Arial"/>
                <w:sz w:val="22"/>
                <w:szCs w:val="22"/>
              </w:rPr>
              <w:t xml:space="preserve">mange </w:t>
            </w:r>
            <w:r w:rsidR="004C4968" w:rsidRPr="00B87ACA">
              <w:rPr>
                <w:rFonts w:ascii="Arial" w:hAnsi="Arial" w:cs="Arial"/>
                <w:sz w:val="22"/>
                <w:szCs w:val="22"/>
              </w:rPr>
              <w:t>people</w:t>
            </w:r>
          </w:p>
        </w:tc>
        <w:tc>
          <w:tcPr>
            <w:tcW w:w="1646" w:type="dxa"/>
          </w:tcPr>
          <w:p w14:paraId="55232FBB" w14:textId="75D6A5C3" w:rsidR="00D70566" w:rsidRPr="00B87ACA" w:rsidRDefault="00DD1F3F" w:rsidP="009C1126">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87ACA">
              <w:rPr>
                <w:rFonts w:ascii="Arial" w:hAnsi="Arial" w:cs="Arial"/>
                <w:sz w:val="22"/>
                <w:szCs w:val="22"/>
              </w:rPr>
              <w:t>Laptop, internet, access to a program for creating CV</w:t>
            </w:r>
          </w:p>
        </w:tc>
      </w:tr>
      <w:tr w:rsidR="00B46E7A" w:rsidRPr="00B87ACA" w14:paraId="6B3BE7EE" w14:textId="77777777" w:rsidTr="00906D96">
        <w:trPr>
          <w:trHeight w:val="1145"/>
          <w:jc w:val="center"/>
        </w:trPr>
        <w:tc>
          <w:tcPr>
            <w:cnfStyle w:val="001000000000" w:firstRow="0" w:lastRow="0" w:firstColumn="1" w:lastColumn="0" w:oddVBand="0" w:evenVBand="0" w:oddHBand="0" w:evenHBand="0" w:firstRowFirstColumn="0" w:firstRowLastColumn="0" w:lastRowFirstColumn="0" w:lastRowLastColumn="0"/>
            <w:tcW w:w="2092" w:type="dxa"/>
          </w:tcPr>
          <w:p w14:paraId="4FF81033" w14:textId="432C63F1" w:rsidR="009D33A4" w:rsidRPr="00B87ACA" w:rsidRDefault="0004522E" w:rsidP="009C1126">
            <w:pPr>
              <w:pStyle w:val="NormalWeb"/>
              <w:spacing w:line="360" w:lineRule="auto"/>
              <w:jc w:val="center"/>
              <w:rPr>
                <w:rFonts w:ascii="Arial" w:hAnsi="Arial" w:cs="Arial"/>
                <w:sz w:val="22"/>
                <w:szCs w:val="22"/>
              </w:rPr>
            </w:pPr>
            <w:r w:rsidRPr="00B87ACA">
              <w:rPr>
                <w:rFonts w:ascii="Arial" w:hAnsi="Arial" w:cs="Arial"/>
                <w:sz w:val="22"/>
                <w:szCs w:val="22"/>
              </w:rPr>
              <w:t>E</w:t>
            </w:r>
            <w:r w:rsidRPr="00B87ACA">
              <w:rPr>
                <w:rFonts w:ascii="Arial" w:hAnsi="Arial" w:cs="Arial"/>
                <w:sz w:val="22"/>
                <w:szCs w:val="22"/>
              </w:rPr>
              <w:t>xcel course</w:t>
            </w:r>
          </w:p>
        </w:tc>
        <w:tc>
          <w:tcPr>
            <w:tcW w:w="1371" w:type="dxa"/>
          </w:tcPr>
          <w:p w14:paraId="7A92601F" w14:textId="1F0BEF55" w:rsidR="009D33A4" w:rsidRPr="00B87ACA" w:rsidRDefault="0004522E" w:rsidP="009C1126">
            <w:pPr>
              <w:pStyle w:val="NormalWeb"/>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87ACA">
              <w:rPr>
                <w:rFonts w:ascii="Arial" w:hAnsi="Arial" w:cs="Arial"/>
                <w:sz w:val="22"/>
                <w:szCs w:val="22"/>
              </w:rPr>
              <w:t xml:space="preserve">January 2023- </w:t>
            </w:r>
            <w:r w:rsidR="009C4AA5" w:rsidRPr="00B87ACA">
              <w:rPr>
                <w:rFonts w:ascii="Arial" w:hAnsi="Arial" w:cs="Arial"/>
                <w:sz w:val="22"/>
                <w:szCs w:val="22"/>
              </w:rPr>
              <w:t>July 2023</w:t>
            </w:r>
          </w:p>
        </w:tc>
        <w:tc>
          <w:tcPr>
            <w:tcW w:w="2551" w:type="dxa"/>
          </w:tcPr>
          <w:p w14:paraId="369B7D86" w14:textId="772E6D17" w:rsidR="00D9465A" w:rsidRPr="00521151" w:rsidRDefault="00ED0939" w:rsidP="0052115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21151">
              <w:rPr>
                <w:rFonts w:ascii="Arial" w:hAnsi="Arial" w:cs="Arial"/>
                <w:sz w:val="22"/>
                <w:szCs w:val="22"/>
              </w:rPr>
              <w:t>Learn advanced excel</w:t>
            </w:r>
            <w:r w:rsidR="00D9465A" w:rsidRPr="00521151">
              <w:rPr>
                <w:rFonts w:ascii="Arial" w:hAnsi="Arial" w:cs="Arial"/>
                <w:sz w:val="22"/>
                <w:szCs w:val="22"/>
              </w:rPr>
              <w:t xml:space="preserve">, </w:t>
            </w:r>
            <w:r w:rsidR="00A822DE" w:rsidRPr="00521151">
              <w:rPr>
                <w:rFonts w:ascii="Arial" w:hAnsi="Arial" w:cs="Arial"/>
                <w:sz w:val="22"/>
                <w:szCs w:val="22"/>
              </w:rPr>
              <w:t xml:space="preserve">Finish </w:t>
            </w:r>
            <w:r w:rsidR="00D9465A" w:rsidRPr="00521151">
              <w:rPr>
                <w:rFonts w:ascii="Arial" w:hAnsi="Arial" w:cs="Arial"/>
                <w:sz w:val="22"/>
                <w:szCs w:val="22"/>
              </w:rPr>
              <w:t>Excel Training Courses</w:t>
            </w:r>
            <w:r w:rsidR="00744E97" w:rsidRPr="00521151">
              <w:rPr>
                <w:rFonts w:ascii="Arial" w:hAnsi="Arial" w:cs="Arial"/>
                <w:sz w:val="22"/>
                <w:szCs w:val="22"/>
              </w:rPr>
              <w:t xml:space="preserve"> on </w:t>
            </w:r>
            <w:proofErr w:type="spellStart"/>
            <w:r w:rsidR="00744E97" w:rsidRPr="00521151">
              <w:rPr>
                <w:rFonts w:ascii="Arial" w:hAnsi="Arial" w:cs="Arial"/>
                <w:sz w:val="22"/>
                <w:szCs w:val="22"/>
              </w:rPr>
              <w:t>Systematix</w:t>
            </w:r>
            <w:proofErr w:type="spellEnd"/>
          </w:p>
          <w:p w14:paraId="5C7E7F2B" w14:textId="062B55E0" w:rsidR="009D33A4" w:rsidRPr="00B87ACA" w:rsidRDefault="009D33A4" w:rsidP="009C1126">
            <w:pPr>
              <w:pStyle w:val="NormalWeb"/>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p>
        </w:tc>
        <w:tc>
          <w:tcPr>
            <w:tcW w:w="1696" w:type="dxa"/>
          </w:tcPr>
          <w:p w14:paraId="7BE182D6" w14:textId="7C5744BE" w:rsidR="009D33A4" w:rsidRPr="00B87ACA" w:rsidRDefault="00444310" w:rsidP="009C1126">
            <w:pPr>
              <w:pStyle w:val="NormalWeb"/>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87ACA">
              <w:rPr>
                <w:rFonts w:ascii="Arial" w:hAnsi="Arial" w:cs="Arial"/>
                <w:sz w:val="22"/>
                <w:szCs w:val="22"/>
              </w:rPr>
              <w:t>Learning advanced Excel and obtaining a certificate, then refresh knowledge each month</w:t>
            </w:r>
          </w:p>
        </w:tc>
        <w:tc>
          <w:tcPr>
            <w:tcW w:w="1646" w:type="dxa"/>
          </w:tcPr>
          <w:p w14:paraId="1565535E" w14:textId="7F05F35A" w:rsidR="009D33A4" w:rsidRPr="00B87ACA" w:rsidRDefault="009133E3" w:rsidP="009C1126">
            <w:pPr>
              <w:pStyle w:val="NormalWeb"/>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87ACA">
              <w:rPr>
                <w:rFonts w:ascii="Arial" w:hAnsi="Arial" w:cs="Arial"/>
                <w:sz w:val="22"/>
                <w:szCs w:val="22"/>
              </w:rPr>
              <w:t xml:space="preserve">Using access to </w:t>
            </w:r>
            <w:proofErr w:type="gramStart"/>
            <w:r w:rsidRPr="00B87ACA">
              <w:rPr>
                <w:rFonts w:ascii="Arial" w:hAnsi="Arial" w:cs="Arial"/>
                <w:sz w:val="22"/>
                <w:szCs w:val="22"/>
              </w:rPr>
              <w:t>In</w:t>
            </w:r>
            <w:proofErr w:type="gramEnd"/>
            <w:r w:rsidRPr="00B87ACA">
              <w:rPr>
                <w:rFonts w:ascii="Arial" w:hAnsi="Arial" w:cs="Arial"/>
                <w:sz w:val="22"/>
                <w:szCs w:val="22"/>
              </w:rPr>
              <w:t xml:space="preserve"> learning at the university</w:t>
            </w:r>
            <w:r w:rsidRPr="00B87ACA">
              <w:rPr>
                <w:rFonts w:ascii="Arial" w:hAnsi="Arial" w:cs="Arial"/>
                <w:sz w:val="22"/>
                <w:szCs w:val="22"/>
              </w:rPr>
              <w:t xml:space="preserve">, laptop, internet, </w:t>
            </w:r>
            <w:r w:rsidR="004F03B2" w:rsidRPr="00B87ACA">
              <w:rPr>
                <w:rFonts w:ascii="Arial" w:hAnsi="Arial" w:cs="Arial"/>
                <w:sz w:val="22"/>
                <w:szCs w:val="22"/>
              </w:rPr>
              <w:t xml:space="preserve">purchase of a course on </w:t>
            </w:r>
            <w:proofErr w:type="spellStart"/>
            <w:r w:rsidR="004F03B2" w:rsidRPr="00B87ACA">
              <w:rPr>
                <w:rFonts w:ascii="Arial" w:hAnsi="Arial" w:cs="Arial"/>
                <w:sz w:val="22"/>
                <w:szCs w:val="22"/>
              </w:rPr>
              <w:t>Systematix</w:t>
            </w:r>
            <w:proofErr w:type="spellEnd"/>
          </w:p>
        </w:tc>
      </w:tr>
      <w:tr w:rsidR="00B46E7A" w:rsidRPr="00B87ACA" w14:paraId="5368C7B7" w14:textId="77777777" w:rsidTr="00906D96">
        <w:trPr>
          <w:cnfStyle w:val="000000100000" w:firstRow="0" w:lastRow="0" w:firstColumn="0" w:lastColumn="0" w:oddVBand="0" w:evenVBand="0" w:oddHBand="1" w:evenHBand="0" w:firstRowFirstColumn="0" w:firstRowLastColumn="0" w:lastRowFirstColumn="0" w:lastRowLastColumn="0"/>
          <w:trHeight w:val="292"/>
          <w:jc w:val="center"/>
        </w:trPr>
        <w:tc>
          <w:tcPr>
            <w:cnfStyle w:val="001000000000" w:firstRow="0" w:lastRow="0" w:firstColumn="1" w:lastColumn="0" w:oddVBand="0" w:evenVBand="0" w:oddHBand="0" w:evenHBand="0" w:firstRowFirstColumn="0" w:firstRowLastColumn="0" w:lastRowFirstColumn="0" w:lastRowLastColumn="0"/>
            <w:tcW w:w="2092" w:type="dxa"/>
          </w:tcPr>
          <w:p w14:paraId="347F72F5" w14:textId="5C4221E7" w:rsidR="00E65F14" w:rsidRPr="00B87ACA" w:rsidRDefault="00E65F14" w:rsidP="009C1126">
            <w:pPr>
              <w:pStyle w:val="NormalWeb"/>
              <w:spacing w:line="360" w:lineRule="auto"/>
              <w:jc w:val="center"/>
              <w:rPr>
                <w:rFonts w:ascii="Arial" w:hAnsi="Arial" w:cs="Arial"/>
                <w:sz w:val="22"/>
                <w:szCs w:val="22"/>
              </w:rPr>
            </w:pPr>
            <w:r w:rsidRPr="00B87ACA">
              <w:rPr>
                <w:rFonts w:ascii="Arial" w:hAnsi="Arial" w:cs="Arial"/>
                <w:sz w:val="22"/>
                <w:szCs w:val="22"/>
              </w:rPr>
              <w:t>Applying for coordinator</w:t>
            </w:r>
            <w:r w:rsidR="001C7253" w:rsidRPr="00B87ACA">
              <w:rPr>
                <w:rFonts w:ascii="Arial" w:hAnsi="Arial" w:cs="Arial"/>
                <w:sz w:val="22"/>
                <w:szCs w:val="22"/>
              </w:rPr>
              <w:t xml:space="preserve"> </w:t>
            </w:r>
            <w:r w:rsidR="002F7560" w:rsidRPr="00B87ACA">
              <w:rPr>
                <w:rFonts w:ascii="Arial" w:hAnsi="Arial" w:cs="Arial"/>
                <w:sz w:val="22"/>
                <w:szCs w:val="22"/>
              </w:rPr>
              <w:t>position.</w:t>
            </w:r>
          </w:p>
        </w:tc>
        <w:tc>
          <w:tcPr>
            <w:tcW w:w="1371" w:type="dxa"/>
          </w:tcPr>
          <w:p w14:paraId="1869F274" w14:textId="59C66C8C" w:rsidR="00E65F14" w:rsidRPr="00B87ACA" w:rsidRDefault="00E65F14" w:rsidP="009C1126">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87ACA">
              <w:rPr>
                <w:rFonts w:ascii="Arial" w:hAnsi="Arial" w:cs="Arial"/>
                <w:sz w:val="22"/>
                <w:szCs w:val="22"/>
              </w:rPr>
              <w:t>October 2023-May 2024</w:t>
            </w:r>
          </w:p>
        </w:tc>
        <w:tc>
          <w:tcPr>
            <w:tcW w:w="2551" w:type="dxa"/>
          </w:tcPr>
          <w:p w14:paraId="338710A0" w14:textId="76FA501C" w:rsidR="00E65F14" w:rsidRPr="00B87ACA" w:rsidRDefault="00E65F14" w:rsidP="009C1126">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87ACA">
              <w:rPr>
                <w:rFonts w:ascii="Arial" w:hAnsi="Arial" w:cs="Arial"/>
                <w:sz w:val="22"/>
                <w:szCs w:val="22"/>
              </w:rPr>
              <w:t xml:space="preserve">Applying for the position of coordinator by completing the application and </w:t>
            </w:r>
            <w:r w:rsidRPr="00B87ACA">
              <w:rPr>
                <w:rFonts w:ascii="Arial" w:hAnsi="Arial" w:cs="Arial"/>
                <w:sz w:val="22"/>
                <w:szCs w:val="22"/>
              </w:rPr>
              <w:lastRenderedPageBreak/>
              <w:t xml:space="preserve">improving CV through the experience gained as a trainer and completing the </w:t>
            </w:r>
            <w:r w:rsidRPr="00B87ACA">
              <w:rPr>
                <w:rFonts w:ascii="Arial" w:hAnsi="Arial" w:cs="Arial"/>
                <w:sz w:val="22"/>
                <w:szCs w:val="22"/>
              </w:rPr>
              <w:t>Excel</w:t>
            </w:r>
            <w:r w:rsidRPr="00B87ACA">
              <w:rPr>
                <w:rFonts w:ascii="Arial" w:hAnsi="Arial" w:cs="Arial"/>
                <w:sz w:val="22"/>
                <w:szCs w:val="22"/>
              </w:rPr>
              <w:t xml:space="preserve"> course</w:t>
            </w:r>
          </w:p>
        </w:tc>
        <w:tc>
          <w:tcPr>
            <w:tcW w:w="1696" w:type="dxa"/>
          </w:tcPr>
          <w:p w14:paraId="5F95A4B6" w14:textId="701B9473" w:rsidR="00E65F14" w:rsidRPr="00B87ACA" w:rsidRDefault="00E65F14" w:rsidP="009C1126">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87ACA">
              <w:rPr>
                <w:rFonts w:ascii="Arial" w:hAnsi="Arial" w:cs="Arial"/>
                <w:sz w:val="22"/>
                <w:szCs w:val="22"/>
              </w:rPr>
              <w:lastRenderedPageBreak/>
              <w:t>Participating in a job interview, getting a job</w:t>
            </w:r>
            <w:r w:rsidRPr="00B87ACA">
              <w:rPr>
                <w:rFonts w:ascii="Arial" w:hAnsi="Arial" w:cs="Arial"/>
                <w:sz w:val="22"/>
                <w:szCs w:val="22"/>
              </w:rPr>
              <w:t xml:space="preserve">. </w:t>
            </w:r>
            <w:r w:rsidR="004C4968" w:rsidRPr="00B87ACA">
              <w:rPr>
                <w:rFonts w:ascii="Arial" w:hAnsi="Arial" w:cs="Arial"/>
                <w:sz w:val="22"/>
                <w:szCs w:val="22"/>
              </w:rPr>
              <w:t xml:space="preserve">Collect </w:t>
            </w:r>
            <w:r w:rsidR="00D973FE" w:rsidRPr="00B87ACA">
              <w:rPr>
                <w:rFonts w:ascii="Arial" w:hAnsi="Arial" w:cs="Arial"/>
                <w:sz w:val="22"/>
                <w:szCs w:val="22"/>
              </w:rPr>
              <w:lastRenderedPageBreak/>
              <w:t>experience</w:t>
            </w:r>
            <w:r w:rsidR="004C4968" w:rsidRPr="00B87ACA">
              <w:rPr>
                <w:rFonts w:ascii="Arial" w:hAnsi="Arial" w:cs="Arial"/>
                <w:sz w:val="22"/>
                <w:szCs w:val="22"/>
              </w:rPr>
              <w:t xml:space="preserve"> manage job, </w:t>
            </w:r>
            <w:r w:rsidR="00D973FE" w:rsidRPr="00B87ACA">
              <w:rPr>
                <w:rFonts w:ascii="Arial" w:hAnsi="Arial" w:cs="Arial"/>
                <w:sz w:val="22"/>
                <w:szCs w:val="22"/>
              </w:rPr>
              <w:t xml:space="preserve">time, </w:t>
            </w:r>
            <w:r w:rsidR="00816C59" w:rsidRPr="00B87ACA">
              <w:rPr>
                <w:rFonts w:ascii="Arial" w:hAnsi="Arial" w:cs="Arial"/>
                <w:sz w:val="22"/>
                <w:szCs w:val="22"/>
              </w:rPr>
              <w:t>people.</w:t>
            </w:r>
            <w:r w:rsidR="009A21CE" w:rsidRPr="00B87ACA">
              <w:rPr>
                <w:rFonts w:ascii="Arial" w:hAnsi="Arial" w:cs="Arial"/>
                <w:sz w:val="22"/>
                <w:szCs w:val="22"/>
              </w:rPr>
              <w:t xml:space="preserve"> </w:t>
            </w:r>
            <w:r w:rsidR="00FE7D10" w:rsidRPr="00B87ACA">
              <w:rPr>
                <w:rFonts w:ascii="Arial" w:hAnsi="Arial" w:cs="Arial"/>
                <w:sz w:val="22"/>
                <w:szCs w:val="22"/>
              </w:rPr>
              <w:t>Cerates</w:t>
            </w:r>
            <w:r w:rsidR="009A21CE" w:rsidRPr="00B87ACA">
              <w:rPr>
                <w:rFonts w:ascii="Arial" w:hAnsi="Arial" w:cs="Arial"/>
                <w:sz w:val="22"/>
                <w:szCs w:val="22"/>
              </w:rPr>
              <w:t xml:space="preserve"> excel reports.</w:t>
            </w:r>
            <w:r w:rsidR="00AC129A" w:rsidRPr="00B87ACA">
              <w:rPr>
                <w:rFonts w:ascii="Arial" w:hAnsi="Arial" w:cs="Arial"/>
                <w:sz w:val="22"/>
                <w:szCs w:val="22"/>
              </w:rPr>
              <w:t xml:space="preserve"> </w:t>
            </w:r>
            <w:r w:rsidR="00E455A9" w:rsidRPr="00B87ACA">
              <w:rPr>
                <w:rFonts w:ascii="Arial" w:hAnsi="Arial" w:cs="Arial"/>
                <w:sz w:val="22"/>
                <w:szCs w:val="22"/>
              </w:rPr>
              <w:t xml:space="preserve">Simple </w:t>
            </w:r>
            <w:r w:rsidR="00AC129A" w:rsidRPr="00B87ACA">
              <w:rPr>
                <w:rFonts w:ascii="Arial" w:hAnsi="Arial" w:cs="Arial"/>
                <w:sz w:val="22"/>
                <w:szCs w:val="22"/>
              </w:rPr>
              <w:t xml:space="preserve">solve </w:t>
            </w:r>
            <w:r w:rsidR="005840F0" w:rsidRPr="00B87ACA">
              <w:rPr>
                <w:rFonts w:ascii="Arial" w:hAnsi="Arial" w:cs="Arial"/>
                <w:sz w:val="22"/>
                <w:szCs w:val="22"/>
              </w:rPr>
              <w:t>problems, talk to workers.</w:t>
            </w:r>
          </w:p>
        </w:tc>
        <w:tc>
          <w:tcPr>
            <w:tcW w:w="1646" w:type="dxa"/>
          </w:tcPr>
          <w:p w14:paraId="0ADCCB1D" w14:textId="4C766A3E" w:rsidR="00E65F14" w:rsidRPr="00B87ACA" w:rsidRDefault="00E65F14" w:rsidP="009C1126">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87ACA">
              <w:rPr>
                <w:rFonts w:ascii="Arial" w:hAnsi="Arial" w:cs="Arial"/>
                <w:sz w:val="22"/>
                <w:szCs w:val="22"/>
              </w:rPr>
              <w:lastRenderedPageBreak/>
              <w:t xml:space="preserve">Laptop, internet, access to a </w:t>
            </w:r>
            <w:r w:rsidRPr="00B87ACA">
              <w:rPr>
                <w:rFonts w:ascii="Arial" w:hAnsi="Arial" w:cs="Arial"/>
                <w:sz w:val="22"/>
                <w:szCs w:val="22"/>
              </w:rPr>
              <w:lastRenderedPageBreak/>
              <w:t>program for creating CV</w:t>
            </w:r>
          </w:p>
        </w:tc>
      </w:tr>
      <w:tr w:rsidR="003561A5" w:rsidRPr="00B87ACA" w14:paraId="285BC3E6" w14:textId="77777777" w:rsidTr="00906D96">
        <w:trPr>
          <w:trHeight w:val="141"/>
          <w:jc w:val="center"/>
        </w:trPr>
        <w:tc>
          <w:tcPr>
            <w:cnfStyle w:val="001000000000" w:firstRow="0" w:lastRow="0" w:firstColumn="1" w:lastColumn="0" w:oddVBand="0" w:evenVBand="0" w:oddHBand="0" w:evenHBand="0" w:firstRowFirstColumn="0" w:firstRowLastColumn="0" w:lastRowFirstColumn="0" w:lastRowLastColumn="0"/>
            <w:tcW w:w="2092" w:type="dxa"/>
          </w:tcPr>
          <w:p w14:paraId="5B37A7AB" w14:textId="77777777" w:rsidR="00E65F14" w:rsidRPr="00B87ACA" w:rsidRDefault="00E65F14" w:rsidP="009C1126">
            <w:pPr>
              <w:pStyle w:val="NormalWeb"/>
              <w:spacing w:line="360" w:lineRule="auto"/>
              <w:jc w:val="center"/>
              <w:rPr>
                <w:rFonts w:ascii="Arial" w:hAnsi="Arial" w:cs="Arial"/>
                <w:sz w:val="22"/>
                <w:szCs w:val="22"/>
              </w:rPr>
            </w:pPr>
          </w:p>
        </w:tc>
        <w:tc>
          <w:tcPr>
            <w:tcW w:w="1371" w:type="dxa"/>
            <w:vMerge w:val="restart"/>
          </w:tcPr>
          <w:p w14:paraId="01281FF2" w14:textId="77777777" w:rsidR="00E65F14" w:rsidRPr="00B87ACA" w:rsidRDefault="00E65F14" w:rsidP="009C1126">
            <w:pPr>
              <w:pStyle w:val="NormalWeb"/>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551" w:type="dxa"/>
            <w:vMerge w:val="restart"/>
          </w:tcPr>
          <w:p w14:paraId="7B5E2BB3" w14:textId="77777777" w:rsidR="00E65F14" w:rsidRPr="00B87ACA" w:rsidRDefault="00E65F14" w:rsidP="009C1126">
            <w:pPr>
              <w:pStyle w:val="NormalWeb"/>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696" w:type="dxa"/>
            <w:vMerge w:val="restart"/>
          </w:tcPr>
          <w:p w14:paraId="66BF7959" w14:textId="77777777" w:rsidR="00E65F14" w:rsidRPr="00B87ACA" w:rsidRDefault="00E65F14" w:rsidP="009C1126">
            <w:pPr>
              <w:pStyle w:val="NormalWeb"/>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646" w:type="dxa"/>
            <w:vMerge w:val="restart"/>
          </w:tcPr>
          <w:p w14:paraId="5A9F325B" w14:textId="77777777" w:rsidR="00E65F14" w:rsidRPr="00B87ACA" w:rsidRDefault="00E65F14" w:rsidP="009C1126">
            <w:pPr>
              <w:pStyle w:val="NormalWeb"/>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3561A5" w:rsidRPr="00B87ACA" w14:paraId="5AED700F" w14:textId="77777777" w:rsidTr="00906D96">
        <w:trPr>
          <w:cnfStyle w:val="000000100000" w:firstRow="0" w:lastRow="0" w:firstColumn="0" w:lastColumn="0" w:oddVBand="0" w:evenVBand="0" w:oddHBand="1" w:evenHBand="0" w:firstRowFirstColumn="0" w:firstRowLastColumn="0" w:lastRowFirstColumn="0" w:lastRowLastColumn="0"/>
          <w:trHeight w:val="425"/>
          <w:jc w:val="center"/>
        </w:trPr>
        <w:tc>
          <w:tcPr>
            <w:cnfStyle w:val="001000000000" w:firstRow="0" w:lastRow="0" w:firstColumn="1" w:lastColumn="0" w:oddVBand="0" w:evenVBand="0" w:oddHBand="0" w:evenHBand="0" w:firstRowFirstColumn="0" w:firstRowLastColumn="0" w:lastRowFirstColumn="0" w:lastRowLastColumn="0"/>
            <w:tcW w:w="2092" w:type="dxa"/>
          </w:tcPr>
          <w:p w14:paraId="705EA5D8" w14:textId="1B0DE29A" w:rsidR="00E65F14" w:rsidRPr="00B87ACA" w:rsidRDefault="00E65F14" w:rsidP="009C1126">
            <w:pPr>
              <w:pStyle w:val="NormalWeb"/>
              <w:spacing w:line="360" w:lineRule="auto"/>
              <w:jc w:val="center"/>
              <w:rPr>
                <w:rFonts w:ascii="Arial" w:hAnsi="Arial" w:cs="Arial"/>
                <w:sz w:val="22"/>
                <w:szCs w:val="22"/>
              </w:rPr>
            </w:pPr>
            <w:r w:rsidRPr="00B87ACA">
              <w:rPr>
                <w:rFonts w:ascii="Arial" w:hAnsi="Arial" w:cs="Arial"/>
                <w:sz w:val="22"/>
                <w:szCs w:val="22"/>
              </w:rPr>
              <w:t>LONG TERM</w:t>
            </w:r>
          </w:p>
        </w:tc>
        <w:tc>
          <w:tcPr>
            <w:tcW w:w="1371" w:type="dxa"/>
            <w:vMerge/>
          </w:tcPr>
          <w:p w14:paraId="7A0D4DCB" w14:textId="77777777" w:rsidR="00E65F14" w:rsidRPr="00B87ACA" w:rsidRDefault="00E65F14" w:rsidP="009C1126">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2551" w:type="dxa"/>
            <w:vMerge/>
          </w:tcPr>
          <w:p w14:paraId="6B6E6E89" w14:textId="77777777" w:rsidR="00E65F14" w:rsidRPr="00B87ACA" w:rsidRDefault="00E65F14" w:rsidP="009C1126">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1696" w:type="dxa"/>
            <w:vMerge/>
          </w:tcPr>
          <w:p w14:paraId="06937F79" w14:textId="77777777" w:rsidR="00E65F14" w:rsidRPr="00B87ACA" w:rsidRDefault="00E65F14" w:rsidP="009C1126">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1646" w:type="dxa"/>
            <w:vMerge/>
          </w:tcPr>
          <w:p w14:paraId="638E089E" w14:textId="77777777" w:rsidR="00E65F14" w:rsidRPr="00B87ACA" w:rsidRDefault="00E65F14" w:rsidP="009C1126">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D164D9" w:rsidRPr="00B87ACA" w14:paraId="164020F2" w14:textId="77777777" w:rsidTr="00906D96">
        <w:trPr>
          <w:trHeight w:val="766"/>
          <w:jc w:val="center"/>
        </w:trPr>
        <w:tc>
          <w:tcPr>
            <w:cnfStyle w:val="001000000000" w:firstRow="0" w:lastRow="0" w:firstColumn="1" w:lastColumn="0" w:oddVBand="0" w:evenVBand="0" w:oddHBand="0" w:evenHBand="0" w:firstRowFirstColumn="0" w:firstRowLastColumn="0" w:lastRowFirstColumn="0" w:lastRowLastColumn="0"/>
            <w:tcW w:w="2092" w:type="dxa"/>
          </w:tcPr>
          <w:p w14:paraId="61F0E768" w14:textId="77ECFA46" w:rsidR="000068A9" w:rsidRPr="00B87ACA" w:rsidRDefault="000068A9" w:rsidP="009C1126">
            <w:pPr>
              <w:pStyle w:val="NormalWeb"/>
              <w:spacing w:line="360" w:lineRule="auto"/>
              <w:jc w:val="center"/>
              <w:rPr>
                <w:rFonts w:ascii="Arial" w:hAnsi="Arial" w:cs="Arial"/>
                <w:sz w:val="22"/>
                <w:szCs w:val="22"/>
              </w:rPr>
            </w:pPr>
            <w:r w:rsidRPr="00B87ACA">
              <w:rPr>
                <w:rFonts w:ascii="Arial" w:hAnsi="Arial" w:cs="Arial"/>
                <w:sz w:val="22"/>
                <w:szCs w:val="22"/>
              </w:rPr>
              <w:t xml:space="preserve">Master's </w:t>
            </w:r>
            <w:r w:rsidR="005E2D17" w:rsidRPr="00B87ACA">
              <w:rPr>
                <w:rFonts w:ascii="Arial" w:hAnsi="Arial" w:cs="Arial"/>
                <w:sz w:val="22"/>
                <w:szCs w:val="22"/>
              </w:rPr>
              <w:t>degree business</w:t>
            </w:r>
            <w:r w:rsidRPr="00B87ACA">
              <w:rPr>
                <w:rFonts w:ascii="Arial" w:hAnsi="Arial" w:cs="Arial"/>
                <w:sz w:val="22"/>
                <w:szCs w:val="22"/>
              </w:rPr>
              <w:t xml:space="preserve"> and management</w:t>
            </w:r>
          </w:p>
        </w:tc>
        <w:tc>
          <w:tcPr>
            <w:tcW w:w="1371" w:type="dxa"/>
          </w:tcPr>
          <w:p w14:paraId="71EA7990" w14:textId="54CE608A" w:rsidR="000068A9" w:rsidRPr="00B87ACA" w:rsidRDefault="000068A9" w:rsidP="009C1126">
            <w:pPr>
              <w:pStyle w:val="NormalWeb"/>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87ACA">
              <w:rPr>
                <w:rFonts w:ascii="Arial" w:hAnsi="Arial" w:cs="Arial"/>
                <w:sz w:val="22"/>
                <w:szCs w:val="22"/>
              </w:rPr>
              <w:t>January 2025-Janiary 2026</w:t>
            </w:r>
          </w:p>
        </w:tc>
        <w:tc>
          <w:tcPr>
            <w:tcW w:w="2551" w:type="dxa"/>
          </w:tcPr>
          <w:p w14:paraId="4B468206" w14:textId="7F70DC77" w:rsidR="000068A9" w:rsidRPr="00B87ACA" w:rsidRDefault="000068A9" w:rsidP="009C1126">
            <w:pPr>
              <w:pStyle w:val="NormalWeb"/>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87ACA">
              <w:rPr>
                <w:rFonts w:ascii="Arial" w:hAnsi="Arial" w:cs="Arial"/>
                <w:sz w:val="22"/>
                <w:szCs w:val="22"/>
              </w:rPr>
              <w:t>Attending classes, performing homework, activities, assessments, preparing for written exams, tests, interviews, reading literature related to studies.</w:t>
            </w:r>
          </w:p>
        </w:tc>
        <w:tc>
          <w:tcPr>
            <w:tcW w:w="1696" w:type="dxa"/>
          </w:tcPr>
          <w:p w14:paraId="6AF6EBA1" w14:textId="0B58E270" w:rsidR="000068A9" w:rsidRPr="00B87ACA" w:rsidRDefault="000068A9" w:rsidP="009C1126">
            <w:pPr>
              <w:pStyle w:val="NormalWeb"/>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87ACA">
              <w:rPr>
                <w:rFonts w:ascii="Arial" w:hAnsi="Arial" w:cs="Arial"/>
                <w:sz w:val="22"/>
                <w:szCs w:val="22"/>
              </w:rPr>
              <w:t xml:space="preserve">Completion of </w:t>
            </w:r>
            <w:r w:rsidR="001703E3" w:rsidRPr="00B87ACA">
              <w:rPr>
                <w:rFonts w:ascii="Arial" w:hAnsi="Arial" w:cs="Arial"/>
                <w:sz w:val="22"/>
                <w:szCs w:val="22"/>
              </w:rPr>
              <w:t>Master with</w:t>
            </w:r>
            <w:r w:rsidRPr="00B87ACA">
              <w:rPr>
                <w:rFonts w:ascii="Arial" w:hAnsi="Arial" w:cs="Arial"/>
                <w:sz w:val="22"/>
                <w:szCs w:val="22"/>
              </w:rPr>
              <w:t xml:space="preserve"> a minimum Merit </w:t>
            </w:r>
            <w:r w:rsidR="00F445E2" w:rsidRPr="00B87ACA">
              <w:rPr>
                <w:rFonts w:ascii="Arial" w:hAnsi="Arial" w:cs="Arial"/>
                <w:sz w:val="22"/>
                <w:szCs w:val="22"/>
              </w:rPr>
              <w:t>grate,</w:t>
            </w:r>
            <w:r w:rsidRPr="00B87ACA">
              <w:rPr>
                <w:rFonts w:ascii="Arial" w:hAnsi="Arial" w:cs="Arial"/>
                <w:sz w:val="22"/>
                <w:szCs w:val="22"/>
              </w:rPr>
              <w:t xml:space="preserve"> awarding a diploma. Gaining theoretical knowledge - business and management</w:t>
            </w:r>
          </w:p>
        </w:tc>
        <w:tc>
          <w:tcPr>
            <w:tcW w:w="1646" w:type="dxa"/>
          </w:tcPr>
          <w:p w14:paraId="1DBA7C52" w14:textId="6D1AFCE8" w:rsidR="000068A9" w:rsidRPr="00B87ACA" w:rsidRDefault="000068A9" w:rsidP="009C1126">
            <w:pPr>
              <w:pStyle w:val="NormalWeb"/>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87ACA">
              <w:rPr>
                <w:rFonts w:ascii="Arial" w:hAnsi="Arial" w:cs="Arial"/>
                <w:sz w:val="22"/>
                <w:szCs w:val="22"/>
              </w:rPr>
              <w:t>Laptop, internet, access to the library, access to programs such as Microsoft office, participation in additional courses</w:t>
            </w:r>
            <w:r w:rsidR="001703E3" w:rsidRPr="00B87ACA">
              <w:rPr>
                <w:rFonts w:ascii="Arial" w:hAnsi="Arial" w:cs="Arial"/>
                <w:sz w:val="22"/>
                <w:szCs w:val="22"/>
              </w:rPr>
              <w:t>.</w:t>
            </w:r>
          </w:p>
        </w:tc>
      </w:tr>
      <w:tr w:rsidR="00D164D9" w:rsidRPr="00B87ACA" w14:paraId="2F707ABE" w14:textId="77777777" w:rsidTr="00906D96">
        <w:trPr>
          <w:cnfStyle w:val="000000100000" w:firstRow="0" w:lastRow="0" w:firstColumn="0" w:lastColumn="0" w:oddVBand="0" w:evenVBand="0" w:oddHBand="1" w:evenHBand="0" w:firstRowFirstColumn="0" w:firstRowLastColumn="0" w:lastRowFirstColumn="0" w:lastRowLastColumn="0"/>
          <w:trHeight w:val="736"/>
          <w:jc w:val="center"/>
        </w:trPr>
        <w:tc>
          <w:tcPr>
            <w:cnfStyle w:val="001000000000" w:firstRow="0" w:lastRow="0" w:firstColumn="1" w:lastColumn="0" w:oddVBand="0" w:evenVBand="0" w:oddHBand="0" w:evenHBand="0" w:firstRowFirstColumn="0" w:firstRowLastColumn="0" w:lastRowFirstColumn="0" w:lastRowLastColumn="0"/>
            <w:tcW w:w="2092" w:type="dxa"/>
          </w:tcPr>
          <w:p w14:paraId="1D665FC3" w14:textId="581882D8" w:rsidR="00E65F14" w:rsidRPr="00B87ACA" w:rsidRDefault="00D51832" w:rsidP="009C1126">
            <w:pPr>
              <w:pStyle w:val="NormalWeb"/>
              <w:spacing w:line="360" w:lineRule="auto"/>
              <w:jc w:val="center"/>
              <w:rPr>
                <w:rFonts w:ascii="Arial" w:hAnsi="Arial" w:cs="Arial"/>
                <w:sz w:val="22"/>
                <w:szCs w:val="22"/>
              </w:rPr>
            </w:pPr>
            <w:r w:rsidRPr="00B87ACA">
              <w:rPr>
                <w:rFonts w:ascii="Arial" w:hAnsi="Arial" w:cs="Arial"/>
                <w:sz w:val="22"/>
                <w:szCs w:val="22"/>
              </w:rPr>
              <w:t>Applying for team leader positions.</w:t>
            </w:r>
          </w:p>
        </w:tc>
        <w:tc>
          <w:tcPr>
            <w:tcW w:w="1371" w:type="dxa"/>
          </w:tcPr>
          <w:p w14:paraId="7B74802C" w14:textId="0018F221" w:rsidR="00E65F14" w:rsidRPr="00B87ACA" w:rsidRDefault="00D51832" w:rsidP="009C1126">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87ACA">
              <w:rPr>
                <w:rFonts w:ascii="Arial" w:hAnsi="Arial" w:cs="Arial"/>
                <w:sz w:val="22"/>
                <w:szCs w:val="22"/>
              </w:rPr>
              <w:t>January 2025-</w:t>
            </w:r>
            <w:r w:rsidR="007872C4" w:rsidRPr="00B87ACA">
              <w:rPr>
                <w:rFonts w:ascii="Arial" w:hAnsi="Arial" w:cs="Arial"/>
                <w:sz w:val="22"/>
                <w:szCs w:val="22"/>
              </w:rPr>
              <w:t>January 2026</w:t>
            </w:r>
          </w:p>
        </w:tc>
        <w:tc>
          <w:tcPr>
            <w:tcW w:w="2551" w:type="dxa"/>
          </w:tcPr>
          <w:p w14:paraId="3F660B00" w14:textId="1F9987E9" w:rsidR="00E65F14" w:rsidRPr="00B87ACA" w:rsidRDefault="007872C4" w:rsidP="009C1126">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87ACA">
              <w:rPr>
                <w:rFonts w:ascii="Arial" w:hAnsi="Arial" w:cs="Arial"/>
                <w:sz w:val="22"/>
                <w:szCs w:val="22"/>
              </w:rPr>
              <w:t xml:space="preserve">Applying for the position of </w:t>
            </w:r>
            <w:r w:rsidR="00322645" w:rsidRPr="00B87ACA">
              <w:rPr>
                <w:rFonts w:ascii="Arial" w:hAnsi="Arial" w:cs="Arial"/>
                <w:sz w:val="22"/>
                <w:szCs w:val="22"/>
              </w:rPr>
              <w:t xml:space="preserve">team </w:t>
            </w:r>
            <w:r w:rsidR="003A5FCC" w:rsidRPr="00B87ACA">
              <w:rPr>
                <w:rFonts w:ascii="Arial" w:hAnsi="Arial" w:cs="Arial"/>
                <w:sz w:val="22"/>
                <w:szCs w:val="22"/>
              </w:rPr>
              <w:t>lieder by</w:t>
            </w:r>
            <w:r w:rsidRPr="00B87ACA">
              <w:rPr>
                <w:rFonts w:ascii="Arial" w:hAnsi="Arial" w:cs="Arial"/>
                <w:sz w:val="22"/>
                <w:szCs w:val="22"/>
              </w:rPr>
              <w:t xml:space="preserve"> completing the application and improving CV through the experience gained as a trainer</w:t>
            </w:r>
            <w:r w:rsidR="00D939BB" w:rsidRPr="00B87ACA">
              <w:rPr>
                <w:rFonts w:ascii="Arial" w:hAnsi="Arial" w:cs="Arial"/>
                <w:sz w:val="22"/>
                <w:szCs w:val="22"/>
              </w:rPr>
              <w:t xml:space="preserve">, coordinator, </w:t>
            </w:r>
            <w:r w:rsidR="005D58F0" w:rsidRPr="00B87ACA">
              <w:rPr>
                <w:rFonts w:ascii="Arial" w:hAnsi="Arial" w:cs="Arial"/>
                <w:sz w:val="22"/>
                <w:szCs w:val="22"/>
              </w:rPr>
              <w:t xml:space="preserve">diploma </w:t>
            </w:r>
            <w:r w:rsidR="00206A43" w:rsidRPr="00B87ACA">
              <w:rPr>
                <w:rFonts w:ascii="Arial" w:hAnsi="Arial" w:cs="Arial"/>
                <w:sz w:val="22"/>
                <w:szCs w:val="22"/>
              </w:rPr>
              <w:t xml:space="preserve">BA, </w:t>
            </w:r>
            <w:r w:rsidR="00B46E7A" w:rsidRPr="00B87ACA">
              <w:rPr>
                <w:rFonts w:ascii="Arial" w:hAnsi="Arial" w:cs="Arial"/>
                <w:sz w:val="22"/>
                <w:szCs w:val="22"/>
              </w:rPr>
              <w:t xml:space="preserve">Master </w:t>
            </w:r>
            <w:r w:rsidRPr="00B87ACA">
              <w:rPr>
                <w:rFonts w:ascii="Arial" w:hAnsi="Arial" w:cs="Arial"/>
                <w:sz w:val="22"/>
                <w:szCs w:val="22"/>
              </w:rPr>
              <w:t>and completing Excel course</w:t>
            </w:r>
          </w:p>
        </w:tc>
        <w:tc>
          <w:tcPr>
            <w:tcW w:w="1696" w:type="dxa"/>
          </w:tcPr>
          <w:p w14:paraId="227DF11E" w14:textId="35E7DA8F" w:rsidR="00263C71" w:rsidRPr="00B87ACA" w:rsidRDefault="00473AFC" w:rsidP="009C1126">
            <w:pPr>
              <w:pStyle w:val="trt0xe"/>
              <w:spacing w:before="0" w:beforeAutospacing="0" w:after="6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87ACA">
              <w:rPr>
                <w:rFonts w:ascii="Arial" w:hAnsi="Arial" w:cs="Arial"/>
                <w:sz w:val="22"/>
                <w:szCs w:val="22"/>
              </w:rPr>
              <w:t>Participating in a job interview, getting a job.</w:t>
            </w:r>
            <w:r w:rsidR="00816C59" w:rsidRPr="00B87ACA">
              <w:rPr>
                <w:rFonts w:ascii="Arial" w:hAnsi="Arial" w:cs="Arial"/>
                <w:sz w:val="22"/>
                <w:szCs w:val="22"/>
              </w:rPr>
              <w:t xml:space="preserve"> Collect </w:t>
            </w:r>
            <w:r w:rsidR="000D6AA3" w:rsidRPr="00B87ACA">
              <w:rPr>
                <w:rFonts w:ascii="Arial" w:hAnsi="Arial" w:cs="Arial"/>
                <w:sz w:val="22"/>
                <w:szCs w:val="22"/>
              </w:rPr>
              <w:t>experience menage</w:t>
            </w:r>
            <w:r w:rsidR="00816C59" w:rsidRPr="00B87ACA">
              <w:rPr>
                <w:rFonts w:ascii="Arial" w:hAnsi="Arial" w:cs="Arial"/>
                <w:sz w:val="22"/>
                <w:szCs w:val="22"/>
              </w:rPr>
              <w:t xml:space="preserve"> people</w:t>
            </w:r>
            <w:r w:rsidR="009A21CE" w:rsidRPr="00B87ACA">
              <w:rPr>
                <w:rFonts w:ascii="Arial" w:hAnsi="Arial" w:cs="Arial"/>
                <w:sz w:val="22"/>
                <w:szCs w:val="22"/>
              </w:rPr>
              <w:t>, solve problems,</w:t>
            </w:r>
          </w:p>
          <w:p w14:paraId="48C0D1F2" w14:textId="3F65374F" w:rsidR="00E65F14" w:rsidRPr="00B87ACA" w:rsidRDefault="00035656" w:rsidP="009C1126">
            <w:pPr>
              <w:pStyle w:val="trt0xe"/>
              <w:spacing w:before="0" w:beforeAutospacing="0" w:after="6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BDC1C6"/>
                <w:sz w:val="22"/>
                <w:szCs w:val="22"/>
              </w:rPr>
            </w:pPr>
            <w:r w:rsidRPr="00B87ACA">
              <w:rPr>
                <w:rFonts w:ascii="Arial" w:hAnsi="Arial" w:cs="Arial"/>
                <w:sz w:val="22"/>
                <w:szCs w:val="22"/>
              </w:rPr>
              <w:t xml:space="preserve">organizing work, communication </w:t>
            </w:r>
            <w:r w:rsidR="00435E32" w:rsidRPr="00B87ACA">
              <w:rPr>
                <w:rFonts w:ascii="Arial" w:hAnsi="Arial" w:cs="Arial"/>
                <w:sz w:val="22"/>
                <w:szCs w:val="22"/>
              </w:rPr>
              <w:t>skills, delegating task</w:t>
            </w:r>
            <w:r w:rsidR="001C5F70" w:rsidRPr="00B87ACA">
              <w:rPr>
                <w:rFonts w:ascii="Arial" w:hAnsi="Arial" w:cs="Arial"/>
                <w:sz w:val="22"/>
                <w:szCs w:val="22"/>
              </w:rPr>
              <w:t xml:space="preserve"> and motivation workers.</w:t>
            </w:r>
          </w:p>
        </w:tc>
        <w:tc>
          <w:tcPr>
            <w:tcW w:w="1646" w:type="dxa"/>
          </w:tcPr>
          <w:p w14:paraId="28430DAD" w14:textId="081D7C3E" w:rsidR="00E65F14" w:rsidRPr="00B87ACA" w:rsidRDefault="00473AFC" w:rsidP="009C1126">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87ACA">
              <w:rPr>
                <w:rFonts w:ascii="Arial" w:hAnsi="Arial" w:cs="Arial"/>
                <w:sz w:val="22"/>
                <w:szCs w:val="22"/>
              </w:rPr>
              <w:t>Laptop, internet, access to a program for creating CV</w:t>
            </w:r>
            <w:r w:rsidRPr="00B87ACA">
              <w:rPr>
                <w:rFonts w:ascii="Arial" w:hAnsi="Arial" w:cs="Arial"/>
                <w:sz w:val="22"/>
                <w:szCs w:val="22"/>
              </w:rPr>
              <w:t>, Diploma</w:t>
            </w:r>
            <w:r w:rsidR="000E2EDB" w:rsidRPr="00B87ACA">
              <w:rPr>
                <w:rFonts w:ascii="Arial" w:hAnsi="Arial" w:cs="Arial"/>
                <w:sz w:val="22"/>
                <w:szCs w:val="22"/>
              </w:rPr>
              <w:t xml:space="preserve">, certificate </w:t>
            </w:r>
            <w:r w:rsidR="003745BF" w:rsidRPr="00B87ACA">
              <w:rPr>
                <w:rFonts w:ascii="Arial" w:hAnsi="Arial" w:cs="Arial"/>
                <w:sz w:val="22"/>
                <w:szCs w:val="22"/>
              </w:rPr>
              <w:t>E</w:t>
            </w:r>
            <w:r w:rsidR="000E2EDB" w:rsidRPr="00B87ACA">
              <w:rPr>
                <w:rFonts w:ascii="Arial" w:hAnsi="Arial" w:cs="Arial"/>
                <w:sz w:val="22"/>
                <w:szCs w:val="22"/>
              </w:rPr>
              <w:t>xcel course</w:t>
            </w:r>
          </w:p>
        </w:tc>
      </w:tr>
    </w:tbl>
    <w:p w14:paraId="293C8E24" w14:textId="7E8E7D0F" w:rsidR="00442510" w:rsidRPr="00B87ACA" w:rsidRDefault="00442510" w:rsidP="00033781">
      <w:pPr>
        <w:pStyle w:val="Heading1"/>
        <w:rPr>
          <w:rFonts w:ascii="Arial" w:hAnsi="Arial" w:cs="Arial"/>
          <w:sz w:val="22"/>
          <w:szCs w:val="22"/>
        </w:rPr>
      </w:pPr>
      <w:bookmarkStart w:id="7" w:name="_Toc120184374"/>
      <w:r w:rsidRPr="00B87ACA">
        <w:rPr>
          <w:rFonts w:ascii="Arial" w:hAnsi="Arial" w:cs="Arial"/>
          <w:sz w:val="22"/>
          <w:szCs w:val="22"/>
        </w:rPr>
        <w:lastRenderedPageBreak/>
        <w:t>Conclusion</w:t>
      </w:r>
      <w:bookmarkEnd w:id="7"/>
      <w:r w:rsidRPr="00B87ACA">
        <w:rPr>
          <w:rFonts w:ascii="Arial" w:hAnsi="Arial" w:cs="Arial"/>
          <w:sz w:val="22"/>
          <w:szCs w:val="22"/>
        </w:rPr>
        <w:t xml:space="preserve"> </w:t>
      </w:r>
    </w:p>
    <w:p w14:paraId="1C2D8820" w14:textId="1944D616" w:rsidR="00442510" w:rsidRPr="00B87ACA" w:rsidRDefault="00442510" w:rsidP="009C1126">
      <w:pPr>
        <w:pStyle w:val="NormalWeb"/>
        <w:spacing w:line="360" w:lineRule="auto"/>
        <w:rPr>
          <w:rFonts w:ascii="Arial" w:hAnsi="Arial" w:cs="Arial"/>
          <w:sz w:val="22"/>
          <w:szCs w:val="22"/>
        </w:rPr>
      </w:pPr>
      <w:r w:rsidRPr="00B87ACA">
        <w:rPr>
          <w:rFonts w:ascii="Arial" w:hAnsi="Arial" w:cs="Arial"/>
          <w:sz w:val="22"/>
          <w:szCs w:val="22"/>
        </w:rPr>
        <w:t xml:space="preserve">Motivating, </w:t>
      </w:r>
      <w:r w:rsidRPr="00B87ACA">
        <w:rPr>
          <w:rFonts w:ascii="Arial" w:hAnsi="Arial" w:cs="Arial"/>
          <w:sz w:val="22"/>
          <w:szCs w:val="22"/>
        </w:rPr>
        <w:t>engaging,</w:t>
      </w:r>
      <w:r w:rsidRPr="00B87ACA">
        <w:rPr>
          <w:rFonts w:ascii="Arial" w:hAnsi="Arial" w:cs="Arial"/>
          <w:sz w:val="22"/>
          <w:szCs w:val="22"/>
        </w:rPr>
        <w:t xml:space="preserve"> and rewarding employees is important nowadays. Without these three things, a company cannot achieve performance because employees are the most important thing in an organization. There is no organization without employees. The wiggle company in the above-mentioned aspects still has a lot to improve, but also has many aspects that positively affect its employees.</w:t>
      </w:r>
    </w:p>
    <w:p w14:paraId="5F432822" w14:textId="7D273913" w:rsidR="00442510" w:rsidRPr="00B87ACA" w:rsidRDefault="00442510" w:rsidP="009C1126">
      <w:pPr>
        <w:pStyle w:val="NormalWeb"/>
        <w:spacing w:line="360" w:lineRule="auto"/>
        <w:rPr>
          <w:rFonts w:ascii="Arial" w:hAnsi="Arial" w:cs="Arial"/>
          <w:sz w:val="22"/>
          <w:szCs w:val="22"/>
        </w:rPr>
      </w:pPr>
      <w:r w:rsidRPr="00B87ACA">
        <w:rPr>
          <w:rFonts w:ascii="Arial" w:hAnsi="Arial" w:cs="Arial"/>
          <w:sz w:val="22"/>
          <w:szCs w:val="22"/>
        </w:rPr>
        <w:t xml:space="preserve">The created PDP shows the career path that must be followed </w:t>
      </w:r>
      <w:r w:rsidRPr="00B87ACA">
        <w:rPr>
          <w:rFonts w:ascii="Arial" w:hAnsi="Arial" w:cs="Arial"/>
          <w:sz w:val="22"/>
          <w:szCs w:val="22"/>
        </w:rPr>
        <w:t>to</w:t>
      </w:r>
      <w:r w:rsidRPr="00B87ACA">
        <w:rPr>
          <w:rFonts w:ascii="Arial" w:hAnsi="Arial" w:cs="Arial"/>
          <w:sz w:val="22"/>
          <w:szCs w:val="22"/>
        </w:rPr>
        <w:t xml:space="preserve"> become a manager in the company in the future.</w:t>
      </w:r>
    </w:p>
    <w:p w14:paraId="743E47A7" w14:textId="77777777" w:rsidR="00D86166" w:rsidRPr="00B87ACA" w:rsidRDefault="00D86166" w:rsidP="00906D96">
      <w:pPr>
        <w:spacing w:line="360" w:lineRule="auto"/>
        <w:jc w:val="both"/>
        <w:rPr>
          <w:rFonts w:ascii="Arial" w:hAnsi="Arial" w:cs="Arial"/>
          <w:sz w:val="22"/>
          <w:szCs w:val="22"/>
        </w:rPr>
      </w:pPr>
    </w:p>
    <w:p w14:paraId="768F5D32" w14:textId="405F274C" w:rsidR="00730267" w:rsidRPr="00B87ACA" w:rsidRDefault="008C5441" w:rsidP="00033781">
      <w:pPr>
        <w:pStyle w:val="Heading1"/>
        <w:rPr>
          <w:rFonts w:ascii="Arial" w:hAnsi="Arial" w:cs="Arial"/>
          <w:sz w:val="22"/>
          <w:szCs w:val="22"/>
        </w:rPr>
      </w:pPr>
      <w:bookmarkStart w:id="8" w:name="_Toc120184375"/>
      <w:r w:rsidRPr="00B87ACA">
        <w:rPr>
          <w:rFonts w:ascii="Arial" w:hAnsi="Arial" w:cs="Arial"/>
          <w:sz w:val="22"/>
          <w:szCs w:val="22"/>
        </w:rPr>
        <w:t>Reference list</w:t>
      </w:r>
      <w:bookmarkEnd w:id="8"/>
      <w:r w:rsidRPr="00B87ACA">
        <w:rPr>
          <w:rFonts w:ascii="Arial" w:hAnsi="Arial" w:cs="Arial"/>
          <w:sz w:val="22"/>
          <w:szCs w:val="22"/>
        </w:rPr>
        <w:t xml:space="preserve"> </w:t>
      </w:r>
    </w:p>
    <w:p w14:paraId="1D7353EC" w14:textId="6C6738E2" w:rsidR="008C5441" w:rsidRPr="00906D96" w:rsidRDefault="008C5441" w:rsidP="00906D96">
      <w:pPr>
        <w:spacing w:line="360" w:lineRule="auto"/>
        <w:jc w:val="both"/>
        <w:rPr>
          <w:rFonts w:ascii="Arial" w:hAnsi="Arial" w:cs="Arial"/>
          <w:sz w:val="22"/>
          <w:szCs w:val="22"/>
        </w:rPr>
      </w:pPr>
    </w:p>
    <w:p w14:paraId="5F6ADA35" w14:textId="77777777" w:rsidR="00BB54F9" w:rsidRPr="00906D96" w:rsidRDefault="00BB54F9" w:rsidP="00906D96">
      <w:pPr>
        <w:pStyle w:val="ListParagraph"/>
        <w:numPr>
          <w:ilvl w:val="0"/>
          <w:numId w:val="2"/>
        </w:numPr>
        <w:spacing w:line="360" w:lineRule="auto"/>
        <w:jc w:val="both"/>
        <w:rPr>
          <w:rFonts w:ascii="Arial" w:hAnsi="Arial" w:cs="Arial"/>
          <w:color w:val="222222"/>
          <w:sz w:val="22"/>
          <w:szCs w:val="22"/>
          <w:shd w:val="clear" w:color="auto" w:fill="FFFFFF"/>
        </w:rPr>
      </w:pPr>
      <w:proofErr w:type="spellStart"/>
      <w:r w:rsidRPr="00906D96">
        <w:rPr>
          <w:rFonts w:ascii="Arial" w:hAnsi="Arial" w:cs="Arial"/>
          <w:color w:val="222222"/>
          <w:sz w:val="22"/>
          <w:szCs w:val="22"/>
          <w:shd w:val="clear" w:color="auto" w:fill="FFFFFF"/>
        </w:rPr>
        <w:t>Akafo</w:t>
      </w:r>
      <w:proofErr w:type="spellEnd"/>
      <w:r w:rsidRPr="00906D96">
        <w:rPr>
          <w:rFonts w:ascii="Arial" w:hAnsi="Arial" w:cs="Arial"/>
          <w:color w:val="222222"/>
          <w:sz w:val="22"/>
          <w:szCs w:val="22"/>
          <w:shd w:val="clear" w:color="auto" w:fill="FFFFFF"/>
        </w:rPr>
        <w:t>, V. and Boateng, P.A., 2015. Impact of reward and recognition on job satisfaction and motivation.</w:t>
      </w:r>
      <w:r w:rsidRPr="00906D96">
        <w:rPr>
          <w:rStyle w:val="apple-converted-space"/>
          <w:rFonts w:ascii="Arial" w:hAnsi="Arial" w:cs="Arial"/>
          <w:color w:val="222222"/>
          <w:sz w:val="22"/>
          <w:szCs w:val="22"/>
          <w:shd w:val="clear" w:color="auto" w:fill="FFFFFF"/>
        </w:rPr>
        <w:t> </w:t>
      </w:r>
      <w:r w:rsidRPr="00906D96">
        <w:rPr>
          <w:rFonts w:ascii="Arial" w:hAnsi="Arial" w:cs="Arial"/>
          <w:i/>
          <w:iCs/>
          <w:color w:val="222222"/>
          <w:sz w:val="22"/>
          <w:szCs w:val="22"/>
        </w:rPr>
        <w:t>European Journal of Business and Management</w:t>
      </w:r>
      <w:r w:rsidRPr="00906D96">
        <w:rPr>
          <w:rFonts w:ascii="Arial" w:hAnsi="Arial" w:cs="Arial"/>
          <w:color w:val="222222"/>
          <w:sz w:val="22"/>
          <w:szCs w:val="22"/>
          <w:shd w:val="clear" w:color="auto" w:fill="FFFFFF"/>
        </w:rPr>
        <w:t>,</w:t>
      </w:r>
      <w:r w:rsidRPr="00906D96">
        <w:rPr>
          <w:rStyle w:val="apple-converted-space"/>
          <w:rFonts w:ascii="Arial" w:hAnsi="Arial" w:cs="Arial"/>
          <w:color w:val="222222"/>
          <w:sz w:val="22"/>
          <w:szCs w:val="22"/>
          <w:shd w:val="clear" w:color="auto" w:fill="FFFFFF"/>
        </w:rPr>
        <w:t> </w:t>
      </w:r>
      <w:r w:rsidRPr="00906D96">
        <w:rPr>
          <w:rFonts w:ascii="Arial" w:hAnsi="Arial" w:cs="Arial"/>
          <w:i/>
          <w:iCs/>
          <w:color w:val="222222"/>
          <w:sz w:val="22"/>
          <w:szCs w:val="22"/>
        </w:rPr>
        <w:t>7</w:t>
      </w:r>
      <w:r w:rsidRPr="00906D96">
        <w:rPr>
          <w:rFonts w:ascii="Arial" w:hAnsi="Arial" w:cs="Arial"/>
          <w:color w:val="222222"/>
          <w:sz w:val="22"/>
          <w:szCs w:val="22"/>
          <w:shd w:val="clear" w:color="auto" w:fill="FFFFFF"/>
        </w:rPr>
        <w:t>(24), pp.112-124</w:t>
      </w:r>
    </w:p>
    <w:p w14:paraId="214205F0" w14:textId="77777777" w:rsidR="00BB54F9" w:rsidRPr="00906D96" w:rsidRDefault="00BB54F9" w:rsidP="00906D96">
      <w:pPr>
        <w:pStyle w:val="NormalWeb"/>
        <w:numPr>
          <w:ilvl w:val="0"/>
          <w:numId w:val="2"/>
        </w:numPr>
        <w:spacing w:line="360" w:lineRule="auto"/>
        <w:jc w:val="both"/>
        <w:rPr>
          <w:rFonts w:ascii="Arial" w:hAnsi="Arial" w:cs="Arial"/>
          <w:color w:val="222222"/>
          <w:sz w:val="22"/>
          <w:szCs w:val="22"/>
          <w:shd w:val="clear" w:color="auto" w:fill="FFFFFF"/>
        </w:rPr>
      </w:pPr>
      <w:r w:rsidRPr="00906D96">
        <w:rPr>
          <w:rFonts w:ascii="Arial" w:hAnsi="Arial" w:cs="Arial"/>
          <w:color w:val="222222"/>
          <w:sz w:val="22"/>
          <w:szCs w:val="22"/>
          <w:shd w:val="clear" w:color="auto" w:fill="FFFFFF"/>
        </w:rPr>
        <w:t>Allen, R.S. and Helms, M.M., 2001. Reward practices and organizational performance.</w:t>
      </w:r>
      <w:r w:rsidRPr="00906D96">
        <w:rPr>
          <w:rStyle w:val="apple-converted-space"/>
          <w:rFonts w:ascii="Arial" w:hAnsi="Arial" w:cs="Arial"/>
          <w:color w:val="222222"/>
          <w:sz w:val="22"/>
          <w:szCs w:val="22"/>
          <w:shd w:val="clear" w:color="auto" w:fill="FFFFFF"/>
        </w:rPr>
        <w:t> </w:t>
      </w:r>
      <w:r w:rsidRPr="00906D96">
        <w:rPr>
          <w:rFonts w:ascii="Arial" w:hAnsi="Arial" w:cs="Arial"/>
          <w:i/>
          <w:iCs/>
          <w:color w:val="222222"/>
          <w:sz w:val="22"/>
          <w:szCs w:val="22"/>
        </w:rPr>
        <w:t>Compensation &amp; Benefits Review</w:t>
      </w:r>
      <w:r w:rsidRPr="00906D96">
        <w:rPr>
          <w:rFonts w:ascii="Arial" w:hAnsi="Arial" w:cs="Arial"/>
          <w:color w:val="222222"/>
          <w:sz w:val="22"/>
          <w:szCs w:val="22"/>
          <w:shd w:val="clear" w:color="auto" w:fill="FFFFFF"/>
        </w:rPr>
        <w:t>,</w:t>
      </w:r>
      <w:r w:rsidRPr="00906D96">
        <w:rPr>
          <w:rStyle w:val="apple-converted-space"/>
          <w:rFonts w:ascii="Arial" w:hAnsi="Arial" w:cs="Arial"/>
          <w:color w:val="222222"/>
          <w:sz w:val="22"/>
          <w:szCs w:val="22"/>
          <w:shd w:val="clear" w:color="auto" w:fill="FFFFFF"/>
        </w:rPr>
        <w:t> </w:t>
      </w:r>
      <w:r w:rsidRPr="00906D96">
        <w:rPr>
          <w:rFonts w:ascii="Arial" w:hAnsi="Arial" w:cs="Arial"/>
          <w:i/>
          <w:iCs/>
          <w:color w:val="222222"/>
          <w:sz w:val="22"/>
          <w:szCs w:val="22"/>
        </w:rPr>
        <w:t>33</w:t>
      </w:r>
      <w:r w:rsidRPr="00906D96">
        <w:rPr>
          <w:rFonts w:ascii="Arial" w:hAnsi="Arial" w:cs="Arial"/>
          <w:color w:val="222222"/>
          <w:sz w:val="22"/>
          <w:szCs w:val="22"/>
          <w:shd w:val="clear" w:color="auto" w:fill="FFFFFF"/>
        </w:rPr>
        <w:t>(4), pp.74-80.</w:t>
      </w:r>
    </w:p>
    <w:p w14:paraId="7CEA8420" w14:textId="77777777" w:rsidR="00BB54F9" w:rsidRPr="00906D96" w:rsidRDefault="00BB54F9" w:rsidP="00906D96">
      <w:pPr>
        <w:pStyle w:val="ListParagraph"/>
        <w:numPr>
          <w:ilvl w:val="0"/>
          <w:numId w:val="2"/>
        </w:numPr>
        <w:spacing w:line="360" w:lineRule="auto"/>
        <w:jc w:val="both"/>
        <w:rPr>
          <w:rFonts w:ascii="Arial" w:hAnsi="Arial" w:cs="Arial"/>
          <w:color w:val="222222"/>
          <w:sz w:val="22"/>
          <w:szCs w:val="22"/>
          <w:shd w:val="clear" w:color="auto" w:fill="FFFFFF"/>
        </w:rPr>
      </w:pPr>
      <w:proofErr w:type="spellStart"/>
      <w:r w:rsidRPr="00906D96">
        <w:rPr>
          <w:rFonts w:ascii="Arial" w:hAnsi="Arial" w:cs="Arial"/>
          <w:color w:val="222222"/>
          <w:sz w:val="22"/>
          <w:szCs w:val="22"/>
          <w:shd w:val="clear" w:color="auto" w:fill="FFFFFF"/>
        </w:rPr>
        <w:t>Anku</w:t>
      </w:r>
      <w:proofErr w:type="spellEnd"/>
      <w:r w:rsidRPr="00906D96">
        <w:rPr>
          <w:rFonts w:ascii="Arial" w:hAnsi="Arial" w:cs="Arial"/>
          <w:color w:val="222222"/>
          <w:sz w:val="22"/>
          <w:szCs w:val="22"/>
          <w:shd w:val="clear" w:color="auto" w:fill="FFFFFF"/>
        </w:rPr>
        <w:t xml:space="preserve">, J.S., </w:t>
      </w:r>
      <w:proofErr w:type="spellStart"/>
      <w:r w:rsidRPr="00906D96">
        <w:rPr>
          <w:rFonts w:ascii="Arial" w:hAnsi="Arial" w:cs="Arial"/>
          <w:color w:val="222222"/>
          <w:sz w:val="22"/>
          <w:szCs w:val="22"/>
          <w:shd w:val="clear" w:color="auto" w:fill="FFFFFF"/>
        </w:rPr>
        <w:t>Amewugah</w:t>
      </w:r>
      <w:proofErr w:type="spellEnd"/>
      <w:r w:rsidRPr="00906D96">
        <w:rPr>
          <w:rFonts w:ascii="Arial" w:hAnsi="Arial" w:cs="Arial"/>
          <w:color w:val="222222"/>
          <w:sz w:val="22"/>
          <w:szCs w:val="22"/>
          <w:shd w:val="clear" w:color="auto" w:fill="FFFFFF"/>
        </w:rPr>
        <w:t>, B.K. and Glover, M.K., 2018. Concept of reward management, reward system and corporate efficiency.</w:t>
      </w:r>
      <w:r w:rsidRPr="00906D96">
        <w:rPr>
          <w:rStyle w:val="apple-converted-space"/>
          <w:rFonts w:ascii="Arial" w:hAnsi="Arial" w:cs="Arial"/>
          <w:color w:val="222222"/>
          <w:sz w:val="22"/>
          <w:szCs w:val="22"/>
          <w:shd w:val="clear" w:color="auto" w:fill="FFFFFF"/>
        </w:rPr>
        <w:t> </w:t>
      </w:r>
      <w:r w:rsidRPr="00906D96">
        <w:rPr>
          <w:rFonts w:ascii="Arial" w:hAnsi="Arial" w:cs="Arial"/>
          <w:i/>
          <w:iCs/>
          <w:color w:val="222222"/>
          <w:sz w:val="22"/>
          <w:szCs w:val="22"/>
        </w:rPr>
        <w:t>International Journal of Economics, Commerce and Management</w:t>
      </w:r>
      <w:r w:rsidRPr="00906D96">
        <w:rPr>
          <w:rFonts w:ascii="Arial" w:hAnsi="Arial" w:cs="Arial"/>
          <w:color w:val="222222"/>
          <w:sz w:val="22"/>
          <w:szCs w:val="22"/>
          <w:shd w:val="clear" w:color="auto" w:fill="FFFFFF"/>
        </w:rPr>
        <w:t>,</w:t>
      </w:r>
      <w:r w:rsidRPr="00906D96">
        <w:rPr>
          <w:rStyle w:val="apple-converted-space"/>
          <w:rFonts w:ascii="Arial" w:hAnsi="Arial" w:cs="Arial"/>
          <w:color w:val="222222"/>
          <w:sz w:val="22"/>
          <w:szCs w:val="22"/>
          <w:shd w:val="clear" w:color="auto" w:fill="FFFFFF"/>
        </w:rPr>
        <w:t> </w:t>
      </w:r>
      <w:r w:rsidRPr="00906D96">
        <w:rPr>
          <w:rFonts w:ascii="Arial" w:hAnsi="Arial" w:cs="Arial"/>
          <w:i/>
          <w:iCs/>
          <w:color w:val="222222"/>
          <w:sz w:val="22"/>
          <w:szCs w:val="22"/>
        </w:rPr>
        <w:t>6</w:t>
      </w:r>
      <w:r w:rsidRPr="00906D96">
        <w:rPr>
          <w:rFonts w:ascii="Arial" w:hAnsi="Arial" w:cs="Arial"/>
          <w:color w:val="222222"/>
          <w:sz w:val="22"/>
          <w:szCs w:val="22"/>
          <w:shd w:val="clear" w:color="auto" w:fill="FFFFFF"/>
        </w:rPr>
        <w:t>(2), pp.621-637.</w:t>
      </w:r>
    </w:p>
    <w:p w14:paraId="4BDBCBD1" w14:textId="096179FB" w:rsidR="00BB54F9" w:rsidRPr="00906D96" w:rsidRDefault="00BB54F9" w:rsidP="00906D96">
      <w:pPr>
        <w:pStyle w:val="ListParagraph"/>
        <w:numPr>
          <w:ilvl w:val="0"/>
          <w:numId w:val="2"/>
        </w:numPr>
        <w:spacing w:line="360" w:lineRule="auto"/>
        <w:jc w:val="both"/>
        <w:rPr>
          <w:rFonts w:ascii="Arial" w:hAnsi="Arial" w:cs="Arial"/>
          <w:sz w:val="22"/>
          <w:szCs w:val="22"/>
        </w:rPr>
      </w:pPr>
      <w:r w:rsidRPr="00906D96">
        <w:rPr>
          <w:rFonts w:ascii="Arial" w:hAnsi="Arial" w:cs="Arial"/>
          <w:sz w:val="22"/>
          <w:szCs w:val="22"/>
        </w:rPr>
        <w:t>Armstrong, M. (2007)</w:t>
      </w:r>
      <w:r w:rsidRPr="00906D96">
        <w:rPr>
          <w:rStyle w:val="apple-converted-space"/>
          <w:rFonts w:ascii="Arial" w:hAnsi="Arial" w:cs="Arial"/>
          <w:sz w:val="22"/>
          <w:szCs w:val="22"/>
        </w:rPr>
        <w:t> </w:t>
      </w:r>
      <w:r w:rsidRPr="00906D96">
        <w:rPr>
          <w:rFonts w:ascii="Arial" w:hAnsi="Arial" w:cs="Arial"/>
          <w:i/>
          <w:iCs/>
          <w:sz w:val="22"/>
          <w:szCs w:val="22"/>
        </w:rPr>
        <w:t>A handbook of employee reward management and practice [electronic resource]</w:t>
      </w:r>
      <w:r w:rsidRPr="00906D96">
        <w:rPr>
          <w:rStyle w:val="apple-converted-space"/>
          <w:rFonts w:ascii="Arial" w:hAnsi="Arial" w:cs="Arial"/>
          <w:i/>
          <w:iCs/>
          <w:sz w:val="22"/>
          <w:szCs w:val="22"/>
        </w:rPr>
        <w:t>.</w:t>
      </w:r>
      <w:r w:rsidRPr="00906D96">
        <w:rPr>
          <w:rFonts w:ascii="Arial" w:hAnsi="Arial" w:cs="Arial"/>
          <w:sz w:val="22"/>
          <w:szCs w:val="22"/>
        </w:rPr>
        <w:t xml:space="preserve"> 2nd ed. </w:t>
      </w:r>
      <w:proofErr w:type="gramStart"/>
      <w:r w:rsidRPr="00906D96">
        <w:rPr>
          <w:rFonts w:ascii="Arial" w:hAnsi="Arial" w:cs="Arial"/>
          <w:sz w:val="22"/>
          <w:szCs w:val="22"/>
        </w:rPr>
        <w:t>Philadelphia:;</w:t>
      </w:r>
      <w:proofErr w:type="gramEnd"/>
      <w:r w:rsidRPr="00906D96">
        <w:rPr>
          <w:rFonts w:ascii="Arial" w:hAnsi="Arial" w:cs="Arial"/>
          <w:sz w:val="22"/>
          <w:szCs w:val="22"/>
        </w:rPr>
        <w:t xml:space="preserve"> London ;, Kogan Page.</w:t>
      </w:r>
    </w:p>
    <w:p w14:paraId="4A26E512" w14:textId="77777777" w:rsidR="00BB54F9" w:rsidRPr="00906D96" w:rsidRDefault="00BB54F9" w:rsidP="00906D96">
      <w:pPr>
        <w:pStyle w:val="ListParagraph"/>
        <w:numPr>
          <w:ilvl w:val="0"/>
          <w:numId w:val="2"/>
        </w:numPr>
        <w:spacing w:line="360" w:lineRule="auto"/>
        <w:jc w:val="both"/>
        <w:rPr>
          <w:rFonts w:ascii="Arial" w:hAnsi="Arial" w:cs="Arial"/>
          <w:color w:val="222222"/>
          <w:sz w:val="22"/>
          <w:szCs w:val="22"/>
          <w:shd w:val="clear" w:color="auto" w:fill="FFFFFF"/>
        </w:rPr>
      </w:pPr>
      <w:r w:rsidRPr="00906D96">
        <w:rPr>
          <w:rFonts w:ascii="Arial" w:hAnsi="Arial" w:cs="Arial"/>
          <w:color w:val="222222"/>
          <w:sz w:val="22"/>
          <w:szCs w:val="22"/>
        </w:rPr>
        <w:t>Armstrong, M., Brown, D. and Reilly, P., 2010.</w:t>
      </w:r>
      <w:r w:rsidRPr="00906D96">
        <w:rPr>
          <w:rStyle w:val="apple-converted-space"/>
          <w:rFonts w:ascii="Arial" w:hAnsi="Arial" w:cs="Arial"/>
          <w:color w:val="222222"/>
          <w:sz w:val="22"/>
          <w:szCs w:val="22"/>
        </w:rPr>
        <w:t> </w:t>
      </w:r>
      <w:r w:rsidRPr="00906D96">
        <w:rPr>
          <w:rFonts w:ascii="Arial" w:hAnsi="Arial" w:cs="Arial"/>
          <w:i/>
          <w:iCs/>
          <w:color w:val="222222"/>
          <w:sz w:val="22"/>
          <w:szCs w:val="22"/>
        </w:rPr>
        <w:t>Evidence-based reward management: Creating measurable business impact from your pay and reward practices</w:t>
      </w:r>
      <w:r w:rsidRPr="00906D96">
        <w:rPr>
          <w:rFonts w:ascii="Arial" w:hAnsi="Arial" w:cs="Arial"/>
          <w:color w:val="222222"/>
          <w:sz w:val="22"/>
          <w:szCs w:val="22"/>
        </w:rPr>
        <w:t>. Kogan Page Publishers.</w:t>
      </w:r>
    </w:p>
    <w:p w14:paraId="512EBCB4" w14:textId="77777777" w:rsidR="00BB54F9" w:rsidRPr="00906D96" w:rsidRDefault="00BB54F9" w:rsidP="00906D96">
      <w:pPr>
        <w:pStyle w:val="ListParagraph"/>
        <w:numPr>
          <w:ilvl w:val="0"/>
          <w:numId w:val="2"/>
        </w:numPr>
        <w:spacing w:line="360" w:lineRule="auto"/>
        <w:jc w:val="both"/>
        <w:rPr>
          <w:rFonts w:ascii="Arial" w:hAnsi="Arial" w:cs="Arial"/>
          <w:sz w:val="22"/>
          <w:szCs w:val="22"/>
        </w:rPr>
      </w:pPr>
      <w:proofErr w:type="spellStart"/>
      <w:r w:rsidRPr="00906D96">
        <w:rPr>
          <w:rFonts w:ascii="Arial" w:hAnsi="Arial" w:cs="Arial"/>
          <w:color w:val="222222"/>
          <w:sz w:val="22"/>
          <w:szCs w:val="22"/>
        </w:rPr>
        <w:t>Asaari</w:t>
      </w:r>
      <w:proofErr w:type="spellEnd"/>
      <w:r w:rsidRPr="00906D96">
        <w:rPr>
          <w:rFonts w:ascii="Arial" w:hAnsi="Arial" w:cs="Arial"/>
          <w:color w:val="222222"/>
          <w:sz w:val="22"/>
          <w:szCs w:val="22"/>
        </w:rPr>
        <w:t xml:space="preserve">, M.H.A.H., </w:t>
      </w:r>
      <w:proofErr w:type="spellStart"/>
      <w:r w:rsidRPr="00906D96">
        <w:rPr>
          <w:rFonts w:ascii="Arial" w:hAnsi="Arial" w:cs="Arial"/>
          <w:color w:val="222222"/>
          <w:sz w:val="22"/>
          <w:szCs w:val="22"/>
        </w:rPr>
        <w:t>Desa</w:t>
      </w:r>
      <w:proofErr w:type="spellEnd"/>
      <w:r w:rsidRPr="00906D96">
        <w:rPr>
          <w:rFonts w:ascii="Arial" w:hAnsi="Arial" w:cs="Arial"/>
          <w:color w:val="222222"/>
          <w:sz w:val="22"/>
          <w:szCs w:val="22"/>
        </w:rPr>
        <w:t>, N.M. and Subramaniam, L., 2019. Influence of salary, promotion, and recognition toward work motivation among government trade agency employees.</w:t>
      </w:r>
      <w:r w:rsidRPr="00906D96">
        <w:rPr>
          <w:rStyle w:val="apple-converted-space"/>
          <w:rFonts w:ascii="Arial" w:hAnsi="Arial" w:cs="Arial"/>
          <w:color w:val="222222"/>
          <w:sz w:val="22"/>
          <w:szCs w:val="22"/>
        </w:rPr>
        <w:t> </w:t>
      </w:r>
      <w:r w:rsidRPr="00906D96">
        <w:rPr>
          <w:rFonts w:ascii="Arial" w:hAnsi="Arial" w:cs="Arial"/>
          <w:i/>
          <w:iCs/>
          <w:color w:val="222222"/>
          <w:sz w:val="22"/>
          <w:szCs w:val="22"/>
        </w:rPr>
        <w:t>International Journal of Business and Management</w:t>
      </w:r>
      <w:r w:rsidRPr="00906D96">
        <w:rPr>
          <w:rFonts w:ascii="Arial" w:hAnsi="Arial" w:cs="Arial"/>
          <w:color w:val="222222"/>
          <w:sz w:val="22"/>
          <w:szCs w:val="22"/>
        </w:rPr>
        <w:t>,</w:t>
      </w:r>
      <w:r w:rsidRPr="00906D96">
        <w:rPr>
          <w:rStyle w:val="apple-converted-space"/>
          <w:rFonts w:ascii="Arial" w:hAnsi="Arial" w:cs="Arial"/>
          <w:color w:val="222222"/>
          <w:sz w:val="22"/>
          <w:szCs w:val="22"/>
        </w:rPr>
        <w:t> </w:t>
      </w:r>
      <w:r w:rsidRPr="00906D96">
        <w:rPr>
          <w:rFonts w:ascii="Arial" w:hAnsi="Arial" w:cs="Arial"/>
          <w:i/>
          <w:iCs/>
          <w:color w:val="222222"/>
          <w:sz w:val="22"/>
          <w:szCs w:val="22"/>
        </w:rPr>
        <w:t>14</w:t>
      </w:r>
      <w:r w:rsidRPr="00906D96">
        <w:rPr>
          <w:rFonts w:ascii="Arial" w:hAnsi="Arial" w:cs="Arial"/>
          <w:color w:val="222222"/>
          <w:sz w:val="22"/>
          <w:szCs w:val="22"/>
        </w:rPr>
        <w:t>(4), pp.48-59.</w:t>
      </w:r>
    </w:p>
    <w:p w14:paraId="090A2514" w14:textId="77777777" w:rsidR="00BB54F9" w:rsidRPr="00906D96" w:rsidRDefault="00BB54F9" w:rsidP="00906D96">
      <w:pPr>
        <w:pStyle w:val="NormalWeb"/>
        <w:numPr>
          <w:ilvl w:val="0"/>
          <w:numId w:val="2"/>
        </w:numPr>
        <w:spacing w:line="360" w:lineRule="auto"/>
        <w:jc w:val="both"/>
        <w:rPr>
          <w:rFonts w:ascii="Arial" w:hAnsi="Arial" w:cs="Arial"/>
          <w:color w:val="222222"/>
          <w:sz w:val="22"/>
          <w:szCs w:val="22"/>
          <w:shd w:val="clear" w:color="auto" w:fill="FFFFFF"/>
        </w:rPr>
      </w:pPr>
      <w:proofErr w:type="spellStart"/>
      <w:r w:rsidRPr="00906D96">
        <w:rPr>
          <w:rFonts w:ascii="Arial" w:hAnsi="Arial" w:cs="Arial"/>
          <w:color w:val="222222"/>
          <w:sz w:val="22"/>
          <w:szCs w:val="22"/>
          <w:shd w:val="clear" w:color="auto" w:fill="FFFFFF"/>
        </w:rPr>
        <w:t>Azmy</w:t>
      </w:r>
      <w:proofErr w:type="spellEnd"/>
      <w:r w:rsidRPr="00906D96">
        <w:rPr>
          <w:rFonts w:ascii="Arial" w:hAnsi="Arial" w:cs="Arial"/>
          <w:color w:val="222222"/>
          <w:sz w:val="22"/>
          <w:szCs w:val="22"/>
          <w:shd w:val="clear" w:color="auto" w:fill="FFFFFF"/>
        </w:rPr>
        <w:t>, A., 2019. Employee engagement factors in a higher education institution.</w:t>
      </w:r>
      <w:r w:rsidRPr="00906D96">
        <w:rPr>
          <w:rStyle w:val="apple-converted-space"/>
          <w:rFonts w:ascii="Arial" w:hAnsi="Arial" w:cs="Arial"/>
          <w:color w:val="222222"/>
          <w:sz w:val="22"/>
          <w:szCs w:val="22"/>
          <w:shd w:val="clear" w:color="auto" w:fill="FFFFFF"/>
        </w:rPr>
        <w:t> </w:t>
      </w:r>
      <w:proofErr w:type="spellStart"/>
      <w:r w:rsidRPr="00906D96">
        <w:rPr>
          <w:rFonts w:ascii="Arial" w:hAnsi="Arial" w:cs="Arial"/>
          <w:i/>
          <w:iCs/>
          <w:color w:val="222222"/>
          <w:sz w:val="22"/>
          <w:szCs w:val="22"/>
        </w:rPr>
        <w:t>Binus</w:t>
      </w:r>
      <w:proofErr w:type="spellEnd"/>
      <w:r w:rsidRPr="00906D96">
        <w:rPr>
          <w:rFonts w:ascii="Arial" w:hAnsi="Arial" w:cs="Arial"/>
          <w:i/>
          <w:iCs/>
          <w:color w:val="222222"/>
          <w:sz w:val="22"/>
          <w:szCs w:val="22"/>
        </w:rPr>
        <w:t xml:space="preserve"> Business Review</w:t>
      </w:r>
      <w:r w:rsidRPr="00906D96">
        <w:rPr>
          <w:rFonts w:ascii="Arial" w:hAnsi="Arial" w:cs="Arial"/>
          <w:color w:val="222222"/>
          <w:sz w:val="22"/>
          <w:szCs w:val="22"/>
          <w:shd w:val="clear" w:color="auto" w:fill="FFFFFF"/>
        </w:rPr>
        <w:t>,</w:t>
      </w:r>
      <w:r w:rsidRPr="00906D96">
        <w:rPr>
          <w:rStyle w:val="apple-converted-space"/>
          <w:rFonts w:ascii="Arial" w:hAnsi="Arial" w:cs="Arial"/>
          <w:color w:val="222222"/>
          <w:sz w:val="22"/>
          <w:szCs w:val="22"/>
          <w:shd w:val="clear" w:color="auto" w:fill="FFFFFF"/>
        </w:rPr>
        <w:t> </w:t>
      </w:r>
      <w:r w:rsidRPr="00906D96">
        <w:rPr>
          <w:rFonts w:ascii="Arial" w:hAnsi="Arial" w:cs="Arial"/>
          <w:i/>
          <w:iCs/>
          <w:color w:val="222222"/>
          <w:sz w:val="22"/>
          <w:szCs w:val="22"/>
        </w:rPr>
        <w:t>10</w:t>
      </w:r>
      <w:r w:rsidRPr="00906D96">
        <w:rPr>
          <w:rFonts w:ascii="Arial" w:hAnsi="Arial" w:cs="Arial"/>
          <w:color w:val="222222"/>
          <w:sz w:val="22"/>
          <w:szCs w:val="22"/>
          <w:shd w:val="clear" w:color="auto" w:fill="FFFFFF"/>
        </w:rPr>
        <w:t>(3), pp.187-200.</w:t>
      </w:r>
    </w:p>
    <w:p w14:paraId="653D2204" w14:textId="77777777" w:rsidR="00BB54F9" w:rsidRPr="00906D96" w:rsidRDefault="00BB54F9" w:rsidP="00906D96">
      <w:pPr>
        <w:pStyle w:val="ListParagraph"/>
        <w:numPr>
          <w:ilvl w:val="0"/>
          <w:numId w:val="2"/>
        </w:numPr>
        <w:spacing w:line="360" w:lineRule="auto"/>
        <w:jc w:val="both"/>
        <w:rPr>
          <w:rFonts w:ascii="Arial" w:hAnsi="Arial" w:cs="Arial"/>
          <w:sz w:val="22"/>
          <w:szCs w:val="22"/>
        </w:rPr>
      </w:pPr>
      <w:proofErr w:type="spellStart"/>
      <w:r w:rsidRPr="00906D96">
        <w:rPr>
          <w:rFonts w:ascii="Arial" w:hAnsi="Arial" w:cs="Arial"/>
          <w:color w:val="222222"/>
          <w:sz w:val="22"/>
          <w:szCs w:val="22"/>
        </w:rPr>
        <w:t>Badubi</w:t>
      </w:r>
      <w:proofErr w:type="spellEnd"/>
      <w:r w:rsidRPr="00906D96">
        <w:rPr>
          <w:rFonts w:ascii="Arial" w:hAnsi="Arial" w:cs="Arial"/>
          <w:color w:val="222222"/>
          <w:sz w:val="22"/>
          <w:szCs w:val="22"/>
        </w:rPr>
        <w:t>, R.M., 2017. Theories of motivation and their application in organizations: A risk analysis.</w:t>
      </w:r>
      <w:r w:rsidRPr="00906D96">
        <w:rPr>
          <w:rStyle w:val="apple-converted-space"/>
          <w:rFonts w:ascii="Arial" w:hAnsi="Arial" w:cs="Arial"/>
          <w:color w:val="222222"/>
          <w:sz w:val="22"/>
          <w:szCs w:val="22"/>
        </w:rPr>
        <w:t> </w:t>
      </w:r>
      <w:r w:rsidRPr="00906D96">
        <w:rPr>
          <w:rFonts w:ascii="Arial" w:hAnsi="Arial" w:cs="Arial"/>
          <w:i/>
          <w:iCs/>
          <w:color w:val="222222"/>
          <w:sz w:val="22"/>
          <w:szCs w:val="22"/>
        </w:rPr>
        <w:t>International Journal of Innovation and Economic Development</w:t>
      </w:r>
      <w:r w:rsidRPr="00906D96">
        <w:rPr>
          <w:rFonts w:ascii="Arial" w:hAnsi="Arial" w:cs="Arial"/>
          <w:color w:val="222222"/>
          <w:sz w:val="22"/>
          <w:szCs w:val="22"/>
        </w:rPr>
        <w:t>,</w:t>
      </w:r>
      <w:r w:rsidRPr="00906D96">
        <w:rPr>
          <w:rStyle w:val="apple-converted-space"/>
          <w:rFonts w:ascii="Arial" w:hAnsi="Arial" w:cs="Arial"/>
          <w:color w:val="222222"/>
          <w:sz w:val="22"/>
          <w:szCs w:val="22"/>
        </w:rPr>
        <w:t> </w:t>
      </w:r>
      <w:r w:rsidRPr="00906D96">
        <w:rPr>
          <w:rFonts w:ascii="Arial" w:hAnsi="Arial" w:cs="Arial"/>
          <w:i/>
          <w:iCs/>
          <w:color w:val="222222"/>
          <w:sz w:val="22"/>
          <w:szCs w:val="22"/>
        </w:rPr>
        <w:t>3</w:t>
      </w:r>
      <w:r w:rsidRPr="00906D96">
        <w:rPr>
          <w:rFonts w:ascii="Arial" w:hAnsi="Arial" w:cs="Arial"/>
          <w:color w:val="222222"/>
          <w:sz w:val="22"/>
          <w:szCs w:val="22"/>
        </w:rPr>
        <w:t>(3), pp.44-51.</w:t>
      </w:r>
    </w:p>
    <w:p w14:paraId="754EE4AB" w14:textId="77777777" w:rsidR="00BB54F9" w:rsidRPr="00906D96" w:rsidRDefault="00BB54F9" w:rsidP="00906D96">
      <w:pPr>
        <w:pStyle w:val="NormalWeb"/>
        <w:numPr>
          <w:ilvl w:val="0"/>
          <w:numId w:val="2"/>
        </w:numPr>
        <w:spacing w:line="360" w:lineRule="auto"/>
        <w:jc w:val="both"/>
        <w:rPr>
          <w:rFonts w:ascii="Arial" w:hAnsi="Arial" w:cs="Arial"/>
          <w:color w:val="222222"/>
          <w:sz w:val="22"/>
          <w:szCs w:val="22"/>
          <w:shd w:val="clear" w:color="auto" w:fill="FFFFFF"/>
        </w:rPr>
      </w:pPr>
      <w:r w:rsidRPr="00906D96">
        <w:rPr>
          <w:rFonts w:ascii="Arial" w:hAnsi="Arial" w:cs="Arial"/>
          <w:color w:val="222222"/>
          <w:sz w:val="22"/>
          <w:szCs w:val="22"/>
          <w:shd w:val="clear" w:color="auto" w:fill="FFFFFF"/>
        </w:rPr>
        <w:t xml:space="preserve">Bakker, A.B. and Schaufeli, W.B., 2008. Positive organizational </w:t>
      </w:r>
      <w:proofErr w:type="spellStart"/>
      <w:r w:rsidRPr="00906D96">
        <w:rPr>
          <w:rFonts w:ascii="Arial" w:hAnsi="Arial" w:cs="Arial"/>
          <w:color w:val="222222"/>
          <w:sz w:val="22"/>
          <w:szCs w:val="22"/>
          <w:shd w:val="clear" w:color="auto" w:fill="FFFFFF"/>
        </w:rPr>
        <w:t>behavior</w:t>
      </w:r>
      <w:proofErr w:type="spellEnd"/>
      <w:r w:rsidRPr="00906D96">
        <w:rPr>
          <w:rFonts w:ascii="Arial" w:hAnsi="Arial" w:cs="Arial"/>
          <w:color w:val="222222"/>
          <w:sz w:val="22"/>
          <w:szCs w:val="22"/>
          <w:shd w:val="clear" w:color="auto" w:fill="FFFFFF"/>
        </w:rPr>
        <w:t>: Engaged employees in flourishing organizations.</w:t>
      </w:r>
      <w:r w:rsidRPr="00906D96">
        <w:rPr>
          <w:rStyle w:val="apple-converted-space"/>
          <w:rFonts w:ascii="Arial" w:hAnsi="Arial" w:cs="Arial"/>
          <w:color w:val="222222"/>
          <w:sz w:val="22"/>
          <w:szCs w:val="22"/>
          <w:shd w:val="clear" w:color="auto" w:fill="FFFFFF"/>
        </w:rPr>
        <w:t> </w:t>
      </w:r>
      <w:r w:rsidRPr="00906D96">
        <w:rPr>
          <w:rFonts w:ascii="Arial" w:hAnsi="Arial" w:cs="Arial"/>
          <w:i/>
          <w:iCs/>
          <w:color w:val="222222"/>
          <w:sz w:val="22"/>
          <w:szCs w:val="22"/>
        </w:rPr>
        <w:t xml:space="preserve">Journal of Organizational </w:t>
      </w:r>
      <w:proofErr w:type="spellStart"/>
      <w:r w:rsidRPr="00906D96">
        <w:rPr>
          <w:rFonts w:ascii="Arial" w:hAnsi="Arial" w:cs="Arial"/>
          <w:i/>
          <w:iCs/>
          <w:color w:val="222222"/>
          <w:sz w:val="22"/>
          <w:szCs w:val="22"/>
        </w:rPr>
        <w:t>Behavior</w:t>
      </w:r>
      <w:proofErr w:type="spellEnd"/>
      <w:r w:rsidRPr="00906D96">
        <w:rPr>
          <w:rFonts w:ascii="Arial" w:hAnsi="Arial" w:cs="Arial"/>
          <w:i/>
          <w:iCs/>
          <w:color w:val="222222"/>
          <w:sz w:val="22"/>
          <w:szCs w:val="22"/>
        </w:rPr>
        <w:t xml:space="preserve">: The </w:t>
      </w:r>
      <w:r w:rsidRPr="00906D96">
        <w:rPr>
          <w:rFonts w:ascii="Arial" w:hAnsi="Arial" w:cs="Arial"/>
          <w:i/>
          <w:iCs/>
          <w:color w:val="222222"/>
          <w:sz w:val="22"/>
          <w:szCs w:val="22"/>
        </w:rPr>
        <w:lastRenderedPageBreak/>
        <w:t xml:space="preserve">International Journal of Industrial, Occupational and Organizational Psychology and </w:t>
      </w:r>
      <w:proofErr w:type="spellStart"/>
      <w:r w:rsidRPr="00906D96">
        <w:rPr>
          <w:rFonts w:ascii="Arial" w:hAnsi="Arial" w:cs="Arial"/>
          <w:i/>
          <w:iCs/>
          <w:color w:val="222222"/>
          <w:sz w:val="22"/>
          <w:szCs w:val="22"/>
        </w:rPr>
        <w:t>Behavior</w:t>
      </w:r>
      <w:proofErr w:type="spellEnd"/>
      <w:r w:rsidRPr="00906D96">
        <w:rPr>
          <w:rFonts w:ascii="Arial" w:hAnsi="Arial" w:cs="Arial"/>
          <w:color w:val="222222"/>
          <w:sz w:val="22"/>
          <w:szCs w:val="22"/>
          <w:shd w:val="clear" w:color="auto" w:fill="FFFFFF"/>
        </w:rPr>
        <w:t>,</w:t>
      </w:r>
      <w:r w:rsidRPr="00906D96">
        <w:rPr>
          <w:rStyle w:val="apple-converted-space"/>
          <w:rFonts w:ascii="Arial" w:hAnsi="Arial" w:cs="Arial"/>
          <w:color w:val="222222"/>
          <w:sz w:val="22"/>
          <w:szCs w:val="22"/>
          <w:shd w:val="clear" w:color="auto" w:fill="FFFFFF"/>
        </w:rPr>
        <w:t> </w:t>
      </w:r>
      <w:r w:rsidRPr="00906D96">
        <w:rPr>
          <w:rFonts w:ascii="Arial" w:hAnsi="Arial" w:cs="Arial"/>
          <w:i/>
          <w:iCs/>
          <w:color w:val="222222"/>
          <w:sz w:val="22"/>
          <w:szCs w:val="22"/>
        </w:rPr>
        <w:t>29</w:t>
      </w:r>
      <w:r w:rsidRPr="00906D96">
        <w:rPr>
          <w:rFonts w:ascii="Arial" w:hAnsi="Arial" w:cs="Arial"/>
          <w:color w:val="222222"/>
          <w:sz w:val="22"/>
          <w:szCs w:val="22"/>
          <w:shd w:val="clear" w:color="auto" w:fill="FFFFFF"/>
        </w:rPr>
        <w:t>(2), pp.147-154</w:t>
      </w:r>
    </w:p>
    <w:p w14:paraId="6EA75F91" w14:textId="77777777" w:rsidR="00BB54F9" w:rsidRPr="00906D96" w:rsidRDefault="00BB54F9" w:rsidP="00906D96">
      <w:pPr>
        <w:pStyle w:val="NormalWeb"/>
        <w:numPr>
          <w:ilvl w:val="0"/>
          <w:numId w:val="2"/>
        </w:numPr>
        <w:spacing w:line="360" w:lineRule="auto"/>
        <w:jc w:val="both"/>
        <w:rPr>
          <w:rFonts w:ascii="Arial" w:hAnsi="Arial" w:cs="Arial"/>
          <w:color w:val="222222"/>
          <w:sz w:val="22"/>
          <w:szCs w:val="22"/>
          <w:shd w:val="clear" w:color="auto" w:fill="FFFFFF"/>
        </w:rPr>
      </w:pPr>
      <w:r w:rsidRPr="00906D96">
        <w:rPr>
          <w:rFonts w:ascii="Arial" w:hAnsi="Arial" w:cs="Arial"/>
          <w:color w:val="222222"/>
          <w:sz w:val="22"/>
          <w:szCs w:val="22"/>
          <w:shd w:val="clear" w:color="auto" w:fill="FFFFFF"/>
        </w:rPr>
        <w:t>Balwant, P., 2019. Stay close! The role of leader distance in the relationship between transformational leadership, work engagement, and performance in undergraduate project teams.</w:t>
      </w:r>
      <w:r w:rsidRPr="00906D96">
        <w:rPr>
          <w:rStyle w:val="apple-converted-space"/>
          <w:rFonts w:ascii="Arial" w:hAnsi="Arial" w:cs="Arial"/>
          <w:color w:val="222222"/>
          <w:sz w:val="22"/>
          <w:szCs w:val="22"/>
          <w:shd w:val="clear" w:color="auto" w:fill="FFFFFF"/>
        </w:rPr>
        <w:t> </w:t>
      </w:r>
      <w:r w:rsidRPr="00906D96">
        <w:rPr>
          <w:rFonts w:ascii="Arial" w:hAnsi="Arial" w:cs="Arial"/>
          <w:i/>
          <w:iCs/>
          <w:color w:val="222222"/>
          <w:sz w:val="22"/>
          <w:szCs w:val="22"/>
        </w:rPr>
        <w:t>Journal of Education for Business</w:t>
      </w:r>
      <w:r w:rsidRPr="00906D96">
        <w:rPr>
          <w:rFonts w:ascii="Arial" w:hAnsi="Arial" w:cs="Arial"/>
          <w:color w:val="222222"/>
          <w:sz w:val="22"/>
          <w:szCs w:val="22"/>
          <w:shd w:val="clear" w:color="auto" w:fill="FFFFFF"/>
        </w:rPr>
        <w:t>,</w:t>
      </w:r>
      <w:r w:rsidRPr="00906D96">
        <w:rPr>
          <w:rStyle w:val="apple-converted-space"/>
          <w:rFonts w:ascii="Arial" w:hAnsi="Arial" w:cs="Arial"/>
          <w:color w:val="222222"/>
          <w:sz w:val="22"/>
          <w:szCs w:val="22"/>
          <w:shd w:val="clear" w:color="auto" w:fill="FFFFFF"/>
        </w:rPr>
        <w:t> </w:t>
      </w:r>
      <w:r w:rsidRPr="00906D96">
        <w:rPr>
          <w:rFonts w:ascii="Arial" w:hAnsi="Arial" w:cs="Arial"/>
          <w:i/>
          <w:iCs/>
          <w:color w:val="222222"/>
          <w:sz w:val="22"/>
          <w:szCs w:val="22"/>
        </w:rPr>
        <w:t>94</w:t>
      </w:r>
      <w:r w:rsidRPr="00906D96">
        <w:rPr>
          <w:rFonts w:ascii="Arial" w:hAnsi="Arial" w:cs="Arial"/>
          <w:color w:val="222222"/>
          <w:sz w:val="22"/>
          <w:szCs w:val="22"/>
          <w:shd w:val="clear" w:color="auto" w:fill="FFFFFF"/>
        </w:rPr>
        <w:t>(6), pp.369-380.</w:t>
      </w:r>
    </w:p>
    <w:p w14:paraId="260A29CD" w14:textId="77777777" w:rsidR="00BB54F9" w:rsidRPr="00906D96" w:rsidRDefault="00BB54F9" w:rsidP="00906D96">
      <w:pPr>
        <w:pStyle w:val="ListParagraph"/>
        <w:numPr>
          <w:ilvl w:val="0"/>
          <w:numId w:val="2"/>
        </w:numPr>
        <w:spacing w:line="360" w:lineRule="auto"/>
        <w:jc w:val="both"/>
        <w:rPr>
          <w:rFonts w:ascii="Arial" w:hAnsi="Arial" w:cs="Arial"/>
          <w:sz w:val="22"/>
          <w:szCs w:val="22"/>
        </w:rPr>
      </w:pPr>
      <w:proofErr w:type="spellStart"/>
      <w:r w:rsidRPr="00906D96">
        <w:rPr>
          <w:rFonts w:ascii="Arial" w:hAnsi="Arial" w:cs="Arial"/>
          <w:color w:val="222222"/>
          <w:sz w:val="22"/>
          <w:szCs w:val="22"/>
          <w:shd w:val="clear" w:color="auto" w:fill="FFFFFF"/>
        </w:rPr>
        <w:t>Beausaert</w:t>
      </w:r>
      <w:proofErr w:type="spellEnd"/>
      <w:r w:rsidRPr="00906D96">
        <w:rPr>
          <w:rFonts w:ascii="Arial" w:hAnsi="Arial" w:cs="Arial"/>
          <w:color w:val="222222"/>
          <w:sz w:val="22"/>
          <w:szCs w:val="22"/>
          <w:shd w:val="clear" w:color="auto" w:fill="FFFFFF"/>
        </w:rPr>
        <w:t xml:space="preserve">, S., </w:t>
      </w:r>
      <w:proofErr w:type="spellStart"/>
      <w:r w:rsidRPr="00906D96">
        <w:rPr>
          <w:rFonts w:ascii="Arial" w:hAnsi="Arial" w:cs="Arial"/>
          <w:color w:val="222222"/>
          <w:sz w:val="22"/>
          <w:szCs w:val="22"/>
          <w:shd w:val="clear" w:color="auto" w:fill="FFFFFF"/>
        </w:rPr>
        <w:t>Segers</w:t>
      </w:r>
      <w:proofErr w:type="spellEnd"/>
      <w:r w:rsidRPr="00906D96">
        <w:rPr>
          <w:rFonts w:ascii="Arial" w:hAnsi="Arial" w:cs="Arial"/>
          <w:color w:val="222222"/>
          <w:sz w:val="22"/>
          <w:szCs w:val="22"/>
          <w:shd w:val="clear" w:color="auto" w:fill="FFFFFF"/>
        </w:rPr>
        <w:t xml:space="preserve">, M., </w:t>
      </w:r>
      <w:proofErr w:type="spellStart"/>
      <w:r w:rsidRPr="00906D96">
        <w:rPr>
          <w:rFonts w:ascii="Arial" w:hAnsi="Arial" w:cs="Arial"/>
          <w:color w:val="222222"/>
          <w:sz w:val="22"/>
          <w:szCs w:val="22"/>
          <w:shd w:val="clear" w:color="auto" w:fill="FFFFFF"/>
        </w:rPr>
        <w:t>Fouarge</w:t>
      </w:r>
      <w:proofErr w:type="spellEnd"/>
      <w:r w:rsidRPr="00906D96">
        <w:rPr>
          <w:rFonts w:ascii="Arial" w:hAnsi="Arial" w:cs="Arial"/>
          <w:color w:val="222222"/>
          <w:sz w:val="22"/>
          <w:szCs w:val="22"/>
          <w:shd w:val="clear" w:color="auto" w:fill="FFFFFF"/>
        </w:rPr>
        <w:t xml:space="preserve">, D. and </w:t>
      </w:r>
      <w:proofErr w:type="spellStart"/>
      <w:r w:rsidRPr="00906D96">
        <w:rPr>
          <w:rFonts w:ascii="Arial" w:hAnsi="Arial" w:cs="Arial"/>
          <w:color w:val="222222"/>
          <w:sz w:val="22"/>
          <w:szCs w:val="22"/>
          <w:shd w:val="clear" w:color="auto" w:fill="FFFFFF"/>
        </w:rPr>
        <w:t>Gijselaers</w:t>
      </w:r>
      <w:proofErr w:type="spellEnd"/>
      <w:r w:rsidRPr="00906D96">
        <w:rPr>
          <w:rFonts w:ascii="Arial" w:hAnsi="Arial" w:cs="Arial"/>
          <w:color w:val="222222"/>
          <w:sz w:val="22"/>
          <w:szCs w:val="22"/>
          <w:shd w:val="clear" w:color="auto" w:fill="FFFFFF"/>
        </w:rPr>
        <w:t>, W., 2013. Effect of using a personal development plan on learning and development.</w:t>
      </w:r>
      <w:r w:rsidRPr="00906D96">
        <w:rPr>
          <w:rStyle w:val="apple-converted-space"/>
          <w:rFonts w:ascii="Arial" w:hAnsi="Arial" w:cs="Arial"/>
          <w:color w:val="222222"/>
          <w:sz w:val="22"/>
          <w:szCs w:val="22"/>
          <w:shd w:val="clear" w:color="auto" w:fill="FFFFFF"/>
        </w:rPr>
        <w:t> </w:t>
      </w:r>
      <w:r w:rsidRPr="00906D96">
        <w:rPr>
          <w:rFonts w:ascii="Arial" w:hAnsi="Arial" w:cs="Arial"/>
          <w:i/>
          <w:iCs/>
          <w:color w:val="222222"/>
          <w:sz w:val="22"/>
          <w:szCs w:val="22"/>
        </w:rPr>
        <w:t>Journal of Workplace Learning</w:t>
      </w:r>
      <w:r w:rsidRPr="00906D96">
        <w:rPr>
          <w:rFonts w:ascii="Arial" w:hAnsi="Arial" w:cs="Arial"/>
          <w:color w:val="222222"/>
          <w:sz w:val="22"/>
          <w:szCs w:val="22"/>
          <w:shd w:val="clear" w:color="auto" w:fill="FFFFFF"/>
        </w:rPr>
        <w:t>.</w:t>
      </w:r>
    </w:p>
    <w:p w14:paraId="6EF25524" w14:textId="6A1A6B71" w:rsidR="00BB54F9" w:rsidRPr="00BB54F9" w:rsidRDefault="00BB54F9" w:rsidP="00BB54F9">
      <w:pPr>
        <w:pStyle w:val="ListParagraph"/>
        <w:numPr>
          <w:ilvl w:val="0"/>
          <w:numId w:val="2"/>
        </w:numPr>
        <w:spacing w:line="360" w:lineRule="auto"/>
        <w:jc w:val="both"/>
        <w:rPr>
          <w:rFonts w:ascii="Arial" w:hAnsi="Arial" w:cs="Arial"/>
          <w:color w:val="222222"/>
          <w:sz w:val="22"/>
          <w:szCs w:val="22"/>
          <w:shd w:val="clear" w:color="auto" w:fill="FFFFFF"/>
        </w:rPr>
      </w:pPr>
      <w:r w:rsidRPr="00906D96">
        <w:rPr>
          <w:rFonts w:ascii="Arial" w:hAnsi="Arial" w:cs="Arial"/>
          <w:color w:val="222222"/>
          <w:sz w:val="22"/>
          <w:szCs w:val="22"/>
          <w:shd w:val="clear" w:color="auto" w:fill="FFFFFF"/>
        </w:rPr>
        <w:t xml:space="preserve">De Waal, A. and Jansen, P., 2013, April. The bonus as hygiene factor: the role of reward systems in the </w:t>
      </w:r>
      <w:r w:rsidRPr="00906D96">
        <w:rPr>
          <w:rFonts w:ascii="Arial" w:hAnsi="Arial" w:cs="Arial"/>
          <w:color w:val="222222"/>
          <w:sz w:val="22"/>
          <w:szCs w:val="22"/>
          <w:shd w:val="clear" w:color="auto" w:fill="FFFFFF"/>
        </w:rPr>
        <w:t>high-performance</w:t>
      </w:r>
      <w:r w:rsidRPr="00906D96">
        <w:rPr>
          <w:rFonts w:ascii="Arial" w:hAnsi="Arial" w:cs="Arial"/>
          <w:color w:val="222222"/>
          <w:sz w:val="22"/>
          <w:szCs w:val="22"/>
          <w:shd w:val="clear" w:color="auto" w:fill="FFFFFF"/>
        </w:rPr>
        <w:t xml:space="preserve"> organization. In</w:t>
      </w:r>
      <w:r w:rsidRPr="00906D96">
        <w:rPr>
          <w:rStyle w:val="apple-converted-space"/>
          <w:rFonts w:ascii="Arial" w:hAnsi="Arial" w:cs="Arial"/>
          <w:color w:val="222222"/>
          <w:sz w:val="22"/>
          <w:szCs w:val="22"/>
          <w:shd w:val="clear" w:color="auto" w:fill="FFFFFF"/>
        </w:rPr>
        <w:t> </w:t>
      </w:r>
      <w:r w:rsidRPr="00906D96">
        <w:rPr>
          <w:rFonts w:ascii="Arial" w:hAnsi="Arial" w:cs="Arial"/>
          <w:i/>
          <w:iCs/>
          <w:color w:val="222222"/>
          <w:sz w:val="22"/>
          <w:szCs w:val="22"/>
        </w:rPr>
        <w:t>Evidence-Based HRM: A Global Forum for Empirical Scholarship</w:t>
      </w:r>
      <w:r w:rsidRPr="00906D96">
        <w:rPr>
          <w:rFonts w:ascii="Arial" w:hAnsi="Arial" w:cs="Arial"/>
          <w:color w:val="222222"/>
          <w:sz w:val="22"/>
          <w:szCs w:val="22"/>
          <w:shd w:val="clear" w:color="auto" w:fill="FFFFFF"/>
        </w:rPr>
        <w:t>. Emerald Group Publishing Limited.</w:t>
      </w:r>
    </w:p>
    <w:p w14:paraId="61B944B5" w14:textId="77777777" w:rsidR="00BB54F9" w:rsidRPr="00906D96" w:rsidRDefault="00BB54F9" w:rsidP="00906D96">
      <w:pPr>
        <w:pStyle w:val="ListParagraph"/>
        <w:numPr>
          <w:ilvl w:val="0"/>
          <w:numId w:val="2"/>
        </w:numPr>
        <w:spacing w:line="360" w:lineRule="auto"/>
        <w:jc w:val="both"/>
        <w:rPr>
          <w:rFonts w:ascii="Arial" w:hAnsi="Arial" w:cs="Arial"/>
          <w:color w:val="222222"/>
          <w:sz w:val="22"/>
          <w:szCs w:val="22"/>
          <w:shd w:val="clear" w:color="auto" w:fill="FFFFFF"/>
          <w:lang w:val="pl-PL"/>
        </w:rPr>
      </w:pPr>
      <w:r w:rsidRPr="00906D96">
        <w:rPr>
          <w:rFonts w:ascii="Arial" w:hAnsi="Arial" w:cs="Arial"/>
          <w:color w:val="222222"/>
          <w:sz w:val="22"/>
          <w:szCs w:val="22"/>
          <w:shd w:val="clear" w:color="auto" w:fill="FFFFFF"/>
        </w:rPr>
        <w:t>Francis, A.O., 2011. Reward economics and organisation: The issue of effectiveness.</w:t>
      </w:r>
      <w:r w:rsidRPr="00906D96">
        <w:rPr>
          <w:rStyle w:val="apple-converted-space"/>
          <w:rFonts w:ascii="Arial" w:hAnsi="Arial" w:cs="Arial"/>
          <w:color w:val="222222"/>
          <w:sz w:val="22"/>
          <w:szCs w:val="22"/>
          <w:shd w:val="clear" w:color="auto" w:fill="FFFFFF"/>
        </w:rPr>
        <w:t> </w:t>
      </w:r>
      <w:proofErr w:type="spellStart"/>
      <w:r w:rsidRPr="00906D96">
        <w:rPr>
          <w:rFonts w:ascii="Arial" w:hAnsi="Arial" w:cs="Arial"/>
          <w:i/>
          <w:iCs/>
          <w:color w:val="222222"/>
          <w:sz w:val="22"/>
          <w:szCs w:val="22"/>
          <w:lang w:val="pl-PL"/>
        </w:rPr>
        <w:t>African</w:t>
      </w:r>
      <w:proofErr w:type="spellEnd"/>
      <w:r w:rsidRPr="00906D96">
        <w:rPr>
          <w:rFonts w:ascii="Arial" w:hAnsi="Arial" w:cs="Arial"/>
          <w:i/>
          <w:iCs/>
          <w:color w:val="222222"/>
          <w:sz w:val="22"/>
          <w:szCs w:val="22"/>
          <w:lang w:val="pl-PL"/>
        </w:rPr>
        <w:t xml:space="preserve"> </w:t>
      </w:r>
      <w:proofErr w:type="spellStart"/>
      <w:r w:rsidRPr="00906D96">
        <w:rPr>
          <w:rFonts w:ascii="Arial" w:hAnsi="Arial" w:cs="Arial"/>
          <w:i/>
          <w:iCs/>
          <w:color w:val="222222"/>
          <w:sz w:val="22"/>
          <w:szCs w:val="22"/>
          <w:lang w:val="pl-PL"/>
        </w:rPr>
        <w:t>Journal</w:t>
      </w:r>
      <w:proofErr w:type="spellEnd"/>
      <w:r w:rsidRPr="00906D96">
        <w:rPr>
          <w:rFonts w:ascii="Arial" w:hAnsi="Arial" w:cs="Arial"/>
          <w:i/>
          <w:iCs/>
          <w:color w:val="222222"/>
          <w:sz w:val="22"/>
          <w:szCs w:val="22"/>
          <w:lang w:val="pl-PL"/>
        </w:rPr>
        <w:t xml:space="preserve"> of Business Management</w:t>
      </w:r>
      <w:r w:rsidRPr="00906D96">
        <w:rPr>
          <w:rFonts w:ascii="Arial" w:hAnsi="Arial" w:cs="Arial"/>
          <w:color w:val="222222"/>
          <w:sz w:val="22"/>
          <w:szCs w:val="22"/>
          <w:shd w:val="clear" w:color="auto" w:fill="FFFFFF"/>
          <w:lang w:val="pl-PL"/>
        </w:rPr>
        <w:t>,</w:t>
      </w:r>
      <w:r w:rsidRPr="00906D96">
        <w:rPr>
          <w:rStyle w:val="apple-converted-space"/>
          <w:rFonts w:ascii="Arial" w:hAnsi="Arial" w:cs="Arial"/>
          <w:color w:val="222222"/>
          <w:sz w:val="22"/>
          <w:szCs w:val="22"/>
          <w:shd w:val="clear" w:color="auto" w:fill="FFFFFF"/>
          <w:lang w:val="pl-PL"/>
        </w:rPr>
        <w:t> </w:t>
      </w:r>
      <w:r w:rsidRPr="00906D96">
        <w:rPr>
          <w:rFonts w:ascii="Arial" w:hAnsi="Arial" w:cs="Arial"/>
          <w:i/>
          <w:iCs/>
          <w:color w:val="222222"/>
          <w:sz w:val="22"/>
          <w:szCs w:val="22"/>
          <w:lang w:val="pl-PL"/>
        </w:rPr>
        <w:t>5</w:t>
      </w:r>
      <w:r w:rsidRPr="00906D96">
        <w:rPr>
          <w:rFonts w:ascii="Arial" w:hAnsi="Arial" w:cs="Arial"/>
          <w:color w:val="222222"/>
          <w:sz w:val="22"/>
          <w:szCs w:val="22"/>
          <w:shd w:val="clear" w:color="auto" w:fill="FFFFFF"/>
          <w:lang w:val="pl-PL"/>
        </w:rPr>
        <w:t>(4), pp.1115-1123.</w:t>
      </w:r>
    </w:p>
    <w:p w14:paraId="1B8DACB2" w14:textId="77777777" w:rsidR="00BB54F9" w:rsidRPr="00906D96" w:rsidRDefault="00BB54F9" w:rsidP="00906D96">
      <w:pPr>
        <w:pStyle w:val="NormalWeb"/>
        <w:numPr>
          <w:ilvl w:val="0"/>
          <w:numId w:val="2"/>
        </w:numPr>
        <w:spacing w:line="360" w:lineRule="auto"/>
        <w:jc w:val="both"/>
        <w:rPr>
          <w:rFonts w:ascii="Arial" w:hAnsi="Arial" w:cs="Arial"/>
          <w:color w:val="222222"/>
          <w:sz w:val="22"/>
          <w:szCs w:val="22"/>
          <w:shd w:val="clear" w:color="auto" w:fill="FFFFFF"/>
        </w:rPr>
      </w:pPr>
      <w:r w:rsidRPr="00906D96">
        <w:rPr>
          <w:rFonts w:ascii="Arial" w:hAnsi="Arial" w:cs="Arial"/>
          <w:color w:val="222222"/>
          <w:sz w:val="22"/>
          <w:szCs w:val="22"/>
          <w:shd w:val="clear" w:color="auto" w:fill="FFFFFF"/>
        </w:rPr>
        <w:t>Gupta, N. and Sharma, V., 2016. Exploring employee engagement—A way to better business performance.</w:t>
      </w:r>
      <w:r w:rsidRPr="00906D96">
        <w:rPr>
          <w:rStyle w:val="apple-converted-space"/>
          <w:rFonts w:ascii="Arial" w:hAnsi="Arial" w:cs="Arial"/>
          <w:color w:val="222222"/>
          <w:sz w:val="22"/>
          <w:szCs w:val="22"/>
          <w:shd w:val="clear" w:color="auto" w:fill="FFFFFF"/>
        </w:rPr>
        <w:t> </w:t>
      </w:r>
      <w:r w:rsidRPr="00906D96">
        <w:rPr>
          <w:rFonts w:ascii="Arial" w:hAnsi="Arial" w:cs="Arial"/>
          <w:i/>
          <w:iCs/>
          <w:color w:val="222222"/>
          <w:sz w:val="22"/>
          <w:szCs w:val="22"/>
        </w:rPr>
        <w:t>Global Business Review</w:t>
      </w:r>
      <w:r w:rsidRPr="00906D96">
        <w:rPr>
          <w:rFonts w:ascii="Arial" w:hAnsi="Arial" w:cs="Arial"/>
          <w:color w:val="222222"/>
          <w:sz w:val="22"/>
          <w:szCs w:val="22"/>
          <w:shd w:val="clear" w:color="auto" w:fill="FFFFFF"/>
        </w:rPr>
        <w:t>,</w:t>
      </w:r>
      <w:r w:rsidRPr="00906D96">
        <w:rPr>
          <w:rStyle w:val="apple-converted-space"/>
          <w:rFonts w:ascii="Arial" w:hAnsi="Arial" w:cs="Arial"/>
          <w:color w:val="222222"/>
          <w:sz w:val="22"/>
          <w:szCs w:val="22"/>
          <w:shd w:val="clear" w:color="auto" w:fill="FFFFFF"/>
        </w:rPr>
        <w:t> </w:t>
      </w:r>
      <w:r w:rsidRPr="00906D96">
        <w:rPr>
          <w:rFonts w:ascii="Arial" w:hAnsi="Arial" w:cs="Arial"/>
          <w:i/>
          <w:iCs/>
          <w:color w:val="222222"/>
          <w:sz w:val="22"/>
          <w:szCs w:val="22"/>
        </w:rPr>
        <w:t>17</w:t>
      </w:r>
      <w:r w:rsidRPr="00906D96">
        <w:rPr>
          <w:rFonts w:ascii="Arial" w:hAnsi="Arial" w:cs="Arial"/>
          <w:color w:val="222222"/>
          <w:sz w:val="22"/>
          <w:szCs w:val="22"/>
          <w:shd w:val="clear" w:color="auto" w:fill="FFFFFF"/>
        </w:rPr>
        <w:t>(3_suppl), pp.45S-63S.</w:t>
      </w:r>
    </w:p>
    <w:p w14:paraId="2526F372" w14:textId="77777777" w:rsidR="00BB54F9" w:rsidRPr="00BB54F9" w:rsidRDefault="00BB54F9" w:rsidP="00BB54F9">
      <w:pPr>
        <w:pStyle w:val="NormalWeb"/>
        <w:numPr>
          <w:ilvl w:val="0"/>
          <w:numId w:val="2"/>
        </w:numPr>
        <w:spacing w:line="360" w:lineRule="auto"/>
        <w:jc w:val="both"/>
        <w:rPr>
          <w:rFonts w:ascii="Arial" w:hAnsi="Arial" w:cs="Arial"/>
          <w:color w:val="222222"/>
          <w:sz w:val="22"/>
          <w:szCs w:val="22"/>
          <w:shd w:val="clear" w:color="auto" w:fill="FFFFFF"/>
        </w:rPr>
      </w:pPr>
      <w:proofErr w:type="spellStart"/>
      <w:r w:rsidRPr="00906D96">
        <w:rPr>
          <w:rFonts w:ascii="Arial" w:hAnsi="Arial" w:cs="Arial"/>
          <w:color w:val="222222"/>
          <w:sz w:val="22"/>
          <w:szCs w:val="22"/>
          <w:shd w:val="clear" w:color="auto" w:fill="FFFFFF"/>
        </w:rPr>
        <w:t>Hadžiahmetović</w:t>
      </w:r>
      <w:proofErr w:type="spellEnd"/>
      <w:r w:rsidRPr="00906D96">
        <w:rPr>
          <w:rFonts w:ascii="Arial" w:hAnsi="Arial" w:cs="Arial"/>
          <w:color w:val="222222"/>
          <w:sz w:val="22"/>
          <w:szCs w:val="22"/>
          <w:shd w:val="clear" w:color="auto" w:fill="FFFFFF"/>
        </w:rPr>
        <w:t xml:space="preserve">, N. and </w:t>
      </w:r>
      <w:proofErr w:type="spellStart"/>
      <w:r w:rsidRPr="00906D96">
        <w:rPr>
          <w:rFonts w:ascii="Arial" w:hAnsi="Arial" w:cs="Arial"/>
          <w:color w:val="222222"/>
          <w:sz w:val="22"/>
          <w:szCs w:val="22"/>
          <w:shd w:val="clear" w:color="auto" w:fill="FFFFFF"/>
        </w:rPr>
        <w:t>Dinç</w:t>
      </w:r>
      <w:proofErr w:type="spellEnd"/>
      <w:r w:rsidRPr="00906D96">
        <w:rPr>
          <w:rFonts w:ascii="Arial" w:hAnsi="Arial" w:cs="Arial"/>
          <w:color w:val="222222"/>
          <w:sz w:val="22"/>
          <w:szCs w:val="22"/>
          <w:shd w:val="clear" w:color="auto" w:fill="FFFFFF"/>
        </w:rPr>
        <w:t>, M.S., 2017. The mediating role of affective commitment in the organizational rewards–organizational performance relationship.</w:t>
      </w:r>
      <w:r w:rsidRPr="00906D96">
        <w:rPr>
          <w:rStyle w:val="apple-converted-space"/>
          <w:rFonts w:ascii="Arial" w:hAnsi="Arial" w:cs="Arial"/>
          <w:color w:val="222222"/>
          <w:sz w:val="22"/>
          <w:szCs w:val="22"/>
          <w:shd w:val="clear" w:color="auto" w:fill="FFFFFF"/>
        </w:rPr>
        <w:t> </w:t>
      </w:r>
      <w:r w:rsidRPr="00906D96">
        <w:rPr>
          <w:rFonts w:ascii="Arial" w:hAnsi="Arial" w:cs="Arial"/>
          <w:i/>
          <w:iCs/>
          <w:color w:val="222222"/>
          <w:sz w:val="22"/>
          <w:szCs w:val="22"/>
        </w:rPr>
        <w:t xml:space="preserve">International Journal </w:t>
      </w:r>
      <w:proofErr w:type="spellStart"/>
      <w:r w:rsidRPr="00906D96">
        <w:rPr>
          <w:rFonts w:ascii="Arial" w:hAnsi="Arial" w:cs="Arial"/>
          <w:i/>
          <w:iCs/>
          <w:color w:val="222222"/>
          <w:sz w:val="22"/>
          <w:szCs w:val="22"/>
        </w:rPr>
        <w:t>ofHuman</w:t>
      </w:r>
      <w:proofErr w:type="spellEnd"/>
      <w:r w:rsidRPr="00906D96">
        <w:rPr>
          <w:rFonts w:ascii="Arial" w:hAnsi="Arial" w:cs="Arial"/>
          <w:i/>
          <w:iCs/>
          <w:color w:val="222222"/>
          <w:sz w:val="22"/>
          <w:szCs w:val="22"/>
        </w:rPr>
        <w:t xml:space="preserve"> Resource Studies</w:t>
      </w:r>
      <w:r w:rsidRPr="00906D96">
        <w:rPr>
          <w:rFonts w:ascii="Arial" w:hAnsi="Arial" w:cs="Arial"/>
          <w:color w:val="222222"/>
          <w:sz w:val="22"/>
          <w:szCs w:val="22"/>
          <w:shd w:val="clear" w:color="auto" w:fill="FFFFFF"/>
        </w:rPr>
        <w:t>,</w:t>
      </w:r>
      <w:r w:rsidRPr="00906D96">
        <w:rPr>
          <w:rStyle w:val="apple-converted-space"/>
          <w:rFonts w:ascii="Arial" w:hAnsi="Arial" w:cs="Arial"/>
          <w:color w:val="222222"/>
          <w:sz w:val="22"/>
          <w:szCs w:val="22"/>
          <w:shd w:val="clear" w:color="auto" w:fill="FFFFFF"/>
        </w:rPr>
        <w:t> </w:t>
      </w:r>
      <w:r w:rsidRPr="00906D96">
        <w:rPr>
          <w:rFonts w:ascii="Arial" w:hAnsi="Arial" w:cs="Arial"/>
          <w:i/>
          <w:iCs/>
          <w:color w:val="222222"/>
          <w:sz w:val="22"/>
          <w:szCs w:val="22"/>
        </w:rPr>
        <w:t>7</w:t>
      </w:r>
      <w:r w:rsidRPr="00906D96">
        <w:rPr>
          <w:rFonts w:ascii="Arial" w:hAnsi="Arial" w:cs="Arial"/>
          <w:color w:val="222222"/>
          <w:sz w:val="22"/>
          <w:szCs w:val="22"/>
          <w:shd w:val="clear" w:color="auto" w:fill="FFFFFF"/>
        </w:rPr>
        <w:t>(3), pp.105-130.</w:t>
      </w:r>
    </w:p>
    <w:p w14:paraId="62561A87" w14:textId="77777777" w:rsidR="00BB54F9" w:rsidRPr="00BB54F9" w:rsidRDefault="00BB54F9" w:rsidP="00BB54F9">
      <w:pPr>
        <w:pStyle w:val="NormalWeb"/>
        <w:numPr>
          <w:ilvl w:val="0"/>
          <w:numId w:val="2"/>
        </w:numPr>
        <w:spacing w:line="360" w:lineRule="auto"/>
        <w:jc w:val="both"/>
        <w:rPr>
          <w:rFonts w:ascii="Arial" w:hAnsi="Arial" w:cs="Arial"/>
          <w:b/>
          <w:bCs/>
          <w:sz w:val="22"/>
          <w:szCs w:val="22"/>
        </w:rPr>
      </w:pPr>
      <w:proofErr w:type="spellStart"/>
      <w:r w:rsidRPr="00906D96">
        <w:rPr>
          <w:rFonts w:ascii="Arial" w:hAnsi="Arial" w:cs="Arial"/>
          <w:color w:val="222222"/>
          <w:sz w:val="22"/>
          <w:szCs w:val="22"/>
          <w:shd w:val="clear" w:color="auto" w:fill="FFFFFF"/>
        </w:rPr>
        <w:t>Kular</w:t>
      </w:r>
      <w:proofErr w:type="spellEnd"/>
      <w:r w:rsidRPr="00906D96">
        <w:rPr>
          <w:rFonts w:ascii="Arial" w:hAnsi="Arial" w:cs="Arial"/>
          <w:color w:val="222222"/>
          <w:sz w:val="22"/>
          <w:szCs w:val="22"/>
          <w:shd w:val="clear" w:color="auto" w:fill="FFFFFF"/>
        </w:rPr>
        <w:t xml:space="preserve">, S., </w:t>
      </w:r>
      <w:proofErr w:type="spellStart"/>
      <w:r w:rsidRPr="00906D96">
        <w:rPr>
          <w:rFonts w:ascii="Arial" w:hAnsi="Arial" w:cs="Arial"/>
          <w:color w:val="222222"/>
          <w:sz w:val="22"/>
          <w:szCs w:val="22"/>
          <w:shd w:val="clear" w:color="auto" w:fill="FFFFFF"/>
        </w:rPr>
        <w:t>Gatenby</w:t>
      </w:r>
      <w:proofErr w:type="spellEnd"/>
      <w:r w:rsidRPr="00906D96">
        <w:rPr>
          <w:rFonts w:ascii="Arial" w:hAnsi="Arial" w:cs="Arial"/>
          <w:color w:val="222222"/>
          <w:sz w:val="22"/>
          <w:szCs w:val="22"/>
          <w:shd w:val="clear" w:color="auto" w:fill="FFFFFF"/>
        </w:rPr>
        <w:t>, M., Rees, C., Soane, E. and Truss, K., 2008. Employee engagement: A literature review.</w:t>
      </w:r>
    </w:p>
    <w:p w14:paraId="1C449D23" w14:textId="77777777" w:rsidR="00BB54F9" w:rsidRPr="00906D96" w:rsidRDefault="00BB54F9" w:rsidP="00906D96">
      <w:pPr>
        <w:pStyle w:val="ListParagraph"/>
        <w:numPr>
          <w:ilvl w:val="0"/>
          <w:numId w:val="2"/>
        </w:numPr>
        <w:spacing w:line="360" w:lineRule="auto"/>
        <w:jc w:val="both"/>
        <w:rPr>
          <w:rFonts w:ascii="Arial" w:hAnsi="Arial" w:cs="Arial"/>
          <w:sz w:val="22"/>
          <w:szCs w:val="22"/>
        </w:rPr>
      </w:pPr>
      <w:r w:rsidRPr="00906D96">
        <w:rPr>
          <w:rFonts w:ascii="Arial" w:hAnsi="Arial" w:cs="Arial"/>
          <w:color w:val="222222"/>
          <w:sz w:val="22"/>
          <w:szCs w:val="22"/>
          <w:shd w:val="clear" w:color="auto" w:fill="FFFFFF"/>
        </w:rPr>
        <w:t xml:space="preserve">Mukhopadhyay, B.R. and </w:t>
      </w:r>
      <w:proofErr w:type="spellStart"/>
      <w:r w:rsidRPr="00906D96">
        <w:rPr>
          <w:rFonts w:ascii="Arial" w:hAnsi="Arial" w:cs="Arial"/>
          <w:color w:val="222222"/>
          <w:sz w:val="22"/>
          <w:szCs w:val="22"/>
          <w:shd w:val="clear" w:color="auto" w:fill="FFFFFF"/>
        </w:rPr>
        <w:t>Chatwin</w:t>
      </w:r>
      <w:proofErr w:type="spellEnd"/>
      <w:r w:rsidRPr="00906D96">
        <w:rPr>
          <w:rFonts w:ascii="Arial" w:hAnsi="Arial" w:cs="Arial"/>
          <w:color w:val="222222"/>
          <w:sz w:val="22"/>
          <w:szCs w:val="22"/>
          <w:shd w:val="clear" w:color="auto" w:fill="FFFFFF"/>
        </w:rPr>
        <w:t xml:space="preserve">, C.R., 2020. The significance of Herzberg and </w:t>
      </w:r>
      <w:proofErr w:type="spellStart"/>
      <w:r w:rsidRPr="00906D96">
        <w:rPr>
          <w:rFonts w:ascii="Arial" w:hAnsi="Arial" w:cs="Arial"/>
          <w:color w:val="222222"/>
          <w:sz w:val="22"/>
          <w:szCs w:val="22"/>
          <w:shd w:val="clear" w:color="auto" w:fill="FFFFFF"/>
        </w:rPr>
        <w:t>taylor</w:t>
      </w:r>
      <w:proofErr w:type="spellEnd"/>
      <w:r w:rsidRPr="00906D96">
        <w:rPr>
          <w:rFonts w:ascii="Arial" w:hAnsi="Arial" w:cs="Arial"/>
          <w:color w:val="222222"/>
          <w:sz w:val="22"/>
          <w:szCs w:val="22"/>
          <w:shd w:val="clear" w:color="auto" w:fill="FFFFFF"/>
        </w:rPr>
        <w:t xml:space="preserve"> for the gig economy of China: Evaluating gigger incentives for </w:t>
      </w:r>
      <w:proofErr w:type="spellStart"/>
      <w:r w:rsidRPr="00906D96">
        <w:rPr>
          <w:rFonts w:ascii="Arial" w:hAnsi="Arial" w:cs="Arial"/>
          <w:color w:val="222222"/>
          <w:sz w:val="22"/>
          <w:szCs w:val="22"/>
          <w:shd w:val="clear" w:color="auto" w:fill="FFFFFF"/>
        </w:rPr>
        <w:t>Meituan</w:t>
      </w:r>
      <w:proofErr w:type="spellEnd"/>
      <w:r w:rsidRPr="00906D96">
        <w:rPr>
          <w:rFonts w:ascii="Arial" w:hAnsi="Arial" w:cs="Arial"/>
          <w:color w:val="222222"/>
          <w:sz w:val="22"/>
          <w:szCs w:val="22"/>
          <w:shd w:val="clear" w:color="auto" w:fill="FFFFFF"/>
        </w:rPr>
        <w:t xml:space="preserve"> and </w:t>
      </w:r>
      <w:proofErr w:type="spellStart"/>
      <w:r w:rsidRPr="00906D96">
        <w:rPr>
          <w:rFonts w:ascii="Arial" w:hAnsi="Arial" w:cs="Arial"/>
          <w:color w:val="222222"/>
          <w:sz w:val="22"/>
          <w:szCs w:val="22"/>
          <w:shd w:val="clear" w:color="auto" w:fill="FFFFFF"/>
        </w:rPr>
        <w:t>Ele</w:t>
      </w:r>
      <w:proofErr w:type="spellEnd"/>
      <w:r w:rsidRPr="00906D96">
        <w:rPr>
          <w:rFonts w:ascii="Arial" w:hAnsi="Arial" w:cs="Arial"/>
          <w:color w:val="222222"/>
          <w:sz w:val="22"/>
          <w:szCs w:val="22"/>
          <w:shd w:val="clear" w:color="auto" w:fill="FFFFFF"/>
        </w:rPr>
        <w:t>. Me.</w:t>
      </w:r>
      <w:r w:rsidRPr="00906D96">
        <w:rPr>
          <w:rStyle w:val="apple-converted-space"/>
          <w:rFonts w:ascii="Arial" w:hAnsi="Arial" w:cs="Arial"/>
          <w:color w:val="222222"/>
          <w:sz w:val="22"/>
          <w:szCs w:val="22"/>
          <w:shd w:val="clear" w:color="auto" w:fill="FFFFFF"/>
        </w:rPr>
        <w:t> </w:t>
      </w:r>
      <w:r w:rsidRPr="00906D96">
        <w:rPr>
          <w:rFonts w:ascii="Arial" w:hAnsi="Arial" w:cs="Arial"/>
          <w:i/>
          <w:iCs/>
          <w:color w:val="222222"/>
          <w:sz w:val="22"/>
          <w:szCs w:val="22"/>
        </w:rPr>
        <w:t xml:space="preserve">International Journal of Applied </w:t>
      </w:r>
      <w:proofErr w:type="spellStart"/>
      <w:r w:rsidRPr="00906D96">
        <w:rPr>
          <w:rFonts w:ascii="Arial" w:hAnsi="Arial" w:cs="Arial"/>
          <w:i/>
          <w:iCs/>
          <w:color w:val="222222"/>
          <w:sz w:val="22"/>
          <w:szCs w:val="22"/>
        </w:rPr>
        <w:t>Behavioral</w:t>
      </w:r>
      <w:proofErr w:type="spellEnd"/>
      <w:r w:rsidRPr="00906D96">
        <w:rPr>
          <w:rFonts w:ascii="Arial" w:hAnsi="Arial" w:cs="Arial"/>
          <w:i/>
          <w:iCs/>
          <w:color w:val="222222"/>
          <w:sz w:val="22"/>
          <w:szCs w:val="22"/>
        </w:rPr>
        <w:t xml:space="preserve"> Economics (IJABE)</w:t>
      </w:r>
      <w:r w:rsidRPr="00906D96">
        <w:rPr>
          <w:rFonts w:ascii="Arial" w:hAnsi="Arial" w:cs="Arial"/>
          <w:color w:val="222222"/>
          <w:sz w:val="22"/>
          <w:szCs w:val="22"/>
          <w:shd w:val="clear" w:color="auto" w:fill="FFFFFF"/>
        </w:rPr>
        <w:t>,</w:t>
      </w:r>
      <w:r w:rsidRPr="00906D96">
        <w:rPr>
          <w:rStyle w:val="apple-converted-space"/>
          <w:rFonts w:ascii="Arial" w:hAnsi="Arial" w:cs="Arial"/>
          <w:color w:val="222222"/>
          <w:sz w:val="22"/>
          <w:szCs w:val="22"/>
          <w:shd w:val="clear" w:color="auto" w:fill="FFFFFF"/>
        </w:rPr>
        <w:t> </w:t>
      </w:r>
      <w:r w:rsidRPr="00906D96">
        <w:rPr>
          <w:rFonts w:ascii="Arial" w:hAnsi="Arial" w:cs="Arial"/>
          <w:i/>
          <w:iCs/>
          <w:color w:val="222222"/>
          <w:sz w:val="22"/>
          <w:szCs w:val="22"/>
        </w:rPr>
        <w:t>9</w:t>
      </w:r>
      <w:r w:rsidRPr="00906D96">
        <w:rPr>
          <w:rFonts w:ascii="Arial" w:hAnsi="Arial" w:cs="Arial"/>
          <w:color w:val="222222"/>
          <w:sz w:val="22"/>
          <w:szCs w:val="22"/>
          <w:shd w:val="clear" w:color="auto" w:fill="FFFFFF"/>
        </w:rPr>
        <w:t>(4), pp.1-17.</w:t>
      </w:r>
    </w:p>
    <w:p w14:paraId="0F4D175E" w14:textId="77777777" w:rsidR="00BB54F9" w:rsidRPr="00906D96" w:rsidRDefault="00BB54F9" w:rsidP="00906D96">
      <w:pPr>
        <w:pStyle w:val="NormalWeb"/>
        <w:numPr>
          <w:ilvl w:val="0"/>
          <w:numId w:val="2"/>
        </w:numPr>
        <w:spacing w:line="360" w:lineRule="auto"/>
        <w:jc w:val="both"/>
        <w:rPr>
          <w:rFonts w:ascii="Arial" w:hAnsi="Arial" w:cs="Arial"/>
          <w:color w:val="222222"/>
          <w:sz w:val="22"/>
          <w:szCs w:val="22"/>
          <w:shd w:val="clear" w:color="auto" w:fill="FFFFFF"/>
        </w:rPr>
      </w:pPr>
      <w:proofErr w:type="spellStart"/>
      <w:r w:rsidRPr="00BB54F9">
        <w:rPr>
          <w:rFonts w:ascii="Arial" w:hAnsi="Arial" w:cs="Arial"/>
          <w:color w:val="222222"/>
          <w:sz w:val="22"/>
          <w:szCs w:val="22"/>
          <w:shd w:val="clear" w:color="auto" w:fill="FFFFFF"/>
        </w:rPr>
        <w:t>Ngwa</w:t>
      </w:r>
      <w:proofErr w:type="spellEnd"/>
      <w:r w:rsidRPr="00BB54F9">
        <w:rPr>
          <w:rFonts w:ascii="Arial" w:hAnsi="Arial" w:cs="Arial"/>
          <w:color w:val="222222"/>
          <w:sz w:val="22"/>
          <w:szCs w:val="22"/>
          <w:shd w:val="clear" w:color="auto" w:fill="FFFFFF"/>
        </w:rPr>
        <w:t xml:space="preserve">, W.T., Adeleke, B.S., </w:t>
      </w:r>
      <w:proofErr w:type="spellStart"/>
      <w:r w:rsidRPr="00BB54F9">
        <w:rPr>
          <w:rFonts w:ascii="Arial" w:hAnsi="Arial" w:cs="Arial"/>
          <w:color w:val="222222"/>
          <w:sz w:val="22"/>
          <w:szCs w:val="22"/>
          <w:shd w:val="clear" w:color="auto" w:fill="FFFFFF"/>
        </w:rPr>
        <w:t>Agbaeze</w:t>
      </w:r>
      <w:proofErr w:type="spellEnd"/>
      <w:r w:rsidRPr="00BB54F9">
        <w:rPr>
          <w:rFonts w:ascii="Arial" w:hAnsi="Arial" w:cs="Arial"/>
          <w:color w:val="222222"/>
          <w:sz w:val="22"/>
          <w:szCs w:val="22"/>
          <w:shd w:val="clear" w:color="auto" w:fill="FFFFFF"/>
        </w:rPr>
        <w:t xml:space="preserve">, E.K., </w:t>
      </w:r>
      <w:proofErr w:type="spellStart"/>
      <w:r w:rsidRPr="00BB54F9">
        <w:rPr>
          <w:rFonts w:ascii="Arial" w:hAnsi="Arial" w:cs="Arial"/>
          <w:color w:val="222222"/>
          <w:sz w:val="22"/>
          <w:szCs w:val="22"/>
          <w:shd w:val="clear" w:color="auto" w:fill="FFFFFF"/>
        </w:rPr>
        <w:t>Ghasi</w:t>
      </w:r>
      <w:proofErr w:type="spellEnd"/>
      <w:r w:rsidRPr="00BB54F9">
        <w:rPr>
          <w:rFonts w:ascii="Arial" w:hAnsi="Arial" w:cs="Arial"/>
          <w:color w:val="222222"/>
          <w:sz w:val="22"/>
          <w:szCs w:val="22"/>
          <w:shd w:val="clear" w:color="auto" w:fill="FFFFFF"/>
        </w:rPr>
        <w:t xml:space="preserve">, N.C. and </w:t>
      </w:r>
      <w:proofErr w:type="spellStart"/>
      <w:r w:rsidRPr="00BB54F9">
        <w:rPr>
          <w:rFonts w:ascii="Arial" w:hAnsi="Arial" w:cs="Arial"/>
          <w:color w:val="222222"/>
          <w:sz w:val="22"/>
          <w:szCs w:val="22"/>
          <w:shd w:val="clear" w:color="auto" w:fill="FFFFFF"/>
        </w:rPr>
        <w:t>Imhanrenialena</w:t>
      </w:r>
      <w:proofErr w:type="spellEnd"/>
      <w:r w:rsidRPr="00BB54F9">
        <w:rPr>
          <w:rFonts w:ascii="Arial" w:hAnsi="Arial" w:cs="Arial"/>
          <w:color w:val="222222"/>
          <w:sz w:val="22"/>
          <w:szCs w:val="22"/>
          <w:shd w:val="clear" w:color="auto" w:fill="FFFFFF"/>
        </w:rPr>
        <w:t xml:space="preserve">, B.O., 2019. </w:t>
      </w:r>
      <w:r w:rsidRPr="00906D96">
        <w:rPr>
          <w:rFonts w:ascii="Arial" w:hAnsi="Arial" w:cs="Arial"/>
          <w:color w:val="222222"/>
          <w:sz w:val="22"/>
          <w:szCs w:val="22"/>
          <w:shd w:val="clear" w:color="auto" w:fill="FFFFFF"/>
        </w:rPr>
        <w:t xml:space="preserve">Effect of reward system on employee performance among selected manufacturing firms in the </w:t>
      </w:r>
      <w:proofErr w:type="spellStart"/>
      <w:r w:rsidRPr="00906D96">
        <w:rPr>
          <w:rFonts w:ascii="Arial" w:hAnsi="Arial" w:cs="Arial"/>
          <w:color w:val="222222"/>
          <w:sz w:val="22"/>
          <w:szCs w:val="22"/>
          <w:shd w:val="clear" w:color="auto" w:fill="FFFFFF"/>
        </w:rPr>
        <w:t>Litoral</w:t>
      </w:r>
      <w:proofErr w:type="spellEnd"/>
      <w:r w:rsidRPr="00906D96">
        <w:rPr>
          <w:rFonts w:ascii="Arial" w:hAnsi="Arial" w:cs="Arial"/>
          <w:color w:val="222222"/>
          <w:sz w:val="22"/>
          <w:szCs w:val="22"/>
          <w:shd w:val="clear" w:color="auto" w:fill="FFFFFF"/>
        </w:rPr>
        <w:t xml:space="preserve"> region of Cameroon.</w:t>
      </w:r>
      <w:r w:rsidRPr="00906D96">
        <w:rPr>
          <w:rStyle w:val="apple-converted-space"/>
          <w:rFonts w:ascii="Arial" w:hAnsi="Arial" w:cs="Arial"/>
          <w:color w:val="222222"/>
          <w:sz w:val="22"/>
          <w:szCs w:val="22"/>
          <w:shd w:val="clear" w:color="auto" w:fill="FFFFFF"/>
        </w:rPr>
        <w:t> </w:t>
      </w:r>
      <w:r w:rsidRPr="00906D96">
        <w:rPr>
          <w:rFonts w:ascii="Arial" w:hAnsi="Arial" w:cs="Arial"/>
          <w:i/>
          <w:iCs/>
          <w:color w:val="222222"/>
          <w:sz w:val="22"/>
          <w:szCs w:val="22"/>
        </w:rPr>
        <w:t>Academy of Strategic Management Journal</w:t>
      </w:r>
      <w:r w:rsidRPr="00906D96">
        <w:rPr>
          <w:rFonts w:ascii="Arial" w:hAnsi="Arial" w:cs="Arial"/>
          <w:color w:val="222222"/>
          <w:sz w:val="22"/>
          <w:szCs w:val="22"/>
          <w:shd w:val="clear" w:color="auto" w:fill="FFFFFF"/>
        </w:rPr>
        <w:t>,</w:t>
      </w:r>
      <w:r w:rsidRPr="00906D96">
        <w:rPr>
          <w:rStyle w:val="apple-converted-space"/>
          <w:rFonts w:ascii="Arial" w:hAnsi="Arial" w:cs="Arial"/>
          <w:color w:val="222222"/>
          <w:sz w:val="22"/>
          <w:szCs w:val="22"/>
          <w:shd w:val="clear" w:color="auto" w:fill="FFFFFF"/>
        </w:rPr>
        <w:t> </w:t>
      </w:r>
      <w:r w:rsidRPr="00906D96">
        <w:rPr>
          <w:rFonts w:ascii="Arial" w:hAnsi="Arial" w:cs="Arial"/>
          <w:i/>
          <w:iCs/>
          <w:color w:val="222222"/>
          <w:sz w:val="22"/>
          <w:szCs w:val="22"/>
        </w:rPr>
        <w:t>18</w:t>
      </w:r>
      <w:r w:rsidRPr="00906D96">
        <w:rPr>
          <w:rFonts w:ascii="Arial" w:hAnsi="Arial" w:cs="Arial"/>
          <w:color w:val="222222"/>
          <w:sz w:val="22"/>
          <w:szCs w:val="22"/>
          <w:shd w:val="clear" w:color="auto" w:fill="FFFFFF"/>
        </w:rPr>
        <w:t>(3), pp.1-16.</w:t>
      </w:r>
    </w:p>
    <w:p w14:paraId="1B8627D9" w14:textId="77777777" w:rsidR="00BB54F9" w:rsidRPr="00906D96" w:rsidRDefault="00BB54F9" w:rsidP="00906D96">
      <w:pPr>
        <w:pStyle w:val="NormalWeb"/>
        <w:numPr>
          <w:ilvl w:val="0"/>
          <w:numId w:val="2"/>
        </w:numPr>
        <w:spacing w:line="360" w:lineRule="auto"/>
        <w:jc w:val="both"/>
        <w:rPr>
          <w:rFonts w:ascii="Arial" w:hAnsi="Arial" w:cs="Arial"/>
          <w:color w:val="222222"/>
          <w:sz w:val="22"/>
          <w:szCs w:val="22"/>
          <w:shd w:val="clear" w:color="auto" w:fill="FFFFFF"/>
        </w:rPr>
      </w:pPr>
      <w:r w:rsidRPr="00906D96">
        <w:rPr>
          <w:rFonts w:ascii="Arial" w:hAnsi="Arial" w:cs="Arial"/>
          <w:color w:val="222222"/>
          <w:sz w:val="22"/>
          <w:szCs w:val="22"/>
          <w:shd w:val="clear" w:color="auto" w:fill="FFFFFF"/>
        </w:rPr>
        <w:t xml:space="preserve">Porter, L.W., Bigley, G.A. and Steers, R.M., 2003. Motivation and work </w:t>
      </w:r>
      <w:proofErr w:type="spellStart"/>
      <w:r w:rsidRPr="00906D96">
        <w:rPr>
          <w:rFonts w:ascii="Arial" w:hAnsi="Arial" w:cs="Arial"/>
          <w:color w:val="222222"/>
          <w:sz w:val="22"/>
          <w:szCs w:val="22"/>
          <w:shd w:val="clear" w:color="auto" w:fill="FFFFFF"/>
        </w:rPr>
        <w:t>behavior</w:t>
      </w:r>
      <w:proofErr w:type="spellEnd"/>
      <w:r w:rsidRPr="00906D96">
        <w:rPr>
          <w:rFonts w:ascii="Arial" w:hAnsi="Arial" w:cs="Arial"/>
          <w:color w:val="222222"/>
          <w:sz w:val="22"/>
          <w:szCs w:val="22"/>
          <w:shd w:val="clear" w:color="auto" w:fill="FFFFFF"/>
        </w:rPr>
        <w:t>.</w:t>
      </w:r>
    </w:p>
    <w:p w14:paraId="04B37A3D" w14:textId="77777777" w:rsidR="00BB54F9" w:rsidRPr="00BB54F9" w:rsidRDefault="00BB54F9" w:rsidP="00BB54F9">
      <w:pPr>
        <w:pStyle w:val="ListParagraph"/>
        <w:numPr>
          <w:ilvl w:val="0"/>
          <w:numId w:val="2"/>
        </w:numPr>
        <w:spacing w:line="360" w:lineRule="auto"/>
        <w:jc w:val="both"/>
        <w:rPr>
          <w:rFonts w:ascii="Arial" w:hAnsi="Arial" w:cs="Arial"/>
          <w:sz w:val="22"/>
          <w:szCs w:val="22"/>
        </w:rPr>
      </w:pPr>
      <w:r w:rsidRPr="00906D96">
        <w:rPr>
          <w:rFonts w:ascii="Arial" w:hAnsi="Arial" w:cs="Arial"/>
          <w:sz w:val="22"/>
          <w:szCs w:val="22"/>
        </w:rPr>
        <w:t xml:space="preserve">Uddin, M.A., Mahmood, M. &amp; Fan, L. (2019) Why individual employee engagement matters for team </w:t>
      </w:r>
      <w:proofErr w:type="gramStart"/>
      <w:r w:rsidRPr="00906D96">
        <w:rPr>
          <w:rFonts w:ascii="Arial" w:hAnsi="Arial" w:cs="Arial"/>
          <w:sz w:val="22"/>
          <w:szCs w:val="22"/>
        </w:rPr>
        <w:t>performance?:</w:t>
      </w:r>
      <w:proofErr w:type="gramEnd"/>
      <w:r w:rsidRPr="00906D96">
        <w:rPr>
          <w:rFonts w:ascii="Arial" w:hAnsi="Arial" w:cs="Arial"/>
          <w:sz w:val="22"/>
          <w:szCs w:val="22"/>
        </w:rPr>
        <w:t xml:space="preserve"> Mediating effects of employee commitment and organizational citizenship behaviour.</w:t>
      </w:r>
      <w:r w:rsidRPr="00906D96">
        <w:rPr>
          <w:rStyle w:val="apple-converted-space"/>
          <w:rFonts w:ascii="Arial" w:hAnsi="Arial" w:cs="Arial"/>
          <w:sz w:val="22"/>
          <w:szCs w:val="22"/>
        </w:rPr>
        <w:t> </w:t>
      </w:r>
      <w:r w:rsidRPr="00906D96">
        <w:rPr>
          <w:rFonts w:ascii="Arial" w:hAnsi="Arial" w:cs="Arial"/>
          <w:i/>
          <w:iCs/>
          <w:sz w:val="22"/>
          <w:szCs w:val="22"/>
        </w:rPr>
        <w:t>Team performance management</w:t>
      </w:r>
      <w:r w:rsidRPr="00906D96">
        <w:rPr>
          <w:rFonts w:ascii="Arial" w:hAnsi="Arial" w:cs="Arial"/>
          <w:sz w:val="22"/>
          <w:szCs w:val="22"/>
        </w:rPr>
        <w:t>. 25 (1/2), 47–68. doi:10.1108/TPM-12-2017-0078.</w:t>
      </w:r>
    </w:p>
    <w:p w14:paraId="16CE27FF" w14:textId="77777777" w:rsidR="00B91D0D" w:rsidRPr="00906D96" w:rsidRDefault="00B91D0D" w:rsidP="00BB54F9">
      <w:pPr>
        <w:pStyle w:val="NormalWeb"/>
        <w:spacing w:line="360" w:lineRule="auto"/>
        <w:ind w:left="720"/>
        <w:jc w:val="both"/>
        <w:rPr>
          <w:rFonts w:ascii="Arial" w:hAnsi="Arial" w:cs="Arial"/>
          <w:color w:val="222222"/>
          <w:sz w:val="22"/>
          <w:szCs w:val="22"/>
          <w:shd w:val="clear" w:color="auto" w:fill="FFFFFF"/>
        </w:rPr>
      </w:pPr>
    </w:p>
    <w:p w14:paraId="743D6746" w14:textId="77777777" w:rsidR="00DB6B67" w:rsidRPr="00906D96" w:rsidRDefault="00DB6B67" w:rsidP="00906D96">
      <w:pPr>
        <w:spacing w:line="360" w:lineRule="auto"/>
        <w:jc w:val="both"/>
        <w:rPr>
          <w:rFonts w:ascii="Arial" w:hAnsi="Arial" w:cs="Arial"/>
          <w:sz w:val="22"/>
          <w:szCs w:val="22"/>
        </w:rPr>
      </w:pPr>
    </w:p>
    <w:p w14:paraId="0A0FCB9A" w14:textId="77777777" w:rsidR="00730267" w:rsidRPr="00906D96" w:rsidRDefault="00730267" w:rsidP="00906D96">
      <w:pPr>
        <w:spacing w:line="360" w:lineRule="auto"/>
        <w:jc w:val="both"/>
        <w:rPr>
          <w:rFonts w:ascii="Arial" w:hAnsi="Arial" w:cs="Arial"/>
          <w:sz w:val="22"/>
          <w:szCs w:val="22"/>
        </w:rPr>
      </w:pPr>
    </w:p>
    <w:p w14:paraId="01956BBB" w14:textId="5C528A2C" w:rsidR="00026602" w:rsidRPr="00906D96" w:rsidRDefault="00026602" w:rsidP="00906D96">
      <w:pPr>
        <w:spacing w:line="360" w:lineRule="auto"/>
        <w:jc w:val="both"/>
        <w:rPr>
          <w:rFonts w:ascii="Arial" w:hAnsi="Arial" w:cs="Arial"/>
          <w:sz w:val="22"/>
          <w:szCs w:val="22"/>
        </w:rPr>
      </w:pPr>
    </w:p>
    <w:p w14:paraId="658B9E63" w14:textId="3848308E" w:rsidR="00026602" w:rsidRPr="00906D96" w:rsidRDefault="00026602" w:rsidP="00906D96">
      <w:pPr>
        <w:spacing w:line="360" w:lineRule="auto"/>
        <w:jc w:val="both"/>
        <w:rPr>
          <w:rFonts w:ascii="Arial" w:hAnsi="Arial" w:cs="Arial"/>
          <w:sz w:val="22"/>
          <w:szCs w:val="22"/>
        </w:rPr>
      </w:pPr>
    </w:p>
    <w:p w14:paraId="447B8357" w14:textId="516A6C95" w:rsidR="00026602" w:rsidRDefault="00026602"/>
    <w:p w14:paraId="7AD47102" w14:textId="4300549C" w:rsidR="00026602" w:rsidRDefault="00026602"/>
    <w:p w14:paraId="7EBABA50" w14:textId="77777777" w:rsidR="00026602" w:rsidRDefault="00026602"/>
    <w:sectPr w:rsidR="00026602">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9E04F" w14:textId="77777777" w:rsidR="003816AA" w:rsidRDefault="003816AA" w:rsidP="00026602">
      <w:r>
        <w:separator/>
      </w:r>
    </w:p>
  </w:endnote>
  <w:endnote w:type="continuationSeparator" w:id="0">
    <w:p w14:paraId="37376BAF" w14:textId="77777777" w:rsidR="003816AA" w:rsidRDefault="003816AA" w:rsidP="00026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47823159"/>
      <w:docPartObj>
        <w:docPartGallery w:val="Page Numbers (Bottom of Page)"/>
        <w:docPartUnique/>
      </w:docPartObj>
    </w:sdtPr>
    <w:sdtContent>
      <w:p w14:paraId="1D226EEB" w14:textId="750E5C52" w:rsidR="00026602" w:rsidRDefault="00026602" w:rsidP="00C33F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884DEE" w14:textId="77777777" w:rsidR="00026602" w:rsidRDefault="00026602" w:rsidP="000266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69362082"/>
      <w:docPartObj>
        <w:docPartGallery w:val="Page Numbers (Bottom of Page)"/>
        <w:docPartUnique/>
      </w:docPartObj>
    </w:sdtPr>
    <w:sdtContent>
      <w:p w14:paraId="122D867D" w14:textId="0FD470C2" w:rsidR="00026602" w:rsidRDefault="00026602" w:rsidP="00C33F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F70B71C" w14:textId="77777777" w:rsidR="00026602" w:rsidRDefault="00026602" w:rsidP="0002660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AA6DC6" w14:textId="77777777" w:rsidR="003816AA" w:rsidRDefault="003816AA" w:rsidP="00026602">
      <w:r>
        <w:separator/>
      </w:r>
    </w:p>
  </w:footnote>
  <w:footnote w:type="continuationSeparator" w:id="0">
    <w:p w14:paraId="36AE9136" w14:textId="77777777" w:rsidR="003816AA" w:rsidRDefault="003816AA" w:rsidP="000266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13F4"/>
    <w:multiLevelType w:val="multilevel"/>
    <w:tmpl w:val="6F407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A462EF"/>
    <w:multiLevelType w:val="multilevel"/>
    <w:tmpl w:val="57224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FC45B3"/>
    <w:multiLevelType w:val="hybridMultilevel"/>
    <w:tmpl w:val="3B08F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3210692">
    <w:abstractNumId w:val="0"/>
  </w:num>
  <w:num w:numId="2" w16cid:durableId="65306570">
    <w:abstractNumId w:val="2"/>
  </w:num>
  <w:num w:numId="3" w16cid:durableId="7802247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E2A"/>
    <w:rsid w:val="0000113E"/>
    <w:rsid w:val="000068A9"/>
    <w:rsid w:val="00007EBC"/>
    <w:rsid w:val="0001037A"/>
    <w:rsid w:val="0002047A"/>
    <w:rsid w:val="0002195D"/>
    <w:rsid w:val="00026602"/>
    <w:rsid w:val="00027041"/>
    <w:rsid w:val="00031654"/>
    <w:rsid w:val="00031CB2"/>
    <w:rsid w:val="00033781"/>
    <w:rsid w:val="000346B2"/>
    <w:rsid w:val="000347CB"/>
    <w:rsid w:val="00035656"/>
    <w:rsid w:val="0003660E"/>
    <w:rsid w:val="00041049"/>
    <w:rsid w:val="00044B3C"/>
    <w:rsid w:val="0004522E"/>
    <w:rsid w:val="00047233"/>
    <w:rsid w:val="00050020"/>
    <w:rsid w:val="0005449C"/>
    <w:rsid w:val="00054CF9"/>
    <w:rsid w:val="000633E0"/>
    <w:rsid w:val="00065744"/>
    <w:rsid w:val="00065B53"/>
    <w:rsid w:val="0007637E"/>
    <w:rsid w:val="00083777"/>
    <w:rsid w:val="00085317"/>
    <w:rsid w:val="000858AC"/>
    <w:rsid w:val="00087159"/>
    <w:rsid w:val="000A0C1A"/>
    <w:rsid w:val="000A5EB0"/>
    <w:rsid w:val="000A72CE"/>
    <w:rsid w:val="000C0552"/>
    <w:rsid w:val="000C7086"/>
    <w:rsid w:val="000C7E9F"/>
    <w:rsid w:val="000D0A07"/>
    <w:rsid w:val="000D6AA3"/>
    <w:rsid w:val="000E2EDB"/>
    <w:rsid w:val="000E35EA"/>
    <w:rsid w:val="000E3620"/>
    <w:rsid w:val="000F4FA8"/>
    <w:rsid w:val="000F7B44"/>
    <w:rsid w:val="00101ED4"/>
    <w:rsid w:val="00102BFB"/>
    <w:rsid w:val="0012133A"/>
    <w:rsid w:val="00122F44"/>
    <w:rsid w:val="00125610"/>
    <w:rsid w:val="00130C76"/>
    <w:rsid w:val="00132979"/>
    <w:rsid w:val="00135AC9"/>
    <w:rsid w:val="00140996"/>
    <w:rsid w:val="00162972"/>
    <w:rsid w:val="001703E3"/>
    <w:rsid w:val="001A3399"/>
    <w:rsid w:val="001A42D5"/>
    <w:rsid w:val="001A73B6"/>
    <w:rsid w:val="001C1878"/>
    <w:rsid w:val="001C31C8"/>
    <w:rsid w:val="001C5F70"/>
    <w:rsid w:val="001C7253"/>
    <w:rsid w:val="001C7755"/>
    <w:rsid w:val="001D00B9"/>
    <w:rsid w:val="001D2622"/>
    <w:rsid w:val="001E7BEB"/>
    <w:rsid w:val="001F15A2"/>
    <w:rsid w:val="001F2ACD"/>
    <w:rsid w:val="001F70F8"/>
    <w:rsid w:val="0020000C"/>
    <w:rsid w:val="00201D3C"/>
    <w:rsid w:val="0020206F"/>
    <w:rsid w:val="00206A43"/>
    <w:rsid w:val="00207C96"/>
    <w:rsid w:val="00210576"/>
    <w:rsid w:val="00213E7F"/>
    <w:rsid w:val="00215340"/>
    <w:rsid w:val="0021632C"/>
    <w:rsid w:val="002341EC"/>
    <w:rsid w:val="002349A7"/>
    <w:rsid w:val="00235035"/>
    <w:rsid w:val="00242D23"/>
    <w:rsid w:val="0025661E"/>
    <w:rsid w:val="00257525"/>
    <w:rsid w:val="00260045"/>
    <w:rsid w:val="00260207"/>
    <w:rsid w:val="00263C71"/>
    <w:rsid w:val="002653DA"/>
    <w:rsid w:val="00276A69"/>
    <w:rsid w:val="00281363"/>
    <w:rsid w:val="002A175C"/>
    <w:rsid w:val="002A3AAE"/>
    <w:rsid w:val="002A67C7"/>
    <w:rsid w:val="002A6FB7"/>
    <w:rsid w:val="002B5436"/>
    <w:rsid w:val="002D1AC2"/>
    <w:rsid w:val="002E4E77"/>
    <w:rsid w:val="002E5623"/>
    <w:rsid w:val="002E7387"/>
    <w:rsid w:val="002F03E9"/>
    <w:rsid w:val="002F7560"/>
    <w:rsid w:val="003067C1"/>
    <w:rsid w:val="00311395"/>
    <w:rsid w:val="00322645"/>
    <w:rsid w:val="003257CB"/>
    <w:rsid w:val="00325A6F"/>
    <w:rsid w:val="0033637D"/>
    <w:rsid w:val="00342B6D"/>
    <w:rsid w:val="003467CC"/>
    <w:rsid w:val="00351C21"/>
    <w:rsid w:val="003523C6"/>
    <w:rsid w:val="003561A5"/>
    <w:rsid w:val="00357AA2"/>
    <w:rsid w:val="00362588"/>
    <w:rsid w:val="00365D53"/>
    <w:rsid w:val="003660AA"/>
    <w:rsid w:val="0037249B"/>
    <w:rsid w:val="003745BF"/>
    <w:rsid w:val="003775ED"/>
    <w:rsid w:val="00381275"/>
    <w:rsid w:val="003816AA"/>
    <w:rsid w:val="003846CE"/>
    <w:rsid w:val="00390407"/>
    <w:rsid w:val="00396CA7"/>
    <w:rsid w:val="003974DD"/>
    <w:rsid w:val="0039786C"/>
    <w:rsid w:val="003A23B7"/>
    <w:rsid w:val="003A5FCC"/>
    <w:rsid w:val="003B0E69"/>
    <w:rsid w:val="003C5BB0"/>
    <w:rsid w:val="003C7E2A"/>
    <w:rsid w:val="003D1F19"/>
    <w:rsid w:val="003D2EFE"/>
    <w:rsid w:val="003D49E7"/>
    <w:rsid w:val="003D6607"/>
    <w:rsid w:val="003E0297"/>
    <w:rsid w:val="003F467A"/>
    <w:rsid w:val="004001BC"/>
    <w:rsid w:val="004010D7"/>
    <w:rsid w:val="00401863"/>
    <w:rsid w:val="004034C4"/>
    <w:rsid w:val="004035D8"/>
    <w:rsid w:val="00412274"/>
    <w:rsid w:val="00414830"/>
    <w:rsid w:val="004256DF"/>
    <w:rsid w:val="004273E0"/>
    <w:rsid w:val="00435E32"/>
    <w:rsid w:val="00440F6F"/>
    <w:rsid w:val="00442510"/>
    <w:rsid w:val="00444310"/>
    <w:rsid w:val="00445943"/>
    <w:rsid w:val="00451C71"/>
    <w:rsid w:val="00465BD8"/>
    <w:rsid w:val="0046676E"/>
    <w:rsid w:val="004712B3"/>
    <w:rsid w:val="004717FB"/>
    <w:rsid w:val="0047373F"/>
    <w:rsid w:val="00473AFC"/>
    <w:rsid w:val="00474168"/>
    <w:rsid w:val="0048016E"/>
    <w:rsid w:val="0048041E"/>
    <w:rsid w:val="004806F8"/>
    <w:rsid w:val="00496F2E"/>
    <w:rsid w:val="004A3F36"/>
    <w:rsid w:val="004B7065"/>
    <w:rsid w:val="004C4968"/>
    <w:rsid w:val="004D7EEE"/>
    <w:rsid w:val="004E3ED1"/>
    <w:rsid w:val="004E558C"/>
    <w:rsid w:val="004F03B2"/>
    <w:rsid w:val="005001DC"/>
    <w:rsid w:val="00501ABB"/>
    <w:rsid w:val="00505A6D"/>
    <w:rsid w:val="0050704B"/>
    <w:rsid w:val="00510545"/>
    <w:rsid w:val="00521151"/>
    <w:rsid w:val="00525072"/>
    <w:rsid w:val="0053018F"/>
    <w:rsid w:val="00531F6E"/>
    <w:rsid w:val="0053645A"/>
    <w:rsid w:val="005378EA"/>
    <w:rsid w:val="00541FB6"/>
    <w:rsid w:val="00550F50"/>
    <w:rsid w:val="0055613C"/>
    <w:rsid w:val="00556C3E"/>
    <w:rsid w:val="00560A31"/>
    <w:rsid w:val="00562BB8"/>
    <w:rsid w:val="00582354"/>
    <w:rsid w:val="005840F0"/>
    <w:rsid w:val="00584904"/>
    <w:rsid w:val="00586238"/>
    <w:rsid w:val="005919A3"/>
    <w:rsid w:val="00594A56"/>
    <w:rsid w:val="00596A04"/>
    <w:rsid w:val="005A2A7A"/>
    <w:rsid w:val="005A589E"/>
    <w:rsid w:val="005A60EE"/>
    <w:rsid w:val="005A7B98"/>
    <w:rsid w:val="005C19E1"/>
    <w:rsid w:val="005C445E"/>
    <w:rsid w:val="005C5BAE"/>
    <w:rsid w:val="005C5FA5"/>
    <w:rsid w:val="005C6DA8"/>
    <w:rsid w:val="005D58F0"/>
    <w:rsid w:val="005E2D17"/>
    <w:rsid w:val="005E6AA4"/>
    <w:rsid w:val="005F31F6"/>
    <w:rsid w:val="005F4D87"/>
    <w:rsid w:val="005F6F73"/>
    <w:rsid w:val="006151F0"/>
    <w:rsid w:val="0062153E"/>
    <w:rsid w:val="006219C3"/>
    <w:rsid w:val="00630B87"/>
    <w:rsid w:val="00647631"/>
    <w:rsid w:val="0064781B"/>
    <w:rsid w:val="00651B69"/>
    <w:rsid w:val="00656A65"/>
    <w:rsid w:val="00657428"/>
    <w:rsid w:val="00661B50"/>
    <w:rsid w:val="00662011"/>
    <w:rsid w:val="00683D24"/>
    <w:rsid w:val="00687E6B"/>
    <w:rsid w:val="00691D96"/>
    <w:rsid w:val="00693E04"/>
    <w:rsid w:val="00694665"/>
    <w:rsid w:val="00695988"/>
    <w:rsid w:val="00696AC5"/>
    <w:rsid w:val="00696F35"/>
    <w:rsid w:val="006B3AA2"/>
    <w:rsid w:val="006B570A"/>
    <w:rsid w:val="006B79DA"/>
    <w:rsid w:val="006C191D"/>
    <w:rsid w:val="006C79D4"/>
    <w:rsid w:val="006D140D"/>
    <w:rsid w:val="006D29E2"/>
    <w:rsid w:val="006D39E2"/>
    <w:rsid w:val="006D4710"/>
    <w:rsid w:val="006D4D01"/>
    <w:rsid w:val="006D6C94"/>
    <w:rsid w:val="006E0E92"/>
    <w:rsid w:val="006F0079"/>
    <w:rsid w:val="006F3239"/>
    <w:rsid w:val="007051C6"/>
    <w:rsid w:val="0070619B"/>
    <w:rsid w:val="007148B7"/>
    <w:rsid w:val="00714BC1"/>
    <w:rsid w:val="00721432"/>
    <w:rsid w:val="007252AF"/>
    <w:rsid w:val="00730267"/>
    <w:rsid w:val="00733C50"/>
    <w:rsid w:val="007379FA"/>
    <w:rsid w:val="00740A1C"/>
    <w:rsid w:val="00744E97"/>
    <w:rsid w:val="00745B63"/>
    <w:rsid w:val="00756E7F"/>
    <w:rsid w:val="00764855"/>
    <w:rsid w:val="007679F2"/>
    <w:rsid w:val="00773D9D"/>
    <w:rsid w:val="0078098A"/>
    <w:rsid w:val="00783779"/>
    <w:rsid w:val="007872C4"/>
    <w:rsid w:val="007922D8"/>
    <w:rsid w:val="007A23D5"/>
    <w:rsid w:val="007A4BE3"/>
    <w:rsid w:val="007A59AA"/>
    <w:rsid w:val="007A5E7A"/>
    <w:rsid w:val="007A76F1"/>
    <w:rsid w:val="007B10B5"/>
    <w:rsid w:val="007B3958"/>
    <w:rsid w:val="007B3E31"/>
    <w:rsid w:val="007B5BF5"/>
    <w:rsid w:val="007C07DC"/>
    <w:rsid w:val="007C54C2"/>
    <w:rsid w:val="007C77DC"/>
    <w:rsid w:val="007D1B18"/>
    <w:rsid w:val="007D7BB9"/>
    <w:rsid w:val="0080520E"/>
    <w:rsid w:val="00806163"/>
    <w:rsid w:val="00807134"/>
    <w:rsid w:val="0081082C"/>
    <w:rsid w:val="0081202E"/>
    <w:rsid w:val="0081310B"/>
    <w:rsid w:val="008147A1"/>
    <w:rsid w:val="00816C59"/>
    <w:rsid w:val="008223E4"/>
    <w:rsid w:val="00823547"/>
    <w:rsid w:val="008259B0"/>
    <w:rsid w:val="0083609E"/>
    <w:rsid w:val="00836E49"/>
    <w:rsid w:val="0084051F"/>
    <w:rsid w:val="0084095D"/>
    <w:rsid w:val="00846E77"/>
    <w:rsid w:val="008558EA"/>
    <w:rsid w:val="008674D0"/>
    <w:rsid w:val="00875975"/>
    <w:rsid w:val="00882002"/>
    <w:rsid w:val="00896ABA"/>
    <w:rsid w:val="008A4BAD"/>
    <w:rsid w:val="008A549E"/>
    <w:rsid w:val="008A70E6"/>
    <w:rsid w:val="008B315E"/>
    <w:rsid w:val="008B483D"/>
    <w:rsid w:val="008B681D"/>
    <w:rsid w:val="008B7071"/>
    <w:rsid w:val="008C5441"/>
    <w:rsid w:val="008C762F"/>
    <w:rsid w:val="008D01E8"/>
    <w:rsid w:val="008D51F0"/>
    <w:rsid w:val="008D7494"/>
    <w:rsid w:val="008E560B"/>
    <w:rsid w:val="008F0DB8"/>
    <w:rsid w:val="00905359"/>
    <w:rsid w:val="00906D96"/>
    <w:rsid w:val="0091124C"/>
    <w:rsid w:val="009133D5"/>
    <w:rsid w:val="009133E3"/>
    <w:rsid w:val="00915F3B"/>
    <w:rsid w:val="00927798"/>
    <w:rsid w:val="009334CD"/>
    <w:rsid w:val="00933A42"/>
    <w:rsid w:val="0094352F"/>
    <w:rsid w:val="009505F7"/>
    <w:rsid w:val="00957DD8"/>
    <w:rsid w:val="009608BA"/>
    <w:rsid w:val="009806EB"/>
    <w:rsid w:val="00981F42"/>
    <w:rsid w:val="00987E5E"/>
    <w:rsid w:val="00992B1D"/>
    <w:rsid w:val="009956D4"/>
    <w:rsid w:val="009A1C33"/>
    <w:rsid w:val="009A20E8"/>
    <w:rsid w:val="009A21CE"/>
    <w:rsid w:val="009C1126"/>
    <w:rsid w:val="009C4AA5"/>
    <w:rsid w:val="009D33A4"/>
    <w:rsid w:val="009F675B"/>
    <w:rsid w:val="009F76A3"/>
    <w:rsid w:val="00A01411"/>
    <w:rsid w:val="00A02454"/>
    <w:rsid w:val="00A10023"/>
    <w:rsid w:val="00A11C84"/>
    <w:rsid w:val="00A206A1"/>
    <w:rsid w:val="00A30847"/>
    <w:rsid w:val="00A32684"/>
    <w:rsid w:val="00A335E5"/>
    <w:rsid w:val="00A35EFA"/>
    <w:rsid w:val="00A376D8"/>
    <w:rsid w:val="00A40EEA"/>
    <w:rsid w:val="00A51E50"/>
    <w:rsid w:val="00A522C4"/>
    <w:rsid w:val="00A52CB1"/>
    <w:rsid w:val="00A54781"/>
    <w:rsid w:val="00A5798A"/>
    <w:rsid w:val="00A60403"/>
    <w:rsid w:val="00A60581"/>
    <w:rsid w:val="00A62814"/>
    <w:rsid w:val="00A660A8"/>
    <w:rsid w:val="00A661BA"/>
    <w:rsid w:val="00A673F5"/>
    <w:rsid w:val="00A73510"/>
    <w:rsid w:val="00A76FC6"/>
    <w:rsid w:val="00A77384"/>
    <w:rsid w:val="00A822DE"/>
    <w:rsid w:val="00A83848"/>
    <w:rsid w:val="00A976B1"/>
    <w:rsid w:val="00AA31B5"/>
    <w:rsid w:val="00AA46E2"/>
    <w:rsid w:val="00AB3F6D"/>
    <w:rsid w:val="00AB711D"/>
    <w:rsid w:val="00AC129A"/>
    <w:rsid w:val="00AC586A"/>
    <w:rsid w:val="00AC5E28"/>
    <w:rsid w:val="00AD5D71"/>
    <w:rsid w:val="00B0522F"/>
    <w:rsid w:val="00B11E74"/>
    <w:rsid w:val="00B12040"/>
    <w:rsid w:val="00B1339D"/>
    <w:rsid w:val="00B147A2"/>
    <w:rsid w:val="00B16924"/>
    <w:rsid w:val="00B34929"/>
    <w:rsid w:val="00B40FC3"/>
    <w:rsid w:val="00B422A0"/>
    <w:rsid w:val="00B46E7A"/>
    <w:rsid w:val="00B513AF"/>
    <w:rsid w:val="00B57B70"/>
    <w:rsid w:val="00B63DCD"/>
    <w:rsid w:val="00B64A8A"/>
    <w:rsid w:val="00B65AB3"/>
    <w:rsid w:val="00B83297"/>
    <w:rsid w:val="00B84396"/>
    <w:rsid w:val="00B87ACA"/>
    <w:rsid w:val="00B91D0D"/>
    <w:rsid w:val="00B91FD3"/>
    <w:rsid w:val="00B9539C"/>
    <w:rsid w:val="00BB28C4"/>
    <w:rsid w:val="00BB54F9"/>
    <w:rsid w:val="00BC0FD0"/>
    <w:rsid w:val="00BC22C0"/>
    <w:rsid w:val="00BC2D57"/>
    <w:rsid w:val="00BE0B55"/>
    <w:rsid w:val="00BE545D"/>
    <w:rsid w:val="00BF0E74"/>
    <w:rsid w:val="00C02BDE"/>
    <w:rsid w:val="00C10BA9"/>
    <w:rsid w:val="00C12857"/>
    <w:rsid w:val="00C1649E"/>
    <w:rsid w:val="00C26819"/>
    <w:rsid w:val="00C300DE"/>
    <w:rsid w:val="00C30268"/>
    <w:rsid w:val="00C3692A"/>
    <w:rsid w:val="00C36D85"/>
    <w:rsid w:val="00C5129B"/>
    <w:rsid w:val="00C51A2A"/>
    <w:rsid w:val="00C54CA4"/>
    <w:rsid w:val="00C56F22"/>
    <w:rsid w:val="00C57A1A"/>
    <w:rsid w:val="00C6573F"/>
    <w:rsid w:val="00C82949"/>
    <w:rsid w:val="00C84346"/>
    <w:rsid w:val="00C86A97"/>
    <w:rsid w:val="00C92135"/>
    <w:rsid w:val="00C955D3"/>
    <w:rsid w:val="00CB0912"/>
    <w:rsid w:val="00CB6A26"/>
    <w:rsid w:val="00CD0131"/>
    <w:rsid w:val="00CE66BD"/>
    <w:rsid w:val="00CF6414"/>
    <w:rsid w:val="00D129BC"/>
    <w:rsid w:val="00D15E17"/>
    <w:rsid w:val="00D164D9"/>
    <w:rsid w:val="00D20A2E"/>
    <w:rsid w:val="00D22C83"/>
    <w:rsid w:val="00D30C44"/>
    <w:rsid w:val="00D326D7"/>
    <w:rsid w:val="00D40450"/>
    <w:rsid w:val="00D45769"/>
    <w:rsid w:val="00D477F2"/>
    <w:rsid w:val="00D51832"/>
    <w:rsid w:val="00D55395"/>
    <w:rsid w:val="00D66489"/>
    <w:rsid w:val="00D70566"/>
    <w:rsid w:val="00D72AF4"/>
    <w:rsid w:val="00D7337F"/>
    <w:rsid w:val="00D73694"/>
    <w:rsid w:val="00D83728"/>
    <w:rsid w:val="00D86166"/>
    <w:rsid w:val="00D86B02"/>
    <w:rsid w:val="00D86C0A"/>
    <w:rsid w:val="00D903A4"/>
    <w:rsid w:val="00D91026"/>
    <w:rsid w:val="00D939BB"/>
    <w:rsid w:val="00D9465A"/>
    <w:rsid w:val="00D973FE"/>
    <w:rsid w:val="00DA00EA"/>
    <w:rsid w:val="00DA3CA7"/>
    <w:rsid w:val="00DA42E4"/>
    <w:rsid w:val="00DA7D05"/>
    <w:rsid w:val="00DB13E5"/>
    <w:rsid w:val="00DB1AB0"/>
    <w:rsid w:val="00DB244B"/>
    <w:rsid w:val="00DB3646"/>
    <w:rsid w:val="00DB6B67"/>
    <w:rsid w:val="00DC6567"/>
    <w:rsid w:val="00DC6CA7"/>
    <w:rsid w:val="00DD1F3F"/>
    <w:rsid w:val="00DD2350"/>
    <w:rsid w:val="00DF35D1"/>
    <w:rsid w:val="00DF3F0B"/>
    <w:rsid w:val="00DF6A39"/>
    <w:rsid w:val="00E021B2"/>
    <w:rsid w:val="00E05583"/>
    <w:rsid w:val="00E117BA"/>
    <w:rsid w:val="00E15FBF"/>
    <w:rsid w:val="00E22E96"/>
    <w:rsid w:val="00E26589"/>
    <w:rsid w:val="00E35765"/>
    <w:rsid w:val="00E4039A"/>
    <w:rsid w:val="00E41A94"/>
    <w:rsid w:val="00E455A9"/>
    <w:rsid w:val="00E52366"/>
    <w:rsid w:val="00E601FA"/>
    <w:rsid w:val="00E653C4"/>
    <w:rsid w:val="00E65F14"/>
    <w:rsid w:val="00E66184"/>
    <w:rsid w:val="00E673E8"/>
    <w:rsid w:val="00E730D5"/>
    <w:rsid w:val="00EC3173"/>
    <w:rsid w:val="00EC4276"/>
    <w:rsid w:val="00EC5D00"/>
    <w:rsid w:val="00EC7707"/>
    <w:rsid w:val="00ED0939"/>
    <w:rsid w:val="00ED2EC6"/>
    <w:rsid w:val="00EE105B"/>
    <w:rsid w:val="00EE1A46"/>
    <w:rsid w:val="00EE4702"/>
    <w:rsid w:val="00EF0766"/>
    <w:rsid w:val="00EF0DEB"/>
    <w:rsid w:val="00F05142"/>
    <w:rsid w:val="00F123DB"/>
    <w:rsid w:val="00F30B40"/>
    <w:rsid w:val="00F345D1"/>
    <w:rsid w:val="00F445E2"/>
    <w:rsid w:val="00F52425"/>
    <w:rsid w:val="00F541BB"/>
    <w:rsid w:val="00F565F8"/>
    <w:rsid w:val="00F62373"/>
    <w:rsid w:val="00F644E6"/>
    <w:rsid w:val="00F730F5"/>
    <w:rsid w:val="00F76D75"/>
    <w:rsid w:val="00F8229A"/>
    <w:rsid w:val="00F82B95"/>
    <w:rsid w:val="00F95A5A"/>
    <w:rsid w:val="00F97126"/>
    <w:rsid w:val="00FA047B"/>
    <w:rsid w:val="00FA4525"/>
    <w:rsid w:val="00FA64E3"/>
    <w:rsid w:val="00FA7A62"/>
    <w:rsid w:val="00FB2A1A"/>
    <w:rsid w:val="00FB425A"/>
    <w:rsid w:val="00FB5925"/>
    <w:rsid w:val="00FB5960"/>
    <w:rsid w:val="00FB5F8E"/>
    <w:rsid w:val="00FB7E2B"/>
    <w:rsid w:val="00FC64BB"/>
    <w:rsid w:val="00FD0FC1"/>
    <w:rsid w:val="00FD2792"/>
    <w:rsid w:val="00FD3B7D"/>
    <w:rsid w:val="00FD5632"/>
    <w:rsid w:val="00FD6B01"/>
    <w:rsid w:val="00FE2EB6"/>
    <w:rsid w:val="00FE7D10"/>
    <w:rsid w:val="00FF07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0F222"/>
  <w15:chartTrackingRefBased/>
  <w15:docId w15:val="{D1957CBA-4B4C-054C-84CE-3AB456E0D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3646"/>
    <w:rPr>
      <w:rFonts w:ascii="Times New Roman" w:eastAsia="Times New Roman" w:hAnsi="Times New Roman" w:cs="Times New Roman"/>
      <w:lang w:eastAsia="en-GB"/>
    </w:rPr>
  </w:style>
  <w:style w:type="paragraph" w:styleId="Heading1">
    <w:name w:val="heading 1"/>
    <w:basedOn w:val="Normal"/>
    <w:link w:val="Heading1Char"/>
    <w:uiPriority w:val="9"/>
    <w:qFormat/>
    <w:rsid w:val="00D9465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C7E2A"/>
    <w:pPr>
      <w:spacing w:before="100" w:beforeAutospacing="1" w:after="100" w:afterAutospacing="1"/>
    </w:pPr>
  </w:style>
  <w:style w:type="paragraph" w:styleId="Footer">
    <w:name w:val="footer"/>
    <w:basedOn w:val="Normal"/>
    <w:link w:val="FooterChar"/>
    <w:uiPriority w:val="99"/>
    <w:unhideWhenUsed/>
    <w:rsid w:val="00026602"/>
    <w:pPr>
      <w:tabs>
        <w:tab w:val="center" w:pos="4513"/>
        <w:tab w:val="right" w:pos="9026"/>
      </w:tabs>
    </w:pPr>
  </w:style>
  <w:style w:type="character" w:customStyle="1" w:styleId="FooterChar">
    <w:name w:val="Footer Char"/>
    <w:basedOn w:val="DefaultParagraphFont"/>
    <w:link w:val="Footer"/>
    <w:uiPriority w:val="99"/>
    <w:rsid w:val="00026602"/>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026602"/>
  </w:style>
  <w:style w:type="character" w:customStyle="1" w:styleId="apple-converted-space">
    <w:name w:val="apple-converted-space"/>
    <w:basedOn w:val="DefaultParagraphFont"/>
    <w:rsid w:val="00087159"/>
  </w:style>
  <w:style w:type="paragraph" w:styleId="ListParagraph">
    <w:name w:val="List Paragraph"/>
    <w:basedOn w:val="Normal"/>
    <w:uiPriority w:val="34"/>
    <w:qFormat/>
    <w:rsid w:val="008C5441"/>
    <w:pPr>
      <w:ind w:left="720"/>
      <w:contextualSpacing/>
    </w:pPr>
  </w:style>
  <w:style w:type="table" w:styleId="TableGrid">
    <w:name w:val="Table Grid"/>
    <w:basedOn w:val="TableNormal"/>
    <w:uiPriority w:val="39"/>
    <w:rsid w:val="00D705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81082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4-Accent5">
    <w:name w:val="Grid Table 4 Accent 5"/>
    <w:basedOn w:val="TableNormal"/>
    <w:uiPriority w:val="49"/>
    <w:rsid w:val="00FB2A1A"/>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
    <w:name w:val="Grid Table 5 Dark"/>
    <w:basedOn w:val="TableNormal"/>
    <w:uiPriority w:val="50"/>
    <w:rsid w:val="00FB2A1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Accent2">
    <w:name w:val="Grid Table 3 Accent 2"/>
    <w:basedOn w:val="TableNormal"/>
    <w:uiPriority w:val="48"/>
    <w:rsid w:val="00FB2A1A"/>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2">
    <w:name w:val="Grid Table 2"/>
    <w:basedOn w:val="TableNormal"/>
    <w:uiPriority w:val="47"/>
    <w:rsid w:val="00FB2A1A"/>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3-Accent1">
    <w:name w:val="List Table 3 Accent 1"/>
    <w:basedOn w:val="TableNormal"/>
    <w:uiPriority w:val="48"/>
    <w:rsid w:val="00FB2A1A"/>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GridTable5Dark-Accent5">
    <w:name w:val="Grid Table 5 Dark Accent 5"/>
    <w:basedOn w:val="TableNormal"/>
    <w:uiPriority w:val="50"/>
    <w:rsid w:val="001A42D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2-Accent1">
    <w:name w:val="Grid Table 2 Accent 1"/>
    <w:basedOn w:val="TableNormal"/>
    <w:uiPriority w:val="47"/>
    <w:rsid w:val="00B91FD3"/>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1">
    <w:name w:val="Grid Table 4 Accent 1"/>
    <w:aliases w:val="."/>
    <w:basedOn w:val="TableNormal"/>
    <w:uiPriority w:val="49"/>
    <w:rsid w:val="00F565F8"/>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7ColourfulAccent3">
    <w:name w:val="Grid Table 7 Colorful Accent 3"/>
    <w:basedOn w:val="TableNormal"/>
    <w:uiPriority w:val="52"/>
    <w:rsid w:val="00F541BB"/>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1Light-Accent4">
    <w:name w:val="Grid Table 1 Light Accent 4"/>
    <w:basedOn w:val="TableNormal"/>
    <w:uiPriority w:val="46"/>
    <w:rsid w:val="00F541BB"/>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F541BB"/>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46676E"/>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135AC9"/>
    <w:rPr>
      <w:color w:val="0563C1" w:themeColor="hyperlink"/>
      <w:u w:val="single"/>
    </w:rPr>
  </w:style>
  <w:style w:type="character" w:styleId="UnresolvedMention">
    <w:name w:val="Unresolved Mention"/>
    <w:basedOn w:val="DefaultParagraphFont"/>
    <w:uiPriority w:val="99"/>
    <w:semiHidden/>
    <w:unhideWhenUsed/>
    <w:rsid w:val="00135AC9"/>
    <w:rPr>
      <w:color w:val="605E5C"/>
      <w:shd w:val="clear" w:color="auto" w:fill="E1DFDD"/>
    </w:rPr>
  </w:style>
  <w:style w:type="character" w:styleId="FollowedHyperlink">
    <w:name w:val="FollowedHyperlink"/>
    <w:basedOn w:val="DefaultParagraphFont"/>
    <w:uiPriority w:val="99"/>
    <w:semiHidden/>
    <w:unhideWhenUsed/>
    <w:rsid w:val="00C84346"/>
    <w:rPr>
      <w:color w:val="954F72" w:themeColor="followedHyperlink"/>
      <w:u w:val="single"/>
    </w:rPr>
  </w:style>
  <w:style w:type="character" w:customStyle="1" w:styleId="Heading1Char">
    <w:name w:val="Heading 1 Char"/>
    <w:basedOn w:val="DefaultParagraphFont"/>
    <w:link w:val="Heading1"/>
    <w:uiPriority w:val="9"/>
    <w:rsid w:val="00D9465A"/>
    <w:rPr>
      <w:rFonts w:ascii="Times New Roman" w:eastAsia="Times New Roman" w:hAnsi="Times New Roman" w:cs="Times New Roman"/>
      <w:b/>
      <w:bCs/>
      <w:kern w:val="36"/>
      <w:sz w:val="48"/>
      <w:szCs w:val="48"/>
      <w:lang w:eastAsia="en-GB"/>
    </w:rPr>
  </w:style>
  <w:style w:type="paragraph" w:customStyle="1" w:styleId="trt0xe">
    <w:name w:val="trt0xe"/>
    <w:basedOn w:val="Normal"/>
    <w:rsid w:val="008B7071"/>
    <w:pPr>
      <w:spacing w:before="100" w:beforeAutospacing="1" w:after="100" w:afterAutospacing="1"/>
    </w:pPr>
  </w:style>
  <w:style w:type="character" w:styleId="Emphasis">
    <w:name w:val="Emphasis"/>
    <w:basedOn w:val="DefaultParagraphFont"/>
    <w:uiPriority w:val="20"/>
    <w:qFormat/>
    <w:rsid w:val="0091124C"/>
    <w:rPr>
      <w:i/>
      <w:iCs/>
    </w:rPr>
  </w:style>
  <w:style w:type="paragraph" w:styleId="TOCHeading">
    <w:name w:val="TOC Heading"/>
    <w:basedOn w:val="Heading1"/>
    <w:next w:val="Normal"/>
    <w:uiPriority w:val="39"/>
    <w:unhideWhenUsed/>
    <w:qFormat/>
    <w:rsid w:val="0037249B"/>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37249B"/>
    <w:pPr>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semiHidden/>
    <w:unhideWhenUsed/>
    <w:rsid w:val="0037249B"/>
    <w:pPr>
      <w:ind w:left="240"/>
    </w:pPr>
    <w:rPr>
      <w:rFonts w:asciiTheme="minorHAnsi" w:hAnsiTheme="minorHAnsi" w:cstheme="minorHAnsi"/>
      <w:smallCaps/>
      <w:sz w:val="20"/>
      <w:szCs w:val="20"/>
    </w:rPr>
  </w:style>
  <w:style w:type="paragraph" w:styleId="TOC3">
    <w:name w:val="toc 3"/>
    <w:basedOn w:val="Normal"/>
    <w:next w:val="Normal"/>
    <w:autoRedefine/>
    <w:uiPriority w:val="39"/>
    <w:semiHidden/>
    <w:unhideWhenUsed/>
    <w:rsid w:val="0037249B"/>
    <w:pPr>
      <w:ind w:left="480"/>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37249B"/>
    <w:pPr>
      <w:ind w:left="72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37249B"/>
    <w:pPr>
      <w:ind w:left="96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37249B"/>
    <w:pPr>
      <w:ind w:left="12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37249B"/>
    <w:pPr>
      <w:ind w:left="144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37249B"/>
    <w:pPr>
      <w:ind w:left="168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37249B"/>
    <w:pPr>
      <w:ind w:left="1920"/>
    </w:pPr>
    <w:rPr>
      <w:rFonts w:asciiTheme="minorHAnsi" w:hAnsiTheme="minorHAnsi" w:cstheme="minorHAnsi"/>
      <w:sz w:val="18"/>
      <w:szCs w:val="18"/>
    </w:rPr>
  </w:style>
  <w:style w:type="paragraph" w:styleId="Header">
    <w:name w:val="header"/>
    <w:basedOn w:val="Normal"/>
    <w:link w:val="HeaderChar"/>
    <w:uiPriority w:val="99"/>
    <w:unhideWhenUsed/>
    <w:rsid w:val="00DA42E4"/>
    <w:pPr>
      <w:tabs>
        <w:tab w:val="center" w:pos="4513"/>
        <w:tab w:val="right" w:pos="9026"/>
      </w:tabs>
    </w:pPr>
  </w:style>
  <w:style w:type="character" w:customStyle="1" w:styleId="HeaderChar">
    <w:name w:val="Header Char"/>
    <w:basedOn w:val="DefaultParagraphFont"/>
    <w:link w:val="Header"/>
    <w:uiPriority w:val="99"/>
    <w:rsid w:val="00DA42E4"/>
    <w:rPr>
      <w:rFonts w:ascii="Times New Roman" w:eastAsia="Times New Roman" w:hAnsi="Times New Roman" w:cs="Times New Roman"/>
      <w:lang w:eastAsia="en-GB"/>
    </w:rPr>
  </w:style>
  <w:style w:type="paragraph" w:styleId="NoSpacing">
    <w:name w:val="No Spacing"/>
    <w:uiPriority w:val="1"/>
    <w:qFormat/>
    <w:rsid w:val="000C0552"/>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997095">
      <w:bodyDiv w:val="1"/>
      <w:marLeft w:val="0"/>
      <w:marRight w:val="0"/>
      <w:marTop w:val="0"/>
      <w:marBottom w:val="0"/>
      <w:divBdr>
        <w:top w:val="none" w:sz="0" w:space="0" w:color="auto"/>
        <w:left w:val="none" w:sz="0" w:space="0" w:color="auto"/>
        <w:bottom w:val="none" w:sz="0" w:space="0" w:color="auto"/>
        <w:right w:val="none" w:sz="0" w:space="0" w:color="auto"/>
      </w:divBdr>
      <w:divsChild>
        <w:div w:id="1710062978">
          <w:marLeft w:val="0"/>
          <w:marRight w:val="0"/>
          <w:marTop w:val="0"/>
          <w:marBottom w:val="0"/>
          <w:divBdr>
            <w:top w:val="none" w:sz="0" w:space="0" w:color="auto"/>
            <w:left w:val="none" w:sz="0" w:space="0" w:color="auto"/>
            <w:bottom w:val="none" w:sz="0" w:space="0" w:color="auto"/>
            <w:right w:val="none" w:sz="0" w:space="0" w:color="auto"/>
          </w:divBdr>
          <w:divsChild>
            <w:div w:id="909584800">
              <w:marLeft w:val="0"/>
              <w:marRight w:val="0"/>
              <w:marTop w:val="0"/>
              <w:marBottom w:val="0"/>
              <w:divBdr>
                <w:top w:val="none" w:sz="0" w:space="0" w:color="auto"/>
                <w:left w:val="none" w:sz="0" w:space="0" w:color="auto"/>
                <w:bottom w:val="none" w:sz="0" w:space="0" w:color="auto"/>
                <w:right w:val="none" w:sz="0" w:space="0" w:color="auto"/>
              </w:divBdr>
              <w:divsChild>
                <w:div w:id="704721688">
                  <w:marLeft w:val="0"/>
                  <w:marRight w:val="0"/>
                  <w:marTop w:val="0"/>
                  <w:marBottom w:val="0"/>
                  <w:divBdr>
                    <w:top w:val="none" w:sz="0" w:space="0" w:color="auto"/>
                    <w:left w:val="none" w:sz="0" w:space="0" w:color="auto"/>
                    <w:bottom w:val="none" w:sz="0" w:space="0" w:color="auto"/>
                    <w:right w:val="none" w:sz="0" w:space="0" w:color="auto"/>
                  </w:divBdr>
                  <w:divsChild>
                    <w:div w:id="26720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9988389">
      <w:bodyDiv w:val="1"/>
      <w:marLeft w:val="0"/>
      <w:marRight w:val="0"/>
      <w:marTop w:val="0"/>
      <w:marBottom w:val="0"/>
      <w:divBdr>
        <w:top w:val="none" w:sz="0" w:space="0" w:color="auto"/>
        <w:left w:val="none" w:sz="0" w:space="0" w:color="auto"/>
        <w:bottom w:val="none" w:sz="0" w:space="0" w:color="auto"/>
        <w:right w:val="none" w:sz="0" w:space="0" w:color="auto"/>
      </w:divBdr>
      <w:divsChild>
        <w:div w:id="563611342">
          <w:marLeft w:val="0"/>
          <w:marRight w:val="0"/>
          <w:marTop w:val="0"/>
          <w:marBottom w:val="0"/>
          <w:divBdr>
            <w:top w:val="none" w:sz="0" w:space="0" w:color="auto"/>
            <w:left w:val="none" w:sz="0" w:space="0" w:color="auto"/>
            <w:bottom w:val="none" w:sz="0" w:space="0" w:color="auto"/>
            <w:right w:val="none" w:sz="0" w:space="0" w:color="auto"/>
          </w:divBdr>
        </w:div>
      </w:divsChild>
    </w:div>
    <w:div w:id="334262733">
      <w:bodyDiv w:val="1"/>
      <w:marLeft w:val="0"/>
      <w:marRight w:val="0"/>
      <w:marTop w:val="0"/>
      <w:marBottom w:val="0"/>
      <w:divBdr>
        <w:top w:val="none" w:sz="0" w:space="0" w:color="auto"/>
        <w:left w:val="none" w:sz="0" w:space="0" w:color="auto"/>
        <w:bottom w:val="none" w:sz="0" w:space="0" w:color="auto"/>
        <w:right w:val="none" w:sz="0" w:space="0" w:color="auto"/>
      </w:divBdr>
      <w:divsChild>
        <w:div w:id="1141651827">
          <w:marLeft w:val="0"/>
          <w:marRight w:val="0"/>
          <w:marTop w:val="0"/>
          <w:marBottom w:val="0"/>
          <w:divBdr>
            <w:top w:val="none" w:sz="0" w:space="0" w:color="auto"/>
            <w:left w:val="none" w:sz="0" w:space="0" w:color="auto"/>
            <w:bottom w:val="none" w:sz="0" w:space="0" w:color="auto"/>
            <w:right w:val="none" w:sz="0" w:space="0" w:color="auto"/>
          </w:divBdr>
          <w:divsChild>
            <w:div w:id="2071342635">
              <w:marLeft w:val="0"/>
              <w:marRight w:val="0"/>
              <w:marTop w:val="0"/>
              <w:marBottom w:val="0"/>
              <w:divBdr>
                <w:top w:val="none" w:sz="0" w:space="0" w:color="auto"/>
                <w:left w:val="none" w:sz="0" w:space="0" w:color="auto"/>
                <w:bottom w:val="none" w:sz="0" w:space="0" w:color="auto"/>
                <w:right w:val="none" w:sz="0" w:space="0" w:color="auto"/>
              </w:divBdr>
              <w:divsChild>
                <w:div w:id="167144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234234">
      <w:bodyDiv w:val="1"/>
      <w:marLeft w:val="0"/>
      <w:marRight w:val="0"/>
      <w:marTop w:val="0"/>
      <w:marBottom w:val="0"/>
      <w:divBdr>
        <w:top w:val="none" w:sz="0" w:space="0" w:color="auto"/>
        <w:left w:val="none" w:sz="0" w:space="0" w:color="auto"/>
        <w:bottom w:val="none" w:sz="0" w:space="0" w:color="auto"/>
        <w:right w:val="none" w:sz="0" w:space="0" w:color="auto"/>
      </w:divBdr>
    </w:div>
    <w:div w:id="523597149">
      <w:bodyDiv w:val="1"/>
      <w:marLeft w:val="0"/>
      <w:marRight w:val="0"/>
      <w:marTop w:val="0"/>
      <w:marBottom w:val="0"/>
      <w:divBdr>
        <w:top w:val="none" w:sz="0" w:space="0" w:color="auto"/>
        <w:left w:val="none" w:sz="0" w:space="0" w:color="auto"/>
        <w:bottom w:val="none" w:sz="0" w:space="0" w:color="auto"/>
        <w:right w:val="none" w:sz="0" w:space="0" w:color="auto"/>
      </w:divBdr>
      <w:divsChild>
        <w:div w:id="1669482862">
          <w:marLeft w:val="0"/>
          <w:marRight w:val="0"/>
          <w:marTop w:val="0"/>
          <w:marBottom w:val="0"/>
          <w:divBdr>
            <w:top w:val="none" w:sz="0" w:space="0" w:color="auto"/>
            <w:left w:val="none" w:sz="0" w:space="0" w:color="auto"/>
            <w:bottom w:val="none" w:sz="0" w:space="0" w:color="auto"/>
            <w:right w:val="none" w:sz="0" w:space="0" w:color="auto"/>
          </w:divBdr>
          <w:divsChild>
            <w:div w:id="71587198">
              <w:marLeft w:val="0"/>
              <w:marRight w:val="0"/>
              <w:marTop w:val="0"/>
              <w:marBottom w:val="0"/>
              <w:divBdr>
                <w:top w:val="none" w:sz="0" w:space="0" w:color="auto"/>
                <w:left w:val="none" w:sz="0" w:space="0" w:color="auto"/>
                <w:bottom w:val="none" w:sz="0" w:space="0" w:color="auto"/>
                <w:right w:val="none" w:sz="0" w:space="0" w:color="auto"/>
              </w:divBdr>
              <w:divsChild>
                <w:div w:id="198438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494025">
      <w:bodyDiv w:val="1"/>
      <w:marLeft w:val="0"/>
      <w:marRight w:val="0"/>
      <w:marTop w:val="0"/>
      <w:marBottom w:val="0"/>
      <w:divBdr>
        <w:top w:val="none" w:sz="0" w:space="0" w:color="auto"/>
        <w:left w:val="none" w:sz="0" w:space="0" w:color="auto"/>
        <w:bottom w:val="none" w:sz="0" w:space="0" w:color="auto"/>
        <w:right w:val="none" w:sz="0" w:space="0" w:color="auto"/>
      </w:divBdr>
      <w:divsChild>
        <w:div w:id="342246475">
          <w:marLeft w:val="0"/>
          <w:marRight w:val="0"/>
          <w:marTop w:val="0"/>
          <w:marBottom w:val="0"/>
          <w:divBdr>
            <w:top w:val="none" w:sz="0" w:space="0" w:color="auto"/>
            <w:left w:val="none" w:sz="0" w:space="0" w:color="auto"/>
            <w:bottom w:val="none" w:sz="0" w:space="0" w:color="auto"/>
            <w:right w:val="none" w:sz="0" w:space="0" w:color="auto"/>
          </w:divBdr>
          <w:divsChild>
            <w:div w:id="2031910367">
              <w:marLeft w:val="0"/>
              <w:marRight w:val="0"/>
              <w:marTop w:val="0"/>
              <w:marBottom w:val="0"/>
              <w:divBdr>
                <w:top w:val="none" w:sz="0" w:space="0" w:color="auto"/>
                <w:left w:val="none" w:sz="0" w:space="0" w:color="auto"/>
                <w:bottom w:val="none" w:sz="0" w:space="0" w:color="auto"/>
                <w:right w:val="none" w:sz="0" w:space="0" w:color="auto"/>
              </w:divBdr>
              <w:divsChild>
                <w:div w:id="144411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111234">
      <w:bodyDiv w:val="1"/>
      <w:marLeft w:val="0"/>
      <w:marRight w:val="0"/>
      <w:marTop w:val="0"/>
      <w:marBottom w:val="0"/>
      <w:divBdr>
        <w:top w:val="none" w:sz="0" w:space="0" w:color="auto"/>
        <w:left w:val="none" w:sz="0" w:space="0" w:color="auto"/>
        <w:bottom w:val="none" w:sz="0" w:space="0" w:color="auto"/>
        <w:right w:val="none" w:sz="0" w:space="0" w:color="auto"/>
      </w:divBdr>
      <w:divsChild>
        <w:div w:id="1172405684">
          <w:marLeft w:val="0"/>
          <w:marRight w:val="0"/>
          <w:marTop w:val="0"/>
          <w:marBottom w:val="0"/>
          <w:divBdr>
            <w:top w:val="none" w:sz="0" w:space="0" w:color="auto"/>
            <w:left w:val="none" w:sz="0" w:space="0" w:color="auto"/>
            <w:bottom w:val="none" w:sz="0" w:space="0" w:color="auto"/>
            <w:right w:val="none" w:sz="0" w:space="0" w:color="auto"/>
          </w:divBdr>
        </w:div>
      </w:divsChild>
    </w:div>
    <w:div w:id="700671474">
      <w:bodyDiv w:val="1"/>
      <w:marLeft w:val="0"/>
      <w:marRight w:val="0"/>
      <w:marTop w:val="0"/>
      <w:marBottom w:val="0"/>
      <w:divBdr>
        <w:top w:val="none" w:sz="0" w:space="0" w:color="auto"/>
        <w:left w:val="none" w:sz="0" w:space="0" w:color="auto"/>
        <w:bottom w:val="none" w:sz="0" w:space="0" w:color="auto"/>
        <w:right w:val="none" w:sz="0" w:space="0" w:color="auto"/>
      </w:divBdr>
      <w:divsChild>
        <w:div w:id="262761749">
          <w:marLeft w:val="0"/>
          <w:marRight w:val="0"/>
          <w:marTop w:val="0"/>
          <w:marBottom w:val="0"/>
          <w:divBdr>
            <w:top w:val="none" w:sz="0" w:space="0" w:color="auto"/>
            <w:left w:val="none" w:sz="0" w:space="0" w:color="auto"/>
            <w:bottom w:val="none" w:sz="0" w:space="0" w:color="auto"/>
            <w:right w:val="none" w:sz="0" w:space="0" w:color="auto"/>
          </w:divBdr>
        </w:div>
        <w:div w:id="1795756131">
          <w:marLeft w:val="0"/>
          <w:marRight w:val="0"/>
          <w:marTop w:val="0"/>
          <w:marBottom w:val="0"/>
          <w:divBdr>
            <w:top w:val="none" w:sz="0" w:space="0" w:color="auto"/>
            <w:left w:val="none" w:sz="0" w:space="0" w:color="auto"/>
            <w:bottom w:val="none" w:sz="0" w:space="0" w:color="auto"/>
            <w:right w:val="none" w:sz="0" w:space="0" w:color="auto"/>
          </w:divBdr>
        </w:div>
      </w:divsChild>
    </w:div>
    <w:div w:id="847793200">
      <w:bodyDiv w:val="1"/>
      <w:marLeft w:val="0"/>
      <w:marRight w:val="0"/>
      <w:marTop w:val="0"/>
      <w:marBottom w:val="0"/>
      <w:divBdr>
        <w:top w:val="none" w:sz="0" w:space="0" w:color="auto"/>
        <w:left w:val="none" w:sz="0" w:space="0" w:color="auto"/>
        <w:bottom w:val="none" w:sz="0" w:space="0" w:color="auto"/>
        <w:right w:val="none" w:sz="0" w:space="0" w:color="auto"/>
      </w:divBdr>
      <w:divsChild>
        <w:div w:id="1718898078">
          <w:marLeft w:val="0"/>
          <w:marRight w:val="0"/>
          <w:marTop w:val="0"/>
          <w:marBottom w:val="0"/>
          <w:divBdr>
            <w:top w:val="none" w:sz="0" w:space="0" w:color="auto"/>
            <w:left w:val="none" w:sz="0" w:space="0" w:color="auto"/>
            <w:bottom w:val="none" w:sz="0" w:space="0" w:color="auto"/>
            <w:right w:val="none" w:sz="0" w:space="0" w:color="auto"/>
          </w:divBdr>
          <w:divsChild>
            <w:div w:id="1449397545">
              <w:marLeft w:val="0"/>
              <w:marRight w:val="0"/>
              <w:marTop w:val="0"/>
              <w:marBottom w:val="0"/>
              <w:divBdr>
                <w:top w:val="none" w:sz="0" w:space="0" w:color="auto"/>
                <w:left w:val="none" w:sz="0" w:space="0" w:color="auto"/>
                <w:bottom w:val="none" w:sz="0" w:space="0" w:color="auto"/>
                <w:right w:val="none" w:sz="0" w:space="0" w:color="auto"/>
              </w:divBdr>
              <w:divsChild>
                <w:div w:id="106479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086384">
      <w:bodyDiv w:val="1"/>
      <w:marLeft w:val="0"/>
      <w:marRight w:val="0"/>
      <w:marTop w:val="0"/>
      <w:marBottom w:val="0"/>
      <w:divBdr>
        <w:top w:val="none" w:sz="0" w:space="0" w:color="auto"/>
        <w:left w:val="none" w:sz="0" w:space="0" w:color="auto"/>
        <w:bottom w:val="none" w:sz="0" w:space="0" w:color="auto"/>
        <w:right w:val="none" w:sz="0" w:space="0" w:color="auto"/>
      </w:divBdr>
      <w:divsChild>
        <w:div w:id="846944677">
          <w:marLeft w:val="0"/>
          <w:marRight w:val="0"/>
          <w:marTop w:val="0"/>
          <w:marBottom w:val="0"/>
          <w:divBdr>
            <w:top w:val="none" w:sz="0" w:space="0" w:color="auto"/>
            <w:left w:val="none" w:sz="0" w:space="0" w:color="auto"/>
            <w:bottom w:val="none" w:sz="0" w:space="0" w:color="auto"/>
            <w:right w:val="none" w:sz="0" w:space="0" w:color="auto"/>
          </w:divBdr>
        </w:div>
        <w:div w:id="908346804">
          <w:marLeft w:val="0"/>
          <w:marRight w:val="0"/>
          <w:marTop w:val="0"/>
          <w:marBottom w:val="0"/>
          <w:divBdr>
            <w:top w:val="none" w:sz="0" w:space="0" w:color="auto"/>
            <w:left w:val="none" w:sz="0" w:space="0" w:color="auto"/>
            <w:bottom w:val="none" w:sz="0" w:space="0" w:color="auto"/>
            <w:right w:val="none" w:sz="0" w:space="0" w:color="auto"/>
          </w:divBdr>
        </w:div>
      </w:divsChild>
    </w:div>
    <w:div w:id="936789759">
      <w:bodyDiv w:val="1"/>
      <w:marLeft w:val="0"/>
      <w:marRight w:val="0"/>
      <w:marTop w:val="0"/>
      <w:marBottom w:val="0"/>
      <w:divBdr>
        <w:top w:val="none" w:sz="0" w:space="0" w:color="auto"/>
        <w:left w:val="none" w:sz="0" w:space="0" w:color="auto"/>
        <w:bottom w:val="none" w:sz="0" w:space="0" w:color="auto"/>
        <w:right w:val="none" w:sz="0" w:space="0" w:color="auto"/>
      </w:divBdr>
    </w:div>
    <w:div w:id="1057314939">
      <w:bodyDiv w:val="1"/>
      <w:marLeft w:val="0"/>
      <w:marRight w:val="0"/>
      <w:marTop w:val="0"/>
      <w:marBottom w:val="0"/>
      <w:divBdr>
        <w:top w:val="none" w:sz="0" w:space="0" w:color="auto"/>
        <w:left w:val="none" w:sz="0" w:space="0" w:color="auto"/>
        <w:bottom w:val="none" w:sz="0" w:space="0" w:color="auto"/>
        <w:right w:val="none" w:sz="0" w:space="0" w:color="auto"/>
      </w:divBdr>
      <w:divsChild>
        <w:div w:id="1217476743">
          <w:marLeft w:val="0"/>
          <w:marRight w:val="0"/>
          <w:marTop w:val="0"/>
          <w:marBottom w:val="0"/>
          <w:divBdr>
            <w:top w:val="none" w:sz="0" w:space="0" w:color="auto"/>
            <w:left w:val="none" w:sz="0" w:space="0" w:color="auto"/>
            <w:bottom w:val="none" w:sz="0" w:space="0" w:color="auto"/>
            <w:right w:val="none" w:sz="0" w:space="0" w:color="auto"/>
          </w:divBdr>
          <w:divsChild>
            <w:div w:id="1660957565">
              <w:marLeft w:val="0"/>
              <w:marRight w:val="0"/>
              <w:marTop w:val="0"/>
              <w:marBottom w:val="0"/>
              <w:divBdr>
                <w:top w:val="none" w:sz="0" w:space="0" w:color="auto"/>
                <w:left w:val="none" w:sz="0" w:space="0" w:color="auto"/>
                <w:bottom w:val="none" w:sz="0" w:space="0" w:color="auto"/>
                <w:right w:val="none" w:sz="0" w:space="0" w:color="auto"/>
              </w:divBdr>
              <w:divsChild>
                <w:div w:id="1454013034">
                  <w:marLeft w:val="0"/>
                  <w:marRight w:val="0"/>
                  <w:marTop w:val="0"/>
                  <w:marBottom w:val="0"/>
                  <w:divBdr>
                    <w:top w:val="none" w:sz="0" w:space="0" w:color="auto"/>
                    <w:left w:val="none" w:sz="0" w:space="0" w:color="auto"/>
                    <w:bottom w:val="none" w:sz="0" w:space="0" w:color="auto"/>
                    <w:right w:val="none" w:sz="0" w:space="0" w:color="auto"/>
                  </w:divBdr>
                  <w:divsChild>
                    <w:div w:id="65610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2265777">
      <w:bodyDiv w:val="1"/>
      <w:marLeft w:val="0"/>
      <w:marRight w:val="0"/>
      <w:marTop w:val="0"/>
      <w:marBottom w:val="0"/>
      <w:divBdr>
        <w:top w:val="none" w:sz="0" w:space="0" w:color="auto"/>
        <w:left w:val="none" w:sz="0" w:space="0" w:color="auto"/>
        <w:bottom w:val="none" w:sz="0" w:space="0" w:color="auto"/>
        <w:right w:val="none" w:sz="0" w:space="0" w:color="auto"/>
      </w:divBdr>
      <w:divsChild>
        <w:div w:id="678042224">
          <w:marLeft w:val="0"/>
          <w:marRight w:val="0"/>
          <w:marTop w:val="0"/>
          <w:marBottom w:val="0"/>
          <w:divBdr>
            <w:top w:val="none" w:sz="0" w:space="0" w:color="auto"/>
            <w:left w:val="none" w:sz="0" w:space="0" w:color="auto"/>
            <w:bottom w:val="none" w:sz="0" w:space="0" w:color="auto"/>
            <w:right w:val="none" w:sz="0" w:space="0" w:color="auto"/>
          </w:divBdr>
        </w:div>
      </w:divsChild>
    </w:div>
    <w:div w:id="1179542713">
      <w:bodyDiv w:val="1"/>
      <w:marLeft w:val="0"/>
      <w:marRight w:val="0"/>
      <w:marTop w:val="0"/>
      <w:marBottom w:val="0"/>
      <w:divBdr>
        <w:top w:val="none" w:sz="0" w:space="0" w:color="auto"/>
        <w:left w:val="none" w:sz="0" w:space="0" w:color="auto"/>
        <w:bottom w:val="none" w:sz="0" w:space="0" w:color="auto"/>
        <w:right w:val="none" w:sz="0" w:space="0" w:color="auto"/>
      </w:divBdr>
    </w:div>
    <w:div w:id="1382636074">
      <w:bodyDiv w:val="1"/>
      <w:marLeft w:val="0"/>
      <w:marRight w:val="0"/>
      <w:marTop w:val="0"/>
      <w:marBottom w:val="0"/>
      <w:divBdr>
        <w:top w:val="none" w:sz="0" w:space="0" w:color="auto"/>
        <w:left w:val="none" w:sz="0" w:space="0" w:color="auto"/>
        <w:bottom w:val="none" w:sz="0" w:space="0" w:color="auto"/>
        <w:right w:val="none" w:sz="0" w:space="0" w:color="auto"/>
      </w:divBdr>
    </w:div>
    <w:div w:id="1492789943">
      <w:bodyDiv w:val="1"/>
      <w:marLeft w:val="0"/>
      <w:marRight w:val="0"/>
      <w:marTop w:val="0"/>
      <w:marBottom w:val="0"/>
      <w:divBdr>
        <w:top w:val="none" w:sz="0" w:space="0" w:color="auto"/>
        <w:left w:val="none" w:sz="0" w:space="0" w:color="auto"/>
        <w:bottom w:val="none" w:sz="0" w:space="0" w:color="auto"/>
        <w:right w:val="none" w:sz="0" w:space="0" w:color="auto"/>
      </w:divBdr>
      <w:divsChild>
        <w:div w:id="937523244">
          <w:marLeft w:val="0"/>
          <w:marRight w:val="0"/>
          <w:marTop w:val="0"/>
          <w:marBottom w:val="0"/>
          <w:divBdr>
            <w:top w:val="none" w:sz="0" w:space="0" w:color="auto"/>
            <w:left w:val="none" w:sz="0" w:space="0" w:color="auto"/>
            <w:bottom w:val="none" w:sz="0" w:space="0" w:color="auto"/>
            <w:right w:val="none" w:sz="0" w:space="0" w:color="auto"/>
          </w:divBdr>
          <w:divsChild>
            <w:div w:id="1923416329">
              <w:marLeft w:val="0"/>
              <w:marRight w:val="0"/>
              <w:marTop w:val="0"/>
              <w:marBottom w:val="0"/>
              <w:divBdr>
                <w:top w:val="none" w:sz="0" w:space="0" w:color="auto"/>
                <w:left w:val="none" w:sz="0" w:space="0" w:color="auto"/>
                <w:bottom w:val="none" w:sz="0" w:space="0" w:color="auto"/>
                <w:right w:val="none" w:sz="0" w:space="0" w:color="auto"/>
              </w:divBdr>
              <w:divsChild>
                <w:div w:id="151934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732575">
      <w:bodyDiv w:val="1"/>
      <w:marLeft w:val="0"/>
      <w:marRight w:val="0"/>
      <w:marTop w:val="0"/>
      <w:marBottom w:val="0"/>
      <w:divBdr>
        <w:top w:val="none" w:sz="0" w:space="0" w:color="auto"/>
        <w:left w:val="none" w:sz="0" w:space="0" w:color="auto"/>
        <w:bottom w:val="none" w:sz="0" w:space="0" w:color="auto"/>
        <w:right w:val="none" w:sz="0" w:space="0" w:color="auto"/>
      </w:divBdr>
      <w:divsChild>
        <w:div w:id="416514009">
          <w:marLeft w:val="0"/>
          <w:marRight w:val="0"/>
          <w:marTop w:val="0"/>
          <w:marBottom w:val="0"/>
          <w:divBdr>
            <w:top w:val="none" w:sz="0" w:space="0" w:color="auto"/>
            <w:left w:val="none" w:sz="0" w:space="0" w:color="auto"/>
            <w:bottom w:val="none" w:sz="0" w:space="0" w:color="auto"/>
            <w:right w:val="none" w:sz="0" w:space="0" w:color="auto"/>
          </w:divBdr>
          <w:divsChild>
            <w:div w:id="1394697347">
              <w:marLeft w:val="0"/>
              <w:marRight w:val="0"/>
              <w:marTop w:val="0"/>
              <w:marBottom w:val="0"/>
              <w:divBdr>
                <w:top w:val="none" w:sz="0" w:space="0" w:color="auto"/>
                <w:left w:val="none" w:sz="0" w:space="0" w:color="auto"/>
                <w:bottom w:val="none" w:sz="0" w:space="0" w:color="auto"/>
                <w:right w:val="none" w:sz="0" w:space="0" w:color="auto"/>
              </w:divBdr>
              <w:divsChild>
                <w:div w:id="125254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610915">
      <w:bodyDiv w:val="1"/>
      <w:marLeft w:val="0"/>
      <w:marRight w:val="0"/>
      <w:marTop w:val="0"/>
      <w:marBottom w:val="0"/>
      <w:divBdr>
        <w:top w:val="none" w:sz="0" w:space="0" w:color="auto"/>
        <w:left w:val="none" w:sz="0" w:space="0" w:color="auto"/>
        <w:bottom w:val="none" w:sz="0" w:space="0" w:color="auto"/>
        <w:right w:val="none" w:sz="0" w:space="0" w:color="auto"/>
      </w:divBdr>
      <w:divsChild>
        <w:div w:id="984120704">
          <w:marLeft w:val="0"/>
          <w:marRight w:val="0"/>
          <w:marTop w:val="0"/>
          <w:marBottom w:val="0"/>
          <w:divBdr>
            <w:top w:val="none" w:sz="0" w:space="0" w:color="auto"/>
            <w:left w:val="none" w:sz="0" w:space="0" w:color="auto"/>
            <w:bottom w:val="none" w:sz="0" w:space="0" w:color="auto"/>
            <w:right w:val="none" w:sz="0" w:space="0" w:color="auto"/>
          </w:divBdr>
        </w:div>
        <w:div w:id="1382746355">
          <w:marLeft w:val="0"/>
          <w:marRight w:val="0"/>
          <w:marTop w:val="0"/>
          <w:marBottom w:val="0"/>
          <w:divBdr>
            <w:top w:val="none" w:sz="0" w:space="0" w:color="auto"/>
            <w:left w:val="none" w:sz="0" w:space="0" w:color="auto"/>
            <w:bottom w:val="none" w:sz="0" w:space="0" w:color="auto"/>
            <w:right w:val="none" w:sz="0" w:space="0" w:color="auto"/>
          </w:divBdr>
        </w:div>
      </w:divsChild>
    </w:div>
    <w:div w:id="1936479579">
      <w:bodyDiv w:val="1"/>
      <w:marLeft w:val="0"/>
      <w:marRight w:val="0"/>
      <w:marTop w:val="0"/>
      <w:marBottom w:val="0"/>
      <w:divBdr>
        <w:top w:val="none" w:sz="0" w:space="0" w:color="auto"/>
        <w:left w:val="none" w:sz="0" w:space="0" w:color="auto"/>
        <w:bottom w:val="none" w:sz="0" w:space="0" w:color="auto"/>
        <w:right w:val="none" w:sz="0" w:space="0" w:color="auto"/>
      </w:divBdr>
      <w:divsChild>
        <w:div w:id="7658840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D74DB94-15E0-2F47-80BD-FC5A9942F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749</TotalTime>
  <Pages>16</Pages>
  <Words>3412</Words>
  <Characters>19453</Characters>
  <Application>Microsoft Office Word</Application>
  <DocSecurity>0</DocSecurity>
  <Lines>162</Lines>
  <Paragraphs>45</Paragraphs>
  <ScaleCrop>false</ScaleCrop>
  <Company/>
  <LinksUpToDate>false</LinksUpToDate>
  <CharactersWithSpaces>22820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Janina Wilkosz (2115098)</dc:creator>
  <cp:keywords/>
  <dc:description/>
  <cp:lastModifiedBy>Agnieszka Janina Wilkosz (2115098)</cp:lastModifiedBy>
  <cp:revision>526</cp:revision>
  <dcterms:created xsi:type="dcterms:W3CDTF">2022-11-08T21:21:00Z</dcterms:created>
  <dcterms:modified xsi:type="dcterms:W3CDTF">2022-11-24T12:16:00Z</dcterms:modified>
</cp:coreProperties>
</file>