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4AFB" w:rsidRPr="00833F82" w:rsidRDefault="00E74AFB" w:rsidP="00E74AFB">
      <w:pPr>
        <w:jc w:val="center"/>
        <w:rPr>
          <w:b/>
          <w:bCs/>
          <w:sz w:val="36"/>
          <w:szCs w:val="36"/>
        </w:rPr>
      </w:pPr>
      <w:bookmarkStart w:id="0" w:name="_wv9ap6qftlp7" w:colFirst="0" w:colLast="0"/>
      <w:bookmarkEnd w:id="0"/>
    </w:p>
    <w:p w:rsidR="00E74AFB" w:rsidRPr="00833F82" w:rsidRDefault="00E74AFB" w:rsidP="00E74AFB">
      <w:pPr>
        <w:jc w:val="center"/>
        <w:rPr>
          <w:b/>
          <w:bCs/>
          <w:sz w:val="36"/>
          <w:szCs w:val="36"/>
        </w:rPr>
      </w:pPr>
    </w:p>
    <w:p w:rsidR="00E74AFB" w:rsidRPr="00833F82" w:rsidRDefault="00E74AFB" w:rsidP="00E74AFB">
      <w:pPr>
        <w:jc w:val="center"/>
        <w:rPr>
          <w:b/>
          <w:bCs/>
          <w:sz w:val="36"/>
          <w:szCs w:val="36"/>
        </w:rPr>
      </w:pPr>
    </w:p>
    <w:p w:rsidR="00E74AFB" w:rsidRPr="00833F82" w:rsidRDefault="00E74AFB" w:rsidP="00E74AFB">
      <w:pPr>
        <w:jc w:val="center"/>
        <w:rPr>
          <w:b/>
          <w:bCs/>
          <w:sz w:val="36"/>
          <w:szCs w:val="36"/>
        </w:rPr>
      </w:pPr>
    </w:p>
    <w:p w:rsidR="00E74AFB" w:rsidRPr="00833F82" w:rsidRDefault="00E74AFB" w:rsidP="00E74AFB">
      <w:pPr>
        <w:jc w:val="center"/>
        <w:rPr>
          <w:b/>
          <w:bCs/>
          <w:sz w:val="36"/>
          <w:szCs w:val="36"/>
        </w:rPr>
      </w:pPr>
    </w:p>
    <w:p w:rsidR="00E74AFB" w:rsidRPr="00833F82" w:rsidRDefault="00E74AFB" w:rsidP="00E74AFB">
      <w:pPr>
        <w:jc w:val="center"/>
        <w:rPr>
          <w:b/>
          <w:bCs/>
          <w:sz w:val="36"/>
          <w:szCs w:val="36"/>
        </w:rPr>
      </w:pPr>
    </w:p>
    <w:p w:rsidR="00E74AFB" w:rsidRPr="00833F82" w:rsidRDefault="00E74AFB" w:rsidP="00E74AFB">
      <w:pPr>
        <w:jc w:val="center"/>
        <w:rPr>
          <w:b/>
          <w:bCs/>
          <w:sz w:val="36"/>
          <w:szCs w:val="36"/>
        </w:rPr>
      </w:pPr>
    </w:p>
    <w:p w:rsidR="00E74AFB" w:rsidRPr="00833F82" w:rsidRDefault="00E74AFB" w:rsidP="00E74AFB">
      <w:pPr>
        <w:jc w:val="center"/>
        <w:rPr>
          <w:b/>
          <w:bCs/>
          <w:sz w:val="36"/>
          <w:szCs w:val="36"/>
        </w:rPr>
      </w:pPr>
    </w:p>
    <w:p w:rsidR="00C84E43" w:rsidRPr="00833F82" w:rsidRDefault="00C84E43" w:rsidP="00C84E43">
      <w:pPr>
        <w:jc w:val="center"/>
        <w:rPr>
          <w:b/>
          <w:bCs/>
          <w:sz w:val="36"/>
          <w:szCs w:val="36"/>
        </w:rPr>
      </w:pPr>
      <w:r w:rsidRPr="00833F82">
        <w:rPr>
          <w:b/>
          <w:bCs/>
          <w:sz w:val="36"/>
          <w:szCs w:val="36"/>
        </w:rPr>
        <w:t>Module: Data Handling &amp; Business Intelligence</w:t>
      </w:r>
    </w:p>
    <w:p w:rsidR="00E74AFB" w:rsidRPr="00833F82" w:rsidRDefault="00C84E43" w:rsidP="00C84E43">
      <w:pPr>
        <w:jc w:val="center"/>
        <w:rPr>
          <w:b/>
          <w:bCs/>
          <w:sz w:val="36"/>
          <w:szCs w:val="36"/>
        </w:rPr>
      </w:pPr>
      <w:r w:rsidRPr="00833F82">
        <w:rPr>
          <w:b/>
          <w:bCs/>
          <w:sz w:val="36"/>
          <w:szCs w:val="36"/>
        </w:rPr>
        <w:t>Module code: LCBB5000</w:t>
      </w:r>
    </w:p>
    <w:p w:rsidR="00C84E43" w:rsidRPr="00833F82" w:rsidRDefault="00C84E43" w:rsidP="00C84E43">
      <w:pPr>
        <w:jc w:val="center"/>
        <w:rPr>
          <w:b/>
          <w:bCs/>
          <w:sz w:val="36"/>
          <w:szCs w:val="36"/>
        </w:rPr>
      </w:pPr>
      <w:r w:rsidRPr="00833F82">
        <w:rPr>
          <w:b/>
          <w:bCs/>
          <w:sz w:val="36"/>
          <w:szCs w:val="36"/>
        </w:rPr>
        <w:t>Assignment Title: Current Trends of Business Intelligence</w:t>
      </w:r>
    </w:p>
    <w:p w:rsidR="00C84E43" w:rsidRPr="00833F82" w:rsidRDefault="00C84E43" w:rsidP="00C84E43">
      <w:pPr>
        <w:rPr>
          <w:b/>
          <w:bCs/>
          <w:sz w:val="36"/>
          <w:szCs w:val="36"/>
        </w:rPr>
      </w:pPr>
    </w:p>
    <w:p w:rsidR="00E74AFB" w:rsidRPr="00833F82" w:rsidRDefault="00E74AFB" w:rsidP="00C84E43">
      <w:pPr>
        <w:rPr>
          <w:b/>
          <w:bCs/>
          <w:sz w:val="36"/>
          <w:szCs w:val="36"/>
        </w:rPr>
      </w:pPr>
      <w:r w:rsidRPr="00833F82">
        <w:rPr>
          <w:b/>
          <w:bCs/>
          <w:sz w:val="36"/>
          <w:szCs w:val="36"/>
        </w:rPr>
        <w:t>Student ID:</w:t>
      </w:r>
      <w:r w:rsidR="00981236">
        <w:rPr>
          <w:b/>
          <w:bCs/>
          <w:sz w:val="36"/>
          <w:szCs w:val="36"/>
        </w:rPr>
        <w:t xml:space="preserve"> 2123768</w:t>
      </w:r>
    </w:p>
    <w:p w:rsidR="00DE736C" w:rsidRPr="00833F82" w:rsidRDefault="00E74AFB" w:rsidP="00C84E43">
      <w:pPr>
        <w:rPr>
          <w:b/>
          <w:bCs/>
          <w:sz w:val="36"/>
          <w:szCs w:val="36"/>
        </w:rPr>
      </w:pPr>
      <w:r w:rsidRPr="00833F82">
        <w:rPr>
          <w:b/>
          <w:bCs/>
          <w:sz w:val="36"/>
          <w:szCs w:val="36"/>
        </w:rPr>
        <w:t>Student name:</w:t>
      </w:r>
      <w:r w:rsidR="00981236">
        <w:rPr>
          <w:b/>
          <w:bCs/>
          <w:sz w:val="36"/>
          <w:szCs w:val="36"/>
        </w:rPr>
        <w:t xml:space="preserve"> Mariya Ilieva Ilieva</w:t>
      </w:r>
    </w:p>
    <w:p w:rsidR="00DE736C" w:rsidRPr="00833F82" w:rsidRDefault="00DE736C">
      <w:pPr>
        <w:rPr>
          <w:b/>
          <w:bCs/>
          <w:sz w:val="36"/>
          <w:szCs w:val="36"/>
        </w:rPr>
      </w:pPr>
      <w:r w:rsidRPr="00833F82">
        <w:rPr>
          <w:b/>
          <w:bCs/>
          <w:sz w:val="36"/>
          <w:szCs w:val="36"/>
        </w:rPr>
        <w:br w:type="page"/>
      </w:r>
    </w:p>
    <w:sdt>
      <w:sdtPr>
        <w:rPr>
          <w:rFonts w:ascii="Times New Roman" w:eastAsia="Times New Roman" w:hAnsi="Times New Roman" w:cs="Times New Roman"/>
          <w:color w:val="auto"/>
          <w:sz w:val="24"/>
          <w:szCs w:val="24"/>
          <w:lang w:val="en-GB"/>
        </w:rPr>
        <w:id w:val="1705901864"/>
        <w:docPartObj>
          <w:docPartGallery w:val="Table of Contents"/>
          <w:docPartUnique/>
        </w:docPartObj>
      </w:sdtPr>
      <w:sdtEndPr>
        <w:rPr>
          <w:b/>
          <w:bCs/>
          <w:noProof/>
        </w:rPr>
      </w:sdtEndPr>
      <w:sdtContent>
        <w:p w:rsidR="00DE736C" w:rsidRPr="00833F82" w:rsidRDefault="00DE736C" w:rsidP="003F5971">
          <w:pPr>
            <w:pStyle w:val="TOCHeading"/>
            <w:spacing w:line="360" w:lineRule="auto"/>
            <w:jc w:val="center"/>
            <w:rPr>
              <w:rFonts w:ascii="Times New Roman" w:hAnsi="Times New Roman" w:cs="Times New Roman"/>
              <w:b/>
              <w:bCs/>
              <w:color w:val="000000" w:themeColor="text1"/>
              <w:sz w:val="28"/>
              <w:szCs w:val="28"/>
              <w:lang w:val="en-GB"/>
            </w:rPr>
          </w:pPr>
          <w:r w:rsidRPr="00833F82">
            <w:rPr>
              <w:rFonts w:ascii="Times New Roman" w:hAnsi="Times New Roman" w:cs="Times New Roman"/>
              <w:b/>
              <w:bCs/>
              <w:color w:val="000000" w:themeColor="text1"/>
              <w:sz w:val="28"/>
              <w:szCs w:val="28"/>
              <w:lang w:val="en-GB"/>
            </w:rPr>
            <w:t>Table of Contents</w:t>
          </w:r>
        </w:p>
        <w:p w:rsidR="005E198D" w:rsidRPr="00833F82" w:rsidRDefault="004E723D">
          <w:pPr>
            <w:pStyle w:val="TOC1"/>
            <w:tabs>
              <w:tab w:val="right" w:leader="dot" w:pos="9019"/>
            </w:tabs>
            <w:rPr>
              <w:rFonts w:asciiTheme="minorHAnsi" w:eastAsiaTheme="minorEastAsia" w:hAnsiTheme="minorHAnsi" w:cstheme="minorBidi"/>
              <w:noProof/>
              <w:sz w:val="22"/>
              <w:szCs w:val="22"/>
            </w:rPr>
          </w:pPr>
          <w:r w:rsidRPr="004E723D">
            <w:fldChar w:fldCharType="begin"/>
          </w:r>
          <w:r w:rsidR="00DE736C" w:rsidRPr="00833F82">
            <w:instrText xml:space="preserve"> TOC \o "1-3" \h \z \u </w:instrText>
          </w:r>
          <w:r w:rsidRPr="004E723D">
            <w:fldChar w:fldCharType="separate"/>
          </w:r>
          <w:hyperlink w:anchor="_Toc129085144" w:history="1">
            <w:r w:rsidR="005E198D" w:rsidRPr="00833F82">
              <w:rPr>
                <w:rStyle w:val="Hyperlink"/>
                <w:noProof/>
              </w:rPr>
              <w:t>Introduction</w:t>
            </w:r>
            <w:r w:rsidR="005E198D" w:rsidRPr="00833F82">
              <w:rPr>
                <w:noProof/>
                <w:webHidden/>
              </w:rPr>
              <w:tab/>
            </w:r>
            <w:r w:rsidRPr="00833F82">
              <w:rPr>
                <w:noProof/>
                <w:webHidden/>
              </w:rPr>
              <w:fldChar w:fldCharType="begin"/>
            </w:r>
            <w:r w:rsidR="005E198D" w:rsidRPr="00833F82">
              <w:rPr>
                <w:noProof/>
                <w:webHidden/>
              </w:rPr>
              <w:instrText xml:space="preserve"> PAGEREF _Toc129085144 \h </w:instrText>
            </w:r>
            <w:r w:rsidRPr="00833F82">
              <w:rPr>
                <w:noProof/>
                <w:webHidden/>
              </w:rPr>
            </w:r>
            <w:r w:rsidRPr="00833F82">
              <w:rPr>
                <w:noProof/>
                <w:webHidden/>
              </w:rPr>
              <w:fldChar w:fldCharType="separate"/>
            </w:r>
            <w:r w:rsidR="005E198D" w:rsidRPr="00833F82">
              <w:rPr>
                <w:noProof/>
                <w:webHidden/>
              </w:rPr>
              <w:t>3</w:t>
            </w:r>
            <w:r w:rsidRPr="00833F82">
              <w:rPr>
                <w:noProof/>
                <w:webHidden/>
              </w:rPr>
              <w:fldChar w:fldCharType="end"/>
            </w:r>
          </w:hyperlink>
        </w:p>
        <w:p w:rsidR="005E198D" w:rsidRPr="00833F82" w:rsidRDefault="004E723D">
          <w:pPr>
            <w:pStyle w:val="TOC1"/>
            <w:tabs>
              <w:tab w:val="right" w:leader="dot" w:pos="9019"/>
            </w:tabs>
            <w:rPr>
              <w:rFonts w:asciiTheme="minorHAnsi" w:eastAsiaTheme="minorEastAsia" w:hAnsiTheme="minorHAnsi" w:cstheme="minorBidi"/>
              <w:noProof/>
              <w:sz w:val="22"/>
              <w:szCs w:val="22"/>
            </w:rPr>
          </w:pPr>
          <w:hyperlink w:anchor="_Toc129085145" w:history="1">
            <w:r w:rsidR="005E198D" w:rsidRPr="00833F82">
              <w:rPr>
                <w:rStyle w:val="Hyperlink"/>
                <w:noProof/>
              </w:rPr>
              <w:t>5 current Business Intelligence Trends</w:t>
            </w:r>
            <w:r w:rsidR="005E198D" w:rsidRPr="00833F82">
              <w:rPr>
                <w:noProof/>
                <w:webHidden/>
              </w:rPr>
              <w:tab/>
            </w:r>
            <w:r w:rsidRPr="00833F82">
              <w:rPr>
                <w:noProof/>
                <w:webHidden/>
              </w:rPr>
              <w:fldChar w:fldCharType="begin"/>
            </w:r>
            <w:r w:rsidR="005E198D" w:rsidRPr="00833F82">
              <w:rPr>
                <w:noProof/>
                <w:webHidden/>
              </w:rPr>
              <w:instrText xml:space="preserve"> PAGEREF _Toc129085145 \h </w:instrText>
            </w:r>
            <w:r w:rsidRPr="00833F82">
              <w:rPr>
                <w:noProof/>
                <w:webHidden/>
              </w:rPr>
            </w:r>
            <w:r w:rsidRPr="00833F82">
              <w:rPr>
                <w:noProof/>
                <w:webHidden/>
              </w:rPr>
              <w:fldChar w:fldCharType="separate"/>
            </w:r>
            <w:r w:rsidR="005E198D" w:rsidRPr="00833F82">
              <w:rPr>
                <w:noProof/>
                <w:webHidden/>
              </w:rPr>
              <w:t>3</w:t>
            </w:r>
            <w:r w:rsidRPr="00833F82">
              <w:rPr>
                <w:noProof/>
                <w:webHidden/>
              </w:rPr>
              <w:fldChar w:fldCharType="end"/>
            </w:r>
          </w:hyperlink>
        </w:p>
        <w:p w:rsidR="005E198D" w:rsidRPr="00833F82" w:rsidRDefault="004E723D">
          <w:pPr>
            <w:pStyle w:val="TOC1"/>
            <w:tabs>
              <w:tab w:val="right" w:leader="dot" w:pos="9019"/>
            </w:tabs>
            <w:rPr>
              <w:rFonts w:asciiTheme="minorHAnsi" w:eastAsiaTheme="minorEastAsia" w:hAnsiTheme="minorHAnsi" w:cstheme="minorBidi"/>
              <w:noProof/>
              <w:sz w:val="22"/>
              <w:szCs w:val="22"/>
            </w:rPr>
          </w:pPr>
          <w:hyperlink w:anchor="_Toc129085146" w:history="1">
            <w:r w:rsidR="005E198D" w:rsidRPr="00833F82">
              <w:rPr>
                <w:rStyle w:val="Hyperlink"/>
                <w:noProof/>
              </w:rPr>
              <w:t>“Why businesses are required to implement BI trends”</w:t>
            </w:r>
            <w:r w:rsidR="005E198D" w:rsidRPr="00833F82">
              <w:rPr>
                <w:noProof/>
                <w:webHidden/>
              </w:rPr>
              <w:tab/>
            </w:r>
            <w:r w:rsidRPr="00833F82">
              <w:rPr>
                <w:noProof/>
                <w:webHidden/>
              </w:rPr>
              <w:fldChar w:fldCharType="begin"/>
            </w:r>
            <w:r w:rsidR="005E198D" w:rsidRPr="00833F82">
              <w:rPr>
                <w:noProof/>
                <w:webHidden/>
              </w:rPr>
              <w:instrText xml:space="preserve"> PAGEREF _Toc129085146 \h </w:instrText>
            </w:r>
            <w:r w:rsidRPr="00833F82">
              <w:rPr>
                <w:noProof/>
                <w:webHidden/>
              </w:rPr>
            </w:r>
            <w:r w:rsidRPr="00833F82">
              <w:rPr>
                <w:noProof/>
                <w:webHidden/>
              </w:rPr>
              <w:fldChar w:fldCharType="separate"/>
            </w:r>
            <w:r w:rsidR="005E198D" w:rsidRPr="00833F82">
              <w:rPr>
                <w:noProof/>
                <w:webHidden/>
              </w:rPr>
              <w:t>5</w:t>
            </w:r>
            <w:r w:rsidRPr="00833F82">
              <w:rPr>
                <w:noProof/>
                <w:webHidden/>
              </w:rPr>
              <w:fldChar w:fldCharType="end"/>
            </w:r>
          </w:hyperlink>
        </w:p>
        <w:p w:rsidR="005E198D" w:rsidRPr="00833F82" w:rsidRDefault="004E723D">
          <w:pPr>
            <w:pStyle w:val="TOC1"/>
            <w:tabs>
              <w:tab w:val="right" w:leader="dot" w:pos="9019"/>
            </w:tabs>
            <w:rPr>
              <w:rFonts w:asciiTheme="minorHAnsi" w:eastAsiaTheme="minorEastAsia" w:hAnsiTheme="minorHAnsi" w:cstheme="minorBidi"/>
              <w:noProof/>
              <w:sz w:val="22"/>
              <w:szCs w:val="22"/>
            </w:rPr>
          </w:pPr>
          <w:hyperlink w:anchor="_Toc129085147" w:history="1">
            <w:r w:rsidR="005E198D" w:rsidRPr="00833F82">
              <w:rPr>
                <w:rStyle w:val="Hyperlink"/>
                <w:noProof/>
              </w:rPr>
              <w:t>Conclusion</w:t>
            </w:r>
            <w:r w:rsidR="005E198D" w:rsidRPr="00833F82">
              <w:rPr>
                <w:noProof/>
                <w:webHidden/>
              </w:rPr>
              <w:tab/>
            </w:r>
            <w:r w:rsidRPr="00833F82">
              <w:rPr>
                <w:noProof/>
                <w:webHidden/>
              </w:rPr>
              <w:fldChar w:fldCharType="begin"/>
            </w:r>
            <w:r w:rsidR="005E198D" w:rsidRPr="00833F82">
              <w:rPr>
                <w:noProof/>
                <w:webHidden/>
              </w:rPr>
              <w:instrText xml:space="preserve"> PAGEREF _Toc129085147 \h </w:instrText>
            </w:r>
            <w:r w:rsidRPr="00833F82">
              <w:rPr>
                <w:noProof/>
                <w:webHidden/>
              </w:rPr>
            </w:r>
            <w:r w:rsidRPr="00833F82">
              <w:rPr>
                <w:noProof/>
                <w:webHidden/>
              </w:rPr>
              <w:fldChar w:fldCharType="separate"/>
            </w:r>
            <w:r w:rsidR="005E198D" w:rsidRPr="00833F82">
              <w:rPr>
                <w:noProof/>
                <w:webHidden/>
              </w:rPr>
              <w:t>5</w:t>
            </w:r>
            <w:r w:rsidRPr="00833F82">
              <w:rPr>
                <w:noProof/>
                <w:webHidden/>
              </w:rPr>
              <w:fldChar w:fldCharType="end"/>
            </w:r>
          </w:hyperlink>
        </w:p>
        <w:p w:rsidR="005E198D" w:rsidRPr="00833F82" w:rsidRDefault="004E723D">
          <w:pPr>
            <w:pStyle w:val="TOC1"/>
            <w:tabs>
              <w:tab w:val="right" w:leader="dot" w:pos="9019"/>
            </w:tabs>
            <w:rPr>
              <w:rFonts w:asciiTheme="minorHAnsi" w:eastAsiaTheme="minorEastAsia" w:hAnsiTheme="minorHAnsi" w:cstheme="minorBidi"/>
              <w:noProof/>
              <w:sz w:val="22"/>
              <w:szCs w:val="22"/>
            </w:rPr>
          </w:pPr>
          <w:hyperlink w:anchor="_Toc129085148" w:history="1">
            <w:r w:rsidR="005E198D" w:rsidRPr="00833F82">
              <w:rPr>
                <w:rStyle w:val="Hyperlink"/>
                <w:noProof/>
              </w:rPr>
              <w:t>References</w:t>
            </w:r>
            <w:r w:rsidR="005E198D" w:rsidRPr="00833F82">
              <w:rPr>
                <w:noProof/>
                <w:webHidden/>
              </w:rPr>
              <w:tab/>
            </w:r>
            <w:r w:rsidRPr="00833F82">
              <w:rPr>
                <w:noProof/>
                <w:webHidden/>
              </w:rPr>
              <w:fldChar w:fldCharType="begin"/>
            </w:r>
            <w:r w:rsidR="005E198D" w:rsidRPr="00833F82">
              <w:rPr>
                <w:noProof/>
                <w:webHidden/>
              </w:rPr>
              <w:instrText xml:space="preserve"> PAGEREF _Toc129085148 \h </w:instrText>
            </w:r>
            <w:r w:rsidRPr="00833F82">
              <w:rPr>
                <w:noProof/>
                <w:webHidden/>
              </w:rPr>
            </w:r>
            <w:r w:rsidRPr="00833F82">
              <w:rPr>
                <w:noProof/>
                <w:webHidden/>
              </w:rPr>
              <w:fldChar w:fldCharType="separate"/>
            </w:r>
            <w:r w:rsidR="005E198D" w:rsidRPr="00833F82">
              <w:rPr>
                <w:noProof/>
                <w:webHidden/>
              </w:rPr>
              <w:t>6</w:t>
            </w:r>
            <w:r w:rsidRPr="00833F82">
              <w:rPr>
                <w:noProof/>
                <w:webHidden/>
              </w:rPr>
              <w:fldChar w:fldCharType="end"/>
            </w:r>
          </w:hyperlink>
        </w:p>
        <w:p w:rsidR="00DE736C" w:rsidRPr="00833F82" w:rsidRDefault="004E723D" w:rsidP="003F5971">
          <w:r w:rsidRPr="00833F82">
            <w:rPr>
              <w:b/>
              <w:bCs/>
              <w:noProof/>
            </w:rPr>
            <w:fldChar w:fldCharType="end"/>
          </w:r>
        </w:p>
      </w:sdtContent>
    </w:sdt>
    <w:p w:rsidR="00E74AFB" w:rsidRPr="00833F82" w:rsidRDefault="00E74AFB" w:rsidP="00E74AFB">
      <w:pPr>
        <w:jc w:val="center"/>
        <w:rPr>
          <w:b/>
          <w:bCs/>
          <w:sz w:val="36"/>
          <w:szCs w:val="36"/>
        </w:rPr>
      </w:pPr>
    </w:p>
    <w:p w:rsidR="00E74AFB" w:rsidRPr="00833F82" w:rsidRDefault="00E74AFB">
      <w:pPr>
        <w:rPr>
          <w:b/>
          <w:sz w:val="32"/>
          <w:szCs w:val="32"/>
        </w:rPr>
      </w:pPr>
      <w:r w:rsidRPr="00833F82">
        <w:br w:type="page"/>
      </w:r>
    </w:p>
    <w:p w:rsidR="00176232" w:rsidRPr="00833F82" w:rsidRDefault="00FD3058">
      <w:pPr>
        <w:pStyle w:val="Heading1"/>
        <w:rPr>
          <w:lang w:val="en-GB"/>
        </w:rPr>
      </w:pPr>
      <w:bookmarkStart w:id="1" w:name="_Toc129085144"/>
      <w:r w:rsidRPr="00833F82">
        <w:rPr>
          <w:lang w:val="en-GB"/>
        </w:rPr>
        <w:lastRenderedPageBreak/>
        <w:t>Introduction</w:t>
      </w:r>
      <w:bookmarkEnd w:id="1"/>
    </w:p>
    <w:p w:rsidR="00176232" w:rsidRPr="00833F82" w:rsidRDefault="00FD3058">
      <w:pPr>
        <w:pStyle w:val="Normal1"/>
        <w:rPr>
          <w:lang w:val="en-GB"/>
        </w:rPr>
      </w:pPr>
      <w:r w:rsidRPr="00833F82">
        <w:rPr>
          <w:lang w:val="en-GB"/>
        </w:rPr>
        <w:t>This report is going to describe the current trends in Business Intelligence (BI) and the importance of BI in business.  BI helps to maintain business transparency, and accountability and prevent data theft. In the virtual business world, the trend of usin</w:t>
      </w:r>
      <w:r w:rsidRPr="00833F82">
        <w:rPr>
          <w:lang w:val="en-GB"/>
        </w:rPr>
        <w:t>g or following BI in business operations has increased. Especially after the pandemic situation, every organisation has turned their business online where BI tools are required to track customers' purchase decisions. Along with that, BI tools are necessary</w:t>
      </w:r>
      <w:r w:rsidRPr="00833F82">
        <w:rPr>
          <w:lang w:val="en-GB"/>
        </w:rPr>
        <w:t xml:space="preserve"> to protect business data and avoid any kinds of business risk factors. Hence, in this report, 5 current business trends and their importance have been described. </w:t>
      </w:r>
    </w:p>
    <w:p w:rsidR="00176232" w:rsidRPr="00833F82" w:rsidRDefault="00FD3058">
      <w:pPr>
        <w:pStyle w:val="Heading1"/>
        <w:rPr>
          <w:lang w:val="en-GB"/>
        </w:rPr>
      </w:pPr>
      <w:bookmarkStart w:id="2" w:name="_iojr11l2m1qt" w:colFirst="0" w:colLast="0"/>
      <w:bookmarkStart w:id="3" w:name="_Toc129085145"/>
      <w:bookmarkEnd w:id="2"/>
      <w:r w:rsidRPr="00833F82">
        <w:rPr>
          <w:lang w:val="en-GB"/>
        </w:rPr>
        <w:t>5 current Business Intelligence Trends</w:t>
      </w:r>
      <w:bookmarkEnd w:id="3"/>
    </w:p>
    <w:p w:rsidR="00176232" w:rsidRPr="00833F82" w:rsidRDefault="00C85A34">
      <w:pPr>
        <w:pStyle w:val="Normal1"/>
        <w:rPr>
          <w:lang w:val="en-GB"/>
        </w:rPr>
      </w:pPr>
      <w:r w:rsidRPr="00833F82">
        <w:rPr>
          <w:lang w:val="en-GB"/>
        </w:rPr>
        <w:t xml:space="preserve">It generally refers to the technical infrastructure and procedure that helps to collect, </w:t>
      </w:r>
      <w:r w:rsidR="00506B2D" w:rsidRPr="00833F82">
        <w:rPr>
          <w:lang w:val="en-GB"/>
        </w:rPr>
        <w:t>store,</w:t>
      </w:r>
      <w:r w:rsidRPr="00833F82">
        <w:rPr>
          <w:lang w:val="en-GB"/>
        </w:rPr>
        <w:t xml:space="preserve"> and analyse business data. Tripathi </w:t>
      </w:r>
      <w:r w:rsidRPr="00833F82">
        <w:rPr>
          <w:i/>
          <w:lang w:val="en-GB"/>
        </w:rPr>
        <w:t xml:space="preserve">et al. </w:t>
      </w:r>
      <w:r w:rsidRPr="00833F82">
        <w:rPr>
          <w:lang w:val="en-GB"/>
        </w:rPr>
        <w:t xml:space="preserve">(2020) have claimed that BI is essential for better control as well as increased visibility over the business process in a significant way. However, the current BI trends have been described below: </w:t>
      </w:r>
    </w:p>
    <w:p w:rsidR="00176232" w:rsidRPr="00833F82" w:rsidRDefault="00FD3058">
      <w:pPr>
        <w:pStyle w:val="Normal1"/>
        <w:rPr>
          <w:b/>
          <w:lang w:val="en-GB"/>
        </w:rPr>
      </w:pPr>
      <w:r w:rsidRPr="00833F82">
        <w:rPr>
          <w:b/>
          <w:lang w:val="en-GB"/>
        </w:rPr>
        <w:t>Artificial intelligence</w:t>
      </w:r>
    </w:p>
    <w:p w:rsidR="00176232" w:rsidRPr="00833F82" w:rsidRDefault="00FD3058">
      <w:pPr>
        <w:pStyle w:val="Normal1"/>
        <w:rPr>
          <w:lang w:val="en-GB"/>
        </w:rPr>
      </w:pPr>
      <w:r w:rsidRPr="00833F82">
        <w:rPr>
          <w:lang w:val="en-GB"/>
        </w:rPr>
        <w:t xml:space="preserve">This is a popular business trend in recent days to increase business productivity and maintain operational efficiencies (Ahmad </w:t>
      </w:r>
      <w:r w:rsidRPr="00833F82">
        <w:rPr>
          <w:i/>
          <w:lang w:val="en-GB"/>
        </w:rPr>
        <w:t xml:space="preserve">et al., </w:t>
      </w:r>
      <w:r w:rsidRPr="00833F82">
        <w:rPr>
          <w:lang w:val="en-GB"/>
        </w:rPr>
        <w:t xml:space="preserve">2020). AI is very beneficial to avoid human errors in business. In the digitalisation era, the use of AI has increased as AI offers enriched insights without data scientists explaining the output. The concerned business trends help to identify and analyse </w:t>
      </w:r>
      <w:r w:rsidRPr="00833F82">
        <w:rPr>
          <w:lang w:val="en-GB"/>
        </w:rPr>
        <w:t xml:space="preserve">a vast piece of information regarding customer data. As an example, Tesco uses AI in their business operation to track customer preferences and execute online as well as offline business without any human error. </w:t>
      </w:r>
    </w:p>
    <w:p w:rsidR="00176232" w:rsidRPr="00833F82" w:rsidRDefault="00FD3058">
      <w:pPr>
        <w:pStyle w:val="Normal1"/>
        <w:rPr>
          <w:b/>
          <w:lang w:val="en-GB"/>
        </w:rPr>
      </w:pPr>
      <w:r w:rsidRPr="00833F82">
        <w:rPr>
          <w:b/>
          <w:lang w:val="en-GB"/>
        </w:rPr>
        <w:t xml:space="preserve">Predictive analytics </w:t>
      </w:r>
    </w:p>
    <w:p w:rsidR="00176232" w:rsidRPr="00833F82" w:rsidRDefault="00FD3058">
      <w:pPr>
        <w:pStyle w:val="Normal1"/>
        <w:rPr>
          <w:lang w:val="en-GB"/>
        </w:rPr>
      </w:pPr>
      <w:r w:rsidRPr="00833F82">
        <w:rPr>
          <w:lang w:val="en-GB"/>
        </w:rPr>
        <w:t>This business intelli</w:t>
      </w:r>
      <w:r w:rsidRPr="00833F82">
        <w:rPr>
          <w:lang w:val="en-GB"/>
        </w:rPr>
        <w:t>gence is a process that helps to analyse the business data as well as provide instant recommendations in the decision-making process. In the words of Božič and Dimovski (2019), predictive analytics is generally required in the business for inventory manage</w:t>
      </w:r>
      <w:r w:rsidRPr="00833F82">
        <w:rPr>
          <w:lang w:val="en-GB"/>
        </w:rPr>
        <w:t>ment and it increases asset utilisation in the company. This BI is used to prevent data fraud and avoid the risk factor of data breaches. This BI also helps to enhance the customer base by giving quality service. In recent days, predictive analytics used t</w:t>
      </w:r>
      <w:r w:rsidRPr="00833F82">
        <w:rPr>
          <w:lang w:val="en-GB"/>
        </w:rPr>
        <w:t xml:space="preserve">o determine consumer responses tracks purchase rates and helps an organisation promote cross-sell opportunities (Tseng </w:t>
      </w:r>
      <w:r w:rsidRPr="00833F82">
        <w:rPr>
          <w:i/>
          <w:lang w:val="en-GB"/>
        </w:rPr>
        <w:t xml:space="preserve">et al., </w:t>
      </w:r>
      <w:r w:rsidRPr="00833F82">
        <w:rPr>
          <w:lang w:val="en-GB"/>
        </w:rPr>
        <w:t>2021).  As an example, E-commerce retailers mostly use this BI to predict customers' purchase patterns. Amazon is the largest E-c</w:t>
      </w:r>
      <w:r w:rsidRPr="00833F82">
        <w:rPr>
          <w:lang w:val="en-GB"/>
        </w:rPr>
        <w:t xml:space="preserve">ommerce retailer that uses this BI to predict and provide product information as per the customer choice. </w:t>
      </w:r>
    </w:p>
    <w:p w:rsidR="00176232" w:rsidRPr="00833F82" w:rsidRDefault="00FD3058">
      <w:pPr>
        <w:pStyle w:val="Normal1"/>
        <w:rPr>
          <w:b/>
          <w:lang w:val="en-GB"/>
        </w:rPr>
      </w:pPr>
      <w:r w:rsidRPr="00833F82">
        <w:rPr>
          <w:b/>
          <w:lang w:val="en-GB"/>
        </w:rPr>
        <w:lastRenderedPageBreak/>
        <w:t xml:space="preserve">Data Governance </w:t>
      </w:r>
    </w:p>
    <w:p w:rsidR="00176232" w:rsidRPr="00833F82" w:rsidRDefault="00FD3058">
      <w:pPr>
        <w:pStyle w:val="Normal1"/>
        <w:rPr>
          <w:lang w:val="en-GB"/>
        </w:rPr>
      </w:pPr>
      <w:r w:rsidRPr="00833F82">
        <w:rPr>
          <w:lang w:val="en-GB"/>
        </w:rPr>
        <w:t xml:space="preserve">This is a process of managing the integrity, </w:t>
      </w:r>
      <w:r w:rsidR="00506B2D" w:rsidRPr="00833F82">
        <w:rPr>
          <w:lang w:val="en-GB"/>
        </w:rPr>
        <w:t>usability,</w:t>
      </w:r>
      <w:r w:rsidRPr="00833F82">
        <w:rPr>
          <w:lang w:val="en-GB"/>
        </w:rPr>
        <w:t xml:space="preserve"> and security of the data in enterprise systems. Data governance (DG) is used</w:t>
      </w:r>
      <w:r w:rsidRPr="00833F82">
        <w:rPr>
          <w:lang w:val="en-GB"/>
        </w:rPr>
        <w:t xml:space="preserve"> to maintain business transparency and it helps to analyse historical data as well as gather real-time data. Accountability, data quality and transparency are part of data governance. SAP master is a data governance software which simplifies business data </w:t>
      </w:r>
      <w:r w:rsidRPr="00833F82">
        <w:rPr>
          <w:lang w:val="en-GB"/>
        </w:rPr>
        <w:t xml:space="preserve">and increases data accuracy as well as reduces costs in a significant way. Every large, </w:t>
      </w:r>
      <w:r w:rsidR="00506B2D" w:rsidRPr="00833F82">
        <w:rPr>
          <w:lang w:val="en-GB"/>
        </w:rPr>
        <w:t>medium,</w:t>
      </w:r>
      <w:r w:rsidRPr="00833F82">
        <w:rPr>
          <w:lang w:val="en-GB"/>
        </w:rPr>
        <w:t xml:space="preserve"> and small business follows this BI to protect their data and maintain data transparency properly. As an example, Unilever is the largest retail sector in the UK</w:t>
      </w:r>
      <w:r w:rsidRPr="00833F82">
        <w:rPr>
          <w:lang w:val="en-GB"/>
        </w:rPr>
        <w:t xml:space="preserve"> that uses data governance in its business. </w:t>
      </w:r>
    </w:p>
    <w:p w:rsidR="00176232" w:rsidRPr="00833F82" w:rsidRDefault="00506B2D">
      <w:pPr>
        <w:pStyle w:val="Normal1"/>
        <w:rPr>
          <w:b/>
          <w:lang w:val="en-GB"/>
        </w:rPr>
      </w:pPr>
      <w:r w:rsidRPr="00833F82">
        <w:rPr>
          <w:b/>
          <w:lang w:val="en-GB"/>
        </w:rPr>
        <w:t>SaaS and Cloud computing</w:t>
      </w:r>
    </w:p>
    <w:p w:rsidR="00176232" w:rsidRPr="00833F82" w:rsidRDefault="00506B2D">
      <w:pPr>
        <w:pStyle w:val="Normal1"/>
        <w:rPr>
          <w:lang w:val="en-GB"/>
        </w:rPr>
      </w:pPr>
      <w:r w:rsidRPr="00833F82">
        <w:rPr>
          <w:lang w:val="en-GB"/>
        </w:rPr>
        <w:t xml:space="preserve">SaaS is a software that stands for cloud computing and this BI is necessary to maintain cost efficiency and improve accessibility. The concerned software enables SMEs to access any business-critical information. This approach is also necessary to improve business productivity and reduce the burden on IT items (El Ghalbzouri and El Bouhdidi, 2022). SaaS in cloud computing is also beneficial for maintaining security standards in the business. As an example, Division Canners is a small company in the UK that follows and uses this BI to protect its business from risk factors and improve productivity. </w:t>
      </w:r>
    </w:p>
    <w:p w:rsidR="00176232" w:rsidRPr="00833F82" w:rsidRDefault="00FD3058">
      <w:pPr>
        <w:pStyle w:val="Normal1"/>
        <w:rPr>
          <w:b/>
          <w:lang w:val="en-GB"/>
        </w:rPr>
      </w:pPr>
      <w:r w:rsidRPr="00833F82">
        <w:rPr>
          <w:b/>
          <w:lang w:val="en-GB"/>
        </w:rPr>
        <w:t xml:space="preserve">Increased NLP application </w:t>
      </w:r>
    </w:p>
    <w:p w:rsidR="00176232" w:rsidRPr="00833F82" w:rsidRDefault="00FD3058">
      <w:pPr>
        <w:pStyle w:val="Normal1"/>
        <w:rPr>
          <w:lang w:val="en-GB"/>
        </w:rPr>
      </w:pPr>
      <w:r w:rsidRPr="00833F82">
        <w:rPr>
          <w:lang w:val="en-GB"/>
        </w:rPr>
        <w:t>Natural Language Processing (NLP) is a part of AI that allows reco</w:t>
      </w:r>
      <w:r w:rsidRPr="00833F82">
        <w:rPr>
          <w:lang w:val="en-GB"/>
        </w:rPr>
        <w:t xml:space="preserve">gnising of human language. It organises unstructured data, and analyses differences in spelling, semantic </w:t>
      </w:r>
      <w:r w:rsidR="00506B2D" w:rsidRPr="00833F82">
        <w:rPr>
          <w:lang w:val="en-GB"/>
        </w:rPr>
        <w:t>meaning,</w:t>
      </w:r>
      <w:r w:rsidRPr="00833F82">
        <w:rPr>
          <w:lang w:val="en-GB"/>
        </w:rPr>
        <w:t xml:space="preserve"> and correlation (Hu and Yu, 2022). In healthcare applications, E-commerce software and different types of social media platforms this BI is u</w:t>
      </w:r>
      <w:r w:rsidRPr="00833F82">
        <w:rPr>
          <w:lang w:val="en-GB"/>
        </w:rPr>
        <w:t>sed. However, organisations maintain customer satisfaction rates by understanding as well as analysing their data or language. Amazon and other retail sectors that operate their business online use this BI to communicate with customers directly and underst</w:t>
      </w:r>
      <w:r w:rsidRPr="00833F82">
        <w:rPr>
          <w:lang w:val="en-GB"/>
        </w:rPr>
        <w:t xml:space="preserve">and their preferences. Therefore, the above-mentioned business trends have become one of the most important aspects of the current digitalisation era. </w:t>
      </w:r>
    </w:p>
    <w:p w:rsidR="00176232" w:rsidRPr="00833F82" w:rsidRDefault="00FD3058">
      <w:pPr>
        <w:pStyle w:val="Normal1"/>
        <w:rPr>
          <w:lang w:val="en-GB"/>
        </w:rPr>
      </w:pPr>
      <w:r w:rsidRPr="00833F82">
        <w:rPr>
          <w:lang w:val="en-GB"/>
        </w:rPr>
        <w:t xml:space="preserve">Therefore, from the above discussion, it can be stated that BI is one of the important business aspects </w:t>
      </w:r>
      <w:r w:rsidRPr="00833F82">
        <w:rPr>
          <w:lang w:val="en-GB"/>
        </w:rPr>
        <w:t>that helps an organisation to increase its operational efficiency and helps to understand customers' purchase intentions as well. As per the study by Gounongbe and Grosheva (2022), after the pandemic situation, the rate of e-commerce business and promoting</w:t>
      </w:r>
      <w:r w:rsidRPr="00833F82">
        <w:rPr>
          <w:lang w:val="en-GB"/>
        </w:rPr>
        <w:t xml:space="preserve"> products as well as services through social media platforms has increased massively. In that aspect, predictive analytics, data governance, AI and Cloud computing play </w:t>
      </w:r>
      <w:r w:rsidRPr="00833F82">
        <w:rPr>
          <w:lang w:val="en-GB"/>
        </w:rPr>
        <w:lastRenderedPageBreak/>
        <w:t>an essential role to track suppliers and manage inventory to make their products availa</w:t>
      </w:r>
      <w:r w:rsidRPr="00833F82">
        <w:rPr>
          <w:lang w:val="en-GB"/>
        </w:rPr>
        <w:t xml:space="preserve">ble to a large number of customers in domestic and global ranges. </w:t>
      </w:r>
    </w:p>
    <w:p w:rsidR="00176232" w:rsidRPr="00833F82" w:rsidRDefault="00FD3058">
      <w:pPr>
        <w:pStyle w:val="Heading1"/>
        <w:rPr>
          <w:lang w:val="en-GB"/>
        </w:rPr>
      </w:pPr>
      <w:bookmarkStart w:id="4" w:name="_g9ya22e5ip00" w:colFirst="0" w:colLast="0"/>
      <w:bookmarkStart w:id="5" w:name="_Toc129085146"/>
      <w:bookmarkEnd w:id="4"/>
      <w:r w:rsidRPr="00833F82">
        <w:rPr>
          <w:lang w:val="en-GB"/>
        </w:rPr>
        <w:t>“Why businesses are required to implement BI trends”</w:t>
      </w:r>
      <w:bookmarkEnd w:id="5"/>
    </w:p>
    <w:p w:rsidR="00176232" w:rsidRPr="00833F82" w:rsidRDefault="00FD3058">
      <w:pPr>
        <w:pStyle w:val="Normal1"/>
        <w:rPr>
          <w:lang w:val="en-GB"/>
        </w:rPr>
      </w:pPr>
      <w:r w:rsidRPr="00833F82">
        <w:rPr>
          <w:lang w:val="en-GB"/>
        </w:rPr>
        <w:t>BI helps every company to increase its business profitability and gather real-time data. Ajah and Nweke (2019) have claimed that BI is n</w:t>
      </w:r>
      <w:r w:rsidRPr="00833F82">
        <w:rPr>
          <w:lang w:val="en-GB"/>
        </w:rPr>
        <w:t xml:space="preserve">ecessary for the business to avoid budget issues, increase data availability and reduce the risk factors of data theft. In the digitalisation era, every company has started to adopt different BI tools to increase operational efficiency and provide quality </w:t>
      </w:r>
      <w:r w:rsidRPr="00833F82">
        <w:rPr>
          <w:lang w:val="en-GB"/>
        </w:rPr>
        <w:t>customer services to a large number of customers at a time. The trend of using E-commerce platforms has increased after the pandemic situation where the e-commerce platform is required to predict and analyse customers' purchase behaviour. In that case, NLP</w:t>
      </w:r>
      <w:r w:rsidRPr="00833F82">
        <w:rPr>
          <w:lang w:val="en-GB"/>
        </w:rPr>
        <w:t xml:space="preserve"> and predictive analytics helps to interact with customers directly. On the other hand, Niño </w:t>
      </w:r>
      <w:r w:rsidRPr="00833F82">
        <w:rPr>
          <w:i/>
          <w:lang w:val="en-GB"/>
        </w:rPr>
        <w:t xml:space="preserve">et al. </w:t>
      </w:r>
      <w:r w:rsidRPr="00833F82">
        <w:rPr>
          <w:lang w:val="en-GB"/>
        </w:rPr>
        <w:t>(2020) have claimed that BI is necessary to visualise business data and improve the decision-making process in business. BI is also important to track suppl</w:t>
      </w:r>
      <w:r w:rsidRPr="00833F82">
        <w:rPr>
          <w:lang w:val="en-GB"/>
        </w:rPr>
        <w:t xml:space="preserve">y chain facilities and improve business processes. BI is also important for talent management and arranging staff training to improve employees’ performance in the organisation. Through BI small, </w:t>
      </w:r>
      <w:r w:rsidR="00506B2D" w:rsidRPr="00833F82">
        <w:rPr>
          <w:lang w:val="en-GB"/>
        </w:rPr>
        <w:t>medium,</w:t>
      </w:r>
      <w:r w:rsidRPr="00833F82">
        <w:rPr>
          <w:lang w:val="en-GB"/>
        </w:rPr>
        <w:t xml:space="preserve"> and large organisations can improve their products a</w:t>
      </w:r>
      <w:r w:rsidRPr="00833F82">
        <w:rPr>
          <w:lang w:val="en-GB"/>
        </w:rPr>
        <w:t>s well as sales performance. AI is essential to manage business inventory and protecting all business data. The case of a data breach is increasing massively in the recent day. As an example, the case of a data breach has been seen in Sainsbury’s so this c</w:t>
      </w:r>
      <w:r w:rsidRPr="00833F82">
        <w:rPr>
          <w:lang w:val="en-GB"/>
        </w:rPr>
        <w:t>ompany has started to implement different advanced technologies in their business operation to prevent their data and keep secured sensitive data regarding the business as well as employees and customers (Jahantigh</w:t>
      </w:r>
      <w:r w:rsidRPr="00833F82">
        <w:rPr>
          <w:i/>
          <w:lang w:val="en-GB"/>
        </w:rPr>
        <w:t xml:space="preserve">et al., </w:t>
      </w:r>
      <w:r w:rsidRPr="00833F82">
        <w:rPr>
          <w:lang w:val="en-GB"/>
        </w:rPr>
        <w:t>2019). Customer satisfaction plays</w:t>
      </w:r>
      <w:r w:rsidRPr="00833F82">
        <w:rPr>
          <w:lang w:val="en-GB"/>
        </w:rPr>
        <w:t xml:space="preserve"> an important role to get competitive advantages and increase the potential to expand business in different countries. Therefore, from the above discussion, it can be stated that BI is an essential tool that helps an organisation to increase its customer b</w:t>
      </w:r>
      <w:r w:rsidRPr="00833F82">
        <w:rPr>
          <w:lang w:val="en-GB"/>
        </w:rPr>
        <w:t xml:space="preserve">ase as well as improve the decision-making process and business operation efficiency significantly. </w:t>
      </w:r>
    </w:p>
    <w:p w:rsidR="00176232" w:rsidRPr="00833F82" w:rsidRDefault="00FD3058">
      <w:pPr>
        <w:pStyle w:val="Heading1"/>
        <w:rPr>
          <w:lang w:val="en-GB"/>
        </w:rPr>
      </w:pPr>
      <w:bookmarkStart w:id="6" w:name="_dh84y1k6d1w8" w:colFirst="0" w:colLast="0"/>
      <w:bookmarkStart w:id="7" w:name="_Toc129085147"/>
      <w:bookmarkEnd w:id="6"/>
      <w:r w:rsidRPr="00833F82">
        <w:rPr>
          <w:lang w:val="en-GB"/>
        </w:rPr>
        <w:t>Conclusion</w:t>
      </w:r>
      <w:bookmarkEnd w:id="7"/>
    </w:p>
    <w:p w:rsidR="00632241" w:rsidRPr="00833F82" w:rsidRDefault="00FD3058">
      <w:pPr>
        <w:pStyle w:val="Normal1"/>
        <w:rPr>
          <w:lang w:val="en-GB"/>
        </w:rPr>
      </w:pPr>
      <w:r w:rsidRPr="00833F82">
        <w:rPr>
          <w:lang w:val="en-GB"/>
        </w:rPr>
        <w:t>It can be concluded that, small. Medium and large companies are following BI trends to increase their business competencies and improve their ab</w:t>
      </w:r>
      <w:r w:rsidRPr="00833F82">
        <w:rPr>
          <w:lang w:val="en-GB"/>
        </w:rPr>
        <w:t>ility to compete with their competitors. BI helps to track customers’ preferences which are necessary for product development.  BI is also necessary to promote data security in the organisation and maintain privacy for customers and employees as well. As p</w:t>
      </w:r>
      <w:r w:rsidRPr="00833F82">
        <w:rPr>
          <w:lang w:val="en-GB"/>
        </w:rPr>
        <w:t xml:space="preserve">er this report, it has been found that Sainsbury’s has faced cases of data breaches and now data governance has been followed </w:t>
      </w:r>
      <w:r w:rsidRPr="00833F82">
        <w:rPr>
          <w:lang w:val="en-GB"/>
        </w:rPr>
        <w:lastRenderedPageBreak/>
        <w:t xml:space="preserve">strictly which is an important part of Business Intelligence (BI). </w:t>
      </w:r>
      <w:r w:rsidR="00156FAA" w:rsidRPr="00833F82">
        <w:rPr>
          <w:lang w:val="en-GB"/>
        </w:rPr>
        <w:t xml:space="preserve">In future the trend of BI in organisation operation will be increased. </w:t>
      </w:r>
    </w:p>
    <w:p w:rsidR="00632241" w:rsidRPr="00833F82" w:rsidRDefault="00632241">
      <w:r w:rsidRPr="00833F82">
        <w:br w:type="page"/>
      </w:r>
    </w:p>
    <w:p w:rsidR="00632241" w:rsidRPr="00833F82" w:rsidRDefault="00632241" w:rsidP="001966B1">
      <w:pPr>
        <w:pStyle w:val="Heading1"/>
        <w:rPr>
          <w:lang w:val="en-GB"/>
        </w:rPr>
      </w:pPr>
      <w:bookmarkStart w:id="8" w:name="_Toc129085148"/>
      <w:r w:rsidRPr="00833F82">
        <w:rPr>
          <w:lang w:val="en-GB"/>
        </w:rPr>
        <w:lastRenderedPageBreak/>
        <w:t>References</w:t>
      </w:r>
      <w:bookmarkEnd w:id="8"/>
    </w:p>
    <w:p w:rsidR="00782674" w:rsidRPr="00833F82" w:rsidRDefault="00782674" w:rsidP="00CF0335">
      <w:pPr>
        <w:spacing w:before="240"/>
      </w:pPr>
      <w:r w:rsidRPr="00833F82">
        <w:t>Ahmad, S., Miskon, S., Alabdan, R. and Tlili, I., 2020. Towards sustainable textile and apparel industry: Exploring the role of business intelligence systems in the era of industry 4.0. </w:t>
      </w:r>
      <w:r w:rsidRPr="00833F82">
        <w:rPr>
          <w:i/>
          <w:iCs/>
        </w:rPr>
        <w:t>Sustainability</w:t>
      </w:r>
      <w:r w:rsidRPr="00833F82">
        <w:t>, </w:t>
      </w:r>
      <w:r w:rsidRPr="00833F82">
        <w:rPr>
          <w:i/>
          <w:iCs/>
        </w:rPr>
        <w:t>12</w:t>
      </w:r>
      <w:r w:rsidRPr="00833F82">
        <w:t>(7), p.2632.</w:t>
      </w:r>
    </w:p>
    <w:p w:rsidR="00782674" w:rsidRPr="00833F82" w:rsidRDefault="00782674" w:rsidP="00CF0335">
      <w:pPr>
        <w:spacing w:before="240"/>
      </w:pPr>
      <w:r w:rsidRPr="00833F82">
        <w:t>Ajah, I.A. and Nweke, H.F., 2019. Big data and business analytics: Trends, platforms, success factors and applications. </w:t>
      </w:r>
      <w:r w:rsidRPr="00833F82">
        <w:rPr>
          <w:i/>
          <w:iCs/>
        </w:rPr>
        <w:t>Big Data and Cognitive Computing</w:t>
      </w:r>
      <w:r w:rsidRPr="00833F82">
        <w:t>, </w:t>
      </w:r>
      <w:r w:rsidRPr="00833F82">
        <w:rPr>
          <w:i/>
          <w:iCs/>
        </w:rPr>
        <w:t>3</w:t>
      </w:r>
      <w:r w:rsidRPr="00833F82">
        <w:t>(2), p.32.</w:t>
      </w:r>
    </w:p>
    <w:p w:rsidR="00782674" w:rsidRPr="00833F82" w:rsidRDefault="00782674" w:rsidP="00CF0335">
      <w:pPr>
        <w:spacing w:before="240"/>
      </w:pPr>
      <w:r w:rsidRPr="00833F82">
        <w:t>Božič, K. and Dimovski, V., 2019. Business intelligence and analytics use, innovation ambidexterity, and firm performance: A dynamic capabilities perspective. </w:t>
      </w:r>
      <w:r w:rsidRPr="00833F82">
        <w:rPr>
          <w:i/>
          <w:iCs/>
        </w:rPr>
        <w:t>The Journal of Strategic Information Systems</w:t>
      </w:r>
      <w:r w:rsidRPr="00833F82">
        <w:t>, </w:t>
      </w:r>
      <w:r w:rsidRPr="00833F82">
        <w:rPr>
          <w:i/>
          <w:iCs/>
        </w:rPr>
        <w:t>28</w:t>
      </w:r>
      <w:r w:rsidRPr="00833F82">
        <w:t>(4), p.101578.</w:t>
      </w:r>
    </w:p>
    <w:p w:rsidR="00782674" w:rsidRPr="00833F82" w:rsidRDefault="00782674" w:rsidP="00CF0335">
      <w:pPr>
        <w:spacing w:before="240"/>
      </w:pPr>
      <w:r w:rsidRPr="00833F82">
        <w:t>El Ghalbzouri, H. and El Bouhdidi, J., 2022. Integrating business intelligence with cloud computing: State of the art and fundamental concepts. </w:t>
      </w:r>
      <w:r w:rsidRPr="00833F82">
        <w:rPr>
          <w:i/>
          <w:iCs/>
        </w:rPr>
        <w:t>Networking, Intelligent Systems and Security: Proceedings of NISS 2021</w:t>
      </w:r>
      <w:r w:rsidRPr="00833F82">
        <w:t>, pp.197-213.</w:t>
      </w:r>
    </w:p>
    <w:p w:rsidR="00782674" w:rsidRPr="00833F82" w:rsidRDefault="00782674" w:rsidP="00CF0335">
      <w:pPr>
        <w:spacing w:before="240"/>
      </w:pPr>
      <w:r w:rsidRPr="00833F82">
        <w:t>Gounongbe, S.F. and Grosheva, P.Y., 2022. Research of business intelligence market development. </w:t>
      </w:r>
      <w:r w:rsidRPr="00833F82">
        <w:rPr>
          <w:i/>
          <w:iCs/>
        </w:rPr>
        <w:t>Horizons of Economics</w:t>
      </w:r>
      <w:r w:rsidRPr="00833F82">
        <w:t>, (1), p.67.</w:t>
      </w:r>
    </w:p>
    <w:p w:rsidR="00782674" w:rsidRPr="00833F82" w:rsidRDefault="00782674" w:rsidP="00CF0335">
      <w:pPr>
        <w:spacing w:before="240"/>
      </w:pPr>
      <w:r w:rsidRPr="00833F82">
        <w:t>Hu, G. and Yu, B., 2022. Artificial Intelligence and Applications. </w:t>
      </w:r>
      <w:r w:rsidRPr="00833F82">
        <w:rPr>
          <w:i/>
          <w:iCs/>
        </w:rPr>
        <w:t>Journal of Artificial Intelligence and Technology</w:t>
      </w:r>
      <w:r w:rsidRPr="00833F82">
        <w:t>, </w:t>
      </w:r>
      <w:r w:rsidRPr="00833F82">
        <w:rPr>
          <w:i/>
          <w:iCs/>
        </w:rPr>
        <w:t>2</w:t>
      </w:r>
      <w:r w:rsidRPr="00833F82">
        <w:t>(2), pp.39-41.</w:t>
      </w:r>
    </w:p>
    <w:p w:rsidR="00782674" w:rsidRPr="00833F82" w:rsidRDefault="00782674" w:rsidP="00CF0335">
      <w:pPr>
        <w:spacing w:before="240"/>
      </w:pPr>
      <w:r w:rsidRPr="00833F82">
        <w:t>Jahantigh, F.F., Habibi, A. and Sarafrazi, A., 2019. A conceptual framework for business intelligence critical success factors. </w:t>
      </w:r>
      <w:r w:rsidRPr="00833F82">
        <w:rPr>
          <w:i/>
          <w:iCs/>
        </w:rPr>
        <w:t>International Journal of Business Information Systems</w:t>
      </w:r>
      <w:r w:rsidRPr="00833F82">
        <w:t>, </w:t>
      </w:r>
      <w:r w:rsidRPr="00833F82">
        <w:rPr>
          <w:i/>
          <w:iCs/>
        </w:rPr>
        <w:t>30</w:t>
      </w:r>
      <w:r w:rsidRPr="00833F82">
        <w:t>(1), pp.109-123.</w:t>
      </w:r>
    </w:p>
    <w:p w:rsidR="00782674" w:rsidRPr="00833F82" w:rsidRDefault="00782674" w:rsidP="00CF0335">
      <w:pPr>
        <w:spacing w:before="240"/>
      </w:pPr>
      <w:r w:rsidRPr="00833F82">
        <w:t>Niño, H.A.C., Niño, J.P.C. and Ortega, R.M., 2020. Business intelligence governance framework in a university: Universidad de la costa case study. </w:t>
      </w:r>
      <w:r w:rsidRPr="00833F82">
        <w:rPr>
          <w:i/>
          <w:iCs/>
        </w:rPr>
        <w:t>International Journal of Information Management</w:t>
      </w:r>
      <w:r w:rsidRPr="00833F82">
        <w:t>, </w:t>
      </w:r>
      <w:r w:rsidRPr="00833F82">
        <w:rPr>
          <w:i/>
          <w:iCs/>
        </w:rPr>
        <w:t>50</w:t>
      </w:r>
      <w:r w:rsidRPr="00833F82">
        <w:t>, pp.405-412.</w:t>
      </w:r>
    </w:p>
    <w:p w:rsidR="00782674" w:rsidRPr="00833F82" w:rsidRDefault="00782674" w:rsidP="00CF0335">
      <w:pPr>
        <w:spacing w:before="240"/>
      </w:pPr>
      <w:r w:rsidRPr="00833F82">
        <w:t>Tripathi, A., Bagga, T. and Aggarwal, R.K., 2020. Strategic impact of business intelligence: A review of literature. </w:t>
      </w:r>
      <w:r w:rsidRPr="00833F82">
        <w:rPr>
          <w:i/>
          <w:iCs/>
        </w:rPr>
        <w:t>Prabandhan: Indian Journal of Management</w:t>
      </w:r>
      <w:r w:rsidRPr="00833F82">
        <w:t>, </w:t>
      </w:r>
      <w:r w:rsidRPr="00833F82">
        <w:rPr>
          <w:i/>
          <w:iCs/>
        </w:rPr>
        <w:t>13</w:t>
      </w:r>
      <w:r w:rsidRPr="00833F82">
        <w:t>(3), pp.35-48.</w:t>
      </w:r>
    </w:p>
    <w:p w:rsidR="00782674" w:rsidRPr="00833F82" w:rsidRDefault="00782674" w:rsidP="0060120B">
      <w:pPr>
        <w:spacing w:before="240"/>
      </w:pPr>
      <w:r w:rsidRPr="00833F82">
        <w:t>Tseng, M.L., Tran, T.P.T., Ha, H.M., Bui, T.D. and Lim, M.K., 2021. Sustainable industrial and operation engineering trends and challenges Toward Industry 4.0: A data driven analysis. </w:t>
      </w:r>
      <w:r w:rsidRPr="00833F82">
        <w:rPr>
          <w:i/>
          <w:iCs/>
        </w:rPr>
        <w:t>Journal of Industrial and Production Engineering</w:t>
      </w:r>
      <w:r w:rsidRPr="00833F82">
        <w:t>, </w:t>
      </w:r>
      <w:r w:rsidRPr="00833F82">
        <w:rPr>
          <w:i/>
          <w:iCs/>
        </w:rPr>
        <w:t>38</w:t>
      </w:r>
      <w:r w:rsidRPr="00833F82">
        <w:t>(8), pp.581-598.</w:t>
      </w:r>
    </w:p>
    <w:sectPr w:rsidR="00782674" w:rsidRPr="00833F82" w:rsidSect="004E723D">
      <w:footerReference w:type="default" r:id="rId7"/>
      <w:pgSz w:w="11909" w:h="16834"/>
      <w:pgMar w:top="1440" w:right="1440" w:bottom="1440" w:left="1440" w:header="720" w:footer="720" w:gutter="0"/>
      <w:pgNumType w:start="1"/>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3058" w:rsidRDefault="00FD3058" w:rsidP="00200EB5">
      <w:pPr>
        <w:spacing w:line="240" w:lineRule="auto"/>
      </w:pPr>
      <w:r>
        <w:separator/>
      </w:r>
    </w:p>
  </w:endnote>
  <w:endnote w:type="continuationSeparator" w:id="1">
    <w:p w:rsidR="00FD3058" w:rsidRDefault="00FD3058" w:rsidP="00200EB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64139508"/>
      <w:docPartObj>
        <w:docPartGallery w:val="Page Numbers (Bottom of Page)"/>
        <w:docPartUnique/>
      </w:docPartObj>
    </w:sdtPr>
    <w:sdtEndPr>
      <w:rPr>
        <w:noProof/>
      </w:rPr>
    </w:sdtEndPr>
    <w:sdtContent>
      <w:p w:rsidR="00200EB5" w:rsidRDefault="004E723D">
        <w:pPr>
          <w:pStyle w:val="Footer"/>
          <w:jc w:val="right"/>
        </w:pPr>
        <w:r>
          <w:fldChar w:fldCharType="begin"/>
        </w:r>
        <w:r w:rsidR="00200EB5">
          <w:instrText xml:space="preserve"> PAGE   \* MERGEFORMAT </w:instrText>
        </w:r>
        <w:r>
          <w:fldChar w:fldCharType="separate"/>
        </w:r>
        <w:r w:rsidR="00981236">
          <w:rPr>
            <w:noProof/>
          </w:rPr>
          <w:t>1</w:t>
        </w:r>
        <w:r>
          <w:rPr>
            <w:noProof/>
          </w:rPr>
          <w:fldChar w:fldCharType="end"/>
        </w:r>
      </w:p>
    </w:sdtContent>
  </w:sdt>
  <w:p w:rsidR="00200EB5" w:rsidRDefault="00200EB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3058" w:rsidRDefault="00FD3058" w:rsidP="00200EB5">
      <w:pPr>
        <w:spacing w:line="240" w:lineRule="auto"/>
      </w:pPr>
      <w:r>
        <w:separator/>
      </w:r>
    </w:p>
  </w:footnote>
  <w:footnote w:type="continuationSeparator" w:id="1">
    <w:p w:rsidR="00FD3058" w:rsidRDefault="00FD3058" w:rsidP="00200EB5">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176232"/>
    <w:rsid w:val="00097186"/>
    <w:rsid w:val="00156FAA"/>
    <w:rsid w:val="00176232"/>
    <w:rsid w:val="001966B1"/>
    <w:rsid w:val="00200EB5"/>
    <w:rsid w:val="003F0A6E"/>
    <w:rsid w:val="003F5971"/>
    <w:rsid w:val="004E723D"/>
    <w:rsid w:val="00506B2D"/>
    <w:rsid w:val="00563BA4"/>
    <w:rsid w:val="005E198D"/>
    <w:rsid w:val="0060120B"/>
    <w:rsid w:val="00632241"/>
    <w:rsid w:val="00782674"/>
    <w:rsid w:val="00833F82"/>
    <w:rsid w:val="00981236"/>
    <w:rsid w:val="00AC3C22"/>
    <w:rsid w:val="00C1113D"/>
    <w:rsid w:val="00C84E43"/>
    <w:rsid w:val="00C85A34"/>
    <w:rsid w:val="00CF0335"/>
    <w:rsid w:val="00DE736C"/>
    <w:rsid w:val="00E74AFB"/>
    <w:rsid w:val="00FD305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7B5"/>
    <w:rPr>
      <w:lang w:val="en-GB"/>
    </w:rPr>
  </w:style>
  <w:style w:type="paragraph" w:styleId="Heading1">
    <w:name w:val="heading 1"/>
    <w:basedOn w:val="Normal1"/>
    <w:next w:val="Normal1"/>
    <w:rsid w:val="004E723D"/>
    <w:pPr>
      <w:keepNext/>
      <w:keepLines/>
      <w:outlineLvl w:val="0"/>
    </w:pPr>
    <w:rPr>
      <w:b/>
      <w:sz w:val="32"/>
      <w:szCs w:val="32"/>
    </w:rPr>
  </w:style>
  <w:style w:type="paragraph" w:styleId="Heading2">
    <w:name w:val="heading 2"/>
    <w:basedOn w:val="Normal1"/>
    <w:next w:val="Normal1"/>
    <w:rsid w:val="004E723D"/>
    <w:pPr>
      <w:keepNext/>
      <w:keepLines/>
      <w:spacing w:before="360" w:after="120"/>
      <w:outlineLvl w:val="1"/>
    </w:pPr>
    <w:rPr>
      <w:sz w:val="32"/>
      <w:szCs w:val="32"/>
    </w:rPr>
  </w:style>
  <w:style w:type="paragraph" w:styleId="Heading3">
    <w:name w:val="heading 3"/>
    <w:basedOn w:val="Normal1"/>
    <w:next w:val="Normal1"/>
    <w:rsid w:val="004E723D"/>
    <w:pPr>
      <w:keepNext/>
      <w:keepLines/>
      <w:spacing w:before="320" w:after="80"/>
      <w:outlineLvl w:val="2"/>
    </w:pPr>
    <w:rPr>
      <w:color w:val="434343"/>
      <w:sz w:val="28"/>
      <w:szCs w:val="28"/>
    </w:rPr>
  </w:style>
  <w:style w:type="paragraph" w:styleId="Heading4">
    <w:name w:val="heading 4"/>
    <w:basedOn w:val="Normal1"/>
    <w:next w:val="Normal1"/>
    <w:rsid w:val="004E723D"/>
    <w:pPr>
      <w:keepNext/>
      <w:keepLines/>
      <w:spacing w:before="280" w:after="80"/>
      <w:outlineLvl w:val="3"/>
    </w:pPr>
    <w:rPr>
      <w:color w:val="666666"/>
    </w:rPr>
  </w:style>
  <w:style w:type="paragraph" w:styleId="Heading5">
    <w:name w:val="heading 5"/>
    <w:basedOn w:val="Normal1"/>
    <w:next w:val="Normal1"/>
    <w:rsid w:val="004E723D"/>
    <w:pPr>
      <w:keepNext/>
      <w:keepLines/>
      <w:spacing w:before="240" w:after="80"/>
      <w:outlineLvl w:val="4"/>
    </w:pPr>
    <w:rPr>
      <w:color w:val="666666"/>
      <w:sz w:val="22"/>
      <w:szCs w:val="22"/>
    </w:rPr>
  </w:style>
  <w:style w:type="paragraph" w:styleId="Heading6">
    <w:name w:val="heading 6"/>
    <w:basedOn w:val="Normal1"/>
    <w:next w:val="Normal1"/>
    <w:rsid w:val="004E723D"/>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E723D"/>
  </w:style>
  <w:style w:type="table" w:customStyle="1" w:styleId="TableNormal1">
    <w:name w:val="Table Normal1"/>
    <w:rsid w:val="004E723D"/>
    <w:tblPr>
      <w:tblCellMar>
        <w:top w:w="0" w:type="dxa"/>
        <w:left w:w="0" w:type="dxa"/>
        <w:bottom w:w="0" w:type="dxa"/>
        <w:right w:w="0" w:type="dxa"/>
      </w:tblCellMar>
    </w:tblPr>
  </w:style>
  <w:style w:type="paragraph" w:styleId="Title">
    <w:name w:val="Title"/>
    <w:basedOn w:val="Normal1"/>
    <w:next w:val="Normal1"/>
    <w:rsid w:val="004E723D"/>
    <w:pPr>
      <w:keepNext/>
      <w:keepLines/>
      <w:spacing w:after="60"/>
    </w:pPr>
    <w:rPr>
      <w:sz w:val="52"/>
      <w:szCs w:val="52"/>
    </w:rPr>
  </w:style>
  <w:style w:type="paragraph" w:styleId="Subtitle">
    <w:name w:val="Subtitle"/>
    <w:basedOn w:val="Normal1"/>
    <w:next w:val="Normal1"/>
    <w:rsid w:val="004E723D"/>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DE736C"/>
    <w:pPr>
      <w:spacing w:before="240" w:line="259" w:lineRule="auto"/>
      <w:jc w:val="left"/>
      <w:outlineLvl w:val="9"/>
    </w:pPr>
    <w:rPr>
      <w:rFonts w:asciiTheme="majorHAnsi" w:eastAsiaTheme="majorEastAsia" w:hAnsiTheme="majorHAnsi" w:cstheme="majorBidi"/>
      <w:b w:val="0"/>
      <w:color w:val="365F91" w:themeColor="accent1" w:themeShade="BF"/>
      <w:lang w:val="en-US"/>
    </w:rPr>
  </w:style>
  <w:style w:type="paragraph" w:styleId="TOC1">
    <w:name w:val="toc 1"/>
    <w:basedOn w:val="Normal"/>
    <w:next w:val="Normal"/>
    <w:autoRedefine/>
    <w:uiPriority w:val="39"/>
    <w:unhideWhenUsed/>
    <w:rsid w:val="00DE736C"/>
    <w:pPr>
      <w:spacing w:after="100"/>
    </w:pPr>
  </w:style>
  <w:style w:type="character" w:styleId="Hyperlink">
    <w:name w:val="Hyperlink"/>
    <w:basedOn w:val="DefaultParagraphFont"/>
    <w:uiPriority w:val="99"/>
    <w:unhideWhenUsed/>
    <w:rsid w:val="00DE736C"/>
    <w:rPr>
      <w:color w:val="0000FF" w:themeColor="hyperlink"/>
      <w:u w:val="single"/>
    </w:rPr>
  </w:style>
  <w:style w:type="paragraph" w:styleId="Header">
    <w:name w:val="header"/>
    <w:basedOn w:val="Normal"/>
    <w:link w:val="HeaderChar"/>
    <w:uiPriority w:val="99"/>
    <w:unhideWhenUsed/>
    <w:rsid w:val="00200EB5"/>
    <w:pPr>
      <w:tabs>
        <w:tab w:val="center" w:pos="4680"/>
        <w:tab w:val="right" w:pos="9360"/>
      </w:tabs>
      <w:spacing w:line="240" w:lineRule="auto"/>
    </w:pPr>
  </w:style>
  <w:style w:type="character" w:customStyle="1" w:styleId="HeaderChar">
    <w:name w:val="Header Char"/>
    <w:basedOn w:val="DefaultParagraphFont"/>
    <w:link w:val="Header"/>
    <w:uiPriority w:val="99"/>
    <w:rsid w:val="00200EB5"/>
    <w:rPr>
      <w:lang w:val="en-GB"/>
    </w:rPr>
  </w:style>
  <w:style w:type="paragraph" w:styleId="Footer">
    <w:name w:val="footer"/>
    <w:basedOn w:val="Normal"/>
    <w:link w:val="FooterChar"/>
    <w:uiPriority w:val="99"/>
    <w:unhideWhenUsed/>
    <w:rsid w:val="00200EB5"/>
    <w:pPr>
      <w:tabs>
        <w:tab w:val="center" w:pos="4680"/>
        <w:tab w:val="right" w:pos="9360"/>
      </w:tabs>
      <w:spacing w:line="240" w:lineRule="auto"/>
    </w:pPr>
  </w:style>
  <w:style w:type="character" w:customStyle="1" w:styleId="FooterChar">
    <w:name w:val="Footer Char"/>
    <w:basedOn w:val="DefaultParagraphFont"/>
    <w:link w:val="Footer"/>
    <w:uiPriority w:val="99"/>
    <w:rsid w:val="00200EB5"/>
    <w:rPr>
      <w:lang w:val="en-GB"/>
    </w:rPr>
  </w:style>
  <w:style w:type="paragraph" w:styleId="BalloonText">
    <w:name w:val="Balloon Text"/>
    <w:basedOn w:val="Normal"/>
    <w:link w:val="BalloonTextChar"/>
    <w:uiPriority w:val="99"/>
    <w:semiHidden/>
    <w:unhideWhenUsed/>
    <w:rsid w:val="0098123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1236"/>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F20852-377A-4228-9A73-30977B0DE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1609</Words>
  <Characters>9174</Characters>
  <Application>Microsoft Office Word</Application>
  <DocSecurity>0</DocSecurity>
  <Lines>76</Lines>
  <Paragraphs>21</Paragraphs>
  <ScaleCrop>false</ScaleCrop>
  <Company/>
  <LinksUpToDate>false</LinksUpToDate>
  <CharactersWithSpaces>10762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SPOON BASILDON</cp:lastModifiedBy>
  <cp:revision>2</cp:revision>
  <dcterms:created xsi:type="dcterms:W3CDTF">2023-03-07T07:01:00Z</dcterms:created>
  <dcterms:modified xsi:type="dcterms:W3CDTF">2023-04-04T16:48:00Z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ed68a3ca7ff2aa20b5e20c578138de75973ce591ebdd2671bcecb1ed85ee55cc</vt:lpwstr>
  </property>
</Properties>
</file>