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1036302"/>
        <w:docPartObj>
          <w:docPartGallery w:val="Cover Pages"/>
          <w:docPartUnique/>
        </w:docPartObj>
      </w:sdtPr>
      <w:sdtContent>
        <w:p w14:paraId="7036C413" w14:textId="6962716C" w:rsidR="00C4702B" w:rsidRDefault="00C4702B" w:rsidP="00542F0C">
          <w:r>
            <w:rPr>
              <w:noProof/>
            </w:rPr>
            <mc:AlternateContent>
              <mc:Choice Requires="wps">
                <w:drawing>
                  <wp:anchor distT="0" distB="0" distL="114300" distR="114300" simplePos="0" relativeHeight="251664384" behindDoc="0" locked="0" layoutInCell="1" allowOverlap="1" wp14:anchorId="000D0910" wp14:editId="0F215D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73D1B92" w14:textId="1D7AAAD0" w:rsidR="00C4702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02B">
                                      <w:rPr>
                                        <w:noProof/>
                                        <w:color w:val="44546A" w:themeColor="text2"/>
                                      </w:rPr>
                                      <w:t>Ewan Swan</w:t>
                                    </w:r>
                                  </w:sdtContent>
                                </w:sdt>
                                <w:r w:rsidR="00C4702B">
                                  <w:rPr>
                                    <w:noProof/>
                                    <w:color w:val="44546A" w:themeColor="text2"/>
                                  </w:rPr>
                                  <w:t xml:space="preserve"> – 1901543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00D0910"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73D1B92" w14:textId="1D7AAAD0" w:rsidR="00C4702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02B">
                                <w:rPr>
                                  <w:noProof/>
                                  <w:color w:val="44546A" w:themeColor="text2"/>
                                </w:rPr>
                                <w:t>Ewan Swan</w:t>
                              </w:r>
                            </w:sdtContent>
                          </w:sdt>
                          <w:r w:rsidR="00C4702B">
                            <w:rPr>
                              <w:noProof/>
                              <w:color w:val="44546A" w:themeColor="text2"/>
                            </w:rPr>
                            <w:t xml:space="preserve"> – 1901543</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E0E4FDA" wp14:editId="561A21B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3DDD5C" w14:textId="77777777" w:rsidR="00C4702B" w:rsidRDefault="00C4702B" w:rsidP="00542F0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0E4FDA"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B3DDD5C" w14:textId="77777777" w:rsidR="00C4702B" w:rsidRDefault="00C4702B" w:rsidP="00542F0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38CA173" wp14:editId="051A87F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D7FB64" w14:textId="77777777" w:rsidR="00C4702B" w:rsidRDefault="00000000" w:rsidP="00542F0C">
                                <w:sdt>
                                  <w:sdtPr>
                                    <w:alias w:val="Abstract"/>
                                    <w:id w:val="8276291"/>
                                    <w:showingPlcHdr/>
                                    <w:dataBinding w:prefixMappings="xmlns:ns0='http://schemas.microsoft.com/office/2006/coverPageProps'" w:xpath="/ns0:CoverPageProperties[1]/ns0:Abstract[1]" w:storeItemID="{55AF091B-3C7A-41E3-B477-F2FDAA23CFDA}"/>
                                    <w:text/>
                                  </w:sdtPr>
                                  <w:sdtContent>
                                    <w:r w:rsidR="00C4702B">
                                      <w:t>[Draw your reader in with an engaging abstract. It is typically a short summary of the document. When you’re ready to add your content, just click here and start typing.]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38CA173" id="Rectangle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4D7FB64" w14:textId="77777777" w:rsidR="00C4702B" w:rsidRDefault="00000000" w:rsidP="00542F0C">
                          <w:sdt>
                            <w:sdtPr>
                              <w:alias w:val="Abstract"/>
                              <w:id w:val="8276291"/>
                              <w:showingPlcHdr/>
                              <w:dataBinding w:prefixMappings="xmlns:ns0='http://schemas.microsoft.com/office/2006/coverPageProps'" w:xpath="/ns0:CoverPageProperties[1]/ns0:Abstract[1]" w:storeItemID="{55AF091B-3C7A-41E3-B477-F2FDAA23CFDA}"/>
                              <w:text/>
                            </w:sdtPr>
                            <w:sdtContent>
                              <w:r w:rsidR="00C4702B">
                                <w:t>[Draw your reader in with an engaging abstract. It is typically a short summary of the document. When you’re ready to add your content, just click here and start typing.]</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5DF5B6F" wp14:editId="44C3947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EDCF5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E230BE5" wp14:editId="418C1D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DA887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7DA449A6" w14:textId="00A63CBE" w:rsidR="00C4702B" w:rsidRDefault="00406D18" w:rsidP="00542F0C">
          <w:r>
            <w:rPr>
              <w:noProof/>
            </w:rPr>
            <mc:AlternateContent>
              <mc:Choice Requires="wps">
                <w:drawing>
                  <wp:anchor distT="0" distB="0" distL="114300" distR="114300" simplePos="0" relativeHeight="251661312" behindDoc="0" locked="0" layoutInCell="1" allowOverlap="1" wp14:anchorId="374C9C90" wp14:editId="3824B7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87274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72740" cy="2475230"/>
                            </a:xfrm>
                            <a:prstGeom prst="rect">
                              <a:avLst/>
                            </a:prstGeom>
                            <a:noFill/>
                            <a:ln w="6350">
                              <a:noFill/>
                            </a:ln>
                            <a:effectLst/>
                          </wps:spPr>
                          <wps:txbx>
                            <w:txbxContent>
                              <w:p w14:paraId="29DED73A" w14:textId="2DC9F9C9" w:rsidR="00C4702B" w:rsidRDefault="00406D18" w:rsidP="00542F0C">
                                <w:pPr>
                                  <w:rPr>
                                    <w:noProof/>
                                    <w:color w:val="44546A" w:themeColor="text2"/>
                                    <w:sz w:val="32"/>
                                    <w:szCs w:val="40"/>
                                  </w:rPr>
                                </w:pPr>
                                <w:r w:rsidRPr="00406D18">
                                  <w:rPr>
                                    <w:noProof/>
                                  </w:rPr>
                                  <w:t xml:space="preserve">Contemporary Issues in Management </w:t>
                                </w:r>
                                <w:sdt>
                                  <w:sdtPr>
                                    <w:rPr>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noProof/>
                                        <w:color w:val="44546A" w:themeColor="text2"/>
                                        <w:sz w:val="32"/>
                                        <w:szCs w:val="32"/>
                                      </w:rPr>
                                      <w:t>Assignment 1</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74C9C90" id="Text Box 470" o:spid="_x0000_s1029" type="#_x0000_t202" style="position:absolute;left:0;text-align:left;margin-left:0;margin-top:0;width:226.2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" filled="f" stroked="f" strokeweight=".5pt">
                    <v:textbox style="mso-fit-shape-to-text:t">
                      <w:txbxContent>
                        <w:p w14:paraId="29DED73A" w14:textId="2DC9F9C9" w:rsidR="00C4702B" w:rsidRDefault="00406D18" w:rsidP="00542F0C">
                          <w:pPr>
                            <w:rPr>
                              <w:noProof/>
                              <w:color w:val="44546A" w:themeColor="text2"/>
                              <w:sz w:val="32"/>
                              <w:szCs w:val="40"/>
                            </w:rPr>
                          </w:pPr>
                          <w:r w:rsidRPr="00406D18">
                            <w:rPr>
                              <w:noProof/>
                            </w:rPr>
                            <w:t xml:space="preserve">Contemporary Issues in Management </w:t>
                          </w:r>
                          <w:sdt>
                            <w:sdtPr>
                              <w:rPr>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noProof/>
                                  <w:color w:val="44546A" w:themeColor="text2"/>
                                  <w:sz w:val="32"/>
                                  <w:szCs w:val="32"/>
                                </w:rPr>
                                <w:t>Assignment 1</w:t>
                              </w:r>
                            </w:sdtContent>
                          </w:sdt>
                        </w:p>
                      </w:txbxContent>
                    </v:textbox>
                    <w10:wrap type="square" anchorx="page" anchory="page"/>
                  </v:shape>
                </w:pict>
              </mc:Fallback>
            </mc:AlternateContent>
          </w:r>
          <w:r w:rsidR="00C4702B">
            <w:br w:type="page"/>
          </w:r>
        </w:p>
      </w:sdtContent>
    </w:sdt>
    <w:p w14:paraId="42646D88" w14:textId="338DBAE1" w:rsidR="007C5921" w:rsidRDefault="00C4702B" w:rsidP="00542F0C">
      <w:pPr>
        <w:pStyle w:val="Heading1"/>
      </w:pPr>
      <w:bookmarkStart w:id="0" w:name="_Toc119047770"/>
      <w:r>
        <w:lastRenderedPageBreak/>
        <w:t>Executive summary</w:t>
      </w:r>
      <w:bookmarkEnd w:id="0"/>
    </w:p>
    <w:p w14:paraId="24462F35" w14:textId="43D13D1B" w:rsidR="007C5921" w:rsidRPr="007C5921" w:rsidRDefault="007C5921" w:rsidP="00542F0C">
      <w:pPr>
        <w:rPr>
          <w:rFonts w:eastAsiaTheme="majorEastAsia" w:cstheme="majorBidi"/>
          <w:color w:val="2F5496" w:themeColor="accent1" w:themeShade="BF"/>
          <w:sz w:val="32"/>
          <w:szCs w:val="32"/>
        </w:rPr>
      </w:pPr>
      <w:r>
        <w:br w:type="page"/>
      </w:r>
    </w:p>
    <w:sdt>
      <w:sdtPr>
        <w:rPr>
          <w:rFonts w:ascii="Arial" w:eastAsiaTheme="minorHAnsi" w:hAnsi="Arial" w:cstheme="minorBidi"/>
          <w:b w:val="0"/>
          <w:bCs w:val="0"/>
          <w:color w:val="auto"/>
          <w:sz w:val="24"/>
          <w:szCs w:val="22"/>
          <w:lang w:val="en-GB"/>
        </w:rPr>
        <w:id w:val="-933979993"/>
        <w:docPartObj>
          <w:docPartGallery w:val="Table of Contents"/>
          <w:docPartUnique/>
        </w:docPartObj>
      </w:sdtPr>
      <w:sdtEndPr>
        <w:rPr>
          <w:noProof/>
        </w:rPr>
      </w:sdtEndPr>
      <w:sdtContent>
        <w:p w14:paraId="230EE539" w14:textId="09C84C79" w:rsidR="007C5921" w:rsidRDefault="007C5921" w:rsidP="00542F0C">
          <w:pPr>
            <w:pStyle w:val="TOCHeading"/>
          </w:pPr>
          <w:r>
            <w:t>Contents</w:t>
          </w:r>
        </w:p>
        <w:p w14:paraId="0B72AAA5" w14:textId="0725433C" w:rsidR="00551CD0" w:rsidRDefault="007C5921" w:rsidP="00542F0C">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9047770" w:history="1">
            <w:r w:rsidR="00551CD0" w:rsidRPr="003269F2">
              <w:rPr>
                <w:rStyle w:val="Hyperlink"/>
                <w:noProof/>
              </w:rPr>
              <w:t>Executive summary</w:t>
            </w:r>
            <w:r w:rsidR="00551CD0">
              <w:rPr>
                <w:noProof/>
                <w:webHidden/>
              </w:rPr>
              <w:tab/>
            </w:r>
            <w:r w:rsidR="00551CD0">
              <w:rPr>
                <w:noProof/>
                <w:webHidden/>
              </w:rPr>
              <w:fldChar w:fldCharType="begin"/>
            </w:r>
            <w:r w:rsidR="00551CD0">
              <w:rPr>
                <w:noProof/>
                <w:webHidden/>
              </w:rPr>
              <w:instrText xml:space="preserve"> PAGEREF _Toc119047770 \h </w:instrText>
            </w:r>
            <w:r w:rsidR="00551CD0">
              <w:rPr>
                <w:noProof/>
                <w:webHidden/>
              </w:rPr>
            </w:r>
            <w:r w:rsidR="00551CD0">
              <w:rPr>
                <w:noProof/>
                <w:webHidden/>
              </w:rPr>
              <w:fldChar w:fldCharType="separate"/>
            </w:r>
            <w:r w:rsidR="00551CD0">
              <w:rPr>
                <w:noProof/>
                <w:webHidden/>
              </w:rPr>
              <w:t>1</w:t>
            </w:r>
            <w:r w:rsidR="00551CD0">
              <w:rPr>
                <w:noProof/>
                <w:webHidden/>
              </w:rPr>
              <w:fldChar w:fldCharType="end"/>
            </w:r>
          </w:hyperlink>
        </w:p>
        <w:p w14:paraId="49092DD8" w14:textId="4208A295" w:rsidR="00551CD0" w:rsidRDefault="00000000" w:rsidP="00542F0C">
          <w:pPr>
            <w:pStyle w:val="TOC1"/>
            <w:rPr>
              <w:rFonts w:asciiTheme="minorHAnsi" w:eastAsiaTheme="minorEastAsia" w:hAnsiTheme="minorHAnsi"/>
              <w:noProof/>
              <w:sz w:val="22"/>
              <w:lang w:eastAsia="en-GB"/>
            </w:rPr>
          </w:pPr>
          <w:hyperlink w:anchor="_Toc119047771" w:history="1">
            <w:r w:rsidR="00551CD0" w:rsidRPr="003269F2">
              <w:rPr>
                <w:rStyle w:val="Hyperlink"/>
                <w:noProof/>
              </w:rPr>
              <w:t>Introduction (300 words)</w:t>
            </w:r>
            <w:r w:rsidR="00551CD0">
              <w:rPr>
                <w:noProof/>
                <w:webHidden/>
              </w:rPr>
              <w:tab/>
            </w:r>
            <w:r w:rsidR="00551CD0">
              <w:rPr>
                <w:noProof/>
                <w:webHidden/>
              </w:rPr>
              <w:fldChar w:fldCharType="begin"/>
            </w:r>
            <w:r w:rsidR="00551CD0">
              <w:rPr>
                <w:noProof/>
                <w:webHidden/>
              </w:rPr>
              <w:instrText xml:space="preserve"> PAGEREF _Toc119047771 \h </w:instrText>
            </w:r>
            <w:r w:rsidR="00551CD0">
              <w:rPr>
                <w:noProof/>
                <w:webHidden/>
              </w:rPr>
            </w:r>
            <w:r w:rsidR="00551CD0">
              <w:rPr>
                <w:noProof/>
                <w:webHidden/>
              </w:rPr>
              <w:fldChar w:fldCharType="separate"/>
            </w:r>
            <w:r w:rsidR="00551CD0">
              <w:rPr>
                <w:noProof/>
                <w:webHidden/>
              </w:rPr>
              <w:t>3</w:t>
            </w:r>
            <w:r w:rsidR="00551CD0">
              <w:rPr>
                <w:noProof/>
                <w:webHidden/>
              </w:rPr>
              <w:fldChar w:fldCharType="end"/>
            </w:r>
          </w:hyperlink>
        </w:p>
        <w:p w14:paraId="00309043" w14:textId="4A531D4B" w:rsidR="00551CD0" w:rsidRDefault="00000000" w:rsidP="00542F0C">
          <w:pPr>
            <w:pStyle w:val="TOC1"/>
            <w:rPr>
              <w:rFonts w:asciiTheme="minorHAnsi" w:eastAsiaTheme="minorEastAsia" w:hAnsiTheme="minorHAnsi"/>
              <w:noProof/>
              <w:sz w:val="22"/>
              <w:lang w:eastAsia="en-GB"/>
            </w:rPr>
          </w:pPr>
          <w:hyperlink w:anchor="_Toc119047772" w:history="1">
            <w:r w:rsidR="00551CD0" w:rsidRPr="003269F2">
              <w:rPr>
                <w:rStyle w:val="Hyperlink"/>
                <w:noProof/>
              </w:rPr>
              <w:t>Main Body (1600 words)</w:t>
            </w:r>
            <w:r w:rsidR="00551CD0">
              <w:rPr>
                <w:noProof/>
                <w:webHidden/>
              </w:rPr>
              <w:tab/>
            </w:r>
            <w:r w:rsidR="00551CD0">
              <w:rPr>
                <w:noProof/>
                <w:webHidden/>
              </w:rPr>
              <w:fldChar w:fldCharType="begin"/>
            </w:r>
            <w:r w:rsidR="00551CD0">
              <w:rPr>
                <w:noProof/>
                <w:webHidden/>
              </w:rPr>
              <w:instrText xml:space="preserve"> PAGEREF _Toc119047772 \h </w:instrText>
            </w:r>
            <w:r w:rsidR="00551CD0">
              <w:rPr>
                <w:noProof/>
                <w:webHidden/>
              </w:rPr>
            </w:r>
            <w:r w:rsidR="00551CD0">
              <w:rPr>
                <w:noProof/>
                <w:webHidden/>
              </w:rPr>
              <w:fldChar w:fldCharType="separate"/>
            </w:r>
            <w:r w:rsidR="00551CD0">
              <w:rPr>
                <w:noProof/>
                <w:webHidden/>
              </w:rPr>
              <w:t>4</w:t>
            </w:r>
            <w:r w:rsidR="00551CD0">
              <w:rPr>
                <w:noProof/>
                <w:webHidden/>
              </w:rPr>
              <w:fldChar w:fldCharType="end"/>
            </w:r>
          </w:hyperlink>
        </w:p>
        <w:p w14:paraId="621B172E" w14:textId="008A38A0" w:rsidR="00551CD0" w:rsidRDefault="00000000" w:rsidP="00542F0C">
          <w:pPr>
            <w:pStyle w:val="TOC2"/>
            <w:rPr>
              <w:rFonts w:asciiTheme="minorHAnsi" w:eastAsiaTheme="minorEastAsia" w:hAnsiTheme="minorHAnsi"/>
              <w:noProof/>
              <w:sz w:val="22"/>
              <w:lang w:eastAsia="en-GB"/>
            </w:rPr>
          </w:pPr>
          <w:hyperlink w:anchor="_Toc119047773" w:history="1">
            <w:r w:rsidR="00551CD0" w:rsidRPr="003269F2">
              <w:rPr>
                <w:rStyle w:val="Hyperlink"/>
                <w:noProof/>
              </w:rPr>
              <w:t>The Role of the Manager (400)</w:t>
            </w:r>
            <w:r w:rsidR="00551CD0">
              <w:rPr>
                <w:noProof/>
                <w:webHidden/>
              </w:rPr>
              <w:tab/>
            </w:r>
            <w:r w:rsidR="00551CD0">
              <w:rPr>
                <w:noProof/>
                <w:webHidden/>
              </w:rPr>
              <w:fldChar w:fldCharType="begin"/>
            </w:r>
            <w:r w:rsidR="00551CD0">
              <w:rPr>
                <w:noProof/>
                <w:webHidden/>
              </w:rPr>
              <w:instrText xml:space="preserve"> PAGEREF _Toc119047773 \h </w:instrText>
            </w:r>
            <w:r w:rsidR="00551CD0">
              <w:rPr>
                <w:noProof/>
                <w:webHidden/>
              </w:rPr>
            </w:r>
            <w:r w:rsidR="00551CD0">
              <w:rPr>
                <w:noProof/>
                <w:webHidden/>
              </w:rPr>
              <w:fldChar w:fldCharType="separate"/>
            </w:r>
            <w:r w:rsidR="00551CD0">
              <w:rPr>
                <w:noProof/>
                <w:webHidden/>
              </w:rPr>
              <w:t>4</w:t>
            </w:r>
            <w:r w:rsidR="00551CD0">
              <w:rPr>
                <w:noProof/>
                <w:webHidden/>
              </w:rPr>
              <w:fldChar w:fldCharType="end"/>
            </w:r>
          </w:hyperlink>
        </w:p>
        <w:p w14:paraId="44552C6F" w14:textId="6DF8798C" w:rsidR="00551CD0" w:rsidRDefault="00000000" w:rsidP="00542F0C">
          <w:pPr>
            <w:pStyle w:val="TOC3"/>
            <w:rPr>
              <w:noProof/>
            </w:rPr>
          </w:pPr>
          <w:hyperlink w:anchor="_Toc119047774" w:history="1">
            <w:r w:rsidR="00551CD0" w:rsidRPr="003269F2">
              <w:rPr>
                <w:rStyle w:val="Hyperlink"/>
                <w:noProof/>
              </w:rPr>
              <w:t>Fayols 5 steps of management process</w:t>
            </w:r>
            <w:r w:rsidR="00551CD0">
              <w:rPr>
                <w:noProof/>
                <w:webHidden/>
              </w:rPr>
              <w:tab/>
            </w:r>
            <w:r w:rsidR="00551CD0">
              <w:rPr>
                <w:noProof/>
                <w:webHidden/>
              </w:rPr>
              <w:fldChar w:fldCharType="begin"/>
            </w:r>
            <w:r w:rsidR="00551CD0">
              <w:rPr>
                <w:noProof/>
                <w:webHidden/>
              </w:rPr>
              <w:instrText xml:space="preserve"> PAGEREF _Toc119047774 \h </w:instrText>
            </w:r>
            <w:r w:rsidR="00551CD0">
              <w:rPr>
                <w:noProof/>
                <w:webHidden/>
              </w:rPr>
            </w:r>
            <w:r w:rsidR="00551CD0">
              <w:rPr>
                <w:noProof/>
                <w:webHidden/>
              </w:rPr>
              <w:fldChar w:fldCharType="separate"/>
            </w:r>
            <w:r w:rsidR="00551CD0">
              <w:rPr>
                <w:noProof/>
                <w:webHidden/>
              </w:rPr>
              <w:t>5</w:t>
            </w:r>
            <w:r w:rsidR="00551CD0">
              <w:rPr>
                <w:noProof/>
                <w:webHidden/>
              </w:rPr>
              <w:fldChar w:fldCharType="end"/>
            </w:r>
          </w:hyperlink>
        </w:p>
        <w:p w14:paraId="129675B2" w14:textId="1B4268A7" w:rsidR="00551CD0" w:rsidRDefault="00000000" w:rsidP="00542F0C">
          <w:pPr>
            <w:pStyle w:val="TOC3"/>
            <w:rPr>
              <w:noProof/>
            </w:rPr>
          </w:pPr>
          <w:hyperlink w:anchor="_Toc119047775" w:history="1">
            <w:r w:rsidR="00551CD0" w:rsidRPr="003269F2">
              <w:rPr>
                <w:rStyle w:val="Hyperlink"/>
                <w:noProof/>
              </w:rPr>
              <w:t>Mintzbergs 10 Managerial Roles</w:t>
            </w:r>
            <w:r w:rsidR="00551CD0">
              <w:rPr>
                <w:noProof/>
                <w:webHidden/>
              </w:rPr>
              <w:tab/>
            </w:r>
            <w:r w:rsidR="00551CD0">
              <w:rPr>
                <w:noProof/>
                <w:webHidden/>
              </w:rPr>
              <w:fldChar w:fldCharType="begin"/>
            </w:r>
            <w:r w:rsidR="00551CD0">
              <w:rPr>
                <w:noProof/>
                <w:webHidden/>
              </w:rPr>
              <w:instrText xml:space="preserve"> PAGEREF _Toc119047775 \h </w:instrText>
            </w:r>
            <w:r w:rsidR="00551CD0">
              <w:rPr>
                <w:noProof/>
                <w:webHidden/>
              </w:rPr>
            </w:r>
            <w:r w:rsidR="00551CD0">
              <w:rPr>
                <w:noProof/>
                <w:webHidden/>
              </w:rPr>
              <w:fldChar w:fldCharType="separate"/>
            </w:r>
            <w:r w:rsidR="00551CD0">
              <w:rPr>
                <w:noProof/>
                <w:webHidden/>
              </w:rPr>
              <w:t>5</w:t>
            </w:r>
            <w:r w:rsidR="00551CD0">
              <w:rPr>
                <w:noProof/>
                <w:webHidden/>
              </w:rPr>
              <w:fldChar w:fldCharType="end"/>
            </w:r>
          </w:hyperlink>
        </w:p>
        <w:p w14:paraId="312DD933" w14:textId="5A2AFB6A" w:rsidR="00551CD0" w:rsidRDefault="00000000" w:rsidP="00542F0C">
          <w:pPr>
            <w:pStyle w:val="TOC2"/>
            <w:rPr>
              <w:rFonts w:asciiTheme="minorHAnsi" w:eastAsiaTheme="minorEastAsia" w:hAnsiTheme="minorHAnsi"/>
              <w:noProof/>
              <w:sz w:val="22"/>
              <w:lang w:eastAsia="en-GB"/>
            </w:rPr>
          </w:pPr>
          <w:hyperlink w:anchor="_Toc119047776" w:history="1">
            <w:r w:rsidR="00551CD0" w:rsidRPr="003269F2">
              <w:rPr>
                <w:rStyle w:val="Hyperlink"/>
                <w:noProof/>
              </w:rPr>
              <w:t>Challenges of management (400)</w:t>
            </w:r>
            <w:r w:rsidR="00551CD0">
              <w:rPr>
                <w:noProof/>
                <w:webHidden/>
              </w:rPr>
              <w:tab/>
            </w:r>
            <w:r w:rsidR="00551CD0">
              <w:rPr>
                <w:noProof/>
                <w:webHidden/>
              </w:rPr>
              <w:fldChar w:fldCharType="begin"/>
            </w:r>
            <w:r w:rsidR="00551CD0">
              <w:rPr>
                <w:noProof/>
                <w:webHidden/>
              </w:rPr>
              <w:instrText xml:space="preserve"> PAGEREF _Toc119047776 \h </w:instrText>
            </w:r>
            <w:r w:rsidR="00551CD0">
              <w:rPr>
                <w:noProof/>
                <w:webHidden/>
              </w:rPr>
            </w:r>
            <w:r w:rsidR="00551CD0">
              <w:rPr>
                <w:noProof/>
                <w:webHidden/>
              </w:rPr>
              <w:fldChar w:fldCharType="separate"/>
            </w:r>
            <w:r w:rsidR="00551CD0">
              <w:rPr>
                <w:noProof/>
                <w:webHidden/>
              </w:rPr>
              <w:t>6</w:t>
            </w:r>
            <w:r w:rsidR="00551CD0">
              <w:rPr>
                <w:noProof/>
                <w:webHidden/>
              </w:rPr>
              <w:fldChar w:fldCharType="end"/>
            </w:r>
          </w:hyperlink>
        </w:p>
        <w:p w14:paraId="46F24175" w14:textId="1200CE25" w:rsidR="00551CD0" w:rsidRDefault="00000000" w:rsidP="00542F0C">
          <w:pPr>
            <w:pStyle w:val="TOC2"/>
            <w:rPr>
              <w:rFonts w:asciiTheme="minorHAnsi" w:eastAsiaTheme="minorEastAsia" w:hAnsiTheme="minorHAnsi"/>
              <w:noProof/>
              <w:sz w:val="22"/>
              <w:lang w:eastAsia="en-GB"/>
            </w:rPr>
          </w:pPr>
          <w:hyperlink w:anchor="_Toc119047777" w:history="1">
            <w:r w:rsidR="00551CD0" w:rsidRPr="003269F2">
              <w:rPr>
                <w:rStyle w:val="Hyperlink"/>
                <w:noProof/>
              </w:rPr>
              <w:t>Management Theory (400)</w:t>
            </w:r>
            <w:r w:rsidR="00551CD0">
              <w:rPr>
                <w:noProof/>
                <w:webHidden/>
              </w:rPr>
              <w:tab/>
            </w:r>
            <w:r w:rsidR="00551CD0">
              <w:rPr>
                <w:noProof/>
                <w:webHidden/>
              </w:rPr>
              <w:fldChar w:fldCharType="begin"/>
            </w:r>
            <w:r w:rsidR="00551CD0">
              <w:rPr>
                <w:noProof/>
                <w:webHidden/>
              </w:rPr>
              <w:instrText xml:space="preserve"> PAGEREF _Toc119047777 \h </w:instrText>
            </w:r>
            <w:r w:rsidR="00551CD0">
              <w:rPr>
                <w:noProof/>
                <w:webHidden/>
              </w:rPr>
            </w:r>
            <w:r w:rsidR="00551CD0">
              <w:rPr>
                <w:noProof/>
                <w:webHidden/>
              </w:rPr>
              <w:fldChar w:fldCharType="separate"/>
            </w:r>
            <w:r w:rsidR="00551CD0">
              <w:rPr>
                <w:noProof/>
                <w:webHidden/>
              </w:rPr>
              <w:t>6</w:t>
            </w:r>
            <w:r w:rsidR="00551CD0">
              <w:rPr>
                <w:noProof/>
                <w:webHidden/>
              </w:rPr>
              <w:fldChar w:fldCharType="end"/>
            </w:r>
          </w:hyperlink>
        </w:p>
        <w:p w14:paraId="56C60DBA" w14:textId="32E2D43A" w:rsidR="00551CD0" w:rsidRDefault="00000000" w:rsidP="00542F0C">
          <w:pPr>
            <w:pStyle w:val="TOC2"/>
            <w:rPr>
              <w:rFonts w:asciiTheme="minorHAnsi" w:eastAsiaTheme="minorEastAsia" w:hAnsiTheme="minorHAnsi"/>
              <w:noProof/>
              <w:sz w:val="22"/>
              <w:lang w:eastAsia="en-GB"/>
            </w:rPr>
          </w:pPr>
          <w:hyperlink w:anchor="_Toc119047778" w:history="1">
            <w:r w:rsidR="00551CD0" w:rsidRPr="003269F2">
              <w:rPr>
                <w:rStyle w:val="Hyperlink"/>
                <w:noProof/>
              </w:rPr>
              <w:t>Mainstream and Critical Theories of Management (400)</w:t>
            </w:r>
            <w:r w:rsidR="00551CD0">
              <w:rPr>
                <w:noProof/>
                <w:webHidden/>
              </w:rPr>
              <w:tab/>
            </w:r>
            <w:r w:rsidR="00551CD0">
              <w:rPr>
                <w:noProof/>
                <w:webHidden/>
              </w:rPr>
              <w:fldChar w:fldCharType="begin"/>
            </w:r>
            <w:r w:rsidR="00551CD0">
              <w:rPr>
                <w:noProof/>
                <w:webHidden/>
              </w:rPr>
              <w:instrText xml:space="preserve"> PAGEREF _Toc119047778 \h </w:instrText>
            </w:r>
            <w:r w:rsidR="00551CD0">
              <w:rPr>
                <w:noProof/>
                <w:webHidden/>
              </w:rPr>
            </w:r>
            <w:r w:rsidR="00551CD0">
              <w:rPr>
                <w:noProof/>
                <w:webHidden/>
              </w:rPr>
              <w:fldChar w:fldCharType="separate"/>
            </w:r>
            <w:r w:rsidR="00551CD0">
              <w:rPr>
                <w:noProof/>
                <w:webHidden/>
              </w:rPr>
              <w:t>6</w:t>
            </w:r>
            <w:r w:rsidR="00551CD0">
              <w:rPr>
                <w:noProof/>
                <w:webHidden/>
              </w:rPr>
              <w:fldChar w:fldCharType="end"/>
            </w:r>
          </w:hyperlink>
        </w:p>
        <w:p w14:paraId="07098BD0" w14:textId="650C1CE9" w:rsidR="00551CD0" w:rsidRDefault="00000000" w:rsidP="00542F0C">
          <w:pPr>
            <w:pStyle w:val="TOC1"/>
            <w:rPr>
              <w:rFonts w:asciiTheme="minorHAnsi" w:eastAsiaTheme="minorEastAsia" w:hAnsiTheme="minorHAnsi"/>
              <w:noProof/>
              <w:sz w:val="22"/>
              <w:lang w:eastAsia="en-GB"/>
            </w:rPr>
          </w:pPr>
          <w:hyperlink w:anchor="_Toc119047779" w:history="1">
            <w:r w:rsidR="00551CD0" w:rsidRPr="003269F2">
              <w:rPr>
                <w:rStyle w:val="Hyperlink"/>
                <w:noProof/>
              </w:rPr>
              <w:t>Conclusion (300 words)</w:t>
            </w:r>
            <w:r w:rsidR="00551CD0">
              <w:rPr>
                <w:noProof/>
                <w:webHidden/>
              </w:rPr>
              <w:tab/>
            </w:r>
            <w:r w:rsidR="00551CD0">
              <w:rPr>
                <w:noProof/>
                <w:webHidden/>
              </w:rPr>
              <w:fldChar w:fldCharType="begin"/>
            </w:r>
            <w:r w:rsidR="00551CD0">
              <w:rPr>
                <w:noProof/>
                <w:webHidden/>
              </w:rPr>
              <w:instrText xml:space="preserve"> PAGEREF _Toc119047779 \h </w:instrText>
            </w:r>
            <w:r w:rsidR="00551CD0">
              <w:rPr>
                <w:noProof/>
                <w:webHidden/>
              </w:rPr>
            </w:r>
            <w:r w:rsidR="00551CD0">
              <w:rPr>
                <w:noProof/>
                <w:webHidden/>
              </w:rPr>
              <w:fldChar w:fldCharType="separate"/>
            </w:r>
            <w:r w:rsidR="00551CD0">
              <w:rPr>
                <w:noProof/>
                <w:webHidden/>
              </w:rPr>
              <w:t>6</w:t>
            </w:r>
            <w:r w:rsidR="00551CD0">
              <w:rPr>
                <w:noProof/>
                <w:webHidden/>
              </w:rPr>
              <w:fldChar w:fldCharType="end"/>
            </w:r>
          </w:hyperlink>
        </w:p>
        <w:p w14:paraId="14456BFA" w14:textId="03A77BAA" w:rsidR="00551CD0" w:rsidRDefault="00000000" w:rsidP="00542F0C">
          <w:pPr>
            <w:pStyle w:val="TOC1"/>
            <w:rPr>
              <w:rFonts w:asciiTheme="minorHAnsi" w:eastAsiaTheme="minorEastAsia" w:hAnsiTheme="minorHAnsi"/>
              <w:noProof/>
              <w:sz w:val="22"/>
              <w:lang w:eastAsia="en-GB"/>
            </w:rPr>
          </w:pPr>
          <w:hyperlink w:anchor="_Toc119047780" w:history="1">
            <w:r w:rsidR="00551CD0" w:rsidRPr="003269F2">
              <w:rPr>
                <w:rStyle w:val="Hyperlink"/>
                <w:noProof/>
              </w:rPr>
              <w:t>Recommendations (300)</w:t>
            </w:r>
            <w:r w:rsidR="00551CD0">
              <w:rPr>
                <w:noProof/>
                <w:webHidden/>
              </w:rPr>
              <w:tab/>
            </w:r>
            <w:r w:rsidR="00551CD0">
              <w:rPr>
                <w:noProof/>
                <w:webHidden/>
              </w:rPr>
              <w:fldChar w:fldCharType="begin"/>
            </w:r>
            <w:r w:rsidR="00551CD0">
              <w:rPr>
                <w:noProof/>
                <w:webHidden/>
              </w:rPr>
              <w:instrText xml:space="preserve"> PAGEREF _Toc119047780 \h </w:instrText>
            </w:r>
            <w:r w:rsidR="00551CD0">
              <w:rPr>
                <w:noProof/>
                <w:webHidden/>
              </w:rPr>
            </w:r>
            <w:r w:rsidR="00551CD0">
              <w:rPr>
                <w:noProof/>
                <w:webHidden/>
              </w:rPr>
              <w:fldChar w:fldCharType="separate"/>
            </w:r>
            <w:r w:rsidR="00551CD0">
              <w:rPr>
                <w:noProof/>
                <w:webHidden/>
              </w:rPr>
              <w:t>6</w:t>
            </w:r>
            <w:r w:rsidR="00551CD0">
              <w:rPr>
                <w:noProof/>
                <w:webHidden/>
              </w:rPr>
              <w:fldChar w:fldCharType="end"/>
            </w:r>
          </w:hyperlink>
        </w:p>
        <w:p w14:paraId="464C1F40" w14:textId="6C06B60A" w:rsidR="00551CD0" w:rsidRDefault="00000000" w:rsidP="00542F0C">
          <w:pPr>
            <w:pStyle w:val="TOC1"/>
            <w:rPr>
              <w:rFonts w:asciiTheme="minorHAnsi" w:eastAsiaTheme="minorEastAsia" w:hAnsiTheme="minorHAnsi"/>
              <w:noProof/>
              <w:sz w:val="22"/>
              <w:lang w:eastAsia="en-GB"/>
            </w:rPr>
          </w:pPr>
          <w:hyperlink w:anchor="_Toc119047781" w:history="1">
            <w:r w:rsidR="00551CD0" w:rsidRPr="003269F2">
              <w:rPr>
                <w:rStyle w:val="Hyperlink"/>
                <w:noProof/>
              </w:rPr>
              <w:t>References – 25 References (3)</w:t>
            </w:r>
            <w:r w:rsidR="00551CD0">
              <w:rPr>
                <w:noProof/>
                <w:webHidden/>
              </w:rPr>
              <w:tab/>
            </w:r>
            <w:r w:rsidR="00551CD0">
              <w:rPr>
                <w:noProof/>
                <w:webHidden/>
              </w:rPr>
              <w:fldChar w:fldCharType="begin"/>
            </w:r>
            <w:r w:rsidR="00551CD0">
              <w:rPr>
                <w:noProof/>
                <w:webHidden/>
              </w:rPr>
              <w:instrText xml:space="preserve"> PAGEREF _Toc119047781 \h </w:instrText>
            </w:r>
            <w:r w:rsidR="00551CD0">
              <w:rPr>
                <w:noProof/>
                <w:webHidden/>
              </w:rPr>
            </w:r>
            <w:r w:rsidR="00551CD0">
              <w:rPr>
                <w:noProof/>
                <w:webHidden/>
              </w:rPr>
              <w:fldChar w:fldCharType="separate"/>
            </w:r>
            <w:r w:rsidR="00551CD0">
              <w:rPr>
                <w:noProof/>
                <w:webHidden/>
              </w:rPr>
              <w:t>6</w:t>
            </w:r>
            <w:r w:rsidR="00551CD0">
              <w:rPr>
                <w:noProof/>
                <w:webHidden/>
              </w:rPr>
              <w:fldChar w:fldCharType="end"/>
            </w:r>
          </w:hyperlink>
        </w:p>
        <w:p w14:paraId="0D7C8A9C" w14:textId="7157B463" w:rsidR="007C5921" w:rsidRDefault="007C5921" w:rsidP="00542F0C">
          <w:r>
            <w:rPr>
              <w:b/>
              <w:bCs/>
              <w:noProof/>
            </w:rPr>
            <w:fldChar w:fldCharType="end"/>
          </w:r>
        </w:p>
      </w:sdtContent>
    </w:sdt>
    <w:p w14:paraId="5B663655" w14:textId="4606F37C" w:rsidR="007C5921" w:rsidRPr="007C5921" w:rsidRDefault="007C5921" w:rsidP="00542F0C">
      <w:pPr>
        <w:rPr>
          <w:rFonts w:eastAsiaTheme="majorEastAsia" w:cstheme="majorBidi"/>
          <w:color w:val="2F5496" w:themeColor="accent1" w:themeShade="BF"/>
          <w:sz w:val="32"/>
          <w:szCs w:val="32"/>
        </w:rPr>
      </w:pPr>
      <w:r>
        <w:br w:type="page"/>
      </w:r>
    </w:p>
    <w:p w14:paraId="28A98BE4" w14:textId="085F0F0B" w:rsidR="00C4702B" w:rsidRDefault="00C4702B" w:rsidP="00542F0C">
      <w:pPr>
        <w:pStyle w:val="Heading1"/>
      </w:pPr>
      <w:bookmarkStart w:id="1" w:name="_Toc119047771"/>
      <w:r>
        <w:lastRenderedPageBreak/>
        <w:t>Introduction</w:t>
      </w:r>
      <w:r w:rsidR="007C5921">
        <w:t xml:space="preserve"> (</w:t>
      </w:r>
      <w:r w:rsidR="00EC6043">
        <w:t>300</w:t>
      </w:r>
      <w:r w:rsidR="007C5921">
        <w:t xml:space="preserve"> words)</w:t>
      </w:r>
      <w:bookmarkEnd w:id="1"/>
    </w:p>
    <w:p w14:paraId="41D0BF23" w14:textId="6215B65B" w:rsidR="00EC6043" w:rsidRDefault="00EC6043" w:rsidP="00542F0C">
      <w:r>
        <w:t xml:space="preserve">The purpose of this report </w:t>
      </w:r>
      <w:r w:rsidR="00F92CDC">
        <w:t>is</w:t>
      </w:r>
      <w:r>
        <w:t xml:space="preserve"> </w:t>
      </w:r>
      <w:r w:rsidR="00F92CDC">
        <w:t xml:space="preserve">to gain a better understanding of the roles which a manager should play in a business. </w:t>
      </w:r>
      <w:r w:rsidR="004A5129">
        <w:t xml:space="preserve">is it their sole responsibility to manage staff alone or should staff be trusted allowing a manager to focus on what’s important like putting out fires? </w:t>
      </w:r>
      <w:r w:rsidR="004A5129" w:rsidRPr="004A5129">
        <w:rPr>
          <w:color w:val="FF0000"/>
        </w:rPr>
        <w:t xml:space="preserve">(Add more reference) </w:t>
      </w:r>
    </w:p>
    <w:p w14:paraId="35527B79" w14:textId="115ED5F4" w:rsidR="004A5129" w:rsidRDefault="004A5129" w:rsidP="00542F0C">
      <w:pPr>
        <w:rPr>
          <w:color w:val="FF0000"/>
        </w:rPr>
      </w:pPr>
      <w:r>
        <w:t xml:space="preserve">We will also be looking at the key problems in business management as a better understanding of the problems that we are facing will allow it to come to the best and most effective solution. </w:t>
      </w:r>
      <w:r w:rsidRPr="004A5129">
        <w:rPr>
          <w:color w:val="FF0000"/>
        </w:rPr>
        <w:t>(Add more reference)</w:t>
      </w:r>
    </w:p>
    <w:p w14:paraId="0588679F" w14:textId="47CB285E" w:rsidR="001A0BAC" w:rsidRDefault="001A0BAC" w:rsidP="00542F0C">
      <w:pPr>
        <w:rPr>
          <w:color w:val="FF0000"/>
        </w:rPr>
      </w:pPr>
      <w:r>
        <w:t xml:space="preserve">There are also numerous management theories that have been proven to help businesses thrive. These can streamline business allowing them to maximise productivity and keep both the staff and manager happy. </w:t>
      </w:r>
      <w:r w:rsidRPr="004A5129">
        <w:rPr>
          <w:color w:val="FF0000"/>
        </w:rPr>
        <w:t>(Add more reference)</w:t>
      </w:r>
    </w:p>
    <w:p w14:paraId="0C8B51D8" w14:textId="1169969A" w:rsidR="004A5129" w:rsidRPr="00EC6043" w:rsidRDefault="001A0BAC" w:rsidP="00542F0C">
      <w:r>
        <w:t>Throughout this proposal</w:t>
      </w:r>
      <w:r w:rsidR="00E402FD">
        <w:t>,</w:t>
      </w:r>
      <w:r>
        <w:t xml:space="preserve"> we will discuss these topics from an ethical standpoint. We must be ethical in our decisions making and adhere to a certain standard. As such we will determine whether the options are ethical or unethical. </w:t>
      </w:r>
      <w:r w:rsidRPr="004A5129">
        <w:rPr>
          <w:color w:val="FF0000"/>
        </w:rPr>
        <w:t>(Add more reference)</w:t>
      </w:r>
    </w:p>
    <w:p w14:paraId="43F1FACE" w14:textId="492ADD03" w:rsidR="00EC6043" w:rsidRPr="00091978" w:rsidRDefault="00EC6043" w:rsidP="00542F0C">
      <w:pPr>
        <w:rPr>
          <w:color w:val="FF0000"/>
        </w:rPr>
      </w:pPr>
      <w:r w:rsidRPr="00091978">
        <w:rPr>
          <w:color w:val="FF0000"/>
        </w:rPr>
        <w:t xml:space="preserve">Word count starts at this point – provide the terms of reference of your report (what the purpose is) </w:t>
      </w:r>
      <w:r w:rsidRPr="00091978">
        <w:rPr>
          <w:color w:val="FF0000"/>
          <w:highlight w:val="yellow"/>
        </w:rPr>
        <w:t>– highlight with evidence what the issues / problem / complaint is</w:t>
      </w:r>
      <w:r w:rsidR="00A95A94" w:rsidRPr="00091978">
        <w:rPr>
          <w:color w:val="FF0000"/>
        </w:rPr>
        <w:t xml:space="preserve"> </w:t>
      </w:r>
      <w:r w:rsidR="00A95A94" w:rsidRPr="00091978">
        <w:rPr>
          <w:b/>
          <w:bCs/>
          <w:color w:val="FF0000"/>
          <w:sz w:val="32"/>
          <w:szCs w:val="28"/>
        </w:rPr>
        <w:t>Productivity and worker satisfaction</w:t>
      </w:r>
      <w:r w:rsidRPr="00091978">
        <w:rPr>
          <w:color w:val="FF0000"/>
          <w:sz w:val="32"/>
          <w:szCs w:val="28"/>
        </w:rPr>
        <w:t xml:space="preserve"> </w:t>
      </w:r>
      <w:r w:rsidRPr="00091978">
        <w:rPr>
          <w:color w:val="FF0000"/>
        </w:rPr>
        <w:t>– provide a short introduction to the case study organisation.</w:t>
      </w:r>
    </w:p>
    <w:p w14:paraId="34F15C2A" w14:textId="6EF78C6A" w:rsidR="00C4702B" w:rsidRPr="00551CD0" w:rsidRDefault="00C4702B" w:rsidP="00542F0C">
      <w:pPr>
        <w:pStyle w:val="Heading1"/>
      </w:pPr>
      <w:bookmarkStart w:id="2" w:name="_Toc119047772"/>
      <w:r w:rsidRPr="00551CD0">
        <w:lastRenderedPageBreak/>
        <w:t>Main Body</w:t>
      </w:r>
      <w:r w:rsidR="007C5921" w:rsidRPr="00551CD0">
        <w:t xml:space="preserve"> (1</w:t>
      </w:r>
      <w:r w:rsidR="00EC6043" w:rsidRPr="00551CD0">
        <w:t>600</w:t>
      </w:r>
      <w:r w:rsidR="007C5921" w:rsidRPr="00551CD0">
        <w:t xml:space="preserve"> words)</w:t>
      </w:r>
      <w:bookmarkEnd w:id="2"/>
    </w:p>
    <w:p w14:paraId="55D81F57" w14:textId="3F3E6758" w:rsidR="00215A77" w:rsidRDefault="00EC6043" w:rsidP="00542F0C">
      <w:pPr>
        <w:pStyle w:val="Heading2"/>
      </w:pPr>
      <w:bookmarkStart w:id="3" w:name="_Toc119047773"/>
      <w:r w:rsidRPr="00551CD0">
        <w:t>The Role of the Manager (400)</w:t>
      </w:r>
      <w:bookmarkEnd w:id="3"/>
    </w:p>
    <w:p w14:paraId="580F6E83" w14:textId="4AA9E4C3" w:rsidR="00551CD0" w:rsidRPr="00551CD0" w:rsidRDefault="00551CD0" w:rsidP="00542F0C">
      <w:pPr>
        <w:pStyle w:val="Heading3"/>
      </w:pPr>
      <w:r>
        <w:t>What do managers do</w:t>
      </w:r>
    </w:p>
    <w:p w14:paraId="5BF17162" w14:textId="1BFBBEB0" w:rsidR="009650E2" w:rsidRPr="009650E2" w:rsidRDefault="00215A77" w:rsidP="00542F0C">
      <w:pPr>
        <w:rPr>
          <w:lang w:val="en-US"/>
        </w:rPr>
      </w:pPr>
      <w:r>
        <w:rPr>
          <w:lang w:val="en-US"/>
        </w:rPr>
        <w:t>Managers are an integral part of any company, they are more important than the average staff as they can do a lot more, but what exactly is the role of a manager.</w:t>
      </w:r>
      <w:r w:rsidR="00A95A94">
        <w:rPr>
          <w:lang w:val="en-US"/>
        </w:rPr>
        <w:t xml:space="preserve"> Managers must delegate and coordinate tasks, make quick decisions, be able to lead and work well with a team, these are just some of the core skills all managers must have. Without these skills a team would be lost</w:t>
      </w:r>
      <w:r w:rsidR="009650E2">
        <w:rPr>
          <w:lang w:val="en-US"/>
        </w:rPr>
        <w:t xml:space="preserve">, goals would not be achieved this would lead to failure, it’s important that employees have someone they can </w:t>
      </w:r>
      <w:proofErr w:type="gramStart"/>
      <w:r w:rsidR="009650E2">
        <w:rPr>
          <w:lang w:val="en-US"/>
        </w:rPr>
        <w:t>trust(</w:t>
      </w:r>
      <w:proofErr w:type="gramEnd"/>
      <w:r w:rsidR="009650E2">
        <w:rPr>
          <w:lang w:val="en-US"/>
        </w:rPr>
        <w:t xml:space="preserve">Kraut </w:t>
      </w:r>
      <w:proofErr w:type="spellStart"/>
      <w:r w:rsidR="009650E2">
        <w:rPr>
          <w:lang w:val="en-US"/>
        </w:rPr>
        <w:t>e.d</w:t>
      </w:r>
      <w:proofErr w:type="spellEnd"/>
      <w:r w:rsidR="009650E2">
        <w:rPr>
          <w:lang w:val="en-US"/>
        </w:rPr>
        <w:t xml:space="preserve"> 1989)</w:t>
      </w:r>
      <w:r w:rsidR="009650E2">
        <w:rPr>
          <w:rFonts w:ascii="Calibri" w:hAnsi="Calibri" w:cs="Calibri"/>
          <w:color w:val="000000"/>
          <w:sz w:val="27"/>
          <w:szCs w:val="27"/>
        </w:rPr>
        <w:t>‌</w:t>
      </w:r>
    </w:p>
    <w:p w14:paraId="6463CC40" w14:textId="77777777" w:rsidR="009650E2" w:rsidRDefault="009650E2" w:rsidP="00542F0C">
      <w:pPr>
        <w:rPr>
          <w:lang w:val="en-US"/>
        </w:rPr>
      </w:pPr>
    </w:p>
    <w:p w14:paraId="72517DB6" w14:textId="77777777" w:rsidR="00A95A94" w:rsidRDefault="00A95A94" w:rsidP="00542F0C">
      <w:pPr>
        <w:rPr>
          <w:lang w:val="en-US"/>
        </w:rPr>
      </w:pPr>
    </w:p>
    <w:p w14:paraId="5622BAE8" w14:textId="77777777" w:rsidR="00551CD0" w:rsidRDefault="00551CD0" w:rsidP="00542F0C">
      <w:pPr>
        <w:rPr>
          <w:lang w:val="en-US"/>
        </w:rPr>
      </w:pPr>
    </w:p>
    <w:p w14:paraId="163174E7" w14:textId="77777777" w:rsidR="00551CD0" w:rsidRDefault="00551CD0" w:rsidP="00542F0C">
      <w:pPr>
        <w:rPr>
          <w:lang w:val="en-US"/>
        </w:rPr>
      </w:pPr>
    </w:p>
    <w:p w14:paraId="002E8E50" w14:textId="77777777" w:rsidR="00551CD0" w:rsidRDefault="00551CD0" w:rsidP="00542F0C">
      <w:pPr>
        <w:rPr>
          <w:lang w:val="en-US"/>
        </w:rPr>
      </w:pPr>
    </w:p>
    <w:p w14:paraId="100222CF" w14:textId="77777777" w:rsidR="00551CD0" w:rsidRDefault="00551CD0" w:rsidP="00542F0C">
      <w:pPr>
        <w:rPr>
          <w:lang w:val="en-US"/>
        </w:rPr>
      </w:pPr>
    </w:p>
    <w:p w14:paraId="2A482915" w14:textId="6F929CBA" w:rsidR="00551CD0" w:rsidRPr="00551CD0" w:rsidRDefault="00551CD0" w:rsidP="00542F0C">
      <w:pPr>
        <w:pStyle w:val="Heading3"/>
      </w:pPr>
      <w:bookmarkStart w:id="4" w:name="_Toc119047774"/>
      <w:proofErr w:type="spellStart"/>
      <w:r w:rsidRPr="00551CD0">
        <w:lastRenderedPageBreak/>
        <w:t>Fayols</w:t>
      </w:r>
      <w:proofErr w:type="spellEnd"/>
      <w:r w:rsidRPr="00551CD0">
        <w:t xml:space="preserve"> 5 steps of management process</w:t>
      </w:r>
      <w:bookmarkEnd w:id="4"/>
    </w:p>
    <w:p w14:paraId="4955CFAD" w14:textId="59D3B809" w:rsidR="009650E2" w:rsidRDefault="005C4D83" w:rsidP="00542F0C">
      <w:pPr>
        <w:rPr>
          <w:lang w:val="en-US"/>
        </w:rPr>
      </w:pPr>
      <w:r>
        <w:rPr>
          <w:noProof/>
        </w:rPr>
        <w:drawing>
          <wp:anchor distT="0" distB="0" distL="114300" distR="114300" simplePos="0" relativeHeight="251665408" behindDoc="0" locked="0" layoutInCell="1" allowOverlap="1" wp14:anchorId="6FED4659" wp14:editId="62E4E721">
            <wp:simplePos x="0" y="0"/>
            <wp:positionH relativeFrom="margin">
              <wp:align>left</wp:align>
            </wp:positionH>
            <wp:positionV relativeFrom="paragraph">
              <wp:posOffset>965200</wp:posOffset>
            </wp:positionV>
            <wp:extent cx="2925445" cy="2524125"/>
            <wp:effectExtent l="0" t="0" r="8255" b="9525"/>
            <wp:wrapSquare wrapText="bothSides"/>
            <wp:docPr id="1" name="Picture 1" descr="Henri Fayol's Functions of Management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nri Fayol's Functions of Management – StudiousGu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5445" cy="2524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A77" w:rsidRPr="00215A77">
        <w:rPr>
          <w:lang w:val="en-US"/>
        </w:rPr>
        <w:t xml:space="preserve">Fayol’s </w:t>
      </w:r>
      <w:r w:rsidR="00215A77">
        <w:rPr>
          <w:lang w:val="en-US"/>
        </w:rPr>
        <w:t>m</w:t>
      </w:r>
      <w:r w:rsidR="00215A77" w:rsidRPr="00215A77">
        <w:rPr>
          <w:lang w:val="en-US"/>
        </w:rPr>
        <w:t xml:space="preserve">anagement </w:t>
      </w:r>
      <w:r w:rsidR="00215A77">
        <w:rPr>
          <w:lang w:val="en-US"/>
        </w:rPr>
        <w:t>p</w:t>
      </w:r>
      <w:r w:rsidR="00215A77" w:rsidRPr="00215A77">
        <w:rPr>
          <w:lang w:val="en-US"/>
        </w:rPr>
        <w:t>rocesses</w:t>
      </w:r>
      <w:r w:rsidR="00215A77">
        <w:rPr>
          <w:lang w:val="en-US"/>
        </w:rPr>
        <w:t xml:space="preserve"> </w:t>
      </w:r>
      <w:r w:rsidR="00A95A94">
        <w:rPr>
          <w:lang w:val="en-US"/>
        </w:rPr>
        <w:t>are</w:t>
      </w:r>
      <w:r w:rsidR="00215A77">
        <w:rPr>
          <w:lang w:val="en-US"/>
        </w:rPr>
        <w:t xml:space="preserve"> one reliable way to look at it, he states that management comprises of 5 processes, planning, organising, </w:t>
      </w:r>
      <w:r w:rsidR="00A95A94">
        <w:rPr>
          <w:lang w:val="en-US"/>
        </w:rPr>
        <w:t>leading, coordinating, and controlling.</w:t>
      </w:r>
      <w:r w:rsidR="009650E2">
        <w:rPr>
          <w:lang w:val="en-US"/>
        </w:rPr>
        <w:t xml:space="preserve"> This is shown in image 1.</w:t>
      </w:r>
    </w:p>
    <w:p w14:paraId="36BABB95" w14:textId="77777777" w:rsidR="005C4D83" w:rsidRDefault="005C4D83" w:rsidP="00542F0C">
      <w:pPr>
        <w:rPr>
          <w:lang w:val="en-US"/>
        </w:rPr>
      </w:pPr>
      <w:r w:rsidRPr="009650E2">
        <w:rPr>
          <w:lang w:val="en-US"/>
        </w:rPr>
        <w:t xml:space="preserve"> </w:t>
      </w:r>
    </w:p>
    <w:p w14:paraId="0584B39C" w14:textId="77777777" w:rsidR="005C4D83" w:rsidRDefault="005C4D83" w:rsidP="00542F0C">
      <w:pPr>
        <w:rPr>
          <w:lang w:val="en-US"/>
        </w:rPr>
      </w:pPr>
    </w:p>
    <w:p w14:paraId="7A86467C" w14:textId="34BB0391" w:rsidR="00215A77" w:rsidRDefault="009650E2" w:rsidP="00542F0C">
      <w:pPr>
        <w:rPr>
          <w:lang w:val="en-US"/>
        </w:rPr>
      </w:pPr>
      <w:r w:rsidRPr="009650E2">
        <w:rPr>
          <w:lang w:val="en-US"/>
        </w:rPr>
        <w:t>(Create diagram)</w:t>
      </w:r>
      <w:r w:rsidR="00A95A94" w:rsidRPr="009650E2">
        <w:rPr>
          <w:lang w:val="en-US"/>
        </w:rPr>
        <w:t xml:space="preserve"> </w:t>
      </w:r>
    </w:p>
    <w:p w14:paraId="1276EFC7" w14:textId="77777777" w:rsidR="005C4D83" w:rsidRDefault="005C4D83" w:rsidP="00542F0C"/>
    <w:p w14:paraId="67A56C72" w14:textId="77777777" w:rsidR="005C4D83" w:rsidRDefault="005C4D83" w:rsidP="00542F0C"/>
    <w:p w14:paraId="0149B206" w14:textId="77777777" w:rsidR="005C4D83" w:rsidRPr="005C4D83" w:rsidRDefault="005C4D83" w:rsidP="00542F0C"/>
    <w:p w14:paraId="01BAABBB" w14:textId="7D77FC75" w:rsidR="005C4D83" w:rsidRDefault="005C4D83" w:rsidP="00542F0C">
      <w:r>
        <w:t>With managers already facing the task of managing employees and completing their own managerial tasks</w:t>
      </w:r>
      <w:r w:rsidR="00921A81">
        <w:t xml:space="preserve"> this diagram simplifies the routine. Its </w:t>
      </w:r>
      <w:r w:rsidR="00921A81" w:rsidRPr="00921A81">
        <w:t>generalisation and adaptability for use in many management and organisational situations</w:t>
      </w:r>
      <w:r w:rsidR="00921A81">
        <w:t xml:space="preserve"> cannot be understated (McLean 2011)</w:t>
      </w:r>
    </w:p>
    <w:p w14:paraId="7F1CFF46" w14:textId="77777777" w:rsidR="00551CD0" w:rsidRPr="00921A81" w:rsidRDefault="00551CD0" w:rsidP="00542F0C"/>
    <w:p w14:paraId="463E1988" w14:textId="4F595268" w:rsidR="005C4D83" w:rsidRPr="00551CD0" w:rsidRDefault="00551CD0" w:rsidP="00542F0C">
      <w:pPr>
        <w:pStyle w:val="Heading3"/>
      </w:pPr>
      <w:bookmarkStart w:id="5" w:name="_Toc119047775"/>
      <w:r w:rsidRPr="00551CD0">
        <w:t>Mintzbergs 10 Managerial Roles</w:t>
      </w:r>
      <w:bookmarkEnd w:id="5"/>
    </w:p>
    <w:p w14:paraId="050EA4E3" w14:textId="49B16916" w:rsidR="005A7DF5" w:rsidRPr="005A7DF5" w:rsidRDefault="005A7DF5" w:rsidP="00542F0C">
      <w:r>
        <w:t>For some the managerial task are not so simple</w:t>
      </w:r>
      <w:r w:rsidR="006D282F">
        <w:t>, according to Henry Mintzberg there are 10 roles. These roles are split up between 3 different clusters. Table 1 is a list of Malzberg’s managerial roles.</w:t>
      </w:r>
    </w:p>
    <w:tbl>
      <w:tblPr>
        <w:tblStyle w:val="TableGrid"/>
        <w:tblW w:w="0" w:type="auto"/>
        <w:tblLook w:val="04A0" w:firstRow="1" w:lastRow="0" w:firstColumn="1" w:lastColumn="0" w:noHBand="0" w:noVBand="1"/>
      </w:tblPr>
      <w:tblGrid>
        <w:gridCol w:w="4508"/>
        <w:gridCol w:w="4508"/>
      </w:tblGrid>
      <w:tr w:rsidR="005A7DF5" w14:paraId="161F78AA" w14:textId="77777777" w:rsidTr="005A7DF5">
        <w:tc>
          <w:tcPr>
            <w:tcW w:w="4508" w:type="dxa"/>
          </w:tcPr>
          <w:p w14:paraId="1505A821" w14:textId="37FA94FE" w:rsidR="005A7DF5" w:rsidRPr="005A7DF5" w:rsidRDefault="005A7DF5" w:rsidP="00542F0C">
            <w:r w:rsidRPr="005A7DF5">
              <w:t>Clusters</w:t>
            </w:r>
          </w:p>
        </w:tc>
        <w:tc>
          <w:tcPr>
            <w:tcW w:w="4508" w:type="dxa"/>
          </w:tcPr>
          <w:p w14:paraId="150FB1AA" w14:textId="5F17941B" w:rsidR="005A7DF5" w:rsidRPr="005A7DF5" w:rsidRDefault="005A7DF5" w:rsidP="00542F0C">
            <w:r w:rsidRPr="005A7DF5">
              <w:t>Roles</w:t>
            </w:r>
          </w:p>
        </w:tc>
      </w:tr>
      <w:tr w:rsidR="005A7DF5" w14:paraId="267AEA84" w14:textId="77777777" w:rsidTr="005A7DF5">
        <w:tc>
          <w:tcPr>
            <w:tcW w:w="4508" w:type="dxa"/>
          </w:tcPr>
          <w:p w14:paraId="5064C42F" w14:textId="6E13331B" w:rsidR="005A7DF5" w:rsidRPr="005A7DF5" w:rsidRDefault="005A7DF5" w:rsidP="00542F0C">
            <w:r w:rsidRPr="005A7DF5">
              <w:t>Interpersonal</w:t>
            </w:r>
          </w:p>
        </w:tc>
        <w:tc>
          <w:tcPr>
            <w:tcW w:w="4508" w:type="dxa"/>
          </w:tcPr>
          <w:p w14:paraId="0A4B98A2" w14:textId="77777777" w:rsidR="005A7DF5" w:rsidRPr="005A7DF5" w:rsidRDefault="005A7DF5" w:rsidP="00542F0C">
            <w:pPr>
              <w:pStyle w:val="ListParagraph"/>
              <w:numPr>
                <w:ilvl w:val="0"/>
                <w:numId w:val="6"/>
              </w:numPr>
            </w:pPr>
            <w:r w:rsidRPr="005A7DF5">
              <w:t>Figurehead</w:t>
            </w:r>
          </w:p>
          <w:p w14:paraId="2AB4B894" w14:textId="77777777" w:rsidR="005A7DF5" w:rsidRPr="005A7DF5" w:rsidRDefault="005A7DF5" w:rsidP="00542F0C">
            <w:pPr>
              <w:pStyle w:val="ListParagraph"/>
              <w:numPr>
                <w:ilvl w:val="0"/>
                <w:numId w:val="6"/>
              </w:numPr>
            </w:pPr>
            <w:r w:rsidRPr="005A7DF5">
              <w:t>Leader</w:t>
            </w:r>
          </w:p>
          <w:p w14:paraId="44C72248" w14:textId="2D8D223E" w:rsidR="005A7DF5" w:rsidRPr="005A7DF5" w:rsidRDefault="005A7DF5" w:rsidP="00542F0C">
            <w:pPr>
              <w:pStyle w:val="ListParagraph"/>
              <w:numPr>
                <w:ilvl w:val="0"/>
                <w:numId w:val="6"/>
              </w:numPr>
            </w:pPr>
            <w:r w:rsidRPr="005A7DF5">
              <w:t>Liaison</w:t>
            </w:r>
          </w:p>
        </w:tc>
      </w:tr>
      <w:tr w:rsidR="005A7DF5" w14:paraId="20AEF4DD" w14:textId="77777777" w:rsidTr="005A7DF5">
        <w:tc>
          <w:tcPr>
            <w:tcW w:w="4508" w:type="dxa"/>
          </w:tcPr>
          <w:p w14:paraId="548392EF" w14:textId="55F32089" w:rsidR="005A7DF5" w:rsidRPr="005A7DF5" w:rsidRDefault="005A7DF5" w:rsidP="00542F0C">
            <w:r w:rsidRPr="005A7DF5">
              <w:t>Information</w:t>
            </w:r>
          </w:p>
        </w:tc>
        <w:tc>
          <w:tcPr>
            <w:tcW w:w="4508" w:type="dxa"/>
          </w:tcPr>
          <w:p w14:paraId="31E7CA71" w14:textId="650FA72A" w:rsidR="005A7DF5" w:rsidRPr="005A7DF5" w:rsidRDefault="005A7DF5" w:rsidP="00542F0C">
            <w:pPr>
              <w:pStyle w:val="ListParagraph"/>
              <w:numPr>
                <w:ilvl w:val="0"/>
                <w:numId w:val="6"/>
              </w:numPr>
            </w:pPr>
            <w:r w:rsidRPr="005A7DF5">
              <w:t>Monitor</w:t>
            </w:r>
          </w:p>
          <w:p w14:paraId="56A8B184" w14:textId="248CD738" w:rsidR="005A7DF5" w:rsidRPr="005A7DF5" w:rsidRDefault="005A7DF5" w:rsidP="00542F0C">
            <w:pPr>
              <w:pStyle w:val="ListParagraph"/>
              <w:numPr>
                <w:ilvl w:val="0"/>
                <w:numId w:val="6"/>
              </w:numPr>
            </w:pPr>
            <w:r w:rsidRPr="005A7DF5">
              <w:lastRenderedPageBreak/>
              <w:t>Disseminator</w:t>
            </w:r>
            <w:r w:rsidRPr="005A7DF5">
              <w:br/>
              <w:t>Spokesperson</w:t>
            </w:r>
          </w:p>
        </w:tc>
      </w:tr>
      <w:tr w:rsidR="005A7DF5" w14:paraId="049CDE25" w14:textId="77777777" w:rsidTr="005A7DF5">
        <w:tc>
          <w:tcPr>
            <w:tcW w:w="4508" w:type="dxa"/>
          </w:tcPr>
          <w:p w14:paraId="72F488F1" w14:textId="0FD53916" w:rsidR="005A7DF5" w:rsidRPr="005A7DF5" w:rsidRDefault="005A7DF5" w:rsidP="00542F0C">
            <w:r w:rsidRPr="005A7DF5">
              <w:lastRenderedPageBreak/>
              <w:t>Decision making</w:t>
            </w:r>
          </w:p>
        </w:tc>
        <w:tc>
          <w:tcPr>
            <w:tcW w:w="4508" w:type="dxa"/>
          </w:tcPr>
          <w:p w14:paraId="21B353BD" w14:textId="77777777" w:rsidR="005A7DF5" w:rsidRPr="005A7DF5" w:rsidRDefault="005A7DF5" w:rsidP="00542F0C">
            <w:pPr>
              <w:pStyle w:val="ListParagraph"/>
              <w:numPr>
                <w:ilvl w:val="0"/>
                <w:numId w:val="6"/>
              </w:numPr>
            </w:pPr>
            <w:r w:rsidRPr="005A7DF5">
              <w:t>Entrepreneur</w:t>
            </w:r>
          </w:p>
          <w:p w14:paraId="77B450F1" w14:textId="77777777" w:rsidR="005A7DF5" w:rsidRPr="005A7DF5" w:rsidRDefault="005A7DF5" w:rsidP="00542F0C">
            <w:pPr>
              <w:pStyle w:val="ListParagraph"/>
              <w:numPr>
                <w:ilvl w:val="0"/>
                <w:numId w:val="6"/>
              </w:numPr>
            </w:pPr>
            <w:r w:rsidRPr="005A7DF5">
              <w:t>Disturbance Handler</w:t>
            </w:r>
          </w:p>
          <w:p w14:paraId="50B77F81" w14:textId="77777777" w:rsidR="005A7DF5" w:rsidRPr="005A7DF5" w:rsidRDefault="005A7DF5" w:rsidP="00542F0C">
            <w:pPr>
              <w:pStyle w:val="ListParagraph"/>
              <w:numPr>
                <w:ilvl w:val="0"/>
                <w:numId w:val="6"/>
              </w:numPr>
            </w:pPr>
            <w:r w:rsidRPr="005A7DF5">
              <w:t>Resource Allocator</w:t>
            </w:r>
          </w:p>
          <w:p w14:paraId="2A366A68" w14:textId="0FF54DD4" w:rsidR="005A7DF5" w:rsidRPr="005A7DF5" w:rsidRDefault="005A7DF5" w:rsidP="00542F0C">
            <w:pPr>
              <w:pStyle w:val="ListParagraph"/>
              <w:numPr>
                <w:ilvl w:val="0"/>
                <w:numId w:val="6"/>
              </w:numPr>
            </w:pPr>
            <w:r w:rsidRPr="005A7DF5">
              <w:t>Negotiator</w:t>
            </w:r>
          </w:p>
        </w:tc>
      </w:tr>
    </w:tbl>
    <w:p w14:paraId="01AF756C" w14:textId="7D9022DE" w:rsidR="005A7DF5" w:rsidRDefault="006D282F" w:rsidP="00542F0C">
      <w:r w:rsidRPr="006D282F">
        <w:t>Table 1 Mintzbergs 10 managerial roles</w:t>
      </w:r>
    </w:p>
    <w:p w14:paraId="7683B764" w14:textId="5710942C" w:rsidR="009650E2" w:rsidRDefault="006D282F" w:rsidP="00542F0C">
      <w:r>
        <w:t>The three clusters are 3 are categorised, interpersonal is all about providing information and coming up with ideas, Information is then processing that information</w:t>
      </w:r>
      <w:r w:rsidR="00551CD0">
        <w:t xml:space="preserve"> and then decision making is using that information</w:t>
      </w:r>
      <w:r w:rsidR="00551CD0" w:rsidRPr="00551CD0">
        <w:t xml:space="preserve"> </w:t>
      </w:r>
      <w:r w:rsidR="00551CD0">
        <w:t>(Mintzberg 1989). </w:t>
      </w:r>
      <w:r w:rsidR="00177511" w:rsidRPr="00177511">
        <w:t xml:space="preserve">A manager that is effective understands when to perform each duty independently or in tandem with others to be impactful. The job of a manager may be characterised as a variety of duties </w:t>
      </w:r>
      <w:r w:rsidR="00177511">
        <w:t>the key is know what roles best suits the current situation</w:t>
      </w:r>
      <w:r w:rsidR="000F65DB" w:rsidRPr="000F65DB">
        <w:rPr>
          <w:shd w:val="clear" w:color="auto" w:fill="FFFFFF"/>
        </w:rPr>
        <w:t xml:space="preserve"> </w:t>
      </w:r>
      <w:r w:rsidR="000F65DB">
        <w:rPr>
          <w:shd w:val="clear" w:color="auto" w:fill="FFFFFF"/>
        </w:rPr>
        <w:t>(Kumar 2015)</w:t>
      </w:r>
      <w:r w:rsidR="00177511">
        <w:t>.</w:t>
      </w:r>
    </w:p>
    <w:bookmarkStart w:id="6" w:name="baep-author-id3"/>
    <w:p w14:paraId="32113214" w14:textId="1BCE3221" w:rsidR="00E402FD" w:rsidRDefault="00E402FD" w:rsidP="00542F0C">
      <w:r>
        <w:fldChar w:fldCharType="begin"/>
      </w:r>
      <w:r>
        <w:instrText xml:space="preserve"> HYPERLINK "https://www.sciencedirect.com/science/article/pii/S104898430800129X?casa_token=UARfCX8_i0QAAAAA:Mmzf9UMgSkkvkJbXFwS_mRaEYGQIToXznRfG2Z8APnlp-0BeW9bEEi9D-NJ9PAu4doCVoz7mcQ" \l "!" </w:instrText>
      </w:r>
      <w:r>
        <w:fldChar w:fldCharType="separate"/>
      </w:r>
      <w:proofErr w:type="spellStart"/>
      <w:r>
        <w:rPr>
          <w:rStyle w:val="text"/>
          <w:rFonts w:cs="Arial"/>
          <w:color w:val="FF6C00"/>
          <w:sz w:val="21"/>
          <w:szCs w:val="21"/>
        </w:rPr>
        <w:t>GaryYukl</w:t>
      </w:r>
      <w:proofErr w:type="spellEnd"/>
      <w:r>
        <w:fldChar w:fldCharType="end"/>
      </w:r>
      <w:bookmarkEnd w:id="6"/>
    </w:p>
    <w:p w14:paraId="7B0FF5A2" w14:textId="558864BC" w:rsidR="007C5921" w:rsidRDefault="00EC6043" w:rsidP="00542F0C">
      <w:pPr>
        <w:pStyle w:val="Heading2"/>
      </w:pPr>
      <w:bookmarkStart w:id="7" w:name="_Toc119047776"/>
      <w:r>
        <w:t>Challenges of management</w:t>
      </w:r>
      <w:r w:rsidR="007C5921">
        <w:t xml:space="preserve"> (</w:t>
      </w:r>
      <w:r>
        <w:t>400</w:t>
      </w:r>
      <w:r w:rsidR="007C5921">
        <w:t>)</w:t>
      </w:r>
      <w:bookmarkEnd w:id="7"/>
    </w:p>
    <w:p w14:paraId="6C8D648D" w14:textId="177A36F7" w:rsidR="00E402FD" w:rsidRDefault="00E402FD" w:rsidP="00542F0C">
      <w:pPr>
        <w:pStyle w:val="Heading3"/>
      </w:pPr>
      <w:r>
        <w:t>Is a manager’s role to manage</w:t>
      </w:r>
    </w:p>
    <w:p w14:paraId="469B5C79" w14:textId="0FB6A1DB" w:rsidR="00542F0C" w:rsidRPr="00542F0C" w:rsidRDefault="00542F0C" w:rsidP="00542F0C">
      <w:r w:rsidRPr="00542F0C">
        <w:t>Is it the manager’s job to manage make sure his staff are completing task or should this be up to the staff. In short yes, this is the manager’s duty. This is not to say the staff should not have any responsibility, but it is up to the manager delegate that responsibility. Organisations must accomplish their goals and objectives, but they can only do so by coordinating the actions of all their members. Effective management of human resources is necessary for this.</w:t>
      </w:r>
      <w:r>
        <w:t xml:space="preserve"> (Reference)</w:t>
      </w:r>
    </w:p>
    <w:p w14:paraId="050F91EB" w14:textId="794E296B" w:rsidR="00E402FD" w:rsidRDefault="00E402FD" w:rsidP="00542F0C">
      <w:pPr>
        <w:pStyle w:val="Heading3"/>
      </w:pPr>
      <w:r>
        <w:t xml:space="preserve">Management styles </w:t>
      </w:r>
    </w:p>
    <w:p w14:paraId="58386AB7" w14:textId="05BCBECE" w:rsidR="0042603F" w:rsidRDefault="00542F0C" w:rsidP="00542F0C">
      <w:pPr>
        <w:rPr>
          <w:lang w:val="en-US"/>
        </w:rPr>
      </w:pPr>
      <w:r>
        <w:rPr>
          <w:lang w:val="en-US"/>
        </w:rPr>
        <w:t xml:space="preserve">We have established that it is in the managers’ best interest </w:t>
      </w:r>
      <w:proofErr w:type="gramStart"/>
      <w:r>
        <w:rPr>
          <w:lang w:val="en-US"/>
        </w:rPr>
        <w:t>manage</w:t>
      </w:r>
      <w:proofErr w:type="gramEnd"/>
      <w:r>
        <w:rPr>
          <w:lang w:val="en-US"/>
        </w:rPr>
        <w:t xml:space="preserve"> their staff effectively, this brings us onto the management styles. here are numerous management styles the </w:t>
      </w:r>
    </w:p>
    <w:tbl>
      <w:tblPr>
        <w:tblStyle w:val="TableGrid"/>
        <w:tblW w:w="11280" w:type="dxa"/>
        <w:tblInd w:w="-1132" w:type="dxa"/>
        <w:tblLook w:val="04A0" w:firstRow="1" w:lastRow="0" w:firstColumn="1" w:lastColumn="0" w:noHBand="0" w:noVBand="1"/>
      </w:tblPr>
      <w:tblGrid>
        <w:gridCol w:w="1411"/>
        <w:gridCol w:w="4154"/>
        <w:gridCol w:w="1799"/>
        <w:gridCol w:w="2127"/>
        <w:gridCol w:w="1789"/>
      </w:tblGrid>
      <w:tr w:rsidR="003B5353" w14:paraId="17B38C8C" w14:textId="77777777" w:rsidTr="0042603F">
        <w:trPr>
          <w:trHeight w:val="316"/>
        </w:trPr>
        <w:tc>
          <w:tcPr>
            <w:tcW w:w="1411" w:type="dxa"/>
          </w:tcPr>
          <w:p w14:paraId="0A9A133B" w14:textId="4D53F5F7" w:rsidR="003B5353" w:rsidRPr="003B5353" w:rsidRDefault="003B5353" w:rsidP="00542F0C">
            <w:pPr>
              <w:rPr>
                <w:b/>
                <w:bCs/>
                <w:lang w:val="en-US"/>
              </w:rPr>
            </w:pPr>
            <w:bookmarkStart w:id="8" w:name="_Hlk119075084"/>
            <w:r w:rsidRPr="003B5353">
              <w:rPr>
                <w:b/>
                <w:bCs/>
                <w:lang w:val="en-US"/>
              </w:rPr>
              <w:lastRenderedPageBreak/>
              <w:t xml:space="preserve">Styles </w:t>
            </w:r>
          </w:p>
        </w:tc>
        <w:tc>
          <w:tcPr>
            <w:tcW w:w="4154" w:type="dxa"/>
          </w:tcPr>
          <w:p w14:paraId="5CBFA9B6" w14:textId="4ACAA1F2" w:rsidR="003B5353" w:rsidRPr="003B5353" w:rsidRDefault="003B5353" w:rsidP="00542F0C">
            <w:pPr>
              <w:rPr>
                <w:b/>
                <w:bCs/>
                <w:lang w:val="en-US"/>
              </w:rPr>
            </w:pPr>
            <w:r>
              <w:rPr>
                <w:b/>
                <w:bCs/>
                <w:lang w:val="en-US"/>
              </w:rPr>
              <w:t>Definition</w:t>
            </w:r>
          </w:p>
        </w:tc>
        <w:tc>
          <w:tcPr>
            <w:tcW w:w="1799" w:type="dxa"/>
          </w:tcPr>
          <w:p w14:paraId="53E071AF" w14:textId="2101CA6E" w:rsidR="003B5353" w:rsidRPr="003B5353" w:rsidRDefault="003B5353" w:rsidP="00542F0C">
            <w:pPr>
              <w:rPr>
                <w:b/>
                <w:bCs/>
                <w:lang w:val="en-US"/>
              </w:rPr>
            </w:pPr>
            <w:r w:rsidRPr="003B5353">
              <w:rPr>
                <w:b/>
                <w:bCs/>
                <w:lang w:val="en-US"/>
              </w:rPr>
              <w:t>Advantages</w:t>
            </w:r>
          </w:p>
        </w:tc>
        <w:tc>
          <w:tcPr>
            <w:tcW w:w="2127" w:type="dxa"/>
          </w:tcPr>
          <w:p w14:paraId="647629B4" w14:textId="0AEB41E3" w:rsidR="003B5353" w:rsidRPr="003B5353" w:rsidRDefault="003B5353" w:rsidP="00542F0C">
            <w:pPr>
              <w:rPr>
                <w:b/>
                <w:bCs/>
                <w:lang w:val="en-US"/>
              </w:rPr>
            </w:pPr>
            <w:r w:rsidRPr="003B5353">
              <w:rPr>
                <w:b/>
                <w:bCs/>
                <w:lang w:val="en-US"/>
              </w:rPr>
              <w:t>Disadvantages</w:t>
            </w:r>
          </w:p>
        </w:tc>
        <w:tc>
          <w:tcPr>
            <w:tcW w:w="1789" w:type="dxa"/>
          </w:tcPr>
          <w:p w14:paraId="242AC425" w14:textId="6F328C7E" w:rsidR="003B5353" w:rsidRPr="003B5353" w:rsidRDefault="003B5353" w:rsidP="00542F0C">
            <w:pPr>
              <w:rPr>
                <w:b/>
                <w:bCs/>
                <w:lang w:val="en-US"/>
              </w:rPr>
            </w:pPr>
            <w:r w:rsidRPr="003B5353">
              <w:rPr>
                <w:b/>
                <w:bCs/>
                <w:lang w:val="en-US"/>
              </w:rPr>
              <w:t>Situation use</w:t>
            </w:r>
          </w:p>
        </w:tc>
      </w:tr>
      <w:tr w:rsidR="003B5353" w14:paraId="16394E92" w14:textId="77777777" w:rsidTr="0042603F">
        <w:trPr>
          <w:trHeight w:val="1337"/>
        </w:trPr>
        <w:tc>
          <w:tcPr>
            <w:tcW w:w="1411" w:type="dxa"/>
          </w:tcPr>
          <w:p w14:paraId="5E2386D0" w14:textId="58B004BA" w:rsidR="003B5353" w:rsidRPr="0042603F" w:rsidRDefault="003B5353" w:rsidP="00542F0C">
            <w:pPr>
              <w:rPr>
                <w:sz w:val="20"/>
                <w:szCs w:val="18"/>
                <w:lang w:val="en-US"/>
              </w:rPr>
            </w:pPr>
            <w:r w:rsidRPr="0042603F">
              <w:rPr>
                <w:sz w:val="20"/>
                <w:szCs w:val="18"/>
                <w:lang w:val="en-US"/>
              </w:rPr>
              <w:t>Autocratic</w:t>
            </w:r>
          </w:p>
        </w:tc>
        <w:tc>
          <w:tcPr>
            <w:tcW w:w="4154" w:type="dxa"/>
          </w:tcPr>
          <w:p w14:paraId="5A4B7263" w14:textId="24874911" w:rsidR="009478C0" w:rsidRPr="0042603F" w:rsidRDefault="003B5353" w:rsidP="009478C0">
            <w:pPr>
              <w:rPr>
                <w:sz w:val="20"/>
                <w:szCs w:val="20"/>
                <w:lang w:val="en-US"/>
              </w:rPr>
            </w:pPr>
            <w:r w:rsidRPr="0042603F">
              <w:rPr>
                <w:sz w:val="20"/>
                <w:szCs w:val="20"/>
                <w:lang w:val="en-US"/>
              </w:rPr>
              <w:t xml:space="preserve">All choices are made individually, with very little group involvement. Autocratic leaders infrequently take input from their followers and frequently make decisions personal opinions and judgments. The absolute control over </w:t>
            </w:r>
            <w:r w:rsidR="0042603F" w:rsidRPr="0042603F">
              <w:rPr>
                <w:sz w:val="20"/>
                <w:szCs w:val="20"/>
                <w:lang w:val="en-US"/>
              </w:rPr>
              <w:t>one’s</w:t>
            </w:r>
            <w:r w:rsidRPr="0042603F">
              <w:rPr>
                <w:sz w:val="20"/>
                <w:szCs w:val="20"/>
                <w:lang w:val="en-US"/>
              </w:rPr>
              <w:t xml:space="preserve"> team is a hallmark of autocratic</w:t>
            </w:r>
            <w:r w:rsidR="009478C0">
              <w:rPr>
                <w:sz w:val="20"/>
                <w:szCs w:val="20"/>
                <w:lang w:val="en-US"/>
              </w:rPr>
              <w:t xml:space="preserve"> (</w:t>
            </w:r>
            <w:proofErr w:type="spellStart"/>
            <w:r w:rsidR="009478C0">
              <w:rPr>
                <w:sz w:val="20"/>
                <w:szCs w:val="20"/>
                <w:lang w:val="en-US"/>
              </w:rPr>
              <w:t>Jaafa</w:t>
            </w:r>
            <w:proofErr w:type="spellEnd"/>
            <w:r w:rsidR="009478C0">
              <w:rPr>
                <w:sz w:val="20"/>
                <w:szCs w:val="20"/>
                <w:lang w:val="en-US"/>
              </w:rPr>
              <w:t xml:space="preserve"> 2021)</w:t>
            </w:r>
          </w:p>
        </w:tc>
        <w:tc>
          <w:tcPr>
            <w:tcW w:w="1799" w:type="dxa"/>
          </w:tcPr>
          <w:p w14:paraId="4C3D2F03" w14:textId="53F37B63" w:rsidR="003B5353" w:rsidRPr="0042603F" w:rsidRDefault="0042603F" w:rsidP="0097415D">
            <w:pPr>
              <w:jc w:val="left"/>
              <w:rPr>
                <w:sz w:val="20"/>
                <w:szCs w:val="20"/>
                <w:lang w:val="en-US"/>
              </w:rPr>
            </w:pPr>
            <w:r w:rsidRPr="0042603F">
              <w:rPr>
                <w:sz w:val="20"/>
                <w:szCs w:val="20"/>
                <w:lang w:val="en-US"/>
              </w:rPr>
              <w:t>Swift decisions</w:t>
            </w:r>
          </w:p>
          <w:p w14:paraId="57DB7D3F" w14:textId="3BB56960" w:rsidR="0042603F" w:rsidRPr="0042603F" w:rsidRDefault="0042603F" w:rsidP="0097415D">
            <w:pPr>
              <w:jc w:val="left"/>
              <w:rPr>
                <w:sz w:val="20"/>
                <w:szCs w:val="20"/>
                <w:lang w:val="en-US"/>
              </w:rPr>
            </w:pPr>
            <w:r w:rsidRPr="0042603F">
              <w:rPr>
                <w:sz w:val="20"/>
                <w:szCs w:val="20"/>
                <w:lang w:val="en-US"/>
              </w:rPr>
              <w:t>Close supervision</w:t>
            </w:r>
          </w:p>
          <w:p w14:paraId="13F7BCFF" w14:textId="252603F3" w:rsidR="0042603F" w:rsidRPr="0042603F" w:rsidRDefault="0042603F" w:rsidP="0097415D">
            <w:pPr>
              <w:jc w:val="left"/>
              <w:rPr>
                <w:sz w:val="20"/>
                <w:szCs w:val="20"/>
                <w:lang w:val="en-US"/>
              </w:rPr>
            </w:pPr>
            <w:r w:rsidRPr="0042603F">
              <w:rPr>
                <w:sz w:val="20"/>
                <w:szCs w:val="20"/>
                <w:lang w:val="en-US"/>
              </w:rPr>
              <w:t>Complete control</w:t>
            </w:r>
          </w:p>
        </w:tc>
        <w:tc>
          <w:tcPr>
            <w:tcW w:w="2127" w:type="dxa"/>
          </w:tcPr>
          <w:p w14:paraId="46D560B0" w14:textId="77777777" w:rsidR="003B5353" w:rsidRPr="0042603F" w:rsidRDefault="0042603F" w:rsidP="0097415D">
            <w:pPr>
              <w:jc w:val="left"/>
              <w:rPr>
                <w:sz w:val="20"/>
                <w:szCs w:val="20"/>
                <w:lang w:val="en-US"/>
              </w:rPr>
            </w:pPr>
            <w:r w:rsidRPr="0042603F">
              <w:rPr>
                <w:sz w:val="20"/>
                <w:szCs w:val="20"/>
                <w:lang w:val="en-US"/>
              </w:rPr>
              <w:t>Employees become dependent on leader</w:t>
            </w:r>
          </w:p>
          <w:p w14:paraId="221A378A" w14:textId="400DCE63" w:rsidR="0042603F" w:rsidRPr="0042603F" w:rsidRDefault="0042603F" w:rsidP="0097415D">
            <w:pPr>
              <w:jc w:val="left"/>
              <w:rPr>
                <w:sz w:val="20"/>
                <w:szCs w:val="20"/>
                <w:lang w:val="en-US"/>
              </w:rPr>
            </w:pPr>
            <w:r w:rsidRPr="0042603F">
              <w:rPr>
                <w:sz w:val="20"/>
                <w:szCs w:val="20"/>
                <w:lang w:val="en-US"/>
              </w:rPr>
              <w:t>Hight staff turnover</w:t>
            </w:r>
          </w:p>
        </w:tc>
        <w:tc>
          <w:tcPr>
            <w:tcW w:w="1789" w:type="dxa"/>
          </w:tcPr>
          <w:p w14:paraId="6C195BB9" w14:textId="3ED16A0B" w:rsidR="003B5353" w:rsidRPr="0042603F" w:rsidRDefault="0042603F" w:rsidP="0097415D">
            <w:pPr>
              <w:jc w:val="left"/>
              <w:rPr>
                <w:sz w:val="20"/>
                <w:szCs w:val="20"/>
                <w:lang w:val="en-US"/>
              </w:rPr>
            </w:pPr>
            <w:r w:rsidRPr="0042603F">
              <w:rPr>
                <w:sz w:val="20"/>
                <w:szCs w:val="20"/>
                <w:lang w:val="en-US"/>
              </w:rPr>
              <w:t>In a crisis</w:t>
            </w:r>
          </w:p>
          <w:p w14:paraId="62D165BF" w14:textId="3D6909C9" w:rsidR="0042603F" w:rsidRPr="0042603F" w:rsidRDefault="0042603F" w:rsidP="0097415D">
            <w:pPr>
              <w:jc w:val="left"/>
              <w:rPr>
                <w:sz w:val="20"/>
                <w:szCs w:val="20"/>
                <w:lang w:val="en-US"/>
              </w:rPr>
            </w:pPr>
            <w:r w:rsidRPr="0042603F">
              <w:rPr>
                <w:sz w:val="20"/>
                <w:szCs w:val="20"/>
                <w:lang w:val="en-US"/>
              </w:rPr>
              <w:t>With a problem employee</w:t>
            </w:r>
          </w:p>
        </w:tc>
      </w:tr>
      <w:tr w:rsidR="003B5353" w14:paraId="02736654" w14:textId="77777777" w:rsidTr="0042603F">
        <w:trPr>
          <w:trHeight w:val="302"/>
        </w:trPr>
        <w:tc>
          <w:tcPr>
            <w:tcW w:w="1411" w:type="dxa"/>
          </w:tcPr>
          <w:p w14:paraId="2F87E605" w14:textId="5C5523A7" w:rsidR="003B5353" w:rsidRPr="0042603F" w:rsidRDefault="003B5353" w:rsidP="00542F0C">
            <w:pPr>
              <w:rPr>
                <w:sz w:val="20"/>
                <w:szCs w:val="18"/>
                <w:lang w:val="en-US"/>
              </w:rPr>
            </w:pPr>
            <w:r w:rsidRPr="0042603F">
              <w:rPr>
                <w:sz w:val="20"/>
                <w:szCs w:val="18"/>
                <w:lang w:val="en-US"/>
              </w:rPr>
              <w:t>Democratic</w:t>
            </w:r>
          </w:p>
        </w:tc>
        <w:tc>
          <w:tcPr>
            <w:tcW w:w="4154" w:type="dxa"/>
          </w:tcPr>
          <w:p w14:paraId="35CEAEB1" w14:textId="71E872F1" w:rsidR="009019B8" w:rsidRPr="0042603F" w:rsidRDefault="0019243B" w:rsidP="009019B8">
            <w:pPr>
              <w:rPr>
                <w:sz w:val="20"/>
                <w:szCs w:val="20"/>
                <w:lang w:val="en-US"/>
              </w:rPr>
            </w:pPr>
            <w:r w:rsidRPr="0019243B">
              <w:rPr>
                <w:sz w:val="20"/>
                <w:szCs w:val="20"/>
                <w:lang w:val="en-US"/>
              </w:rPr>
              <w:t xml:space="preserve">Everyone has the chance to engage, opinions are openly shared, and conversation is welcomed under a democratic leadership style. The democratic leader is still there to provide supervision and advice even though this approach frequently emphasises group equality and the open sharing of </w:t>
            </w:r>
            <w:r w:rsidR="009478C0" w:rsidRPr="0019243B">
              <w:rPr>
                <w:sz w:val="20"/>
                <w:szCs w:val="20"/>
                <w:lang w:val="en-US"/>
              </w:rPr>
              <w:t>views</w:t>
            </w:r>
            <w:r w:rsidR="009478C0">
              <w:rPr>
                <w:sz w:val="20"/>
                <w:szCs w:val="20"/>
                <w:lang w:val="en-US"/>
              </w:rPr>
              <w:t xml:space="preserve"> (</w:t>
            </w:r>
            <w:r w:rsidR="009019B8">
              <w:rPr>
                <w:sz w:val="20"/>
                <w:szCs w:val="20"/>
                <w:lang w:val="en-US"/>
              </w:rPr>
              <w:t>Gratton 2004)</w:t>
            </w:r>
            <w:r w:rsidRPr="0019243B">
              <w:rPr>
                <w:sz w:val="20"/>
                <w:szCs w:val="20"/>
                <w:lang w:val="en-US"/>
              </w:rPr>
              <w:t>.</w:t>
            </w:r>
          </w:p>
        </w:tc>
        <w:tc>
          <w:tcPr>
            <w:tcW w:w="1799" w:type="dxa"/>
          </w:tcPr>
          <w:p w14:paraId="7F6CAE7A" w14:textId="0762D9DB" w:rsidR="003B5353" w:rsidRDefault="0042603F" w:rsidP="0097415D">
            <w:pPr>
              <w:jc w:val="left"/>
              <w:rPr>
                <w:sz w:val="20"/>
                <w:szCs w:val="20"/>
                <w:lang w:val="en-US"/>
              </w:rPr>
            </w:pPr>
            <w:r>
              <w:rPr>
                <w:sz w:val="20"/>
                <w:szCs w:val="20"/>
                <w:lang w:val="en-US"/>
              </w:rPr>
              <w:t>Constructive</w:t>
            </w:r>
          </w:p>
          <w:p w14:paraId="764C6532" w14:textId="397A041C" w:rsidR="0042603F" w:rsidRDefault="0042603F" w:rsidP="0097415D">
            <w:pPr>
              <w:jc w:val="left"/>
              <w:rPr>
                <w:sz w:val="20"/>
                <w:szCs w:val="20"/>
                <w:lang w:val="en-US"/>
              </w:rPr>
            </w:pPr>
            <w:r>
              <w:rPr>
                <w:sz w:val="20"/>
                <w:szCs w:val="20"/>
                <w:lang w:val="en-US"/>
              </w:rPr>
              <w:t>Creative ideas</w:t>
            </w:r>
          </w:p>
          <w:p w14:paraId="18FC7B85" w14:textId="398B27D9" w:rsidR="0042603F" w:rsidRDefault="0042603F" w:rsidP="0097415D">
            <w:pPr>
              <w:jc w:val="left"/>
              <w:rPr>
                <w:sz w:val="20"/>
                <w:szCs w:val="20"/>
                <w:lang w:val="en-US"/>
              </w:rPr>
            </w:pPr>
            <w:r>
              <w:rPr>
                <w:sz w:val="20"/>
                <w:szCs w:val="20"/>
                <w:lang w:val="en-US"/>
              </w:rPr>
              <w:t>Increases moral</w:t>
            </w:r>
          </w:p>
          <w:p w14:paraId="6E200846" w14:textId="4575CA98" w:rsidR="0042603F" w:rsidRDefault="0042603F" w:rsidP="0097415D">
            <w:pPr>
              <w:jc w:val="left"/>
              <w:rPr>
                <w:sz w:val="20"/>
                <w:szCs w:val="20"/>
                <w:lang w:val="en-US"/>
              </w:rPr>
            </w:pPr>
            <w:r>
              <w:rPr>
                <w:sz w:val="20"/>
                <w:szCs w:val="20"/>
                <w:lang w:val="en-US"/>
              </w:rPr>
              <w:t>Motivation</w:t>
            </w:r>
          </w:p>
          <w:p w14:paraId="0B902363" w14:textId="348C24CD" w:rsidR="0042603F" w:rsidRPr="0042603F" w:rsidRDefault="0042603F" w:rsidP="0097415D">
            <w:pPr>
              <w:jc w:val="left"/>
              <w:rPr>
                <w:sz w:val="20"/>
                <w:szCs w:val="20"/>
                <w:lang w:val="en-US"/>
              </w:rPr>
            </w:pPr>
          </w:p>
        </w:tc>
        <w:tc>
          <w:tcPr>
            <w:tcW w:w="2127" w:type="dxa"/>
          </w:tcPr>
          <w:p w14:paraId="1C21BA48" w14:textId="77777777" w:rsidR="003B5353" w:rsidRDefault="0042603F" w:rsidP="0097415D">
            <w:pPr>
              <w:jc w:val="left"/>
              <w:rPr>
                <w:sz w:val="20"/>
                <w:szCs w:val="20"/>
                <w:lang w:val="en-US"/>
              </w:rPr>
            </w:pPr>
            <w:r>
              <w:rPr>
                <w:sz w:val="20"/>
                <w:szCs w:val="20"/>
                <w:lang w:val="en-US"/>
              </w:rPr>
              <w:t>Slow decision making</w:t>
            </w:r>
          </w:p>
          <w:p w14:paraId="4F0EEC6F" w14:textId="5763308D" w:rsidR="0042603F" w:rsidRDefault="0042603F" w:rsidP="0097415D">
            <w:pPr>
              <w:jc w:val="left"/>
              <w:rPr>
                <w:sz w:val="20"/>
                <w:szCs w:val="20"/>
                <w:lang w:val="en-US"/>
              </w:rPr>
            </w:pPr>
            <w:r>
              <w:rPr>
                <w:sz w:val="20"/>
                <w:szCs w:val="20"/>
                <w:lang w:val="en-US"/>
              </w:rPr>
              <w:t xml:space="preserve">Less </w:t>
            </w:r>
            <w:r w:rsidR="0097415D">
              <w:rPr>
                <w:sz w:val="20"/>
                <w:szCs w:val="20"/>
                <w:lang w:val="en-US"/>
              </w:rPr>
              <w:t>coherent</w:t>
            </w:r>
            <w:r>
              <w:rPr>
                <w:sz w:val="20"/>
                <w:szCs w:val="20"/>
                <w:lang w:val="en-US"/>
              </w:rPr>
              <w:t xml:space="preserve"> decisions</w:t>
            </w:r>
          </w:p>
          <w:p w14:paraId="33AA5113" w14:textId="7E60A0B4" w:rsidR="0042603F" w:rsidRPr="0042603F" w:rsidRDefault="0042603F" w:rsidP="0097415D">
            <w:pPr>
              <w:jc w:val="left"/>
              <w:rPr>
                <w:sz w:val="20"/>
                <w:szCs w:val="20"/>
                <w:lang w:val="en-US"/>
              </w:rPr>
            </w:pPr>
          </w:p>
        </w:tc>
        <w:tc>
          <w:tcPr>
            <w:tcW w:w="1789" w:type="dxa"/>
          </w:tcPr>
          <w:p w14:paraId="27F52404" w14:textId="5E8DBB8B" w:rsidR="003B5353" w:rsidRPr="0042603F" w:rsidRDefault="0042603F" w:rsidP="0097415D">
            <w:pPr>
              <w:jc w:val="left"/>
              <w:rPr>
                <w:sz w:val="20"/>
                <w:szCs w:val="20"/>
                <w:lang w:val="en-US"/>
              </w:rPr>
            </w:pPr>
            <w:r>
              <w:rPr>
                <w:sz w:val="20"/>
                <w:szCs w:val="20"/>
                <w:lang w:val="en-US"/>
              </w:rPr>
              <w:t xml:space="preserve">To build or buy -in or consensus </w:t>
            </w:r>
            <w:proofErr w:type="spellStart"/>
            <w:r>
              <w:rPr>
                <w:sz w:val="20"/>
                <w:szCs w:val="20"/>
                <w:lang w:val="en-US"/>
              </w:rPr>
              <w:t>e.g</w:t>
            </w:r>
            <w:proofErr w:type="spellEnd"/>
            <w:r>
              <w:rPr>
                <w:sz w:val="20"/>
                <w:szCs w:val="20"/>
                <w:lang w:val="en-US"/>
              </w:rPr>
              <w:t xml:space="preserve"> town referendum</w:t>
            </w:r>
            <w:r w:rsidR="0097415D">
              <w:rPr>
                <w:sz w:val="20"/>
                <w:szCs w:val="20"/>
                <w:lang w:val="en-US"/>
              </w:rPr>
              <w:t xml:space="preserve"> on improving schools, board meeting</w:t>
            </w:r>
          </w:p>
        </w:tc>
      </w:tr>
      <w:tr w:rsidR="003B5353" w14:paraId="485626FC" w14:textId="77777777" w:rsidTr="0042603F">
        <w:trPr>
          <w:trHeight w:val="316"/>
        </w:trPr>
        <w:tc>
          <w:tcPr>
            <w:tcW w:w="1411" w:type="dxa"/>
          </w:tcPr>
          <w:p w14:paraId="202952D3" w14:textId="5446F95B" w:rsidR="003B5353" w:rsidRPr="0042603F" w:rsidRDefault="003B5353" w:rsidP="00542F0C">
            <w:pPr>
              <w:rPr>
                <w:sz w:val="20"/>
                <w:szCs w:val="18"/>
                <w:lang w:val="en-US"/>
              </w:rPr>
            </w:pPr>
            <w:r w:rsidRPr="0042603F">
              <w:rPr>
                <w:sz w:val="20"/>
                <w:szCs w:val="18"/>
                <w:lang w:val="en-US"/>
              </w:rPr>
              <w:t>Laissez-faire</w:t>
            </w:r>
          </w:p>
        </w:tc>
        <w:tc>
          <w:tcPr>
            <w:tcW w:w="4154" w:type="dxa"/>
          </w:tcPr>
          <w:p w14:paraId="76266E39" w14:textId="2773D6EF" w:rsidR="00FD6ABA" w:rsidRPr="0042603F" w:rsidRDefault="00C66597" w:rsidP="00542F0C">
            <w:pPr>
              <w:rPr>
                <w:sz w:val="20"/>
                <w:szCs w:val="20"/>
                <w:lang w:val="en-US"/>
              </w:rPr>
            </w:pPr>
            <w:r w:rsidRPr="00C66597">
              <w:rPr>
                <w:sz w:val="20"/>
                <w:szCs w:val="20"/>
                <w:lang w:val="en-US"/>
              </w:rPr>
              <w:t xml:space="preserve">Leaders </w:t>
            </w:r>
            <w:r>
              <w:rPr>
                <w:sz w:val="20"/>
                <w:szCs w:val="20"/>
                <w:lang w:val="en-US"/>
              </w:rPr>
              <w:t>who</w:t>
            </w:r>
            <w:r w:rsidRPr="00C66597">
              <w:rPr>
                <w:sz w:val="20"/>
                <w:szCs w:val="20"/>
                <w:lang w:val="en-US"/>
              </w:rPr>
              <w:t xml:space="preserve"> </w:t>
            </w:r>
            <w:r>
              <w:rPr>
                <w:sz w:val="20"/>
                <w:szCs w:val="20"/>
                <w:lang w:val="en-US"/>
              </w:rPr>
              <w:t>practice</w:t>
            </w:r>
            <w:r w:rsidRPr="00C66597">
              <w:rPr>
                <w:sz w:val="20"/>
                <w:szCs w:val="20"/>
                <w:lang w:val="en-US"/>
              </w:rPr>
              <w:t xml:space="preserve"> laissez-faire have a trusting and dependent approach toward the workforce. They don't micromanage, become overly engaged, or provide excessive direction or advice. Laissez-faire leaders, encourage their staff to utilise their initiative, skills, and expertise to further them</w:t>
            </w:r>
            <w:r>
              <w:rPr>
                <w:sz w:val="20"/>
                <w:szCs w:val="20"/>
                <w:lang w:val="en-US"/>
              </w:rPr>
              <w:t xml:space="preserve"> solve their</w:t>
            </w:r>
            <w:r w:rsidRPr="00C66597">
              <w:rPr>
                <w:sz w:val="20"/>
                <w:szCs w:val="20"/>
                <w:lang w:val="en-US"/>
              </w:rPr>
              <w:t xml:space="preserve"> </w:t>
            </w:r>
            <w:r w:rsidR="009478C0" w:rsidRPr="00C66597">
              <w:rPr>
                <w:sz w:val="20"/>
                <w:szCs w:val="20"/>
                <w:lang w:val="en-US"/>
              </w:rPr>
              <w:t>objectives</w:t>
            </w:r>
            <w:r w:rsidR="009478C0">
              <w:rPr>
                <w:sz w:val="20"/>
                <w:szCs w:val="20"/>
                <w:lang w:val="en-US"/>
              </w:rPr>
              <w:t xml:space="preserve"> (</w:t>
            </w:r>
            <w:proofErr w:type="spellStart"/>
            <w:r w:rsidR="00FD6ABA">
              <w:rPr>
                <w:sz w:val="20"/>
                <w:szCs w:val="20"/>
                <w:lang w:val="en-US"/>
              </w:rPr>
              <w:t>Valdiserri</w:t>
            </w:r>
            <w:proofErr w:type="spellEnd"/>
            <w:r w:rsidR="00FD6ABA">
              <w:rPr>
                <w:sz w:val="20"/>
                <w:szCs w:val="20"/>
                <w:lang w:val="en-US"/>
              </w:rPr>
              <w:t xml:space="preserve"> &amp; Wilson 2010)</w:t>
            </w:r>
            <w:r w:rsidR="00FD6ABA">
              <w:rPr>
                <w:rFonts w:cs="Arial"/>
                <w:color w:val="222222"/>
                <w:sz w:val="20"/>
                <w:szCs w:val="20"/>
                <w:shd w:val="clear" w:color="auto" w:fill="FFFFFF"/>
              </w:rPr>
              <w:t>.</w:t>
            </w:r>
          </w:p>
        </w:tc>
        <w:tc>
          <w:tcPr>
            <w:tcW w:w="1799" w:type="dxa"/>
          </w:tcPr>
          <w:p w14:paraId="4EAF589F" w14:textId="52E4893F" w:rsidR="003B5353" w:rsidRDefault="0097415D" w:rsidP="0097415D">
            <w:pPr>
              <w:jc w:val="left"/>
              <w:rPr>
                <w:sz w:val="20"/>
                <w:szCs w:val="20"/>
                <w:lang w:val="en-US"/>
              </w:rPr>
            </w:pPr>
            <w:r>
              <w:rPr>
                <w:sz w:val="20"/>
                <w:szCs w:val="20"/>
                <w:lang w:val="en-US"/>
              </w:rPr>
              <w:t xml:space="preserve">Utilize </w:t>
            </w:r>
            <w:r w:rsidR="009D3EDF">
              <w:rPr>
                <w:sz w:val="20"/>
                <w:szCs w:val="20"/>
                <w:lang w:val="en-US"/>
              </w:rPr>
              <w:t>workers</w:t>
            </w:r>
          </w:p>
          <w:p w14:paraId="2371F964" w14:textId="14F494A9" w:rsidR="0097415D" w:rsidRDefault="009D3EDF" w:rsidP="0097415D">
            <w:pPr>
              <w:jc w:val="left"/>
              <w:rPr>
                <w:sz w:val="20"/>
                <w:szCs w:val="20"/>
                <w:lang w:val="en-US"/>
              </w:rPr>
            </w:pPr>
            <w:r>
              <w:rPr>
                <w:sz w:val="20"/>
                <w:szCs w:val="20"/>
                <w:lang w:val="en-US"/>
              </w:rPr>
              <w:t>abilities</w:t>
            </w:r>
            <w:r w:rsidR="0097415D">
              <w:rPr>
                <w:sz w:val="20"/>
                <w:szCs w:val="20"/>
                <w:lang w:val="en-US"/>
              </w:rPr>
              <w:t xml:space="preserve"> fully</w:t>
            </w:r>
          </w:p>
          <w:p w14:paraId="6C5B25DE" w14:textId="2E69CF8D" w:rsidR="0097415D" w:rsidRPr="0042603F" w:rsidRDefault="0097415D" w:rsidP="0097415D">
            <w:pPr>
              <w:jc w:val="left"/>
              <w:rPr>
                <w:sz w:val="20"/>
                <w:szCs w:val="20"/>
                <w:lang w:val="en-US"/>
              </w:rPr>
            </w:pPr>
            <w:r>
              <w:rPr>
                <w:sz w:val="20"/>
                <w:szCs w:val="20"/>
                <w:lang w:val="en-US"/>
              </w:rPr>
              <w:t>Respect</w:t>
            </w:r>
          </w:p>
        </w:tc>
        <w:tc>
          <w:tcPr>
            <w:tcW w:w="2127" w:type="dxa"/>
          </w:tcPr>
          <w:p w14:paraId="1A3833AE" w14:textId="08778D47" w:rsidR="003B5353" w:rsidRDefault="009D3EDF" w:rsidP="0097415D">
            <w:pPr>
              <w:jc w:val="left"/>
              <w:rPr>
                <w:sz w:val="20"/>
                <w:szCs w:val="20"/>
                <w:lang w:val="en-US"/>
              </w:rPr>
            </w:pPr>
            <w:r>
              <w:rPr>
                <w:sz w:val="20"/>
                <w:szCs w:val="20"/>
                <w:lang w:val="en-US"/>
              </w:rPr>
              <w:t>Absence</w:t>
            </w:r>
            <w:r w:rsidR="0097415D">
              <w:rPr>
                <w:sz w:val="20"/>
                <w:szCs w:val="20"/>
                <w:lang w:val="en-US"/>
              </w:rPr>
              <w:t xml:space="preserve"> of coordination</w:t>
            </w:r>
          </w:p>
          <w:p w14:paraId="7F33F127" w14:textId="6FDD5DC4" w:rsidR="0097415D" w:rsidRDefault="0097415D" w:rsidP="0097415D">
            <w:pPr>
              <w:jc w:val="left"/>
              <w:rPr>
                <w:sz w:val="20"/>
                <w:szCs w:val="20"/>
                <w:lang w:val="en-US"/>
              </w:rPr>
            </w:pPr>
            <w:r>
              <w:rPr>
                <w:sz w:val="20"/>
                <w:szCs w:val="20"/>
                <w:lang w:val="en-US"/>
              </w:rPr>
              <w:t xml:space="preserve">Sense of </w:t>
            </w:r>
            <w:r w:rsidR="009D3EDF">
              <w:rPr>
                <w:sz w:val="20"/>
                <w:szCs w:val="20"/>
                <w:lang w:val="en-US"/>
              </w:rPr>
              <w:t>focus</w:t>
            </w:r>
          </w:p>
          <w:p w14:paraId="7FC8B5D9" w14:textId="5BC4440C" w:rsidR="0097415D" w:rsidRPr="0042603F" w:rsidRDefault="009D3EDF" w:rsidP="0097415D">
            <w:pPr>
              <w:jc w:val="left"/>
              <w:rPr>
                <w:sz w:val="20"/>
                <w:szCs w:val="20"/>
                <w:lang w:val="en-US"/>
              </w:rPr>
            </w:pPr>
            <w:r>
              <w:rPr>
                <w:sz w:val="20"/>
                <w:szCs w:val="20"/>
                <w:lang w:val="en-US"/>
              </w:rPr>
              <w:t>Disregard</w:t>
            </w:r>
            <w:r w:rsidR="0097415D">
              <w:rPr>
                <w:sz w:val="20"/>
                <w:szCs w:val="20"/>
                <w:lang w:val="en-US"/>
              </w:rPr>
              <w:t xml:space="preserve"> planning process</w:t>
            </w:r>
          </w:p>
        </w:tc>
        <w:tc>
          <w:tcPr>
            <w:tcW w:w="1789" w:type="dxa"/>
          </w:tcPr>
          <w:p w14:paraId="51F53DF1" w14:textId="6AC0BA17" w:rsidR="003B5353" w:rsidRPr="0042603F" w:rsidRDefault="0097415D" w:rsidP="0097415D">
            <w:pPr>
              <w:jc w:val="left"/>
              <w:rPr>
                <w:sz w:val="20"/>
                <w:szCs w:val="20"/>
                <w:lang w:val="en-US"/>
              </w:rPr>
            </w:pPr>
            <w:r>
              <w:rPr>
                <w:sz w:val="20"/>
                <w:szCs w:val="20"/>
                <w:lang w:val="en-US"/>
              </w:rPr>
              <w:t xml:space="preserve">When team is more </w:t>
            </w:r>
            <w:r w:rsidR="009D3EDF">
              <w:rPr>
                <w:sz w:val="20"/>
                <w:szCs w:val="20"/>
                <w:lang w:val="en-US"/>
              </w:rPr>
              <w:t>qualified</w:t>
            </w:r>
            <w:r>
              <w:rPr>
                <w:sz w:val="20"/>
                <w:szCs w:val="20"/>
                <w:lang w:val="en-US"/>
              </w:rPr>
              <w:t xml:space="preserve"> than </w:t>
            </w:r>
            <w:r w:rsidR="009D3EDF">
              <w:rPr>
                <w:sz w:val="20"/>
                <w:szCs w:val="20"/>
                <w:lang w:val="en-US"/>
              </w:rPr>
              <w:t>manager</w:t>
            </w:r>
          </w:p>
        </w:tc>
      </w:tr>
      <w:tr w:rsidR="003B5353" w14:paraId="60006159" w14:textId="77777777" w:rsidTr="0042603F">
        <w:trPr>
          <w:trHeight w:val="316"/>
        </w:trPr>
        <w:tc>
          <w:tcPr>
            <w:tcW w:w="1411" w:type="dxa"/>
          </w:tcPr>
          <w:p w14:paraId="2C22629F" w14:textId="6CBB8006" w:rsidR="003B5353" w:rsidRPr="0042603F" w:rsidRDefault="003B5353" w:rsidP="00542F0C">
            <w:pPr>
              <w:rPr>
                <w:sz w:val="20"/>
                <w:szCs w:val="18"/>
                <w:lang w:val="en-US"/>
              </w:rPr>
            </w:pPr>
            <w:r w:rsidRPr="0042603F">
              <w:rPr>
                <w:sz w:val="20"/>
                <w:szCs w:val="18"/>
                <w:lang w:val="en-US"/>
              </w:rPr>
              <w:t>Bureaucratic</w:t>
            </w:r>
          </w:p>
        </w:tc>
        <w:tc>
          <w:tcPr>
            <w:tcW w:w="4154" w:type="dxa"/>
          </w:tcPr>
          <w:p w14:paraId="5ABE925B" w14:textId="086CDFCC" w:rsidR="00FD6ABA" w:rsidRPr="00FD6ABA" w:rsidRDefault="00C66597" w:rsidP="00FD6ABA">
            <w:pPr>
              <w:rPr>
                <w:sz w:val="20"/>
                <w:szCs w:val="20"/>
                <w:lang w:val="en-US"/>
              </w:rPr>
            </w:pPr>
            <w:r w:rsidRPr="00C66597">
              <w:rPr>
                <w:sz w:val="20"/>
                <w:szCs w:val="20"/>
                <w:lang w:val="en-US"/>
              </w:rPr>
              <w:t xml:space="preserve">The foundation of bureaucratic leadership is a clear line of authority, stringent rules, and the approval of its subordinates. The distinction between autocratic leadership and bureaucratic leadership, which share some traits, can often be unclear. The primary distinction is that under the former, the leader, who oversees making all significant decisions is the center of attention. On the other hand, bureaucratic leadership is more dependent on the complete chain of command than on a solitary </w:t>
            </w:r>
            <w:proofErr w:type="gramStart"/>
            <w:r w:rsidRPr="00C66597">
              <w:rPr>
                <w:sz w:val="20"/>
                <w:szCs w:val="20"/>
                <w:lang w:val="en-US"/>
              </w:rPr>
              <w:t>figurehead</w:t>
            </w:r>
            <w:r w:rsidR="00FD6ABA">
              <w:rPr>
                <w:sz w:val="20"/>
                <w:szCs w:val="20"/>
                <w:lang w:val="en-US"/>
              </w:rPr>
              <w:t>(</w:t>
            </w:r>
            <w:proofErr w:type="gramEnd"/>
            <w:r w:rsidR="00FD6ABA">
              <w:rPr>
                <w:sz w:val="20"/>
                <w:szCs w:val="20"/>
                <w:lang w:val="en-US"/>
              </w:rPr>
              <w:t>Gay 2009)</w:t>
            </w:r>
            <w:r w:rsidRPr="00C66597">
              <w:rPr>
                <w:sz w:val="20"/>
                <w:szCs w:val="20"/>
                <w:lang w:val="en-US"/>
              </w:rPr>
              <w:t>.</w:t>
            </w:r>
          </w:p>
        </w:tc>
        <w:tc>
          <w:tcPr>
            <w:tcW w:w="1799" w:type="dxa"/>
          </w:tcPr>
          <w:p w14:paraId="78B0EB25" w14:textId="1B0E9FF6" w:rsidR="0097415D" w:rsidRDefault="0097415D" w:rsidP="0097415D">
            <w:pPr>
              <w:jc w:val="left"/>
              <w:rPr>
                <w:sz w:val="20"/>
                <w:szCs w:val="20"/>
                <w:lang w:val="en-US"/>
              </w:rPr>
            </w:pPr>
            <w:r>
              <w:rPr>
                <w:sz w:val="20"/>
                <w:szCs w:val="20"/>
                <w:lang w:val="en-US"/>
              </w:rPr>
              <w:t xml:space="preserve">Strict </w:t>
            </w:r>
            <w:r w:rsidR="009D3EDF">
              <w:rPr>
                <w:sz w:val="20"/>
                <w:szCs w:val="20"/>
                <w:lang w:val="en-US"/>
              </w:rPr>
              <w:t>faithfulness</w:t>
            </w:r>
            <w:r>
              <w:rPr>
                <w:sz w:val="20"/>
                <w:szCs w:val="20"/>
                <w:lang w:val="en-US"/>
              </w:rPr>
              <w:t xml:space="preserve"> to rules needed</w:t>
            </w:r>
          </w:p>
          <w:p w14:paraId="3E2E35C5" w14:textId="5258B3F1" w:rsidR="0097415D" w:rsidRPr="0042603F" w:rsidRDefault="009D3EDF" w:rsidP="0097415D">
            <w:pPr>
              <w:jc w:val="left"/>
              <w:rPr>
                <w:sz w:val="20"/>
                <w:szCs w:val="20"/>
                <w:lang w:val="en-US"/>
              </w:rPr>
            </w:pPr>
            <w:r>
              <w:rPr>
                <w:sz w:val="20"/>
                <w:szCs w:val="20"/>
                <w:lang w:val="en-US"/>
              </w:rPr>
              <w:t>Accurate</w:t>
            </w:r>
            <w:r w:rsidR="0097415D">
              <w:rPr>
                <w:sz w:val="20"/>
                <w:szCs w:val="20"/>
                <w:lang w:val="en-US"/>
              </w:rPr>
              <w:t>, calculated decisions</w:t>
            </w:r>
          </w:p>
        </w:tc>
        <w:tc>
          <w:tcPr>
            <w:tcW w:w="2127" w:type="dxa"/>
          </w:tcPr>
          <w:p w14:paraId="7886F29A" w14:textId="39294A48" w:rsidR="003B5353" w:rsidRDefault="009D3EDF" w:rsidP="0097415D">
            <w:pPr>
              <w:jc w:val="left"/>
              <w:rPr>
                <w:sz w:val="20"/>
                <w:szCs w:val="20"/>
                <w:lang w:val="en-US"/>
              </w:rPr>
            </w:pPr>
            <w:r>
              <w:rPr>
                <w:sz w:val="20"/>
                <w:szCs w:val="20"/>
                <w:lang w:val="en-US"/>
              </w:rPr>
              <w:t>Dampens</w:t>
            </w:r>
            <w:r w:rsidR="0097415D">
              <w:rPr>
                <w:sz w:val="20"/>
                <w:szCs w:val="20"/>
                <w:lang w:val="en-US"/>
              </w:rPr>
              <w:t xml:space="preserve"> innovation</w:t>
            </w:r>
          </w:p>
          <w:p w14:paraId="0DD18F66" w14:textId="6FDA1655" w:rsidR="0097415D" w:rsidRPr="0042603F" w:rsidRDefault="009D3EDF" w:rsidP="0097415D">
            <w:pPr>
              <w:jc w:val="left"/>
              <w:rPr>
                <w:sz w:val="20"/>
                <w:szCs w:val="20"/>
                <w:lang w:val="en-US"/>
              </w:rPr>
            </w:pPr>
            <w:r>
              <w:rPr>
                <w:sz w:val="20"/>
                <w:szCs w:val="20"/>
                <w:lang w:val="en-US"/>
              </w:rPr>
              <w:t>Shortage</w:t>
            </w:r>
            <w:r w:rsidR="0097415D">
              <w:rPr>
                <w:sz w:val="20"/>
                <w:szCs w:val="20"/>
                <w:lang w:val="en-US"/>
              </w:rPr>
              <w:t xml:space="preserve"> of creativity</w:t>
            </w:r>
          </w:p>
        </w:tc>
        <w:tc>
          <w:tcPr>
            <w:tcW w:w="1789" w:type="dxa"/>
          </w:tcPr>
          <w:p w14:paraId="4555F478" w14:textId="28854A0F" w:rsidR="003B5353" w:rsidRDefault="0097415D" w:rsidP="0097415D">
            <w:pPr>
              <w:jc w:val="left"/>
              <w:rPr>
                <w:sz w:val="20"/>
                <w:szCs w:val="20"/>
                <w:lang w:val="en-US"/>
              </w:rPr>
            </w:pPr>
            <w:r>
              <w:rPr>
                <w:sz w:val="20"/>
                <w:szCs w:val="20"/>
                <w:lang w:val="en-US"/>
              </w:rPr>
              <w:t>Quality assurances</w:t>
            </w:r>
          </w:p>
          <w:p w14:paraId="5E9467E2" w14:textId="2C102CC5" w:rsidR="0097415D" w:rsidRDefault="0097415D" w:rsidP="0097415D">
            <w:pPr>
              <w:jc w:val="left"/>
              <w:rPr>
                <w:sz w:val="20"/>
                <w:szCs w:val="20"/>
                <w:lang w:val="en-US"/>
              </w:rPr>
            </w:pPr>
            <w:r>
              <w:rPr>
                <w:sz w:val="20"/>
                <w:szCs w:val="20"/>
                <w:lang w:val="en-US"/>
              </w:rPr>
              <w:t>Health and Safety</w:t>
            </w:r>
          </w:p>
          <w:p w14:paraId="3B7704D0" w14:textId="4B329885" w:rsidR="0097415D" w:rsidRPr="0042603F" w:rsidRDefault="009D3EDF" w:rsidP="0097415D">
            <w:pPr>
              <w:jc w:val="left"/>
              <w:rPr>
                <w:sz w:val="20"/>
                <w:szCs w:val="20"/>
                <w:lang w:val="en-US"/>
              </w:rPr>
            </w:pPr>
            <w:r>
              <w:rPr>
                <w:sz w:val="20"/>
                <w:szCs w:val="20"/>
                <w:lang w:val="en-US"/>
              </w:rPr>
              <w:t>Structured</w:t>
            </w:r>
            <w:r w:rsidR="0097415D">
              <w:rPr>
                <w:sz w:val="20"/>
                <w:szCs w:val="20"/>
                <w:lang w:val="en-US"/>
              </w:rPr>
              <w:t xml:space="preserve"> environments</w:t>
            </w:r>
          </w:p>
        </w:tc>
      </w:tr>
      <w:tr w:rsidR="003B5353" w14:paraId="79BC1864" w14:textId="77777777" w:rsidTr="0042603F">
        <w:trPr>
          <w:trHeight w:val="316"/>
        </w:trPr>
        <w:tc>
          <w:tcPr>
            <w:tcW w:w="1411" w:type="dxa"/>
          </w:tcPr>
          <w:p w14:paraId="09A37F9B" w14:textId="0F106B4B" w:rsidR="003B5353" w:rsidRPr="0042603F" w:rsidRDefault="003B5353" w:rsidP="00542F0C">
            <w:pPr>
              <w:rPr>
                <w:sz w:val="20"/>
                <w:szCs w:val="18"/>
                <w:lang w:val="en-US"/>
              </w:rPr>
            </w:pPr>
            <w:r w:rsidRPr="0042603F">
              <w:rPr>
                <w:sz w:val="20"/>
                <w:szCs w:val="18"/>
                <w:lang w:val="en-US"/>
              </w:rPr>
              <w:t>Paternalistic</w:t>
            </w:r>
          </w:p>
        </w:tc>
        <w:tc>
          <w:tcPr>
            <w:tcW w:w="4154" w:type="dxa"/>
          </w:tcPr>
          <w:p w14:paraId="45BFE7C4" w14:textId="4C7039FE" w:rsidR="009478C0" w:rsidRPr="009478C0" w:rsidRDefault="0018507A" w:rsidP="009478C0">
            <w:pPr>
              <w:rPr>
                <w:sz w:val="20"/>
                <w:szCs w:val="20"/>
                <w:lang w:val="en-US"/>
              </w:rPr>
            </w:pPr>
            <w:r w:rsidRPr="0018507A">
              <w:rPr>
                <w:sz w:val="20"/>
                <w:szCs w:val="20"/>
                <w:lang w:val="en-US"/>
              </w:rPr>
              <w:t xml:space="preserve">In a paternalistic management style, the manager treats their followers as members of their own home. By managing and defending them, managers demand that their followers be faithful and dedicated to them. It is an attitude where the boss seeks to shield employees while promoting their development and independence. Employees are important to managers. They give their employees their whole attention while also maintaining motivation. They take their employees' greatest interests into account while making </w:t>
            </w:r>
            <w:proofErr w:type="gramStart"/>
            <w:r w:rsidRPr="0018507A">
              <w:rPr>
                <w:sz w:val="20"/>
                <w:szCs w:val="20"/>
                <w:lang w:val="en-US"/>
              </w:rPr>
              <w:t>choices</w:t>
            </w:r>
            <w:r w:rsidR="009478C0">
              <w:rPr>
                <w:sz w:val="20"/>
                <w:szCs w:val="20"/>
                <w:lang w:val="en-US"/>
              </w:rPr>
              <w:t>(</w:t>
            </w:r>
            <w:proofErr w:type="spellStart"/>
            <w:proofErr w:type="gramEnd"/>
            <w:r w:rsidR="009478C0">
              <w:rPr>
                <w:sz w:val="20"/>
                <w:szCs w:val="20"/>
                <w:lang w:val="en-US"/>
              </w:rPr>
              <w:t>Mussolino</w:t>
            </w:r>
            <w:proofErr w:type="spellEnd"/>
            <w:r w:rsidR="009478C0">
              <w:rPr>
                <w:sz w:val="20"/>
                <w:szCs w:val="20"/>
                <w:lang w:val="en-US"/>
              </w:rPr>
              <w:t xml:space="preserve"> &amp; Calabro 2014)</w:t>
            </w:r>
            <w:r w:rsidRPr="0018507A">
              <w:rPr>
                <w:sz w:val="20"/>
                <w:szCs w:val="20"/>
                <w:lang w:val="en-US"/>
              </w:rPr>
              <w:t>.</w:t>
            </w:r>
          </w:p>
        </w:tc>
        <w:tc>
          <w:tcPr>
            <w:tcW w:w="1799" w:type="dxa"/>
          </w:tcPr>
          <w:p w14:paraId="74FD079B" w14:textId="21660727" w:rsidR="003B5353" w:rsidRDefault="009D3EDF" w:rsidP="0097415D">
            <w:pPr>
              <w:jc w:val="left"/>
              <w:rPr>
                <w:sz w:val="20"/>
                <w:szCs w:val="20"/>
                <w:lang w:val="en-US"/>
              </w:rPr>
            </w:pPr>
            <w:r>
              <w:rPr>
                <w:sz w:val="20"/>
                <w:szCs w:val="20"/>
                <w:lang w:val="en-US"/>
              </w:rPr>
              <w:t>Worker</w:t>
            </w:r>
            <w:r w:rsidR="0097415D">
              <w:rPr>
                <w:sz w:val="20"/>
                <w:szCs w:val="20"/>
                <w:lang w:val="en-US"/>
              </w:rPr>
              <w:t xml:space="preserve"> loyalty</w:t>
            </w:r>
          </w:p>
          <w:p w14:paraId="6FD32E05" w14:textId="3B842AC5" w:rsidR="0097415D" w:rsidRDefault="0097415D" w:rsidP="0097415D">
            <w:pPr>
              <w:jc w:val="left"/>
              <w:rPr>
                <w:sz w:val="20"/>
                <w:szCs w:val="20"/>
                <w:lang w:val="en-US"/>
              </w:rPr>
            </w:pPr>
            <w:r>
              <w:rPr>
                <w:sz w:val="20"/>
                <w:szCs w:val="20"/>
                <w:lang w:val="en-US"/>
              </w:rPr>
              <w:t xml:space="preserve">Low </w:t>
            </w:r>
            <w:r w:rsidR="009D3EDF">
              <w:rPr>
                <w:sz w:val="20"/>
                <w:szCs w:val="20"/>
                <w:lang w:val="en-US"/>
              </w:rPr>
              <w:t>absence</w:t>
            </w:r>
          </w:p>
          <w:p w14:paraId="1A1F744B" w14:textId="4934683C" w:rsidR="0097415D" w:rsidRDefault="009D3EDF" w:rsidP="0097415D">
            <w:pPr>
              <w:jc w:val="left"/>
              <w:rPr>
                <w:sz w:val="20"/>
                <w:szCs w:val="20"/>
                <w:lang w:val="en-US"/>
              </w:rPr>
            </w:pPr>
            <w:r>
              <w:rPr>
                <w:sz w:val="20"/>
                <w:szCs w:val="20"/>
                <w:lang w:val="en-US"/>
              </w:rPr>
              <w:t>High-level</w:t>
            </w:r>
            <w:r w:rsidR="0097415D">
              <w:rPr>
                <w:sz w:val="20"/>
                <w:szCs w:val="20"/>
                <w:lang w:val="en-US"/>
              </w:rPr>
              <w:t xml:space="preserve"> morale</w:t>
            </w:r>
          </w:p>
          <w:p w14:paraId="606322D7" w14:textId="4BB17931" w:rsidR="0097415D" w:rsidRPr="0042603F" w:rsidRDefault="0097415D" w:rsidP="0097415D">
            <w:pPr>
              <w:jc w:val="left"/>
              <w:rPr>
                <w:sz w:val="20"/>
                <w:szCs w:val="20"/>
                <w:lang w:val="en-US"/>
              </w:rPr>
            </w:pPr>
            <w:r>
              <w:rPr>
                <w:sz w:val="20"/>
                <w:szCs w:val="20"/>
                <w:lang w:val="en-US"/>
              </w:rPr>
              <w:t>Open communication</w:t>
            </w:r>
          </w:p>
        </w:tc>
        <w:tc>
          <w:tcPr>
            <w:tcW w:w="2127" w:type="dxa"/>
          </w:tcPr>
          <w:p w14:paraId="05CC0EF1" w14:textId="42A9773E" w:rsidR="003B5353" w:rsidRDefault="009D3EDF" w:rsidP="0097415D">
            <w:pPr>
              <w:jc w:val="left"/>
              <w:rPr>
                <w:sz w:val="20"/>
                <w:szCs w:val="20"/>
                <w:lang w:val="en-US"/>
              </w:rPr>
            </w:pPr>
            <w:r>
              <w:rPr>
                <w:sz w:val="20"/>
                <w:szCs w:val="20"/>
                <w:lang w:val="en-US"/>
              </w:rPr>
              <w:t>Low employee</w:t>
            </w:r>
            <w:r w:rsidR="0097415D">
              <w:rPr>
                <w:sz w:val="20"/>
                <w:szCs w:val="20"/>
                <w:lang w:val="en-US"/>
              </w:rPr>
              <w:t xml:space="preserve"> motivation if loyalty is absent</w:t>
            </w:r>
          </w:p>
          <w:p w14:paraId="563C8186" w14:textId="212AEAA5" w:rsidR="0097415D" w:rsidRPr="0042603F" w:rsidRDefault="0097415D" w:rsidP="0097415D">
            <w:pPr>
              <w:jc w:val="left"/>
              <w:rPr>
                <w:sz w:val="20"/>
                <w:szCs w:val="20"/>
                <w:lang w:val="en-US"/>
              </w:rPr>
            </w:pPr>
            <w:r>
              <w:rPr>
                <w:sz w:val="20"/>
                <w:szCs w:val="20"/>
                <w:lang w:val="en-US"/>
              </w:rPr>
              <w:t>Power struggles if roles are not well-defined</w:t>
            </w:r>
          </w:p>
        </w:tc>
        <w:tc>
          <w:tcPr>
            <w:tcW w:w="1789" w:type="dxa"/>
          </w:tcPr>
          <w:p w14:paraId="6A41CF56" w14:textId="09EEA0A5" w:rsidR="003B5353" w:rsidRPr="0042603F" w:rsidRDefault="0097415D" w:rsidP="0097415D">
            <w:pPr>
              <w:jc w:val="left"/>
              <w:rPr>
                <w:sz w:val="20"/>
                <w:szCs w:val="20"/>
                <w:lang w:val="en-US"/>
              </w:rPr>
            </w:pPr>
            <w:r>
              <w:rPr>
                <w:sz w:val="20"/>
                <w:szCs w:val="20"/>
                <w:lang w:val="en-US"/>
              </w:rPr>
              <w:t>Merit goods in governments</w:t>
            </w:r>
          </w:p>
        </w:tc>
      </w:tr>
    </w:tbl>
    <w:bookmarkEnd w:id="8"/>
    <w:p w14:paraId="37D80A7B" w14:textId="13B2E020" w:rsidR="0097415D" w:rsidRDefault="003F65E5" w:rsidP="00542F0C">
      <w:pPr>
        <w:rPr>
          <w:noProof/>
        </w:rPr>
      </w:pPr>
      <w:r>
        <w:rPr>
          <w:noProof/>
        </w:rPr>
        <w:t>Table 2…..</w:t>
      </w:r>
    </w:p>
    <w:p w14:paraId="4697E947" w14:textId="248935F8" w:rsidR="00542F0C" w:rsidRDefault="00542F0C" w:rsidP="00542F0C">
      <w:pPr>
        <w:rPr>
          <w:lang w:val="en-US"/>
        </w:rPr>
      </w:pPr>
    </w:p>
    <w:p w14:paraId="3567ABD8" w14:textId="6ED91B7C" w:rsidR="003B5353" w:rsidRPr="00542F0C" w:rsidRDefault="003B5353" w:rsidP="00542F0C">
      <w:pPr>
        <w:rPr>
          <w:lang w:val="en-US"/>
        </w:rPr>
      </w:pPr>
    </w:p>
    <w:p w14:paraId="4170A21F" w14:textId="1AC358C1" w:rsidR="00E402FD" w:rsidRDefault="00E402FD" w:rsidP="00091978">
      <w:pPr>
        <w:pStyle w:val="Heading3"/>
      </w:pPr>
      <w:r>
        <w:lastRenderedPageBreak/>
        <w:t>Overcoming their challenges</w:t>
      </w:r>
      <w:bookmarkStart w:id="9" w:name="_Toc119047777"/>
    </w:p>
    <w:p w14:paraId="4FDC04B7" w14:textId="168D2FD4" w:rsidR="007C5921" w:rsidRDefault="00540C6F" w:rsidP="00542F0C">
      <w:pPr>
        <w:pStyle w:val="Heading2"/>
      </w:pPr>
      <w:r>
        <w:t>Management Theory</w:t>
      </w:r>
      <w:r w:rsidR="007C5921">
        <w:t xml:space="preserve"> (</w:t>
      </w:r>
      <w:r w:rsidR="00EC6043">
        <w:t>400</w:t>
      </w:r>
      <w:r w:rsidR="007C5921">
        <w:t>)</w:t>
      </w:r>
      <w:bookmarkEnd w:id="9"/>
    </w:p>
    <w:p w14:paraId="36DEA5D8" w14:textId="790F7483" w:rsidR="00E402FD" w:rsidRDefault="00F86AFA" w:rsidP="00F86AFA">
      <w:pPr>
        <w:pStyle w:val="Heading3"/>
      </w:pPr>
      <w:r>
        <w:t>The importance of management theories</w:t>
      </w:r>
    </w:p>
    <w:p w14:paraId="5D82862D" w14:textId="736243F0" w:rsidR="00F86AFA" w:rsidRPr="00F86AFA" w:rsidRDefault="00F86AFA" w:rsidP="00F86AFA">
      <w:pPr>
        <w:rPr>
          <w:lang w:val="en-US"/>
        </w:rPr>
      </w:pPr>
      <w:r w:rsidRPr="00F86AFA">
        <w:rPr>
          <w:lang w:val="en-US"/>
        </w:rPr>
        <w:t xml:space="preserve">Viewing the connections between theory, behaviour, and managerial </w:t>
      </w:r>
      <w:r w:rsidRPr="00F86AFA">
        <w:rPr>
          <w:lang w:val="en-US"/>
        </w:rPr>
        <w:t>practices</w:t>
      </w:r>
      <w:r w:rsidRPr="00F86AFA">
        <w:rPr>
          <w:lang w:val="en-US"/>
        </w:rPr>
        <w:t xml:space="preserve"> is beneficial. It aids in comprehending the management process' guiding concepts. Interpretive in nature, management theories change as the organisational context does. Older concepts continue to be important to the management since they are frequently integrated into newer models.</w:t>
      </w:r>
    </w:p>
    <w:p w14:paraId="35E74687" w14:textId="47589154" w:rsidR="00F86AFA" w:rsidRPr="00D708D3" w:rsidRDefault="00F86AFA" w:rsidP="00D708D3">
      <w:pPr>
        <w:tabs>
          <w:tab w:val="num" w:pos="1440"/>
        </w:tabs>
      </w:pPr>
      <w:r>
        <w:t>Classical management</w:t>
      </w:r>
      <w:r w:rsidR="00D7568D">
        <w:t xml:space="preserve"> theory is the most simplistic ideas. It categorises the business in terms of its objective, </w:t>
      </w:r>
      <w:r w:rsidR="00D7568D" w:rsidRPr="00D7568D">
        <w:t>formal structure</w:t>
      </w:r>
      <w:r w:rsidR="00D7568D">
        <w:t xml:space="preserve">, </w:t>
      </w:r>
      <w:r w:rsidR="00D7568D" w:rsidRPr="00D7568D">
        <w:t>planning of work</w:t>
      </w:r>
      <w:r w:rsidR="00D7568D">
        <w:t xml:space="preserve">, </w:t>
      </w:r>
      <w:r w:rsidR="00D7568D" w:rsidRPr="00D7568D">
        <w:t xml:space="preserve">practical </w:t>
      </w:r>
      <w:proofErr w:type="gramStart"/>
      <w:r w:rsidR="00D7568D" w:rsidRPr="00D7568D">
        <w:t>requirements</w:t>
      </w:r>
      <w:proofErr w:type="gramEnd"/>
      <w:r w:rsidR="00D7568D">
        <w:t xml:space="preserve"> and </w:t>
      </w:r>
      <w:r w:rsidR="00D7568D" w:rsidRPr="00D7568D">
        <w:t>rational behaviour</w:t>
      </w:r>
      <w:r w:rsidR="00D7568D">
        <w:t xml:space="preserve">. These are used as the base to find the most effective strategy for that specific business. </w:t>
      </w:r>
      <w:r w:rsidR="00D7568D" w:rsidRPr="00D7568D">
        <w:t xml:space="preserve">It does not view ethical requirements or job happiness, in contrast to more current theory of performance management. traditional management </w:t>
      </w:r>
      <w:r w:rsidR="0008772A" w:rsidRPr="00D7568D">
        <w:t xml:space="preserve">philosophy </w:t>
      </w:r>
      <w:r w:rsidR="0008772A">
        <w:t>promotes</w:t>
      </w:r>
      <w:r w:rsidR="00D7568D">
        <w:t xml:space="preserve"> a</w:t>
      </w:r>
      <w:r w:rsidR="00D7568D" w:rsidRPr="00D7568D">
        <w:t xml:space="preserve"> specialisation of work, centralised </w:t>
      </w:r>
      <w:r w:rsidR="00D7568D">
        <w:t>leader</w:t>
      </w:r>
      <w:r w:rsidR="00D7568D" w:rsidRPr="00D7568D">
        <w:t xml:space="preserve"> and </w:t>
      </w:r>
      <w:r w:rsidR="00D7568D">
        <w:t>quick decision making</w:t>
      </w:r>
      <w:r w:rsidR="00D7568D" w:rsidRPr="00D7568D">
        <w:t xml:space="preserve">, and </w:t>
      </w:r>
      <w:r w:rsidR="00D7568D">
        <w:t>increased profit margins</w:t>
      </w:r>
      <w:r w:rsidR="00D708D3">
        <w:t xml:space="preserve"> (</w:t>
      </w:r>
      <w:proofErr w:type="spellStart"/>
      <w:r w:rsidR="00D708D3">
        <w:t>Nadrifar</w:t>
      </w:r>
      <w:proofErr w:type="spellEnd"/>
      <w:r w:rsidR="00D708D3">
        <w:t xml:space="preserve"> 2013)</w:t>
      </w:r>
      <w:r w:rsidR="00474A23">
        <w:t>.</w:t>
      </w:r>
    </w:p>
    <w:p w14:paraId="4224F2D6" w14:textId="12B3A72F" w:rsidR="003F65E5" w:rsidRDefault="00791CAF" w:rsidP="003F65E5">
      <w:pPr>
        <w:rPr>
          <w:lang w:eastAsia="en-GB"/>
        </w:rPr>
      </w:pPr>
      <w:r>
        <w:t xml:space="preserve">Scientific management theory specialises on the rationalization of an organisation. </w:t>
      </w:r>
      <w:proofErr w:type="gramStart"/>
      <w:r w:rsidRPr="00791CAF">
        <w:t>In order to</w:t>
      </w:r>
      <w:proofErr w:type="gramEnd"/>
      <w:r w:rsidRPr="00791CAF">
        <w:t xml:space="preserve"> attain the best performance, management must assume full accountability for the planning of the task and utilise scientific methodologies to explain exactly how the tasks need to be completed.</w:t>
      </w:r>
      <w:r>
        <w:t xml:space="preserve"> </w:t>
      </w:r>
      <w:r w:rsidR="003F65E5">
        <w:t>Managers</w:t>
      </w:r>
      <w:r>
        <w:t xml:space="preserve"> must select the correct candidate for the job and then provide adequate training followed by monitoring of the performance (Taylor 2004). </w:t>
      </w:r>
      <w:r w:rsidR="003F65E5" w:rsidRPr="003F65E5">
        <w:rPr>
          <w:lang w:eastAsia="en-GB"/>
        </w:rPr>
        <w:t xml:space="preserve">The substantial productivity boost attributed to scientific management only came at the expense of the deskilling of numerous occupations. The dull, monotonous, and uninteresting character of the tasks developed utilising scientific management </w:t>
      </w:r>
      <w:r w:rsidR="003F65E5" w:rsidRPr="003F65E5">
        <w:rPr>
          <w:lang w:eastAsia="en-GB"/>
        </w:rPr>
        <w:lastRenderedPageBreak/>
        <w:t xml:space="preserve">techniques demotivates employees and may result in an over reliance on compensation as the main source of </w:t>
      </w:r>
      <w:r w:rsidR="003F65E5" w:rsidRPr="003F65E5">
        <w:rPr>
          <w:lang w:eastAsia="en-GB"/>
        </w:rPr>
        <w:t>motivation</w:t>
      </w:r>
      <w:r w:rsidR="003F65E5">
        <w:rPr>
          <w:lang w:eastAsia="en-GB"/>
        </w:rPr>
        <w:t xml:space="preserve"> (</w:t>
      </w:r>
      <w:proofErr w:type="spellStart"/>
      <w:r w:rsidR="003F65E5">
        <w:rPr>
          <w:lang w:eastAsia="en-GB"/>
        </w:rPr>
        <w:t>Caldari</w:t>
      </w:r>
      <w:proofErr w:type="spellEnd"/>
      <w:r w:rsidR="003F65E5">
        <w:rPr>
          <w:lang w:eastAsia="en-GB"/>
        </w:rPr>
        <w:t xml:space="preserve"> 2007)</w:t>
      </w:r>
      <w:r w:rsidR="003F65E5" w:rsidRPr="003F65E5">
        <w:rPr>
          <w:lang w:eastAsia="en-GB"/>
        </w:rPr>
        <w:t>.</w:t>
      </w:r>
    </w:p>
    <w:p w14:paraId="41A88959" w14:textId="41984A74" w:rsidR="00804781" w:rsidRPr="001B3B1B" w:rsidRDefault="001B3B1B" w:rsidP="00804781">
      <w:r>
        <w:t>The theory of bureaucracy is a management theory pioneered by weber. It stated that there were 6 principles of bureaucracy these being:</w:t>
      </w:r>
    </w:p>
    <w:p w14:paraId="706B3963" w14:textId="77777777" w:rsidR="00804781" w:rsidRPr="00804781" w:rsidRDefault="00804781" w:rsidP="00804781">
      <w:pPr>
        <w:pStyle w:val="ListParagraph"/>
        <w:numPr>
          <w:ilvl w:val="0"/>
          <w:numId w:val="12"/>
        </w:numPr>
        <w:rPr>
          <w:rFonts w:ascii="Arial" w:hAnsi="Arial" w:cs="Arial"/>
          <w:sz w:val="24"/>
          <w:szCs w:val="24"/>
        </w:rPr>
      </w:pPr>
      <w:r w:rsidRPr="00804781">
        <w:rPr>
          <w:rFonts w:ascii="Arial" w:hAnsi="Arial" w:cs="Arial"/>
          <w:sz w:val="24"/>
          <w:szCs w:val="24"/>
        </w:rPr>
        <w:t>Formalized rules</w:t>
      </w:r>
    </w:p>
    <w:p w14:paraId="5C859030" w14:textId="77777777" w:rsidR="00804781" w:rsidRPr="00804781" w:rsidRDefault="00804781" w:rsidP="00804781">
      <w:pPr>
        <w:pStyle w:val="ListParagraph"/>
        <w:numPr>
          <w:ilvl w:val="0"/>
          <w:numId w:val="12"/>
        </w:numPr>
        <w:rPr>
          <w:rFonts w:ascii="Arial" w:hAnsi="Arial" w:cs="Arial"/>
          <w:sz w:val="24"/>
          <w:szCs w:val="24"/>
        </w:rPr>
      </w:pPr>
      <w:r w:rsidRPr="00804781">
        <w:rPr>
          <w:rFonts w:ascii="Arial" w:hAnsi="Arial" w:cs="Arial"/>
          <w:sz w:val="24"/>
          <w:szCs w:val="24"/>
        </w:rPr>
        <w:t>Hierarchical structure</w:t>
      </w:r>
    </w:p>
    <w:p w14:paraId="0AF959C8" w14:textId="77777777" w:rsidR="00804781" w:rsidRPr="00804781" w:rsidRDefault="00804781" w:rsidP="00804781">
      <w:pPr>
        <w:pStyle w:val="ListParagraph"/>
        <w:numPr>
          <w:ilvl w:val="0"/>
          <w:numId w:val="12"/>
        </w:numPr>
        <w:rPr>
          <w:rFonts w:ascii="Arial" w:hAnsi="Arial" w:cs="Arial"/>
          <w:sz w:val="24"/>
          <w:szCs w:val="24"/>
        </w:rPr>
      </w:pPr>
      <w:r w:rsidRPr="00804781">
        <w:rPr>
          <w:rFonts w:ascii="Arial" w:hAnsi="Arial" w:cs="Arial"/>
          <w:sz w:val="24"/>
          <w:szCs w:val="24"/>
        </w:rPr>
        <w:t>Well-trained employees</w:t>
      </w:r>
    </w:p>
    <w:p w14:paraId="1AF6070E" w14:textId="77777777" w:rsidR="00804781" w:rsidRPr="00804781" w:rsidRDefault="00804781" w:rsidP="00804781">
      <w:pPr>
        <w:pStyle w:val="ListParagraph"/>
        <w:numPr>
          <w:ilvl w:val="0"/>
          <w:numId w:val="12"/>
        </w:numPr>
        <w:rPr>
          <w:rFonts w:ascii="Arial" w:hAnsi="Arial" w:cs="Arial"/>
          <w:sz w:val="24"/>
          <w:szCs w:val="24"/>
        </w:rPr>
      </w:pPr>
      <w:r w:rsidRPr="00804781">
        <w:rPr>
          <w:rFonts w:ascii="Arial" w:hAnsi="Arial" w:cs="Arial"/>
          <w:sz w:val="24"/>
          <w:szCs w:val="24"/>
        </w:rPr>
        <w:t>Managerial dedication</w:t>
      </w:r>
    </w:p>
    <w:p w14:paraId="6B795CCE" w14:textId="77777777" w:rsidR="00804781" w:rsidRPr="00804781" w:rsidRDefault="00804781" w:rsidP="00804781">
      <w:pPr>
        <w:pStyle w:val="ListParagraph"/>
        <w:numPr>
          <w:ilvl w:val="0"/>
          <w:numId w:val="12"/>
        </w:numPr>
        <w:rPr>
          <w:rFonts w:ascii="Arial" w:hAnsi="Arial" w:cs="Arial"/>
          <w:sz w:val="24"/>
          <w:szCs w:val="24"/>
        </w:rPr>
      </w:pPr>
      <w:r w:rsidRPr="00804781">
        <w:rPr>
          <w:rFonts w:ascii="Arial" w:hAnsi="Arial" w:cs="Arial"/>
          <w:sz w:val="24"/>
          <w:szCs w:val="24"/>
        </w:rPr>
        <w:t>Impartiality of management</w:t>
      </w:r>
    </w:p>
    <w:p w14:paraId="4AA72EB6" w14:textId="77777777" w:rsidR="00804781" w:rsidRDefault="00804781" w:rsidP="00F86AFA"/>
    <w:p w14:paraId="3FE52523" w14:textId="74BEA2FB" w:rsidR="00F86AFA" w:rsidRPr="00F86AFA" w:rsidRDefault="00F86AFA" w:rsidP="00F86AFA">
      <w:r>
        <w:t>The human relations approach</w:t>
      </w:r>
    </w:p>
    <w:p w14:paraId="61F073BA" w14:textId="2B9B7D48" w:rsidR="007C5921" w:rsidRPr="007C5921" w:rsidRDefault="00540C6F" w:rsidP="00542F0C">
      <w:pPr>
        <w:pStyle w:val="Heading2"/>
      </w:pPr>
      <w:bookmarkStart w:id="10" w:name="_Toc119047778"/>
      <w:r>
        <w:t xml:space="preserve">Mainstream </w:t>
      </w:r>
      <w:r w:rsidR="005E6336">
        <w:t>and</w:t>
      </w:r>
      <w:r>
        <w:t xml:space="preserve"> Critical Theories of Management</w:t>
      </w:r>
      <w:r w:rsidR="007C5921">
        <w:t xml:space="preserve"> (</w:t>
      </w:r>
      <w:r w:rsidR="00EC6043">
        <w:t>400</w:t>
      </w:r>
      <w:r w:rsidR="007C5921">
        <w:t>)</w:t>
      </w:r>
      <w:bookmarkEnd w:id="10"/>
    </w:p>
    <w:p w14:paraId="19E5D7A1" w14:textId="1734B8A4" w:rsidR="00C4702B" w:rsidRDefault="00C4702B" w:rsidP="00542F0C">
      <w:pPr>
        <w:pStyle w:val="Heading1"/>
      </w:pPr>
      <w:bookmarkStart w:id="11" w:name="_Toc119047779"/>
      <w:r>
        <w:t>Conclusion</w:t>
      </w:r>
      <w:r w:rsidR="007C5921">
        <w:t xml:space="preserve"> (300 words)</w:t>
      </w:r>
      <w:bookmarkEnd w:id="11"/>
    </w:p>
    <w:p w14:paraId="5C9C2A97" w14:textId="2016B7D7" w:rsidR="00540C6F" w:rsidRPr="00540C6F" w:rsidRDefault="00540C6F" w:rsidP="00542F0C">
      <w:pPr>
        <w:pStyle w:val="ListParagraph"/>
        <w:numPr>
          <w:ilvl w:val="0"/>
          <w:numId w:val="2"/>
        </w:numPr>
      </w:pPr>
      <w:r w:rsidRPr="00540C6F">
        <w:t>A summary as to what the report says</w:t>
      </w:r>
    </w:p>
    <w:p w14:paraId="22978142" w14:textId="5DFDBCD5" w:rsidR="00540C6F" w:rsidRPr="00540C6F" w:rsidRDefault="00540C6F" w:rsidP="00542F0C">
      <w:pPr>
        <w:pStyle w:val="ListParagraph"/>
        <w:numPr>
          <w:ilvl w:val="0"/>
          <w:numId w:val="2"/>
        </w:numPr>
      </w:pPr>
      <w:r w:rsidRPr="00540C6F">
        <w:t>The key findings</w:t>
      </w:r>
    </w:p>
    <w:p w14:paraId="6A42120A" w14:textId="6BFA0BD9" w:rsidR="00540C6F" w:rsidRPr="00540C6F" w:rsidRDefault="00540C6F" w:rsidP="00542F0C">
      <w:pPr>
        <w:pStyle w:val="ListParagraph"/>
        <w:numPr>
          <w:ilvl w:val="0"/>
          <w:numId w:val="2"/>
        </w:numPr>
      </w:pPr>
      <w:r w:rsidRPr="00540C6F">
        <w:t>What have you found</w:t>
      </w:r>
    </w:p>
    <w:p w14:paraId="2EF585C6" w14:textId="68697492" w:rsidR="00406D18" w:rsidRDefault="00406D18" w:rsidP="00542F0C">
      <w:pPr>
        <w:pStyle w:val="Heading1"/>
      </w:pPr>
      <w:bookmarkStart w:id="12" w:name="_Toc119047780"/>
      <w:r>
        <w:t>Recommendations (300)</w:t>
      </w:r>
      <w:bookmarkEnd w:id="12"/>
    </w:p>
    <w:p w14:paraId="30A9ECAB" w14:textId="164A16DA" w:rsidR="00540C6F" w:rsidRPr="001A6A49" w:rsidRDefault="00540C6F" w:rsidP="00542F0C">
      <w:pPr>
        <w:pStyle w:val="ListParagraph"/>
        <w:numPr>
          <w:ilvl w:val="0"/>
          <w:numId w:val="5"/>
        </w:numPr>
      </w:pPr>
      <w:r w:rsidRPr="001A6A49">
        <w:t>Form a response and explain what the report has found</w:t>
      </w:r>
    </w:p>
    <w:p w14:paraId="335B70C1" w14:textId="25173BA1" w:rsidR="00540C6F" w:rsidRPr="001A6A49" w:rsidRDefault="00540C6F" w:rsidP="00542F0C">
      <w:pPr>
        <w:pStyle w:val="ListParagraph"/>
        <w:numPr>
          <w:ilvl w:val="0"/>
          <w:numId w:val="5"/>
        </w:numPr>
      </w:pPr>
      <w:r w:rsidRPr="001A6A49">
        <w:t xml:space="preserve">What is going </w:t>
      </w:r>
      <w:r w:rsidR="001A6A49" w:rsidRPr="001A6A49">
        <w:t>to</w:t>
      </w:r>
      <w:r w:rsidRPr="001A6A49">
        <w:t xml:space="preserve"> happen going </w:t>
      </w:r>
      <w:r w:rsidR="001A6A49" w:rsidRPr="001A6A49">
        <w:t>forward</w:t>
      </w:r>
    </w:p>
    <w:p w14:paraId="7A4871B7" w14:textId="77FACC1B" w:rsidR="001A6A49" w:rsidRDefault="001A6A49" w:rsidP="00542F0C">
      <w:pPr>
        <w:pStyle w:val="ListParagraph"/>
        <w:numPr>
          <w:ilvl w:val="0"/>
          <w:numId w:val="5"/>
        </w:numPr>
      </w:pPr>
      <w:r w:rsidRPr="001A6A49">
        <w:t>The recommendations should provide a response to the complaints</w:t>
      </w:r>
    </w:p>
    <w:p w14:paraId="6B752A42" w14:textId="20D01CDD" w:rsidR="001A6A49" w:rsidRPr="001A6A49" w:rsidRDefault="001A6A49" w:rsidP="00542F0C">
      <w:pPr>
        <w:pStyle w:val="ListParagraph"/>
        <w:numPr>
          <w:ilvl w:val="0"/>
          <w:numId w:val="5"/>
        </w:numPr>
      </w:pPr>
      <w:r>
        <w:t>Could be a table in a way to lower the word count</w:t>
      </w:r>
    </w:p>
    <w:p w14:paraId="1E245800" w14:textId="21EFE689" w:rsidR="00C4702B" w:rsidRDefault="00C4702B" w:rsidP="00542F0C">
      <w:pPr>
        <w:pStyle w:val="Heading1"/>
      </w:pPr>
      <w:bookmarkStart w:id="13" w:name="_Toc119047781"/>
      <w:r>
        <w:t>References</w:t>
      </w:r>
      <w:r w:rsidR="007C5921">
        <w:t xml:space="preserve"> – 25 References</w:t>
      </w:r>
      <w:r w:rsidR="009650E2">
        <w:t xml:space="preserve"> (</w:t>
      </w:r>
      <w:r w:rsidR="00D708D3">
        <w:t>1</w:t>
      </w:r>
      <w:r w:rsidR="003F65E5">
        <w:t>2</w:t>
      </w:r>
      <w:r w:rsidR="009650E2">
        <w:t>)</w:t>
      </w:r>
      <w:bookmarkEnd w:id="13"/>
    </w:p>
    <w:p w14:paraId="696701AB" w14:textId="3C147DA6" w:rsidR="003F65E5" w:rsidRPr="003F65E5" w:rsidRDefault="003F65E5" w:rsidP="003F65E5">
      <w:pPr>
        <w:rPr>
          <w:sz w:val="20"/>
          <w:szCs w:val="18"/>
        </w:rPr>
      </w:pPr>
      <w:proofErr w:type="spellStart"/>
      <w:r w:rsidRPr="003F65E5">
        <w:rPr>
          <w:sz w:val="20"/>
          <w:szCs w:val="18"/>
        </w:rPr>
        <w:t>Caldari</w:t>
      </w:r>
      <w:proofErr w:type="spellEnd"/>
      <w:r w:rsidRPr="003F65E5">
        <w:rPr>
          <w:sz w:val="20"/>
          <w:szCs w:val="18"/>
        </w:rPr>
        <w:t>, K. (2007). Alfred Marshall’s critical analysis of scientific management. The European Journal of the History of Economic Thought, 14(1), pp.55–78. doi:10.1080/09672560601168405.</w:t>
      </w:r>
    </w:p>
    <w:p w14:paraId="4488278E" w14:textId="580D91B0" w:rsidR="00FD6ABA" w:rsidRPr="00FD6ABA" w:rsidRDefault="00FD6ABA" w:rsidP="00FD6ABA">
      <w:pPr>
        <w:rPr>
          <w:sz w:val="20"/>
          <w:szCs w:val="18"/>
        </w:rPr>
      </w:pPr>
      <w:r w:rsidRPr="00FD6ABA">
        <w:rPr>
          <w:sz w:val="20"/>
          <w:szCs w:val="18"/>
        </w:rPr>
        <w:t>Gay</w:t>
      </w:r>
      <w:r>
        <w:rPr>
          <w:sz w:val="20"/>
          <w:szCs w:val="18"/>
        </w:rPr>
        <w:t xml:space="preserve">, </w:t>
      </w:r>
      <w:proofErr w:type="gramStart"/>
      <w:r>
        <w:rPr>
          <w:sz w:val="20"/>
          <w:szCs w:val="18"/>
        </w:rPr>
        <w:t>P.D.</w:t>
      </w:r>
      <w:r w:rsidRPr="00FD6ABA">
        <w:rPr>
          <w:sz w:val="20"/>
          <w:szCs w:val="18"/>
        </w:rPr>
        <w:t>(</w:t>
      </w:r>
      <w:proofErr w:type="gramEnd"/>
      <w:r w:rsidRPr="00FD6ABA">
        <w:rPr>
          <w:sz w:val="20"/>
          <w:szCs w:val="18"/>
        </w:rPr>
        <w:t>2009). The values of bureaucracy. Oxford: Oxford Univ. Press.</w:t>
      </w:r>
    </w:p>
    <w:p w14:paraId="32757676" w14:textId="750AE7B7" w:rsidR="000C6D3D" w:rsidRDefault="000C6D3D" w:rsidP="000C6D3D">
      <w:pPr>
        <w:rPr>
          <w:sz w:val="20"/>
          <w:szCs w:val="18"/>
        </w:rPr>
      </w:pPr>
      <w:r w:rsidRPr="000C6D3D">
        <w:rPr>
          <w:sz w:val="20"/>
          <w:szCs w:val="18"/>
        </w:rPr>
        <w:t xml:space="preserve">Gratton, L. (2004). The democratic </w:t>
      </w:r>
      <w:proofErr w:type="gramStart"/>
      <w:r w:rsidRPr="000C6D3D">
        <w:rPr>
          <w:sz w:val="20"/>
          <w:szCs w:val="18"/>
        </w:rPr>
        <w:t>enterprise :</w:t>
      </w:r>
      <w:proofErr w:type="gramEnd"/>
      <w:r w:rsidRPr="000C6D3D">
        <w:rPr>
          <w:sz w:val="20"/>
          <w:szCs w:val="18"/>
        </w:rPr>
        <w:t xml:space="preserve"> liberating your business with freedom, flexibility and commitment. Harlow: Pearson Education.</w:t>
      </w:r>
    </w:p>
    <w:p w14:paraId="3E684FD1" w14:textId="04564D88" w:rsidR="009478C0" w:rsidRPr="009478C0" w:rsidRDefault="009478C0" w:rsidP="000C6D3D">
      <w:pPr>
        <w:rPr>
          <w:sz w:val="20"/>
          <w:szCs w:val="18"/>
          <w:lang w:val="en-US"/>
        </w:rPr>
      </w:pPr>
      <w:r w:rsidRPr="009478C0">
        <w:rPr>
          <w:sz w:val="20"/>
          <w:szCs w:val="18"/>
          <w:lang w:val="en-US"/>
        </w:rPr>
        <w:lastRenderedPageBreak/>
        <w:t xml:space="preserve">Jaafar, S.B. (2021). Leadership style: Is it autocratic, </w:t>
      </w:r>
      <w:proofErr w:type="gramStart"/>
      <w:r w:rsidRPr="009478C0">
        <w:rPr>
          <w:sz w:val="20"/>
          <w:szCs w:val="18"/>
          <w:lang w:val="en-US"/>
        </w:rPr>
        <w:t>democratic</w:t>
      </w:r>
      <w:proofErr w:type="gramEnd"/>
      <w:r w:rsidRPr="009478C0">
        <w:rPr>
          <w:sz w:val="20"/>
          <w:szCs w:val="18"/>
          <w:lang w:val="en-US"/>
        </w:rPr>
        <w:t xml:space="preserve"> or laissez-faire? ASEAN Journal of Management and Business Studies, 3(1), pp.1–7. </w:t>
      </w:r>
      <w:proofErr w:type="gramStart"/>
      <w:r w:rsidRPr="009478C0">
        <w:rPr>
          <w:sz w:val="20"/>
          <w:szCs w:val="18"/>
          <w:lang w:val="en-US"/>
        </w:rPr>
        <w:t>doi:10.26666/rmp.ajmbs</w:t>
      </w:r>
      <w:proofErr w:type="gramEnd"/>
      <w:r w:rsidRPr="009478C0">
        <w:rPr>
          <w:sz w:val="20"/>
          <w:szCs w:val="18"/>
          <w:lang w:val="en-US"/>
        </w:rPr>
        <w:t>.2021.1.1.</w:t>
      </w:r>
    </w:p>
    <w:p w14:paraId="7B3387CE" w14:textId="031E0A15" w:rsidR="00921A81" w:rsidRPr="009019B8" w:rsidRDefault="00921A81" w:rsidP="00542F0C">
      <w:pPr>
        <w:rPr>
          <w:sz w:val="20"/>
          <w:szCs w:val="18"/>
        </w:rPr>
      </w:pPr>
      <w:r w:rsidRPr="009019B8">
        <w:rPr>
          <w:sz w:val="20"/>
          <w:szCs w:val="18"/>
        </w:rPr>
        <w:t>McLean, J (2011) Fayol - Standing the test of time. Manager: British Journal of Administrative Management, 74. pp. 32-33. ISSN 1353-5188</w:t>
      </w:r>
    </w:p>
    <w:p w14:paraId="26D5E2D7" w14:textId="33A3B08B" w:rsidR="00551CD0" w:rsidRDefault="00551CD0" w:rsidP="00542F0C">
      <w:pPr>
        <w:rPr>
          <w:sz w:val="20"/>
          <w:szCs w:val="18"/>
        </w:rPr>
      </w:pPr>
      <w:r w:rsidRPr="009019B8">
        <w:rPr>
          <w:sz w:val="20"/>
          <w:szCs w:val="18"/>
        </w:rPr>
        <w:t>Mintzberg, H., 1989. Mintzberg on management: Inside our strange world of organizations. Simon and Schuster.</w:t>
      </w:r>
    </w:p>
    <w:p w14:paraId="29B8A442" w14:textId="2BCC2CA4" w:rsidR="009478C0" w:rsidRDefault="009478C0" w:rsidP="00542F0C">
      <w:pPr>
        <w:rPr>
          <w:sz w:val="20"/>
          <w:szCs w:val="18"/>
          <w:lang w:eastAsia="en-GB"/>
        </w:rPr>
      </w:pPr>
      <w:proofErr w:type="spellStart"/>
      <w:r w:rsidRPr="009478C0">
        <w:rPr>
          <w:sz w:val="20"/>
          <w:szCs w:val="18"/>
          <w:lang w:eastAsia="en-GB"/>
        </w:rPr>
        <w:t>Mussolino</w:t>
      </w:r>
      <w:proofErr w:type="spellEnd"/>
      <w:r w:rsidRPr="009478C0">
        <w:rPr>
          <w:sz w:val="20"/>
          <w:szCs w:val="18"/>
          <w:lang w:eastAsia="en-GB"/>
        </w:rPr>
        <w:t xml:space="preserve">, D. and </w:t>
      </w:r>
      <w:proofErr w:type="spellStart"/>
      <w:r w:rsidRPr="009478C0">
        <w:rPr>
          <w:sz w:val="20"/>
          <w:szCs w:val="18"/>
          <w:lang w:eastAsia="en-GB"/>
        </w:rPr>
        <w:t>Calabrò</w:t>
      </w:r>
      <w:proofErr w:type="spellEnd"/>
      <w:r w:rsidRPr="009478C0">
        <w:rPr>
          <w:sz w:val="20"/>
          <w:szCs w:val="18"/>
          <w:lang w:eastAsia="en-GB"/>
        </w:rPr>
        <w:t>, A. (2014). Paternalistic leadership in family firms: Types and implications for intergenerational succession. </w:t>
      </w:r>
      <w:r w:rsidRPr="009478C0">
        <w:rPr>
          <w:i/>
          <w:iCs/>
          <w:sz w:val="20"/>
          <w:szCs w:val="18"/>
          <w:lang w:eastAsia="en-GB"/>
        </w:rPr>
        <w:t>Journal of Family Business Strategy</w:t>
      </w:r>
      <w:r w:rsidRPr="009478C0">
        <w:rPr>
          <w:sz w:val="20"/>
          <w:szCs w:val="18"/>
          <w:lang w:eastAsia="en-GB"/>
        </w:rPr>
        <w:t xml:space="preserve">, 5(2), pp.197–210. </w:t>
      </w:r>
      <w:proofErr w:type="gramStart"/>
      <w:r w:rsidRPr="009478C0">
        <w:rPr>
          <w:sz w:val="20"/>
          <w:szCs w:val="18"/>
          <w:lang w:eastAsia="en-GB"/>
        </w:rPr>
        <w:t>doi:10.1016/j.jfbs</w:t>
      </w:r>
      <w:proofErr w:type="gramEnd"/>
      <w:r w:rsidRPr="009478C0">
        <w:rPr>
          <w:sz w:val="20"/>
          <w:szCs w:val="18"/>
          <w:lang w:eastAsia="en-GB"/>
        </w:rPr>
        <w:t>.2013.09.003.</w:t>
      </w:r>
    </w:p>
    <w:p w14:paraId="52D96359" w14:textId="78C52A04" w:rsidR="00D708D3" w:rsidRPr="00D708D3" w:rsidRDefault="00D708D3" w:rsidP="00542F0C">
      <w:pPr>
        <w:rPr>
          <w:sz w:val="16"/>
          <w:szCs w:val="14"/>
          <w:lang w:eastAsia="en-GB"/>
        </w:rPr>
      </w:pPr>
      <w:proofErr w:type="spellStart"/>
      <w:r w:rsidRPr="00D708D3">
        <w:rPr>
          <w:sz w:val="20"/>
          <w:szCs w:val="18"/>
          <w:lang w:eastAsia="en-GB"/>
        </w:rPr>
        <w:t>Nadrifar</w:t>
      </w:r>
      <w:proofErr w:type="spellEnd"/>
      <w:r w:rsidRPr="00D708D3">
        <w:rPr>
          <w:sz w:val="20"/>
          <w:szCs w:val="18"/>
          <w:lang w:eastAsia="en-GB"/>
        </w:rPr>
        <w:t xml:space="preserve">, A., </w:t>
      </w:r>
      <w:proofErr w:type="spellStart"/>
      <w:r w:rsidRPr="00D708D3">
        <w:rPr>
          <w:sz w:val="20"/>
          <w:szCs w:val="18"/>
          <w:lang w:eastAsia="en-GB"/>
        </w:rPr>
        <w:t>Bandani</w:t>
      </w:r>
      <w:proofErr w:type="spellEnd"/>
      <w:r w:rsidRPr="00D708D3">
        <w:rPr>
          <w:sz w:val="20"/>
          <w:szCs w:val="18"/>
          <w:lang w:eastAsia="en-GB"/>
        </w:rPr>
        <w:t xml:space="preserve">, E. and </w:t>
      </w:r>
      <w:proofErr w:type="spellStart"/>
      <w:r w:rsidRPr="00D708D3">
        <w:rPr>
          <w:sz w:val="20"/>
          <w:szCs w:val="18"/>
          <w:lang w:eastAsia="en-GB"/>
        </w:rPr>
        <w:t>Shahryari</w:t>
      </w:r>
      <w:proofErr w:type="spellEnd"/>
      <w:r w:rsidRPr="00D708D3">
        <w:rPr>
          <w:sz w:val="20"/>
          <w:szCs w:val="18"/>
          <w:lang w:eastAsia="en-GB"/>
        </w:rPr>
        <w:t>, H. (2013). An Overview of Classical Management Theories: A Review Article. </w:t>
      </w:r>
      <w:r w:rsidRPr="00D708D3">
        <w:rPr>
          <w:i/>
          <w:iCs/>
          <w:sz w:val="20"/>
          <w:szCs w:val="18"/>
          <w:lang w:eastAsia="en-GB"/>
        </w:rPr>
        <w:t>International Journal of Science and Research (IJSR) ISSN</w:t>
      </w:r>
      <w:r w:rsidRPr="00D708D3">
        <w:rPr>
          <w:sz w:val="20"/>
          <w:szCs w:val="18"/>
          <w:lang w:eastAsia="en-GB"/>
        </w:rPr>
        <w:t>, [online] 5(9). doi:10.21275/ART20161446</w:t>
      </w:r>
    </w:p>
    <w:p w14:paraId="6E3E9AA7" w14:textId="6FBF8EDE" w:rsidR="000F65DB" w:rsidRPr="009019B8" w:rsidRDefault="000F65DB" w:rsidP="00542F0C">
      <w:pPr>
        <w:rPr>
          <w:sz w:val="20"/>
          <w:szCs w:val="18"/>
        </w:rPr>
      </w:pPr>
      <w:r w:rsidRPr="009019B8">
        <w:rPr>
          <w:sz w:val="20"/>
          <w:szCs w:val="18"/>
        </w:rPr>
        <w:t xml:space="preserve">Kumar, </w:t>
      </w:r>
      <w:proofErr w:type="gramStart"/>
      <w:r w:rsidRPr="009019B8">
        <w:rPr>
          <w:sz w:val="20"/>
          <w:szCs w:val="18"/>
        </w:rPr>
        <w:t>P.(</w:t>
      </w:r>
      <w:proofErr w:type="gramEnd"/>
      <w:r w:rsidRPr="009019B8">
        <w:rPr>
          <w:sz w:val="20"/>
          <w:szCs w:val="18"/>
        </w:rPr>
        <w:t xml:space="preserve">2015) An analytical study on </w:t>
      </w:r>
      <w:proofErr w:type="spellStart"/>
      <w:r w:rsidRPr="009019B8">
        <w:rPr>
          <w:sz w:val="20"/>
          <w:szCs w:val="18"/>
        </w:rPr>
        <w:t>mintzberg’s</w:t>
      </w:r>
      <w:proofErr w:type="spellEnd"/>
      <w:r w:rsidRPr="009019B8">
        <w:rPr>
          <w:sz w:val="20"/>
          <w:szCs w:val="18"/>
        </w:rPr>
        <w:t xml:space="preserve"> framework: Managerial roles. International Journal of Research in Management &amp; Business Studies, 2(3), pp.12-19.</w:t>
      </w:r>
    </w:p>
    <w:p w14:paraId="1E4F4FE6" w14:textId="57974EC9" w:rsidR="009650E2" w:rsidRDefault="009650E2" w:rsidP="00542F0C">
      <w:pPr>
        <w:rPr>
          <w:sz w:val="20"/>
          <w:szCs w:val="18"/>
        </w:rPr>
      </w:pPr>
      <w:r w:rsidRPr="009019B8">
        <w:rPr>
          <w:sz w:val="20"/>
          <w:szCs w:val="18"/>
        </w:rPr>
        <w:t xml:space="preserve">Kraut, A.I., </w:t>
      </w:r>
      <w:proofErr w:type="spellStart"/>
      <w:r w:rsidRPr="009019B8">
        <w:rPr>
          <w:sz w:val="20"/>
          <w:szCs w:val="18"/>
        </w:rPr>
        <w:t>Pedigo</w:t>
      </w:r>
      <w:proofErr w:type="spellEnd"/>
      <w:r w:rsidRPr="009019B8">
        <w:rPr>
          <w:sz w:val="20"/>
          <w:szCs w:val="18"/>
        </w:rPr>
        <w:t xml:space="preserve">, P.R., McKenna, D.D. and </w:t>
      </w:r>
      <w:proofErr w:type="spellStart"/>
      <w:r w:rsidRPr="009019B8">
        <w:rPr>
          <w:sz w:val="20"/>
          <w:szCs w:val="18"/>
        </w:rPr>
        <w:t>Dunnette</w:t>
      </w:r>
      <w:proofErr w:type="spellEnd"/>
      <w:r w:rsidRPr="009019B8">
        <w:rPr>
          <w:sz w:val="20"/>
          <w:szCs w:val="18"/>
        </w:rPr>
        <w:t>, M.D. (1989). The Role of the Manager: What’s Really Important in Different Management Jobs. </w:t>
      </w:r>
      <w:r w:rsidRPr="009019B8">
        <w:rPr>
          <w:i/>
          <w:iCs/>
          <w:sz w:val="20"/>
          <w:szCs w:val="18"/>
        </w:rPr>
        <w:t>Academy of Management Perspectives</w:t>
      </w:r>
      <w:r w:rsidRPr="009019B8">
        <w:rPr>
          <w:sz w:val="20"/>
          <w:szCs w:val="18"/>
        </w:rPr>
        <w:t>, 3(4), pp.286–293. doi:10.5465/ame.1989.4277405.</w:t>
      </w:r>
    </w:p>
    <w:p w14:paraId="62B65F91" w14:textId="6B969E31" w:rsidR="00791CAF" w:rsidRPr="00791CAF" w:rsidRDefault="00791CAF" w:rsidP="00791CAF">
      <w:pPr>
        <w:rPr>
          <w:sz w:val="20"/>
          <w:szCs w:val="18"/>
          <w:lang w:eastAsia="en-GB"/>
        </w:rPr>
      </w:pPr>
      <w:r w:rsidRPr="00791CAF">
        <w:rPr>
          <w:sz w:val="20"/>
          <w:szCs w:val="18"/>
          <w:lang w:eastAsia="en-GB"/>
        </w:rPr>
        <w:t>Taylor, F.W. (2004). </w:t>
      </w:r>
      <w:r w:rsidRPr="00791CAF">
        <w:rPr>
          <w:i/>
          <w:iCs/>
          <w:sz w:val="20"/>
          <w:szCs w:val="18"/>
          <w:lang w:eastAsia="en-GB"/>
        </w:rPr>
        <w:t>Scientific Management</w:t>
      </w:r>
      <w:r w:rsidRPr="00791CAF">
        <w:rPr>
          <w:sz w:val="20"/>
          <w:szCs w:val="18"/>
          <w:lang w:eastAsia="en-GB"/>
        </w:rPr>
        <w:t>. [online] Routledge. doi:10.4324/9780203498569.</w:t>
      </w:r>
    </w:p>
    <w:p w14:paraId="4078818A" w14:textId="6A0E6D36" w:rsidR="00FD6ABA" w:rsidRPr="009019B8" w:rsidRDefault="00FD6ABA" w:rsidP="00542F0C">
      <w:pPr>
        <w:rPr>
          <w:sz w:val="20"/>
          <w:szCs w:val="18"/>
        </w:rPr>
      </w:pPr>
      <w:proofErr w:type="spellStart"/>
      <w:r>
        <w:rPr>
          <w:rFonts w:cs="Arial"/>
          <w:color w:val="222222"/>
          <w:sz w:val="20"/>
          <w:szCs w:val="20"/>
          <w:shd w:val="clear" w:color="auto" w:fill="FFFFFF"/>
        </w:rPr>
        <w:t>Valdiserri</w:t>
      </w:r>
      <w:proofErr w:type="spellEnd"/>
      <w:r>
        <w:rPr>
          <w:rFonts w:cs="Arial"/>
          <w:color w:val="222222"/>
          <w:sz w:val="20"/>
          <w:szCs w:val="20"/>
          <w:shd w:val="clear" w:color="auto" w:fill="FFFFFF"/>
        </w:rPr>
        <w:t>, G.A. and Wilson, J.L., 2010. The study of leadership in small business organizations: Impact on profitability and organizational success. </w:t>
      </w:r>
      <w:r>
        <w:rPr>
          <w:rFonts w:cs="Arial"/>
          <w:i/>
          <w:iCs/>
          <w:color w:val="222222"/>
          <w:sz w:val="20"/>
          <w:szCs w:val="20"/>
          <w:shd w:val="clear" w:color="auto" w:fill="FFFFFF"/>
        </w:rPr>
        <w:t>The Entrepreneurial Executive</w:t>
      </w:r>
      <w:r>
        <w:rPr>
          <w:rFonts w:cs="Arial"/>
          <w:color w:val="222222"/>
          <w:sz w:val="20"/>
          <w:szCs w:val="20"/>
          <w:shd w:val="clear" w:color="auto" w:fill="FFFFFF"/>
        </w:rPr>
        <w:t>, </w:t>
      </w:r>
      <w:r>
        <w:rPr>
          <w:rFonts w:cs="Arial"/>
          <w:i/>
          <w:iCs/>
          <w:color w:val="222222"/>
          <w:sz w:val="20"/>
          <w:szCs w:val="20"/>
          <w:shd w:val="clear" w:color="auto" w:fill="FFFFFF"/>
        </w:rPr>
        <w:t>15</w:t>
      </w:r>
      <w:r>
        <w:rPr>
          <w:rFonts w:cs="Arial"/>
          <w:color w:val="222222"/>
          <w:sz w:val="20"/>
          <w:szCs w:val="20"/>
          <w:shd w:val="clear" w:color="auto" w:fill="FFFFFF"/>
        </w:rPr>
        <w:t>, p.47</w:t>
      </w:r>
    </w:p>
    <w:p w14:paraId="5B2E67C1" w14:textId="77777777" w:rsidR="009650E2" w:rsidRPr="009650E2" w:rsidRDefault="009650E2" w:rsidP="00542F0C"/>
    <w:sectPr w:rsidR="009650E2" w:rsidRPr="009650E2" w:rsidSect="00C4702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0963E" w14:textId="77777777" w:rsidR="00687B20" w:rsidRDefault="00687B20" w:rsidP="00542F0C">
      <w:r>
        <w:separator/>
      </w:r>
    </w:p>
  </w:endnote>
  <w:endnote w:type="continuationSeparator" w:id="0">
    <w:p w14:paraId="71FD912A" w14:textId="77777777" w:rsidR="00687B20" w:rsidRDefault="00687B20" w:rsidP="00542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277626"/>
      <w:docPartObj>
        <w:docPartGallery w:val="Page Numbers (Bottom of Page)"/>
        <w:docPartUnique/>
      </w:docPartObj>
    </w:sdtPr>
    <w:sdtEndPr>
      <w:rPr>
        <w:noProof/>
      </w:rPr>
    </w:sdtEndPr>
    <w:sdtContent>
      <w:p w14:paraId="59EBA992" w14:textId="548F9130" w:rsidR="007C5921" w:rsidRDefault="007C5921" w:rsidP="00542F0C">
        <w:pPr>
          <w:pStyle w:val="Footer"/>
        </w:pPr>
        <w:r>
          <w:fldChar w:fldCharType="begin"/>
        </w:r>
        <w:r>
          <w:instrText xml:space="preserve"> PAGE   \* MERGEFORMAT </w:instrText>
        </w:r>
        <w:r>
          <w:fldChar w:fldCharType="separate"/>
        </w:r>
        <w:r>
          <w:rPr>
            <w:noProof/>
          </w:rPr>
          <w:t>2</w:t>
        </w:r>
        <w:r>
          <w:rPr>
            <w:noProof/>
          </w:rPr>
          <w:fldChar w:fldCharType="end"/>
        </w:r>
      </w:p>
    </w:sdtContent>
  </w:sdt>
  <w:p w14:paraId="49A20C7B" w14:textId="77777777" w:rsidR="007C5921" w:rsidRDefault="007C5921" w:rsidP="00542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314B8" w14:textId="77777777" w:rsidR="00687B20" w:rsidRDefault="00687B20" w:rsidP="00542F0C">
      <w:r>
        <w:separator/>
      </w:r>
    </w:p>
  </w:footnote>
  <w:footnote w:type="continuationSeparator" w:id="0">
    <w:p w14:paraId="75AA8D59" w14:textId="77777777" w:rsidR="00687B20" w:rsidRDefault="00687B20" w:rsidP="00542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D3714"/>
    <w:multiLevelType w:val="hybridMultilevel"/>
    <w:tmpl w:val="6C08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77BEF"/>
    <w:multiLevelType w:val="hybridMultilevel"/>
    <w:tmpl w:val="8D6A9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2512D"/>
    <w:multiLevelType w:val="hybridMultilevel"/>
    <w:tmpl w:val="FE081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CE6200"/>
    <w:multiLevelType w:val="multilevel"/>
    <w:tmpl w:val="A5B47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DE7049"/>
    <w:multiLevelType w:val="hybridMultilevel"/>
    <w:tmpl w:val="D04A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9709A"/>
    <w:multiLevelType w:val="hybridMultilevel"/>
    <w:tmpl w:val="27FE9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141952"/>
    <w:multiLevelType w:val="hybridMultilevel"/>
    <w:tmpl w:val="4EA807A2"/>
    <w:lvl w:ilvl="0" w:tplc="120A7632">
      <w:start w:val="1"/>
      <w:numFmt w:val="bullet"/>
      <w:lvlText w:val="•"/>
      <w:lvlJc w:val="left"/>
      <w:pPr>
        <w:tabs>
          <w:tab w:val="num" w:pos="720"/>
        </w:tabs>
        <w:ind w:left="720" w:hanging="360"/>
      </w:pPr>
      <w:rPr>
        <w:rFonts w:ascii="Arial" w:hAnsi="Arial" w:hint="default"/>
      </w:rPr>
    </w:lvl>
    <w:lvl w:ilvl="1" w:tplc="FBF45190" w:tentative="1">
      <w:start w:val="1"/>
      <w:numFmt w:val="bullet"/>
      <w:lvlText w:val="•"/>
      <w:lvlJc w:val="left"/>
      <w:pPr>
        <w:tabs>
          <w:tab w:val="num" w:pos="1440"/>
        </w:tabs>
        <w:ind w:left="1440" w:hanging="360"/>
      </w:pPr>
      <w:rPr>
        <w:rFonts w:ascii="Arial" w:hAnsi="Arial" w:hint="default"/>
      </w:rPr>
    </w:lvl>
    <w:lvl w:ilvl="2" w:tplc="99CE1580" w:tentative="1">
      <w:start w:val="1"/>
      <w:numFmt w:val="bullet"/>
      <w:lvlText w:val="•"/>
      <w:lvlJc w:val="left"/>
      <w:pPr>
        <w:tabs>
          <w:tab w:val="num" w:pos="2160"/>
        </w:tabs>
        <w:ind w:left="2160" w:hanging="360"/>
      </w:pPr>
      <w:rPr>
        <w:rFonts w:ascii="Arial" w:hAnsi="Arial" w:hint="default"/>
      </w:rPr>
    </w:lvl>
    <w:lvl w:ilvl="3" w:tplc="2C96C800" w:tentative="1">
      <w:start w:val="1"/>
      <w:numFmt w:val="bullet"/>
      <w:lvlText w:val="•"/>
      <w:lvlJc w:val="left"/>
      <w:pPr>
        <w:tabs>
          <w:tab w:val="num" w:pos="2880"/>
        </w:tabs>
        <w:ind w:left="2880" w:hanging="360"/>
      </w:pPr>
      <w:rPr>
        <w:rFonts w:ascii="Arial" w:hAnsi="Arial" w:hint="default"/>
      </w:rPr>
    </w:lvl>
    <w:lvl w:ilvl="4" w:tplc="5372C390" w:tentative="1">
      <w:start w:val="1"/>
      <w:numFmt w:val="bullet"/>
      <w:lvlText w:val="•"/>
      <w:lvlJc w:val="left"/>
      <w:pPr>
        <w:tabs>
          <w:tab w:val="num" w:pos="3600"/>
        </w:tabs>
        <w:ind w:left="3600" w:hanging="360"/>
      </w:pPr>
      <w:rPr>
        <w:rFonts w:ascii="Arial" w:hAnsi="Arial" w:hint="default"/>
      </w:rPr>
    </w:lvl>
    <w:lvl w:ilvl="5" w:tplc="0836583C" w:tentative="1">
      <w:start w:val="1"/>
      <w:numFmt w:val="bullet"/>
      <w:lvlText w:val="•"/>
      <w:lvlJc w:val="left"/>
      <w:pPr>
        <w:tabs>
          <w:tab w:val="num" w:pos="4320"/>
        </w:tabs>
        <w:ind w:left="4320" w:hanging="360"/>
      </w:pPr>
      <w:rPr>
        <w:rFonts w:ascii="Arial" w:hAnsi="Arial" w:hint="default"/>
      </w:rPr>
    </w:lvl>
    <w:lvl w:ilvl="6" w:tplc="7402ED46" w:tentative="1">
      <w:start w:val="1"/>
      <w:numFmt w:val="bullet"/>
      <w:lvlText w:val="•"/>
      <w:lvlJc w:val="left"/>
      <w:pPr>
        <w:tabs>
          <w:tab w:val="num" w:pos="5040"/>
        </w:tabs>
        <w:ind w:left="5040" w:hanging="360"/>
      </w:pPr>
      <w:rPr>
        <w:rFonts w:ascii="Arial" w:hAnsi="Arial" w:hint="default"/>
      </w:rPr>
    </w:lvl>
    <w:lvl w:ilvl="7" w:tplc="469C39DA" w:tentative="1">
      <w:start w:val="1"/>
      <w:numFmt w:val="bullet"/>
      <w:lvlText w:val="•"/>
      <w:lvlJc w:val="left"/>
      <w:pPr>
        <w:tabs>
          <w:tab w:val="num" w:pos="5760"/>
        </w:tabs>
        <w:ind w:left="5760" w:hanging="360"/>
      </w:pPr>
      <w:rPr>
        <w:rFonts w:ascii="Arial" w:hAnsi="Arial" w:hint="default"/>
      </w:rPr>
    </w:lvl>
    <w:lvl w:ilvl="8" w:tplc="AAB8FD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712739"/>
    <w:multiLevelType w:val="hybridMultilevel"/>
    <w:tmpl w:val="C416F1D2"/>
    <w:lvl w:ilvl="0" w:tplc="ADB0C9BE">
      <w:start w:val="1"/>
      <w:numFmt w:val="bullet"/>
      <w:lvlText w:val="•"/>
      <w:lvlJc w:val="left"/>
      <w:pPr>
        <w:tabs>
          <w:tab w:val="num" w:pos="720"/>
        </w:tabs>
        <w:ind w:left="720" w:hanging="360"/>
      </w:pPr>
      <w:rPr>
        <w:rFonts w:ascii="Times New Roman" w:hAnsi="Times New Roman" w:hint="default"/>
      </w:rPr>
    </w:lvl>
    <w:lvl w:ilvl="1" w:tplc="3B3CDDCC" w:tentative="1">
      <w:start w:val="1"/>
      <w:numFmt w:val="bullet"/>
      <w:lvlText w:val="•"/>
      <w:lvlJc w:val="left"/>
      <w:pPr>
        <w:tabs>
          <w:tab w:val="num" w:pos="1440"/>
        </w:tabs>
        <w:ind w:left="1440" w:hanging="360"/>
      </w:pPr>
      <w:rPr>
        <w:rFonts w:ascii="Times New Roman" w:hAnsi="Times New Roman" w:hint="default"/>
      </w:rPr>
    </w:lvl>
    <w:lvl w:ilvl="2" w:tplc="881AEFAE" w:tentative="1">
      <w:start w:val="1"/>
      <w:numFmt w:val="bullet"/>
      <w:lvlText w:val="•"/>
      <w:lvlJc w:val="left"/>
      <w:pPr>
        <w:tabs>
          <w:tab w:val="num" w:pos="2160"/>
        </w:tabs>
        <w:ind w:left="2160" w:hanging="360"/>
      </w:pPr>
      <w:rPr>
        <w:rFonts w:ascii="Times New Roman" w:hAnsi="Times New Roman" w:hint="default"/>
      </w:rPr>
    </w:lvl>
    <w:lvl w:ilvl="3" w:tplc="8488ECB6" w:tentative="1">
      <w:start w:val="1"/>
      <w:numFmt w:val="bullet"/>
      <w:lvlText w:val="•"/>
      <w:lvlJc w:val="left"/>
      <w:pPr>
        <w:tabs>
          <w:tab w:val="num" w:pos="2880"/>
        </w:tabs>
        <w:ind w:left="2880" w:hanging="360"/>
      </w:pPr>
      <w:rPr>
        <w:rFonts w:ascii="Times New Roman" w:hAnsi="Times New Roman" w:hint="default"/>
      </w:rPr>
    </w:lvl>
    <w:lvl w:ilvl="4" w:tplc="C052C3A2" w:tentative="1">
      <w:start w:val="1"/>
      <w:numFmt w:val="bullet"/>
      <w:lvlText w:val="•"/>
      <w:lvlJc w:val="left"/>
      <w:pPr>
        <w:tabs>
          <w:tab w:val="num" w:pos="3600"/>
        </w:tabs>
        <w:ind w:left="3600" w:hanging="360"/>
      </w:pPr>
      <w:rPr>
        <w:rFonts w:ascii="Times New Roman" w:hAnsi="Times New Roman" w:hint="default"/>
      </w:rPr>
    </w:lvl>
    <w:lvl w:ilvl="5" w:tplc="D728D238" w:tentative="1">
      <w:start w:val="1"/>
      <w:numFmt w:val="bullet"/>
      <w:lvlText w:val="•"/>
      <w:lvlJc w:val="left"/>
      <w:pPr>
        <w:tabs>
          <w:tab w:val="num" w:pos="4320"/>
        </w:tabs>
        <w:ind w:left="4320" w:hanging="360"/>
      </w:pPr>
      <w:rPr>
        <w:rFonts w:ascii="Times New Roman" w:hAnsi="Times New Roman" w:hint="default"/>
      </w:rPr>
    </w:lvl>
    <w:lvl w:ilvl="6" w:tplc="52863190" w:tentative="1">
      <w:start w:val="1"/>
      <w:numFmt w:val="bullet"/>
      <w:lvlText w:val="•"/>
      <w:lvlJc w:val="left"/>
      <w:pPr>
        <w:tabs>
          <w:tab w:val="num" w:pos="5040"/>
        </w:tabs>
        <w:ind w:left="5040" w:hanging="360"/>
      </w:pPr>
      <w:rPr>
        <w:rFonts w:ascii="Times New Roman" w:hAnsi="Times New Roman" w:hint="default"/>
      </w:rPr>
    </w:lvl>
    <w:lvl w:ilvl="7" w:tplc="B9441B1E" w:tentative="1">
      <w:start w:val="1"/>
      <w:numFmt w:val="bullet"/>
      <w:lvlText w:val="•"/>
      <w:lvlJc w:val="left"/>
      <w:pPr>
        <w:tabs>
          <w:tab w:val="num" w:pos="5760"/>
        </w:tabs>
        <w:ind w:left="5760" w:hanging="360"/>
      </w:pPr>
      <w:rPr>
        <w:rFonts w:ascii="Times New Roman" w:hAnsi="Times New Roman" w:hint="default"/>
      </w:rPr>
    </w:lvl>
    <w:lvl w:ilvl="8" w:tplc="AB36BC3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7597125"/>
    <w:multiLevelType w:val="hybridMultilevel"/>
    <w:tmpl w:val="BD1EA38A"/>
    <w:lvl w:ilvl="0" w:tplc="5A889E3E">
      <w:start w:val="1"/>
      <w:numFmt w:val="bullet"/>
      <w:lvlText w:val="•"/>
      <w:lvlJc w:val="left"/>
      <w:pPr>
        <w:tabs>
          <w:tab w:val="num" w:pos="720"/>
        </w:tabs>
        <w:ind w:left="720" w:hanging="360"/>
      </w:pPr>
      <w:rPr>
        <w:rFonts w:ascii="Arial" w:hAnsi="Arial" w:hint="default"/>
      </w:rPr>
    </w:lvl>
    <w:lvl w:ilvl="1" w:tplc="4BB4B6E4">
      <w:start w:val="1"/>
      <w:numFmt w:val="bullet"/>
      <w:lvlText w:val="•"/>
      <w:lvlJc w:val="left"/>
      <w:pPr>
        <w:tabs>
          <w:tab w:val="num" w:pos="1440"/>
        </w:tabs>
        <w:ind w:left="1440" w:hanging="360"/>
      </w:pPr>
      <w:rPr>
        <w:rFonts w:ascii="Arial" w:hAnsi="Arial" w:hint="default"/>
      </w:rPr>
    </w:lvl>
    <w:lvl w:ilvl="2" w:tplc="ECC29200" w:tentative="1">
      <w:start w:val="1"/>
      <w:numFmt w:val="bullet"/>
      <w:lvlText w:val="•"/>
      <w:lvlJc w:val="left"/>
      <w:pPr>
        <w:tabs>
          <w:tab w:val="num" w:pos="2160"/>
        </w:tabs>
        <w:ind w:left="2160" w:hanging="360"/>
      </w:pPr>
      <w:rPr>
        <w:rFonts w:ascii="Arial" w:hAnsi="Arial" w:hint="default"/>
      </w:rPr>
    </w:lvl>
    <w:lvl w:ilvl="3" w:tplc="B4442D36" w:tentative="1">
      <w:start w:val="1"/>
      <w:numFmt w:val="bullet"/>
      <w:lvlText w:val="•"/>
      <w:lvlJc w:val="left"/>
      <w:pPr>
        <w:tabs>
          <w:tab w:val="num" w:pos="2880"/>
        </w:tabs>
        <w:ind w:left="2880" w:hanging="360"/>
      </w:pPr>
      <w:rPr>
        <w:rFonts w:ascii="Arial" w:hAnsi="Arial" w:hint="default"/>
      </w:rPr>
    </w:lvl>
    <w:lvl w:ilvl="4" w:tplc="BFA21C96" w:tentative="1">
      <w:start w:val="1"/>
      <w:numFmt w:val="bullet"/>
      <w:lvlText w:val="•"/>
      <w:lvlJc w:val="left"/>
      <w:pPr>
        <w:tabs>
          <w:tab w:val="num" w:pos="3600"/>
        </w:tabs>
        <w:ind w:left="3600" w:hanging="360"/>
      </w:pPr>
      <w:rPr>
        <w:rFonts w:ascii="Arial" w:hAnsi="Arial" w:hint="default"/>
      </w:rPr>
    </w:lvl>
    <w:lvl w:ilvl="5" w:tplc="06C62A10" w:tentative="1">
      <w:start w:val="1"/>
      <w:numFmt w:val="bullet"/>
      <w:lvlText w:val="•"/>
      <w:lvlJc w:val="left"/>
      <w:pPr>
        <w:tabs>
          <w:tab w:val="num" w:pos="4320"/>
        </w:tabs>
        <w:ind w:left="4320" w:hanging="360"/>
      </w:pPr>
      <w:rPr>
        <w:rFonts w:ascii="Arial" w:hAnsi="Arial" w:hint="default"/>
      </w:rPr>
    </w:lvl>
    <w:lvl w:ilvl="6" w:tplc="0E22821E" w:tentative="1">
      <w:start w:val="1"/>
      <w:numFmt w:val="bullet"/>
      <w:lvlText w:val="•"/>
      <w:lvlJc w:val="left"/>
      <w:pPr>
        <w:tabs>
          <w:tab w:val="num" w:pos="5040"/>
        </w:tabs>
        <w:ind w:left="5040" w:hanging="360"/>
      </w:pPr>
      <w:rPr>
        <w:rFonts w:ascii="Arial" w:hAnsi="Arial" w:hint="default"/>
      </w:rPr>
    </w:lvl>
    <w:lvl w:ilvl="7" w:tplc="4392A63A" w:tentative="1">
      <w:start w:val="1"/>
      <w:numFmt w:val="bullet"/>
      <w:lvlText w:val="•"/>
      <w:lvlJc w:val="left"/>
      <w:pPr>
        <w:tabs>
          <w:tab w:val="num" w:pos="5760"/>
        </w:tabs>
        <w:ind w:left="5760" w:hanging="360"/>
      </w:pPr>
      <w:rPr>
        <w:rFonts w:ascii="Arial" w:hAnsi="Arial" w:hint="default"/>
      </w:rPr>
    </w:lvl>
    <w:lvl w:ilvl="8" w:tplc="915E457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80706A"/>
    <w:multiLevelType w:val="hybridMultilevel"/>
    <w:tmpl w:val="AEF4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31C4B"/>
    <w:multiLevelType w:val="hybridMultilevel"/>
    <w:tmpl w:val="47DC4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9E2BBE"/>
    <w:multiLevelType w:val="hybridMultilevel"/>
    <w:tmpl w:val="8C78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368297">
    <w:abstractNumId w:val="10"/>
  </w:num>
  <w:num w:numId="2" w16cid:durableId="557546015">
    <w:abstractNumId w:val="5"/>
  </w:num>
  <w:num w:numId="3" w16cid:durableId="1490826173">
    <w:abstractNumId w:val="0"/>
  </w:num>
  <w:num w:numId="4" w16cid:durableId="254753359">
    <w:abstractNumId w:val="4"/>
  </w:num>
  <w:num w:numId="5" w16cid:durableId="1752392138">
    <w:abstractNumId w:val="9"/>
  </w:num>
  <w:num w:numId="6" w16cid:durableId="83721023">
    <w:abstractNumId w:val="11"/>
  </w:num>
  <w:num w:numId="7" w16cid:durableId="1380057821">
    <w:abstractNumId w:val="2"/>
  </w:num>
  <w:num w:numId="8" w16cid:durableId="1780951936">
    <w:abstractNumId w:val="6"/>
  </w:num>
  <w:num w:numId="9" w16cid:durableId="1531333696">
    <w:abstractNumId w:val="7"/>
  </w:num>
  <w:num w:numId="10" w16cid:durableId="135807217">
    <w:abstractNumId w:val="8"/>
  </w:num>
  <w:num w:numId="11" w16cid:durableId="948703302">
    <w:abstractNumId w:val="3"/>
  </w:num>
  <w:num w:numId="12" w16cid:durableId="892346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02B"/>
    <w:rsid w:val="0008772A"/>
    <w:rsid w:val="00091978"/>
    <w:rsid w:val="00092F72"/>
    <w:rsid w:val="000B097D"/>
    <w:rsid w:val="000C6D3D"/>
    <w:rsid w:val="000F65DB"/>
    <w:rsid w:val="00177511"/>
    <w:rsid w:val="0018507A"/>
    <w:rsid w:val="0019243B"/>
    <w:rsid w:val="001A0BAC"/>
    <w:rsid w:val="001A6A49"/>
    <w:rsid w:val="001B3B1B"/>
    <w:rsid w:val="00215A77"/>
    <w:rsid w:val="002528E6"/>
    <w:rsid w:val="0028502D"/>
    <w:rsid w:val="003B5353"/>
    <w:rsid w:val="003F65E5"/>
    <w:rsid w:val="00406D18"/>
    <w:rsid w:val="0042603F"/>
    <w:rsid w:val="00474A23"/>
    <w:rsid w:val="004A5129"/>
    <w:rsid w:val="00500E27"/>
    <w:rsid w:val="00540C6F"/>
    <w:rsid w:val="00542F0C"/>
    <w:rsid w:val="00551CD0"/>
    <w:rsid w:val="005A7DF5"/>
    <w:rsid w:val="005C4D83"/>
    <w:rsid w:val="005E6336"/>
    <w:rsid w:val="00687B20"/>
    <w:rsid w:val="006D282F"/>
    <w:rsid w:val="00751066"/>
    <w:rsid w:val="00791CAF"/>
    <w:rsid w:val="007C5921"/>
    <w:rsid w:val="00804781"/>
    <w:rsid w:val="009019B8"/>
    <w:rsid w:val="00905DAB"/>
    <w:rsid w:val="00921A81"/>
    <w:rsid w:val="009478C0"/>
    <w:rsid w:val="009650E2"/>
    <w:rsid w:val="0097415D"/>
    <w:rsid w:val="009D3EDF"/>
    <w:rsid w:val="00A95A94"/>
    <w:rsid w:val="00AB56E4"/>
    <w:rsid w:val="00B52B2A"/>
    <w:rsid w:val="00C4702B"/>
    <w:rsid w:val="00C62929"/>
    <w:rsid w:val="00C66597"/>
    <w:rsid w:val="00CE354C"/>
    <w:rsid w:val="00D368D8"/>
    <w:rsid w:val="00D708D3"/>
    <w:rsid w:val="00D7568D"/>
    <w:rsid w:val="00E402FD"/>
    <w:rsid w:val="00E7005F"/>
    <w:rsid w:val="00E84673"/>
    <w:rsid w:val="00E85466"/>
    <w:rsid w:val="00EC6043"/>
    <w:rsid w:val="00F86AFA"/>
    <w:rsid w:val="00F92CDC"/>
    <w:rsid w:val="00FD6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C4B3"/>
  <w15:chartTrackingRefBased/>
  <w15:docId w15:val="{27822EE9-C60D-4C27-BF59-29A2D9097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F0C"/>
    <w:pPr>
      <w:jc w:val="both"/>
    </w:pPr>
    <w:rPr>
      <w:rFonts w:ascii="Arial" w:hAnsi="Arial"/>
      <w:sz w:val="24"/>
    </w:rPr>
  </w:style>
  <w:style w:type="paragraph" w:styleId="Heading1">
    <w:name w:val="heading 1"/>
    <w:basedOn w:val="Normal"/>
    <w:next w:val="Normal"/>
    <w:link w:val="Heading1Char"/>
    <w:uiPriority w:val="9"/>
    <w:qFormat/>
    <w:rsid w:val="00551CD0"/>
    <w:pPr>
      <w:keepNext/>
      <w:keepLines/>
      <w:spacing w:before="240" w:after="0"/>
      <w:outlineLvl w:val="0"/>
    </w:pPr>
    <w:rPr>
      <w:rFonts w:eastAsiaTheme="majorEastAsia"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551CD0"/>
    <w:pPr>
      <w:keepNext/>
      <w:keepLines/>
      <w:spacing w:before="40" w:after="0"/>
      <w:outlineLvl w:val="1"/>
    </w:pPr>
    <w:rPr>
      <w:rFonts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51CD0"/>
    <w:pPr>
      <w:keepNext/>
      <w:keepLines/>
      <w:spacing w:before="40" w:after="0"/>
      <w:outlineLvl w:val="2"/>
    </w:pPr>
    <w:rPr>
      <w:rFonts w:eastAsiaTheme="majorEastAsia" w:cs="Arial"/>
      <w:color w:val="1F3763" w:themeColor="accent1" w:themeShade="7F"/>
      <w:sz w:val="28"/>
      <w:szCs w:val="2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70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702B"/>
    <w:rPr>
      <w:rFonts w:eastAsiaTheme="minorEastAsia"/>
      <w:lang w:val="en-US"/>
    </w:rPr>
  </w:style>
  <w:style w:type="paragraph" w:styleId="ListParagraph">
    <w:name w:val="List Paragraph"/>
    <w:basedOn w:val="Normal"/>
    <w:uiPriority w:val="34"/>
    <w:qFormat/>
    <w:rsid w:val="00C4702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51CD0"/>
    <w:rPr>
      <w:rFonts w:ascii="Arial" w:eastAsiaTheme="majorEastAsia" w:hAnsi="Arial" w:cstheme="majorBidi"/>
      <w:b/>
      <w:bCs/>
      <w:color w:val="2F5496" w:themeColor="accent1" w:themeShade="BF"/>
      <w:sz w:val="32"/>
      <w:szCs w:val="32"/>
    </w:rPr>
  </w:style>
  <w:style w:type="character" w:customStyle="1" w:styleId="Heading2Char">
    <w:name w:val="Heading 2 Char"/>
    <w:basedOn w:val="DefaultParagraphFont"/>
    <w:link w:val="Heading2"/>
    <w:uiPriority w:val="9"/>
    <w:rsid w:val="00551CD0"/>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7C5921"/>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7C5921"/>
    <w:pPr>
      <w:spacing w:after="100"/>
    </w:pPr>
  </w:style>
  <w:style w:type="paragraph" w:styleId="TOC2">
    <w:name w:val="toc 2"/>
    <w:basedOn w:val="Normal"/>
    <w:next w:val="Normal"/>
    <w:autoRedefine/>
    <w:uiPriority w:val="39"/>
    <w:unhideWhenUsed/>
    <w:rsid w:val="007C5921"/>
    <w:pPr>
      <w:spacing w:after="100"/>
      <w:ind w:left="240"/>
    </w:pPr>
  </w:style>
  <w:style w:type="character" w:styleId="Hyperlink">
    <w:name w:val="Hyperlink"/>
    <w:basedOn w:val="DefaultParagraphFont"/>
    <w:uiPriority w:val="99"/>
    <w:unhideWhenUsed/>
    <w:rsid w:val="007C5921"/>
    <w:rPr>
      <w:color w:val="0563C1" w:themeColor="hyperlink"/>
      <w:u w:val="single"/>
    </w:rPr>
  </w:style>
  <w:style w:type="paragraph" w:styleId="Header">
    <w:name w:val="header"/>
    <w:basedOn w:val="Normal"/>
    <w:link w:val="HeaderChar"/>
    <w:uiPriority w:val="99"/>
    <w:unhideWhenUsed/>
    <w:rsid w:val="007C5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921"/>
    <w:rPr>
      <w:rFonts w:ascii="Arial" w:hAnsi="Arial"/>
      <w:sz w:val="24"/>
    </w:rPr>
  </w:style>
  <w:style w:type="paragraph" w:styleId="Footer">
    <w:name w:val="footer"/>
    <w:basedOn w:val="Normal"/>
    <w:link w:val="FooterChar"/>
    <w:uiPriority w:val="99"/>
    <w:unhideWhenUsed/>
    <w:rsid w:val="007C5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921"/>
    <w:rPr>
      <w:rFonts w:ascii="Arial" w:hAnsi="Arial"/>
      <w:sz w:val="24"/>
    </w:rPr>
  </w:style>
  <w:style w:type="paragraph" w:styleId="NormalWeb">
    <w:name w:val="Normal (Web)"/>
    <w:basedOn w:val="Normal"/>
    <w:uiPriority w:val="99"/>
    <w:unhideWhenUsed/>
    <w:rsid w:val="009650E2"/>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5A7D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282F"/>
    <w:rPr>
      <w:b/>
      <w:bCs/>
    </w:rPr>
  </w:style>
  <w:style w:type="character" w:customStyle="1" w:styleId="Heading3Char">
    <w:name w:val="Heading 3 Char"/>
    <w:basedOn w:val="DefaultParagraphFont"/>
    <w:link w:val="Heading3"/>
    <w:uiPriority w:val="9"/>
    <w:rsid w:val="00551CD0"/>
    <w:rPr>
      <w:rFonts w:ascii="Arial" w:eastAsiaTheme="majorEastAsia" w:hAnsi="Arial" w:cs="Arial"/>
      <w:color w:val="1F3763" w:themeColor="accent1" w:themeShade="7F"/>
      <w:sz w:val="28"/>
      <w:szCs w:val="28"/>
      <w:lang w:val="en-US"/>
    </w:rPr>
  </w:style>
  <w:style w:type="paragraph" w:styleId="TOC3">
    <w:name w:val="toc 3"/>
    <w:basedOn w:val="Normal"/>
    <w:next w:val="Normal"/>
    <w:autoRedefine/>
    <w:uiPriority w:val="39"/>
    <w:unhideWhenUsed/>
    <w:rsid w:val="00551CD0"/>
    <w:pPr>
      <w:spacing w:after="100"/>
      <w:ind w:left="480"/>
    </w:pPr>
  </w:style>
  <w:style w:type="character" w:customStyle="1" w:styleId="text">
    <w:name w:val="text"/>
    <w:basedOn w:val="DefaultParagraphFont"/>
    <w:rsid w:val="00E40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763433">
      <w:bodyDiv w:val="1"/>
      <w:marLeft w:val="0"/>
      <w:marRight w:val="0"/>
      <w:marTop w:val="0"/>
      <w:marBottom w:val="0"/>
      <w:divBdr>
        <w:top w:val="none" w:sz="0" w:space="0" w:color="auto"/>
        <w:left w:val="none" w:sz="0" w:space="0" w:color="auto"/>
        <w:bottom w:val="none" w:sz="0" w:space="0" w:color="auto"/>
        <w:right w:val="none" w:sz="0" w:space="0" w:color="auto"/>
      </w:divBdr>
    </w:div>
    <w:div w:id="215823139">
      <w:bodyDiv w:val="1"/>
      <w:marLeft w:val="0"/>
      <w:marRight w:val="0"/>
      <w:marTop w:val="0"/>
      <w:marBottom w:val="0"/>
      <w:divBdr>
        <w:top w:val="none" w:sz="0" w:space="0" w:color="auto"/>
        <w:left w:val="none" w:sz="0" w:space="0" w:color="auto"/>
        <w:bottom w:val="none" w:sz="0" w:space="0" w:color="auto"/>
        <w:right w:val="none" w:sz="0" w:space="0" w:color="auto"/>
      </w:divBdr>
    </w:div>
    <w:div w:id="481433181">
      <w:bodyDiv w:val="1"/>
      <w:marLeft w:val="0"/>
      <w:marRight w:val="0"/>
      <w:marTop w:val="0"/>
      <w:marBottom w:val="0"/>
      <w:divBdr>
        <w:top w:val="none" w:sz="0" w:space="0" w:color="auto"/>
        <w:left w:val="none" w:sz="0" w:space="0" w:color="auto"/>
        <w:bottom w:val="none" w:sz="0" w:space="0" w:color="auto"/>
        <w:right w:val="none" w:sz="0" w:space="0" w:color="auto"/>
      </w:divBdr>
      <w:divsChild>
        <w:div w:id="694580628">
          <w:marLeft w:val="533"/>
          <w:marRight w:val="0"/>
          <w:marTop w:val="100"/>
          <w:marBottom w:val="0"/>
          <w:divBdr>
            <w:top w:val="none" w:sz="0" w:space="0" w:color="auto"/>
            <w:left w:val="none" w:sz="0" w:space="0" w:color="auto"/>
            <w:bottom w:val="none" w:sz="0" w:space="0" w:color="auto"/>
            <w:right w:val="none" w:sz="0" w:space="0" w:color="auto"/>
          </w:divBdr>
        </w:div>
        <w:div w:id="713962670">
          <w:marLeft w:val="533"/>
          <w:marRight w:val="0"/>
          <w:marTop w:val="100"/>
          <w:marBottom w:val="0"/>
          <w:divBdr>
            <w:top w:val="none" w:sz="0" w:space="0" w:color="auto"/>
            <w:left w:val="none" w:sz="0" w:space="0" w:color="auto"/>
            <w:bottom w:val="none" w:sz="0" w:space="0" w:color="auto"/>
            <w:right w:val="none" w:sz="0" w:space="0" w:color="auto"/>
          </w:divBdr>
        </w:div>
        <w:div w:id="1465543367">
          <w:marLeft w:val="533"/>
          <w:marRight w:val="0"/>
          <w:marTop w:val="100"/>
          <w:marBottom w:val="0"/>
          <w:divBdr>
            <w:top w:val="none" w:sz="0" w:space="0" w:color="auto"/>
            <w:left w:val="none" w:sz="0" w:space="0" w:color="auto"/>
            <w:bottom w:val="none" w:sz="0" w:space="0" w:color="auto"/>
            <w:right w:val="none" w:sz="0" w:space="0" w:color="auto"/>
          </w:divBdr>
        </w:div>
        <w:div w:id="1335573905">
          <w:marLeft w:val="533"/>
          <w:marRight w:val="0"/>
          <w:marTop w:val="100"/>
          <w:marBottom w:val="0"/>
          <w:divBdr>
            <w:top w:val="none" w:sz="0" w:space="0" w:color="auto"/>
            <w:left w:val="none" w:sz="0" w:space="0" w:color="auto"/>
            <w:bottom w:val="none" w:sz="0" w:space="0" w:color="auto"/>
            <w:right w:val="none" w:sz="0" w:space="0" w:color="auto"/>
          </w:divBdr>
        </w:div>
        <w:div w:id="2111922874">
          <w:marLeft w:val="533"/>
          <w:marRight w:val="0"/>
          <w:marTop w:val="100"/>
          <w:marBottom w:val="0"/>
          <w:divBdr>
            <w:top w:val="none" w:sz="0" w:space="0" w:color="auto"/>
            <w:left w:val="none" w:sz="0" w:space="0" w:color="auto"/>
            <w:bottom w:val="none" w:sz="0" w:space="0" w:color="auto"/>
            <w:right w:val="none" w:sz="0" w:space="0" w:color="auto"/>
          </w:divBdr>
        </w:div>
      </w:divsChild>
    </w:div>
    <w:div w:id="499196241">
      <w:bodyDiv w:val="1"/>
      <w:marLeft w:val="0"/>
      <w:marRight w:val="0"/>
      <w:marTop w:val="0"/>
      <w:marBottom w:val="0"/>
      <w:divBdr>
        <w:top w:val="none" w:sz="0" w:space="0" w:color="auto"/>
        <w:left w:val="none" w:sz="0" w:space="0" w:color="auto"/>
        <w:bottom w:val="none" w:sz="0" w:space="0" w:color="auto"/>
        <w:right w:val="none" w:sz="0" w:space="0" w:color="auto"/>
      </w:divBdr>
      <w:divsChild>
        <w:div w:id="734619279">
          <w:marLeft w:val="547"/>
          <w:marRight w:val="0"/>
          <w:marTop w:val="0"/>
          <w:marBottom w:val="0"/>
          <w:divBdr>
            <w:top w:val="none" w:sz="0" w:space="0" w:color="auto"/>
            <w:left w:val="none" w:sz="0" w:space="0" w:color="auto"/>
            <w:bottom w:val="none" w:sz="0" w:space="0" w:color="auto"/>
            <w:right w:val="none" w:sz="0" w:space="0" w:color="auto"/>
          </w:divBdr>
        </w:div>
      </w:divsChild>
    </w:div>
    <w:div w:id="610479049">
      <w:bodyDiv w:val="1"/>
      <w:marLeft w:val="0"/>
      <w:marRight w:val="0"/>
      <w:marTop w:val="0"/>
      <w:marBottom w:val="0"/>
      <w:divBdr>
        <w:top w:val="none" w:sz="0" w:space="0" w:color="auto"/>
        <w:left w:val="none" w:sz="0" w:space="0" w:color="auto"/>
        <w:bottom w:val="none" w:sz="0" w:space="0" w:color="auto"/>
        <w:right w:val="none" w:sz="0" w:space="0" w:color="auto"/>
      </w:divBdr>
    </w:div>
    <w:div w:id="722607769">
      <w:bodyDiv w:val="1"/>
      <w:marLeft w:val="0"/>
      <w:marRight w:val="0"/>
      <w:marTop w:val="0"/>
      <w:marBottom w:val="0"/>
      <w:divBdr>
        <w:top w:val="none" w:sz="0" w:space="0" w:color="auto"/>
        <w:left w:val="none" w:sz="0" w:space="0" w:color="auto"/>
        <w:bottom w:val="none" w:sz="0" w:space="0" w:color="auto"/>
        <w:right w:val="none" w:sz="0" w:space="0" w:color="auto"/>
      </w:divBdr>
    </w:div>
    <w:div w:id="942808154">
      <w:bodyDiv w:val="1"/>
      <w:marLeft w:val="0"/>
      <w:marRight w:val="0"/>
      <w:marTop w:val="0"/>
      <w:marBottom w:val="0"/>
      <w:divBdr>
        <w:top w:val="none" w:sz="0" w:space="0" w:color="auto"/>
        <w:left w:val="none" w:sz="0" w:space="0" w:color="auto"/>
        <w:bottom w:val="none" w:sz="0" w:space="0" w:color="auto"/>
        <w:right w:val="none" w:sz="0" w:space="0" w:color="auto"/>
      </w:divBdr>
    </w:div>
    <w:div w:id="1014960225">
      <w:bodyDiv w:val="1"/>
      <w:marLeft w:val="0"/>
      <w:marRight w:val="0"/>
      <w:marTop w:val="0"/>
      <w:marBottom w:val="0"/>
      <w:divBdr>
        <w:top w:val="none" w:sz="0" w:space="0" w:color="auto"/>
        <w:left w:val="none" w:sz="0" w:space="0" w:color="auto"/>
        <w:bottom w:val="none" w:sz="0" w:space="0" w:color="auto"/>
        <w:right w:val="none" w:sz="0" w:space="0" w:color="auto"/>
      </w:divBdr>
    </w:div>
    <w:div w:id="1021736286">
      <w:bodyDiv w:val="1"/>
      <w:marLeft w:val="0"/>
      <w:marRight w:val="0"/>
      <w:marTop w:val="0"/>
      <w:marBottom w:val="0"/>
      <w:divBdr>
        <w:top w:val="none" w:sz="0" w:space="0" w:color="auto"/>
        <w:left w:val="none" w:sz="0" w:space="0" w:color="auto"/>
        <w:bottom w:val="none" w:sz="0" w:space="0" w:color="auto"/>
        <w:right w:val="none" w:sz="0" w:space="0" w:color="auto"/>
      </w:divBdr>
    </w:div>
    <w:div w:id="1134328889">
      <w:bodyDiv w:val="1"/>
      <w:marLeft w:val="0"/>
      <w:marRight w:val="0"/>
      <w:marTop w:val="0"/>
      <w:marBottom w:val="0"/>
      <w:divBdr>
        <w:top w:val="none" w:sz="0" w:space="0" w:color="auto"/>
        <w:left w:val="none" w:sz="0" w:space="0" w:color="auto"/>
        <w:bottom w:val="none" w:sz="0" w:space="0" w:color="auto"/>
        <w:right w:val="none" w:sz="0" w:space="0" w:color="auto"/>
      </w:divBdr>
    </w:div>
    <w:div w:id="1174343945">
      <w:bodyDiv w:val="1"/>
      <w:marLeft w:val="0"/>
      <w:marRight w:val="0"/>
      <w:marTop w:val="0"/>
      <w:marBottom w:val="0"/>
      <w:divBdr>
        <w:top w:val="none" w:sz="0" w:space="0" w:color="auto"/>
        <w:left w:val="none" w:sz="0" w:space="0" w:color="auto"/>
        <w:bottom w:val="none" w:sz="0" w:space="0" w:color="auto"/>
        <w:right w:val="none" w:sz="0" w:space="0" w:color="auto"/>
      </w:divBdr>
      <w:divsChild>
        <w:div w:id="643899891">
          <w:marLeft w:val="360"/>
          <w:marRight w:val="0"/>
          <w:marTop w:val="200"/>
          <w:marBottom w:val="0"/>
          <w:divBdr>
            <w:top w:val="none" w:sz="0" w:space="0" w:color="auto"/>
            <w:left w:val="none" w:sz="0" w:space="0" w:color="auto"/>
            <w:bottom w:val="none" w:sz="0" w:space="0" w:color="auto"/>
            <w:right w:val="none" w:sz="0" w:space="0" w:color="auto"/>
          </w:divBdr>
        </w:div>
        <w:div w:id="976566067">
          <w:marLeft w:val="360"/>
          <w:marRight w:val="0"/>
          <w:marTop w:val="200"/>
          <w:marBottom w:val="0"/>
          <w:divBdr>
            <w:top w:val="none" w:sz="0" w:space="0" w:color="auto"/>
            <w:left w:val="none" w:sz="0" w:space="0" w:color="auto"/>
            <w:bottom w:val="none" w:sz="0" w:space="0" w:color="auto"/>
            <w:right w:val="none" w:sz="0" w:space="0" w:color="auto"/>
          </w:divBdr>
        </w:div>
        <w:div w:id="1265386930">
          <w:marLeft w:val="360"/>
          <w:marRight w:val="0"/>
          <w:marTop w:val="200"/>
          <w:marBottom w:val="0"/>
          <w:divBdr>
            <w:top w:val="none" w:sz="0" w:space="0" w:color="auto"/>
            <w:left w:val="none" w:sz="0" w:space="0" w:color="auto"/>
            <w:bottom w:val="none" w:sz="0" w:space="0" w:color="auto"/>
            <w:right w:val="none" w:sz="0" w:space="0" w:color="auto"/>
          </w:divBdr>
        </w:div>
        <w:div w:id="68237878">
          <w:marLeft w:val="360"/>
          <w:marRight w:val="0"/>
          <w:marTop w:val="200"/>
          <w:marBottom w:val="0"/>
          <w:divBdr>
            <w:top w:val="none" w:sz="0" w:space="0" w:color="auto"/>
            <w:left w:val="none" w:sz="0" w:space="0" w:color="auto"/>
            <w:bottom w:val="none" w:sz="0" w:space="0" w:color="auto"/>
            <w:right w:val="none" w:sz="0" w:space="0" w:color="auto"/>
          </w:divBdr>
        </w:div>
      </w:divsChild>
    </w:div>
    <w:div w:id="1610892903">
      <w:bodyDiv w:val="1"/>
      <w:marLeft w:val="0"/>
      <w:marRight w:val="0"/>
      <w:marTop w:val="0"/>
      <w:marBottom w:val="0"/>
      <w:divBdr>
        <w:top w:val="none" w:sz="0" w:space="0" w:color="auto"/>
        <w:left w:val="none" w:sz="0" w:space="0" w:color="auto"/>
        <w:bottom w:val="none" w:sz="0" w:space="0" w:color="auto"/>
        <w:right w:val="none" w:sz="0" w:space="0" w:color="auto"/>
      </w:divBdr>
    </w:div>
    <w:div w:id="1613054081">
      <w:bodyDiv w:val="1"/>
      <w:marLeft w:val="0"/>
      <w:marRight w:val="0"/>
      <w:marTop w:val="0"/>
      <w:marBottom w:val="0"/>
      <w:divBdr>
        <w:top w:val="none" w:sz="0" w:space="0" w:color="auto"/>
        <w:left w:val="none" w:sz="0" w:space="0" w:color="auto"/>
        <w:bottom w:val="none" w:sz="0" w:space="0" w:color="auto"/>
        <w:right w:val="none" w:sz="0" w:space="0" w:color="auto"/>
      </w:divBdr>
    </w:div>
    <w:div w:id="1732457499">
      <w:bodyDiv w:val="1"/>
      <w:marLeft w:val="0"/>
      <w:marRight w:val="0"/>
      <w:marTop w:val="0"/>
      <w:marBottom w:val="0"/>
      <w:divBdr>
        <w:top w:val="none" w:sz="0" w:space="0" w:color="auto"/>
        <w:left w:val="none" w:sz="0" w:space="0" w:color="auto"/>
        <w:bottom w:val="none" w:sz="0" w:space="0" w:color="auto"/>
        <w:right w:val="none" w:sz="0" w:space="0" w:color="auto"/>
      </w:divBdr>
    </w:div>
    <w:div w:id="1887252748">
      <w:bodyDiv w:val="1"/>
      <w:marLeft w:val="0"/>
      <w:marRight w:val="0"/>
      <w:marTop w:val="0"/>
      <w:marBottom w:val="0"/>
      <w:divBdr>
        <w:top w:val="none" w:sz="0" w:space="0" w:color="auto"/>
        <w:left w:val="none" w:sz="0" w:space="0" w:color="auto"/>
        <w:bottom w:val="none" w:sz="0" w:space="0" w:color="auto"/>
        <w:right w:val="none" w:sz="0" w:space="0" w:color="auto"/>
      </w:divBdr>
    </w:div>
    <w:div w:id="1991133749">
      <w:bodyDiv w:val="1"/>
      <w:marLeft w:val="0"/>
      <w:marRight w:val="0"/>
      <w:marTop w:val="0"/>
      <w:marBottom w:val="0"/>
      <w:divBdr>
        <w:top w:val="none" w:sz="0" w:space="0" w:color="auto"/>
        <w:left w:val="none" w:sz="0" w:space="0" w:color="auto"/>
        <w:bottom w:val="none" w:sz="0" w:space="0" w:color="auto"/>
        <w:right w:val="none" w:sz="0" w:space="0" w:color="auto"/>
      </w:divBdr>
    </w:div>
    <w:div w:id="2002153348">
      <w:bodyDiv w:val="1"/>
      <w:marLeft w:val="0"/>
      <w:marRight w:val="0"/>
      <w:marTop w:val="0"/>
      <w:marBottom w:val="0"/>
      <w:divBdr>
        <w:top w:val="none" w:sz="0" w:space="0" w:color="auto"/>
        <w:left w:val="none" w:sz="0" w:space="0" w:color="auto"/>
        <w:bottom w:val="none" w:sz="0" w:space="0" w:color="auto"/>
        <w:right w:val="none" w:sz="0" w:space="0" w:color="auto"/>
      </w:divBdr>
    </w:div>
    <w:div w:id="205195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D99C7-ED15-4705-A3C8-D26DE9C55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TotalTime>
  <Pages>11</Pages>
  <Words>1981</Words>
  <Characters>10936</Characters>
  <Application>Microsoft Office Word</Application>
  <DocSecurity>0</DocSecurity>
  <Lines>280</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dc:subject>
  <dc:creator>Ewan Swan</dc:creator>
  <cp:keywords/>
  <dc:description/>
  <cp:lastModifiedBy>ewan swan</cp:lastModifiedBy>
  <cp:revision>11</cp:revision>
  <dcterms:created xsi:type="dcterms:W3CDTF">2022-10-13T20:45:00Z</dcterms:created>
  <dcterms:modified xsi:type="dcterms:W3CDTF">2022-11-11T17:12:00Z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c85c7203dc209a28d84fa8445cad440529b6153fdd1fecfd89f86196b8e50268</vt:lpwstr>
  </property>
</Properties>
</file>