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81ECAA" w14:textId="56466FA1" w:rsidR="002F22A7" w:rsidRDefault="002F22A7">
      <w:r>
        <w:t>Humans have been collecting objects for thousands of years.</w:t>
      </w:r>
      <w:r w:rsidR="00BB4645">
        <w:t xml:space="preserve"> The first museums are believed to be over 2500 years old dating back to the Babylonian times. We have attempted to learn facets about our past, to interpret the objects, bone, shards, pottery that we find in order to understand our history and ultimately our origins. It is a fascination humans have always had. However</w:t>
      </w:r>
      <w:r w:rsidR="00704164">
        <w:t>,</w:t>
      </w:r>
      <w:r w:rsidR="00BB4645">
        <w:t xml:space="preserve"> with that new found knowledge comes the acceptance that we can never truly know the personal and social value of a certain object. We can frame it in a certain time and interpret its importance</w:t>
      </w:r>
      <w:r w:rsidR="00704164">
        <w:t xml:space="preserve"> and significance to an individual or a society, however an interpretation is all it will remain. With this in mind, it is important to future generations for us to encapsulate and archive the objects we have around us today so they themselves have a better understanding of a shared past and the meaning we give to objects as individuals. </w:t>
      </w:r>
      <w:r w:rsidR="00516510">
        <w:t>This assignment will explore an object that is personal to the author. It will place it in a museum,</w:t>
      </w:r>
      <w:r w:rsidR="00975B1F">
        <w:t xml:space="preserve"> how it would be shown and curated,</w:t>
      </w:r>
      <w:r w:rsidR="00516510">
        <w:t xml:space="preserve"> explaining the reasons for the particular setting before exploring the personal significance of the object as well as its place in society and the connotations the object holds.</w:t>
      </w:r>
    </w:p>
    <w:p w14:paraId="46C4A712" w14:textId="7A4F56B0" w:rsidR="00516510" w:rsidRDefault="00975B1F">
      <w:pPr>
        <w:rPr>
          <w:rFonts w:cstheme="minorHAnsi"/>
          <w:color w:val="000000"/>
          <w:shd w:val="clear" w:color="auto" w:fill="FFFFFF"/>
        </w:rPr>
      </w:pPr>
      <w:r>
        <w:t xml:space="preserve">The object is a 1984 Volkswagon T3 (affectionately known as a T25). It is an object the author has owned for seven years and has a lot </w:t>
      </w:r>
      <w:r w:rsidR="00B02FEF">
        <w:t>of personal value and holds many memories. Firstly, it will place this within a gallery. Specifically within Gallery 12 of the National Museum Cardiff where</w:t>
      </w:r>
      <w:r w:rsidR="008018AE">
        <w:t xml:space="preserve"> it will be placed centrally in the gallery of the surrounding ‘abstract’ artworks. The reason for this is that just like Tracey Emin did with their ‘My Bed’ installment, they placed it in the middle of the paintings</w:t>
      </w:r>
      <w:r w:rsidR="004B3E89">
        <w:t xml:space="preserve"> of Francis Bacon. Emin thought that it was a fitting place due to</w:t>
      </w:r>
      <w:r w:rsidR="00772B25">
        <w:t xml:space="preserve"> Bacons ‘’chaotic lifestyle…</w:t>
      </w:r>
      <w:r w:rsidR="000018F0">
        <w:t>,</w:t>
      </w:r>
      <w:r w:rsidR="00772B25">
        <w:t xml:space="preserve"> he drank whatever he wanted to drink, slept whoever he wanted to sleep with, he was a maverick in society’’ (Emin, 2015).</w:t>
      </w:r>
      <w:r w:rsidR="000018F0">
        <w:t xml:space="preserve"> Their bed is a representation of the personal life of a famous artist whose work is still famous worldwide today, but whose lifestyle would still be critisiced in contempory society.</w:t>
      </w:r>
      <w:r w:rsidR="00772B25">
        <w:t xml:space="preserve"> It is </w:t>
      </w:r>
      <w:r w:rsidR="00F4775F">
        <w:t>similar reasons that the VW would be place in this gallery as</w:t>
      </w:r>
      <w:r w:rsidR="00661ED2">
        <w:t>,</w:t>
      </w:r>
      <w:r w:rsidR="00F4775F">
        <w:t xml:space="preserve"> like the work in Gallery 12</w:t>
      </w:r>
      <w:r w:rsidR="00661ED2">
        <w:t>, it</w:t>
      </w:r>
      <w:r w:rsidR="00F4775F">
        <w:t xml:space="preserve"> is</w:t>
      </w:r>
      <w:r w:rsidR="00F4775F">
        <w:rPr>
          <w:rFonts w:ascii="Open Sans" w:hAnsi="Open Sans" w:cs="Open Sans"/>
          <w:color w:val="000000"/>
          <w:sz w:val="25"/>
          <w:szCs w:val="25"/>
          <w:shd w:val="clear" w:color="auto" w:fill="FFFFFF"/>
        </w:rPr>
        <w:t> </w:t>
      </w:r>
      <w:r w:rsidR="00F4775F">
        <w:rPr>
          <w:rFonts w:ascii="Open Sans" w:hAnsi="Open Sans" w:cs="Open Sans"/>
          <w:color w:val="000000"/>
          <w:sz w:val="25"/>
          <w:szCs w:val="25"/>
          <w:shd w:val="clear" w:color="auto" w:fill="FFFFFF"/>
        </w:rPr>
        <w:t>‘’</w:t>
      </w:r>
      <w:r w:rsidR="00F4775F" w:rsidRPr="00F4775F">
        <w:rPr>
          <w:rFonts w:cstheme="minorHAnsi"/>
          <w:color w:val="000000"/>
          <w:shd w:val="clear" w:color="auto" w:fill="FFFFFF"/>
        </w:rPr>
        <w:t>a desire to return to a more truthful representation of nature and traditional values</w:t>
      </w:r>
      <w:r w:rsidR="00F4775F">
        <w:rPr>
          <w:rFonts w:cstheme="minorHAnsi"/>
          <w:color w:val="000000"/>
          <w:shd w:val="clear" w:color="auto" w:fill="FFFFFF"/>
        </w:rPr>
        <w:t>’’ (National Museum Cardiff, 2021). Further to this it is also a local gallery, which despite the Volkswagon Campervan having a global outreach, the personal connotations have much more local significance to me as it is the Van I had just bought and travelled down to South Wales with</w:t>
      </w:r>
      <w:r w:rsidR="000018F0">
        <w:rPr>
          <w:rFonts w:cstheme="minorHAnsi"/>
          <w:color w:val="000000"/>
          <w:shd w:val="clear" w:color="auto" w:fill="FFFFFF"/>
        </w:rPr>
        <w:t xml:space="preserve"> my partner and newly born son, to start what would turn out to be new beginnings for us. The van itself in this instance holds a certain amount of ‘Glocality’.</w:t>
      </w:r>
    </w:p>
    <w:p w14:paraId="052ADD7F" w14:textId="131137F3" w:rsidR="000018F0" w:rsidRDefault="000018F0">
      <w:pPr>
        <w:rPr>
          <w:rFonts w:cstheme="minorHAnsi"/>
          <w:color w:val="000000"/>
          <w:shd w:val="clear" w:color="auto" w:fill="FFFFFF"/>
        </w:rPr>
      </w:pPr>
      <w:r>
        <w:rPr>
          <w:rFonts w:cstheme="minorHAnsi"/>
          <w:color w:val="000000"/>
          <w:shd w:val="clear" w:color="auto" w:fill="FFFFFF"/>
        </w:rPr>
        <w:t>Beyond the basic setting of the van centrally amongst these artworks</w:t>
      </w:r>
      <w:r w:rsidR="00661ED2">
        <w:rPr>
          <w:rFonts w:cstheme="minorHAnsi"/>
          <w:color w:val="000000"/>
          <w:shd w:val="clear" w:color="auto" w:fill="FFFFFF"/>
        </w:rPr>
        <w:t xml:space="preserve">, their would be a booklet of all the objects that the van currently holds. It is no longer used as a camper and has simply held many of my belongings since for over 12 months. It holds all the ‘things’ I do not have space for, the things I can not let go, the things that have personal significance and stories embedded within. Some of it is useful and practical, other things are just </w:t>
      </w:r>
      <w:r w:rsidR="00181149">
        <w:rPr>
          <w:rFonts w:cstheme="minorHAnsi"/>
          <w:color w:val="000000"/>
          <w:shd w:val="clear" w:color="auto" w:fill="FFFFFF"/>
        </w:rPr>
        <w:t>memorabelias</w:t>
      </w:r>
      <w:r w:rsidR="00661ED2">
        <w:rPr>
          <w:rFonts w:cstheme="minorHAnsi"/>
          <w:color w:val="000000"/>
          <w:shd w:val="clear" w:color="auto" w:fill="FFFFFF"/>
        </w:rPr>
        <w:t xml:space="preserve"> of </w:t>
      </w:r>
      <w:r w:rsidR="00181149">
        <w:rPr>
          <w:rFonts w:cstheme="minorHAnsi"/>
          <w:color w:val="000000"/>
          <w:shd w:val="clear" w:color="auto" w:fill="FFFFFF"/>
        </w:rPr>
        <w:t>a</w:t>
      </w:r>
      <w:r w:rsidR="00661ED2">
        <w:rPr>
          <w:rFonts w:cstheme="minorHAnsi"/>
          <w:color w:val="000000"/>
          <w:shd w:val="clear" w:color="auto" w:fill="FFFFFF"/>
        </w:rPr>
        <w:t xml:space="preserve"> past </w:t>
      </w:r>
      <w:r w:rsidR="00181149">
        <w:rPr>
          <w:rFonts w:cstheme="minorHAnsi"/>
          <w:color w:val="000000"/>
          <w:shd w:val="clear" w:color="auto" w:fill="FFFFFF"/>
        </w:rPr>
        <w:t>that</w:t>
      </w:r>
      <w:r w:rsidR="00661ED2">
        <w:rPr>
          <w:rFonts w:cstheme="minorHAnsi"/>
          <w:color w:val="000000"/>
          <w:shd w:val="clear" w:color="auto" w:fill="FFFFFF"/>
        </w:rPr>
        <w:t xml:space="preserve"> is no more</w:t>
      </w:r>
      <w:r w:rsidR="00181149">
        <w:rPr>
          <w:rFonts w:cstheme="minorHAnsi"/>
          <w:color w:val="000000"/>
          <w:shd w:val="clear" w:color="auto" w:fill="FFFFFF"/>
        </w:rPr>
        <w:t>.</w:t>
      </w:r>
      <w:r w:rsidR="00064F20">
        <w:rPr>
          <w:rFonts w:cstheme="minorHAnsi"/>
          <w:color w:val="000000"/>
          <w:shd w:val="clear" w:color="auto" w:fill="FFFFFF"/>
        </w:rPr>
        <w:t xml:space="preserve"> It is the material representation of my life in a box</w:t>
      </w:r>
      <w:r w:rsidR="0006017E">
        <w:rPr>
          <w:rFonts w:cstheme="minorHAnsi"/>
          <w:color w:val="000000"/>
          <w:shd w:val="clear" w:color="auto" w:fill="FFFFFF"/>
        </w:rPr>
        <w:t>, the remnants of a life lived.</w:t>
      </w:r>
    </w:p>
    <w:p w14:paraId="6805E92A" w14:textId="0B9FB3BA" w:rsidR="00181149" w:rsidRDefault="00181149">
      <w:pPr>
        <w:rPr>
          <w:rFonts w:cstheme="minorHAnsi"/>
          <w:color w:val="000000"/>
          <w:shd w:val="clear" w:color="auto" w:fill="FFFFFF"/>
        </w:rPr>
      </w:pPr>
      <w:r>
        <w:rPr>
          <w:rFonts w:cstheme="minorHAnsi"/>
          <w:color w:val="000000"/>
          <w:shd w:val="clear" w:color="auto" w:fill="FFFFFF"/>
        </w:rPr>
        <w:t>The van itself is a famous and iconic part of the travelling community. Perceptions are created of the owner through its mere existence. M</w:t>
      </w:r>
      <w:r w:rsidR="002A3A0C">
        <w:rPr>
          <w:rFonts w:cstheme="minorHAnsi"/>
          <w:color w:val="000000"/>
          <w:shd w:val="clear" w:color="auto" w:fill="FFFFFF"/>
        </w:rPr>
        <w:t>ost</w:t>
      </w:r>
      <w:r>
        <w:rPr>
          <w:rFonts w:cstheme="minorHAnsi"/>
          <w:color w:val="000000"/>
          <w:shd w:val="clear" w:color="auto" w:fill="FFFFFF"/>
        </w:rPr>
        <w:t xml:space="preserve"> would associate it with a hippie lifestyle, an alternative way of living, an new world object that reflects the way of the old Nomadic lifestyles that humans have pa</w:t>
      </w:r>
      <w:r w:rsidR="002A3A0C">
        <w:rPr>
          <w:rFonts w:cstheme="minorHAnsi"/>
          <w:color w:val="000000"/>
          <w:shd w:val="clear" w:color="auto" w:fill="FFFFFF"/>
        </w:rPr>
        <w:t>r</w:t>
      </w:r>
      <w:r>
        <w:rPr>
          <w:rFonts w:cstheme="minorHAnsi"/>
          <w:color w:val="000000"/>
          <w:shd w:val="clear" w:color="auto" w:fill="FFFFFF"/>
        </w:rPr>
        <w:t>ticipated in for thousands of years</w:t>
      </w:r>
      <w:r w:rsidR="002A3A0C">
        <w:rPr>
          <w:rFonts w:cstheme="minorHAnsi"/>
          <w:color w:val="000000"/>
          <w:shd w:val="clear" w:color="auto" w:fill="FFFFFF"/>
        </w:rPr>
        <w:t>, although without a vehicle; The representation of moving around, freedom. But within those contexts everyones perspective is different. Perhaps to those who have maybe lived as part of the travelling community is is an object to appreciate and reflect on. However, to many, particularly those that support the curtailing of the rights of travellers it can be seen as a dirty object, one that represents an old way of life that should no longer be, that should be quashed, frowned upon and rejected</w:t>
      </w:r>
      <w:r w:rsidR="0006017E">
        <w:rPr>
          <w:rFonts w:cstheme="minorHAnsi"/>
          <w:color w:val="000000"/>
          <w:shd w:val="clear" w:color="auto" w:fill="FFFFFF"/>
        </w:rPr>
        <w:t xml:space="preserve">. </w:t>
      </w:r>
    </w:p>
    <w:p w14:paraId="08BEAA29" w14:textId="69265CFF" w:rsidR="0006017E" w:rsidRDefault="0006017E">
      <w:pPr>
        <w:rPr>
          <w:rFonts w:cstheme="minorHAnsi"/>
          <w:color w:val="000000"/>
          <w:shd w:val="clear" w:color="auto" w:fill="FFFFFF"/>
        </w:rPr>
      </w:pPr>
      <w:r>
        <w:rPr>
          <w:rFonts w:cstheme="minorHAnsi"/>
          <w:color w:val="000000"/>
          <w:shd w:val="clear" w:color="auto" w:fill="FFFFFF"/>
        </w:rPr>
        <w:lastRenderedPageBreak/>
        <w:t>To this author however, it contains many memories of a past life. The ‘van’ embarrassingly sits there decaying, getting rusty, static and stationary</w:t>
      </w:r>
      <w:r w:rsidR="00083A94">
        <w:rPr>
          <w:rFonts w:cstheme="minorHAnsi"/>
          <w:color w:val="000000"/>
          <w:shd w:val="clear" w:color="auto" w:fill="FFFFFF"/>
        </w:rPr>
        <w:t xml:space="preserve">, which is presicely how it would be shown. It represents the decay of a dream, the epiphany of a capitalistic society and the definition of freedom rolled into one. It links me to the travelling community, a community that took me in, nurtured me, and cared for me when I had no where else and no one else to turn to during the lowest point in my life. </w:t>
      </w:r>
      <w:r w:rsidR="00C27923">
        <w:rPr>
          <w:rFonts w:cstheme="minorHAnsi"/>
          <w:color w:val="000000"/>
          <w:shd w:val="clear" w:color="auto" w:fill="FFFFFF"/>
        </w:rPr>
        <w:t xml:space="preserve">It will never remind me of every memory, no object can encapsulate a life but it will always remain with me. </w:t>
      </w:r>
    </w:p>
    <w:p w14:paraId="7FCA8D42" w14:textId="189A0907" w:rsidR="00487A05" w:rsidRDefault="00487A05">
      <w:pPr>
        <w:rPr>
          <w:rFonts w:cstheme="minorHAnsi"/>
          <w:color w:val="000000"/>
          <w:shd w:val="clear" w:color="auto" w:fill="FFFFFF"/>
        </w:rPr>
      </w:pPr>
    </w:p>
    <w:p w14:paraId="68590252" w14:textId="091B884D" w:rsidR="00487A05" w:rsidRDefault="00487A05">
      <w:pPr>
        <w:rPr>
          <w:rFonts w:cstheme="minorHAnsi"/>
          <w:color w:val="000000"/>
          <w:shd w:val="clear" w:color="auto" w:fill="FFFFFF"/>
        </w:rPr>
      </w:pPr>
      <w:r>
        <w:rPr>
          <w:rFonts w:cstheme="minorHAnsi"/>
          <w:color w:val="000000"/>
          <w:shd w:val="clear" w:color="auto" w:fill="FFFFFF"/>
        </w:rPr>
        <w:t>Reference list</w:t>
      </w:r>
    </w:p>
    <w:p w14:paraId="00489A5D" w14:textId="7C569196" w:rsidR="00487A05" w:rsidRDefault="00487A05">
      <w:pPr>
        <w:rPr>
          <w:rFonts w:cstheme="minorHAnsi"/>
          <w:color w:val="000000"/>
          <w:shd w:val="clear" w:color="auto" w:fill="FFFFFF"/>
        </w:rPr>
      </w:pPr>
    </w:p>
    <w:p w14:paraId="1CBA8B90" w14:textId="4398D598" w:rsidR="00487A05" w:rsidRDefault="00487A05">
      <w:hyperlink r:id="rId4" w:history="1">
        <w:r>
          <w:rPr>
            <w:rStyle w:val="Hyperlink"/>
          </w:rPr>
          <w:t>Art in Britain after 1930 | National Museum Wales</w:t>
        </w:r>
      </w:hyperlink>
      <w:r>
        <w:t>, accessed 01/01/2022</w:t>
      </w:r>
    </w:p>
    <w:p w14:paraId="5946FF49" w14:textId="0A362EC9" w:rsidR="00487A05" w:rsidRDefault="00487A05">
      <w:hyperlink r:id="rId5" w:history="1">
        <w:r>
          <w:rPr>
            <w:rStyle w:val="Hyperlink"/>
          </w:rPr>
          <w:t>Tracey Emin, 'My Bed' – TateShots | Tate</w:t>
        </w:r>
      </w:hyperlink>
      <w:r>
        <w:t xml:space="preserve"> accessed 01/01/2022</w:t>
      </w:r>
    </w:p>
    <w:p w14:paraId="733322AD" w14:textId="77777777" w:rsidR="002F22A7" w:rsidRDefault="002F22A7"/>
    <w:p w14:paraId="77B9FE44" w14:textId="525EB13A" w:rsidR="00313385" w:rsidRDefault="00487A05"/>
    <w:sectPr w:rsidR="003133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38DD"/>
    <w:rsid w:val="000018F0"/>
    <w:rsid w:val="0006017E"/>
    <w:rsid w:val="00064F20"/>
    <w:rsid w:val="00083A94"/>
    <w:rsid w:val="00181149"/>
    <w:rsid w:val="002A3A0C"/>
    <w:rsid w:val="002F22A7"/>
    <w:rsid w:val="003648A0"/>
    <w:rsid w:val="00487A05"/>
    <w:rsid w:val="004B3E89"/>
    <w:rsid w:val="00516510"/>
    <w:rsid w:val="00661ED2"/>
    <w:rsid w:val="00704164"/>
    <w:rsid w:val="00772B25"/>
    <w:rsid w:val="00787697"/>
    <w:rsid w:val="008018AE"/>
    <w:rsid w:val="00975B1F"/>
    <w:rsid w:val="00B02FEF"/>
    <w:rsid w:val="00BB4645"/>
    <w:rsid w:val="00C27923"/>
    <w:rsid w:val="00F4775F"/>
    <w:rsid w:val="00FC38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BDF150"/>
  <w15:chartTrackingRefBased/>
  <w15:docId w15:val="{5777757C-C630-4653-BE57-F4315B4C24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487A0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tate.org.uk/art/artworks/emin-my-bed-l03662/tracey-emin-my-bed?fbclid=IwAR3v2FrqkygIPC1am1LrZtLWgjDTpNs45LDyiv-7HQahY78QRBtoN8ml604" TargetMode="External"/><Relationship Id="rId4" Type="http://schemas.openxmlformats.org/officeDocument/2006/relationships/hyperlink" Target="https://museum.wales/cardiff/art/impressionist-modern/art-from-19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491</TotalTime>
  <Pages>2</Pages>
  <Words>776</Words>
  <Characters>4429</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Spencer</dc:creator>
  <cp:keywords/>
  <dc:description/>
  <cp:lastModifiedBy>James Spencer</cp:lastModifiedBy>
  <cp:revision>2</cp:revision>
  <dcterms:created xsi:type="dcterms:W3CDTF">2022-01-02T13:05:00Z</dcterms:created>
  <dcterms:modified xsi:type="dcterms:W3CDTF">2022-01-02T21:16:00Z</dcterms:modified>
</cp:coreProperties>
</file>