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26C1F2" w14:textId="733034D2" w:rsidR="00EA2CC9" w:rsidRDefault="00EA2CC9"/>
    <w:p w14:paraId="1B67492A" w14:textId="646E80E2" w:rsidR="004F452C" w:rsidRDefault="004F452C"/>
    <w:p w14:paraId="7E5359E1" w14:textId="5EAC0FA3" w:rsidR="004F452C" w:rsidRDefault="004F452C"/>
    <w:p w14:paraId="09E0C6A5" w14:textId="0F316709" w:rsidR="004F452C" w:rsidRDefault="004F452C"/>
    <w:p w14:paraId="754A757F" w14:textId="448A6FF0" w:rsidR="004F452C" w:rsidRDefault="004F452C"/>
    <w:p w14:paraId="42AAC33B" w14:textId="4BFD1397" w:rsidR="004F452C" w:rsidRDefault="004F452C">
      <w:pPr>
        <w:rPr>
          <w:color w:val="4472C4" w:themeColor="accent1"/>
          <w:sz w:val="72"/>
          <w:szCs w:val="72"/>
        </w:rPr>
      </w:pPr>
    </w:p>
    <w:p w14:paraId="0F14D28A" w14:textId="77777777" w:rsidR="004F452C" w:rsidRDefault="004F452C">
      <w:pPr>
        <w:rPr>
          <w:color w:val="4472C4" w:themeColor="accent1"/>
          <w:sz w:val="72"/>
          <w:szCs w:val="72"/>
        </w:rPr>
      </w:pPr>
    </w:p>
    <w:p w14:paraId="4D8679EF" w14:textId="77777777" w:rsidR="004F452C" w:rsidRDefault="004F452C">
      <w:pPr>
        <w:rPr>
          <w:color w:val="4472C4" w:themeColor="accent1"/>
          <w:sz w:val="72"/>
          <w:szCs w:val="72"/>
        </w:rPr>
      </w:pPr>
    </w:p>
    <w:p w14:paraId="274E00BC" w14:textId="2DC3D7BD" w:rsidR="004F452C" w:rsidRDefault="004F452C">
      <w:pPr>
        <w:rPr>
          <w:color w:val="4472C4" w:themeColor="accent1"/>
          <w:sz w:val="72"/>
          <w:szCs w:val="72"/>
        </w:rPr>
      </w:pPr>
      <w:r>
        <w:rPr>
          <w:color w:val="4472C4" w:themeColor="accent1"/>
          <w:sz w:val="72"/>
          <w:szCs w:val="72"/>
        </w:rPr>
        <w:t xml:space="preserve">             </w:t>
      </w:r>
      <w:r w:rsidRPr="004F452C">
        <w:rPr>
          <w:color w:val="4472C4" w:themeColor="accent1"/>
          <w:sz w:val="72"/>
          <w:szCs w:val="72"/>
        </w:rPr>
        <w:t>E-PORTOFOLIO REPOR</w:t>
      </w:r>
      <w:r>
        <w:rPr>
          <w:color w:val="4472C4" w:themeColor="accent1"/>
          <w:sz w:val="72"/>
          <w:szCs w:val="72"/>
        </w:rPr>
        <w:t>T</w:t>
      </w:r>
    </w:p>
    <w:p w14:paraId="4D384567" w14:textId="77777777" w:rsidR="004F452C" w:rsidRDefault="004F452C">
      <w:pPr>
        <w:rPr>
          <w:color w:val="4472C4" w:themeColor="accent1"/>
          <w:sz w:val="72"/>
          <w:szCs w:val="72"/>
        </w:rPr>
      </w:pPr>
    </w:p>
    <w:p w14:paraId="614C3BB0" w14:textId="02CB4ECC" w:rsidR="004F452C" w:rsidRDefault="004F452C">
      <w:pPr>
        <w:rPr>
          <w:color w:val="000000" w:themeColor="text1"/>
          <w:sz w:val="36"/>
          <w:szCs w:val="36"/>
        </w:rPr>
      </w:pPr>
      <w:r>
        <w:rPr>
          <w:color w:val="000000" w:themeColor="text1"/>
          <w:sz w:val="36"/>
          <w:szCs w:val="36"/>
        </w:rPr>
        <w:t xml:space="preserve">                                              </w:t>
      </w:r>
      <w:r w:rsidRPr="004F452C">
        <w:rPr>
          <w:color w:val="000000" w:themeColor="text1"/>
          <w:sz w:val="36"/>
          <w:szCs w:val="36"/>
        </w:rPr>
        <w:t>Evidence-Based Policing BMPL4001</w:t>
      </w:r>
    </w:p>
    <w:p w14:paraId="4C9A9B6F" w14:textId="6249DB6C" w:rsidR="004F452C" w:rsidRDefault="004F452C">
      <w:pPr>
        <w:rPr>
          <w:color w:val="000000" w:themeColor="text1"/>
          <w:sz w:val="36"/>
          <w:szCs w:val="36"/>
        </w:rPr>
      </w:pPr>
    </w:p>
    <w:p w14:paraId="4673B6DE" w14:textId="603B4D6B" w:rsidR="004F452C" w:rsidRDefault="004F452C">
      <w:pPr>
        <w:rPr>
          <w:color w:val="000000" w:themeColor="text1"/>
          <w:sz w:val="36"/>
          <w:szCs w:val="36"/>
        </w:rPr>
      </w:pPr>
    </w:p>
    <w:p w14:paraId="5E15FBDA" w14:textId="0C6BCF50" w:rsidR="004F452C" w:rsidRDefault="004F452C">
      <w:pPr>
        <w:rPr>
          <w:color w:val="000000" w:themeColor="text1"/>
          <w:sz w:val="36"/>
          <w:szCs w:val="36"/>
        </w:rPr>
      </w:pPr>
    </w:p>
    <w:p w14:paraId="306E68F0" w14:textId="0AADE37E" w:rsidR="004F452C" w:rsidRDefault="004F452C">
      <w:pPr>
        <w:rPr>
          <w:color w:val="000000" w:themeColor="text1"/>
          <w:sz w:val="36"/>
          <w:szCs w:val="36"/>
        </w:rPr>
      </w:pPr>
      <w:r>
        <w:rPr>
          <w:color w:val="000000" w:themeColor="text1"/>
          <w:sz w:val="36"/>
          <w:szCs w:val="36"/>
        </w:rPr>
        <w:t xml:space="preserve">                                                                Dumitru Vasile Gomoescu</w:t>
      </w:r>
    </w:p>
    <w:p w14:paraId="304C1DE4" w14:textId="10841D6B" w:rsidR="004F452C" w:rsidRPr="004F452C" w:rsidRDefault="004F452C">
      <w:pPr>
        <w:rPr>
          <w:color w:val="000000" w:themeColor="text1"/>
          <w:sz w:val="32"/>
          <w:szCs w:val="32"/>
        </w:rPr>
      </w:pPr>
      <w:r>
        <w:rPr>
          <w:color w:val="000000" w:themeColor="text1"/>
          <w:sz w:val="36"/>
          <w:szCs w:val="36"/>
        </w:rPr>
        <w:t xml:space="preserve">                                                                     </w:t>
      </w:r>
      <w:r w:rsidRPr="004F452C">
        <w:rPr>
          <w:color w:val="000000" w:themeColor="text1"/>
          <w:sz w:val="32"/>
          <w:szCs w:val="32"/>
        </w:rPr>
        <w:t>Student number:2223227</w:t>
      </w:r>
    </w:p>
    <w:p w14:paraId="6C42F468" w14:textId="5FA72CB8" w:rsidR="004F452C" w:rsidRDefault="004F452C">
      <w:pPr>
        <w:rPr>
          <w:color w:val="000000" w:themeColor="text1"/>
          <w:sz w:val="36"/>
          <w:szCs w:val="36"/>
        </w:rPr>
      </w:pPr>
    </w:p>
    <w:p w14:paraId="2B6B8143" w14:textId="564AA8D3" w:rsidR="004F452C" w:rsidRDefault="004F452C">
      <w:pPr>
        <w:rPr>
          <w:color w:val="000000" w:themeColor="text1"/>
          <w:sz w:val="36"/>
          <w:szCs w:val="36"/>
        </w:rPr>
      </w:pPr>
    </w:p>
    <w:p w14:paraId="093B9D6B" w14:textId="4F12C186" w:rsidR="004F452C" w:rsidRDefault="004F452C">
      <w:pPr>
        <w:rPr>
          <w:color w:val="000000" w:themeColor="text1"/>
          <w:sz w:val="36"/>
          <w:szCs w:val="36"/>
        </w:rPr>
      </w:pPr>
    </w:p>
    <w:p w14:paraId="1D971F9A" w14:textId="49A41C54" w:rsidR="004F452C" w:rsidRDefault="004F452C">
      <w:pPr>
        <w:rPr>
          <w:color w:val="000000" w:themeColor="text1"/>
          <w:sz w:val="36"/>
          <w:szCs w:val="36"/>
        </w:rPr>
      </w:pPr>
    </w:p>
    <w:p w14:paraId="5DCBE428" w14:textId="77777777" w:rsidR="001E5F71" w:rsidRPr="001E5F71" w:rsidRDefault="001E5F71" w:rsidP="001E5F71">
      <w:pPr>
        <w:spacing w:after="0" w:line="360" w:lineRule="auto"/>
        <w:jc w:val="center"/>
        <w:rPr>
          <w:rFonts w:ascii="Times New Roman" w:eastAsia="Times New Roman" w:hAnsi="Times New Roman" w:cs="Times New Roman"/>
          <w:b/>
          <w:sz w:val="24"/>
          <w:szCs w:val="24"/>
          <w:lang w:eastAsia="en-US"/>
        </w:rPr>
      </w:pPr>
      <w:r w:rsidRPr="001E5F71">
        <w:rPr>
          <w:rFonts w:ascii="Times New Roman" w:eastAsia="Times New Roman" w:hAnsi="Times New Roman" w:cs="Times New Roman"/>
          <w:b/>
          <w:sz w:val="32"/>
          <w:szCs w:val="32"/>
          <w:u w:val="single"/>
          <w:lang w:eastAsia="en-US"/>
        </w:rPr>
        <w:t>Evidence-Based Policing and Decision Making</w:t>
      </w:r>
      <w:r w:rsidRPr="001E5F71">
        <w:rPr>
          <w:rFonts w:ascii="Arial" w:eastAsia="Arial" w:hAnsi="Arial" w:cs="Arial"/>
          <w:lang w:eastAsia="en-US"/>
        </w:rPr>
        <w:br w:type="page"/>
      </w:r>
    </w:p>
    <w:bookmarkStart w:id="0" w:name="_wijwhvldton2" w:displacedByCustomXml="next"/>
    <w:bookmarkEnd w:id="0" w:displacedByCustomXml="next"/>
    <w:sdt>
      <w:sdtPr>
        <w:rPr>
          <w:rFonts w:ascii="Arial" w:eastAsia="Arial" w:hAnsi="Arial" w:cs="Arial"/>
          <w:lang w:eastAsia="en-US"/>
        </w:rPr>
        <w:id w:val="10693891"/>
        <w:docPartObj>
          <w:docPartGallery w:val="Table of Contents"/>
          <w:docPartUnique/>
        </w:docPartObj>
      </w:sdtPr>
      <w:sdtContent>
        <w:p w14:paraId="71FCC6E4" w14:textId="77777777" w:rsidR="001E5F71" w:rsidRPr="001E5F71" w:rsidRDefault="001E5F71" w:rsidP="001E5F71">
          <w:pPr>
            <w:keepNext/>
            <w:keepLines/>
            <w:spacing w:before="480" w:after="0" w:line="360" w:lineRule="auto"/>
            <w:jc w:val="center"/>
            <w:rPr>
              <w:rFonts w:ascii="Times New Roman" w:eastAsia="SimSun" w:hAnsi="Times New Roman" w:cs="Times New Roman"/>
              <w:b/>
              <w:bCs/>
              <w:color w:val="365F91"/>
              <w:sz w:val="24"/>
              <w:szCs w:val="24"/>
              <w:lang w:eastAsia="en-US"/>
            </w:rPr>
          </w:pPr>
          <w:r w:rsidRPr="001E5F71">
            <w:rPr>
              <w:rFonts w:ascii="Times New Roman" w:eastAsia="SimSun" w:hAnsi="Times New Roman" w:cs="Times New Roman"/>
              <w:b/>
              <w:bCs/>
              <w:sz w:val="24"/>
              <w:szCs w:val="24"/>
              <w:lang w:eastAsia="en-US"/>
            </w:rPr>
            <w:t>Table of Contents</w:t>
          </w:r>
        </w:p>
        <w:p w14:paraId="7E3061C4" w14:textId="511DC9F6" w:rsidR="001E5F71" w:rsidRDefault="001E5F71">
          <w:pPr>
            <w:pStyle w:val="TOC1"/>
            <w:tabs>
              <w:tab w:val="right" w:leader="dot" w:pos="9016"/>
            </w:tabs>
            <w:rPr>
              <w:noProof/>
            </w:rPr>
          </w:pPr>
          <w:r>
            <w:rPr>
              <w:rFonts w:ascii="Times New Roman" w:eastAsia="Arial" w:hAnsi="Times New Roman" w:cs="Times New Roman"/>
              <w:sz w:val="24"/>
              <w:szCs w:val="24"/>
              <w:lang w:eastAsia="en-US"/>
            </w:rPr>
            <w:fldChar w:fldCharType="begin"/>
          </w:r>
          <w:r>
            <w:rPr>
              <w:rFonts w:ascii="Times New Roman" w:eastAsia="Arial" w:hAnsi="Times New Roman" w:cs="Times New Roman"/>
              <w:sz w:val="24"/>
              <w:szCs w:val="24"/>
              <w:lang w:eastAsia="en-US"/>
            </w:rPr>
            <w:instrText xml:space="preserve"> TOC \o "1-3" \h \z \u </w:instrText>
          </w:r>
          <w:r>
            <w:rPr>
              <w:rFonts w:ascii="Times New Roman" w:eastAsia="Arial" w:hAnsi="Times New Roman" w:cs="Times New Roman"/>
              <w:sz w:val="24"/>
              <w:szCs w:val="24"/>
              <w:lang w:eastAsia="en-US"/>
            </w:rPr>
            <w:fldChar w:fldCharType="separate"/>
          </w:r>
          <w:hyperlink w:anchor="_Toc128682492" w:history="1">
            <w:r w:rsidRPr="00486E81">
              <w:rPr>
                <w:rStyle w:val="Hyperlink"/>
                <w:rFonts w:ascii="Times New Roman" w:eastAsia="Times New Roman" w:hAnsi="Times New Roman" w:cs="Times New Roman"/>
                <w:b/>
                <w:noProof/>
                <w:lang w:eastAsia="en-US"/>
              </w:rPr>
              <w:t>Introduction</w:t>
            </w:r>
            <w:r>
              <w:rPr>
                <w:noProof/>
                <w:webHidden/>
              </w:rPr>
              <w:tab/>
            </w:r>
            <w:r>
              <w:rPr>
                <w:noProof/>
                <w:webHidden/>
              </w:rPr>
              <w:fldChar w:fldCharType="begin"/>
            </w:r>
            <w:r>
              <w:rPr>
                <w:noProof/>
                <w:webHidden/>
              </w:rPr>
              <w:instrText xml:space="preserve"> PAGEREF _Toc128682492 \h </w:instrText>
            </w:r>
            <w:r>
              <w:rPr>
                <w:noProof/>
                <w:webHidden/>
              </w:rPr>
            </w:r>
            <w:r>
              <w:rPr>
                <w:noProof/>
                <w:webHidden/>
              </w:rPr>
              <w:fldChar w:fldCharType="separate"/>
            </w:r>
            <w:r w:rsidR="007D58EE">
              <w:rPr>
                <w:noProof/>
                <w:webHidden/>
              </w:rPr>
              <w:t>4</w:t>
            </w:r>
            <w:r>
              <w:rPr>
                <w:noProof/>
                <w:webHidden/>
              </w:rPr>
              <w:fldChar w:fldCharType="end"/>
            </w:r>
          </w:hyperlink>
        </w:p>
        <w:p w14:paraId="212395AA" w14:textId="05C4E483" w:rsidR="001E5F71" w:rsidRDefault="001E5F71">
          <w:pPr>
            <w:pStyle w:val="TOC1"/>
            <w:tabs>
              <w:tab w:val="right" w:leader="dot" w:pos="9016"/>
            </w:tabs>
            <w:rPr>
              <w:noProof/>
            </w:rPr>
          </w:pPr>
          <w:hyperlink w:anchor="_Toc128682493" w:history="1">
            <w:r w:rsidRPr="00486E81">
              <w:rPr>
                <w:rStyle w:val="Hyperlink"/>
                <w:rFonts w:ascii="Times New Roman" w:eastAsia="Times New Roman" w:hAnsi="Times New Roman" w:cs="Times New Roman"/>
                <w:b/>
                <w:noProof/>
                <w:lang w:eastAsia="en-US"/>
              </w:rPr>
              <w:t>Main Body</w:t>
            </w:r>
            <w:r>
              <w:rPr>
                <w:noProof/>
                <w:webHidden/>
              </w:rPr>
              <w:tab/>
            </w:r>
            <w:r>
              <w:rPr>
                <w:noProof/>
                <w:webHidden/>
              </w:rPr>
              <w:fldChar w:fldCharType="begin"/>
            </w:r>
            <w:r>
              <w:rPr>
                <w:noProof/>
                <w:webHidden/>
              </w:rPr>
              <w:instrText xml:space="preserve"> PAGEREF _Toc128682493 \h </w:instrText>
            </w:r>
            <w:r>
              <w:rPr>
                <w:noProof/>
                <w:webHidden/>
              </w:rPr>
            </w:r>
            <w:r>
              <w:rPr>
                <w:noProof/>
                <w:webHidden/>
              </w:rPr>
              <w:fldChar w:fldCharType="separate"/>
            </w:r>
            <w:r w:rsidR="007D58EE">
              <w:rPr>
                <w:noProof/>
                <w:webHidden/>
              </w:rPr>
              <w:t>5</w:t>
            </w:r>
            <w:r>
              <w:rPr>
                <w:noProof/>
                <w:webHidden/>
              </w:rPr>
              <w:fldChar w:fldCharType="end"/>
            </w:r>
          </w:hyperlink>
        </w:p>
        <w:p w14:paraId="6D315F2A" w14:textId="40F2D2E2" w:rsidR="001E5F71" w:rsidRDefault="001E5F71">
          <w:pPr>
            <w:pStyle w:val="TOC1"/>
            <w:tabs>
              <w:tab w:val="right" w:leader="dot" w:pos="9016"/>
            </w:tabs>
            <w:rPr>
              <w:noProof/>
            </w:rPr>
          </w:pPr>
          <w:hyperlink w:anchor="_Toc128682494" w:history="1">
            <w:r w:rsidRPr="00486E81">
              <w:rPr>
                <w:rStyle w:val="Hyperlink"/>
                <w:rFonts w:ascii="Times New Roman" w:eastAsia="Times New Roman" w:hAnsi="Times New Roman" w:cs="Times New Roman"/>
                <w:b/>
                <w:noProof/>
                <w:lang w:eastAsia="en-US"/>
              </w:rPr>
              <w:t>Conclusion</w:t>
            </w:r>
            <w:r>
              <w:rPr>
                <w:noProof/>
                <w:webHidden/>
              </w:rPr>
              <w:tab/>
            </w:r>
            <w:r>
              <w:rPr>
                <w:noProof/>
                <w:webHidden/>
              </w:rPr>
              <w:fldChar w:fldCharType="begin"/>
            </w:r>
            <w:r>
              <w:rPr>
                <w:noProof/>
                <w:webHidden/>
              </w:rPr>
              <w:instrText xml:space="preserve"> PAGEREF _Toc128682494 \h </w:instrText>
            </w:r>
            <w:r>
              <w:rPr>
                <w:noProof/>
                <w:webHidden/>
              </w:rPr>
            </w:r>
            <w:r>
              <w:rPr>
                <w:noProof/>
                <w:webHidden/>
              </w:rPr>
              <w:fldChar w:fldCharType="separate"/>
            </w:r>
            <w:r w:rsidR="007D58EE">
              <w:rPr>
                <w:noProof/>
                <w:webHidden/>
              </w:rPr>
              <w:t>9</w:t>
            </w:r>
            <w:r>
              <w:rPr>
                <w:noProof/>
                <w:webHidden/>
              </w:rPr>
              <w:fldChar w:fldCharType="end"/>
            </w:r>
          </w:hyperlink>
        </w:p>
        <w:p w14:paraId="1A1CC83E" w14:textId="5DD03787" w:rsidR="001E5F71" w:rsidRDefault="001E5F71">
          <w:pPr>
            <w:pStyle w:val="TOC1"/>
            <w:tabs>
              <w:tab w:val="right" w:leader="dot" w:pos="9016"/>
            </w:tabs>
            <w:rPr>
              <w:noProof/>
            </w:rPr>
          </w:pPr>
          <w:hyperlink w:anchor="_Toc128682495" w:history="1">
            <w:r w:rsidRPr="00486E81">
              <w:rPr>
                <w:rStyle w:val="Hyperlink"/>
                <w:rFonts w:ascii="Times New Roman" w:eastAsia="Times New Roman" w:hAnsi="Times New Roman" w:cs="Times New Roman"/>
                <w:b/>
                <w:noProof/>
                <w:lang w:eastAsia="en-US"/>
              </w:rPr>
              <w:t>References</w:t>
            </w:r>
            <w:r>
              <w:rPr>
                <w:noProof/>
                <w:webHidden/>
              </w:rPr>
              <w:tab/>
            </w:r>
            <w:r>
              <w:rPr>
                <w:noProof/>
                <w:webHidden/>
              </w:rPr>
              <w:fldChar w:fldCharType="begin"/>
            </w:r>
            <w:r>
              <w:rPr>
                <w:noProof/>
                <w:webHidden/>
              </w:rPr>
              <w:instrText xml:space="preserve"> PAGEREF _Toc128682495 \h </w:instrText>
            </w:r>
            <w:r>
              <w:rPr>
                <w:noProof/>
                <w:webHidden/>
              </w:rPr>
            </w:r>
            <w:r>
              <w:rPr>
                <w:noProof/>
                <w:webHidden/>
              </w:rPr>
              <w:fldChar w:fldCharType="separate"/>
            </w:r>
            <w:r w:rsidR="007D58EE">
              <w:rPr>
                <w:noProof/>
                <w:webHidden/>
              </w:rPr>
              <w:t>10</w:t>
            </w:r>
            <w:r>
              <w:rPr>
                <w:noProof/>
                <w:webHidden/>
              </w:rPr>
              <w:fldChar w:fldCharType="end"/>
            </w:r>
          </w:hyperlink>
        </w:p>
        <w:p w14:paraId="5D3AC146" w14:textId="4DDBADC0" w:rsidR="001E5F71" w:rsidRDefault="001E5F71">
          <w:pPr>
            <w:pStyle w:val="TOC1"/>
            <w:tabs>
              <w:tab w:val="right" w:leader="dot" w:pos="9016"/>
            </w:tabs>
            <w:rPr>
              <w:noProof/>
            </w:rPr>
          </w:pPr>
          <w:hyperlink w:anchor="_Toc128682496" w:history="1">
            <w:r w:rsidRPr="00486E81">
              <w:rPr>
                <w:rStyle w:val="Hyperlink"/>
                <w:rFonts w:ascii="Times New Roman" w:eastAsia="Times New Roman" w:hAnsi="Times New Roman" w:cs="Times New Roman"/>
                <w:b/>
                <w:noProof/>
                <w:lang w:eastAsia="en-US"/>
              </w:rPr>
              <w:t>Appendices</w:t>
            </w:r>
            <w:r>
              <w:rPr>
                <w:noProof/>
                <w:webHidden/>
              </w:rPr>
              <w:tab/>
            </w:r>
            <w:r>
              <w:rPr>
                <w:noProof/>
                <w:webHidden/>
              </w:rPr>
              <w:fldChar w:fldCharType="begin"/>
            </w:r>
            <w:r>
              <w:rPr>
                <w:noProof/>
                <w:webHidden/>
              </w:rPr>
              <w:instrText xml:space="preserve"> PAGEREF _Toc128682496 \h </w:instrText>
            </w:r>
            <w:r>
              <w:rPr>
                <w:noProof/>
                <w:webHidden/>
              </w:rPr>
            </w:r>
            <w:r>
              <w:rPr>
                <w:noProof/>
                <w:webHidden/>
              </w:rPr>
              <w:fldChar w:fldCharType="separate"/>
            </w:r>
            <w:r w:rsidR="007D58EE">
              <w:rPr>
                <w:noProof/>
                <w:webHidden/>
              </w:rPr>
              <w:t>11</w:t>
            </w:r>
            <w:r>
              <w:rPr>
                <w:noProof/>
                <w:webHidden/>
              </w:rPr>
              <w:fldChar w:fldCharType="end"/>
            </w:r>
          </w:hyperlink>
        </w:p>
        <w:p w14:paraId="0D99C434" w14:textId="32157099" w:rsidR="001E5F71" w:rsidRPr="001E5F71" w:rsidRDefault="001E5F71" w:rsidP="001E5F71">
          <w:pPr>
            <w:spacing w:after="0" w:line="360" w:lineRule="auto"/>
            <w:jc w:val="both"/>
            <w:rPr>
              <w:rFonts w:ascii="Arial" w:eastAsia="Arial" w:hAnsi="Arial" w:cs="Arial"/>
              <w:lang w:eastAsia="en-US"/>
            </w:rPr>
          </w:pPr>
          <w:r>
            <w:rPr>
              <w:rFonts w:ascii="Times New Roman" w:eastAsia="Arial" w:hAnsi="Times New Roman" w:cs="Times New Roman"/>
              <w:sz w:val="24"/>
              <w:szCs w:val="24"/>
              <w:lang w:eastAsia="en-US"/>
            </w:rPr>
            <w:fldChar w:fldCharType="end"/>
          </w:r>
        </w:p>
      </w:sdtContent>
    </w:sdt>
    <w:p w14:paraId="5F08C0FA" w14:textId="77777777" w:rsidR="001E5F71" w:rsidRPr="001E5F71" w:rsidRDefault="001E5F71" w:rsidP="001E5F71">
      <w:pPr>
        <w:spacing w:after="0" w:line="360" w:lineRule="auto"/>
        <w:rPr>
          <w:rFonts w:ascii="Times New Roman" w:eastAsia="Times New Roman" w:hAnsi="Times New Roman" w:cs="Times New Roman"/>
          <w:b/>
          <w:sz w:val="24"/>
          <w:szCs w:val="24"/>
          <w:lang w:eastAsia="en-US"/>
        </w:rPr>
      </w:pPr>
      <w:r w:rsidRPr="001E5F71">
        <w:rPr>
          <w:rFonts w:ascii="Arial" w:eastAsia="Arial" w:hAnsi="Arial" w:cs="Arial"/>
          <w:lang w:eastAsia="en-US"/>
        </w:rPr>
        <w:br w:type="page"/>
      </w:r>
    </w:p>
    <w:p w14:paraId="6DE01899" w14:textId="77777777" w:rsidR="001E5F71" w:rsidRPr="001E5F71" w:rsidRDefault="001E5F71" w:rsidP="001E5F71">
      <w:pPr>
        <w:keepNext/>
        <w:keepLines/>
        <w:spacing w:after="0" w:line="360" w:lineRule="auto"/>
        <w:jc w:val="both"/>
        <w:outlineLvl w:val="0"/>
        <w:rPr>
          <w:rFonts w:ascii="Times New Roman" w:eastAsia="Times New Roman" w:hAnsi="Times New Roman" w:cs="Times New Roman"/>
          <w:b/>
          <w:sz w:val="24"/>
          <w:szCs w:val="24"/>
          <w:lang w:eastAsia="en-US"/>
        </w:rPr>
      </w:pPr>
      <w:bookmarkStart w:id="1" w:name="_Toc127187359"/>
      <w:bookmarkStart w:id="2" w:name="_Toc128682492"/>
      <w:r w:rsidRPr="001E5F71">
        <w:rPr>
          <w:rFonts w:ascii="Times New Roman" w:eastAsia="Times New Roman" w:hAnsi="Times New Roman" w:cs="Times New Roman"/>
          <w:b/>
          <w:sz w:val="24"/>
          <w:szCs w:val="24"/>
          <w:lang w:eastAsia="en-US"/>
        </w:rPr>
        <w:lastRenderedPageBreak/>
        <w:t>Introduction</w:t>
      </w:r>
      <w:bookmarkEnd w:id="1"/>
      <w:bookmarkEnd w:id="2"/>
    </w:p>
    <w:p w14:paraId="491CA75C" w14:textId="77777777" w:rsidR="001E5F71" w:rsidRPr="001E5F71" w:rsidRDefault="001E5F71" w:rsidP="001E5F71">
      <w:pPr>
        <w:spacing w:after="0" w:line="360" w:lineRule="auto"/>
        <w:jc w:val="both"/>
        <w:rPr>
          <w:rFonts w:ascii="Times New Roman" w:eastAsia="Times New Roman" w:hAnsi="Times New Roman" w:cs="Times New Roman"/>
          <w:b/>
          <w:sz w:val="24"/>
          <w:szCs w:val="24"/>
          <w:lang w:eastAsia="en-US"/>
        </w:rPr>
      </w:pPr>
      <w:r w:rsidRPr="001E5F71">
        <w:rPr>
          <w:rFonts w:ascii="Times New Roman" w:eastAsia="Times New Roman" w:hAnsi="Times New Roman" w:cs="Times New Roman"/>
          <w:sz w:val="24"/>
          <w:szCs w:val="24"/>
          <w:lang w:eastAsia="en-US"/>
        </w:rPr>
        <w:t>The essay will outline the key theories of classical criminology, provide insights about models of evidence based policing and portray a real life implementation of chosen model. The essay will also evaluate the strategies as well as weakness of the “evidence based policing” and classical approach to criminology.</w:t>
      </w:r>
      <w:r w:rsidRPr="001E5F71">
        <w:rPr>
          <w:rFonts w:ascii="Arial" w:eastAsia="Arial" w:hAnsi="Arial" w:cs="Arial"/>
          <w:lang w:eastAsia="en-US"/>
        </w:rPr>
        <w:br w:type="page"/>
      </w:r>
    </w:p>
    <w:p w14:paraId="6B4D3EF9" w14:textId="77777777" w:rsidR="001E5F71" w:rsidRPr="001E5F71" w:rsidRDefault="001E5F71" w:rsidP="001E5F71">
      <w:pPr>
        <w:keepNext/>
        <w:keepLines/>
        <w:spacing w:after="0" w:line="360" w:lineRule="auto"/>
        <w:jc w:val="both"/>
        <w:outlineLvl w:val="0"/>
        <w:rPr>
          <w:rFonts w:ascii="Times New Roman" w:eastAsia="Times New Roman" w:hAnsi="Times New Roman" w:cs="Times New Roman"/>
          <w:b/>
          <w:sz w:val="24"/>
          <w:szCs w:val="24"/>
          <w:lang w:eastAsia="en-US"/>
        </w:rPr>
      </w:pPr>
      <w:bookmarkStart w:id="3" w:name="_7php04qfgf7k"/>
      <w:bookmarkStart w:id="4" w:name="_Toc127187360"/>
      <w:bookmarkStart w:id="5" w:name="_Toc128682493"/>
      <w:bookmarkEnd w:id="3"/>
      <w:r w:rsidRPr="001E5F71">
        <w:rPr>
          <w:rFonts w:ascii="Times New Roman" w:eastAsia="Times New Roman" w:hAnsi="Times New Roman" w:cs="Times New Roman"/>
          <w:b/>
          <w:sz w:val="24"/>
          <w:szCs w:val="24"/>
          <w:lang w:eastAsia="en-US"/>
        </w:rPr>
        <w:lastRenderedPageBreak/>
        <w:t>Main Body</w:t>
      </w:r>
      <w:bookmarkEnd w:id="4"/>
      <w:bookmarkEnd w:id="5"/>
    </w:p>
    <w:p w14:paraId="0D75CC66" w14:textId="77777777" w:rsidR="001E5F71" w:rsidRPr="001E5F71" w:rsidRDefault="001E5F71" w:rsidP="001E5F71">
      <w:pPr>
        <w:spacing w:after="0" w:line="360" w:lineRule="auto"/>
        <w:jc w:val="both"/>
        <w:rPr>
          <w:rFonts w:ascii="Times New Roman" w:eastAsia="Times New Roman" w:hAnsi="Times New Roman" w:cs="Times New Roman"/>
          <w:sz w:val="24"/>
          <w:szCs w:val="24"/>
          <w:lang w:eastAsia="en-US"/>
        </w:rPr>
      </w:pPr>
      <w:r w:rsidRPr="001E5F71">
        <w:rPr>
          <w:rFonts w:ascii="Times New Roman" w:eastAsia="Times New Roman" w:hAnsi="Times New Roman" w:cs="Times New Roman"/>
          <w:sz w:val="24"/>
          <w:szCs w:val="24"/>
          <w:lang w:eastAsia="en-US"/>
        </w:rPr>
        <w:t xml:space="preserve">According to classical theories, an individual indulges in a criminal activity and breaks the law with rational free thinking even after knowing the repercussions of their actions. In response to these actions, the classical theory of crime proposes that the society </w:t>
      </w:r>
      <w:proofErr w:type="gramStart"/>
      <w:r w:rsidRPr="001E5F71">
        <w:rPr>
          <w:rFonts w:ascii="Times New Roman" w:eastAsia="Times New Roman" w:hAnsi="Times New Roman" w:cs="Times New Roman"/>
          <w:sz w:val="24"/>
          <w:szCs w:val="24"/>
          <w:lang w:eastAsia="en-US"/>
        </w:rPr>
        <w:t>has to</w:t>
      </w:r>
      <w:proofErr w:type="gramEnd"/>
      <w:r w:rsidRPr="001E5F71">
        <w:rPr>
          <w:rFonts w:ascii="Times New Roman" w:eastAsia="Times New Roman" w:hAnsi="Times New Roman" w:cs="Times New Roman"/>
          <w:sz w:val="24"/>
          <w:szCs w:val="24"/>
          <w:lang w:eastAsia="en-US"/>
        </w:rPr>
        <w:t xml:space="preserve"> be proactive in enforcing punishments that fit the crime. The theories help in understanding as well as explaining the reasons behind any crime that is being committed. The </w:t>
      </w:r>
      <w:r w:rsidRPr="001E5F71">
        <w:rPr>
          <w:rFonts w:ascii="Times New Roman" w:eastAsia="Times New Roman" w:hAnsi="Times New Roman" w:cs="Times New Roman"/>
          <w:b/>
          <w:i/>
          <w:sz w:val="24"/>
          <w:szCs w:val="24"/>
          <w:lang w:eastAsia="en-US"/>
        </w:rPr>
        <w:t xml:space="preserve">Neoclassical theory </w:t>
      </w:r>
      <w:r w:rsidRPr="001E5F71">
        <w:rPr>
          <w:rFonts w:ascii="Times New Roman" w:eastAsia="Times New Roman" w:hAnsi="Times New Roman" w:cs="Times New Roman"/>
          <w:sz w:val="24"/>
          <w:szCs w:val="24"/>
          <w:lang w:eastAsia="en-US"/>
        </w:rPr>
        <w:t xml:space="preserve">defines crime as an action that is influenced by opportunities. The school of thoughts belonging to the neoclassical concept of crime has presented criminal behaviours as the direct consequence of circumstance that an individual </w:t>
      </w:r>
      <w:proofErr w:type="gramStart"/>
      <w:r w:rsidRPr="001E5F71">
        <w:rPr>
          <w:rFonts w:ascii="Times New Roman" w:eastAsia="Times New Roman" w:hAnsi="Times New Roman" w:cs="Times New Roman"/>
          <w:sz w:val="24"/>
          <w:szCs w:val="24"/>
          <w:lang w:eastAsia="en-US"/>
        </w:rPr>
        <w:t>has to</w:t>
      </w:r>
      <w:proofErr w:type="gramEnd"/>
      <w:r w:rsidRPr="001E5F71">
        <w:rPr>
          <w:rFonts w:ascii="Times New Roman" w:eastAsia="Times New Roman" w:hAnsi="Times New Roman" w:cs="Times New Roman"/>
          <w:sz w:val="24"/>
          <w:szCs w:val="24"/>
          <w:lang w:eastAsia="en-US"/>
        </w:rPr>
        <w:t xml:space="preserve"> face in a society (Hughes, 2022). It also proposes that crimes are committed with rational thinking and places crime outside the societal framework. According to </w:t>
      </w:r>
      <w:r w:rsidRPr="001E5F71">
        <w:rPr>
          <w:rFonts w:ascii="Times New Roman" w:eastAsia="Times New Roman" w:hAnsi="Times New Roman" w:cs="Times New Roman"/>
          <w:b/>
          <w:i/>
          <w:sz w:val="24"/>
          <w:szCs w:val="24"/>
          <w:lang w:eastAsia="en-US"/>
        </w:rPr>
        <w:t xml:space="preserve">rational choice theory </w:t>
      </w:r>
      <w:r w:rsidRPr="001E5F71">
        <w:rPr>
          <w:rFonts w:ascii="Times New Roman" w:eastAsia="Times New Roman" w:hAnsi="Times New Roman" w:cs="Times New Roman"/>
          <w:sz w:val="24"/>
          <w:szCs w:val="24"/>
          <w:lang w:eastAsia="en-US"/>
        </w:rPr>
        <w:t xml:space="preserve">criminal activity is seen as the result of a “rational decision making” process where the consequence and benefit that is associated with crime is consciously weighed by the criminal. A criminal indulging in a crime aims to participate in the activity if the benefits associated with the crime are greater than the costs involved (Gottfredson and Hirschi, 2022). The </w:t>
      </w:r>
      <w:r w:rsidRPr="001E5F71">
        <w:rPr>
          <w:rFonts w:ascii="Times New Roman" w:eastAsia="Times New Roman" w:hAnsi="Times New Roman" w:cs="Times New Roman"/>
          <w:b/>
          <w:i/>
          <w:sz w:val="24"/>
          <w:szCs w:val="24"/>
          <w:lang w:eastAsia="en-US"/>
        </w:rPr>
        <w:t xml:space="preserve">deterrence </w:t>
      </w:r>
      <w:r w:rsidRPr="001E5F71">
        <w:rPr>
          <w:rFonts w:ascii="Times New Roman" w:eastAsia="Times New Roman" w:hAnsi="Times New Roman" w:cs="Times New Roman"/>
          <w:b/>
          <w:i/>
          <w:sz w:val="24"/>
          <w:szCs w:val="24"/>
          <w:lang w:eastAsia="en-US"/>
        </w:rPr>
        <w:lastRenderedPageBreak/>
        <w:t xml:space="preserve">theory </w:t>
      </w:r>
      <w:r w:rsidRPr="001E5F71">
        <w:rPr>
          <w:rFonts w:ascii="Times New Roman" w:eastAsia="Times New Roman" w:hAnsi="Times New Roman" w:cs="Times New Roman"/>
          <w:sz w:val="24"/>
          <w:szCs w:val="24"/>
          <w:lang w:eastAsia="en-US"/>
        </w:rPr>
        <w:t xml:space="preserve">also has its roots with the classical theory and its proponents believe that people choose to adhere to the law or violate it based on the conscious calculation of the gains and consequences involved with the actions. </w:t>
      </w:r>
    </w:p>
    <w:p w14:paraId="7B2F14EE" w14:textId="77777777" w:rsidR="001E5F71" w:rsidRPr="001E5F71" w:rsidRDefault="001E5F71" w:rsidP="001E5F71">
      <w:pPr>
        <w:spacing w:after="0" w:line="360" w:lineRule="auto"/>
        <w:jc w:val="both"/>
        <w:rPr>
          <w:rFonts w:ascii="Times New Roman" w:eastAsia="Times New Roman" w:hAnsi="Times New Roman" w:cs="Times New Roman"/>
          <w:sz w:val="24"/>
          <w:szCs w:val="24"/>
          <w:lang w:eastAsia="en-US"/>
        </w:rPr>
      </w:pPr>
      <w:r w:rsidRPr="001E5F71">
        <w:rPr>
          <w:rFonts w:ascii="Times New Roman" w:eastAsia="Times New Roman" w:hAnsi="Times New Roman" w:cs="Times New Roman"/>
          <w:sz w:val="24"/>
          <w:szCs w:val="24"/>
          <w:lang w:eastAsia="en-US"/>
        </w:rPr>
        <w:t xml:space="preserve">From a legal perspective, crimes are usually defined as the acts that are forbidden by the law which can bear punishments through imprisonments or fines. However, the criminologist’s theorists have </w:t>
      </w:r>
      <w:proofErr w:type="gramStart"/>
      <w:r w:rsidRPr="001E5F71">
        <w:rPr>
          <w:rFonts w:ascii="Times New Roman" w:eastAsia="Times New Roman" w:hAnsi="Times New Roman" w:cs="Times New Roman"/>
          <w:sz w:val="24"/>
          <w:szCs w:val="24"/>
          <w:lang w:eastAsia="en-US"/>
        </w:rPr>
        <w:t>come to the conclusion</w:t>
      </w:r>
      <w:proofErr w:type="gramEnd"/>
      <w:r w:rsidRPr="001E5F71">
        <w:rPr>
          <w:rFonts w:ascii="Times New Roman" w:eastAsia="Times New Roman" w:hAnsi="Times New Roman" w:cs="Times New Roman"/>
          <w:sz w:val="24"/>
          <w:szCs w:val="24"/>
          <w:lang w:eastAsia="en-US"/>
        </w:rPr>
        <w:t xml:space="preserve"> that for understanding crimes it is important to focus on the attributes that drive criminal behaviours rather than specific acts. The </w:t>
      </w:r>
      <w:r w:rsidRPr="001E5F71">
        <w:rPr>
          <w:rFonts w:ascii="Times New Roman" w:eastAsia="Times New Roman" w:hAnsi="Times New Roman" w:cs="Times New Roman"/>
          <w:b/>
          <w:i/>
          <w:sz w:val="24"/>
          <w:szCs w:val="24"/>
          <w:lang w:eastAsia="en-US"/>
        </w:rPr>
        <w:t xml:space="preserve">structural functionalism </w:t>
      </w:r>
      <w:r w:rsidRPr="001E5F71">
        <w:rPr>
          <w:rFonts w:ascii="Times New Roman" w:eastAsia="Times New Roman" w:hAnsi="Times New Roman" w:cs="Times New Roman"/>
          <w:sz w:val="24"/>
          <w:szCs w:val="24"/>
          <w:lang w:eastAsia="en-US"/>
        </w:rPr>
        <w:t xml:space="preserve">concepts have argued that deviant behaviours </w:t>
      </w:r>
      <w:proofErr w:type="gramStart"/>
      <w:r w:rsidRPr="001E5F71">
        <w:rPr>
          <w:rFonts w:ascii="Times New Roman" w:eastAsia="Times New Roman" w:hAnsi="Times New Roman" w:cs="Times New Roman"/>
          <w:sz w:val="24"/>
          <w:szCs w:val="24"/>
          <w:lang w:eastAsia="en-US"/>
        </w:rPr>
        <w:t>helps</w:t>
      </w:r>
      <w:proofErr w:type="gramEnd"/>
      <w:r w:rsidRPr="001E5F71">
        <w:rPr>
          <w:rFonts w:ascii="Times New Roman" w:eastAsia="Times New Roman" w:hAnsi="Times New Roman" w:cs="Times New Roman"/>
          <w:sz w:val="24"/>
          <w:szCs w:val="24"/>
          <w:lang w:eastAsia="en-US"/>
        </w:rPr>
        <w:t xml:space="preserve"> society to demarcate between acceptable and non-acceptable behaviours that affirm the cultural values and norms. The functionalist views have explained that crimes are the result of social </w:t>
      </w:r>
      <w:proofErr w:type="gramStart"/>
      <w:r w:rsidRPr="001E5F71">
        <w:rPr>
          <w:rFonts w:ascii="Times New Roman" w:eastAsia="Times New Roman" w:hAnsi="Times New Roman" w:cs="Times New Roman"/>
          <w:sz w:val="24"/>
          <w:szCs w:val="24"/>
          <w:lang w:eastAsia="en-US"/>
        </w:rPr>
        <w:t>structures</w:t>
      </w:r>
      <w:proofErr w:type="gramEnd"/>
      <w:r w:rsidRPr="001E5F71">
        <w:rPr>
          <w:rFonts w:ascii="Times New Roman" w:eastAsia="Times New Roman" w:hAnsi="Times New Roman" w:cs="Times New Roman"/>
          <w:sz w:val="24"/>
          <w:szCs w:val="24"/>
          <w:lang w:eastAsia="en-US"/>
        </w:rPr>
        <w:t xml:space="preserve"> and its presence is beneficial to society (</w:t>
      </w:r>
      <w:proofErr w:type="spellStart"/>
      <w:r w:rsidRPr="001E5F71">
        <w:rPr>
          <w:rFonts w:ascii="Times New Roman" w:eastAsia="Times New Roman" w:hAnsi="Times New Roman" w:cs="Times New Roman"/>
          <w:sz w:val="24"/>
          <w:szCs w:val="24"/>
          <w:lang w:eastAsia="en-US"/>
        </w:rPr>
        <w:t>Draca</w:t>
      </w:r>
      <w:proofErr w:type="spellEnd"/>
      <w:r w:rsidRPr="001E5F71">
        <w:rPr>
          <w:rFonts w:ascii="Times New Roman" w:eastAsia="Times New Roman" w:hAnsi="Times New Roman" w:cs="Times New Roman"/>
          <w:sz w:val="24"/>
          <w:szCs w:val="24"/>
          <w:lang w:eastAsia="en-US"/>
        </w:rPr>
        <w:t xml:space="preserve"> </w:t>
      </w:r>
      <w:r w:rsidRPr="001E5F71">
        <w:rPr>
          <w:rFonts w:ascii="Times New Roman" w:eastAsia="Times New Roman" w:hAnsi="Times New Roman" w:cs="Times New Roman"/>
          <w:i/>
          <w:sz w:val="24"/>
          <w:szCs w:val="24"/>
          <w:lang w:eastAsia="en-US"/>
        </w:rPr>
        <w:t>et al</w:t>
      </w:r>
      <w:r w:rsidRPr="001E5F71">
        <w:rPr>
          <w:rFonts w:ascii="Times New Roman" w:eastAsia="Times New Roman" w:hAnsi="Times New Roman" w:cs="Times New Roman"/>
          <w:sz w:val="24"/>
          <w:szCs w:val="24"/>
          <w:lang w:eastAsia="en-US"/>
        </w:rPr>
        <w:t xml:space="preserve">., 2019). Crime has often been seen as a direct opposite of altruism where the actions are broadly related with the individual’s motive of obtaining the resources of others through unethical means. </w:t>
      </w:r>
    </w:p>
    <w:p w14:paraId="5842F149" w14:textId="77777777" w:rsidR="001E5F71" w:rsidRPr="001E5F71" w:rsidRDefault="001E5F71" w:rsidP="001E5F71">
      <w:pPr>
        <w:spacing w:after="0" w:line="360" w:lineRule="auto"/>
        <w:jc w:val="both"/>
        <w:rPr>
          <w:rFonts w:ascii="Times New Roman" w:eastAsia="Times New Roman" w:hAnsi="Times New Roman" w:cs="Times New Roman"/>
          <w:b/>
          <w:sz w:val="24"/>
          <w:szCs w:val="24"/>
          <w:lang w:eastAsia="en-US"/>
        </w:rPr>
      </w:pPr>
      <w:r w:rsidRPr="001E5F71">
        <w:rPr>
          <w:rFonts w:ascii="Times New Roman" w:eastAsia="Times New Roman" w:hAnsi="Times New Roman" w:cs="Times New Roman"/>
          <w:sz w:val="24"/>
          <w:szCs w:val="24"/>
          <w:lang w:eastAsia="en-US"/>
        </w:rPr>
        <w:t xml:space="preserve">The </w:t>
      </w:r>
      <w:r w:rsidRPr="001E5F71">
        <w:rPr>
          <w:rFonts w:ascii="Times New Roman" w:eastAsia="Times New Roman" w:hAnsi="Times New Roman" w:cs="Times New Roman"/>
          <w:b/>
          <w:i/>
          <w:sz w:val="24"/>
          <w:szCs w:val="24"/>
          <w:lang w:eastAsia="en-US"/>
        </w:rPr>
        <w:t xml:space="preserve">conflict theorists </w:t>
      </w:r>
      <w:r w:rsidRPr="001E5F71">
        <w:rPr>
          <w:rFonts w:ascii="Times New Roman" w:eastAsia="Times New Roman" w:hAnsi="Times New Roman" w:cs="Times New Roman"/>
          <w:sz w:val="24"/>
          <w:szCs w:val="24"/>
          <w:lang w:eastAsia="en-US"/>
        </w:rPr>
        <w:t xml:space="preserve">have viewed deviant behaviours as being the direct consequence of material inequality that exists between the socio-economic groups. Criminality is often related with the behavioural definitions of </w:t>
      </w:r>
      <w:r w:rsidRPr="001E5F71">
        <w:rPr>
          <w:rFonts w:ascii="Times New Roman" w:eastAsia="Times New Roman" w:hAnsi="Times New Roman" w:cs="Times New Roman"/>
          <w:sz w:val="24"/>
          <w:szCs w:val="24"/>
          <w:lang w:eastAsia="en-US"/>
        </w:rPr>
        <w:lastRenderedPageBreak/>
        <w:t xml:space="preserve">crime and seen as a personality profile. Criminality has been viewed as a strategic behaviour of individuals that is often characterised by indifference to the sufferings of others, lower self-control and egoists thinking of </w:t>
      </w:r>
      <w:proofErr w:type="spellStart"/>
      <w:r w:rsidRPr="001E5F71">
        <w:rPr>
          <w:rFonts w:ascii="Times New Roman" w:eastAsia="Times New Roman" w:hAnsi="Times New Roman" w:cs="Times New Roman"/>
          <w:sz w:val="24"/>
          <w:szCs w:val="24"/>
          <w:lang w:eastAsia="en-US"/>
        </w:rPr>
        <w:t>self centeredness</w:t>
      </w:r>
      <w:proofErr w:type="spellEnd"/>
      <w:r w:rsidRPr="001E5F71">
        <w:rPr>
          <w:rFonts w:ascii="Times New Roman" w:eastAsia="Times New Roman" w:hAnsi="Times New Roman" w:cs="Times New Roman"/>
          <w:sz w:val="24"/>
          <w:szCs w:val="24"/>
          <w:lang w:eastAsia="en-US"/>
        </w:rPr>
        <w:t xml:space="preserve"> (Sen, 2019). The criminal behaviours are the products of systematic processes where there is direct involvement of the complex interaction in between the individual, societal as well as ecological factors. The ecological factors of crime involve the interactions that an individual has in a physical environment. The factors such as crowding, recreational opportunities, crowding, and geography affects the physical and emotional development of the people which affects the opportunities of crime. Societal factors that encompass heterogeneity of culture, beliefs and economic relations also influence criminal activities. However, </w:t>
      </w:r>
      <w:proofErr w:type="gramStart"/>
      <w:r w:rsidRPr="001E5F71">
        <w:rPr>
          <w:rFonts w:ascii="Times New Roman" w:eastAsia="Times New Roman" w:hAnsi="Times New Roman" w:cs="Times New Roman"/>
          <w:sz w:val="24"/>
          <w:szCs w:val="24"/>
          <w:lang w:eastAsia="en-US"/>
        </w:rPr>
        <w:t>societal</w:t>
      </w:r>
      <w:proofErr w:type="gramEnd"/>
      <w:r w:rsidRPr="001E5F71">
        <w:rPr>
          <w:rFonts w:ascii="Times New Roman" w:eastAsia="Times New Roman" w:hAnsi="Times New Roman" w:cs="Times New Roman"/>
          <w:sz w:val="24"/>
          <w:szCs w:val="24"/>
          <w:lang w:eastAsia="en-US"/>
        </w:rPr>
        <w:t xml:space="preserve"> and ecological factors may influence the crime motives but without individual intervention, a crime is not possible. Hence individual factors and motivations remain the central description that results in crime (Burt, 2020). </w:t>
      </w:r>
    </w:p>
    <w:p w14:paraId="1B2F5D0E" w14:textId="77777777" w:rsidR="001E5F71" w:rsidRPr="001E5F71" w:rsidRDefault="001E5F71" w:rsidP="001E5F71">
      <w:pPr>
        <w:spacing w:after="0" w:line="360" w:lineRule="auto"/>
        <w:jc w:val="both"/>
        <w:rPr>
          <w:rFonts w:ascii="Times New Roman" w:eastAsia="Times New Roman" w:hAnsi="Times New Roman" w:cs="Times New Roman"/>
          <w:b/>
          <w:sz w:val="24"/>
          <w:szCs w:val="24"/>
          <w:lang w:eastAsia="en-US"/>
        </w:rPr>
      </w:pPr>
      <w:r w:rsidRPr="001E5F71">
        <w:rPr>
          <w:rFonts w:ascii="Times New Roman" w:eastAsia="Times New Roman" w:hAnsi="Times New Roman" w:cs="Times New Roman"/>
          <w:sz w:val="24"/>
          <w:szCs w:val="24"/>
          <w:lang w:eastAsia="en-US"/>
        </w:rPr>
        <w:t xml:space="preserve">“Evidence Based Policing” is a contemporary form of criminology where use of rigorous scientific techniques, experiments and systematic reviews of search results are used for policy and decision making. The POP model </w:t>
      </w:r>
      <w:r w:rsidRPr="001E5F71">
        <w:rPr>
          <w:rFonts w:ascii="Times New Roman" w:eastAsia="Times New Roman" w:hAnsi="Times New Roman" w:cs="Times New Roman"/>
          <w:sz w:val="24"/>
          <w:szCs w:val="24"/>
          <w:lang w:eastAsia="en-US"/>
        </w:rPr>
        <w:lastRenderedPageBreak/>
        <w:t>(“Problem-oriented policing”) has been defined as an approach for tackling the crimes through the process of specific problem identification, analysis, development of responses and assessments of effects in relation to the responses. The model of POP is generally used as a tool for diagnosing or solving crime problems in the areas where there are comparatively higher crime levels known as “</w:t>
      </w:r>
      <w:r w:rsidRPr="001E5F71">
        <w:rPr>
          <w:rFonts w:ascii="Times New Roman" w:eastAsia="Times New Roman" w:hAnsi="Times New Roman" w:cs="Times New Roman"/>
          <w:b/>
          <w:i/>
          <w:sz w:val="24"/>
          <w:szCs w:val="24"/>
          <w:lang w:eastAsia="en-US"/>
        </w:rPr>
        <w:t>Hotpots</w:t>
      </w:r>
      <w:r w:rsidRPr="001E5F71">
        <w:rPr>
          <w:rFonts w:ascii="Times New Roman" w:eastAsia="Times New Roman" w:hAnsi="Times New Roman" w:cs="Times New Roman"/>
          <w:sz w:val="24"/>
          <w:szCs w:val="24"/>
          <w:lang w:eastAsia="en-US"/>
        </w:rPr>
        <w:t xml:space="preserve">” (Hinkle </w:t>
      </w:r>
      <w:r w:rsidRPr="001E5F71">
        <w:rPr>
          <w:rFonts w:ascii="Times New Roman" w:eastAsia="Times New Roman" w:hAnsi="Times New Roman" w:cs="Times New Roman"/>
          <w:i/>
          <w:sz w:val="24"/>
          <w:szCs w:val="24"/>
          <w:lang w:eastAsia="en-US"/>
        </w:rPr>
        <w:t>et al</w:t>
      </w:r>
      <w:r w:rsidRPr="001E5F71">
        <w:rPr>
          <w:rFonts w:ascii="Times New Roman" w:eastAsia="Times New Roman" w:hAnsi="Times New Roman" w:cs="Times New Roman"/>
          <w:sz w:val="24"/>
          <w:szCs w:val="24"/>
          <w:lang w:eastAsia="en-US"/>
        </w:rPr>
        <w:t>., 2020). A targeted approach for intervention is an approach in POP and can also be described in the context of the SARA (“</w:t>
      </w:r>
      <w:r w:rsidRPr="001E5F71">
        <w:rPr>
          <w:rFonts w:ascii="Times New Roman" w:eastAsia="Times New Roman" w:hAnsi="Times New Roman" w:cs="Times New Roman"/>
          <w:b/>
          <w:i/>
          <w:sz w:val="24"/>
          <w:szCs w:val="24"/>
          <w:lang w:eastAsia="en-US"/>
        </w:rPr>
        <w:t xml:space="preserve">Scanning, Analysis, Response and Assessment”) </w:t>
      </w:r>
      <w:r w:rsidRPr="001E5F71">
        <w:rPr>
          <w:rFonts w:ascii="Times New Roman" w:eastAsia="Times New Roman" w:hAnsi="Times New Roman" w:cs="Times New Roman"/>
          <w:sz w:val="24"/>
          <w:szCs w:val="24"/>
          <w:lang w:eastAsia="en-US"/>
        </w:rPr>
        <w:t xml:space="preserve">model. SARA models look for identifying as well as overcoming the root causes of crime by treating the crime symptoms. The </w:t>
      </w:r>
      <w:r w:rsidRPr="001E5F71">
        <w:rPr>
          <w:rFonts w:ascii="Times New Roman" w:eastAsia="Times New Roman" w:hAnsi="Times New Roman" w:cs="Times New Roman"/>
          <w:b/>
          <w:i/>
          <w:sz w:val="24"/>
          <w:szCs w:val="24"/>
          <w:lang w:eastAsia="en-US"/>
        </w:rPr>
        <w:t xml:space="preserve">scanning </w:t>
      </w:r>
      <w:r w:rsidRPr="001E5F71">
        <w:rPr>
          <w:rFonts w:ascii="Times New Roman" w:eastAsia="Times New Roman" w:hAnsi="Times New Roman" w:cs="Times New Roman"/>
          <w:sz w:val="24"/>
          <w:szCs w:val="24"/>
          <w:lang w:eastAsia="en-US"/>
        </w:rPr>
        <w:t xml:space="preserve">phase involves the identification of existing problems and prioritising them according to the risks involved. The </w:t>
      </w:r>
      <w:r w:rsidRPr="001E5F71">
        <w:rPr>
          <w:rFonts w:ascii="Times New Roman" w:eastAsia="Times New Roman" w:hAnsi="Times New Roman" w:cs="Times New Roman"/>
          <w:b/>
          <w:i/>
          <w:sz w:val="24"/>
          <w:szCs w:val="24"/>
          <w:lang w:eastAsia="en-US"/>
        </w:rPr>
        <w:t xml:space="preserve">analysis </w:t>
      </w:r>
      <w:r w:rsidRPr="001E5F71">
        <w:rPr>
          <w:rFonts w:ascii="Times New Roman" w:eastAsia="Times New Roman" w:hAnsi="Times New Roman" w:cs="Times New Roman"/>
          <w:sz w:val="24"/>
          <w:szCs w:val="24"/>
          <w:lang w:eastAsia="en-US"/>
        </w:rPr>
        <w:t xml:space="preserve">phase involves the use of data for analysing the problems that exist in society. </w:t>
      </w:r>
      <w:r w:rsidRPr="001E5F71">
        <w:rPr>
          <w:rFonts w:ascii="Times New Roman" w:eastAsia="Times New Roman" w:hAnsi="Times New Roman" w:cs="Times New Roman"/>
          <w:b/>
          <w:i/>
          <w:sz w:val="24"/>
          <w:szCs w:val="24"/>
          <w:lang w:eastAsia="en-US"/>
        </w:rPr>
        <w:t xml:space="preserve">Response </w:t>
      </w:r>
      <w:r w:rsidRPr="001E5F71">
        <w:rPr>
          <w:rFonts w:ascii="Times New Roman" w:eastAsia="Times New Roman" w:hAnsi="Times New Roman" w:cs="Times New Roman"/>
          <w:sz w:val="24"/>
          <w:szCs w:val="24"/>
          <w:lang w:eastAsia="en-US"/>
        </w:rPr>
        <w:t xml:space="preserve">is the phase where crimes are being addressed, laws are </w:t>
      </w:r>
      <w:proofErr w:type="gramStart"/>
      <w:r w:rsidRPr="001E5F71">
        <w:rPr>
          <w:rFonts w:ascii="Times New Roman" w:eastAsia="Times New Roman" w:hAnsi="Times New Roman" w:cs="Times New Roman"/>
          <w:sz w:val="24"/>
          <w:szCs w:val="24"/>
          <w:lang w:eastAsia="en-US"/>
        </w:rPr>
        <w:t>enforced</w:t>
      </w:r>
      <w:proofErr w:type="gramEnd"/>
      <w:r w:rsidRPr="001E5F71">
        <w:rPr>
          <w:rFonts w:ascii="Times New Roman" w:eastAsia="Times New Roman" w:hAnsi="Times New Roman" w:cs="Times New Roman"/>
          <w:sz w:val="24"/>
          <w:szCs w:val="24"/>
          <w:lang w:eastAsia="en-US"/>
        </w:rPr>
        <w:t xml:space="preserve"> and community partners work in coordination with each other for eliminating the problems in the community. The fourth phase of </w:t>
      </w:r>
      <w:r w:rsidRPr="001E5F71">
        <w:rPr>
          <w:rFonts w:ascii="Times New Roman" w:eastAsia="Times New Roman" w:hAnsi="Times New Roman" w:cs="Times New Roman"/>
          <w:b/>
          <w:i/>
          <w:sz w:val="24"/>
          <w:szCs w:val="24"/>
          <w:lang w:eastAsia="en-US"/>
        </w:rPr>
        <w:t xml:space="preserve">assessment </w:t>
      </w:r>
      <w:r w:rsidRPr="001E5F71">
        <w:rPr>
          <w:rFonts w:ascii="Times New Roman" w:eastAsia="Times New Roman" w:hAnsi="Times New Roman" w:cs="Times New Roman"/>
          <w:sz w:val="24"/>
          <w:szCs w:val="24"/>
          <w:lang w:eastAsia="en-US"/>
        </w:rPr>
        <w:t xml:space="preserve">is the phase where evaluation of the performance is done and POP is followed for revising the areas where more improvements are required (Pollock </w:t>
      </w:r>
      <w:r w:rsidRPr="001E5F71">
        <w:rPr>
          <w:rFonts w:ascii="Times New Roman" w:eastAsia="Times New Roman" w:hAnsi="Times New Roman" w:cs="Times New Roman"/>
          <w:i/>
          <w:sz w:val="24"/>
          <w:szCs w:val="24"/>
          <w:lang w:eastAsia="en-US"/>
        </w:rPr>
        <w:t>et al</w:t>
      </w:r>
      <w:r w:rsidRPr="001E5F71">
        <w:rPr>
          <w:rFonts w:ascii="Times New Roman" w:eastAsia="Times New Roman" w:hAnsi="Times New Roman" w:cs="Times New Roman"/>
          <w:sz w:val="24"/>
          <w:szCs w:val="24"/>
          <w:lang w:eastAsia="en-US"/>
        </w:rPr>
        <w:t xml:space="preserve">., 2021). </w:t>
      </w:r>
    </w:p>
    <w:p w14:paraId="0311AC45" w14:textId="77777777" w:rsidR="001E5F71" w:rsidRPr="001E5F71" w:rsidRDefault="001E5F71" w:rsidP="001E5F71">
      <w:pPr>
        <w:spacing w:after="0" w:line="360" w:lineRule="auto"/>
        <w:jc w:val="both"/>
        <w:rPr>
          <w:rFonts w:ascii="Times New Roman" w:eastAsia="Times New Roman" w:hAnsi="Times New Roman" w:cs="Times New Roman"/>
          <w:b/>
          <w:sz w:val="24"/>
          <w:szCs w:val="24"/>
          <w:lang w:eastAsia="en-US"/>
        </w:rPr>
      </w:pPr>
      <w:r w:rsidRPr="001E5F71">
        <w:rPr>
          <w:rFonts w:ascii="Times New Roman" w:eastAsia="Times New Roman" w:hAnsi="Times New Roman" w:cs="Times New Roman"/>
          <w:sz w:val="24"/>
          <w:szCs w:val="24"/>
          <w:lang w:eastAsia="en-US"/>
        </w:rPr>
        <w:lastRenderedPageBreak/>
        <w:t xml:space="preserve">The theory of classical criminology explains that crimes are free will decisions which are made applying the principle of “pain and pleasure” and people involved in crime to maximise the pleasure and reduce the pain. The classical theories have portrayed the idea that </w:t>
      </w:r>
      <w:proofErr w:type="spellStart"/>
      <w:r w:rsidRPr="001E5F71">
        <w:rPr>
          <w:rFonts w:ascii="Times New Roman" w:eastAsia="Times New Roman" w:hAnsi="Times New Roman" w:cs="Times New Roman"/>
          <w:sz w:val="24"/>
          <w:szCs w:val="24"/>
          <w:lang w:eastAsia="en-US"/>
        </w:rPr>
        <w:t>inorder</w:t>
      </w:r>
      <w:proofErr w:type="spellEnd"/>
      <w:r w:rsidRPr="001E5F71">
        <w:rPr>
          <w:rFonts w:ascii="Times New Roman" w:eastAsia="Times New Roman" w:hAnsi="Times New Roman" w:cs="Times New Roman"/>
          <w:sz w:val="24"/>
          <w:szCs w:val="24"/>
          <w:lang w:eastAsia="en-US"/>
        </w:rPr>
        <w:t xml:space="preserve"> to reduce crimes it is important to instil a doubt or fear of the consequences through punishments. The underlying principle of all these methods such as POP, SARA and others is based on the idea of increasing the barriers to crime through policy framing and decision making. During the initial development of the POP concept, this model was a very responsive and incident driven policing where success was quite short lived. Instead of overcoming the root causes of the problem, the POP approach was just oriented in treating the symptoms of the crime. However, as highlighted by classical theories, there are various ecological, </w:t>
      </w:r>
      <w:proofErr w:type="gramStart"/>
      <w:r w:rsidRPr="001E5F71">
        <w:rPr>
          <w:rFonts w:ascii="Times New Roman" w:eastAsia="Times New Roman" w:hAnsi="Times New Roman" w:cs="Times New Roman"/>
          <w:sz w:val="24"/>
          <w:szCs w:val="24"/>
          <w:lang w:eastAsia="en-US"/>
        </w:rPr>
        <w:t>societal</w:t>
      </w:r>
      <w:proofErr w:type="gramEnd"/>
      <w:r w:rsidRPr="001E5F71">
        <w:rPr>
          <w:rFonts w:ascii="Times New Roman" w:eastAsia="Times New Roman" w:hAnsi="Times New Roman" w:cs="Times New Roman"/>
          <w:sz w:val="24"/>
          <w:szCs w:val="24"/>
          <w:lang w:eastAsia="en-US"/>
        </w:rPr>
        <w:t xml:space="preserve"> and individual factors that affect the actions of the people and their attitude towards indulging in a criminal action (</w:t>
      </w:r>
      <w:proofErr w:type="spellStart"/>
      <w:r w:rsidRPr="001E5F71">
        <w:rPr>
          <w:rFonts w:ascii="Times New Roman" w:eastAsia="Times New Roman" w:hAnsi="Times New Roman" w:cs="Times New Roman"/>
          <w:sz w:val="24"/>
          <w:szCs w:val="24"/>
          <w:lang w:eastAsia="en-US"/>
        </w:rPr>
        <w:t>Kermani</w:t>
      </w:r>
      <w:proofErr w:type="spellEnd"/>
      <w:r w:rsidRPr="001E5F71">
        <w:rPr>
          <w:rFonts w:ascii="Times New Roman" w:eastAsia="Times New Roman" w:hAnsi="Times New Roman" w:cs="Times New Roman"/>
          <w:sz w:val="24"/>
          <w:szCs w:val="24"/>
          <w:lang w:eastAsia="en-US"/>
        </w:rPr>
        <w:t xml:space="preserve"> and </w:t>
      </w:r>
      <w:proofErr w:type="spellStart"/>
      <w:r w:rsidRPr="001E5F71">
        <w:rPr>
          <w:rFonts w:ascii="Times New Roman" w:eastAsia="Times New Roman" w:hAnsi="Times New Roman" w:cs="Times New Roman"/>
          <w:sz w:val="24"/>
          <w:szCs w:val="24"/>
          <w:lang w:eastAsia="en-US"/>
        </w:rPr>
        <w:t>Seyyedzadeh</w:t>
      </w:r>
      <w:proofErr w:type="spellEnd"/>
      <w:r w:rsidRPr="001E5F71">
        <w:rPr>
          <w:rFonts w:ascii="Times New Roman" w:eastAsia="Times New Roman" w:hAnsi="Times New Roman" w:cs="Times New Roman"/>
          <w:sz w:val="24"/>
          <w:szCs w:val="24"/>
          <w:lang w:eastAsia="en-US"/>
        </w:rPr>
        <w:t xml:space="preserve"> Sani, 2019). Hence it is important to follow an approach that not only checks on regular crime symptoms but defenestrates the root of crime from the ground. Hence, a more comprehensive approach of the POP model was built upon </w:t>
      </w:r>
      <w:proofErr w:type="gramStart"/>
      <w:r w:rsidRPr="001E5F71">
        <w:rPr>
          <w:rFonts w:ascii="Times New Roman" w:eastAsia="Times New Roman" w:hAnsi="Times New Roman" w:cs="Times New Roman"/>
          <w:sz w:val="24"/>
          <w:szCs w:val="24"/>
          <w:lang w:eastAsia="en-US"/>
        </w:rPr>
        <w:t>through the use of</w:t>
      </w:r>
      <w:proofErr w:type="gramEnd"/>
      <w:r w:rsidRPr="001E5F71">
        <w:rPr>
          <w:rFonts w:ascii="Times New Roman" w:eastAsia="Times New Roman" w:hAnsi="Times New Roman" w:cs="Times New Roman"/>
          <w:sz w:val="24"/>
          <w:szCs w:val="24"/>
          <w:lang w:eastAsia="en-US"/>
        </w:rPr>
        <w:t xml:space="preserve"> the SARA model for </w:t>
      </w:r>
      <w:r w:rsidRPr="001E5F71">
        <w:rPr>
          <w:rFonts w:ascii="Times New Roman" w:eastAsia="Times New Roman" w:hAnsi="Times New Roman" w:cs="Times New Roman"/>
          <w:sz w:val="24"/>
          <w:szCs w:val="24"/>
          <w:lang w:eastAsia="en-US"/>
        </w:rPr>
        <w:lastRenderedPageBreak/>
        <w:t>addressing the problem and crime in the society. The framework follows a step-by-step for crime elimination and tries to reduce crime opportunities or increase crime barriers for effectively reducing the criminal activities.</w:t>
      </w:r>
    </w:p>
    <w:p w14:paraId="580A7FCC" w14:textId="77777777" w:rsidR="001E5F71" w:rsidRPr="001E5F71" w:rsidRDefault="001E5F71" w:rsidP="001E5F71">
      <w:pPr>
        <w:spacing w:after="0" w:line="360" w:lineRule="auto"/>
        <w:jc w:val="both"/>
        <w:rPr>
          <w:rFonts w:ascii="Times New Roman" w:eastAsia="Times New Roman" w:hAnsi="Times New Roman" w:cs="Times New Roman"/>
          <w:b/>
          <w:sz w:val="24"/>
          <w:szCs w:val="24"/>
          <w:lang w:eastAsia="en-US"/>
        </w:rPr>
      </w:pPr>
      <w:proofErr w:type="gramStart"/>
      <w:r w:rsidRPr="001E5F71">
        <w:rPr>
          <w:rFonts w:ascii="Times New Roman" w:eastAsia="Times New Roman" w:hAnsi="Times New Roman" w:cs="Times New Roman"/>
          <w:sz w:val="24"/>
          <w:szCs w:val="24"/>
          <w:lang w:eastAsia="en-US"/>
        </w:rPr>
        <w:t>In order to</w:t>
      </w:r>
      <w:proofErr w:type="gramEnd"/>
      <w:r w:rsidRPr="001E5F71">
        <w:rPr>
          <w:rFonts w:ascii="Times New Roman" w:eastAsia="Times New Roman" w:hAnsi="Times New Roman" w:cs="Times New Roman"/>
          <w:sz w:val="24"/>
          <w:szCs w:val="24"/>
          <w:lang w:eastAsia="en-US"/>
        </w:rPr>
        <w:t xml:space="preserve"> apply the idea of EBP and classical criminology, a case scenario is taken where a local convenience store wanted police to come and check on the drunks who would come to the store, hang on the sidewalks and indulge in fights. Going to the store and protecting the shop from thugs have become a daily routine for the local police. In this case, the local problem of the community is clearly identified as the store was being overrun by the addicts and responsible citizens were protecting business from the drunks. The local police were proactively showing up every time for driving away the </w:t>
      </w:r>
      <w:proofErr w:type="gramStart"/>
      <w:r w:rsidRPr="001E5F71">
        <w:rPr>
          <w:rFonts w:ascii="Times New Roman" w:eastAsia="Times New Roman" w:hAnsi="Times New Roman" w:cs="Times New Roman"/>
          <w:sz w:val="24"/>
          <w:szCs w:val="24"/>
          <w:lang w:eastAsia="en-US"/>
        </w:rPr>
        <w:t>drunks</w:t>
      </w:r>
      <w:proofErr w:type="gramEnd"/>
      <w:r w:rsidRPr="001E5F71">
        <w:rPr>
          <w:rFonts w:ascii="Times New Roman" w:eastAsia="Times New Roman" w:hAnsi="Times New Roman" w:cs="Times New Roman"/>
          <w:sz w:val="24"/>
          <w:szCs w:val="24"/>
          <w:lang w:eastAsia="en-US"/>
        </w:rPr>
        <w:t xml:space="preserve"> but people were not getting the best service from the local police department. In this case, </w:t>
      </w:r>
      <w:proofErr w:type="gramStart"/>
      <w:r w:rsidRPr="001E5F71">
        <w:rPr>
          <w:rFonts w:ascii="Times New Roman" w:eastAsia="Times New Roman" w:hAnsi="Times New Roman" w:cs="Times New Roman"/>
          <w:sz w:val="24"/>
          <w:szCs w:val="24"/>
          <w:lang w:eastAsia="en-US"/>
        </w:rPr>
        <w:t>it can be seen that following</w:t>
      </w:r>
      <w:proofErr w:type="gramEnd"/>
      <w:r w:rsidRPr="001E5F71">
        <w:rPr>
          <w:rFonts w:ascii="Times New Roman" w:eastAsia="Times New Roman" w:hAnsi="Times New Roman" w:cs="Times New Roman"/>
          <w:sz w:val="24"/>
          <w:szCs w:val="24"/>
          <w:lang w:eastAsia="en-US"/>
        </w:rPr>
        <w:t xml:space="preserve"> the approach of the POP model, although the local police were proactive in their jobs, their success was very short-lived (</w:t>
      </w:r>
      <w:proofErr w:type="spellStart"/>
      <w:r w:rsidRPr="001E5F71">
        <w:rPr>
          <w:rFonts w:ascii="Times New Roman" w:eastAsia="Times New Roman" w:hAnsi="Times New Roman" w:cs="Times New Roman"/>
          <w:sz w:val="24"/>
          <w:szCs w:val="24"/>
          <w:lang w:eastAsia="en-US"/>
        </w:rPr>
        <w:t>criminaljusticeknowhow</w:t>
      </w:r>
      <w:proofErr w:type="spellEnd"/>
      <w:r w:rsidRPr="001E5F71">
        <w:rPr>
          <w:rFonts w:ascii="Times New Roman" w:eastAsia="Times New Roman" w:hAnsi="Times New Roman" w:cs="Times New Roman"/>
          <w:sz w:val="24"/>
          <w:szCs w:val="24"/>
          <w:lang w:eastAsia="en-US"/>
        </w:rPr>
        <w:t xml:space="preserve">, 2020). The SARA approach would require the local police department to identify the impact of the case very critically. They </w:t>
      </w:r>
      <w:proofErr w:type="gramStart"/>
      <w:r w:rsidRPr="001E5F71">
        <w:rPr>
          <w:rFonts w:ascii="Times New Roman" w:eastAsia="Times New Roman" w:hAnsi="Times New Roman" w:cs="Times New Roman"/>
          <w:sz w:val="24"/>
          <w:szCs w:val="24"/>
          <w:lang w:eastAsia="en-US"/>
        </w:rPr>
        <w:t>have to</w:t>
      </w:r>
      <w:proofErr w:type="gramEnd"/>
      <w:r w:rsidRPr="001E5F71">
        <w:rPr>
          <w:rFonts w:ascii="Times New Roman" w:eastAsia="Times New Roman" w:hAnsi="Times New Roman" w:cs="Times New Roman"/>
          <w:sz w:val="24"/>
          <w:szCs w:val="24"/>
          <w:lang w:eastAsia="en-US"/>
        </w:rPr>
        <w:t xml:space="preserve"> analyse if the consequences of the case were merely a matter of inconvenience to the local people or if there </w:t>
      </w:r>
      <w:r w:rsidRPr="001E5F71">
        <w:rPr>
          <w:rFonts w:ascii="Times New Roman" w:eastAsia="Times New Roman" w:hAnsi="Times New Roman" w:cs="Times New Roman"/>
          <w:sz w:val="24"/>
          <w:szCs w:val="24"/>
          <w:lang w:eastAsia="en-US"/>
        </w:rPr>
        <w:lastRenderedPageBreak/>
        <w:t xml:space="preserve">are other consequences such as the health, safety, happiness of community members which are at risk. Then a proper analysis of the problem is carried out where the declining sales records of the involved store, frequency of fights reports, average age of individuals, and </w:t>
      </w:r>
      <w:proofErr w:type="gramStart"/>
      <w:r w:rsidRPr="001E5F71">
        <w:rPr>
          <w:rFonts w:ascii="Times New Roman" w:eastAsia="Times New Roman" w:hAnsi="Times New Roman" w:cs="Times New Roman"/>
          <w:sz w:val="24"/>
          <w:szCs w:val="24"/>
          <w:lang w:eastAsia="en-US"/>
        </w:rPr>
        <w:t>socio economic</w:t>
      </w:r>
      <w:proofErr w:type="gramEnd"/>
      <w:r w:rsidRPr="001E5F71">
        <w:rPr>
          <w:rFonts w:ascii="Times New Roman" w:eastAsia="Times New Roman" w:hAnsi="Times New Roman" w:cs="Times New Roman"/>
          <w:sz w:val="24"/>
          <w:szCs w:val="24"/>
          <w:lang w:eastAsia="en-US"/>
        </w:rPr>
        <w:t xml:space="preserve"> status of the people involved in the society are analysed. In the response stage, the involved perpetrators in the crime who have long histories of arrests regarding trespassing, drug related crime could be arrested with the help of cooperation from the store owner.  The police can conduct meetings with the store owners to eliminate the root cause of the inconvenience which is being caused. Then several response plans are created and the one which is most feasible is implemented. The final phase would evaluate the effectiveness of the response plan in getting the intended objective. In this way, a proper strategic framework that would help in taking not just proactive </w:t>
      </w:r>
      <w:proofErr w:type="gramStart"/>
      <w:r w:rsidRPr="001E5F71">
        <w:rPr>
          <w:rFonts w:ascii="Times New Roman" w:eastAsia="Times New Roman" w:hAnsi="Times New Roman" w:cs="Times New Roman"/>
          <w:sz w:val="24"/>
          <w:szCs w:val="24"/>
          <w:lang w:eastAsia="en-US"/>
        </w:rPr>
        <w:t>actions</w:t>
      </w:r>
      <w:proofErr w:type="gramEnd"/>
      <w:r w:rsidRPr="001E5F71">
        <w:rPr>
          <w:rFonts w:ascii="Times New Roman" w:eastAsia="Times New Roman" w:hAnsi="Times New Roman" w:cs="Times New Roman"/>
          <w:sz w:val="24"/>
          <w:szCs w:val="24"/>
          <w:lang w:eastAsia="en-US"/>
        </w:rPr>
        <w:t xml:space="preserve"> but a very broad and effective solution can be approached.</w:t>
      </w:r>
    </w:p>
    <w:p w14:paraId="25D59FD0" w14:textId="77777777" w:rsidR="001E5F71" w:rsidRPr="001E5F71" w:rsidRDefault="001E5F71" w:rsidP="001E5F71">
      <w:pPr>
        <w:spacing w:after="0" w:line="360" w:lineRule="auto"/>
        <w:jc w:val="both"/>
        <w:rPr>
          <w:rFonts w:ascii="Times New Roman" w:eastAsia="Times New Roman" w:hAnsi="Times New Roman" w:cs="Times New Roman"/>
          <w:sz w:val="24"/>
          <w:szCs w:val="24"/>
          <w:lang w:eastAsia="en-US"/>
        </w:rPr>
      </w:pPr>
      <w:r w:rsidRPr="001E5F71">
        <w:rPr>
          <w:rFonts w:ascii="Times New Roman" w:eastAsia="Times New Roman" w:hAnsi="Times New Roman" w:cs="Times New Roman"/>
          <w:sz w:val="24"/>
          <w:szCs w:val="24"/>
          <w:lang w:eastAsia="en-US"/>
        </w:rPr>
        <w:t xml:space="preserve">The classical criminology has been successful in reducing the crime rates and providing successful deterrents in controlling crimes. However, the main limitation of classical theories of crime is that it categorises all criminals as rational decision makers, assuming all people are equal and does </w:t>
      </w:r>
      <w:r w:rsidRPr="001E5F71">
        <w:rPr>
          <w:rFonts w:ascii="Times New Roman" w:eastAsia="Times New Roman" w:hAnsi="Times New Roman" w:cs="Times New Roman"/>
          <w:sz w:val="24"/>
          <w:szCs w:val="24"/>
          <w:lang w:eastAsia="en-US"/>
        </w:rPr>
        <w:lastRenderedPageBreak/>
        <w:t xml:space="preserve">not categorise accounts of individual dissimilarity (Huggins, 2022). Evidence based policing increases the effectiveness of the </w:t>
      </w:r>
      <w:proofErr w:type="gramStart"/>
      <w:r w:rsidRPr="001E5F71">
        <w:rPr>
          <w:rFonts w:ascii="Times New Roman" w:eastAsia="Times New Roman" w:hAnsi="Times New Roman" w:cs="Times New Roman"/>
          <w:sz w:val="24"/>
          <w:szCs w:val="24"/>
          <w:lang w:eastAsia="en-US"/>
        </w:rPr>
        <w:t>actions</w:t>
      </w:r>
      <w:proofErr w:type="gramEnd"/>
      <w:r w:rsidRPr="001E5F71">
        <w:rPr>
          <w:rFonts w:ascii="Times New Roman" w:eastAsia="Times New Roman" w:hAnsi="Times New Roman" w:cs="Times New Roman"/>
          <w:sz w:val="24"/>
          <w:szCs w:val="24"/>
          <w:lang w:eastAsia="en-US"/>
        </w:rPr>
        <w:t xml:space="preserve"> but the pragmatic application of the scientific investigations is very difficult and it can provide a false sense of security to the community.</w:t>
      </w:r>
    </w:p>
    <w:p w14:paraId="0F60ABDB" w14:textId="77777777" w:rsidR="001E5F71" w:rsidRPr="001E5F71" w:rsidRDefault="001E5F71" w:rsidP="001E5F71">
      <w:pPr>
        <w:spacing w:after="0" w:line="360" w:lineRule="auto"/>
        <w:jc w:val="both"/>
        <w:rPr>
          <w:rFonts w:ascii="Times New Roman" w:eastAsia="Times New Roman" w:hAnsi="Times New Roman" w:cs="Times New Roman"/>
          <w:sz w:val="24"/>
          <w:szCs w:val="24"/>
          <w:lang w:eastAsia="en-US"/>
        </w:rPr>
      </w:pPr>
    </w:p>
    <w:p w14:paraId="0AADBA5E" w14:textId="77777777" w:rsidR="001E5F71" w:rsidRPr="001E5F71" w:rsidRDefault="001E5F71" w:rsidP="001E5F71">
      <w:pPr>
        <w:spacing w:after="0" w:line="360" w:lineRule="auto"/>
        <w:jc w:val="both"/>
        <w:rPr>
          <w:rFonts w:ascii="Times New Roman" w:eastAsia="Times New Roman" w:hAnsi="Times New Roman" w:cs="Times New Roman"/>
          <w:sz w:val="24"/>
          <w:szCs w:val="24"/>
          <w:lang w:eastAsia="en-US"/>
        </w:rPr>
      </w:pPr>
    </w:p>
    <w:p w14:paraId="45D35867" w14:textId="77777777" w:rsidR="001E5F71" w:rsidRPr="001E5F71" w:rsidRDefault="001E5F71" w:rsidP="001E5F71">
      <w:pPr>
        <w:spacing w:after="0" w:line="360" w:lineRule="auto"/>
        <w:jc w:val="both"/>
        <w:rPr>
          <w:rFonts w:ascii="Times New Roman" w:eastAsia="Times New Roman" w:hAnsi="Times New Roman" w:cs="Times New Roman"/>
          <w:b/>
          <w:sz w:val="24"/>
          <w:szCs w:val="24"/>
          <w:lang w:eastAsia="en-US"/>
        </w:rPr>
      </w:pPr>
    </w:p>
    <w:p w14:paraId="57F3405B" w14:textId="77777777" w:rsidR="001E5F71" w:rsidRPr="001E5F71" w:rsidRDefault="001E5F71" w:rsidP="001E5F71">
      <w:pPr>
        <w:spacing w:after="0" w:line="360" w:lineRule="auto"/>
        <w:jc w:val="both"/>
        <w:rPr>
          <w:rFonts w:ascii="Times New Roman" w:eastAsia="Times New Roman" w:hAnsi="Times New Roman" w:cs="Times New Roman"/>
          <w:b/>
          <w:sz w:val="24"/>
          <w:szCs w:val="24"/>
          <w:lang w:eastAsia="en-US"/>
        </w:rPr>
      </w:pPr>
    </w:p>
    <w:p w14:paraId="29F8D434" w14:textId="77777777" w:rsidR="001E5F71" w:rsidRPr="001E5F71" w:rsidRDefault="001E5F71" w:rsidP="001E5F71">
      <w:pPr>
        <w:spacing w:after="0" w:line="360" w:lineRule="auto"/>
        <w:jc w:val="both"/>
        <w:rPr>
          <w:rFonts w:ascii="Times New Roman" w:eastAsia="Times New Roman" w:hAnsi="Times New Roman" w:cs="Times New Roman"/>
          <w:b/>
          <w:sz w:val="24"/>
          <w:szCs w:val="24"/>
          <w:lang w:eastAsia="en-US"/>
        </w:rPr>
      </w:pPr>
      <w:r w:rsidRPr="001E5F71">
        <w:rPr>
          <w:rFonts w:ascii="Arial" w:eastAsia="Arial" w:hAnsi="Arial" w:cs="Arial"/>
          <w:lang w:eastAsia="en-US"/>
        </w:rPr>
        <w:br w:type="page"/>
      </w:r>
    </w:p>
    <w:p w14:paraId="49F18D02" w14:textId="77777777" w:rsidR="001E5F71" w:rsidRPr="001E5F71" w:rsidRDefault="001E5F71" w:rsidP="001E5F71">
      <w:pPr>
        <w:keepNext/>
        <w:keepLines/>
        <w:spacing w:after="0" w:line="360" w:lineRule="auto"/>
        <w:jc w:val="both"/>
        <w:outlineLvl w:val="0"/>
        <w:rPr>
          <w:rFonts w:ascii="Times New Roman" w:eastAsia="Times New Roman" w:hAnsi="Times New Roman" w:cs="Times New Roman"/>
          <w:b/>
          <w:sz w:val="24"/>
          <w:szCs w:val="24"/>
          <w:lang w:eastAsia="en-US"/>
        </w:rPr>
      </w:pPr>
      <w:bookmarkStart w:id="6" w:name="_n3ayf0luzxdg"/>
      <w:bookmarkStart w:id="7" w:name="_Toc127187361"/>
      <w:bookmarkStart w:id="8" w:name="_Toc128682494"/>
      <w:bookmarkEnd w:id="6"/>
      <w:r w:rsidRPr="001E5F71">
        <w:rPr>
          <w:rFonts w:ascii="Times New Roman" w:eastAsia="Times New Roman" w:hAnsi="Times New Roman" w:cs="Times New Roman"/>
          <w:b/>
          <w:sz w:val="24"/>
          <w:szCs w:val="24"/>
          <w:lang w:eastAsia="en-US"/>
        </w:rPr>
        <w:lastRenderedPageBreak/>
        <w:t>Conclusion</w:t>
      </w:r>
      <w:bookmarkEnd w:id="7"/>
      <w:bookmarkEnd w:id="8"/>
    </w:p>
    <w:p w14:paraId="52BB4F75" w14:textId="77777777" w:rsidR="001E5F71" w:rsidRPr="001E5F71" w:rsidRDefault="001E5F71" w:rsidP="001E5F71">
      <w:pPr>
        <w:spacing w:after="0" w:line="360" w:lineRule="auto"/>
        <w:jc w:val="both"/>
        <w:rPr>
          <w:rFonts w:ascii="Times New Roman" w:eastAsia="Times New Roman" w:hAnsi="Times New Roman" w:cs="Times New Roman"/>
          <w:sz w:val="24"/>
          <w:szCs w:val="24"/>
          <w:lang w:eastAsia="en-US"/>
        </w:rPr>
      </w:pPr>
      <w:r w:rsidRPr="001E5F71">
        <w:rPr>
          <w:rFonts w:ascii="Times New Roman" w:eastAsia="Times New Roman" w:hAnsi="Times New Roman" w:cs="Times New Roman"/>
          <w:sz w:val="24"/>
          <w:szCs w:val="24"/>
          <w:lang w:eastAsia="en-US"/>
        </w:rPr>
        <w:t xml:space="preserve">The insights that have been provided in the essay comprise a wide range of perspectives regarding classical criminology from a variety of scholars. The essay has been able to explain the topic in a very critical, </w:t>
      </w:r>
      <w:proofErr w:type="gramStart"/>
      <w:r w:rsidRPr="001E5F71">
        <w:rPr>
          <w:rFonts w:ascii="Times New Roman" w:eastAsia="Times New Roman" w:hAnsi="Times New Roman" w:cs="Times New Roman"/>
          <w:sz w:val="24"/>
          <w:szCs w:val="24"/>
          <w:lang w:eastAsia="en-US"/>
        </w:rPr>
        <w:t>comprehensive</w:t>
      </w:r>
      <w:proofErr w:type="gramEnd"/>
      <w:r w:rsidRPr="001E5F71">
        <w:rPr>
          <w:rFonts w:ascii="Times New Roman" w:eastAsia="Times New Roman" w:hAnsi="Times New Roman" w:cs="Times New Roman"/>
          <w:sz w:val="24"/>
          <w:szCs w:val="24"/>
          <w:lang w:eastAsia="en-US"/>
        </w:rPr>
        <w:t xml:space="preserve"> and systematic way.</w:t>
      </w:r>
      <w:r w:rsidRPr="001E5F71">
        <w:rPr>
          <w:rFonts w:ascii="Arial" w:eastAsia="Arial" w:hAnsi="Arial" w:cs="Arial"/>
          <w:lang w:eastAsia="en-US"/>
        </w:rPr>
        <w:br w:type="page"/>
      </w:r>
    </w:p>
    <w:p w14:paraId="76E40B26" w14:textId="77777777" w:rsidR="001E5F71" w:rsidRPr="001E5F71" w:rsidRDefault="001E5F71" w:rsidP="001E5F71">
      <w:pPr>
        <w:keepNext/>
        <w:keepLines/>
        <w:spacing w:after="0" w:line="360" w:lineRule="auto"/>
        <w:jc w:val="both"/>
        <w:outlineLvl w:val="0"/>
        <w:rPr>
          <w:rFonts w:ascii="Times New Roman" w:eastAsia="Times New Roman" w:hAnsi="Times New Roman" w:cs="Times New Roman"/>
          <w:b/>
          <w:sz w:val="24"/>
          <w:szCs w:val="24"/>
          <w:lang w:eastAsia="en-US"/>
        </w:rPr>
      </w:pPr>
      <w:bookmarkStart w:id="9" w:name="_blgvfzpbredb"/>
      <w:bookmarkStart w:id="10" w:name="_Toc127187362"/>
      <w:bookmarkStart w:id="11" w:name="_Toc128682495"/>
      <w:bookmarkEnd w:id="9"/>
      <w:r w:rsidRPr="001E5F71">
        <w:rPr>
          <w:rFonts w:ascii="Times New Roman" w:eastAsia="Times New Roman" w:hAnsi="Times New Roman" w:cs="Times New Roman"/>
          <w:b/>
          <w:sz w:val="24"/>
          <w:szCs w:val="24"/>
          <w:lang w:eastAsia="en-US"/>
        </w:rPr>
        <w:lastRenderedPageBreak/>
        <w:t>References</w:t>
      </w:r>
      <w:bookmarkEnd w:id="10"/>
      <w:bookmarkEnd w:id="11"/>
    </w:p>
    <w:p w14:paraId="258CB43B" w14:textId="77777777" w:rsidR="001E5F71" w:rsidRPr="001E5F71" w:rsidRDefault="001E5F71" w:rsidP="001E5F71">
      <w:pPr>
        <w:spacing w:after="0" w:line="360" w:lineRule="auto"/>
        <w:jc w:val="both"/>
        <w:rPr>
          <w:rFonts w:ascii="Times New Roman" w:eastAsia="Times New Roman" w:hAnsi="Times New Roman" w:cs="Times New Roman"/>
          <w:sz w:val="24"/>
          <w:szCs w:val="24"/>
          <w:lang w:eastAsia="en-US"/>
        </w:rPr>
      </w:pPr>
      <w:r w:rsidRPr="001E5F71">
        <w:rPr>
          <w:rFonts w:ascii="Times New Roman" w:eastAsia="Times New Roman" w:hAnsi="Times New Roman" w:cs="Times New Roman"/>
          <w:sz w:val="24"/>
          <w:szCs w:val="24"/>
          <w:lang w:eastAsia="en-US"/>
        </w:rPr>
        <w:t>Burt, C.H., 2020. Self-control and crime: beyond Gottfredson &amp; Hirschi's theory. Annual Review of Criminology, 3, pp.43-73.</w:t>
      </w:r>
    </w:p>
    <w:p w14:paraId="21EB05FD" w14:textId="77777777" w:rsidR="001E5F71" w:rsidRPr="001E5F71" w:rsidRDefault="001E5F71" w:rsidP="001E5F71">
      <w:pPr>
        <w:spacing w:after="0" w:line="360" w:lineRule="auto"/>
        <w:jc w:val="both"/>
        <w:rPr>
          <w:rFonts w:ascii="Times New Roman" w:eastAsia="Times New Roman" w:hAnsi="Times New Roman" w:cs="Times New Roman"/>
          <w:sz w:val="24"/>
          <w:szCs w:val="24"/>
          <w:lang w:eastAsia="en-US"/>
        </w:rPr>
      </w:pPr>
      <w:proofErr w:type="spellStart"/>
      <w:r w:rsidRPr="001E5F71">
        <w:rPr>
          <w:rFonts w:ascii="Times New Roman" w:eastAsia="Times New Roman" w:hAnsi="Times New Roman" w:cs="Times New Roman"/>
          <w:sz w:val="24"/>
          <w:szCs w:val="24"/>
          <w:lang w:eastAsia="en-US"/>
        </w:rPr>
        <w:t>criminaljusticeknowhow</w:t>
      </w:r>
      <w:proofErr w:type="spellEnd"/>
      <w:r w:rsidRPr="001E5F71">
        <w:rPr>
          <w:rFonts w:ascii="Times New Roman" w:eastAsia="Times New Roman" w:hAnsi="Times New Roman" w:cs="Times New Roman"/>
          <w:sz w:val="24"/>
          <w:szCs w:val="24"/>
          <w:lang w:eastAsia="en-US"/>
        </w:rPr>
        <w:t xml:space="preserve"> (2020) The S.A.R.A. model, Criminal Justice Know How. Available at: https://criminaljusticeknowhow.com/the-sara-model/ (Accessed: February 13, 2023). </w:t>
      </w:r>
    </w:p>
    <w:p w14:paraId="50518A7C" w14:textId="77777777" w:rsidR="001E5F71" w:rsidRPr="001E5F71" w:rsidRDefault="001E5F71" w:rsidP="001E5F71">
      <w:pPr>
        <w:spacing w:after="0" w:line="360" w:lineRule="auto"/>
        <w:jc w:val="both"/>
        <w:rPr>
          <w:rFonts w:ascii="Times New Roman" w:eastAsia="Times New Roman" w:hAnsi="Times New Roman" w:cs="Times New Roman"/>
          <w:sz w:val="24"/>
          <w:szCs w:val="24"/>
          <w:lang w:eastAsia="en-US"/>
        </w:rPr>
      </w:pPr>
      <w:proofErr w:type="spellStart"/>
      <w:r w:rsidRPr="001E5F71">
        <w:rPr>
          <w:rFonts w:ascii="Times New Roman" w:eastAsia="Times New Roman" w:hAnsi="Times New Roman" w:cs="Times New Roman"/>
          <w:sz w:val="24"/>
          <w:szCs w:val="24"/>
          <w:lang w:eastAsia="en-US"/>
        </w:rPr>
        <w:t>Draca</w:t>
      </w:r>
      <w:proofErr w:type="spellEnd"/>
      <w:r w:rsidRPr="001E5F71">
        <w:rPr>
          <w:rFonts w:ascii="Times New Roman" w:eastAsia="Times New Roman" w:hAnsi="Times New Roman" w:cs="Times New Roman"/>
          <w:sz w:val="24"/>
          <w:szCs w:val="24"/>
          <w:lang w:eastAsia="en-US"/>
        </w:rPr>
        <w:t xml:space="preserve">, M., </w:t>
      </w:r>
      <w:proofErr w:type="spellStart"/>
      <w:r w:rsidRPr="001E5F71">
        <w:rPr>
          <w:rFonts w:ascii="Times New Roman" w:eastAsia="Times New Roman" w:hAnsi="Times New Roman" w:cs="Times New Roman"/>
          <w:sz w:val="24"/>
          <w:szCs w:val="24"/>
          <w:lang w:eastAsia="en-US"/>
        </w:rPr>
        <w:t>Koutmeridis</w:t>
      </w:r>
      <w:proofErr w:type="spellEnd"/>
      <w:r w:rsidRPr="001E5F71">
        <w:rPr>
          <w:rFonts w:ascii="Times New Roman" w:eastAsia="Times New Roman" w:hAnsi="Times New Roman" w:cs="Times New Roman"/>
          <w:sz w:val="24"/>
          <w:szCs w:val="24"/>
          <w:lang w:eastAsia="en-US"/>
        </w:rPr>
        <w:t xml:space="preserve">, T. and Machin, S., 2019. The changing returns to crime: do criminals respond to </w:t>
      </w:r>
      <w:proofErr w:type="gramStart"/>
      <w:r w:rsidRPr="001E5F71">
        <w:rPr>
          <w:rFonts w:ascii="Times New Roman" w:eastAsia="Times New Roman" w:hAnsi="Times New Roman" w:cs="Times New Roman"/>
          <w:sz w:val="24"/>
          <w:szCs w:val="24"/>
          <w:lang w:eastAsia="en-US"/>
        </w:rPr>
        <w:t>prices?.</w:t>
      </w:r>
      <w:proofErr w:type="gramEnd"/>
      <w:r w:rsidRPr="001E5F71">
        <w:rPr>
          <w:rFonts w:ascii="Times New Roman" w:eastAsia="Times New Roman" w:hAnsi="Times New Roman" w:cs="Times New Roman"/>
          <w:sz w:val="24"/>
          <w:szCs w:val="24"/>
          <w:lang w:eastAsia="en-US"/>
        </w:rPr>
        <w:t xml:space="preserve"> The Review of Economic Studies, 86(3), pp.1228-1257.</w:t>
      </w:r>
    </w:p>
    <w:p w14:paraId="633A8D23" w14:textId="77777777" w:rsidR="001E5F71" w:rsidRPr="001E5F71" w:rsidRDefault="001E5F71" w:rsidP="001E5F71">
      <w:pPr>
        <w:spacing w:after="0" w:line="360" w:lineRule="auto"/>
        <w:jc w:val="both"/>
        <w:rPr>
          <w:rFonts w:ascii="Times New Roman" w:eastAsia="Times New Roman" w:hAnsi="Times New Roman" w:cs="Times New Roman"/>
          <w:sz w:val="24"/>
          <w:szCs w:val="24"/>
          <w:lang w:eastAsia="en-US"/>
        </w:rPr>
      </w:pPr>
      <w:r w:rsidRPr="001E5F71">
        <w:rPr>
          <w:rFonts w:ascii="Times New Roman" w:eastAsia="Times New Roman" w:hAnsi="Times New Roman" w:cs="Times New Roman"/>
          <w:sz w:val="24"/>
          <w:szCs w:val="24"/>
          <w:lang w:eastAsia="en-US"/>
        </w:rPr>
        <w:t>Gottfredson, M.R. and Hirschi, T., 2022. A general theory of crime. In A General Theory of Crime. Stanford University Press.</w:t>
      </w:r>
    </w:p>
    <w:p w14:paraId="58456C9A" w14:textId="77777777" w:rsidR="001E5F71" w:rsidRPr="001E5F71" w:rsidRDefault="001E5F71" w:rsidP="001E5F71">
      <w:pPr>
        <w:spacing w:after="0" w:line="360" w:lineRule="auto"/>
        <w:jc w:val="both"/>
        <w:rPr>
          <w:rFonts w:ascii="Times New Roman" w:eastAsia="Times New Roman" w:hAnsi="Times New Roman" w:cs="Times New Roman"/>
          <w:sz w:val="24"/>
          <w:szCs w:val="24"/>
          <w:lang w:eastAsia="en-US"/>
        </w:rPr>
      </w:pPr>
      <w:r w:rsidRPr="001E5F71">
        <w:rPr>
          <w:rFonts w:ascii="Times New Roman" w:eastAsia="Times New Roman" w:hAnsi="Times New Roman" w:cs="Times New Roman"/>
          <w:sz w:val="24"/>
          <w:szCs w:val="24"/>
          <w:lang w:eastAsia="en-US"/>
        </w:rPr>
        <w:t xml:space="preserve">Hinkle, J.C., Weisburd, D., </w:t>
      </w:r>
      <w:proofErr w:type="spellStart"/>
      <w:r w:rsidRPr="001E5F71">
        <w:rPr>
          <w:rFonts w:ascii="Times New Roman" w:eastAsia="Times New Roman" w:hAnsi="Times New Roman" w:cs="Times New Roman"/>
          <w:sz w:val="24"/>
          <w:szCs w:val="24"/>
          <w:lang w:eastAsia="en-US"/>
        </w:rPr>
        <w:t>Telep</w:t>
      </w:r>
      <w:proofErr w:type="spellEnd"/>
      <w:r w:rsidRPr="001E5F71">
        <w:rPr>
          <w:rFonts w:ascii="Times New Roman" w:eastAsia="Times New Roman" w:hAnsi="Times New Roman" w:cs="Times New Roman"/>
          <w:sz w:val="24"/>
          <w:szCs w:val="24"/>
          <w:lang w:eastAsia="en-US"/>
        </w:rPr>
        <w:t>, C.W. and Petersen, K., 2020. Problem‐oriented policing for reducing crime and disorder: An updated systematic review and meta‐analysis. Campbell systematic reviews, 16(2), p.e1089.</w:t>
      </w:r>
    </w:p>
    <w:p w14:paraId="7A643791" w14:textId="77777777" w:rsidR="001E5F71" w:rsidRPr="001E5F71" w:rsidRDefault="001E5F71" w:rsidP="001E5F71">
      <w:pPr>
        <w:spacing w:after="0" w:line="360" w:lineRule="auto"/>
        <w:jc w:val="both"/>
        <w:rPr>
          <w:rFonts w:ascii="Times New Roman" w:eastAsia="Times New Roman" w:hAnsi="Times New Roman" w:cs="Times New Roman"/>
          <w:sz w:val="24"/>
          <w:szCs w:val="24"/>
          <w:lang w:eastAsia="en-US"/>
        </w:rPr>
      </w:pPr>
      <w:r w:rsidRPr="001E5F71">
        <w:rPr>
          <w:rFonts w:ascii="Times New Roman" w:eastAsia="Times New Roman" w:hAnsi="Times New Roman" w:cs="Times New Roman"/>
          <w:sz w:val="24"/>
          <w:szCs w:val="24"/>
          <w:lang w:eastAsia="en-US"/>
        </w:rPr>
        <w:t>Huggins, C., 2022. Increasing Content Mastery in Criminology. Greater Faculties: A Review of Teaching and Learning, 3(1), p.6.Hughes, G., 2022. Crime, Violence and Modernity: Connecting Classical and Contemporary Practice in Sociological Criminology. Routledge.</w:t>
      </w:r>
    </w:p>
    <w:p w14:paraId="71B4BDE5" w14:textId="77777777" w:rsidR="001E5F71" w:rsidRPr="001E5F71" w:rsidRDefault="001E5F71" w:rsidP="001E5F71">
      <w:pPr>
        <w:spacing w:after="0" w:line="360" w:lineRule="auto"/>
        <w:jc w:val="both"/>
        <w:rPr>
          <w:rFonts w:ascii="Times New Roman" w:eastAsia="Times New Roman" w:hAnsi="Times New Roman" w:cs="Times New Roman"/>
          <w:sz w:val="24"/>
          <w:szCs w:val="24"/>
          <w:lang w:eastAsia="en-US"/>
        </w:rPr>
      </w:pPr>
      <w:proofErr w:type="spellStart"/>
      <w:r w:rsidRPr="001E5F71">
        <w:rPr>
          <w:rFonts w:ascii="Times New Roman" w:eastAsia="Times New Roman" w:hAnsi="Times New Roman" w:cs="Times New Roman"/>
          <w:sz w:val="24"/>
          <w:szCs w:val="24"/>
          <w:lang w:eastAsia="en-US"/>
        </w:rPr>
        <w:lastRenderedPageBreak/>
        <w:t>Kermani</w:t>
      </w:r>
      <w:proofErr w:type="spellEnd"/>
      <w:r w:rsidRPr="001E5F71">
        <w:rPr>
          <w:rFonts w:ascii="Times New Roman" w:eastAsia="Times New Roman" w:hAnsi="Times New Roman" w:cs="Times New Roman"/>
          <w:sz w:val="24"/>
          <w:szCs w:val="24"/>
          <w:lang w:eastAsia="en-US"/>
        </w:rPr>
        <w:t xml:space="preserve">, S. and </w:t>
      </w:r>
      <w:proofErr w:type="spellStart"/>
      <w:r w:rsidRPr="001E5F71">
        <w:rPr>
          <w:rFonts w:ascii="Times New Roman" w:eastAsia="Times New Roman" w:hAnsi="Times New Roman" w:cs="Times New Roman"/>
          <w:sz w:val="24"/>
          <w:szCs w:val="24"/>
          <w:lang w:eastAsia="en-US"/>
        </w:rPr>
        <w:t>Seyyedzadeh</w:t>
      </w:r>
      <w:proofErr w:type="spellEnd"/>
      <w:r w:rsidRPr="001E5F71">
        <w:rPr>
          <w:rFonts w:ascii="Times New Roman" w:eastAsia="Times New Roman" w:hAnsi="Times New Roman" w:cs="Times New Roman"/>
          <w:sz w:val="24"/>
          <w:szCs w:val="24"/>
          <w:lang w:eastAsia="en-US"/>
        </w:rPr>
        <w:t xml:space="preserve"> Sani, S.M., 2019. The Problem-Oriented Policing and Fear of Crime. Journal of Legal Research, 18(38), pp.79-106.</w:t>
      </w:r>
    </w:p>
    <w:p w14:paraId="3DE5DCB9" w14:textId="77777777" w:rsidR="001E5F71" w:rsidRPr="001E5F71" w:rsidRDefault="001E5F71" w:rsidP="001E5F71">
      <w:pPr>
        <w:spacing w:after="0" w:line="360" w:lineRule="auto"/>
        <w:jc w:val="both"/>
        <w:rPr>
          <w:rFonts w:ascii="Times New Roman" w:eastAsia="Times New Roman" w:hAnsi="Times New Roman" w:cs="Times New Roman"/>
          <w:sz w:val="24"/>
          <w:szCs w:val="24"/>
          <w:lang w:eastAsia="en-US"/>
        </w:rPr>
      </w:pPr>
      <w:r w:rsidRPr="001E5F71">
        <w:rPr>
          <w:rFonts w:ascii="Times New Roman" w:eastAsia="Times New Roman" w:hAnsi="Times New Roman" w:cs="Times New Roman"/>
          <w:sz w:val="24"/>
          <w:szCs w:val="24"/>
          <w:lang w:eastAsia="en-US"/>
        </w:rPr>
        <w:t>Pollock, W., Scott, S. and Moore, E., 2021. Using problem-oriented policing to address police problems through the study of body-worn camera footage. The Police Journal, 94(2), pp.166-183.</w:t>
      </w:r>
    </w:p>
    <w:p w14:paraId="365179A7" w14:textId="77777777" w:rsidR="001E5F71" w:rsidRPr="001E5F71" w:rsidRDefault="001E5F71" w:rsidP="001E5F71">
      <w:pPr>
        <w:spacing w:after="0" w:line="360" w:lineRule="auto"/>
        <w:jc w:val="both"/>
        <w:rPr>
          <w:rFonts w:ascii="Times New Roman" w:eastAsia="Times New Roman" w:hAnsi="Times New Roman" w:cs="Times New Roman"/>
          <w:sz w:val="24"/>
          <w:szCs w:val="24"/>
          <w:lang w:eastAsia="en-US"/>
        </w:rPr>
      </w:pPr>
      <w:r w:rsidRPr="001E5F71">
        <w:rPr>
          <w:rFonts w:ascii="Times New Roman" w:eastAsia="Times New Roman" w:hAnsi="Times New Roman" w:cs="Times New Roman"/>
          <w:sz w:val="24"/>
          <w:szCs w:val="24"/>
          <w:lang w:eastAsia="en-US"/>
        </w:rPr>
        <w:t>Sen, S., 2019. Crime and punishment.</w:t>
      </w:r>
    </w:p>
    <w:p w14:paraId="6EB4CA57" w14:textId="77777777" w:rsidR="001E5F71" w:rsidRPr="001E5F71" w:rsidRDefault="001E5F71" w:rsidP="001E5F71">
      <w:pPr>
        <w:spacing w:after="0" w:line="276" w:lineRule="auto"/>
        <w:rPr>
          <w:rFonts w:ascii="Times New Roman" w:eastAsia="Times New Roman" w:hAnsi="Times New Roman" w:cs="Times New Roman"/>
          <w:b/>
          <w:sz w:val="24"/>
          <w:szCs w:val="24"/>
          <w:lang w:eastAsia="en-US"/>
        </w:rPr>
      </w:pPr>
      <w:r w:rsidRPr="001E5F71">
        <w:rPr>
          <w:rFonts w:ascii="Arial" w:eastAsia="Arial" w:hAnsi="Arial" w:cs="Arial"/>
          <w:lang w:eastAsia="en-US"/>
        </w:rPr>
        <w:br w:type="page"/>
      </w:r>
      <w:bookmarkStart w:id="12" w:name="_vuoftkyw8qn9"/>
      <w:bookmarkStart w:id="13" w:name="_Toc127187363"/>
      <w:bookmarkEnd w:id="12"/>
    </w:p>
    <w:p w14:paraId="28C3612B" w14:textId="77777777" w:rsidR="001E5F71" w:rsidRPr="001E5F71" w:rsidRDefault="001E5F71" w:rsidP="001E5F71">
      <w:pPr>
        <w:keepNext/>
        <w:keepLines/>
        <w:spacing w:after="0" w:line="360" w:lineRule="auto"/>
        <w:jc w:val="both"/>
        <w:outlineLvl w:val="0"/>
        <w:rPr>
          <w:rFonts w:ascii="Times New Roman" w:eastAsia="Times New Roman" w:hAnsi="Times New Roman" w:cs="Times New Roman"/>
          <w:b/>
          <w:sz w:val="24"/>
          <w:szCs w:val="24"/>
          <w:lang w:eastAsia="en-US"/>
        </w:rPr>
      </w:pPr>
      <w:bookmarkStart w:id="14" w:name="_Toc128682496"/>
      <w:r w:rsidRPr="001E5F71">
        <w:rPr>
          <w:rFonts w:ascii="Times New Roman" w:eastAsia="Times New Roman" w:hAnsi="Times New Roman" w:cs="Times New Roman"/>
          <w:b/>
          <w:sz w:val="24"/>
          <w:szCs w:val="24"/>
          <w:lang w:eastAsia="en-US"/>
        </w:rPr>
        <w:lastRenderedPageBreak/>
        <w:t>Appendices</w:t>
      </w:r>
      <w:bookmarkEnd w:id="13"/>
      <w:bookmarkEnd w:id="14"/>
      <w:r w:rsidRPr="001E5F71">
        <w:rPr>
          <w:rFonts w:ascii="Times New Roman" w:eastAsia="Times New Roman" w:hAnsi="Times New Roman" w:cs="Times New Roman"/>
          <w:b/>
          <w:sz w:val="24"/>
          <w:szCs w:val="24"/>
          <w:lang w:eastAsia="en-US"/>
        </w:rPr>
        <w:t xml:space="preserve"> </w:t>
      </w:r>
    </w:p>
    <w:p w14:paraId="6A73884F" w14:textId="77777777" w:rsidR="001E5F71" w:rsidRPr="001E5F71" w:rsidRDefault="001E5F71" w:rsidP="001E5F71">
      <w:pPr>
        <w:spacing w:after="0" w:line="360" w:lineRule="auto"/>
        <w:rPr>
          <w:rFonts w:ascii="Times New Roman" w:eastAsia="Times New Roman" w:hAnsi="Times New Roman" w:cs="Times New Roman"/>
          <w:b/>
          <w:sz w:val="24"/>
          <w:szCs w:val="24"/>
          <w:lang w:eastAsia="en-US"/>
        </w:rPr>
      </w:pPr>
      <w:r w:rsidRPr="001E5F71">
        <w:rPr>
          <w:rFonts w:ascii="Times New Roman" w:eastAsia="Times New Roman" w:hAnsi="Times New Roman" w:cs="Times New Roman"/>
          <w:b/>
          <w:sz w:val="24"/>
          <w:szCs w:val="24"/>
          <w:lang w:eastAsia="en-US"/>
        </w:rPr>
        <w:t>Appendix No1:</w:t>
      </w:r>
    </w:p>
    <w:p w14:paraId="6D4128CC" w14:textId="77777777" w:rsidR="001E5F71" w:rsidRPr="001E5F71" w:rsidRDefault="001E5F71" w:rsidP="001E5F71">
      <w:pPr>
        <w:spacing w:after="0" w:line="360" w:lineRule="auto"/>
        <w:jc w:val="both"/>
        <w:rPr>
          <w:rFonts w:ascii="Times New Roman" w:eastAsia="Times New Roman" w:hAnsi="Times New Roman" w:cs="Times New Roman"/>
          <w:sz w:val="24"/>
          <w:szCs w:val="24"/>
          <w:lang w:eastAsia="en-US"/>
        </w:rPr>
      </w:pPr>
      <w:r w:rsidRPr="001E5F71">
        <w:rPr>
          <w:rFonts w:ascii="Times New Roman" w:eastAsia="Times New Roman" w:hAnsi="Times New Roman" w:cs="Times New Roman"/>
          <w:noProof/>
          <w:sz w:val="24"/>
          <w:szCs w:val="24"/>
          <w:lang w:eastAsia="en-IN"/>
        </w:rPr>
        <w:drawing>
          <wp:inline distT="0" distB="0" distL="0" distR="0" wp14:anchorId="510F623E" wp14:editId="5638B632">
            <wp:extent cx="5736590" cy="4802505"/>
            <wp:effectExtent l="0" t="0" r="0" b="0"/>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6590" cy="4802505"/>
                    </a:xfrm>
                    <a:prstGeom prst="rect">
                      <a:avLst/>
                    </a:prstGeom>
                    <a:noFill/>
                    <a:ln>
                      <a:noFill/>
                    </a:ln>
                  </pic:spPr>
                </pic:pic>
              </a:graphicData>
            </a:graphic>
          </wp:inline>
        </w:drawing>
      </w:r>
    </w:p>
    <w:p w14:paraId="77C6FBBD" w14:textId="77777777" w:rsidR="001E5F71" w:rsidRPr="001E5F71" w:rsidRDefault="001E5F71" w:rsidP="001E5F71">
      <w:pPr>
        <w:spacing w:after="0" w:line="360" w:lineRule="auto"/>
        <w:jc w:val="center"/>
        <w:rPr>
          <w:rFonts w:ascii="Times New Roman" w:eastAsia="Times New Roman" w:hAnsi="Times New Roman" w:cs="Times New Roman"/>
          <w:b/>
          <w:sz w:val="24"/>
          <w:szCs w:val="24"/>
          <w:lang w:eastAsia="en-US"/>
        </w:rPr>
      </w:pPr>
      <w:r w:rsidRPr="001E5F71">
        <w:rPr>
          <w:rFonts w:ascii="Times New Roman" w:eastAsia="Times New Roman" w:hAnsi="Times New Roman" w:cs="Times New Roman"/>
          <w:b/>
          <w:sz w:val="24"/>
          <w:szCs w:val="24"/>
          <w:lang w:eastAsia="en-US"/>
        </w:rPr>
        <w:t>Image No1: “The SARA Model”</w:t>
      </w:r>
    </w:p>
    <w:p w14:paraId="27B47593" w14:textId="77777777" w:rsidR="001E5F71" w:rsidRPr="001E5F71" w:rsidRDefault="001E5F71" w:rsidP="001E5F71">
      <w:pPr>
        <w:spacing w:after="0" w:line="360" w:lineRule="auto"/>
        <w:jc w:val="center"/>
        <w:rPr>
          <w:rFonts w:ascii="Arial" w:eastAsia="Arial" w:hAnsi="Arial" w:cs="Arial"/>
          <w:lang w:eastAsia="en-US"/>
        </w:rPr>
      </w:pPr>
      <w:r w:rsidRPr="001E5F71">
        <w:rPr>
          <w:rFonts w:ascii="Times New Roman" w:eastAsia="Times New Roman" w:hAnsi="Times New Roman" w:cs="Times New Roman"/>
          <w:sz w:val="24"/>
          <w:szCs w:val="24"/>
          <w:lang w:eastAsia="en-US"/>
        </w:rPr>
        <w:t xml:space="preserve">(Source: </w:t>
      </w:r>
      <w:proofErr w:type="spellStart"/>
      <w:r w:rsidRPr="001E5F71">
        <w:rPr>
          <w:rFonts w:ascii="Times New Roman" w:eastAsia="Times New Roman" w:hAnsi="Times New Roman" w:cs="Times New Roman"/>
          <w:sz w:val="24"/>
          <w:szCs w:val="24"/>
          <w:lang w:eastAsia="en-US"/>
        </w:rPr>
        <w:t>criminaljusticeknowhow</w:t>
      </w:r>
      <w:proofErr w:type="spellEnd"/>
      <w:r w:rsidRPr="001E5F71">
        <w:rPr>
          <w:rFonts w:ascii="Times New Roman" w:eastAsia="Times New Roman" w:hAnsi="Times New Roman" w:cs="Times New Roman"/>
          <w:sz w:val="24"/>
          <w:szCs w:val="24"/>
          <w:lang w:eastAsia="en-US"/>
        </w:rPr>
        <w:t xml:space="preserve">, 2020) </w:t>
      </w:r>
    </w:p>
    <w:p w14:paraId="37DFA400" w14:textId="77777777" w:rsidR="004F452C" w:rsidRPr="004F452C" w:rsidRDefault="004F452C">
      <w:pPr>
        <w:rPr>
          <w:color w:val="000000" w:themeColor="text1"/>
          <w:sz w:val="36"/>
          <w:szCs w:val="36"/>
        </w:rPr>
      </w:pPr>
    </w:p>
    <w:sectPr w:rsidR="004F452C" w:rsidRPr="004F452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54D28" w14:textId="77777777" w:rsidR="001E5F71" w:rsidRDefault="001E5F71" w:rsidP="001E5F71">
      <w:pPr>
        <w:spacing w:after="0" w:line="240" w:lineRule="auto"/>
      </w:pPr>
      <w:r>
        <w:separator/>
      </w:r>
    </w:p>
  </w:endnote>
  <w:endnote w:type="continuationSeparator" w:id="0">
    <w:p w14:paraId="0E002473" w14:textId="77777777" w:rsidR="001E5F71" w:rsidRDefault="001E5F71" w:rsidP="001E5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0DE95" w14:textId="77777777" w:rsidR="007D58EE" w:rsidRDefault="007D58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7115019"/>
      <w:docPartObj>
        <w:docPartGallery w:val="Page Numbers (Bottom of Page)"/>
        <w:docPartUnique/>
      </w:docPartObj>
    </w:sdtPr>
    <w:sdtEndPr>
      <w:rPr>
        <w:noProof/>
      </w:rPr>
    </w:sdtEndPr>
    <w:sdtContent>
      <w:p w14:paraId="7FA5767D" w14:textId="14BD21A6" w:rsidR="007D58EE" w:rsidRDefault="007D58E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FBF588" w14:textId="77777777" w:rsidR="007D58EE" w:rsidRDefault="007D58E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E0D7B" w14:textId="77777777" w:rsidR="007D58EE" w:rsidRDefault="007D58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8AC5A5" w14:textId="77777777" w:rsidR="001E5F71" w:rsidRDefault="001E5F71" w:rsidP="001E5F71">
      <w:pPr>
        <w:spacing w:after="0" w:line="240" w:lineRule="auto"/>
      </w:pPr>
      <w:r>
        <w:separator/>
      </w:r>
    </w:p>
  </w:footnote>
  <w:footnote w:type="continuationSeparator" w:id="0">
    <w:p w14:paraId="25513A7A" w14:textId="77777777" w:rsidR="001E5F71" w:rsidRDefault="001E5F71" w:rsidP="001E5F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D999B" w14:textId="77777777" w:rsidR="007D58EE" w:rsidRDefault="007D58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C798C" w14:textId="77777777" w:rsidR="007D58EE" w:rsidRDefault="007D58E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D9DAD" w14:textId="77777777" w:rsidR="007D58EE" w:rsidRDefault="007D58E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CC9"/>
    <w:rsid w:val="001E5F71"/>
    <w:rsid w:val="004F452C"/>
    <w:rsid w:val="007D58EE"/>
    <w:rsid w:val="00EA2CC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F17DA"/>
  <w15:chartTrackingRefBased/>
  <w15:docId w15:val="{4B6AA98F-35CD-4828-AF11-D05E61C74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5F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5F71"/>
  </w:style>
  <w:style w:type="paragraph" w:styleId="Footer">
    <w:name w:val="footer"/>
    <w:basedOn w:val="Normal"/>
    <w:link w:val="FooterChar"/>
    <w:uiPriority w:val="99"/>
    <w:unhideWhenUsed/>
    <w:rsid w:val="001E5F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5F71"/>
  </w:style>
  <w:style w:type="paragraph" w:styleId="TOC1">
    <w:name w:val="toc 1"/>
    <w:basedOn w:val="Normal"/>
    <w:next w:val="Normal"/>
    <w:autoRedefine/>
    <w:uiPriority w:val="39"/>
    <w:unhideWhenUsed/>
    <w:rsid w:val="001E5F71"/>
    <w:pPr>
      <w:spacing w:after="100"/>
    </w:pPr>
  </w:style>
  <w:style w:type="character" w:styleId="Hyperlink">
    <w:name w:val="Hyperlink"/>
    <w:basedOn w:val="DefaultParagraphFont"/>
    <w:uiPriority w:val="99"/>
    <w:unhideWhenUsed/>
    <w:rsid w:val="001E5F7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2375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9" ma:contentTypeDescription="Create a new document." ma:contentTypeScope="" ma:versionID="04548307f84674624a473909538d3a5a">
  <xsd:schema xmlns:xsd="http://www.w3.org/2001/XMLSchema" xmlns:xs="http://www.w3.org/2001/XMLSchema" xmlns:p="http://schemas.microsoft.com/office/2006/metadata/properties" xmlns:ns3="d8e79d84-78fb-44a9-92e9-d04bdd8f0359" targetNamespace="http://schemas.microsoft.com/office/2006/metadata/properties" ma:root="true" ma:fieldsID="e84bfed19f726ee0892da3a6605d37c9" ns3:_="">
    <xsd:import namespace="d8e79d84-78fb-44a9-92e9-d04bdd8f035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A96835-A184-49E3-90BC-F826F223C5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FF4DE2-A1CC-4FCE-B5C8-9F4C47308821}">
  <ds:schemaRefs>
    <ds:schemaRef ds:uri="http://schemas.microsoft.com/sharepoint/v3/contenttype/forms"/>
  </ds:schemaRefs>
</ds:datastoreItem>
</file>

<file path=customXml/itemProps3.xml><?xml version="1.0" encoding="utf-8"?>
<ds:datastoreItem xmlns:ds="http://schemas.openxmlformats.org/officeDocument/2006/customXml" ds:itemID="{D5D376A0-0FCA-469B-8D5B-3DE09C8DA77B}">
  <ds:schemaRefs>
    <ds:schemaRef ds:uri="d8e79d84-78fb-44a9-92e9-d04bdd8f0359"/>
    <ds:schemaRef ds:uri="http://purl.org/dc/dcmitype/"/>
    <ds:schemaRef ds:uri="http://schemas.microsoft.com/office/infopath/2007/PartnerControls"/>
    <ds:schemaRef ds:uri="http://schemas.microsoft.com/office/2006/documentManagement/types"/>
    <ds:schemaRef ds:uri="http://purl.org/dc/elements/1.1/"/>
    <ds:schemaRef ds:uri="http://www.w3.org/XML/1998/namespace"/>
    <ds:schemaRef ds:uri="http://schemas.microsoft.com/office/2006/metadata/properties"/>
    <ds:schemaRef ds:uri="http://purl.org/dc/term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1856</Words>
  <Characters>10583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Dumitru Vasile Gomoescu (2223227)</dc:creator>
  <cp:keywords/>
  <dc:description/>
  <cp:lastModifiedBy>Dumitru Vasile Gomoescu (2223227)</cp:lastModifiedBy>
  <cp:revision>2</cp:revision>
  <dcterms:created xsi:type="dcterms:W3CDTF">2023-03-02T20:49:00Z</dcterms:created>
  <dcterms:modified xsi:type="dcterms:W3CDTF">2023-03-02T20:49:00Z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