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B4FF9" w14:textId="4A022D11" w:rsidR="00AA1C85" w:rsidRDefault="00C97366">
      <w:r>
        <w:rPr>
          <w:noProof/>
        </w:rPr>
        <w:drawing>
          <wp:inline distT="114300" distB="114300" distL="114300" distR="114300" wp14:anchorId="5087C8AE" wp14:editId="042A9D72">
            <wp:extent cx="3571875" cy="1485900"/>
            <wp:effectExtent l="0" t="0" r="0" b="0"/>
            <wp:docPr id="569408367" name="Picture 569408367"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black text on a white background&#10;&#10;Description automatically generated"/>
                    <pic:cNvPicPr preferRelativeResize="0"/>
                  </pic:nvPicPr>
                  <pic:blipFill>
                    <a:blip r:embed="rId7"/>
                    <a:srcRect/>
                    <a:stretch>
                      <a:fillRect/>
                    </a:stretch>
                  </pic:blipFill>
                  <pic:spPr>
                    <a:xfrm>
                      <a:off x="0" y="0"/>
                      <a:ext cx="3571875" cy="1485900"/>
                    </a:xfrm>
                    <a:prstGeom prst="rect">
                      <a:avLst/>
                    </a:prstGeom>
                    <a:ln/>
                  </pic:spPr>
                </pic:pic>
              </a:graphicData>
            </a:graphic>
          </wp:inline>
        </w:drawing>
      </w:r>
    </w:p>
    <w:p w14:paraId="3FCF80D6" w14:textId="77777777" w:rsidR="00C97366" w:rsidRDefault="00C97366"/>
    <w:p w14:paraId="6F915282" w14:textId="77777777" w:rsidR="00C97366" w:rsidRDefault="00C97366"/>
    <w:p w14:paraId="55378817" w14:textId="77777777" w:rsidR="00C97366" w:rsidRDefault="00C97366"/>
    <w:p w14:paraId="3E6BAFC1" w14:textId="77777777" w:rsidR="00C97366" w:rsidRDefault="00C97366"/>
    <w:p w14:paraId="318B816E" w14:textId="77777777" w:rsidR="00C97366" w:rsidRDefault="00C97366"/>
    <w:p w14:paraId="6F0C441F" w14:textId="77777777" w:rsidR="00C97366" w:rsidRDefault="00C97366"/>
    <w:p w14:paraId="71CEA726" w14:textId="7E9C76F5" w:rsidR="00C97366" w:rsidRPr="00D57605" w:rsidRDefault="00C97366" w:rsidP="00C97366">
      <w:pPr>
        <w:pStyle w:val="Normal1"/>
        <w:jc w:val="center"/>
        <w:rPr>
          <w:rFonts w:ascii="Arial" w:hAnsi="Arial" w:cs="Arial"/>
          <w:b/>
        </w:rPr>
      </w:pPr>
      <w:r w:rsidRPr="00D57605">
        <w:rPr>
          <w:rFonts w:ascii="Arial" w:hAnsi="Arial" w:cs="Arial"/>
          <w:b/>
        </w:rPr>
        <w:t xml:space="preserve">Assignment </w:t>
      </w:r>
      <w:r w:rsidR="00F90BAF">
        <w:rPr>
          <w:rFonts w:ascii="Arial" w:hAnsi="Arial" w:cs="Arial"/>
          <w:b/>
        </w:rPr>
        <w:t>2</w:t>
      </w:r>
      <w:r w:rsidRPr="00D57605">
        <w:rPr>
          <w:rFonts w:ascii="Arial" w:hAnsi="Arial" w:cs="Arial"/>
          <w:b/>
        </w:rPr>
        <w:t xml:space="preserve">: </w:t>
      </w:r>
    </w:p>
    <w:p w14:paraId="622D8156" w14:textId="77777777" w:rsidR="00D57605" w:rsidRPr="00D57605" w:rsidRDefault="00D57605" w:rsidP="00C97366">
      <w:pPr>
        <w:pStyle w:val="Normal1"/>
        <w:jc w:val="center"/>
        <w:rPr>
          <w:rFonts w:ascii="Arial" w:hAnsi="Arial" w:cs="Arial"/>
          <w:b/>
        </w:rPr>
      </w:pPr>
    </w:p>
    <w:p w14:paraId="3AA5903A" w14:textId="796342E3" w:rsidR="00C97366" w:rsidRPr="00D57605" w:rsidRDefault="00C97366" w:rsidP="00C97366">
      <w:pPr>
        <w:pStyle w:val="Normal1"/>
        <w:jc w:val="center"/>
        <w:rPr>
          <w:rFonts w:ascii="Arial" w:hAnsi="Arial" w:cs="Arial"/>
          <w:b/>
          <w:lang w:val="en-GB"/>
        </w:rPr>
      </w:pPr>
      <w:r w:rsidRPr="00D57605">
        <w:rPr>
          <w:rFonts w:ascii="Arial" w:hAnsi="Arial" w:cs="Arial"/>
          <w:b/>
          <w:lang w:val="en-US"/>
        </w:rPr>
        <w:t xml:space="preserve">Written </w:t>
      </w:r>
      <w:r w:rsidR="00F90BAF">
        <w:rPr>
          <w:rFonts w:ascii="Arial" w:hAnsi="Arial" w:cs="Arial"/>
          <w:b/>
          <w:lang w:val="en-US"/>
        </w:rPr>
        <w:t>Report</w:t>
      </w:r>
      <w:r w:rsidRPr="00D57605">
        <w:rPr>
          <w:rFonts w:ascii="Arial" w:hAnsi="Arial" w:cs="Arial"/>
          <w:b/>
          <w:lang w:val="en-GB"/>
        </w:rPr>
        <w:t xml:space="preserve"> </w:t>
      </w:r>
    </w:p>
    <w:p w14:paraId="7A8F2ABE" w14:textId="77777777" w:rsidR="00D57605" w:rsidRPr="00D57605" w:rsidRDefault="00D57605" w:rsidP="00C97366">
      <w:pPr>
        <w:pStyle w:val="Normal1"/>
        <w:jc w:val="center"/>
        <w:rPr>
          <w:rFonts w:ascii="Arial" w:hAnsi="Arial" w:cs="Arial"/>
          <w:b/>
        </w:rPr>
      </w:pPr>
    </w:p>
    <w:p w14:paraId="7EF447B0" w14:textId="77777777" w:rsidR="00F90BAF" w:rsidRPr="00F90BAF" w:rsidRDefault="00F90BAF" w:rsidP="00F90BAF">
      <w:pPr>
        <w:pStyle w:val="Normal1"/>
        <w:jc w:val="center"/>
        <w:rPr>
          <w:rFonts w:ascii="Arial" w:hAnsi="Arial" w:cs="Arial"/>
          <w:b/>
          <w:bCs/>
          <w:lang w:val="en-GB"/>
        </w:rPr>
      </w:pPr>
      <w:r w:rsidRPr="00F90BAF">
        <w:rPr>
          <w:rFonts w:ascii="Arial" w:hAnsi="Arial" w:cs="Arial"/>
          <w:b/>
          <w:bCs/>
          <w:lang w:val="en-GB"/>
        </w:rPr>
        <w:t>Sustainable Practices in the Hotel and Hospitality Industry: Benefits, Challenges, and Future Directions</w:t>
      </w:r>
    </w:p>
    <w:p w14:paraId="18F56601" w14:textId="77777777" w:rsidR="00C97366" w:rsidRPr="00D57605" w:rsidRDefault="00C97366" w:rsidP="00C97366">
      <w:pPr>
        <w:pStyle w:val="Normal1"/>
        <w:jc w:val="center"/>
        <w:rPr>
          <w:rFonts w:ascii="Arial" w:hAnsi="Arial" w:cs="Arial"/>
          <w:b/>
        </w:rPr>
      </w:pPr>
    </w:p>
    <w:p w14:paraId="29199281" w14:textId="77777777" w:rsidR="00C97366" w:rsidRPr="00D57605" w:rsidRDefault="00C97366" w:rsidP="00C97366">
      <w:pPr>
        <w:pStyle w:val="Normal1"/>
        <w:jc w:val="center"/>
        <w:rPr>
          <w:rFonts w:ascii="Arial" w:hAnsi="Arial" w:cs="Arial"/>
          <w:lang w:val="en-GB"/>
        </w:rPr>
      </w:pPr>
      <w:r w:rsidRPr="00D57605">
        <w:rPr>
          <w:rFonts w:ascii="Arial" w:hAnsi="Arial" w:cs="Arial"/>
          <w:lang w:val="en-GB"/>
        </w:rPr>
        <w:t>(Word Count - 2000)</w:t>
      </w:r>
    </w:p>
    <w:p w14:paraId="32C8054B" w14:textId="77777777" w:rsidR="00D57605" w:rsidRPr="00D57605" w:rsidRDefault="00D57605" w:rsidP="00C97366">
      <w:pPr>
        <w:pStyle w:val="Normal1"/>
        <w:jc w:val="center"/>
        <w:rPr>
          <w:rFonts w:ascii="Arial" w:hAnsi="Arial" w:cs="Arial"/>
          <w:lang w:val="en-GB"/>
        </w:rPr>
      </w:pPr>
    </w:p>
    <w:p w14:paraId="551614F6" w14:textId="5E29AD41" w:rsidR="00C97366" w:rsidRPr="00D57605" w:rsidRDefault="00C97366" w:rsidP="00C97366">
      <w:pPr>
        <w:pStyle w:val="Normal1"/>
        <w:jc w:val="center"/>
        <w:rPr>
          <w:rFonts w:ascii="Arial" w:hAnsi="Arial" w:cs="Arial"/>
          <w:lang w:val="en-GB"/>
        </w:rPr>
      </w:pPr>
      <w:r w:rsidRPr="00D57605">
        <w:rPr>
          <w:rFonts w:ascii="Arial" w:hAnsi="Arial" w:cs="Arial"/>
          <w:lang w:val="en-GB"/>
        </w:rPr>
        <w:t>(BMIH500</w:t>
      </w:r>
      <w:r w:rsidR="00D57605" w:rsidRPr="00D57605">
        <w:rPr>
          <w:rFonts w:ascii="Arial" w:hAnsi="Arial" w:cs="Arial"/>
          <w:lang w:val="en-GB"/>
        </w:rPr>
        <w:t>6</w:t>
      </w:r>
      <w:r w:rsidRPr="00D57605">
        <w:rPr>
          <w:rFonts w:ascii="Arial" w:hAnsi="Arial" w:cs="Arial"/>
          <w:lang w:val="en-GB"/>
        </w:rPr>
        <w:t>)</w:t>
      </w:r>
    </w:p>
    <w:p w14:paraId="4A005C4C" w14:textId="77777777" w:rsidR="00D57605" w:rsidRPr="00D57605" w:rsidRDefault="00D57605" w:rsidP="00C97366">
      <w:pPr>
        <w:pStyle w:val="Normal1"/>
        <w:jc w:val="center"/>
        <w:rPr>
          <w:rFonts w:ascii="Arial" w:hAnsi="Arial" w:cs="Arial"/>
          <w:lang w:val="en-GB"/>
        </w:rPr>
      </w:pPr>
    </w:p>
    <w:p w14:paraId="0CF5208D" w14:textId="77777777" w:rsidR="00D57605" w:rsidRPr="00D57605" w:rsidRDefault="00D57605" w:rsidP="00C97366">
      <w:pPr>
        <w:pStyle w:val="Normal1"/>
        <w:jc w:val="center"/>
        <w:rPr>
          <w:rFonts w:ascii="Arial" w:hAnsi="Arial" w:cs="Arial"/>
          <w:lang w:val="en-GB"/>
        </w:rPr>
      </w:pPr>
    </w:p>
    <w:p w14:paraId="4B2F00C0" w14:textId="77777777" w:rsidR="00C97366" w:rsidRPr="00D57605" w:rsidRDefault="00C97366" w:rsidP="00C97366">
      <w:pPr>
        <w:pStyle w:val="Normal1"/>
        <w:jc w:val="center"/>
        <w:rPr>
          <w:rFonts w:ascii="Arial" w:hAnsi="Arial" w:cs="Arial"/>
          <w:lang w:val="en-GB"/>
        </w:rPr>
      </w:pPr>
      <w:r w:rsidRPr="00D57605">
        <w:rPr>
          <w:rFonts w:ascii="Arial" w:hAnsi="Arial" w:cs="Arial"/>
          <w:lang w:val="en-GB"/>
        </w:rPr>
        <w:t xml:space="preserve">Student name: </w:t>
      </w:r>
      <w:r w:rsidRPr="00D57605">
        <w:rPr>
          <w:rFonts w:ascii="Arial" w:hAnsi="Arial" w:cs="Arial"/>
          <w:b/>
          <w:bCs/>
          <w:lang w:val="en-GB"/>
        </w:rPr>
        <w:t>Gergana Nikolova</w:t>
      </w:r>
    </w:p>
    <w:p w14:paraId="653CA85B" w14:textId="77777777" w:rsidR="00C97366" w:rsidRPr="00D57605" w:rsidRDefault="00C97366" w:rsidP="00C97366">
      <w:pPr>
        <w:pStyle w:val="Normal1"/>
        <w:jc w:val="center"/>
        <w:rPr>
          <w:rFonts w:ascii="Arial" w:hAnsi="Arial" w:cs="Arial"/>
          <w:b/>
          <w:bCs/>
          <w:lang w:val="en-GB"/>
        </w:rPr>
      </w:pPr>
      <w:r w:rsidRPr="00D57605">
        <w:rPr>
          <w:rFonts w:ascii="Arial" w:hAnsi="Arial" w:cs="Arial"/>
          <w:lang w:val="en-GB"/>
        </w:rPr>
        <w:t xml:space="preserve">Student number: </w:t>
      </w:r>
      <w:r w:rsidRPr="00D57605">
        <w:rPr>
          <w:rFonts w:ascii="Arial" w:hAnsi="Arial" w:cs="Arial"/>
          <w:b/>
          <w:bCs/>
          <w:lang w:val="en-GB"/>
        </w:rPr>
        <w:t>2213953</w:t>
      </w:r>
    </w:p>
    <w:p w14:paraId="63138665" w14:textId="481C1756" w:rsidR="00C97366" w:rsidRPr="00D57605" w:rsidRDefault="00C97366" w:rsidP="00C97366">
      <w:pPr>
        <w:pStyle w:val="Normal1"/>
        <w:jc w:val="center"/>
        <w:rPr>
          <w:rFonts w:ascii="Arial" w:hAnsi="Arial" w:cs="Arial"/>
          <w:lang w:val="en-GB"/>
        </w:rPr>
      </w:pPr>
      <w:r w:rsidRPr="00D57605">
        <w:rPr>
          <w:rFonts w:ascii="Arial" w:hAnsi="Arial" w:cs="Arial"/>
          <w:lang w:val="en-GB"/>
        </w:rPr>
        <w:t xml:space="preserve">Tutor name: </w:t>
      </w:r>
      <w:r w:rsidRPr="00D57605">
        <w:rPr>
          <w:rFonts w:ascii="Arial" w:hAnsi="Arial" w:cs="Arial"/>
          <w:b/>
          <w:bCs/>
          <w:lang w:val="en-GB"/>
        </w:rPr>
        <w:t>Julia Ault</w:t>
      </w:r>
    </w:p>
    <w:p w14:paraId="08F22662" w14:textId="77777777" w:rsidR="00C97366" w:rsidRPr="00D57605" w:rsidRDefault="00C97366">
      <w:pPr>
        <w:rPr>
          <w:rFonts w:ascii="Arial" w:hAnsi="Arial" w:cs="Arial"/>
        </w:rPr>
      </w:pPr>
    </w:p>
    <w:p w14:paraId="70CC9A46" w14:textId="77777777" w:rsidR="00C97366" w:rsidRDefault="00C97366"/>
    <w:p w14:paraId="7F88CFB1" w14:textId="77777777" w:rsidR="00D57605" w:rsidRPr="00D57605" w:rsidRDefault="00D57605">
      <w:pPr>
        <w:rPr>
          <w:rFonts w:ascii="Arial" w:hAnsi="Arial" w:cs="Arial"/>
        </w:rPr>
      </w:pPr>
    </w:p>
    <w:p w14:paraId="4DCB0EF2" w14:textId="38FC641E" w:rsidR="004E5756" w:rsidRDefault="004E5756" w:rsidP="00D57605">
      <w:pPr>
        <w:spacing w:line="360" w:lineRule="auto"/>
        <w:rPr>
          <w:rFonts w:ascii="Arial" w:hAnsi="Arial" w:cs="Arial"/>
          <w:b/>
          <w:bCs/>
        </w:rPr>
      </w:pPr>
      <w:r>
        <w:rPr>
          <w:rFonts w:ascii="Arial" w:hAnsi="Arial" w:cs="Arial"/>
          <w:b/>
          <w:bCs/>
        </w:rPr>
        <w:lastRenderedPageBreak/>
        <w:t>Content</w:t>
      </w:r>
      <w:r w:rsidR="008F5D04">
        <w:rPr>
          <w:rFonts w:ascii="Arial" w:hAnsi="Arial" w:cs="Arial"/>
          <w:b/>
          <w:bCs/>
        </w:rPr>
        <w:t>:</w:t>
      </w:r>
    </w:p>
    <w:p w14:paraId="2FE42A1B" w14:textId="77777777" w:rsidR="008F5D04" w:rsidRDefault="008F5D04" w:rsidP="00D57605">
      <w:pPr>
        <w:spacing w:line="360" w:lineRule="auto"/>
        <w:rPr>
          <w:rFonts w:ascii="Arial" w:hAnsi="Arial" w:cs="Arial"/>
          <w:b/>
          <w:bCs/>
        </w:rPr>
      </w:pPr>
    </w:p>
    <w:p w14:paraId="209027F5" w14:textId="624DC33C" w:rsidR="004E5756" w:rsidRDefault="004E5756" w:rsidP="00D57605">
      <w:pPr>
        <w:spacing w:line="360" w:lineRule="auto"/>
        <w:rPr>
          <w:rFonts w:ascii="Arial" w:hAnsi="Arial" w:cs="Arial"/>
          <w:b/>
          <w:bCs/>
        </w:rPr>
      </w:pPr>
      <w:r>
        <w:rPr>
          <w:rFonts w:ascii="Arial" w:hAnsi="Arial" w:cs="Arial"/>
          <w:b/>
          <w:bCs/>
        </w:rPr>
        <w:t>Executive Summary . . . . . . . . . . . . . . . . . . . . . . . . . . . . . . . . . . . . . . . . . . . . .2</w:t>
      </w:r>
    </w:p>
    <w:p w14:paraId="4690230A" w14:textId="2654C8C5" w:rsidR="004E5756" w:rsidRDefault="004E5756" w:rsidP="00D57605">
      <w:pPr>
        <w:spacing w:line="360" w:lineRule="auto"/>
        <w:rPr>
          <w:rFonts w:ascii="Arial" w:hAnsi="Arial" w:cs="Arial"/>
          <w:b/>
          <w:bCs/>
        </w:rPr>
      </w:pPr>
      <w:r>
        <w:rPr>
          <w:rFonts w:ascii="Arial" w:hAnsi="Arial" w:cs="Arial"/>
          <w:b/>
          <w:bCs/>
        </w:rPr>
        <w:t>Introduction . . . . . . . . . . . . . . . . . . . . . . . . . . . . . . . . . . . . . . . . . . . . . . . . . . . 3</w:t>
      </w:r>
    </w:p>
    <w:p w14:paraId="2872B962" w14:textId="06FE17F9" w:rsidR="004E5756" w:rsidRDefault="004E5756" w:rsidP="00D57605">
      <w:pPr>
        <w:spacing w:line="360" w:lineRule="auto"/>
        <w:rPr>
          <w:rFonts w:ascii="Arial" w:hAnsi="Arial" w:cs="Arial"/>
          <w:b/>
          <w:bCs/>
        </w:rPr>
      </w:pPr>
      <w:r>
        <w:rPr>
          <w:rFonts w:ascii="Arial" w:hAnsi="Arial" w:cs="Arial"/>
          <w:b/>
          <w:bCs/>
        </w:rPr>
        <w:t xml:space="preserve">Requirement for Sustainable Accreditation . . . . . . . . . . . . . . . . . . . . . </w:t>
      </w:r>
      <w:proofErr w:type="gramStart"/>
      <w:r>
        <w:rPr>
          <w:rFonts w:ascii="Arial" w:hAnsi="Arial" w:cs="Arial"/>
          <w:b/>
          <w:bCs/>
        </w:rPr>
        <w:t>. . . .</w:t>
      </w:r>
      <w:proofErr w:type="gramEnd"/>
      <w:r>
        <w:rPr>
          <w:rFonts w:ascii="Arial" w:hAnsi="Arial" w:cs="Arial"/>
          <w:b/>
          <w:bCs/>
        </w:rPr>
        <w:t xml:space="preserve"> 5</w:t>
      </w:r>
    </w:p>
    <w:p w14:paraId="26658734" w14:textId="5BF54BE8" w:rsidR="004E5756" w:rsidRDefault="004E5756" w:rsidP="00D57605">
      <w:pPr>
        <w:spacing w:line="360" w:lineRule="auto"/>
        <w:rPr>
          <w:rFonts w:ascii="Arial" w:hAnsi="Arial" w:cs="Arial"/>
          <w:b/>
          <w:bCs/>
        </w:rPr>
      </w:pPr>
      <w:r>
        <w:rPr>
          <w:rFonts w:ascii="Arial" w:hAnsi="Arial" w:cs="Arial"/>
          <w:b/>
          <w:bCs/>
        </w:rPr>
        <w:t xml:space="preserve">Complains with Certification Standards . . . . . . . . . . . . . . . . . . . . . . . . </w:t>
      </w:r>
      <w:proofErr w:type="gramStart"/>
      <w:r>
        <w:rPr>
          <w:rFonts w:ascii="Arial" w:hAnsi="Arial" w:cs="Arial"/>
          <w:b/>
          <w:bCs/>
        </w:rPr>
        <w:t>. . . .</w:t>
      </w:r>
      <w:proofErr w:type="gramEnd"/>
      <w:r>
        <w:rPr>
          <w:rFonts w:ascii="Arial" w:hAnsi="Arial" w:cs="Arial"/>
          <w:b/>
          <w:bCs/>
        </w:rPr>
        <w:t xml:space="preserve"> 6</w:t>
      </w:r>
    </w:p>
    <w:p w14:paraId="0D94430D" w14:textId="4E086994" w:rsidR="008F5D04" w:rsidRDefault="008F5D04" w:rsidP="00D57605">
      <w:pPr>
        <w:spacing w:line="360" w:lineRule="auto"/>
        <w:rPr>
          <w:rFonts w:ascii="Arial" w:hAnsi="Arial" w:cs="Arial"/>
          <w:b/>
          <w:bCs/>
        </w:rPr>
      </w:pPr>
      <w:r>
        <w:rPr>
          <w:rFonts w:ascii="Arial" w:hAnsi="Arial" w:cs="Arial"/>
          <w:b/>
          <w:bCs/>
        </w:rPr>
        <w:t xml:space="preserve">Benefits of Sustainability . . . . . . . . . . . . . . . . . . . . . . . . . . . . . . . . . . . . </w:t>
      </w:r>
      <w:proofErr w:type="gramStart"/>
      <w:r>
        <w:rPr>
          <w:rFonts w:ascii="Arial" w:hAnsi="Arial" w:cs="Arial"/>
          <w:b/>
          <w:bCs/>
        </w:rPr>
        <w:t>. . . .</w:t>
      </w:r>
      <w:proofErr w:type="gramEnd"/>
      <w:r>
        <w:rPr>
          <w:rFonts w:ascii="Arial" w:hAnsi="Arial" w:cs="Arial"/>
          <w:b/>
          <w:bCs/>
        </w:rPr>
        <w:t xml:space="preserve"> 7</w:t>
      </w:r>
    </w:p>
    <w:p w14:paraId="7A40B0E7" w14:textId="6BEF7438" w:rsidR="008F5D04" w:rsidRDefault="008F5D04" w:rsidP="00D57605">
      <w:pPr>
        <w:spacing w:line="360" w:lineRule="auto"/>
        <w:rPr>
          <w:rFonts w:ascii="Arial" w:hAnsi="Arial" w:cs="Arial"/>
          <w:b/>
          <w:bCs/>
        </w:rPr>
      </w:pPr>
      <w:r>
        <w:rPr>
          <w:rFonts w:ascii="Arial" w:hAnsi="Arial" w:cs="Arial"/>
          <w:b/>
          <w:bCs/>
        </w:rPr>
        <w:t xml:space="preserve">Improved </w:t>
      </w:r>
      <w:r w:rsidRPr="00F90BAF">
        <w:rPr>
          <w:rFonts w:ascii="Arial" w:hAnsi="Arial" w:cs="Arial"/>
          <w:b/>
          <w:bCs/>
        </w:rPr>
        <w:t>Operational Efficiency</w:t>
      </w:r>
      <w:r>
        <w:rPr>
          <w:rFonts w:ascii="Arial" w:hAnsi="Arial" w:cs="Arial"/>
          <w:b/>
          <w:bCs/>
        </w:rPr>
        <w:t xml:space="preserve"> . . . . . . . . . . . . . . . . . . . . . . . . . . . . . . </w:t>
      </w:r>
      <w:proofErr w:type="gramStart"/>
      <w:r>
        <w:rPr>
          <w:rFonts w:ascii="Arial" w:hAnsi="Arial" w:cs="Arial"/>
          <w:b/>
          <w:bCs/>
        </w:rPr>
        <w:t>. . . .</w:t>
      </w:r>
      <w:proofErr w:type="gramEnd"/>
      <w:r>
        <w:rPr>
          <w:rFonts w:ascii="Arial" w:hAnsi="Arial" w:cs="Arial"/>
          <w:b/>
          <w:bCs/>
        </w:rPr>
        <w:t xml:space="preserve"> 7</w:t>
      </w:r>
    </w:p>
    <w:p w14:paraId="3100C4A5" w14:textId="59A67F2A" w:rsidR="008F5D04" w:rsidRDefault="008F5D04" w:rsidP="00D57605">
      <w:pPr>
        <w:spacing w:line="360" w:lineRule="auto"/>
        <w:rPr>
          <w:rFonts w:ascii="Arial" w:hAnsi="Arial" w:cs="Arial"/>
          <w:b/>
          <w:bCs/>
        </w:rPr>
      </w:pPr>
      <w:r>
        <w:rPr>
          <w:rFonts w:ascii="Arial" w:hAnsi="Arial" w:cs="Arial"/>
          <w:b/>
          <w:bCs/>
        </w:rPr>
        <w:t xml:space="preserve">Enhanced brand image and Customer Loyalty . . . . . . . . . . . . . . . . . . </w:t>
      </w:r>
      <w:proofErr w:type="gramStart"/>
      <w:r>
        <w:rPr>
          <w:rFonts w:ascii="Arial" w:hAnsi="Arial" w:cs="Arial"/>
          <w:b/>
          <w:bCs/>
        </w:rPr>
        <w:t>. . . .</w:t>
      </w:r>
      <w:proofErr w:type="gramEnd"/>
      <w:r>
        <w:rPr>
          <w:rFonts w:ascii="Arial" w:hAnsi="Arial" w:cs="Arial"/>
          <w:b/>
          <w:bCs/>
        </w:rPr>
        <w:t xml:space="preserve"> .7</w:t>
      </w:r>
    </w:p>
    <w:p w14:paraId="5BBA3954" w14:textId="6A58E945" w:rsidR="008F5D04" w:rsidRDefault="008F5D04" w:rsidP="00D57605">
      <w:pPr>
        <w:spacing w:line="360" w:lineRule="auto"/>
        <w:rPr>
          <w:rFonts w:ascii="Arial" w:hAnsi="Arial" w:cs="Arial"/>
          <w:b/>
          <w:bCs/>
        </w:rPr>
      </w:pPr>
      <w:r>
        <w:rPr>
          <w:rFonts w:ascii="Arial" w:hAnsi="Arial" w:cs="Arial"/>
          <w:b/>
          <w:bCs/>
        </w:rPr>
        <w:t xml:space="preserve">Challenges of Integrating Sustainability . . . . . . . . . . . . . . . . . . . . . . . . </w:t>
      </w:r>
      <w:proofErr w:type="gramStart"/>
      <w:r>
        <w:rPr>
          <w:rFonts w:ascii="Arial" w:hAnsi="Arial" w:cs="Arial"/>
          <w:b/>
          <w:bCs/>
        </w:rPr>
        <w:t>. . . .</w:t>
      </w:r>
      <w:proofErr w:type="gramEnd"/>
      <w:r>
        <w:rPr>
          <w:rFonts w:ascii="Arial" w:hAnsi="Arial" w:cs="Arial"/>
          <w:b/>
          <w:bCs/>
        </w:rPr>
        <w:t xml:space="preserve"> .8</w:t>
      </w:r>
    </w:p>
    <w:p w14:paraId="5F143101" w14:textId="21AEA4F6" w:rsidR="008F5D04" w:rsidRDefault="008F5D04" w:rsidP="00D57605">
      <w:pPr>
        <w:spacing w:line="360" w:lineRule="auto"/>
        <w:rPr>
          <w:rFonts w:ascii="Arial" w:hAnsi="Arial" w:cs="Arial"/>
          <w:b/>
          <w:bCs/>
        </w:rPr>
      </w:pPr>
      <w:r>
        <w:rPr>
          <w:rFonts w:ascii="Arial" w:hAnsi="Arial" w:cs="Arial"/>
          <w:b/>
          <w:bCs/>
        </w:rPr>
        <w:t xml:space="preserve">Outlook . . . . . . . . . . . . . . . . . . . . . . . . . . . . . . . . . . . . . . . . . . . . . </w:t>
      </w:r>
      <w:proofErr w:type="gramStart"/>
      <w:r>
        <w:rPr>
          <w:rFonts w:ascii="Arial" w:hAnsi="Arial" w:cs="Arial"/>
          <w:b/>
          <w:bCs/>
        </w:rPr>
        <w:t>. . . .</w:t>
      </w:r>
      <w:proofErr w:type="gramEnd"/>
      <w:r>
        <w:rPr>
          <w:rFonts w:ascii="Arial" w:hAnsi="Arial" w:cs="Arial"/>
          <w:b/>
          <w:bCs/>
        </w:rPr>
        <w:t xml:space="preserve"> .. . . . . . 8</w:t>
      </w:r>
    </w:p>
    <w:p w14:paraId="18DD54CF" w14:textId="345EEAD8" w:rsidR="008F5D04" w:rsidRDefault="008F5D04" w:rsidP="00D57605">
      <w:pPr>
        <w:spacing w:line="360" w:lineRule="auto"/>
        <w:rPr>
          <w:rFonts w:ascii="Arial" w:hAnsi="Arial" w:cs="Arial"/>
          <w:b/>
          <w:bCs/>
        </w:rPr>
      </w:pPr>
      <w:r>
        <w:rPr>
          <w:rFonts w:ascii="Arial" w:hAnsi="Arial" w:cs="Arial"/>
          <w:b/>
          <w:bCs/>
        </w:rPr>
        <w:t>Regulatory Changes . . . . . . . . . . . . . . . . . . . . . . . . . . . . . . . . . . . . . . . . . . . . .9</w:t>
      </w:r>
    </w:p>
    <w:p w14:paraId="74214847" w14:textId="4A81336B" w:rsidR="008F5D04" w:rsidRDefault="008F5D04" w:rsidP="00D57605">
      <w:pPr>
        <w:spacing w:line="360" w:lineRule="auto"/>
        <w:rPr>
          <w:rFonts w:ascii="Arial" w:hAnsi="Arial" w:cs="Arial"/>
          <w:b/>
          <w:bCs/>
        </w:rPr>
      </w:pPr>
      <w:r>
        <w:rPr>
          <w:rFonts w:ascii="Arial" w:hAnsi="Arial" w:cs="Arial"/>
          <w:b/>
          <w:bCs/>
        </w:rPr>
        <w:t>Recommendations</w:t>
      </w:r>
      <w:r>
        <w:rPr>
          <w:rFonts w:ascii="Arial" w:hAnsi="Arial" w:cs="Arial"/>
          <w:b/>
          <w:bCs/>
        </w:rPr>
        <w:t xml:space="preserve">. . . . . . . . . . . . . . . . . . . . . . . . . . . . . . . . . . . . . . . . . . </w:t>
      </w:r>
      <w:proofErr w:type="gramStart"/>
      <w:r>
        <w:rPr>
          <w:rFonts w:ascii="Arial" w:hAnsi="Arial" w:cs="Arial"/>
          <w:b/>
          <w:bCs/>
        </w:rPr>
        <w:t>. .</w:t>
      </w:r>
      <w:r>
        <w:rPr>
          <w:rFonts w:ascii="Arial" w:hAnsi="Arial" w:cs="Arial"/>
          <w:b/>
          <w:bCs/>
        </w:rPr>
        <w:t xml:space="preserve"> . .</w:t>
      </w:r>
      <w:proofErr w:type="gramEnd"/>
      <w:r>
        <w:rPr>
          <w:rFonts w:ascii="Arial" w:hAnsi="Arial" w:cs="Arial"/>
          <w:b/>
          <w:bCs/>
        </w:rPr>
        <w:t xml:space="preserve"> . 9</w:t>
      </w:r>
    </w:p>
    <w:p w14:paraId="23BE1BD6" w14:textId="4F3EA6F4" w:rsidR="008F5D04" w:rsidRDefault="008F5D04" w:rsidP="00D57605">
      <w:pPr>
        <w:spacing w:line="360" w:lineRule="auto"/>
        <w:rPr>
          <w:rFonts w:ascii="Arial" w:hAnsi="Arial" w:cs="Arial"/>
          <w:b/>
          <w:bCs/>
        </w:rPr>
      </w:pPr>
      <w:r>
        <w:rPr>
          <w:rFonts w:ascii="Arial" w:hAnsi="Arial" w:cs="Arial"/>
          <w:b/>
          <w:bCs/>
        </w:rPr>
        <w:t>Conclusion</w:t>
      </w:r>
      <w:r>
        <w:rPr>
          <w:rFonts w:ascii="Arial" w:hAnsi="Arial" w:cs="Arial"/>
          <w:b/>
          <w:bCs/>
        </w:rPr>
        <w:t xml:space="preserve">. . . . . . . . . . . . . . . . . . . . . . . . . . . . . . . . . . . . . . . </w:t>
      </w:r>
      <w:proofErr w:type="gramStart"/>
      <w:r>
        <w:rPr>
          <w:rFonts w:ascii="Arial" w:hAnsi="Arial" w:cs="Arial"/>
          <w:b/>
          <w:bCs/>
        </w:rPr>
        <w:t>. . . .</w:t>
      </w:r>
      <w:proofErr w:type="gramEnd"/>
      <w:r>
        <w:rPr>
          <w:rFonts w:ascii="Arial" w:hAnsi="Arial" w:cs="Arial"/>
          <w:b/>
          <w:bCs/>
        </w:rPr>
        <w:t xml:space="preserve"> .</w:t>
      </w:r>
      <w:r>
        <w:rPr>
          <w:rFonts w:ascii="Arial" w:hAnsi="Arial" w:cs="Arial"/>
          <w:b/>
          <w:bCs/>
        </w:rPr>
        <w:t xml:space="preserve">  . . . . . . . . .11</w:t>
      </w:r>
    </w:p>
    <w:p w14:paraId="3E6D7510" w14:textId="38180CD8" w:rsidR="008F5D04" w:rsidRDefault="008F5D04" w:rsidP="00D57605">
      <w:pPr>
        <w:spacing w:line="360" w:lineRule="auto"/>
        <w:rPr>
          <w:rFonts w:ascii="Arial" w:hAnsi="Arial" w:cs="Arial"/>
          <w:b/>
          <w:bCs/>
        </w:rPr>
      </w:pPr>
      <w:r>
        <w:rPr>
          <w:rFonts w:ascii="Arial" w:hAnsi="Arial" w:cs="Arial"/>
          <w:b/>
          <w:bCs/>
        </w:rPr>
        <w:t>References</w:t>
      </w:r>
      <w:r>
        <w:rPr>
          <w:rFonts w:ascii="Arial" w:hAnsi="Arial" w:cs="Arial"/>
          <w:b/>
          <w:bCs/>
        </w:rPr>
        <w:t xml:space="preserve">. . . . . . . . . . . . . . . . . . . . . . . . . . . . . . . . . . . . . . . </w:t>
      </w:r>
      <w:proofErr w:type="gramStart"/>
      <w:r>
        <w:rPr>
          <w:rFonts w:ascii="Arial" w:hAnsi="Arial" w:cs="Arial"/>
          <w:b/>
          <w:bCs/>
        </w:rPr>
        <w:t>. . . .</w:t>
      </w:r>
      <w:proofErr w:type="gramEnd"/>
      <w:r>
        <w:rPr>
          <w:rFonts w:ascii="Arial" w:hAnsi="Arial" w:cs="Arial"/>
          <w:b/>
          <w:bCs/>
        </w:rPr>
        <w:t xml:space="preserve"> .</w:t>
      </w:r>
      <w:r>
        <w:rPr>
          <w:rFonts w:ascii="Arial" w:hAnsi="Arial" w:cs="Arial"/>
          <w:b/>
          <w:bCs/>
        </w:rPr>
        <w:t xml:space="preserve">  . . . . . . . . .12</w:t>
      </w:r>
    </w:p>
    <w:p w14:paraId="45C7184B" w14:textId="77777777" w:rsidR="008F5D04" w:rsidRDefault="008F5D04" w:rsidP="00D57605">
      <w:pPr>
        <w:spacing w:line="360" w:lineRule="auto"/>
        <w:rPr>
          <w:rFonts w:ascii="Arial" w:hAnsi="Arial" w:cs="Arial"/>
          <w:b/>
          <w:bCs/>
        </w:rPr>
      </w:pPr>
    </w:p>
    <w:p w14:paraId="397D1D79" w14:textId="77777777" w:rsidR="004E5756" w:rsidRDefault="004E5756" w:rsidP="00D57605">
      <w:pPr>
        <w:spacing w:line="360" w:lineRule="auto"/>
        <w:rPr>
          <w:rFonts w:ascii="Arial" w:hAnsi="Arial" w:cs="Arial"/>
          <w:b/>
          <w:bCs/>
        </w:rPr>
      </w:pPr>
    </w:p>
    <w:p w14:paraId="2F7C5B04" w14:textId="77777777" w:rsidR="004E5756" w:rsidRDefault="004E5756" w:rsidP="00D57605">
      <w:pPr>
        <w:spacing w:line="360" w:lineRule="auto"/>
        <w:rPr>
          <w:rFonts w:ascii="Arial" w:hAnsi="Arial" w:cs="Arial"/>
          <w:b/>
          <w:bCs/>
        </w:rPr>
      </w:pPr>
    </w:p>
    <w:p w14:paraId="52CA3F45" w14:textId="0FE06B2D" w:rsidR="00D57605" w:rsidRDefault="00D57605" w:rsidP="00D57605">
      <w:pPr>
        <w:spacing w:line="360" w:lineRule="auto"/>
        <w:rPr>
          <w:rFonts w:ascii="Arial" w:hAnsi="Arial" w:cs="Arial"/>
          <w:b/>
          <w:bCs/>
        </w:rPr>
      </w:pPr>
      <w:r w:rsidRPr="00D57605">
        <w:rPr>
          <w:rFonts w:ascii="Arial" w:hAnsi="Arial" w:cs="Arial"/>
          <w:b/>
          <w:bCs/>
        </w:rPr>
        <w:t>Executive Summary:</w:t>
      </w:r>
    </w:p>
    <w:p w14:paraId="59685080" w14:textId="77777777" w:rsidR="00721071" w:rsidRDefault="00721071" w:rsidP="00D57605">
      <w:pPr>
        <w:spacing w:line="360" w:lineRule="auto"/>
        <w:rPr>
          <w:rFonts w:ascii="Arial" w:hAnsi="Arial" w:cs="Arial"/>
          <w:b/>
          <w:bCs/>
        </w:rPr>
      </w:pPr>
    </w:p>
    <w:p w14:paraId="417FE2FC" w14:textId="77777777" w:rsidR="006B1A9F" w:rsidRPr="00D57605" w:rsidRDefault="006B1A9F" w:rsidP="00D57605">
      <w:pPr>
        <w:spacing w:line="360" w:lineRule="auto"/>
        <w:rPr>
          <w:rFonts w:ascii="Arial" w:hAnsi="Arial" w:cs="Arial"/>
          <w:b/>
          <w:bCs/>
        </w:rPr>
      </w:pPr>
    </w:p>
    <w:p w14:paraId="4A802F00" w14:textId="0B715D01" w:rsidR="006B1A9F" w:rsidRDefault="006B1A9F" w:rsidP="00D57605">
      <w:pPr>
        <w:spacing w:line="360" w:lineRule="auto"/>
        <w:rPr>
          <w:rFonts w:ascii="Arial" w:hAnsi="Arial" w:cs="Arial"/>
        </w:rPr>
      </w:pPr>
      <w:r w:rsidRPr="006B1A9F">
        <w:rPr>
          <w:rFonts w:ascii="Arial" w:hAnsi="Arial" w:cs="Arial"/>
        </w:rPr>
        <w:t xml:space="preserve">The hotel and hospitality industry </w:t>
      </w:r>
      <w:r w:rsidRPr="006B1A9F">
        <w:rPr>
          <w:rFonts w:ascii="Arial" w:hAnsi="Arial" w:cs="Arial"/>
        </w:rPr>
        <w:t>are</w:t>
      </w:r>
      <w:r w:rsidRPr="006B1A9F">
        <w:rPr>
          <w:rFonts w:ascii="Arial" w:hAnsi="Arial" w:cs="Arial"/>
        </w:rPr>
        <w:t xml:space="preserve"> increasingly embracing sustainability in response to rising environmental awareness and the need to address climate change. Eco-certifications like the Green Key certificate have become benchmarks for sustainable practices, offering numerous benefits such as resource conservation, pollution reduction, and enhanced operational efficiency. This report examines the requirements for sustainable accreditation, the </w:t>
      </w:r>
      <w:r w:rsidRPr="006B1A9F">
        <w:rPr>
          <w:rFonts w:ascii="Arial" w:hAnsi="Arial" w:cs="Arial"/>
        </w:rPr>
        <w:t>benefits,</w:t>
      </w:r>
      <w:r w:rsidRPr="006B1A9F">
        <w:rPr>
          <w:rFonts w:ascii="Arial" w:hAnsi="Arial" w:cs="Arial"/>
        </w:rPr>
        <w:t xml:space="preserve"> and challenges of integrating sustainability, and the </w:t>
      </w:r>
      <w:r w:rsidRPr="006B1A9F">
        <w:rPr>
          <w:rFonts w:ascii="Arial" w:hAnsi="Arial" w:cs="Arial"/>
        </w:rPr>
        <w:t>outlook</w:t>
      </w:r>
      <w:r w:rsidRPr="006B1A9F">
        <w:rPr>
          <w:rFonts w:ascii="Arial" w:hAnsi="Arial" w:cs="Arial"/>
        </w:rPr>
        <w:t xml:space="preserve"> for the industry. </w:t>
      </w:r>
    </w:p>
    <w:p w14:paraId="36650F59" w14:textId="5E0A9D7A" w:rsidR="006B1A9F" w:rsidRDefault="006B1A9F" w:rsidP="00D57605">
      <w:pPr>
        <w:spacing w:line="360" w:lineRule="auto"/>
        <w:rPr>
          <w:rFonts w:ascii="Arial" w:hAnsi="Arial" w:cs="Arial"/>
          <w:b/>
          <w:bCs/>
        </w:rPr>
      </w:pPr>
      <w:r w:rsidRPr="006B1A9F">
        <w:rPr>
          <w:rFonts w:ascii="Arial" w:hAnsi="Arial" w:cs="Arial"/>
          <w:b/>
          <w:bCs/>
        </w:rPr>
        <w:t>Key Findings:</w:t>
      </w:r>
    </w:p>
    <w:p w14:paraId="455FBDCC" w14:textId="050114E1" w:rsidR="006B1A9F" w:rsidRPr="006B1A9F" w:rsidRDefault="006B1A9F" w:rsidP="006B1A9F">
      <w:pPr>
        <w:pStyle w:val="ListParagraph"/>
        <w:numPr>
          <w:ilvl w:val="0"/>
          <w:numId w:val="19"/>
        </w:numPr>
        <w:spacing w:line="360" w:lineRule="auto"/>
        <w:rPr>
          <w:rFonts w:ascii="Arial" w:hAnsi="Arial" w:cs="Arial"/>
        </w:rPr>
      </w:pPr>
      <w:r w:rsidRPr="006B1A9F">
        <w:rPr>
          <w:rFonts w:ascii="Arial" w:hAnsi="Arial" w:cs="Arial"/>
          <w:b/>
          <w:bCs/>
        </w:rPr>
        <w:t>Requirements for Sustainable Accreditation:</w:t>
      </w:r>
      <w:r w:rsidRPr="006B1A9F">
        <w:rPr>
          <w:rFonts w:ascii="Arial" w:hAnsi="Arial" w:cs="Arial"/>
        </w:rPr>
        <w:t xml:space="preserve"> </w:t>
      </w:r>
    </w:p>
    <w:p w14:paraId="4F6E13B5" w14:textId="77777777" w:rsidR="006B1A9F" w:rsidRDefault="006B1A9F" w:rsidP="006B1A9F">
      <w:pPr>
        <w:pStyle w:val="ListParagraph"/>
        <w:spacing w:line="360" w:lineRule="auto"/>
        <w:rPr>
          <w:rFonts w:ascii="Arial" w:hAnsi="Arial" w:cs="Arial"/>
        </w:rPr>
      </w:pPr>
      <w:r w:rsidRPr="006B1A9F">
        <w:rPr>
          <w:rFonts w:ascii="Arial" w:hAnsi="Arial" w:cs="Arial"/>
          <w:b/>
          <w:bCs/>
        </w:rPr>
        <w:t>Energy Efficiency:</w:t>
      </w:r>
      <w:r w:rsidRPr="006B1A9F">
        <w:rPr>
          <w:rFonts w:ascii="Arial" w:hAnsi="Arial" w:cs="Arial"/>
          <w:b/>
          <w:bCs/>
        </w:rPr>
        <w:t xml:space="preserve"> </w:t>
      </w:r>
      <w:r w:rsidRPr="006B1A9F">
        <w:rPr>
          <w:rFonts w:ascii="Arial" w:hAnsi="Arial" w:cs="Arial"/>
        </w:rPr>
        <w:t xml:space="preserve">Adoption of energy-saving technologies and renewable energy sources. </w:t>
      </w:r>
    </w:p>
    <w:p w14:paraId="1E6982C4" w14:textId="77777777" w:rsidR="006B1A9F" w:rsidRDefault="006B1A9F" w:rsidP="006B1A9F">
      <w:pPr>
        <w:pStyle w:val="ListParagraph"/>
        <w:spacing w:line="360" w:lineRule="auto"/>
        <w:rPr>
          <w:rFonts w:ascii="Arial" w:hAnsi="Arial" w:cs="Arial"/>
        </w:rPr>
      </w:pPr>
      <w:r w:rsidRPr="006B1A9F">
        <w:rPr>
          <w:rFonts w:ascii="Arial" w:hAnsi="Arial" w:cs="Arial"/>
          <w:b/>
          <w:bCs/>
        </w:rPr>
        <w:t>Water Conservation:</w:t>
      </w:r>
      <w:r w:rsidRPr="006B1A9F">
        <w:rPr>
          <w:rFonts w:ascii="Arial" w:hAnsi="Arial" w:cs="Arial"/>
        </w:rPr>
        <w:t xml:space="preserve"> Implementation of water-efficient fixtures and recycling systems. </w:t>
      </w:r>
    </w:p>
    <w:p w14:paraId="2D6ABCFD" w14:textId="77777777" w:rsidR="006B1A9F" w:rsidRDefault="006B1A9F" w:rsidP="006B1A9F">
      <w:pPr>
        <w:pStyle w:val="ListParagraph"/>
        <w:spacing w:line="360" w:lineRule="auto"/>
        <w:rPr>
          <w:rFonts w:ascii="Arial" w:hAnsi="Arial" w:cs="Arial"/>
        </w:rPr>
      </w:pPr>
      <w:r w:rsidRPr="006B1A9F">
        <w:rPr>
          <w:rFonts w:ascii="Arial" w:hAnsi="Arial" w:cs="Arial"/>
          <w:b/>
          <w:bCs/>
        </w:rPr>
        <w:lastRenderedPageBreak/>
        <w:t>Waste Management:</w:t>
      </w:r>
      <w:r w:rsidRPr="006B1A9F">
        <w:rPr>
          <w:rFonts w:ascii="Arial" w:hAnsi="Arial" w:cs="Arial"/>
        </w:rPr>
        <w:t xml:space="preserve"> Establishment of comprehensive recycling programs and use of waste-to-energy technologies. </w:t>
      </w:r>
    </w:p>
    <w:p w14:paraId="3CD26BAC" w14:textId="77777777" w:rsidR="006B1A9F" w:rsidRDefault="006B1A9F" w:rsidP="006B1A9F">
      <w:pPr>
        <w:pStyle w:val="ListParagraph"/>
        <w:spacing w:line="360" w:lineRule="auto"/>
        <w:rPr>
          <w:rFonts w:ascii="Arial" w:hAnsi="Arial" w:cs="Arial"/>
        </w:rPr>
      </w:pPr>
      <w:r w:rsidRPr="006B1A9F">
        <w:rPr>
          <w:rFonts w:ascii="Arial" w:hAnsi="Arial" w:cs="Arial"/>
          <w:b/>
          <w:bCs/>
        </w:rPr>
        <w:t>Sustainable Sourcing:</w:t>
      </w:r>
      <w:r w:rsidRPr="006B1A9F">
        <w:rPr>
          <w:rFonts w:ascii="Arial" w:hAnsi="Arial" w:cs="Arial"/>
        </w:rPr>
        <w:t xml:space="preserve"> Prioriti</w:t>
      </w:r>
      <w:r>
        <w:rPr>
          <w:rFonts w:ascii="Arial" w:hAnsi="Arial" w:cs="Arial"/>
        </w:rPr>
        <w:t>s</w:t>
      </w:r>
      <w:r w:rsidRPr="006B1A9F">
        <w:rPr>
          <w:rFonts w:ascii="Arial" w:hAnsi="Arial" w:cs="Arial"/>
        </w:rPr>
        <w:t xml:space="preserve">ation of eco-friendly products and support for local suppliers. </w:t>
      </w:r>
    </w:p>
    <w:p w14:paraId="21476B60" w14:textId="77777777" w:rsidR="006B1A9F" w:rsidRDefault="006B1A9F" w:rsidP="006B1A9F">
      <w:pPr>
        <w:pStyle w:val="ListParagraph"/>
        <w:spacing w:line="360" w:lineRule="auto"/>
        <w:rPr>
          <w:rFonts w:ascii="Arial" w:hAnsi="Arial" w:cs="Arial"/>
        </w:rPr>
      </w:pPr>
      <w:r w:rsidRPr="006B1A9F">
        <w:rPr>
          <w:rFonts w:ascii="Arial" w:hAnsi="Arial" w:cs="Arial"/>
          <w:b/>
          <w:bCs/>
        </w:rPr>
        <w:t>Environmental Education:</w:t>
      </w:r>
      <w:r w:rsidRPr="006B1A9F">
        <w:rPr>
          <w:rFonts w:ascii="Arial" w:hAnsi="Arial" w:cs="Arial"/>
        </w:rPr>
        <w:t xml:space="preserve"> Training for staff and information for guests on sustainable practices. </w:t>
      </w:r>
    </w:p>
    <w:p w14:paraId="11FE2284" w14:textId="77777777" w:rsidR="006B1A9F" w:rsidRDefault="006B1A9F" w:rsidP="006B1A9F">
      <w:pPr>
        <w:pStyle w:val="ListParagraph"/>
        <w:spacing w:line="360" w:lineRule="auto"/>
        <w:rPr>
          <w:rFonts w:ascii="Arial" w:hAnsi="Arial" w:cs="Arial"/>
        </w:rPr>
      </w:pPr>
      <w:r w:rsidRPr="006B1A9F">
        <w:rPr>
          <w:rFonts w:ascii="Arial" w:hAnsi="Arial" w:cs="Arial"/>
          <w:b/>
          <w:bCs/>
        </w:rPr>
        <w:t>Community Engagement:</w:t>
      </w:r>
      <w:r w:rsidRPr="006B1A9F">
        <w:rPr>
          <w:rFonts w:ascii="Arial" w:hAnsi="Arial" w:cs="Arial"/>
        </w:rPr>
        <w:t xml:space="preserve"> Participation in local environmental initiatives and support for community projects. </w:t>
      </w:r>
    </w:p>
    <w:p w14:paraId="324228B6" w14:textId="2F20AACE" w:rsidR="006B1A9F" w:rsidRPr="006B1A9F" w:rsidRDefault="006B1A9F" w:rsidP="006B1A9F">
      <w:pPr>
        <w:pStyle w:val="ListParagraph"/>
        <w:numPr>
          <w:ilvl w:val="0"/>
          <w:numId w:val="19"/>
        </w:numPr>
        <w:spacing w:line="360" w:lineRule="auto"/>
        <w:rPr>
          <w:rFonts w:ascii="Arial" w:hAnsi="Arial" w:cs="Arial"/>
        </w:rPr>
      </w:pPr>
      <w:r w:rsidRPr="006B1A9F">
        <w:rPr>
          <w:rFonts w:ascii="Arial" w:hAnsi="Arial" w:cs="Arial"/>
          <w:b/>
          <w:bCs/>
        </w:rPr>
        <w:t>Benefits of Integrating Sustainability:</w:t>
      </w:r>
    </w:p>
    <w:p w14:paraId="1DA277E9" w14:textId="77777777" w:rsidR="006B1A9F" w:rsidRDefault="006B1A9F" w:rsidP="006B1A9F">
      <w:pPr>
        <w:pStyle w:val="ListParagraph"/>
        <w:spacing w:line="360" w:lineRule="auto"/>
        <w:rPr>
          <w:rFonts w:ascii="Arial" w:hAnsi="Arial" w:cs="Arial"/>
        </w:rPr>
      </w:pPr>
      <w:r w:rsidRPr="006B1A9F">
        <w:rPr>
          <w:rFonts w:ascii="Arial" w:hAnsi="Arial" w:cs="Arial"/>
          <w:b/>
          <w:bCs/>
        </w:rPr>
        <w:t>Resource Conservation:</w:t>
      </w:r>
      <w:r w:rsidRPr="006B1A9F">
        <w:rPr>
          <w:rFonts w:ascii="Arial" w:hAnsi="Arial" w:cs="Arial"/>
        </w:rPr>
        <w:t xml:space="preserve"> Significant reduction in energy and water consumption, leading to cost savings. </w:t>
      </w:r>
    </w:p>
    <w:p w14:paraId="5F014731" w14:textId="77777777" w:rsidR="006B1A9F" w:rsidRDefault="006B1A9F" w:rsidP="006B1A9F">
      <w:pPr>
        <w:pStyle w:val="ListParagraph"/>
        <w:spacing w:line="360" w:lineRule="auto"/>
        <w:rPr>
          <w:rFonts w:ascii="Arial" w:hAnsi="Arial" w:cs="Arial"/>
        </w:rPr>
      </w:pPr>
      <w:r w:rsidRPr="006B1A9F">
        <w:rPr>
          <w:rFonts w:ascii="Arial" w:hAnsi="Arial" w:cs="Arial"/>
          <w:b/>
          <w:bCs/>
        </w:rPr>
        <w:t>Reduced Pollution:</w:t>
      </w:r>
      <w:r w:rsidRPr="006B1A9F">
        <w:rPr>
          <w:rFonts w:ascii="Arial" w:hAnsi="Arial" w:cs="Arial"/>
        </w:rPr>
        <w:t xml:space="preserve"> Minimi</w:t>
      </w:r>
      <w:r>
        <w:rPr>
          <w:rFonts w:ascii="Arial" w:hAnsi="Arial" w:cs="Arial"/>
        </w:rPr>
        <w:t>s</w:t>
      </w:r>
      <w:r w:rsidRPr="006B1A9F">
        <w:rPr>
          <w:rFonts w:ascii="Arial" w:hAnsi="Arial" w:cs="Arial"/>
        </w:rPr>
        <w:t xml:space="preserve">ation of waste and carbon footprint, improving local air and water quality. </w:t>
      </w:r>
    </w:p>
    <w:p w14:paraId="12F80DEF" w14:textId="6B1B4894" w:rsidR="006B1A9F" w:rsidRDefault="006B1A9F" w:rsidP="006B1A9F">
      <w:pPr>
        <w:pStyle w:val="ListParagraph"/>
        <w:spacing w:line="360" w:lineRule="auto"/>
        <w:rPr>
          <w:rFonts w:ascii="Arial" w:hAnsi="Arial" w:cs="Arial"/>
        </w:rPr>
      </w:pPr>
      <w:r>
        <w:rPr>
          <w:rFonts w:ascii="Arial" w:hAnsi="Arial" w:cs="Arial"/>
        </w:rPr>
        <w:t>I</w:t>
      </w:r>
      <w:r w:rsidRPr="006B1A9F">
        <w:rPr>
          <w:rFonts w:ascii="Arial" w:hAnsi="Arial" w:cs="Arial"/>
          <w:b/>
          <w:bCs/>
        </w:rPr>
        <w:t>mproved Operational Efficiency</w:t>
      </w:r>
      <w:r>
        <w:rPr>
          <w:rFonts w:ascii="Arial" w:hAnsi="Arial" w:cs="Arial"/>
          <w:b/>
          <w:bCs/>
        </w:rPr>
        <w:t>:</w:t>
      </w:r>
      <w:r w:rsidRPr="006B1A9F">
        <w:rPr>
          <w:rFonts w:ascii="Arial" w:hAnsi="Arial" w:cs="Arial"/>
        </w:rPr>
        <w:t xml:space="preserve"> </w:t>
      </w:r>
      <w:r w:rsidRPr="006B1A9F">
        <w:rPr>
          <w:rFonts w:ascii="Arial" w:hAnsi="Arial" w:cs="Arial"/>
        </w:rPr>
        <w:t>Enhanced maintenance</w:t>
      </w:r>
      <w:r w:rsidRPr="006B1A9F">
        <w:rPr>
          <w:rFonts w:ascii="Arial" w:hAnsi="Arial" w:cs="Arial"/>
        </w:rPr>
        <w:t xml:space="preserve"> reduced operational costs, and improved guest experience. </w:t>
      </w:r>
    </w:p>
    <w:p w14:paraId="2E1C9EA4" w14:textId="77777777" w:rsidR="006B1A9F" w:rsidRDefault="006B1A9F" w:rsidP="006B1A9F">
      <w:pPr>
        <w:pStyle w:val="ListParagraph"/>
        <w:spacing w:line="360" w:lineRule="auto"/>
        <w:rPr>
          <w:rFonts w:ascii="Arial" w:hAnsi="Arial" w:cs="Arial"/>
        </w:rPr>
      </w:pPr>
      <w:r w:rsidRPr="006B1A9F">
        <w:rPr>
          <w:rFonts w:ascii="Arial" w:hAnsi="Arial" w:cs="Arial"/>
          <w:b/>
          <w:bCs/>
        </w:rPr>
        <w:t>Enhanced Brand Image and Customer Loyalty:</w:t>
      </w:r>
      <w:r>
        <w:rPr>
          <w:rFonts w:ascii="Arial" w:hAnsi="Arial" w:cs="Arial"/>
          <w:b/>
          <w:bCs/>
        </w:rPr>
        <w:t xml:space="preserve"> </w:t>
      </w:r>
      <w:r w:rsidRPr="006B1A9F">
        <w:rPr>
          <w:rFonts w:ascii="Arial" w:hAnsi="Arial" w:cs="Arial"/>
        </w:rPr>
        <w:t xml:space="preserve">Attraction of environmentally conscious </w:t>
      </w:r>
      <w:r w:rsidRPr="006B1A9F">
        <w:rPr>
          <w:rFonts w:ascii="Arial" w:hAnsi="Arial" w:cs="Arial"/>
        </w:rPr>
        <w:t>travellers</w:t>
      </w:r>
      <w:r w:rsidRPr="006B1A9F">
        <w:rPr>
          <w:rFonts w:ascii="Arial" w:hAnsi="Arial" w:cs="Arial"/>
        </w:rPr>
        <w:t xml:space="preserve"> and differentiation from competitors. </w:t>
      </w:r>
    </w:p>
    <w:p w14:paraId="0CCF95AB" w14:textId="12AD877B" w:rsidR="006B1A9F" w:rsidRPr="006B1A9F" w:rsidRDefault="006B1A9F" w:rsidP="006B1A9F">
      <w:pPr>
        <w:pStyle w:val="ListParagraph"/>
        <w:numPr>
          <w:ilvl w:val="0"/>
          <w:numId w:val="19"/>
        </w:numPr>
        <w:spacing w:line="360" w:lineRule="auto"/>
        <w:rPr>
          <w:rFonts w:ascii="Arial" w:hAnsi="Arial" w:cs="Arial"/>
          <w:b/>
          <w:bCs/>
        </w:rPr>
      </w:pPr>
      <w:r w:rsidRPr="006B1A9F">
        <w:rPr>
          <w:rFonts w:ascii="Arial" w:hAnsi="Arial" w:cs="Arial"/>
          <w:b/>
          <w:bCs/>
        </w:rPr>
        <w:t>Challenges of Integrating Sustainability:</w:t>
      </w:r>
    </w:p>
    <w:p w14:paraId="0E0BF8A7" w14:textId="77777777" w:rsidR="006B1A9F" w:rsidRDefault="006B1A9F" w:rsidP="006B1A9F">
      <w:pPr>
        <w:pStyle w:val="ListParagraph"/>
        <w:spacing w:line="360" w:lineRule="auto"/>
        <w:rPr>
          <w:rFonts w:ascii="Arial" w:hAnsi="Arial" w:cs="Arial"/>
        </w:rPr>
      </w:pPr>
      <w:r w:rsidRPr="006B1A9F">
        <w:rPr>
          <w:rFonts w:ascii="Arial" w:hAnsi="Arial" w:cs="Arial"/>
          <w:b/>
          <w:bCs/>
        </w:rPr>
        <w:t>Initial Investment Costs:</w:t>
      </w:r>
      <w:r>
        <w:rPr>
          <w:rFonts w:ascii="Arial" w:hAnsi="Arial" w:cs="Arial"/>
          <w:b/>
          <w:bCs/>
        </w:rPr>
        <w:t xml:space="preserve"> </w:t>
      </w:r>
      <w:r w:rsidRPr="006B1A9F">
        <w:rPr>
          <w:rFonts w:ascii="Arial" w:hAnsi="Arial" w:cs="Arial"/>
        </w:rPr>
        <w:t xml:space="preserve">High costs of upgrading infrastructure and sourcing eco-friendly products. </w:t>
      </w:r>
    </w:p>
    <w:p w14:paraId="3DE628B4" w14:textId="77777777" w:rsidR="006B1A9F" w:rsidRDefault="006B1A9F" w:rsidP="006B1A9F">
      <w:pPr>
        <w:pStyle w:val="ListParagraph"/>
        <w:spacing w:line="360" w:lineRule="auto"/>
        <w:rPr>
          <w:rFonts w:ascii="Arial" w:hAnsi="Arial" w:cs="Arial"/>
        </w:rPr>
      </w:pPr>
      <w:r w:rsidRPr="006B1A9F">
        <w:rPr>
          <w:rFonts w:ascii="Arial" w:hAnsi="Arial" w:cs="Arial"/>
          <w:b/>
          <w:bCs/>
        </w:rPr>
        <w:t>Staff Training and Engagement:</w:t>
      </w:r>
      <w:r w:rsidRPr="006B1A9F">
        <w:rPr>
          <w:rFonts w:ascii="Arial" w:hAnsi="Arial" w:cs="Arial"/>
        </w:rPr>
        <w:t xml:space="preserve"> Necessity for comprehensive training programs and continuous engagement strategies. </w:t>
      </w:r>
    </w:p>
    <w:p w14:paraId="0FAC16BC" w14:textId="77777777" w:rsidR="006B1A9F" w:rsidRDefault="006B1A9F" w:rsidP="006B1A9F">
      <w:pPr>
        <w:pStyle w:val="ListParagraph"/>
        <w:spacing w:line="360" w:lineRule="auto"/>
        <w:rPr>
          <w:rFonts w:ascii="Arial" w:hAnsi="Arial" w:cs="Arial"/>
          <w:b/>
          <w:bCs/>
        </w:rPr>
      </w:pPr>
      <w:r w:rsidRPr="006B1A9F">
        <w:rPr>
          <w:rFonts w:ascii="Arial" w:hAnsi="Arial" w:cs="Arial"/>
          <w:b/>
          <w:bCs/>
        </w:rPr>
        <w:t>Balancing Guest Expectations:</w:t>
      </w:r>
      <w:r w:rsidRPr="006B1A9F">
        <w:rPr>
          <w:rFonts w:ascii="Arial" w:hAnsi="Arial" w:cs="Arial"/>
        </w:rPr>
        <w:t xml:space="preserve"> Providing sustainable amenities without compromising comfort and luxury. </w:t>
      </w:r>
    </w:p>
    <w:p w14:paraId="5F6EA6DA" w14:textId="77777777" w:rsidR="006B1A9F" w:rsidRDefault="006B1A9F" w:rsidP="006B1A9F">
      <w:pPr>
        <w:pStyle w:val="ListParagraph"/>
        <w:spacing w:line="360" w:lineRule="auto"/>
        <w:rPr>
          <w:rFonts w:ascii="Arial" w:hAnsi="Arial" w:cs="Arial"/>
        </w:rPr>
      </w:pPr>
      <w:r>
        <w:rPr>
          <w:rFonts w:ascii="Arial" w:hAnsi="Arial" w:cs="Arial"/>
          <w:b/>
          <w:bCs/>
        </w:rPr>
        <w:t>\</w:t>
      </w:r>
      <w:r w:rsidRPr="006B1A9F">
        <w:rPr>
          <w:rFonts w:ascii="Arial" w:hAnsi="Arial" w:cs="Arial"/>
          <w:b/>
          <w:bCs/>
        </w:rPr>
        <w:t>Outlook:</w:t>
      </w:r>
      <w:r w:rsidRPr="006B1A9F">
        <w:rPr>
          <w:rFonts w:ascii="Arial" w:hAnsi="Arial" w:cs="Arial"/>
        </w:rPr>
        <w:t xml:space="preserve"> </w:t>
      </w:r>
      <w:r w:rsidRPr="006B1A9F">
        <w:rPr>
          <w:rFonts w:ascii="Arial" w:hAnsi="Arial" w:cs="Arial"/>
          <w:b/>
          <w:bCs/>
        </w:rPr>
        <w:t>Increased Demand for Eco-friendly Hotels:</w:t>
      </w:r>
      <w:r w:rsidRPr="006B1A9F">
        <w:rPr>
          <w:rFonts w:ascii="Arial" w:hAnsi="Arial" w:cs="Arial"/>
        </w:rPr>
        <w:t xml:space="preserve"> Growth in eco-friendly accommodations driven by environmental awareness among </w:t>
      </w:r>
      <w:r w:rsidRPr="006B1A9F">
        <w:rPr>
          <w:rFonts w:ascii="Arial" w:hAnsi="Arial" w:cs="Arial"/>
        </w:rPr>
        <w:t>travellers</w:t>
      </w:r>
      <w:r w:rsidRPr="006B1A9F">
        <w:rPr>
          <w:rFonts w:ascii="Arial" w:hAnsi="Arial" w:cs="Arial"/>
        </w:rPr>
        <w:t xml:space="preserve">, particularly millennials and Gen Z. </w:t>
      </w:r>
    </w:p>
    <w:p w14:paraId="3CA1C2EB" w14:textId="77777777" w:rsidR="006B1A9F" w:rsidRDefault="006B1A9F" w:rsidP="006B1A9F">
      <w:pPr>
        <w:pStyle w:val="ListParagraph"/>
        <w:spacing w:line="360" w:lineRule="auto"/>
        <w:rPr>
          <w:rFonts w:ascii="Arial" w:hAnsi="Arial" w:cs="Arial"/>
        </w:rPr>
      </w:pPr>
      <w:r w:rsidRPr="006B1A9F">
        <w:rPr>
          <w:rFonts w:ascii="Arial" w:hAnsi="Arial" w:cs="Arial"/>
          <w:b/>
          <w:bCs/>
        </w:rPr>
        <w:t>Technological Advancements:</w:t>
      </w:r>
      <w:r>
        <w:rPr>
          <w:rFonts w:ascii="Arial" w:hAnsi="Arial" w:cs="Arial"/>
          <w:b/>
          <w:bCs/>
        </w:rPr>
        <w:t xml:space="preserve"> </w:t>
      </w:r>
      <w:r w:rsidRPr="006B1A9F">
        <w:rPr>
          <w:rFonts w:ascii="Arial" w:hAnsi="Arial" w:cs="Arial"/>
        </w:rPr>
        <w:t xml:space="preserve">Innovations in renewable energy, waste management, and water conservation technologies to enhance sustainability efforts. </w:t>
      </w:r>
    </w:p>
    <w:p w14:paraId="20F9CA62" w14:textId="77777777" w:rsidR="006B1A9F" w:rsidRDefault="006B1A9F" w:rsidP="006B1A9F">
      <w:pPr>
        <w:pStyle w:val="ListParagraph"/>
        <w:spacing w:line="360" w:lineRule="auto"/>
        <w:rPr>
          <w:rFonts w:ascii="Arial" w:hAnsi="Arial" w:cs="Arial"/>
        </w:rPr>
      </w:pPr>
      <w:r w:rsidRPr="006B1A9F">
        <w:rPr>
          <w:rFonts w:ascii="Arial" w:hAnsi="Arial" w:cs="Arial"/>
          <w:b/>
          <w:bCs/>
        </w:rPr>
        <w:t>Regulatory Changes:</w:t>
      </w:r>
      <w:r w:rsidRPr="006B1A9F">
        <w:rPr>
          <w:rFonts w:ascii="Arial" w:hAnsi="Arial" w:cs="Arial"/>
        </w:rPr>
        <w:t xml:space="preserve"> Stricter environmental regulations requiring proactive adaptation and compliance. </w:t>
      </w:r>
    </w:p>
    <w:p w14:paraId="114580B0" w14:textId="77777777" w:rsidR="006B1A9F" w:rsidRDefault="006B1A9F" w:rsidP="006B1A9F">
      <w:pPr>
        <w:pStyle w:val="ListParagraph"/>
        <w:spacing w:line="360" w:lineRule="auto"/>
        <w:rPr>
          <w:rFonts w:ascii="Arial" w:hAnsi="Arial" w:cs="Arial"/>
          <w:b/>
          <w:bCs/>
        </w:rPr>
      </w:pPr>
      <w:r w:rsidRPr="006B1A9F">
        <w:rPr>
          <w:rFonts w:ascii="Arial" w:hAnsi="Arial" w:cs="Arial"/>
          <w:b/>
          <w:bCs/>
        </w:rPr>
        <w:lastRenderedPageBreak/>
        <w:t>Collaboration and Partnerships:</w:t>
      </w:r>
      <w:r w:rsidRPr="006B1A9F">
        <w:rPr>
          <w:rFonts w:ascii="Arial" w:hAnsi="Arial" w:cs="Arial"/>
        </w:rPr>
        <w:t xml:space="preserve"> Importance of partnerships with sustainability organizations and local communities to achieve long-term goals. </w:t>
      </w:r>
      <w:r w:rsidRPr="006B1A9F">
        <w:rPr>
          <w:rFonts w:ascii="Arial" w:hAnsi="Arial" w:cs="Arial"/>
          <w:b/>
          <w:bCs/>
        </w:rPr>
        <w:t>Recommendations:</w:t>
      </w:r>
    </w:p>
    <w:p w14:paraId="17E579ED" w14:textId="77777777" w:rsidR="006B1A9F" w:rsidRDefault="006B1A9F" w:rsidP="006B1A9F">
      <w:pPr>
        <w:pStyle w:val="ListParagraph"/>
        <w:spacing w:line="360" w:lineRule="auto"/>
        <w:rPr>
          <w:rFonts w:ascii="Arial" w:hAnsi="Arial" w:cs="Arial"/>
        </w:rPr>
      </w:pPr>
      <w:r w:rsidRPr="006B1A9F">
        <w:rPr>
          <w:rFonts w:ascii="Arial" w:hAnsi="Arial" w:cs="Arial"/>
        </w:rPr>
        <w:t xml:space="preserve">1. </w:t>
      </w:r>
      <w:r w:rsidRPr="006B1A9F">
        <w:rPr>
          <w:rFonts w:ascii="Arial" w:hAnsi="Arial" w:cs="Arial"/>
          <w:b/>
          <w:bCs/>
        </w:rPr>
        <w:t>Invest in Sustainable Technologies:</w:t>
      </w:r>
      <w:r>
        <w:rPr>
          <w:rFonts w:ascii="Arial" w:hAnsi="Arial" w:cs="Arial"/>
          <w:b/>
          <w:bCs/>
        </w:rPr>
        <w:t xml:space="preserve"> </w:t>
      </w:r>
      <w:r w:rsidRPr="006B1A9F">
        <w:rPr>
          <w:rFonts w:ascii="Arial" w:hAnsi="Arial" w:cs="Arial"/>
        </w:rPr>
        <w:t>Prioriti</w:t>
      </w:r>
      <w:r>
        <w:rPr>
          <w:rFonts w:ascii="Arial" w:hAnsi="Arial" w:cs="Arial"/>
        </w:rPr>
        <w:t>s</w:t>
      </w:r>
      <w:r w:rsidRPr="006B1A9F">
        <w:rPr>
          <w:rFonts w:ascii="Arial" w:hAnsi="Arial" w:cs="Arial"/>
        </w:rPr>
        <w:t xml:space="preserve">e investments in energy-efficient, water-saving, and waste management technologies. </w:t>
      </w:r>
    </w:p>
    <w:p w14:paraId="6CB4EC39" w14:textId="73D72710" w:rsidR="006B1A9F" w:rsidRDefault="006B1A9F" w:rsidP="006B1A9F">
      <w:pPr>
        <w:pStyle w:val="ListParagraph"/>
        <w:spacing w:line="360" w:lineRule="auto"/>
        <w:rPr>
          <w:rFonts w:ascii="Arial" w:hAnsi="Arial" w:cs="Arial"/>
        </w:rPr>
      </w:pPr>
      <w:r w:rsidRPr="006B1A9F">
        <w:rPr>
          <w:rFonts w:ascii="Arial" w:hAnsi="Arial" w:cs="Arial"/>
        </w:rPr>
        <w:t xml:space="preserve">2. </w:t>
      </w:r>
      <w:r w:rsidRPr="006B1A9F">
        <w:rPr>
          <w:rFonts w:ascii="Arial" w:hAnsi="Arial" w:cs="Arial"/>
          <w:b/>
          <w:bCs/>
        </w:rPr>
        <w:t>Develop Comprehensive Staff Training Programs:</w:t>
      </w:r>
      <w:r>
        <w:rPr>
          <w:rFonts w:ascii="Arial" w:hAnsi="Arial" w:cs="Arial"/>
          <w:b/>
          <w:bCs/>
        </w:rPr>
        <w:t xml:space="preserve"> </w:t>
      </w:r>
      <w:r w:rsidRPr="006B1A9F">
        <w:rPr>
          <w:rFonts w:ascii="Arial" w:hAnsi="Arial" w:cs="Arial"/>
        </w:rPr>
        <w:t xml:space="preserve">Educate and engage employees on sustainable practices. </w:t>
      </w:r>
    </w:p>
    <w:p w14:paraId="3A5B141B" w14:textId="531F3509" w:rsidR="006B1A9F" w:rsidRDefault="006B1A9F" w:rsidP="006B1A9F">
      <w:pPr>
        <w:pStyle w:val="ListParagraph"/>
        <w:spacing w:line="360" w:lineRule="auto"/>
        <w:rPr>
          <w:rFonts w:ascii="Arial" w:hAnsi="Arial" w:cs="Arial"/>
        </w:rPr>
      </w:pPr>
      <w:r w:rsidRPr="006B1A9F">
        <w:rPr>
          <w:rFonts w:ascii="Arial" w:hAnsi="Arial" w:cs="Arial"/>
        </w:rPr>
        <w:t xml:space="preserve">3. </w:t>
      </w:r>
      <w:r w:rsidRPr="006B1A9F">
        <w:rPr>
          <w:rFonts w:ascii="Arial" w:hAnsi="Arial" w:cs="Arial"/>
          <w:b/>
          <w:bCs/>
        </w:rPr>
        <w:t>Enhance Guest Awareness and Participation:</w:t>
      </w:r>
      <w:r>
        <w:rPr>
          <w:rFonts w:ascii="Arial" w:hAnsi="Arial" w:cs="Arial"/>
          <w:b/>
          <w:bCs/>
        </w:rPr>
        <w:t xml:space="preserve"> </w:t>
      </w:r>
      <w:r w:rsidRPr="006B1A9F">
        <w:rPr>
          <w:rFonts w:ascii="Arial" w:hAnsi="Arial" w:cs="Arial"/>
        </w:rPr>
        <w:t xml:space="preserve">Actively involve guests in sustainability initiatives through information and incentives. </w:t>
      </w:r>
    </w:p>
    <w:p w14:paraId="1E916124" w14:textId="77777777" w:rsidR="006B1A9F" w:rsidRDefault="006B1A9F" w:rsidP="006B1A9F">
      <w:pPr>
        <w:pStyle w:val="ListParagraph"/>
        <w:spacing w:line="360" w:lineRule="auto"/>
        <w:rPr>
          <w:rFonts w:ascii="Arial" w:hAnsi="Arial" w:cs="Arial"/>
        </w:rPr>
      </w:pPr>
      <w:r w:rsidRPr="006B1A9F">
        <w:rPr>
          <w:rFonts w:ascii="Arial" w:hAnsi="Arial" w:cs="Arial"/>
        </w:rPr>
        <w:t xml:space="preserve">4. </w:t>
      </w:r>
      <w:r w:rsidRPr="006B1A9F">
        <w:rPr>
          <w:rFonts w:ascii="Arial" w:hAnsi="Arial" w:cs="Arial"/>
          <w:b/>
          <w:bCs/>
        </w:rPr>
        <w:t>Collaborate with Local Communities and Suppliers:</w:t>
      </w:r>
      <w:r>
        <w:rPr>
          <w:rFonts w:ascii="Arial" w:hAnsi="Arial" w:cs="Arial"/>
          <w:b/>
          <w:bCs/>
        </w:rPr>
        <w:t xml:space="preserve"> </w:t>
      </w:r>
      <w:r w:rsidRPr="006B1A9F">
        <w:rPr>
          <w:rFonts w:ascii="Arial" w:hAnsi="Arial" w:cs="Arial"/>
        </w:rPr>
        <w:t xml:space="preserve">Support local economies and environmental projects. </w:t>
      </w:r>
    </w:p>
    <w:p w14:paraId="7F1077C7" w14:textId="77777777" w:rsidR="006B1A9F" w:rsidRDefault="006B1A9F" w:rsidP="006B1A9F">
      <w:pPr>
        <w:pStyle w:val="ListParagraph"/>
        <w:spacing w:line="360" w:lineRule="auto"/>
        <w:rPr>
          <w:rFonts w:ascii="Arial" w:hAnsi="Arial" w:cs="Arial"/>
        </w:rPr>
      </w:pPr>
      <w:r w:rsidRPr="006B1A9F">
        <w:rPr>
          <w:rFonts w:ascii="Arial" w:hAnsi="Arial" w:cs="Arial"/>
        </w:rPr>
        <w:t xml:space="preserve">5. </w:t>
      </w:r>
      <w:r w:rsidRPr="006B1A9F">
        <w:rPr>
          <w:rFonts w:ascii="Arial" w:hAnsi="Arial" w:cs="Arial"/>
          <w:b/>
          <w:bCs/>
        </w:rPr>
        <w:t>Monitor and Report Sustainability Performance:</w:t>
      </w:r>
      <w:r w:rsidRPr="006B1A9F">
        <w:rPr>
          <w:rFonts w:ascii="Arial" w:hAnsi="Arial" w:cs="Arial"/>
        </w:rPr>
        <w:t xml:space="preserve"> Implement robust monitoring systems and transparent communication. </w:t>
      </w:r>
    </w:p>
    <w:p w14:paraId="2AB1ED7C" w14:textId="77777777" w:rsidR="006B1A9F" w:rsidRDefault="006B1A9F" w:rsidP="006B1A9F">
      <w:pPr>
        <w:pStyle w:val="ListParagraph"/>
        <w:spacing w:line="360" w:lineRule="auto"/>
        <w:rPr>
          <w:rFonts w:ascii="Arial" w:hAnsi="Arial" w:cs="Arial"/>
        </w:rPr>
      </w:pPr>
      <w:r w:rsidRPr="006B1A9F">
        <w:rPr>
          <w:rFonts w:ascii="Arial" w:hAnsi="Arial" w:cs="Arial"/>
        </w:rPr>
        <w:t xml:space="preserve">6. </w:t>
      </w:r>
      <w:r w:rsidRPr="006B1A9F">
        <w:rPr>
          <w:rFonts w:ascii="Arial" w:hAnsi="Arial" w:cs="Arial"/>
          <w:b/>
          <w:bCs/>
        </w:rPr>
        <w:t>Leverage Technological Innovations:</w:t>
      </w:r>
      <w:r>
        <w:rPr>
          <w:rFonts w:ascii="Arial" w:hAnsi="Arial" w:cs="Arial"/>
          <w:b/>
          <w:bCs/>
        </w:rPr>
        <w:t xml:space="preserve"> </w:t>
      </w:r>
      <w:r w:rsidRPr="006B1A9F">
        <w:rPr>
          <w:rFonts w:ascii="Arial" w:hAnsi="Arial" w:cs="Arial"/>
        </w:rPr>
        <w:t>Utili</w:t>
      </w:r>
      <w:r>
        <w:rPr>
          <w:rFonts w:ascii="Arial" w:hAnsi="Arial" w:cs="Arial"/>
        </w:rPr>
        <w:t>s</w:t>
      </w:r>
      <w:r w:rsidRPr="006B1A9F">
        <w:rPr>
          <w:rFonts w:ascii="Arial" w:hAnsi="Arial" w:cs="Arial"/>
        </w:rPr>
        <w:t>e IoT and AI for optimi</w:t>
      </w:r>
      <w:r>
        <w:rPr>
          <w:rFonts w:ascii="Arial" w:hAnsi="Arial" w:cs="Arial"/>
        </w:rPr>
        <w:t>s</w:t>
      </w:r>
      <w:r w:rsidRPr="006B1A9F">
        <w:rPr>
          <w:rFonts w:ascii="Arial" w:hAnsi="Arial" w:cs="Arial"/>
        </w:rPr>
        <w:t xml:space="preserve">ing resource use and efficiency. </w:t>
      </w:r>
    </w:p>
    <w:p w14:paraId="73F6AD34" w14:textId="1303AD92" w:rsidR="00D57605" w:rsidRDefault="006B1A9F" w:rsidP="006B1A9F">
      <w:pPr>
        <w:pStyle w:val="ListParagraph"/>
        <w:spacing w:line="360" w:lineRule="auto"/>
        <w:rPr>
          <w:rFonts w:ascii="Arial" w:hAnsi="Arial" w:cs="Arial"/>
        </w:rPr>
      </w:pPr>
      <w:r w:rsidRPr="006B1A9F">
        <w:rPr>
          <w:rFonts w:ascii="Arial" w:hAnsi="Arial" w:cs="Arial"/>
        </w:rPr>
        <w:t xml:space="preserve">7. </w:t>
      </w:r>
      <w:r w:rsidRPr="006B1A9F">
        <w:rPr>
          <w:rFonts w:ascii="Arial" w:hAnsi="Arial" w:cs="Arial"/>
          <w:b/>
          <w:bCs/>
        </w:rPr>
        <w:t>Stay Ahead of Regulatory Changes:</w:t>
      </w:r>
      <w:r w:rsidRPr="006B1A9F">
        <w:rPr>
          <w:rFonts w:ascii="Arial" w:hAnsi="Arial" w:cs="Arial"/>
        </w:rPr>
        <w:t xml:space="preserve"> Engage with industry associations to remain compliant and proactive. for a sustainable future.</w:t>
      </w:r>
    </w:p>
    <w:p w14:paraId="539FABF5" w14:textId="77777777" w:rsidR="006B1A9F" w:rsidRDefault="006B1A9F" w:rsidP="006B1A9F">
      <w:pPr>
        <w:pStyle w:val="ListParagraph"/>
        <w:spacing w:line="360" w:lineRule="auto"/>
        <w:rPr>
          <w:rFonts w:ascii="Arial" w:hAnsi="Arial" w:cs="Arial"/>
        </w:rPr>
      </w:pPr>
    </w:p>
    <w:p w14:paraId="756A2BCD" w14:textId="77777777" w:rsidR="006B1A9F" w:rsidRDefault="006B1A9F" w:rsidP="006B1A9F">
      <w:pPr>
        <w:pStyle w:val="ListParagraph"/>
        <w:spacing w:line="360" w:lineRule="auto"/>
        <w:rPr>
          <w:rFonts w:ascii="Arial" w:hAnsi="Arial" w:cs="Arial"/>
        </w:rPr>
      </w:pPr>
    </w:p>
    <w:p w14:paraId="32153094" w14:textId="77777777" w:rsidR="006B1A9F" w:rsidRPr="006B1A9F" w:rsidRDefault="006B1A9F" w:rsidP="006B1A9F">
      <w:pPr>
        <w:pStyle w:val="ListParagraph"/>
        <w:spacing w:line="360" w:lineRule="auto"/>
        <w:rPr>
          <w:rFonts w:ascii="Arial" w:hAnsi="Arial" w:cs="Arial"/>
        </w:rPr>
      </w:pPr>
    </w:p>
    <w:p w14:paraId="729576FA" w14:textId="737F413D" w:rsidR="00C97366" w:rsidRPr="00D57605" w:rsidRDefault="00D57605" w:rsidP="00D57605">
      <w:pPr>
        <w:spacing w:line="360" w:lineRule="auto"/>
        <w:rPr>
          <w:rFonts w:ascii="Arial" w:hAnsi="Arial" w:cs="Arial"/>
          <w:b/>
          <w:bCs/>
        </w:rPr>
      </w:pPr>
      <w:r w:rsidRPr="00D57605">
        <w:rPr>
          <w:rFonts w:ascii="Arial" w:hAnsi="Arial" w:cs="Arial"/>
          <w:b/>
          <w:bCs/>
        </w:rPr>
        <w:t xml:space="preserve">Introduction </w:t>
      </w:r>
    </w:p>
    <w:p w14:paraId="5FA84B29" w14:textId="4BF9C1D2" w:rsidR="00F90BAF" w:rsidRPr="00F90BAF" w:rsidRDefault="00F90BAF" w:rsidP="00F90BAF">
      <w:pPr>
        <w:spacing w:line="360" w:lineRule="auto"/>
        <w:rPr>
          <w:rFonts w:ascii="Arial" w:hAnsi="Arial" w:cs="Arial"/>
        </w:rPr>
      </w:pPr>
      <w:r w:rsidRPr="00F90BAF">
        <w:rPr>
          <w:rFonts w:ascii="Arial" w:hAnsi="Arial" w:cs="Arial"/>
        </w:rPr>
        <w:t xml:space="preserve">The growing awareness of environmental issues has driven the hotel and hospitality industry to adopt more sustainable practices. The shift towards eco-friendly operations offers numerous benefits, including resource conservation, pollution reduction, and enhanced operational efficiency. Achieving eco-certification, such as the Green Key certificate, has become a priority for many hotels. This report explores the requirements for sustainable accreditation, the </w:t>
      </w:r>
      <w:r w:rsidRPr="00F90BAF">
        <w:rPr>
          <w:rFonts w:ascii="Arial" w:hAnsi="Arial" w:cs="Arial"/>
        </w:rPr>
        <w:t>benefits,</w:t>
      </w:r>
      <w:r w:rsidRPr="00F90BAF">
        <w:rPr>
          <w:rFonts w:ascii="Arial" w:hAnsi="Arial" w:cs="Arial"/>
        </w:rPr>
        <w:t xml:space="preserve"> and challenges of integrating sustainability, and the </w:t>
      </w:r>
      <w:r w:rsidRPr="00F90BAF">
        <w:rPr>
          <w:rFonts w:ascii="Arial" w:hAnsi="Arial" w:cs="Arial"/>
        </w:rPr>
        <w:t>outlook</w:t>
      </w:r>
      <w:r w:rsidRPr="00F90BAF">
        <w:rPr>
          <w:rFonts w:ascii="Arial" w:hAnsi="Arial" w:cs="Arial"/>
        </w:rPr>
        <w:t xml:space="preserve"> for the industry.</w:t>
      </w:r>
    </w:p>
    <w:p w14:paraId="565855A2" w14:textId="4E0E72B4" w:rsidR="00F90BAF" w:rsidRPr="00F90BAF" w:rsidRDefault="00F90BAF" w:rsidP="00F90BAF">
      <w:pPr>
        <w:spacing w:line="360" w:lineRule="auto"/>
        <w:rPr>
          <w:rFonts w:ascii="Arial" w:hAnsi="Arial" w:cs="Arial"/>
        </w:rPr>
      </w:pPr>
      <w:r w:rsidRPr="00F90BAF">
        <w:rPr>
          <w:rFonts w:ascii="Arial" w:hAnsi="Arial" w:cs="Arial"/>
        </w:rPr>
        <w:t xml:space="preserve">Environmental sustainability has become a crucial focus for industries worldwide, with the hotel and hospitality sector being no exception. The increasing environmental awareness among consumers and the pressing need to address climate change have led hotels to adopt more eco-friendly operations. Eco-certification programs, such as the Green Key certificate, have emerged as standards for sustainability in the industry. These programs not only help hotels in </w:t>
      </w:r>
      <w:r w:rsidRPr="00F90BAF">
        <w:rPr>
          <w:rFonts w:ascii="Arial" w:hAnsi="Arial" w:cs="Arial"/>
        </w:rPr>
        <w:lastRenderedPageBreak/>
        <w:t>conserving resources and reducing pollution but also in enhancing their operational efficiency and market competitiveness (</w:t>
      </w:r>
      <w:proofErr w:type="spellStart"/>
      <w:r w:rsidRPr="00F90BAF">
        <w:rPr>
          <w:rFonts w:ascii="Arial" w:hAnsi="Arial" w:cs="Arial"/>
        </w:rPr>
        <w:t>Bohdanowicz</w:t>
      </w:r>
      <w:proofErr w:type="spellEnd"/>
      <w:r w:rsidRPr="00F90BAF">
        <w:rPr>
          <w:rFonts w:ascii="Arial" w:hAnsi="Arial" w:cs="Arial"/>
        </w:rPr>
        <w:t xml:space="preserve"> et al., 2011). This report examines the necessary implementations for achieving sustainable accreditation, the </w:t>
      </w:r>
      <w:r w:rsidRPr="00F90BAF">
        <w:rPr>
          <w:rFonts w:ascii="Arial" w:hAnsi="Arial" w:cs="Arial"/>
        </w:rPr>
        <w:t>benefits,</w:t>
      </w:r>
      <w:r w:rsidRPr="00F90BAF">
        <w:rPr>
          <w:rFonts w:ascii="Arial" w:hAnsi="Arial" w:cs="Arial"/>
        </w:rPr>
        <w:t xml:space="preserve"> and challenges of integrating sustainability into daily operations, and the </w:t>
      </w:r>
      <w:r w:rsidRPr="00F90BAF">
        <w:rPr>
          <w:rFonts w:ascii="Arial" w:hAnsi="Arial" w:cs="Arial"/>
        </w:rPr>
        <w:t>outlook</w:t>
      </w:r>
      <w:r w:rsidRPr="00F90BAF">
        <w:rPr>
          <w:rFonts w:ascii="Arial" w:hAnsi="Arial" w:cs="Arial"/>
        </w:rPr>
        <w:t xml:space="preserve"> for the hotel and hospitality industry.</w:t>
      </w:r>
      <w:r>
        <w:rPr>
          <w:rFonts w:ascii="Arial" w:hAnsi="Arial" w:cs="Arial"/>
        </w:rPr>
        <w:t xml:space="preserve"> </w:t>
      </w:r>
    </w:p>
    <w:p w14:paraId="1D8F7BC8" w14:textId="77777777" w:rsidR="00D57605" w:rsidRDefault="00D57605" w:rsidP="00D57605">
      <w:pPr>
        <w:spacing w:line="360" w:lineRule="auto"/>
        <w:rPr>
          <w:rFonts w:ascii="Arial" w:hAnsi="Arial" w:cs="Arial"/>
        </w:rPr>
      </w:pPr>
    </w:p>
    <w:p w14:paraId="4C5E09F2" w14:textId="77777777" w:rsidR="00F90BAF" w:rsidRDefault="00F90BAF" w:rsidP="00F90BAF">
      <w:pPr>
        <w:spacing w:line="360" w:lineRule="auto"/>
        <w:rPr>
          <w:rFonts w:ascii="Arial" w:hAnsi="Arial" w:cs="Arial"/>
          <w:b/>
          <w:bCs/>
        </w:rPr>
      </w:pPr>
      <w:r w:rsidRPr="00F90BAF">
        <w:rPr>
          <w:rFonts w:ascii="Arial" w:hAnsi="Arial" w:cs="Arial"/>
          <w:b/>
          <w:bCs/>
        </w:rPr>
        <w:t>Requirements for Sustainable Accreditation</w:t>
      </w:r>
    </w:p>
    <w:p w14:paraId="6866A5C0" w14:textId="77777777" w:rsidR="004E5756" w:rsidRPr="00F90BAF" w:rsidRDefault="004E5756" w:rsidP="00F90BAF">
      <w:pPr>
        <w:spacing w:line="360" w:lineRule="auto"/>
        <w:rPr>
          <w:rFonts w:ascii="Arial" w:hAnsi="Arial" w:cs="Arial"/>
          <w:b/>
          <w:bCs/>
        </w:rPr>
      </w:pPr>
    </w:p>
    <w:p w14:paraId="4EB06E37" w14:textId="77777777" w:rsidR="00F90BAF" w:rsidRPr="00F90BAF" w:rsidRDefault="00F90BAF" w:rsidP="00F90BAF">
      <w:pPr>
        <w:spacing w:line="360" w:lineRule="auto"/>
        <w:rPr>
          <w:rFonts w:ascii="Arial" w:hAnsi="Arial" w:cs="Arial"/>
          <w:b/>
          <w:bCs/>
        </w:rPr>
      </w:pPr>
      <w:r w:rsidRPr="00F90BAF">
        <w:rPr>
          <w:rFonts w:ascii="Arial" w:hAnsi="Arial" w:cs="Arial"/>
          <w:b/>
          <w:bCs/>
        </w:rPr>
        <w:t>Implementation of Sustainable Practices</w:t>
      </w:r>
    </w:p>
    <w:p w14:paraId="618123FF" w14:textId="77777777" w:rsidR="00F90BAF" w:rsidRPr="00F90BAF" w:rsidRDefault="00F90BAF" w:rsidP="00F90BAF">
      <w:pPr>
        <w:spacing w:line="360" w:lineRule="auto"/>
        <w:rPr>
          <w:rFonts w:ascii="Arial" w:hAnsi="Arial" w:cs="Arial"/>
        </w:rPr>
      </w:pPr>
      <w:r w:rsidRPr="00F90BAF">
        <w:rPr>
          <w:rFonts w:ascii="Arial" w:hAnsi="Arial" w:cs="Arial"/>
        </w:rPr>
        <w:t>To attain eco-certification like the Green Key, hotels must adhere to a comprehensive set of criteria that encompass various aspects of sustainability:</w:t>
      </w:r>
    </w:p>
    <w:p w14:paraId="324EDCAE" w14:textId="7D052B65" w:rsidR="00F90BAF" w:rsidRDefault="00F90BAF" w:rsidP="00F90BAF">
      <w:pPr>
        <w:numPr>
          <w:ilvl w:val="0"/>
          <w:numId w:val="17"/>
        </w:numPr>
        <w:spacing w:line="360" w:lineRule="auto"/>
        <w:rPr>
          <w:rFonts w:ascii="Arial" w:hAnsi="Arial" w:cs="Arial"/>
        </w:rPr>
      </w:pPr>
      <w:r w:rsidRPr="00F90BAF">
        <w:rPr>
          <w:rFonts w:ascii="Arial" w:hAnsi="Arial" w:cs="Arial"/>
          <w:b/>
          <w:bCs/>
        </w:rPr>
        <w:t>Energy Efficiency</w:t>
      </w:r>
      <w:r w:rsidRPr="00F90BAF">
        <w:rPr>
          <w:rFonts w:ascii="Arial" w:hAnsi="Arial" w:cs="Arial"/>
        </w:rPr>
        <w:t xml:space="preserve">: </w:t>
      </w:r>
      <w:r w:rsidR="003F6C19" w:rsidRPr="003F6C19">
        <w:rPr>
          <w:rFonts w:ascii="Arial" w:hAnsi="Arial" w:cs="Arial"/>
        </w:rPr>
        <w:t>Hotels are required to adopt energy-saving technologies, including LED lighting, energy-efficient HVAC systems, and renewable energy sources such as solar or wind power (</w:t>
      </w:r>
      <w:proofErr w:type="spellStart"/>
      <w:r w:rsidR="003F6C19" w:rsidRPr="003F6C19">
        <w:rPr>
          <w:rFonts w:ascii="Arial" w:hAnsi="Arial" w:cs="Arial"/>
        </w:rPr>
        <w:t>Bohdanowicz</w:t>
      </w:r>
      <w:proofErr w:type="spellEnd"/>
      <w:r w:rsidR="003F6C19" w:rsidRPr="003F6C19">
        <w:rPr>
          <w:rFonts w:ascii="Arial" w:hAnsi="Arial" w:cs="Arial"/>
        </w:rPr>
        <w:t xml:space="preserve"> et al., 2011). These practices not only reduce energy consumption but also lower operational costs over time</w:t>
      </w:r>
      <w:r w:rsidR="00163332">
        <w:rPr>
          <w:rFonts w:ascii="Arial" w:hAnsi="Arial" w:cs="Arial"/>
        </w:rPr>
        <w:t xml:space="preserve"> </w:t>
      </w:r>
      <w:r w:rsidR="00163332">
        <w:rPr>
          <w:rFonts w:ascii="Segoe UI" w:hAnsi="Segoe UI" w:cs="Segoe UI"/>
          <w:color w:val="0D0D0D"/>
          <w:shd w:val="clear" w:color="auto" w:fill="FFFFFF"/>
        </w:rPr>
        <w:t>(Kirk, 1995).</w:t>
      </w:r>
    </w:p>
    <w:p w14:paraId="0511A633" w14:textId="77777777" w:rsidR="003F6C19" w:rsidRPr="00F90BAF" w:rsidRDefault="003F6C19" w:rsidP="003F6C19">
      <w:pPr>
        <w:spacing w:line="360" w:lineRule="auto"/>
        <w:ind w:left="720"/>
        <w:rPr>
          <w:rFonts w:ascii="Arial" w:hAnsi="Arial" w:cs="Arial"/>
        </w:rPr>
      </w:pPr>
    </w:p>
    <w:p w14:paraId="29829563" w14:textId="06B736D5" w:rsidR="003F6C19" w:rsidRDefault="00F90BAF" w:rsidP="00CC1171">
      <w:pPr>
        <w:numPr>
          <w:ilvl w:val="0"/>
          <w:numId w:val="17"/>
        </w:numPr>
        <w:spacing w:line="360" w:lineRule="auto"/>
        <w:rPr>
          <w:rFonts w:ascii="Arial" w:hAnsi="Arial" w:cs="Arial"/>
        </w:rPr>
      </w:pPr>
      <w:r w:rsidRPr="00F90BAF">
        <w:rPr>
          <w:rFonts w:ascii="Arial" w:hAnsi="Arial" w:cs="Arial"/>
          <w:b/>
          <w:bCs/>
        </w:rPr>
        <w:t>Water Conservation</w:t>
      </w:r>
      <w:r w:rsidRPr="00F90BAF">
        <w:rPr>
          <w:rFonts w:ascii="Arial" w:hAnsi="Arial" w:cs="Arial"/>
        </w:rPr>
        <w:t xml:space="preserve">: </w:t>
      </w:r>
      <w:r w:rsidR="003F6C19" w:rsidRPr="003F6C19">
        <w:rPr>
          <w:rFonts w:ascii="Arial" w:hAnsi="Arial" w:cs="Arial"/>
        </w:rPr>
        <w:t>The installation of water-efficient fixtures, such as low-flow faucets, showerheads, and toilets, is essential. Additionally, hotels must implement water recycling systems and monitor water usage to ensure minimal wastage (Erdogan &amp; Baris, 2007).</w:t>
      </w:r>
      <w:r w:rsidR="00C8774F">
        <w:rPr>
          <w:rFonts w:ascii="Arial" w:hAnsi="Arial" w:cs="Arial"/>
        </w:rPr>
        <w:t xml:space="preserve"> </w:t>
      </w:r>
      <w:r w:rsidR="00C8774F" w:rsidRPr="00C8774F">
        <w:rPr>
          <w:rFonts w:ascii="Arial" w:hAnsi="Arial" w:cs="Arial"/>
        </w:rPr>
        <w:t>Advanced water management systems can also detect leaks and reduce unnecessary water use (Styles et al., 2013).</w:t>
      </w:r>
    </w:p>
    <w:p w14:paraId="11A9BA54" w14:textId="77777777" w:rsidR="003F6C19" w:rsidRDefault="003F6C19" w:rsidP="003F6C19">
      <w:pPr>
        <w:pStyle w:val="ListParagraph"/>
        <w:rPr>
          <w:rFonts w:ascii="Arial" w:hAnsi="Arial" w:cs="Arial"/>
          <w:b/>
          <w:bCs/>
        </w:rPr>
      </w:pPr>
    </w:p>
    <w:p w14:paraId="33289604" w14:textId="6B47613F" w:rsidR="003F6C19" w:rsidRDefault="00F90BAF" w:rsidP="00264D5A">
      <w:pPr>
        <w:numPr>
          <w:ilvl w:val="0"/>
          <w:numId w:val="17"/>
        </w:numPr>
        <w:spacing w:line="360" w:lineRule="auto"/>
        <w:rPr>
          <w:rFonts w:ascii="Arial" w:hAnsi="Arial" w:cs="Arial"/>
        </w:rPr>
      </w:pPr>
      <w:r w:rsidRPr="00F90BAF">
        <w:rPr>
          <w:rFonts w:ascii="Arial" w:hAnsi="Arial" w:cs="Arial"/>
          <w:b/>
          <w:bCs/>
        </w:rPr>
        <w:t>Waste Management</w:t>
      </w:r>
      <w:r w:rsidRPr="00F90BAF">
        <w:rPr>
          <w:rFonts w:ascii="Arial" w:hAnsi="Arial" w:cs="Arial"/>
        </w:rPr>
        <w:t xml:space="preserve">: </w:t>
      </w:r>
      <w:r w:rsidR="003F6C19" w:rsidRPr="003F6C19">
        <w:rPr>
          <w:rFonts w:ascii="Arial" w:hAnsi="Arial" w:cs="Arial"/>
        </w:rPr>
        <w:t>Effective waste management strategies are crucial for sustainability. Hotels must establish comprehensive recycling programs, reduce the use of single-use plastics, and promote the composting of organic waste (Mensah, 2006).</w:t>
      </w:r>
      <w:r w:rsidR="00C8774F">
        <w:rPr>
          <w:rFonts w:ascii="Arial" w:hAnsi="Arial" w:cs="Arial"/>
        </w:rPr>
        <w:t xml:space="preserve"> </w:t>
      </w:r>
      <w:r w:rsidR="00C8774F" w:rsidRPr="00C8774F">
        <w:rPr>
          <w:rFonts w:ascii="Arial" w:hAnsi="Arial" w:cs="Arial"/>
        </w:rPr>
        <w:t>Innovative waste-to-energy technologies can further reduce the environmental impact of waste (Zhang et al., 2017).</w:t>
      </w:r>
    </w:p>
    <w:p w14:paraId="370FF018" w14:textId="77777777" w:rsidR="003F6C19" w:rsidRDefault="003F6C19" w:rsidP="003F6C19">
      <w:pPr>
        <w:pStyle w:val="ListParagraph"/>
        <w:rPr>
          <w:rFonts w:ascii="Arial" w:hAnsi="Arial" w:cs="Arial"/>
          <w:b/>
          <w:bCs/>
        </w:rPr>
      </w:pPr>
    </w:p>
    <w:p w14:paraId="73B6DAA8" w14:textId="1A7D1D9E" w:rsidR="003F6C19" w:rsidRDefault="00F90BAF" w:rsidP="00F24192">
      <w:pPr>
        <w:numPr>
          <w:ilvl w:val="0"/>
          <w:numId w:val="17"/>
        </w:numPr>
        <w:spacing w:line="360" w:lineRule="auto"/>
        <w:rPr>
          <w:rFonts w:ascii="Arial" w:hAnsi="Arial" w:cs="Arial"/>
        </w:rPr>
      </w:pPr>
      <w:r w:rsidRPr="00F90BAF">
        <w:rPr>
          <w:rFonts w:ascii="Arial" w:hAnsi="Arial" w:cs="Arial"/>
          <w:b/>
          <w:bCs/>
        </w:rPr>
        <w:t>Sustainable Sourcing</w:t>
      </w:r>
      <w:r w:rsidRPr="00F90BAF">
        <w:rPr>
          <w:rFonts w:ascii="Arial" w:hAnsi="Arial" w:cs="Arial"/>
        </w:rPr>
        <w:t xml:space="preserve">: </w:t>
      </w:r>
      <w:r w:rsidR="003F6C19" w:rsidRPr="003F6C19">
        <w:rPr>
          <w:rFonts w:ascii="Arial" w:hAnsi="Arial" w:cs="Arial"/>
        </w:rPr>
        <w:t>Hotels must prioriti</w:t>
      </w:r>
      <w:r w:rsidR="00163332">
        <w:rPr>
          <w:rFonts w:ascii="Arial" w:hAnsi="Arial" w:cs="Arial"/>
        </w:rPr>
        <w:t>s</w:t>
      </w:r>
      <w:r w:rsidR="003F6C19" w:rsidRPr="003F6C19">
        <w:rPr>
          <w:rFonts w:ascii="Arial" w:hAnsi="Arial" w:cs="Arial"/>
        </w:rPr>
        <w:t>e purchasing eco-friendly products and support local suppliers. Sustainable food and beverage sourcing, such as using locally grown and organic produce, is also emphasi</w:t>
      </w:r>
      <w:r w:rsidR="003F6C19">
        <w:rPr>
          <w:rFonts w:ascii="Arial" w:hAnsi="Arial" w:cs="Arial"/>
        </w:rPr>
        <w:t>s</w:t>
      </w:r>
      <w:r w:rsidR="003F6C19" w:rsidRPr="003F6C19">
        <w:rPr>
          <w:rFonts w:ascii="Arial" w:hAnsi="Arial" w:cs="Arial"/>
        </w:rPr>
        <w:t>ed (Font et al., 2008).</w:t>
      </w:r>
      <w:r w:rsidR="00C8774F">
        <w:rPr>
          <w:rFonts w:ascii="Arial" w:hAnsi="Arial" w:cs="Arial"/>
        </w:rPr>
        <w:t xml:space="preserve"> </w:t>
      </w:r>
      <w:r w:rsidR="00C8774F" w:rsidRPr="00C8774F">
        <w:rPr>
          <w:rFonts w:ascii="Arial" w:hAnsi="Arial" w:cs="Arial"/>
        </w:rPr>
        <w:t xml:space="preserve">This approach not only supports local </w:t>
      </w:r>
      <w:r w:rsidR="00C8774F" w:rsidRPr="00C8774F">
        <w:rPr>
          <w:rFonts w:ascii="Arial" w:hAnsi="Arial" w:cs="Arial"/>
        </w:rPr>
        <w:lastRenderedPageBreak/>
        <w:t>economies but also reduces the carbon footprint associated with transportation (Jones et al., 2016).</w:t>
      </w:r>
    </w:p>
    <w:p w14:paraId="48EF453C" w14:textId="77777777" w:rsidR="003F6C19" w:rsidRDefault="003F6C19" w:rsidP="003F6C19">
      <w:pPr>
        <w:pStyle w:val="ListParagraph"/>
        <w:rPr>
          <w:rFonts w:ascii="Arial" w:hAnsi="Arial" w:cs="Arial"/>
          <w:b/>
          <w:bCs/>
        </w:rPr>
      </w:pPr>
    </w:p>
    <w:p w14:paraId="6E688A67" w14:textId="13F33D18" w:rsidR="003F6C19" w:rsidRDefault="00F90BAF" w:rsidP="005D1CE5">
      <w:pPr>
        <w:numPr>
          <w:ilvl w:val="0"/>
          <w:numId w:val="17"/>
        </w:numPr>
        <w:spacing w:line="360" w:lineRule="auto"/>
        <w:rPr>
          <w:rFonts w:ascii="Arial" w:hAnsi="Arial" w:cs="Arial"/>
        </w:rPr>
      </w:pPr>
      <w:r w:rsidRPr="00F90BAF">
        <w:rPr>
          <w:rFonts w:ascii="Arial" w:hAnsi="Arial" w:cs="Arial"/>
          <w:b/>
          <w:bCs/>
        </w:rPr>
        <w:t>Environmental Education</w:t>
      </w:r>
      <w:r w:rsidRPr="00F90BAF">
        <w:rPr>
          <w:rFonts w:ascii="Arial" w:hAnsi="Arial" w:cs="Arial"/>
        </w:rPr>
        <w:t xml:space="preserve">: </w:t>
      </w:r>
      <w:r w:rsidR="003F6C19" w:rsidRPr="003F6C19">
        <w:rPr>
          <w:rFonts w:ascii="Arial" w:hAnsi="Arial" w:cs="Arial"/>
        </w:rPr>
        <w:t>Educating both staff and guests about sustainable practices is a key requirement. Training programs for staff and informative materials for guests help in fostering a culture of environmental responsibility (Goldstein et al., 2002).</w:t>
      </w:r>
      <w:r w:rsidR="00C8774F">
        <w:rPr>
          <w:rFonts w:ascii="Arial" w:hAnsi="Arial" w:cs="Arial"/>
        </w:rPr>
        <w:t xml:space="preserve"> </w:t>
      </w:r>
      <w:r w:rsidR="00C8774F" w:rsidRPr="00C8774F">
        <w:rPr>
          <w:rFonts w:ascii="Arial" w:hAnsi="Arial" w:cs="Arial"/>
        </w:rPr>
        <w:t xml:space="preserve">Interactive and engaging educational initiatives can significantly enhance awareness and participation (Millar &amp; </w:t>
      </w:r>
      <w:proofErr w:type="spellStart"/>
      <w:r w:rsidR="00C8774F" w:rsidRPr="00C8774F">
        <w:rPr>
          <w:rFonts w:ascii="Arial" w:hAnsi="Arial" w:cs="Arial"/>
        </w:rPr>
        <w:t>Baloglu</w:t>
      </w:r>
      <w:proofErr w:type="spellEnd"/>
      <w:r w:rsidR="00C8774F" w:rsidRPr="00C8774F">
        <w:rPr>
          <w:rFonts w:ascii="Arial" w:hAnsi="Arial" w:cs="Arial"/>
        </w:rPr>
        <w:t>, 2011).</w:t>
      </w:r>
    </w:p>
    <w:p w14:paraId="3B927500" w14:textId="77777777" w:rsidR="003F6C19" w:rsidRDefault="003F6C19" w:rsidP="003F6C19">
      <w:pPr>
        <w:pStyle w:val="ListParagraph"/>
        <w:rPr>
          <w:rFonts w:ascii="Arial" w:hAnsi="Arial" w:cs="Arial"/>
          <w:b/>
          <w:bCs/>
        </w:rPr>
      </w:pPr>
    </w:p>
    <w:p w14:paraId="25BA17FF" w14:textId="7ECA6B0F" w:rsidR="003F6C19" w:rsidRPr="003F6C19" w:rsidRDefault="00F90BAF" w:rsidP="003F6ED9">
      <w:pPr>
        <w:numPr>
          <w:ilvl w:val="0"/>
          <w:numId w:val="17"/>
        </w:numPr>
        <w:spacing w:line="360" w:lineRule="auto"/>
        <w:rPr>
          <w:rFonts w:ascii="Arial" w:hAnsi="Arial" w:cs="Arial"/>
          <w:b/>
          <w:bCs/>
        </w:rPr>
      </w:pPr>
      <w:r w:rsidRPr="00F90BAF">
        <w:rPr>
          <w:rFonts w:ascii="Arial" w:hAnsi="Arial" w:cs="Arial"/>
          <w:b/>
          <w:bCs/>
        </w:rPr>
        <w:t>Community Engagement</w:t>
      </w:r>
      <w:r w:rsidRPr="00F90BAF">
        <w:rPr>
          <w:rFonts w:ascii="Arial" w:hAnsi="Arial" w:cs="Arial"/>
        </w:rPr>
        <w:t xml:space="preserve">: </w:t>
      </w:r>
      <w:r w:rsidR="003F6C19" w:rsidRPr="003F6C19">
        <w:rPr>
          <w:rFonts w:ascii="Arial" w:hAnsi="Arial" w:cs="Arial"/>
        </w:rPr>
        <w:t>Active participation in local environmental initiatives and supporting community-based sustainability projects are essential for eco-certification. This engagement helps hotels build strong relationships with the local community and promote broader environmental goals (</w:t>
      </w:r>
      <w:proofErr w:type="spellStart"/>
      <w:r w:rsidR="003F6C19" w:rsidRPr="003F6C19">
        <w:rPr>
          <w:rFonts w:ascii="Arial" w:hAnsi="Arial" w:cs="Arial"/>
        </w:rPr>
        <w:t>Robinot</w:t>
      </w:r>
      <w:proofErr w:type="spellEnd"/>
      <w:r w:rsidR="003F6C19" w:rsidRPr="003F6C19">
        <w:rPr>
          <w:rFonts w:ascii="Arial" w:hAnsi="Arial" w:cs="Arial"/>
        </w:rPr>
        <w:t xml:space="preserve"> &amp; </w:t>
      </w:r>
      <w:proofErr w:type="spellStart"/>
      <w:r w:rsidR="003F6C19" w:rsidRPr="003F6C19">
        <w:rPr>
          <w:rFonts w:ascii="Arial" w:hAnsi="Arial" w:cs="Arial"/>
        </w:rPr>
        <w:t>Giannelloni</w:t>
      </w:r>
      <w:proofErr w:type="spellEnd"/>
      <w:r w:rsidR="003F6C19" w:rsidRPr="003F6C19">
        <w:rPr>
          <w:rFonts w:ascii="Arial" w:hAnsi="Arial" w:cs="Arial"/>
        </w:rPr>
        <w:t>, 2010).</w:t>
      </w:r>
      <w:r w:rsidR="00C8774F">
        <w:rPr>
          <w:rFonts w:ascii="Arial" w:hAnsi="Arial" w:cs="Arial"/>
        </w:rPr>
        <w:t xml:space="preserve"> </w:t>
      </w:r>
      <w:r w:rsidR="00C8774F" w:rsidRPr="00C8774F">
        <w:rPr>
          <w:rFonts w:ascii="Arial" w:hAnsi="Arial" w:cs="Arial"/>
        </w:rPr>
        <w:t>Collaboration with local NGOs and participation in community clean-up events can further bolster these efforts (Hall, 2008).</w:t>
      </w:r>
    </w:p>
    <w:p w14:paraId="6F375059" w14:textId="77777777" w:rsidR="003F6C19" w:rsidRDefault="003F6C19" w:rsidP="003F6C19">
      <w:pPr>
        <w:pStyle w:val="ListParagraph"/>
        <w:rPr>
          <w:rFonts w:ascii="Arial" w:hAnsi="Arial" w:cs="Arial"/>
          <w:b/>
          <w:bCs/>
        </w:rPr>
      </w:pPr>
    </w:p>
    <w:p w14:paraId="01EA0EE0" w14:textId="7BFFF72B" w:rsidR="00F90BAF" w:rsidRDefault="00F90BAF" w:rsidP="003F6C19">
      <w:pPr>
        <w:spacing w:line="360" w:lineRule="auto"/>
        <w:rPr>
          <w:rFonts w:ascii="Arial" w:hAnsi="Arial" w:cs="Arial"/>
          <w:b/>
          <w:bCs/>
        </w:rPr>
      </w:pPr>
      <w:r w:rsidRPr="00F90BAF">
        <w:rPr>
          <w:rFonts w:ascii="Arial" w:hAnsi="Arial" w:cs="Arial"/>
          <w:b/>
          <w:bCs/>
        </w:rPr>
        <w:t>Compliance with Certification Standards</w:t>
      </w:r>
    </w:p>
    <w:p w14:paraId="05F3981D" w14:textId="77777777" w:rsidR="004E5756" w:rsidRPr="00F90BAF" w:rsidRDefault="004E5756" w:rsidP="003F6C19">
      <w:pPr>
        <w:spacing w:line="360" w:lineRule="auto"/>
        <w:rPr>
          <w:rFonts w:ascii="Arial" w:hAnsi="Arial" w:cs="Arial"/>
          <w:b/>
          <w:bCs/>
        </w:rPr>
      </w:pPr>
    </w:p>
    <w:p w14:paraId="0B4959A8" w14:textId="77777777" w:rsidR="00F90BAF" w:rsidRDefault="00F90BAF" w:rsidP="00F90BAF">
      <w:pPr>
        <w:spacing w:line="360" w:lineRule="auto"/>
        <w:rPr>
          <w:rFonts w:ascii="Arial" w:hAnsi="Arial" w:cs="Arial"/>
        </w:rPr>
      </w:pPr>
      <w:r w:rsidRPr="00F90BAF">
        <w:rPr>
          <w:rFonts w:ascii="Arial" w:hAnsi="Arial" w:cs="Arial"/>
        </w:rPr>
        <w:t>Eco-certification bodies like Green Key require hotels to undergo rigorous assessments to ensure compliance with sustainability standards. These assessments typically include:</w:t>
      </w:r>
    </w:p>
    <w:p w14:paraId="6216C90E" w14:textId="77777777" w:rsidR="004E5756" w:rsidRPr="00F90BAF" w:rsidRDefault="004E5756" w:rsidP="00F90BAF">
      <w:pPr>
        <w:spacing w:line="360" w:lineRule="auto"/>
        <w:rPr>
          <w:rFonts w:ascii="Arial" w:hAnsi="Arial" w:cs="Arial"/>
        </w:rPr>
      </w:pPr>
    </w:p>
    <w:p w14:paraId="180130F1" w14:textId="0A46C0FE" w:rsidR="00F90BAF" w:rsidRPr="00F90BAF" w:rsidRDefault="00F90BAF" w:rsidP="00F90BAF">
      <w:pPr>
        <w:numPr>
          <w:ilvl w:val="0"/>
          <w:numId w:val="18"/>
        </w:numPr>
        <w:spacing w:line="360" w:lineRule="auto"/>
        <w:rPr>
          <w:rFonts w:ascii="Arial" w:hAnsi="Arial" w:cs="Arial"/>
        </w:rPr>
      </w:pPr>
      <w:r w:rsidRPr="00F90BAF">
        <w:rPr>
          <w:rFonts w:ascii="Arial" w:hAnsi="Arial" w:cs="Arial"/>
          <w:b/>
          <w:bCs/>
        </w:rPr>
        <w:t>Initial Evaluation</w:t>
      </w:r>
      <w:r w:rsidRPr="00F90BAF">
        <w:rPr>
          <w:rFonts w:ascii="Arial" w:hAnsi="Arial" w:cs="Arial"/>
        </w:rPr>
        <w:t xml:space="preserve">: A comprehensive review of the hotel's current </w:t>
      </w:r>
      <w:r w:rsidR="003F6C19">
        <w:rPr>
          <w:rFonts w:ascii="Arial" w:hAnsi="Arial" w:cs="Arial"/>
        </w:rPr>
        <w:t xml:space="preserve">sustainability </w:t>
      </w:r>
      <w:r w:rsidRPr="00F90BAF">
        <w:rPr>
          <w:rFonts w:ascii="Arial" w:hAnsi="Arial" w:cs="Arial"/>
        </w:rPr>
        <w:t>practices and identification of areas for improvement.</w:t>
      </w:r>
    </w:p>
    <w:p w14:paraId="00BF4CC9" w14:textId="52A0851F" w:rsidR="00F90BAF" w:rsidRPr="00F90BAF" w:rsidRDefault="00F90BAF" w:rsidP="00F90BAF">
      <w:pPr>
        <w:numPr>
          <w:ilvl w:val="0"/>
          <w:numId w:val="18"/>
        </w:numPr>
        <w:spacing w:line="360" w:lineRule="auto"/>
        <w:rPr>
          <w:rFonts w:ascii="Arial" w:hAnsi="Arial" w:cs="Arial"/>
        </w:rPr>
      </w:pPr>
      <w:r w:rsidRPr="00F90BAF">
        <w:rPr>
          <w:rFonts w:ascii="Arial" w:hAnsi="Arial" w:cs="Arial"/>
          <w:b/>
          <w:bCs/>
        </w:rPr>
        <w:t>Action Plan Development</w:t>
      </w:r>
      <w:r w:rsidRPr="00F90BAF">
        <w:rPr>
          <w:rFonts w:ascii="Arial" w:hAnsi="Arial" w:cs="Arial"/>
        </w:rPr>
        <w:t>: Creating a detailed plan outlining steps to achieve sustainability goals</w:t>
      </w:r>
      <w:r w:rsidR="00C8774F">
        <w:rPr>
          <w:rFonts w:ascii="Arial" w:hAnsi="Arial" w:cs="Arial"/>
        </w:rPr>
        <w:t xml:space="preserve"> </w:t>
      </w:r>
      <w:r w:rsidR="00C8774F" w:rsidRPr="00C8774F">
        <w:rPr>
          <w:rFonts w:ascii="Arial" w:hAnsi="Arial" w:cs="Arial"/>
        </w:rPr>
        <w:t>(Chan &amp; Hawkins, 2010).</w:t>
      </w:r>
    </w:p>
    <w:p w14:paraId="45F16AF0" w14:textId="44848300" w:rsidR="00F90BAF" w:rsidRPr="00F90BAF" w:rsidRDefault="00F90BAF" w:rsidP="00F90BAF">
      <w:pPr>
        <w:numPr>
          <w:ilvl w:val="0"/>
          <w:numId w:val="18"/>
        </w:numPr>
        <w:spacing w:line="360" w:lineRule="auto"/>
        <w:rPr>
          <w:rFonts w:ascii="Arial" w:hAnsi="Arial" w:cs="Arial"/>
        </w:rPr>
      </w:pPr>
      <w:r w:rsidRPr="00F90BAF">
        <w:rPr>
          <w:rFonts w:ascii="Arial" w:hAnsi="Arial" w:cs="Arial"/>
          <w:b/>
          <w:bCs/>
        </w:rPr>
        <w:t>Implementation and Monitoring</w:t>
      </w:r>
      <w:r w:rsidRPr="00F90BAF">
        <w:rPr>
          <w:rFonts w:ascii="Arial" w:hAnsi="Arial" w:cs="Arial"/>
        </w:rPr>
        <w:t>: Executing the action plan and continuously monitoring progress</w:t>
      </w:r>
      <w:r w:rsidR="003F6C19">
        <w:rPr>
          <w:rFonts w:ascii="Arial" w:hAnsi="Arial" w:cs="Arial"/>
        </w:rPr>
        <w:t xml:space="preserve"> </w:t>
      </w:r>
      <w:r w:rsidR="003F6C19" w:rsidRPr="003F6C19">
        <w:rPr>
          <w:rFonts w:ascii="Arial" w:hAnsi="Arial" w:cs="Arial"/>
        </w:rPr>
        <w:t>to ensure ongoing compliance.</w:t>
      </w:r>
      <w:r w:rsidR="00C8774F">
        <w:rPr>
          <w:rFonts w:ascii="Arial" w:hAnsi="Arial" w:cs="Arial"/>
        </w:rPr>
        <w:t xml:space="preserve"> </w:t>
      </w:r>
      <w:r w:rsidR="00C8774F" w:rsidRPr="00C8774F">
        <w:rPr>
          <w:rFonts w:ascii="Arial" w:hAnsi="Arial" w:cs="Arial"/>
        </w:rPr>
        <w:t xml:space="preserve">Technologies like smart meters and energy management systems can aid in effective monitoring (Broman &amp; </w:t>
      </w:r>
      <w:proofErr w:type="spellStart"/>
      <w:r w:rsidR="00C8774F" w:rsidRPr="00C8774F">
        <w:rPr>
          <w:rFonts w:ascii="Arial" w:hAnsi="Arial" w:cs="Arial"/>
        </w:rPr>
        <w:t>Robèrt</w:t>
      </w:r>
      <w:proofErr w:type="spellEnd"/>
      <w:r w:rsidR="00C8774F" w:rsidRPr="00C8774F">
        <w:rPr>
          <w:rFonts w:ascii="Arial" w:hAnsi="Arial" w:cs="Arial"/>
        </w:rPr>
        <w:t>, 2017).</w:t>
      </w:r>
    </w:p>
    <w:p w14:paraId="68037856" w14:textId="77777777" w:rsidR="003F6C19" w:rsidRPr="003F6C19" w:rsidRDefault="00F90BAF" w:rsidP="00C635AD">
      <w:pPr>
        <w:numPr>
          <w:ilvl w:val="0"/>
          <w:numId w:val="18"/>
        </w:numPr>
        <w:spacing w:line="360" w:lineRule="auto"/>
        <w:rPr>
          <w:rFonts w:ascii="Arial" w:hAnsi="Arial" w:cs="Arial"/>
          <w:b/>
          <w:bCs/>
        </w:rPr>
      </w:pPr>
      <w:r w:rsidRPr="00F90BAF">
        <w:rPr>
          <w:rFonts w:ascii="Arial" w:hAnsi="Arial" w:cs="Arial"/>
          <w:b/>
          <w:bCs/>
        </w:rPr>
        <w:t>Final Assessment</w:t>
      </w:r>
      <w:r w:rsidRPr="00F90BAF">
        <w:rPr>
          <w:rFonts w:ascii="Arial" w:hAnsi="Arial" w:cs="Arial"/>
        </w:rPr>
        <w:t xml:space="preserve">: </w:t>
      </w:r>
      <w:r w:rsidR="003F6C19" w:rsidRPr="003F6C19">
        <w:rPr>
          <w:rFonts w:ascii="Arial" w:hAnsi="Arial" w:cs="Arial"/>
        </w:rPr>
        <w:t>A thorough evaluation to verify that all criteria for certification are met, followed by periodic reassessments to maintain the certification (Buckley, 2002).</w:t>
      </w:r>
    </w:p>
    <w:p w14:paraId="142532CC" w14:textId="77777777" w:rsidR="003F6C19" w:rsidRDefault="003F6C19" w:rsidP="003F6C19">
      <w:pPr>
        <w:spacing w:line="360" w:lineRule="auto"/>
        <w:rPr>
          <w:rFonts w:ascii="Arial" w:hAnsi="Arial" w:cs="Arial"/>
          <w:b/>
          <w:bCs/>
        </w:rPr>
      </w:pPr>
    </w:p>
    <w:p w14:paraId="74A87748" w14:textId="1B68878F" w:rsidR="00F90BAF" w:rsidRDefault="00F90BAF" w:rsidP="003F6C19">
      <w:pPr>
        <w:spacing w:line="360" w:lineRule="auto"/>
        <w:rPr>
          <w:rFonts w:ascii="Arial" w:hAnsi="Arial" w:cs="Arial"/>
          <w:b/>
          <w:bCs/>
        </w:rPr>
      </w:pPr>
      <w:r w:rsidRPr="00F90BAF">
        <w:rPr>
          <w:rFonts w:ascii="Arial" w:hAnsi="Arial" w:cs="Arial"/>
          <w:b/>
          <w:bCs/>
        </w:rPr>
        <w:t>Benefits of Integrating Sustainability</w:t>
      </w:r>
    </w:p>
    <w:p w14:paraId="77D56E1B" w14:textId="77777777" w:rsidR="004E5756" w:rsidRPr="00F90BAF" w:rsidRDefault="004E5756" w:rsidP="003F6C19">
      <w:pPr>
        <w:spacing w:line="360" w:lineRule="auto"/>
        <w:rPr>
          <w:rFonts w:ascii="Arial" w:hAnsi="Arial" w:cs="Arial"/>
          <w:b/>
          <w:bCs/>
        </w:rPr>
      </w:pPr>
    </w:p>
    <w:p w14:paraId="7DF4F698" w14:textId="77777777" w:rsidR="00F90BAF" w:rsidRPr="00F90BAF" w:rsidRDefault="00F90BAF" w:rsidP="00F90BAF">
      <w:pPr>
        <w:spacing w:line="360" w:lineRule="auto"/>
        <w:rPr>
          <w:rFonts w:ascii="Arial" w:hAnsi="Arial" w:cs="Arial"/>
          <w:b/>
          <w:bCs/>
        </w:rPr>
      </w:pPr>
      <w:r w:rsidRPr="00F90BAF">
        <w:rPr>
          <w:rFonts w:ascii="Arial" w:hAnsi="Arial" w:cs="Arial"/>
          <w:b/>
          <w:bCs/>
        </w:rPr>
        <w:t>Conservation of Resources</w:t>
      </w:r>
    </w:p>
    <w:p w14:paraId="39A52592" w14:textId="6C858709" w:rsidR="00F90BAF" w:rsidRPr="00F90BAF" w:rsidRDefault="00F90BAF" w:rsidP="00F90BAF">
      <w:pPr>
        <w:spacing w:line="360" w:lineRule="auto"/>
        <w:rPr>
          <w:rFonts w:ascii="Arial" w:hAnsi="Arial" w:cs="Arial"/>
        </w:rPr>
      </w:pPr>
      <w:r w:rsidRPr="00F90BAF">
        <w:rPr>
          <w:rFonts w:ascii="Arial" w:hAnsi="Arial" w:cs="Arial"/>
        </w:rPr>
        <w:t>Implementing sustainable practices helps hotels significantly reduce their resource consumption. For instance, energy-efficient technologies can lower electricity use, while water-saving devices minimize water consumption. These measures not only conserve valuable resources but also result in cost savings for the hotel (Erdogan &amp; Baris, 2007).</w:t>
      </w:r>
      <w:r w:rsidR="00C8774F">
        <w:rPr>
          <w:rFonts w:ascii="Arial" w:hAnsi="Arial" w:cs="Arial"/>
        </w:rPr>
        <w:t xml:space="preserve"> </w:t>
      </w:r>
      <w:r w:rsidR="00C8774F" w:rsidRPr="00C8774F">
        <w:rPr>
          <w:rFonts w:ascii="Arial" w:hAnsi="Arial" w:cs="Arial"/>
        </w:rPr>
        <w:t xml:space="preserve">Resource conservation also helps mitigate the impact of resource scarcity and fluctuating prices (Hawkins &amp; </w:t>
      </w:r>
      <w:proofErr w:type="spellStart"/>
      <w:r w:rsidR="00C8774F" w:rsidRPr="00C8774F">
        <w:rPr>
          <w:rFonts w:ascii="Arial" w:hAnsi="Arial" w:cs="Arial"/>
        </w:rPr>
        <w:t>Bohdanowicz</w:t>
      </w:r>
      <w:proofErr w:type="spellEnd"/>
      <w:r w:rsidR="00C8774F" w:rsidRPr="00C8774F">
        <w:rPr>
          <w:rFonts w:ascii="Arial" w:hAnsi="Arial" w:cs="Arial"/>
        </w:rPr>
        <w:t>, 2012).</w:t>
      </w:r>
    </w:p>
    <w:p w14:paraId="0F9F31BA" w14:textId="77777777" w:rsidR="00F90BAF" w:rsidRPr="00F90BAF" w:rsidRDefault="00F90BAF" w:rsidP="00F90BAF">
      <w:pPr>
        <w:spacing w:line="360" w:lineRule="auto"/>
        <w:rPr>
          <w:rFonts w:ascii="Arial" w:hAnsi="Arial" w:cs="Arial"/>
          <w:b/>
          <w:bCs/>
        </w:rPr>
      </w:pPr>
      <w:r w:rsidRPr="00F90BAF">
        <w:rPr>
          <w:rFonts w:ascii="Arial" w:hAnsi="Arial" w:cs="Arial"/>
          <w:b/>
          <w:bCs/>
        </w:rPr>
        <w:t>Reduced Pollution</w:t>
      </w:r>
    </w:p>
    <w:p w14:paraId="18FA5ED3" w14:textId="607E68F2" w:rsidR="00C8774F" w:rsidRDefault="00F90BAF" w:rsidP="00F90BAF">
      <w:pPr>
        <w:spacing w:line="360" w:lineRule="auto"/>
        <w:rPr>
          <w:rFonts w:ascii="Arial" w:hAnsi="Arial" w:cs="Arial"/>
        </w:rPr>
      </w:pPr>
      <w:r w:rsidRPr="00F90BAF">
        <w:rPr>
          <w:rFonts w:ascii="Arial" w:hAnsi="Arial" w:cs="Arial"/>
        </w:rPr>
        <w:t>Sustainable practices contribute to reducing pollution by minimi</w:t>
      </w:r>
      <w:r w:rsidR="003F6C19">
        <w:rPr>
          <w:rFonts w:ascii="Arial" w:hAnsi="Arial" w:cs="Arial"/>
        </w:rPr>
        <w:t>s</w:t>
      </w:r>
      <w:r w:rsidRPr="00F90BAF">
        <w:rPr>
          <w:rFonts w:ascii="Arial" w:hAnsi="Arial" w:cs="Arial"/>
        </w:rPr>
        <w:t>ing waste generation and promoting recycling. By sourcing eco-friendly products and supporting local suppliers, hotels can reduce their carbon footprint and decrease environmental degradation (Mensah, 2006).</w:t>
      </w:r>
      <w:r w:rsidR="00C8774F">
        <w:rPr>
          <w:rFonts w:ascii="Arial" w:hAnsi="Arial" w:cs="Arial"/>
        </w:rPr>
        <w:t xml:space="preserve">  </w:t>
      </w:r>
      <w:r w:rsidR="00C8774F" w:rsidRPr="00C8774F">
        <w:rPr>
          <w:rFonts w:ascii="Arial" w:hAnsi="Arial" w:cs="Arial"/>
        </w:rPr>
        <w:t>The reduction in pollution also contributes to better local air and water quality, benefiting both the community and the environment (Zein et al., 2008).</w:t>
      </w:r>
    </w:p>
    <w:p w14:paraId="77B547FC" w14:textId="77777777" w:rsidR="004E5756" w:rsidRDefault="004E5756" w:rsidP="00F90BAF">
      <w:pPr>
        <w:spacing w:line="360" w:lineRule="auto"/>
        <w:rPr>
          <w:rFonts w:ascii="Arial" w:hAnsi="Arial" w:cs="Arial"/>
        </w:rPr>
      </w:pPr>
    </w:p>
    <w:p w14:paraId="24D595B7" w14:textId="77777777" w:rsidR="00C8774F" w:rsidRPr="00F90BAF" w:rsidRDefault="00C8774F" w:rsidP="00F90BAF">
      <w:pPr>
        <w:spacing w:line="360" w:lineRule="auto"/>
        <w:rPr>
          <w:rFonts w:ascii="Arial" w:hAnsi="Arial" w:cs="Arial"/>
        </w:rPr>
      </w:pPr>
    </w:p>
    <w:p w14:paraId="58866101" w14:textId="77777777" w:rsidR="00F90BAF" w:rsidRDefault="00F90BAF" w:rsidP="00F90BAF">
      <w:pPr>
        <w:spacing w:line="360" w:lineRule="auto"/>
        <w:rPr>
          <w:rFonts w:ascii="Arial" w:hAnsi="Arial" w:cs="Arial"/>
          <w:b/>
          <w:bCs/>
        </w:rPr>
      </w:pPr>
      <w:r w:rsidRPr="00F90BAF">
        <w:rPr>
          <w:rFonts w:ascii="Arial" w:hAnsi="Arial" w:cs="Arial"/>
          <w:b/>
          <w:bCs/>
        </w:rPr>
        <w:t>Improved Operational Efficiency</w:t>
      </w:r>
    </w:p>
    <w:p w14:paraId="33F531A5" w14:textId="77777777" w:rsidR="004E5756" w:rsidRPr="00F90BAF" w:rsidRDefault="004E5756" w:rsidP="00F90BAF">
      <w:pPr>
        <w:spacing w:line="360" w:lineRule="auto"/>
        <w:rPr>
          <w:rFonts w:ascii="Arial" w:hAnsi="Arial" w:cs="Arial"/>
          <w:b/>
          <w:bCs/>
        </w:rPr>
      </w:pPr>
    </w:p>
    <w:p w14:paraId="662DB814" w14:textId="752B314A" w:rsidR="003F6C19" w:rsidRDefault="003F6C19" w:rsidP="00F90BAF">
      <w:pPr>
        <w:spacing w:line="360" w:lineRule="auto"/>
        <w:rPr>
          <w:rFonts w:ascii="Arial" w:hAnsi="Arial" w:cs="Arial"/>
        </w:rPr>
      </w:pPr>
      <w:r w:rsidRPr="003F6C19">
        <w:rPr>
          <w:rFonts w:ascii="Arial" w:hAnsi="Arial" w:cs="Arial"/>
        </w:rPr>
        <w:t>Sustainability initiatives often lead to enhanced operational efficiency. Energy-efficient systems require less maintenance and have longer lifespans, thereby reducing operational costs and improving overall efficiency. Additionally, sustainable practices streamline operations by minimizing waste and optimizing resource use (</w:t>
      </w:r>
      <w:proofErr w:type="spellStart"/>
      <w:r w:rsidRPr="003F6C19">
        <w:rPr>
          <w:rFonts w:ascii="Arial" w:hAnsi="Arial" w:cs="Arial"/>
        </w:rPr>
        <w:t>Bohdanowicz</w:t>
      </w:r>
      <w:proofErr w:type="spellEnd"/>
      <w:r w:rsidRPr="003F6C19">
        <w:rPr>
          <w:rFonts w:ascii="Arial" w:hAnsi="Arial" w:cs="Arial"/>
        </w:rPr>
        <w:t xml:space="preserve"> et al., 2011).</w:t>
      </w:r>
      <w:r w:rsidR="00C8774F">
        <w:rPr>
          <w:rFonts w:ascii="Arial" w:hAnsi="Arial" w:cs="Arial"/>
        </w:rPr>
        <w:t xml:space="preserve"> </w:t>
      </w:r>
      <w:r w:rsidR="00C8774F" w:rsidRPr="00C8774F">
        <w:rPr>
          <w:rFonts w:ascii="Arial" w:hAnsi="Arial" w:cs="Arial"/>
        </w:rPr>
        <w:t>Efficient operations also improve the overall guest experience by providing reliable and consistent service (Mensah &amp; Blankson, 2013).</w:t>
      </w:r>
    </w:p>
    <w:p w14:paraId="4FED7D46" w14:textId="77777777" w:rsidR="004E5756" w:rsidRDefault="004E5756" w:rsidP="00F90BAF">
      <w:pPr>
        <w:spacing w:line="360" w:lineRule="auto"/>
        <w:rPr>
          <w:rFonts w:ascii="Arial" w:hAnsi="Arial" w:cs="Arial"/>
        </w:rPr>
      </w:pPr>
    </w:p>
    <w:p w14:paraId="44D141F8" w14:textId="77777777" w:rsidR="004E5756" w:rsidRDefault="004E5756" w:rsidP="00F90BAF">
      <w:pPr>
        <w:spacing w:line="360" w:lineRule="auto"/>
        <w:rPr>
          <w:rFonts w:ascii="Arial" w:hAnsi="Arial" w:cs="Arial"/>
        </w:rPr>
      </w:pPr>
    </w:p>
    <w:p w14:paraId="7590472B" w14:textId="5B22EEBD" w:rsidR="00F90BAF" w:rsidRDefault="00F90BAF" w:rsidP="00F90BAF">
      <w:pPr>
        <w:spacing w:line="360" w:lineRule="auto"/>
        <w:rPr>
          <w:rFonts w:ascii="Arial" w:hAnsi="Arial" w:cs="Arial"/>
          <w:b/>
          <w:bCs/>
        </w:rPr>
      </w:pPr>
      <w:r w:rsidRPr="00F90BAF">
        <w:rPr>
          <w:rFonts w:ascii="Arial" w:hAnsi="Arial" w:cs="Arial"/>
          <w:b/>
          <w:bCs/>
        </w:rPr>
        <w:t>Enhanced Brand Image and Customer Loyalty</w:t>
      </w:r>
    </w:p>
    <w:p w14:paraId="6AFA5ACF" w14:textId="77777777" w:rsidR="004E5756" w:rsidRPr="00F90BAF" w:rsidRDefault="004E5756" w:rsidP="00F90BAF">
      <w:pPr>
        <w:spacing w:line="360" w:lineRule="auto"/>
        <w:rPr>
          <w:rFonts w:ascii="Arial" w:hAnsi="Arial" w:cs="Arial"/>
          <w:b/>
          <w:bCs/>
        </w:rPr>
      </w:pPr>
    </w:p>
    <w:p w14:paraId="5B6855E0" w14:textId="74D38EDB" w:rsidR="00C8774F" w:rsidRPr="00C8774F" w:rsidRDefault="00F90BAF" w:rsidP="00C8774F">
      <w:pPr>
        <w:spacing w:line="360" w:lineRule="auto"/>
        <w:rPr>
          <w:rFonts w:ascii="Arial" w:hAnsi="Arial" w:cs="Arial"/>
        </w:rPr>
      </w:pPr>
      <w:r w:rsidRPr="00F90BAF">
        <w:rPr>
          <w:rFonts w:ascii="Arial" w:hAnsi="Arial" w:cs="Arial"/>
        </w:rPr>
        <w:t xml:space="preserve">Eco-certification and sustainable practices can enhance a hotel's brand image, attracting environmentally conscious </w:t>
      </w:r>
      <w:proofErr w:type="spellStart"/>
      <w:r w:rsidRPr="00F90BAF">
        <w:rPr>
          <w:rFonts w:ascii="Arial" w:hAnsi="Arial" w:cs="Arial"/>
        </w:rPr>
        <w:t>travelers</w:t>
      </w:r>
      <w:proofErr w:type="spellEnd"/>
      <w:r w:rsidRPr="00F90BAF">
        <w:rPr>
          <w:rFonts w:ascii="Arial" w:hAnsi="Arial" w:cs="Arial"/>
        </w:rPr>
        <w:t xml:space="preserve">. </w:t>
      </w:r>
      <w:r w:rsidR="003F6C19">
        <w:rPr>
          <w:rFonts w:ascii="Arial" w:hAnsi="Arial" w:cs="Arial"/>
        </w:rPr>
        <w:t xml:space="preserve"> </w:t>
      </w:r>
      <w:r w:rsidR="003F6C19" w:rsidRPr="003F6C19">
        <w:rPr>
          <w:rFonts w:ascii="Arial" w:hAnsi="Arial" w:cs="Arial"/>
        </w:rPr>
        <w:t xml:space="preserve">As more </w:t>
      </w:r>
      <w:proofErr w:type="spellStart"/>
      <w:r w:rsidR="003F6C19" w:rsidRPr="003F6C19">
        <w:rPr>
          <w:rFonts w:ascii="Arial" w:hAnsi="Arial" w:cs="Arial"/>
        </w:rPr>
        <w:t>travelers</w:t>
      </w:r>
      <w:proofErr w:type="spellEnd"/>
      <w:r w:rsidR="003F6C19" w:rsidRPr="003F6C19">
        <w:rPr>
          <w:rFonts w:ascii="Arial" w:hAnsi="Arial" w:cs="Arial"/>
        </w:rPr>
        <w:t xml:space="preserve"> become environmentally conscious, demonstrating a commitment to sustainability can attract </w:t>
      </w:r>
      <w:r w:rsidR="003F6C19" w:rsidRPr="003F6C19">
        <w:rPr>
          <w:rFonts w:ascii="Arial" w:hAnsi="Arial" w:cs="Arial"/>
        </w:rPr>
        <w:lastRenderedPageBreak/>
        <w:t>this growing market segment. This not only increases customer loyalty but also differentiates the hotel from its competitors, potentially leading to increased bookings and revenue (</w:t>
      </w:r>
      <w:proofErr w:type="spellStart"/>
      <w:r w:rsidR="003F6C19" w:rsidRPr="003F6C19">
        <w:rPr>
          <w:rFonts w:ascii="Arial" w:hAnsi="Arial" w:cs="Arial"/>
        </w:rPr>
        <w:t>Robinot</w:t>
      </w:r>
      <w:proofErr w:type="spellEnd"/>
      <w:r w:rsidR="003F6C19" w:rsidRPr="003F6C19">
        <w:rPr>
          <w:rFonts w:ascii="Arial" w:hAnsi="Arial" w:cs="Arial"/>
        </w:rPr>
        <w:t xml:space="preserve"> &amp; </w:t>
      </w:r>
      <w:proofErr w:type="spellStart"/>
      <w:r w:rsidR="003F6C19" w:rsidRPr="003F6C19">
        <w:rPr>
          <w:rFonts w:ascii="Arial" w:hAnsi="Arial" w:cs="Arial"/>
        </w:rPr>
        <w:t>Giannelloni</w:t>
      </w:r>
      <w:proofErr w:type="spellEnd"/>
      <w:r w:rsidR="003F6C19" w:rsidRPr="003F6C19">
        <w:rPr>
          <w:rFonts w:ascii="Arial" w:hAnsi="Arial" w:cs="Arial"/>
        </w:rPr>
        <w:t>, 2010).</w:t>
      </w:r>
      <w:r w:rsidR="00C8774F">
        <w:rPr>
          <w:rFonts w:ascii="Arial" w:hAnsi="Arial" w:cs="Arial"/>
        </w:rPr>
        <w:t xml:space="preserve"> </w:t>
      </w:r>
      <w:r w:rsidR="00C8774F" w:rsidRPr="00C8774F">
        <w:rPr>
          <w:rFonts w:ascii="Arial" w:hAnsi="Arial" w:cs="Arial"/>
        </w:rPr>
        <w:t>Positive guest reviews and word-of-mouth recommendations can further amplify this effect (Lee et al., 2010).</w:t>
      </w:r>
    </w:p>
    <w:p w14:paraId="4CB348EB" w14:textId="77777777" w:rsidR="00C8774F" w:rsidRPr="00C8774F" w:rsidRDefault="00C8774F" w:rsidP="00C8774F">
      <w:pPr>
        <w:spacing w:line="360" w:lineRule="auto"/>
        <w:rPr>
          <w:rFonts w:ascii="Arial" w:hAnsi="Arial" w:cs="Arial"/>
        </w:rPr>
      </w:pPr>
    </w:p>
    <w:p w14:paraId="666D7D53" w14:textId="77777777" w:rsidR="003F6C19" w:rsidRPr="003F6C19" w:rsidRDefault="003F6C19" w:rsidP="003F6C19">
      <w:pPr>
        <w:spacing w:line="360" w:lineRule="auto"/>
        <w:rPr>
          <w:rFonts w:ascii="Arial" w:hAnsi="Arial" w:cs="Arial"/>
        </w:rPr>
      </w:pPr>
    </w:p>
    <w:p w14:paraId="50E896DE" w14:textId="77777777" w:rsidR="003F6C19" w:rsidRPr="00F90BAF" w:rsidRDefault="003F6C19" w:rsidP="00F90BAF">
      <w:pPr>
        <w:spacing w:line="360" w:lineRule="auto"/>
        <w:rPr>
          <w:rFonts w:ascii="Arial" w:hAnsi="Arial" w:cs="Arial"/>
        </w:rPr>
      </w:pPr>
    </w:p>
    <w:p w14:paraId="1E3CAD45" w14:textId="77777777" w:rsidR="00F90BAF" w:rsidRDefault="00F90BAF" w:rsidP="00F90BAF">
      <w:pPr>
        <w:spacing w:line="360" w:lineRule="auto"/>
        <w:rPr>
          <w:rFonts w:ascii="Arial" w:hAnsi="Arial" w:cs="Arial"/>
          <w:b/>
          <w:bCs/>
        </w:rPr>
      </w:pPr>
      <w:r w:rsidRPr="00F90BAF">
        <w:rPr>
          <w:rFonts w:ascii="Arial" w:hAnsi="Arial" w:cs="Arial"/>
          <w:b/>
          <w:bCs/>
        </w:rPr>
        <w:t>Challenges of Integrating Sustainability</w:t>
      </w:r>
    </w:p>
    <w:p w14:paraId="77293238" w14:textId="77777777" w:rsidR="004E5756" w:rsidRPr="00F90BAF" w:rsidRDefault="004E5756" w:rsidP="00F90BAF">
      <w:pPr>
        <w:spacing w:line="360" w:lineRule="auto"/>
        <w:rPr>
          <w:rFonts w:ascii="Arial" w:hAnsi="Arial" w:cs="Arial"/>
          <w:b/>
          <w:bCs/>
        </w:rPr>
      </w:pPr>
    </w:p>
    <w:p w14:paraId="18CFE5DE" w14:textId="77777777" w:rsidR="00F90BAF" w:rsidRPr="00F90BAF" w:rsidRDefault="00F90BAF" w:rsidP="00F90BAF">
      <w:pPr>
        <w:spacing w:line="360" w:lineRule="auto"/>
        <w:rPr>
          <w:rFonts w:ascii="Arial" w:hAnsi="Arial" w:cs="Arial"/>
          <w:b/>
          <w:bCs/>
        </w:rPr>
      </w:pPr>
      <w:r w:rsidRPr="00F90BAF">
        <w:rPr>
          <w:rFonts w:ascii="Arial" w:hAnsi="Arial" w:cs="Arial"/>
          <w:b/>
          <w:bCs/>
        </w:rPr>
        <w:t>Initial Investment Costs</w:t>
      </w:r>
    </w:p>
    <w:p w14:paraId="56D8295B" w14:textId="731C54F3" w:rsidR="003F6C19" w:rsidRDefault="003F6C19" w:rsidP="00F90BAF">
      <w:pPr>
        <w:spacing w:line="360" w:lineRule="auto"/>
        <w:rPr>
          <w:rFonts w:ascii="Arial" w:hAnsi="Arial" w:cs="Arial"/>
        </w:rPr>
      </w:pPr>
      <w:r w:rsidRPr="003F6C19">
        <w:rPr>
          <w:rFonts w:ascii="Arial" w:hAnsi="Arial" w:cs="Arial"/>
        </w:rPr>
        <w:t>One of the primary challenges in implementing sustainable practices is the substantial initial investment required. Upgrading infrastructure, installing energy-efficient systems, and sourcing eco-friendly products can be expensive. These costs can be a significant barrier for some hotels, especially smaller or independently owned establishments (Buckley, 2002).</w:t>
      </w:r>
      <w:r w:rsidR="00C8774F">
        <w:rPr>
          <w:rFonts w:ascii="Arial" w:hAnsi="Arial" w:cs="Arial"/>
        </w:rPr>
        <w:t xml:space="preserve"> </w:t>
      </w:r>
    </w:p>
    <w:p w14:paraId="4A30297F" w14:textId="464DB1D0" w:rsidR="00C8774F" w:rsidRDefault="00C8774F" w:rsidP="00F90BAF">
      <w:pPr>
        <w:spacing w:line="360" w:lineRule="auto"/>
        <w:rPr>
          <w:rFonts w:ascii="Arial" w:hAnsi="Arial" w:cs="Arial"/>
        </w:rPr>
      </w:pPr>
      <w:r w:rsidRPr="00C8774F">
        <w:rPr>
          <w:rFonts w:ascii="Arial" w:hAnsi="Arial" w:cs="Arial"/>
        </w:rPr>
        <w:t>However, long-term financial savings and incentives from government programs can help offset these initial costs (</w:t>
      </w:r>
      <w:proofErr w:type="spellStart"/>
      <w:r w:rsidRPr="00C8774F">
        <w:rPr>
          <w:rFonts w:ascii="Arial" w:hAnsi="Arial" w:cs="Arial"/>
        </w:rPr>
        <w:t>Berkhout</w:t>
      </w:r>
      <w:proofErr w:type="spellEnd"/>
      <w:r w:rsidRPr="00C8774F">
        <w:rPr>
          <w:rFonts w:ascii="Arial" w:hAnsi="Arial" w:cs="Arial"/>
        </w:rPr>
        <w:t xml:space="preserve"> et al., 2011).</w:t>
      </w:r>
    </w:p>
    <w:p w14:paraId="666BBDBE" w14:textId="77777777" w:rsidR="004E5756" w:rsidRDefault="004E5756" w:rsidP="00F90BAF">
      <w:pPr>
        <w:spacing w:line="360" w:lineRule="auto"/>
        <w:rPr>
          <w:rFonts w:ascii="Arial" w:hAnsi="Arial" w:cs="Arial"/>
        </w:rPr>
      </w:pPr>
    </w:p>
    <w:p w14:paraId="2247A6A0" w14:textId="2F93DED4" w:rsidR="00F90BAF" w:rsidRPr="00F90BAF" w:rsidRDefault="00F90BAF" w:rsidP="00F90BAF">
      <w:pPr>
        <w:spacing w:line="360" w:lineRule="auto"/>
        <w:rPr>
          <w:rFonts w:ascii="Arial" w:hAnsi="Arial" w:cs="Arial"/>
          <w:b/>
          <w:bCs/>
        </w:rPr>
      </w:pPr>
      <w:r w:rsidRPr="00F90BAF">
        <w:rPr>
          <w:rFonts w:ascii="Arial" w:hAnsi="Arial" w:cs="Arial"/>
          <w:b/>
          <w:bCs/>
        </w:rPr>
        <w:t>Staff Training and Engagement</w:t>
      </w:r>
    </w:p>
    <w:p w14:paraId="67280C10" w14:textId="77777777" w:rsidR="003F6C19" w:rsidRPr="00721071" w:rsidRDefault="003F6C19" w:rsidP="00F90BAF">
      <w:pPr>
        <w:spacing w:line="360" w:lineRule="auto"/>
        <w:rPr>
          <w:rFonts w:ascii="Arial" w:hAnsi="Arial" w:cs="Arial"/>
        </w:rPr>
      </w:pPr>
      <w:r w:rsidRPr="00721071">
        <w:rPr>
          <w:rFonts w:ascii="Arial" w:hAnsi="Arial" w:cs="Arial"/>
        </w:rPr>
        <w:t>Ensuring that all staff members are knowledgeable about and committed to sustainable practices can be challenging. Comprehensive training programs are necessary to foster a culture of sustainability within the hotel. Engaging staff at all levels and maintaining their commitment to sustainability requires continuous effort and resources (Goldstein et al., 2002).</w:t>
      </w:r>
    </w:p>
    <w:p w14:paraId="2D205941" w14:textId="0902203D" w:rsidR="00C8774F" w:rsidRPr="00721071" w:rsidRDefault="00C8774F" w:rsidP="00F90BAF">
      <w:pPr>
        <w:spacing w:line="360" w:lineRule="auto"/>
        <w:rPr>
          <w:rFonts w:ascii="Arial" w:hAnsi="Arial" w:cs="Arial"/>
        </w:rPr>
      </w:pPr>
      <w:r w:rsidRPr="00721071">
        <w:rPr>
          <w:rFonts w:ascii="Arial" w:hAnsi="Arial" w:cs="Arial"/>
        </w:rPr>
        <w:t>Employee engagement strategies, such as recognition programs and incentives, can improve participation and motivation (Jackson, 2010).</w:t>
      </w:r>
    </w:p>
    <w:p w14:paraId="42976BC6" w14:textId="77777777" w:rsidR="00C8774F" w:rsidRDefault="00C8774F" w:rsidP="00F90BAF">
      <w:pPr>
        <w:spacing w:line="360" w:lineRule="auto"/>
        <w:rPr>
          <w:rFonts w:ascii="Arial" w:hAnsi="Arial" w:cs="Arial"/>
          <w:b/>
          <w:bCs/>
        </w:rPr>
      </w:pPr>
    </w:p>
    <w:p w14:paraId="12F4149F" w14:textId="4A818DC1" w:rsidR="00F90BAF" w:rsidRPr="00F90BAF" w:rsidRDefault="00F90BAF" w:rsidP="00F90BAF">
      <w:pPr>
        <w:spacing w:line="360" w:lineRule="auto"/>
        <w:rPr>
          <w:rFonts w:ascii="Arial" w:hAnsi="Arial" w:cs="Arial"/>
          <w:b/>
          <w:bCs/>
        </w:rPr>
      </w:pPr>
      <w:r w:rsidRPr="00F90BAF">
        <w:rPr>
          <w:rFonts w:ascii="Arial" w:hAnsi="Arial" w:cs="Arial"/>
          <w:b/>
          <w:bCs/>
        </w:rPr>
        <w:t>Balancing Guest Expectations</w:t>
      </w:r>
    </w:p>
    <w:p w14:paraId="06D9CC3D" w14:textId="460E52B6" w:rsidR="0097283E" w:rsidRDefault="0097283E" w:rsidP="00F90BAF">
      <w:pPr>
        <w:spacing w:line="360" w:lineRule="auto"/>
        <w:rPr>
          <w:rFonts w:ascii="Arial" w:hAnsi="Arial" w:cs="Arial"/>
        </w:rPr>
      </w:pPr>
      <w:r w:rsidRPr="0097283E">
        <w:rPr>
          <w:rFonts w:ascii="Arial" w:hAnsi="Arial" w:cs="Arial"/>
        </w:rPr>
        <w:t>Meeting the expectations of eco-conscious guests while maintaining high standards of comfort and luxury can be difficult. Hotels must find a balance between providing sustainable amenities and ensuring guest satisfaction. This often involves careful planning and innovative solutions to integrate sustainability without compromising on quality (Font et al., 2008).</w:t>
      </w:r>
      <w:r w:rsidR="00C8774F">
        <w:rPr>
          <w:rFonts w:ascii="Arial" w:hAnsi="Arial" w:cs="Arial"/>
        </w:rPr>
        <w:t xml:space="preserve"> </w:t>
      </w:r>
    </w:p>
    <w:p w14:paraId="08D16406" w14:textId="77777777" w:rsidR="00C8774F" w:rsidRPr="00C8774F" w:rsidRDefault="00C8774F" w:rsidP="00C8774F">
      <w:pPr>
        <w:spacing w:line="360" w:lineRule="auto"/>
        <w:rPr>
          <w:rFonts w:ascii="Arial" w:hAnsi="Arial" w:cs="Arial"/>
        </w:rPr>
      </w:pPr>
      <w:r w:rsidRPr="00C8774F">
        <w:rPr>
          <w:rFonts w:ascii="Arial" w:hAnsi="Arial" w:cs="Arial"/>
        </w:rPr>
        <w:lastRenderedPageBreak/>
        <w:t>Offering eco-friendly options as part of a premium service can help bridge this gap (Weaver, 2011).</w:t>
      </w:r>
    </w:p>
    <w:p w14:paraId="2F386CE7" w14:textId="77777777" w:rsidR="00C8774F" w:rsidRDefault="00C8774F" w:rsidP="00F90BAF">
      <w:pPr>
        <w:spacing w:line="360" w:lineRule="auto"/>
        <w:rPr>
          <w:rFonts w:ascii="Arial" w:hAnsi="Arial" w:cs="Arial"/>
        </w:rPr>
      </w:pPr>
    </w:p>
    <w:p w14:paraId="63BB759B" w14:textId="528A5D19" w:rsidR="00F90BAF" w:rsidRDefault="0097283E" w:rsidP="00F90BAF">
      <w:pPr>
        <w:spacing w:line="360" w:lineRule="auto"/>
        <w:rPr>
          <w:rFonts w:ascii="Arial" w:hAnsi="Arial" w:cs="Arial"/>
          <w:b/>
          <w:bCs/>
        </w:rPr>
      </w:pPr>
      <w:r w:rsidRPr="00F90BAF">
        <w:rPr>
          <w:rFonts w:ascii="Arial" w:hAnsi="Arial" w:cs="Arial"/>
          <w:b/>
          <w:bCs/>
        </w:rPr>
        <w:t>Outlook</w:t>
      </w:r>
    </w:p>
    <w:p w14:paraId="195112D8" w14:textId="77777777" w:rsidR="004E5756" w:rsidRPr="00F90BAF" w:rsidRDefault="004E5756" w:rsidP="00F90BAF">
      <w:pPr>
        <w:spacing w:line="360" w:lineRule="auto"/>
        <w:rPr>
          <w:rFonts w:ascii="Arial" w:hAnsi="Arial" w:cs="Arial"/>
          <w:b/>
          <w:bCs/>
        </w:rPr>
      </w:pPr>
    </w:p>
    <w:p w14:paraId="299BAD6D" w14:textId="77777777" w:rsidR="00F90BAF" w:rsidRPr="00F90BAF" w:rsidRDefault="00F90BAF" w:rsidP="00F90BAF">
      <w:pPr>
        <w:spacing w:line="360" w:lineRule="auto"/>
        <w:rPr>
          <w:rFonts w:ascii="Arial" w:hAnsi="Arial" w:cs="Arial"/>
          <w:b/>
          <w:bCs/>
        </w:rPr>
      </w:pPr>
      <w:r w:rsidRPr="00F90BAF">
        <w:rPr>
          <w:rFonts w:ascii="Arial" w:hAnsi="Arial" w:cs="Arial"/>
          <w:b/>
          <w:bCs/>
        </w:rPr>
        <w:t>Increased Demand for Eco-friendly Hotels</w:t>
      </w:r>
    </w:p>
    <w:p w14:paraId="00ABF332" w14:textId="3FB6010B" w:rsidR="0097283E" w:rsidRDefault="0097283E" w:rsidP="00F90BAF">
      <w:pPr>
        <w:spacing w:line="360" w:lineRule="auto"/>
        <w:rPr>
          <w:rFonts w:ascii="Arial" w:hAnsi="Arial" w:cs="Arial"/>
        </w:rPr>
      </w:pPr>
      <w:r w:rsidRPr="0097283E">
        <w:rPr>
          <w:rFonts w:ascii="Arial" w:hAnsi="Arial" w:cs="Arial"/>
        </w:rPr>
        <w:t xml:space="preserve">The demand for eco-friendly accommodations is expected to grow as environmental awareness among </w:t>
      </w:r>
      <w:r w:rsidRPr="0097283E">
        <w:rPr>
          <w:rFonts w:ascii="Arial" w:hAnsi="Arial" w:cs="Arial"/>
        </w:rPr>
        <w:t>travellers</w:t>
      </w:r>
      <w:r w:rsidRPr="0097283E">
        <w:rPr>
          <w:rFonts w:ascii="Arial" w:hAnsi="Arial" w:cs="Arial"/>
        </w:rPr>
        <w:t xml:space="preserve"> increases. Hotels that adopt sustainable practices will likely see a rise in bookings and customer loyalty. The growing preference for eco-friendly travel options suggests a positive trend for the future of sustainable hotels (Mensah, 2006).</w:t>
      </w:r>
      <w:r w:rsidR="00C8774F">
        <w:rPr>
          <w:rFonts w:ascii="Arial" w:hAnsi="Arial" w:cs="Arial"/>
        </w:rPr>
        <w:t xml:space="preserve"> </w:t>
      </w:r>
    </w:p>
    <w:p w14:paraId="3711D065" w14:textId="2B257330" w:rsidR="00C8774F" w:rsidRDefault="00C8774F" w:rsidP="00F90BAF">
      <w:pPr>
        <w:spacing w:line="360" w:lineRule="auto"/>
        <w:rPr>
          <w:rFonts w:ascii="Arial" w:hAnsi="Arial" w:cs="Arial"/>
        </w:rPr>
      </w:pPr>
      <w:r w:rsidRPr="00C8774F">
        <w:rPr>
          <w:rFonts w:ascii="Arial" w:hAnsi="Arial" w:cs="Arial"/>
        </w:rPr>
        <w:t xml:space="preserve">Market research indicates that millennials and Gen Z </w:t>
      </w:r>
      <w:proofErr w:type="spellStart"/>
      <w:r w:rsidRPr="00C8774F">
        <w:rPr>
          <w:rFonts w:ascii="Arial" w:hAnsi="Arial" w:cs="Arial"/>
        </w:rPr>
        <w:t>travelers</w:t>
      </w:r>
      <w:proofErr w:type="spellEnd"/>
      <w:proofErr w:type="gramStart"/>
      <w:r w:rsidRPr="00C8774F">
        <w:rPr>
          <w:rFonts w:ascii="Arial" w:hAnsi="Arial" w:cs="Arial"/>
        </w:rPr>
        <w:t>, in particular, prioriti</w:t>
      </w:r>
      <w:r>
        <w:rPr>
          <w:rFonts w:ascii="Arial" w:hAnsi="Arial" w:cs="Arial"/>
        </w:rPr>
        <w:t>s</w:t>
      </w:r>
      <w:r w:rsidRPr="00C8774F">
        <w:rPr>
          <w:rFonts w:ascii="Arial" w:hAnsi="Arial" w:cs="Arial"/>
        </w:rPr>
        <w:t>e</w:t>
      </w:r>
      <w:proofErr w:type="gramEnd"/>
      <w:r w:rsidRPr="00C8774F">
        <w:rPr>
          <w:rFonts w:ascii="Arial" w:hAnsi="Arial" w:cs="Arial"/>
        </w:rPr>
        <w:t xml:space="preserve"> sustainability in their travel choices (</w:t>
      </w:r>
      <w:proofErr w:type="spellStart"/>
      <w:r w:rsidRPr="00C8774F">
        <w:rPr>
          <w:rFonts w:ascii="Arial" w:hAnsi="Arial" w:cs="Arial"/>
        </w:rPr>
        <w:t>Gössling</w:t>
      </w:r>
      <w:proofErr w:type="spellEnd"/>
      <w:r w:rsidRPr="00C8774F">
        <w:rPr>
          <w:rFonts w:ascii="Arial" w:hAnsi="Arial" w:cs="Arial"/>
        </w:rPr>
        <w:t xml:space="preserve"> et al., 2012).</w:t>
      </w:r>
    </w:p>
    <w:p w14:paraId="7491BA48" w14:textId="1E5A1387" w:rsidR="00F90BAF" w:rsidRPr="00F90BAF" w:rsidRDefault="00F90BAF" w:rsidP="00F90BAF">
      <w:pPr>
        <w:spacing w:line="360" w:lineRule="auto"/>
        <w:rPr>
          <w:rFonts w:ascii="Arial" w:hAnsi="Arial" w:cs="Arial"/>
          <w:b/>
          <w:bCs/>
        </w:rPr>
      </w:pPr>
      <w:r w:rsidRPr="00F90BAF">
        <w:rPr>
          <w:rFonts w:ascii="Arial" w:hAnsi="Arial" w:cs="Arial"/>
          <w:b/>
          <w:bCs/>
        </w:rPr>
        <w:t>Technological Advancements</w:t>
      </w:r>
    </w:p>
    <w:p w14:paraId="20E51E80" w14:textId="79DE40BB" w:rsidR="0097283E" w:rsidRDefault="0097283E" w:rsidP="00F90BAF">
      <w:pPr>
        <w:spacing w:line="360" w:lineRule="auto"/>
        <w:rPr>
          <w:rFonts w:ascii="Arial" w:hAnsi="Arial" w:cs="Arial"/>
        </w:rPr>
      </w:pPr>
      <w:r w:rsidRPr="0097283E">
        <w:rPr>
          <w:rFonts w:ascii="Arial" w:hAnsi="Arial" w:cs="Arial"/>
        </w:rPr>
        <w:t>Technological advancements will continue to provide new opportunities for enhancing sustainability efforts in hotels. Innovations in renewable energy, waste management, and water conservation technologies will enable hotels to achieve higher levels of sustainability. These advancements will make it easier and more cost-effective for hotels to implement sustainable practices (</w:t>
      </w:r>
      <w:proofErr w:type="spellStart"/>
      <w:r w:rsidRPr="0097283E">
        <w:rPr>
          <w:rFonts w:ascii="Arial" w:hAnsi="Arial" w:cs="Arial"/>
        </w:rPr>
        <w:t>Bohdanowicz</w:t>
      </w:r>
      <w:proofErr w:type="spellEnd"/>
      <w:r w:rsidRPr="0097283E">
        <w:rPr>
          <w:rFonts w:ascii="Arial" w:hAnsi="Arial" w:cs="Arial"/>
        </w:rPr>
        <w:t xml:space="preserve"> et al., 2011).</w:t>
      </w:r>
      <w:r w:rsidR="00444CFA">
        <w:rPr>
          <w:rFonts w:ascii="Arial" w:hAnsi="Arial" w:cs="Arial"/>
        </w:rPr>
        <w:t xml:space="preserve"> </w:t>
      </w:r>
      <w:r w:rsidR="00444CFA" w:rsidRPr="00444CFA">
        <w:rPr>
          <w:rFonts w:ascii="Arial" w:hAnsi="Arial" w:cs="Arial"/>
        </w:rPr>
        <w:t>Emerging technologies such as IoT and AI can further optimize energy use and enhance guest experience (Ivanov et al., 2019).</w:t>
      </w:r>
    </w:p>
    <w:p w14:paraId="54076496" w14:textId="77777777" w:rsidR="004E5756" w:rsidRDefault="004E5756" w:rsidP="00F90BAF">
      <w:pPr>
        <w:spacing w:line="360" w:lineRule="auto"/>
        <w:rPr>
          <w:rFonts w:ascii="Arial" w:hAnsi="Arial" w:cs="Arial"/>
        </w:rPr>
      </w:pPr>
    </w:p>
    <w:p w14:paraId="5CABF046" w14:textId="78E9155A" w:rsidR="00F90BAF" w:rsidRDefault="00F90BAF" w:rsidP="00F90BAF">
      <w:pPr>
        <w:spacing w:line="360" w:lineRule="auto"/>
        <w:rPr>
          <w:rFonts w:ascii="Arial" w:hAnsi="Arial" w:cs="Arial"/>
          <w:b/>
          <w:bCs/>
        </w:rPr>
      </w:pPr>
      <w:r w:rsidRPr="00F90BAF">
        <w:rPr>
          <w:rFonts w:ascii="Arial" w:hAnsi="Arial" w:cs="Arial"/>
          <w:b/>
          <w:bCs/>
        </w:rPr>
        <w:t>Regulatory Changes</w:t>
      </w:r>
    </w:p>
    <w:p w14:paraId="3FF75754" w14:textId="77777777" w:rsidR="004E5756" w:rsidRPr="00F90BAF" w:rsidRDefault="004E5756" w:rsidP="00F90BAF">
      <w:pPr>
        <w:spacing w:line="360" w:lineRule="auto"/>
        <w:rPr>
          <w:rFonts w:ascii="Arial" w:hAnsi="Arial" w:cs="Arial"/>
          <w:b/>
          <w:bCs/>
        </w:rPr>
      </w:pPr>
    </w:p>
    <w:p w14:paraId="3034AB00" w14:textId="77777777" w:rsidR="00F90BAF" w:rsidRDefault="00F90BAF" w:rsidP="00F90BAF">
      <w:pPr>
        <w:spacing w:line="360" w:lineRule="auto"/>
        <w:rPr>
          <w:rFonts w:ascii="Arial" w:hAnsi="Arial" w:cs="Arial"/>
          <w:b/>
          <w:bCs/>
        </w:rPr>
      </w:pPr>
      <w:r w:rsidRPr="00F90BAF">
        <w:rPr>
          <w:rFonts w:ascii="Arial" w:hAnsi="Arial" w:cs="Arial"/>
          <w:b/>
          <w:bCs/>
        </w:rPr>
        <w:t>Collaboration and Partnerships</w:t>
      </w:r>
    </w:p>
    <w:p w14:paraId="754A0C0A" w14:textId="77777777" w:rsidR="004E5756" w:rsidRDefault="004E5756" w:rsidP="00F90BAF">
      <w:pPr>
        <w:spacing w:line="360" w:lineRule="auto"/>
        <w:rPr>
          <w:rFonts w:ascii="Arial" w:hAnsi="Arial" w:cs="Arial"/>
          <w:b/>
          <w:bCs/>
        </w:rPr>
      </w:pPr>
    </w:p>
    <w:p w14:paraId="5C53785A" w14:textId="16FB3CCD" w:rsidR="0097283E" w:rsidRPr="004E5756" w:rsidRDefault="0097283E" w:rsidP="00F90BAF">
      <w:pPr>
        <w:spacing w:line="360" w:lineRule="auto"/>
        <w:rPr>
          <w:rFonts w:ascii="Arial" w:hAnsi="Arial" w:cs="Arial"/>
        </w:rPr>
      </w:pPr>
      <w:r w:rsidRPr="004E5756">
        <w:rPr>
          <w:rFonts w:ascii="Arial" w:hAnsi="Arial" w:cs="Arial"/>
        </w:rPr>
        <w:t>Governments and regulatory bodies are likely to impose stricter environmental regulations on the hospitality industry. Hotels will need to stay informed about these changes and adapt their practices accordingly to remain compliant. Proactive adaptation to regulatory changes can also position hotels as leaders in sustainability (Erdogan &amp; Baris, 2007).</w:t>
      </w:r>
      <w:r w:rsidR="00444CFA" w:rsidRPr="004E5756">
        <w:rPr>
          <w:rFonts w:ascii="Arial" w:hAnsi="Arial" w:cs="Arial"/>
        </w:rPr>
        <w:t xml:space="preserve"> </w:t>
      </w:r>
      <w:r w:rsidR="00444CFA" w:rsidRPr="004E5756">
        <w:rPr>
          <w:rFonts w:ascii="Arial" w:hAnsi="Arial" w:cs="Arial"/>
        </w:rPr>
        <w:t>Staying ahead of regulatory trends can also provide a competitive advantage and reduce the risk of non-compliance penalties (Hopkins, 2010).</w:t>
      </w:r>
    </w:p>
    <w:p w14:paraId="40E280E1" w14:textId="77777777" w:rsidR="0097283E" w:rsidRDefault="0097283E" w:rsidP="00F90BAF">
      <w:pPr>
        <w:spacing w:line="360" w:lineRule="auto"/>
        <w:rPr>
          <w:rFonts w:ascii="Arial" w:hAnsi="Arial" w:cs="Arial"/>
          <w:b/>
          <w:bCs/>
        </w:rPr>
      </w:pPr>
    </w:p>
    <w:p w14:paraId="0BD96FBF" w14:textId="77EC92A2" w:rsidR="0097283E" w:rsidRPr="00F90BAF" w:rsidRDefault="0097283E" w:rsidP="00F90BAF">
      <w:pPr>
        <w:spacing w:line="360" w:lineRule="auto"/>
        <w:rPr>
          <w:rFonts w:ascii="Arial" w:hAnsi="Arial" w:cs="Arial"/>
          <w:b/>
          <w:bCs/>
        </w:rPr>
      </w:pPr>
      <w:r w:rsidRPr="0097283E">
        <w:rPr>
          <w:rFonts w:ascii="Arial" w:hAnsi="Arial" w:cs="Arial"/>
          <w:b/>
          <w:bCs/>
        </w:rPr>
        <w:lastRenderedPageBreak/>
        <w:t>Collaboration and Partnerships</w:t>
      </w:r>
    </w:p>
    <w:p w14:paraId="6F90FE9B" w14:textId="551CDE52" w:rsidR="00F90BAF" w:rsidRDefault="00F90BAF" w:rsidP="00F90BAF">
      <w:pPr>
        <w:spacing w:line="360" w:lineRule="auto"/>
        <w:rPr>
          <w:rFonts w:ascii="Arial" w:hAnsi="Arial" w:cs="Arial"/>
        </w:rPr>
      </w:pPr>
      <w:r w:rsidRPr="00F90BAF">
        <w:rPr>
          <w:rFonts w:ascii="Arial" w:hAnsi="Arial" w:cs="Arial"/>
        </w:rPr>
        <w:t>Collaborations between hotels, sustainability organi</w:t>
      </w:r>
      <w:r w:rsidR="0097283E">
        <w:rPr>
          <w:rFonts w:ascii="Arial" w:hAnsi="Arial" w:cs="Arial"/>
        </w:rPr>
        <w:t>s</w:t>
      </w:r>
      <w:r w:rsidRPr="00F90BAF">
        <w:rPr>
          <w:rFonts w:ascii="Arial" w:hAnsi="Arial" w:cs="Arial"/>
        </w:rPr>
        <w:t>ations, and local communities will become increasingly important. These partnerships can help hotels implement effective sustainability strategies and contribute to broader environmental goals</w:t>
      </w:r>
      <w:r w:rsidR="0097283E">
        <w:rPr>
          <w:rFonts w:ascii="Arial" w:hAnsi="Arial" w:cs="Arial"/>
        </w:rPr>
        <w:t xml:space="preserve">. </w:t>
      </w:r>
      <w:r w:rsidR="0097283E" w:rsidRPr="0097283E">
        <w:rPr>
          <w:rFonts w:ascii="Arial" w:hAnsi="Arial" w:cs="Arial"/>
        </w:rPr>
        <w:t>Working together with various stakeholders will be essential for achieving long-term sustainability in the hospitality industry (</w:t>
      </w:r>
      <w:proofErr w:type="spellStart"/>
      <w:r w:rsidR="0097283E" w:rsidRPr="0097283E">
        <w:rPr>
          <w:rFonts w:ascii="Arial" w:hAnsi="Arial" w:cs="Arial"/>
        </w:rPr>
        <w:t>Robinot</w:t>
      </w:r>
      <w:proofErr w:type="spellEnd"/>
      <w:r w:rsidR="0097283E" w:rsidRPr="0097283E">
        <w:rPr>
          <w:rFonts w:ascii="Arial" w:hAnsi="Arial" w:cs="Arial"/>
        </w:rPr>
        <w:t xml:space="preserve"> &amp; </w:t>
      </w:r>
      <w:proofErr w:type="spellStart"/>
      <w:r w:rsidR="0097283E" w:rsidRPr="0097283E">
        <w:rPr>
          <w:rFonts w:ascii="Arial" w:hAnsi="Arial" w:cs="Arial"/>
        </w:rPr>
        <w:t>Giannelloni</w:t>
      </w:r>
      <w:proofErr w:type="spellEnd"/>
      <w:r w:rsidR="0097283E" w:rsidRPr="0097283E">
        <w:rPr>
          <w:rFonts w:ascii="Arial" w:hAnsi="Arial" w:cs="Arial"/>
        </w:rPr>
        <w:t>, 2010).</w:t>
      </w:r>
    </w:p>
    <w:p w14:paraId="49F80957" w14:textId="34075164" w:rsidR="00444CFA" w:rsidRPr="00F90BAF" w:rsidRDefault="00444CFA" w:rsidP="00F90BAF">
      <w:pPr>
        <w:spacing w:line="360" w:lineRule="auto"/>
        <w:rPr>
          <w:rFonts w:ascii="Arial" w:hAnsi="Arial" w:cs="Arial"/>
        </w:rPr>
      </w:pPr>
      <w:r w:rsidRPr="00444CFA">
        <w:rPr>
          <w:rFonts w:ascii="Arial" w:hAnsi="Arial" w:cs="Arial"/>
        </w:rPr>
        <w:t>Joint initiatives and shared resources can amplify the impact of sustainability efforts (Inoue &amp; Lee, 2011).</w:t>
      </w:r>
    </w:p>
    <w:p w14:paraId="288477D2" w14:textId="77777777" w:rsidR="00F90BAF" w:rsidRDefault="00F90BAF" w:rsidP="00F90BAF">
      <w:pPr>
        <w:spacing w:line="360" w:lineRule="auto"/>
        <w:rPr>
          <w:rFonts w:ascii="Arial" w:hAnsi="Arial" w:cs="Arial"/>
        </w:rPr>
      </w:pPr>
    </w:p>
    <w:p w14:paraId="7F5956C4" w14:textId="77777777" w:rsidR="00444CFA" w:rsidRDefault="00444CFA" w:rsidP="00F90BAF">
      <w:pPr>
        <w:spacing w:line="360" w:lineRule="auto"/>
        <w:rPr>
          <w:rFonts w:ascii="Arial" w:hAnsi="Arial" w:cs="Arial"/>
        </w:rPr>
      </w:pPr>
    </w:p>
    <w:p w14:paraId="5398A0C1" w14:textId="77777777" w:rsidR="00444CFA" w:rsidRPr="00444CFA" w:rsidRDefault="00444CFA" w:rsidP="00444CFA">
      <w:pPr>
        <w:spacing w:line="360" w:lineRule="auto"/>
        <w:rPr>
          <w:rFonts w:ascii="Arial" w:hAnsi="Arial" w:cs="Arial"/>
          <w:b/>
          <w:bCs/>
        </w:rPr>
      </w:pPr>
      <w:r w:rsidRPr="00444CFA">
        <w:rPr>
          <w:rFonts w:ascii="Arial" w:hAnsi="Arial" w:cs="Arial"/>
          <w:b/>
          <w:bCs/>
        </w:rPr>
        <w:t>Recommendations</w:t>
      </w:r>
    </w:p>
    <w:p w14:paraId="215BECA0" w14:textId="77777777" w:rsidR="00444CFA" w:rsidRPr="00444CFA" w:rsidRDefault="00444CFA" w:rsidP="00444CFA">
      <w:pPr>
        <w:spacing w:line="360" w:lineRule="auto"/>
        <w:rPr>
          <w:rFonts w:ascii="Arial" w:hAnsi="Arial" w:cs="Arial"/>
        </w:rPr>
      </w:pPr>
      <w:r w:rsidRPr="00444CFA">
        <w:rPr>
          <w:rFonts w:ascii="Arial" w:hAnsi="Arial" w:cs="Arial"/>
        </w:rPr>
        <w:t>Based on the findings of this report, several recommendations are proposed to help hotels and hospitality providers achieve sustainable accreditation and effectively integrate sustainability into their operations. These recommendations aim to address the key challenges identified and leverage the benefits of sustainable practices.</w:t>
      </w:r>
    </w:p>
    <w:p w14:paraId="5E9167CD" w14:textId="77777777" w:rsidR="00444CFA" w:rsidRPr="00444CFA" w:rsidRDefault="00444CFA" w:rsidP="00444CFA">
      <w:pPr>
        <w:spacing w:line="360" w:lineRule="auto"/>
        <w:rPr>
          <w:rFonts w:ascii="Arial" w:hAnsi="Arial" w:cs="Arial"/>
          <w:b/>
          <w:bCs/>
        </w:rPr>
      </w:pPr>
      <w:r w:rsidRPr="00444CFA">
        <w:rPr>
          <w:rFonts w:ascii="Arial" w:hAnsi="Arial" w:cs="Arial"/>
          <w:b/>
          <w:bCs/>
        </w:rPr>
        <w:t>1. Invest in Sustainable Technologies</w:t>
      </w:r>
    </w:p>
    <w:p w14:paraId="0B480DB9" w14:textId="2CCD7D40" w:rsidR="00444CFA" w:rsidRPr="00444CFA" w:rsidRDefault="00444CFA" w:rsidP="00444CFA">
      <w:pPr>
        <w:spacing w:line="360" w:lineRule="auto"/>
        <w:rPr>
          <w:rFonts w:ascii="Arial" w:hAnsi="Arial" w:cs="Arial"/>
        </w:rPr>
      </w:pPr>
      <w:r w:rsidRPr="00444CFA">
        <w:rPr>
          <w:rFonts w:ascii="Arial" w:hAnsi="Arial" w:cs="Arial"/>
        </w:rPr>
        <w:t>Hotels should prioritize investments in sustainable technologies to improve energy efficiency, water conservation, and waste management. The initial costs can be substantial, but the long-term benefits, including cost savings and enhanced operational efficiency, justify these investments. For example, installing energy-efficient lighting, HVAC systems, and renewable energy sources can significantly reduce energy consumption and costs (Hsiao et al., 2014). Similarly, advanced water management systems and waste-to-energy technologies can optimize resource use and minimize environmental impact (Erdogan &amp; Baris, 200</w:t>
      </w:r>
      <w:r>
        <w:rPr>
          <w:rFonts w:ascii="Arial" w:hAnsi="Arial" w:cs="Arial"/>
        </w:rPr>
        <w:t>7</w:t>
      </w:r>
      <w:r w:rsidRPr="00444CFA">
        <w:rPr>
          <w:rFonts w:ascii="Arial" w:hAnsi="Arial" w:cs="Arial"/>
        </w:rPr>
        <w:t>).</w:t>
      </w:r>
    </w:p>
    <w:p w14:paraId="66433B69" w14:textId="77777777" w:rsidR="00444CFA" w:rsidRPr="00444CFA" w:rsidRDefault="00444CFA" w:rsidP="00444CFA">
      <w:pPr>
        <w:spacing w:line="360" w:lineRule="auto"/>
        <w:rPr>
          <w:rFonts w:ascii="Arial" w:hAnsi="Arial" w:cs="Arial"/>
          <w:b/>
          <w:bCs/>
        </w:rPr>
      </w:pPr>
      <w:r w:rsidRPr="00444CFA">
        <w:rPr>
          <w:rFonts w:ascii="Arial" w:hAnsi="Arial" w:cs="Arial"/>
          <w:b/>
          <w:bCs/>
        </w:rPr>
        <w:t>2. Develop Comprehensive Staff Training Programs</w:t>
      </w:r>
    </w:p>
    <w:p w14:paraId="3C4B16BE" w14:textId="10AA77AE" w:rsidR="00444CFA" w:rsidRPr="00444CFA" w:rsidRDefault="00444CFA" w:rsidP="00444CFA">
      <w:pPr>
        <w:spacing w:line="360" w:lineRule="auto"/>
        <w:rPr>
          <w:rFonts w:ascii="Arial" w:hAnsi="Arial" w:cs="Arial"/>
        </w:rPr>
      </w:pPr>
      <w:r w:rsidRPr="00444CFA">
        <w:rPr>
          <w:rFonts w:ascii="Arial" w:hAnsi="Arial" w:cs="Arial"/>
        </w:rPr>
        <w:t>To ensure the successful implementation of sustainable practices, hotels must invest in comprehensive staff training programs. These programs should educate employees about the importance of sustainability and provide practical guidance on implementing eco-friendly practices in their daily tasks. Continuous training and engagement activities can help maintain staff commitment and foster a culture of sustainability within the organization (Goldstein et al., 2002). Incorporating sustainability into employee performance metrics and offering incentives for sustainable practices can further enhance engagement (Jackson, 2010).</w:t>
      </w:r>
    </w:p>
    <w:p w14:paraId="27B44A92" w14:textId="77777777" w:rsidR="00444CFA" w:rsidRPr="00444CFA" w:rsidRDefault="00444CFA" w:rsidP="00444CFA">
      <w:pPr>
        <w:spacing w:line="360" w:lineRule="auto"/>
        <w:rPr>
          <w:rFonts w:ascii="Arial" w:hAnsi="Arial" w:cs="Arial"/>
          <w:b/>
          <w:bCs/>
        </w:rPr>
      </w:pPr>
      <w:r w:rsidRPr="00444CFA">
        <w:rPr>
          <w:rFonts w:ascii="Arial" w:hAnsi="Arial" w:cs="Arial"/>
          <w:b/>
          <w:bCs/>
        </w:rPr>
        <w:t>3. Enhance Guest Awareness and Participation</w:t>
      </w:r>
    </w:p>
    <w:p w14:paraId="4A9D8AD2" w14:textId="18848252" w:rsidR="00444CFA" w:rsidRPr="00444CFA" w:rsidRDefault="00444CFA" w:rsidP="00444CFA">
      <w:pPr>
        <w:spacing w:line="360" w:lineRule="auto"/>
        <w:rPr>
          <w:rFonts w:ascii="Arial" w:hAnsi="Arial" w:cs="Arial"/>
        </w:rPr>
      </w:pPr>
      <w:r w:rsidRPr="00444CFA">
        <w:rPr>
          <w:rFonts w:ascii="Arial" w:hAnsi="Arial" w:cs="Arial"/>
        </w:rPr>
        <w:lastRenderedPageBreak/>
        <w:t xml:space="preserve">Hotels should actively engage guests in their sustainability initiatives by providing clear information and encouraging participation. This can include placing informational materials in guest rooms, offering eco-friendly options such as reusable water bottles and recycling bins, and promoting sustainable activities and tours (Millar &amp; </w:t>
      </w:r>
      <w:proofErr w:type="spellStart"/>
      <w:r w:rsidRPr="00444CFA">
        <w:rPr>
          <w:rFonts w:ascii="Arial" w:hAnsi="Arial" w:cs="Arial"/>
        </w:rPr>
        <w:t>Baloglu</w:t>
      </w:r>
      <w:proofErr w:type="spellEnd"/>
      <w:r w:rsidRPr="00444CFA">
        <w:rPr>
          <w:rFonts w:ascii="Arial" w:hAnsi="Arial" w:cs="Arial"/>
        </w:rPr>
        <w:t>, 2011). Additionally, hotels can implement loyalty programs that reward guests for choosing eco-friendly options and participating in sustainability programs (</w:t>
      </w:r>
      <w:proofErr w:type="spellStart"/>
      <w:r w:rsidRPr="00444CFA">
        <w:rPr>
          <w:rFonts w:ascii="Arial" w:hAnsi="Arial" w:cs="Arial"/>
        </w:rPr>
        <w:t>Robinot</w:t>
      </w:r>
      <w:proofErr w:type="spellEnd"/>
      <w:r w:rsidRPr="00444CFA">
        <w:rPr>
          <w:rFonts w:ascii="Arial" w:hAnsi="Arial" w:cs="Arial"/>
        </w:rPr>
        <w:t xml:space="preserve"> &amp; </w:t>
      </w:r>
      <w:proofErr w:type="spellStart"/>
      <w:r w:rsidRPr="00444CFA">
        <w:rPr>
          <w:rFonts w:ascii="Arial" w:hAnsi="Arial" w:cs="Arial"/>
        </w:rPr>
        <w:t>Giannelloni</w:t>
      </w:r>
      <w:proofErr w:type="spellEnd"/>
      <w:r w:rsidRPr="00444CFA">
        <w:rPr>
          <w:rFonts w:ascii="Arial" w:hAnsi="Arial" w:cs="Arial"/>
        </w:rPr>
        <w:t>, 2010).</w:t>
      </w:r>
    </w:p>
    <w:p w14:paraId="18E37495" w14:textId="77777777" w:rsidR="00444CFA" w:rsidRPr="00444CFA" w:rsidRDefault="00444CFA" w:rsidP="00444CFA">
      <w:pPr>
        <w:spacing w:line="360" w:lineRule="auto"/>
        <w:rPr>
          <w:rFonts w:ascii="Arial" w:hAnsi="Arial" w:cs="Arial"/>
          <w:b/>
          <w:bCs/>
        </w:rPr>
      </w:pPr>
      <w:r w:rsidRPr="00444CFA">
        <w:rPr>
          <w:rFonts w:ascii="Arial" w:hAnsi="Arial" w:cs="Arial"/>
          <w:b/>
          <w:bCs/>
        </w:rPr>
        <w:t>4. Collaborate with Local Communities and Suppliers</w:t>
      </w:r>
    </w:p>
    <w:p w14:paraId="68FC26E2" w14:textId="7182B74E" w:rsidR="00444CFA" w:rsidRPr="00444CFA" w:rsidRDefault="00444CFA" w:rsidP="00444CFA">
      <w:pPr>
        <w:spacing w:line="360" w:lineRule="auto"/>
        <w:rPr>
          <w:rFonts w:ascii="Arial" w:hAnsi="Arial" w:cs="Arial"/>
        </w:rPr>
      </w:pPr>
      <w:r w:rsidRPr="00444CFA">
        <w:rPr>
          <w:rFonts w:ascii="Arial" w:hAnsi="Arial" w:cs="Arial"/>
        </w:rPr>
        <w:t>Building strong relationships with local communities and suppliers is crucial for sustainable operations. Hotels should support local economies by sourcing products and services from local suppliers, prioritizing those that follow sustainable practices. This not only reduces the carbon footprint associated with transportation but also strengthens community ties (</w:t>
      </w:r>
      <w:proofErr w:type="spellStart"/>
      <w:r w:rsidRPr="00444CFA">
        <w:rPr>
          <w:rFonts w:ascii="Arial" w:hAnsi="Arial" w:cs="Arial"/>
        </w:rPr>
        <w:t>Ayuso</w:t>
      </w:r>
      <w:proofErr w:type="spellEnd"/>
      <w:r w:rsidRPr="00444CFA">
        <w:rPr>
          <w:rFonts w:ascii="Arial" w:hAnsi="Arial" w:cs="Arial"/>
        </w:rPr>
        <w:t>, 2006). Collaborating with local environmental organizations and participating in community-based sustainability projects can further enhance the hotel's environmental impact and community relations (Hall, 2008).</w:t>
      </w:r>
    </w:p>
    <w:p w14:paraId="2C6C9321" w14:textId="77777777" w:rsidR="00444CFA" w:rsidRPr="00444CFA" w:rsidRDefault="00444CFA" w:rsidP="00444CFA">
      <w:pPr>
        <w:spacing w:line="360" w:lineRule="auto"/>
        <w:rPr>
          <w:rFonts w:ascii="Arial" w:hAnsi="Arial" w:cs="Arial"/>
          <w:b/>
          <w:bCs/>
        </w:rPr>
      </w:pPr>
      <w:r w:rsidRPr="00444CFA">
        <w:rPr>
          <w:rFonts w:ascii="Arial" w:hAnsi="Arial" w:cs="Arial"/>
          <w:b/>
          <w:bCs/>
        </w:rPr>
        <w:t>5. Monitor and Report Sustainability Performance</w:t>
      </w:r>
    </w:p>
    <w:p w14:paraId="5C552976" w14:textId="5F4B9326" w:rsidR="00444CFA" w:rsidRPr="00444CFA" w:rsidRDefault="00444CFA" w:rsidP="00444CFA">
      <w:pPr>
        <w:spacing w:line="360" w:lineRule="auto"/>
        <w:rPr>
          <w:rFonts w:ascii="Arial" w:hAnsi="Arial" w:cs="Arial"/>
        </w:rPr>
      </w:pPr>
      <w:r w:rsidRPr="00444CFA">
        <w:rPr>
          <w:rFonts w:ascii="Arial" w:hAnsi="Arial" w:cs="Arial"/>
        </w:rPr>
        <w:t xml:space="preserve">Continuous monitoring and reporting of sustainability performance are essential for maintaining eco-certification and improving sustainable practices. Hotels should implement robust monitoring systems to track resource consumption, waste generation, and other key sustainability metrics. Regular reporting and transparent communication of these metrics can demonstrate the hotel's commitment to sustainability and build trust with stakeholders (Broman &amp; </w:t>
      </w:r>
      <w:proofErr w:type="spellStart"/>
      <w:r w:rsidRPr="00444CFA">
        <w:rPr>
          <w:rFonts w:ascii="Arial" w:hAnsi="Arial" w:cs="Arial"/>
        </w:rPr>
        <w:t>Robèrt</w:t>
      </w:r>
      <w:proofErr w:type="spellEnd"/>
      <w:r w:rsidRPr="00444CFA">
        <w:rPr>
          <w:rFonts w:ascii="Arial" w:hAnsi="Arial" w:cs="Arial"/>
        </w:rPr>
        <w:t>, 2017). Publishing annual sustainability reports and setting clear, measurable goals can guide continuous improvement efforts (Chan &amp; Hawkins, 2010).</w:t>
      </w:r>
    </w:p>
    <w:p w14:paraId="4A2470DA" w14:textId="77777777" w:rsidR="00444CFA" w:rsidRPr="00444CFA" w:rsidRDefault="00444CFA" w:rsidP="00444CFA">
      <w:pPr>
        <w:spacing w:line="360" w:lineRule="auto"/>
        <w:rPr>
          <w:rFonts w:ascii="Arial" w:hAnsi="Arial" w:cs="Arial"/>
          <w:b/>
          <w:bCs/>
        </w:rPr>
      </w:pPr>
      <w:r w:rsidRPr="00444CFA">
        <w:rPr>
          <w:rFonts w:ascii="Arial" w:hAnsi="Arial" w:cs="Arial"/>
          <w:b/>
          <w:bCs/>
        </w:rPr>
        <w:t>6. Leverage Technological Innovations</w:t>
      </w:r>
    </w:p>
    <w:p w14:paraId="730A44FE" w14:textId="77777777" w:rsidR="00444CFA" w:rsidRPr="00444CFA" w:rsidRDefault="00444CFA" w:rsidP="00444CFA">
      <w:pPr>
        <w:spacing w:line="360" w:lineRule="auto"/>
        <w:rPr>
          <w:rFonts w:ascii="Arial" w:hAnsi="Arial" w:cs="Arial"/>
        </w:rPr>
      </w:pPr>
      <w:r w:rsidRPr="00444CFA">
        <w:rPr>
          <w:rFonts w:ascii="Arial" w:hAnsi="Arial" w:cs="Arial"/>
        </w:rPr>
        <w:t>Emerging technologies such as the Internet of Things (IoT) and artificial intelligence (AI) offer significant opportunities to enhance sustainability in the hospitality industry. Hotels should explore the use of smart systems to optimize energy and water use, reduce waste, and improve overall efficiency (Ivanov et al., 2019). For instance, IoT-enabled devices can provide real-time data on energy consumption, allowing for more precise and efficient energy management (</w:t>
      </w:r>
      <w:proofErr w:type="spellStart"/>
      <w:r w:rsidRPr="00444CFA">
        <w:rPr>
          <w:rFonts w:ascii="Arial" w:hAnsi="Arial" w:cs="Arial"/>
        </w:rPr>
        <w:t>Bohdanowicz</w:t>
      </w:r>
      <w:proofErr w:type="spellEnd"/>
      <w:r w:rsidRPr="00444CFA">
        <w:rPr>
          <w:rFonts w:ascii="Arial" w:hAnsi="Arial" w:cs="Arial"/>
        </w:rPr>
        <w:t xml:space="preserve"> et al., 2011). AI can also be used to predict maintenance needs and optimize resource allocation (Legrand et al., 2013).</w:t>
      </w:r>
    </w:p>
    <w:p w14:paraId="6C05B065" w14:textId="77777777" w:rsidR="00444CFA" w:rsidRPr="00444CFA" w:rsidRDefault="00444CFA" w:rsidP="00444CFA">
      <w:pPr>
        <w:spacing w:line="360" w:lineRule="auto"/>
        <w:rPr>
          <w:rFonts w:ascii="Arial" w:hAnsi="Arial" w:cs="Arial"/>
          <w:b/>
          <w:bCs/>
        </w:rPr>
      </w:pPr>
      <w:r w:rsidRPr="00444CFA">
        <w:rPr>
          <w:rFonts w:ascii="Arial" w:hAnsi="Arial" w:cs="Arial"/>
          <w:b/>
          <w:bCs/>
        </w:rPr>
        <w:lastRenderedPageBreak/>
        <w:t>7. Stay Ahead of Regulatory Changes</w:t>
      </w:r>
    </w:p>
    <w:p w14:paraId="314CF0BA" w14:textId="2ED4359C" w:rsidR="00444CFA" w:rsidRDefault="00444CFA" w:rsidP="00444CFA">
      <w:pPr>
        <w:spacing w:line="360" w:lineRule="auto"/>
        <w:rPr>
          <w:rFonts w:ascii="Arial" w:hAnsi="Arial" w:cs="Arial"/>
        </w:rPr>
      </w:pPr>
      <w:r w:rsidRPr="00444CFA">
        <w:rPr>
          <w:rFonts w:ascii="Arial" w:hAnsi="Arial" w:cs="Arial"/>
        </w:rPr>
        <w:t>As environmental regulations become stricter, hotels must stay informed about regulatory changes and proactively adapt their practices. Engaging with industry associations and sustainability organizations can provide valuable insights into emerging regulations and best practices (</w:t>
      </w:r>
      <w:proofErr w:type="spellStart"/>
      <w:r w:rsidRPr="00444CFA">
        <w:rPr>
          <w:rFonts w:ascii="Arial" w:hAnsi="Arial" w:cs="Arial"/>
        </w:rPr>
        <w:t>Graci</w:t>
      </w:r>
      <w:proofErr w:type="spellEnd"/>
      <w:r w:rsidRPr="00444CFA">
        <w:rPr>
          <w:rFonts w:ascii="Arial" w:hAnsi="Arial" w:cs="Arial"/>
        </w:rPr>
        <w:t xml:space="preserve"> &amp; </w:t>
      </w:r>
      <w:proofErr w:type="spellStart"/>
      <w:r w:rsidRPr="00444CFA">
        <w:rPr>
          <w:rFonts w:ascii="Arial" w:hAnsi="Arial" w:cs="Arial"/>
        </w:rPr>
        <w:t>Dodds</w:t>
      </w:r>
      <w:proofErr w:type="spellEnd"/>
      <w:r w:rsidRPr="00444CFA">
        <w:rPr>
          <w:rFonts w:ascii="Arial" w:hAnsi="Arial" w:cs="Arial"/>
        </w:rPr>
        <w:t>, 2008). By staying ahead of regulatory trends, hotels can ensure compliance, avoid penalties, and position themselves as leaders in sustainability (Hopkins, 2010).</w:t>
      </w:r>
    </w:p>
    <w:p w14:paraId="5C6FC9D8" w14:textId="77777777" w:rsidR="00444CFA" w:rsidRPr="00444CFA" w:rsidRDefault="00444CFA" w:rsidP="00444CFA">
      <w:pPr>
        <w:spacing w:line="360" w:lineRule="auto"/>
        <w:rPr>
          <w:rFonts w:ascii="Arial" w:hAnsi="Arial" w:cs="Arial"/>
        </w:rPr>
      </w:pPr>
    </w:p>
    <w:p w14:paraId="7283C192" w14:textId="43F30151" w:rsidR="0097283E" w:rsidRDefault="0097283E" w:rsidP="0097283E">
      <w:pPr>
        <w:spacing w:line="360" w:lineRule="auto"/>
        <w:rPr>
          <w:rFonts w:ascii="Arial" w:hAnsi="Arial" w:cs="Arial"/>
          <w:b/>
          <w:bCs/>
        </w:rPr>
      </w:pPr>
      <w:r w:rsidRPr="0097283E">
        <w:rPr>
          <w:rFonts w:ascii="Arial" w:hAnsi="Arial" w:cs="Arial"/>
          <w:b/>
          <w:bCs/>
        </w:rPr>
        <w:t>Conclusion</w:t>
      </w:r>
    </w:p>
    <w:p w14:paraId="2667ADAB" w14:textId="77777777" w:rsidR="0097283E" w:rsidRPr="0097283E" w:rsidRDefault="0097283E" w:rsidP="0097283E">
      <w:pPr>
        <w:spacing w:line="360" w:lineRule="auto"/>
        <w:rPr>
          <w:rFonts w:ascii="Arial" w:hAnsi="Arial" w:cs="Arial"/>
          <w:b/>
          <w:bCs/>
        </w:rPr>
      </w:pPr>
    </w:p>
    <w:p w14:paraId="71BCE6DC" w14:textId="750CAD3C" w:rsidR="0097283E" w:rsidRPr="0097283E" w:rsidRDefault="0097283E" w:rsidP="0097283E">
      <w:pPr>
        <w:spacing w:line="360" w:lineRule="auto"/>
        <w:rPr>
          <w:rFonts w:ascii="Arial" w:hAnsi="Arial" w:cs="Arial"/>
        </w:rPr>
      </w:pPr>
      <w:r w:rsidRPr="0097283E">
        <w:rPr>
          <w:rFonts w:ascii="Arial" w:hAnsi="Arial" w:cs="Arial"/>
        </w:rPr>
        <w:t xml:space="preserve">The hotel and hospitality industry </w:t>
      </w:r>
      <w:r w:rsidR="00721071" w:rsidRPr="0097283E">
        <w:rPr>
          <w:rFonts w:ascii="Arial" w:hAnsi="Arial" w:cs="Arial"/>
        </w:rPr>
        <w:t>are</w:t>
      </w:r>
      <w:r w:rsidRPr="0097283E">
        <w:rPr>
          <w:rFonts w:ascii="Arial" w:hAnsi="Arial" w:cs="Arial"/>
        </w:rPr>
        <w:t xml:space="preserve"> at a pivotal moment in its journey towards sustainability. By implementing eco-friendly practices and achieving sustainable accreditation, hotels can conserve resources, reduce pollution, and improve operational efficiency. Despite the challenges, the benefits of integrating sustainability into daily operations are significant, including cost savings, enhanced brand image, and increased customer loyalty. </w:t>
      </w:r>
      <w:proofErr w:type="gramStart"/>
      <w:r w:rsidRPr="0097283E">
        <w:rPr>
          <w:rFonts w:ascii="Arial" w:hAnsi="Arial" w:cs="Arial"/>
        </w:rPr>
        <w:t>Looking ahead, the industry</w:t>
      </w:r>
      <w:proofErr w:type="gramEnd"/>
      <w:r w:rsidRPr="0097283E">
        <w:rPr>
          <w:rFonts w:ascii="Arial" w:hAnsi="Arial" w:cs="Arial"/>
        </w:rPr>
        <w:t xml:space="preserve"> is poised for growth in eco-friendly accommodations, driven by technological advancements, regulatory changes, and increased collaboration. Embracing sustainability is not only a responsible business practice but also a crucial step towards a more sustainable future for the hospitality industry.</w:t>
      </w:r>
    </w:p>
    <w:p w14:paraId="616C9E40" w14:textId="5C865A0A" w:rsidR="00D57605" w:rsidRDefault="00721071" w:rsidP="00721071">
      <w:pPr>
        <w:spacing w:line="360" w:lineRule="auto"/>
        <w:rPr>
          <w:rFonts w:ascii="Arial" w:hAnsi="Arial" w:cs="Arial"/>
        </w:rPr>
      </w:pPr>
      <w:r w:rsidRPr="00721071">
        <w:rPr>
          <w:rFonts w:ascii="Arial" w:hAnsi="Arial" w:cs="Arial"/>
        </w:rPr>
        <w:t>The path to sustainability in the hotel and hospitality industry involves significant efforts in implementing eco-friendly practices, engaging stakeholders, and continuously improving performance. While challenges such as initial investment costs and staff training exist, the long-term benefits of sustainability, including resource conservation, cost savings, and enhanced brand image, far outweigh these challenges. By following these recommendations, hotels can effectively integrate sustainability into their operations, achieve eco-certification, and contribute to a more sustainable future for the industry.</w:t>
      </w:r>
    </w:p>
    <w:p w14:paraId="0DDE6299" w14:textId="77777777" w:rsidR="00721071" w:rsidRPr="00D57605" w:rsidRDefault="00721071" w:rsidP="00721071">
      <w:pPr>
        <w:spacing w:line="360" w:lineRule="auto"/>
        <w:rPr>
          <w:rFonts w:ascii="Arial" w:hAnsi="Arial" w:cs="Arial"/>
        </w:rPr>
      </w:pPr>
    </w:p>
    <w:p w14:paraId="6F72E082" w14:textId="5C16B3A8" w:rsidR="00D57605" w:rsidRPr="00D57605" w:rsidRDefault="00D57605" w:rsidP="00D57605">
      <w:pPr>
        <w:spacing w:line="360" w:lineRule="auto"/>
        <w:jc w:val="both"/>
        <w:rPr>
          <w:rFonts w:ascii="Arial" w:hAnsi="Arial" w:cs="Arial"/>
          <w:b/>
          <w:bCs/>
        </w:rPr>
      </w:pPr>
      <w:r w:rsidRPr="00D57605">
        <w:rPr>
          <w:rFonts w:ascii="Arial" w:hAnsi="Arial" w:cs="Arial"/>
          <w:b/>
          <w:bCs/>
        </w:rPr>
        <w:t>References:</w:t>
      </w:r>
    </w:p>
    <w:p w14:paraId="2D03A03B" w14:textId="77777777" w:rsidR="004E5756" w:rsidRPr="004E5756" w:rsidRDefault="004E5756" w:rsidP="004E5756">
      <w:pPr>
        <w:spacing w:line="360" w:lineRule="auto"/>
        <w:jc w:val="both"/>
        <w:rPr>
          <w:rFonts w:ascii="Arial" w:hAnsi="Arial" w:cs="Arial"/>
        </w:rPr>
      </w:pPr>
      <w:proofErr w:type="spellStart"/>
      <w:r w:rsidRPr="004E5756">
        <w:rPr>
          <w:rFonts w:ascii="Arial" w:hAnsi="Arial" w:cs="Arial"/>
        </w:rPr>
        <w:t>Ayuso</w:t>
      </w:r>
      <w:proofErr w:type="spellEnd"/>
      <w:r w:rsidRPr="004E5756">
        <w:rPr>
          <w:rFonts w:ascii="Arial" w:hAnsi="Arial" w:cs="Arial"/>
        </w:rPr>
        <w:t xml:space="preserve">, S. (2006). Adoption of voluntary environmental tools for sustainable tourism: Analysing the experience of Spanish hotels. </w:t>
      </w:r>
      <w:r w:rsidRPr="004E5756">
        <w:rPr>
          <w:rFonts w:ascii="Arial" w:hAnsi="Arial" w:cs="Arial"/>
          <w:i/>
          <w:iCs/>
        </w:rPr>
        <w:t>Corporate Social Responsibility and Environmental Management, 13</w:t>
      </w:r>
      <w:r w:rsidRPr="004E5756">
        <w:rPr>
          <w:rFonts w:ascii="Arial" w:hAnsi="Arial" w:cs="Arial"/>
        </w:rPr>
        <w:t>(4), 207-220.</w:t>
      </w:r>
    </w:p>
    <w:p w14:paraId="7F26D098" w14:textId="77777777" w:rsidR="004E5756" w:rsidRPr="004E5756" w:rsidRDefault="004E5756" w:rsidP="004E5756">
      <w:pPr>
        <w:spacing w:line="360" w:lineRule="auto"/>
        <w:jc w:val="both"/>
        <w:rPr>
          <w:rFonts w:ascii="Arial" w:hAnsi="Arial" w:cs="Arial"/>
        </w:rPr>
      </w:pPr>
      <w:proofErr w:type="spellStart"/>
      <w:r w:rsidRPr="004E5756">
        <w:rPr>
          <w:rFonts w:ascii="Arial" w:hAnsi="Arial" w:cs="Arial"/>
        </w:rPr>
        <w:lastRenderedPageBreak/>
        <w:t>Berkhout</w:t>
      </w:r>
      <w:proofErr w:type="spellEnd"/>
      <w:r w:rsidRPr="004E5756">
        <w:rPr>
          <w:rFonts w:ascii="Arial" w:hAnsi="Arial" w:cs="Arial"/>
        </w:rPr>
        <w:t xml:space="preserve">, T., </w:t>
      </w:r>
      <w:proofErr w:type="spellStart"/>
      <w:r w:rsidRPr="004E5756">
        <w:rPr>
          <w:rFonts w:ascii="Arial" w:hAnsi="Arial" w:cs="Arial"/>
        </w:rPr>
        <w:t>Mabee</w:t>
      </w:r>
      <w:proofErr w:type="spellEnd"/>
      <w:r w:rsidRPr="004E5756">
        <w:rPr>
          <w:rFonts w:ascii="Arial" w:hAnsi="Arial" w:cs="Arial"/>
        </w:rPr>
        <w:t xml:space="preserve">, W., &amp; Slater, R. (2011). Renewable energy and tourism: synergies and risks. </w:t>
      </w:r>
      <w:r w:rsidRPr="004E5756">
        <w:rPr>
          <w:rFonts w:ascii="Arial" w:hAnsi="Arial" w:cs="Arial"/>
          <w:i/>
          <w:iCs/>
        </w:rPr>
        <w:t>Renewable and Sustainable Energy Reviews, 15</w:t>
      </w:r>
      <w:r w:rsidRPr="004E5756">
        <w:rPr>
          <w:rFonts w:ascii="Arial" w:hAnsi="Arial" w:cs="Arial"/>
        </w:rPr>
        <w:t>(9), 4058-4067.</w:t>
      </w:r>
    </w:p>
    <w:p w14:paraId="0F1D5D45" w14:textId="77777777" w:rsidR="004E5756" w:rsidRPr="004E5756" w:rsidRDefault="004E5756" w:rsidP="004E5756">
      <w:pPr>
        <w:spacing w:line="360" w:lineRule="auto"/>
        <w:jc w:val="both"/>
        <w:rPr>
          <w:rFonts w:ascii="Arial" w:hAnsi="Arial" w:cs="Arial"/>
        </w:rPr>
      </w:pPr>
      <w:proofErr w:type="spellStart"/>
      <w:r w:rsidRPr="004E5756">
        <w:rPr>
          <w:rFonts w:ascii="Arial" w:hAnsi="Arial" w:cs="Arial"/>
        </w:rPr>
        <w:t>Bohdanowicz</w:t>
      </w:r>
      <w:proofErr w:type="spellEnd"/>
      <w:r w:rsidRPr="004E5756">
        <w:rPr>
          <w:rFonts w:ascii="Arial" w:hAnsi="Arial" w:cs="Arial"/>
        </w:rPr>
        <w:t xml:space="preserve">, P. (2005). European hoteliers’ environmental attitudes: Greening the business. </w:t>
      </w:r>
      <w:r w:rsidRPr="004E5756">
        <w:rPr>
          <w:rFonts w:ascii="Arial" w:hAnsi="Arial" w:cs="Arial"/>
          <w:i/>
          <w:iCs/>
        </w:rPr>
        <w:t>Cornell Hotel and Restaurant Administration Quarterly, 46</w:t>
      </w:r>
      <w:r w:rsidRPr="004E5756">
        <w:rPr>
          <w:rFonts w:ascii="Arial" w:hAnsi="Arial" w:cs="Arial"/>
        </w:rPr>
        <w:t>(2), 188-204.</w:t>
      </w:r>
    </w:p>
    <w:p w14:paraId="748FD1E4" w14:textId="77777777" w:rsidR="004E5756" w:rsidRPr="004E5756" w:rsidRDefault="004E5756" w:rsidP="004E5756">
      <w:pPr>
        <w:spacing w:line="360" w:lineRule="auto"/>
        <w:jc w:val="both"/>
        <w:rPr>
          <w:rFonts w:ascii="Arial" w:hAnsi="Arial" w:cs="Arial"/>
        </w:rPr>
      </w:pPr>
      <w:proofErr w:type="spellStart"/>
      <w:r w:rsidRPr="004E5756">
        <w:rPr>
          <w:rFonts w:ascii="Arial" w:hAnsi="Arial" w:cs="Arial"/>
        </w:rPr>
        <w:t>Bohdanowicz</w:t>
      </w:r>
      <w:proofErr w:type="spellEnd"/>
      <w:r w:rsidRPr="004E5756">
        <w:rPr>
          <w:rFonts w:ascii="Arial" w:hAnsi="Arial" w:cs="Arial"/>
        </w:rPr>
        <w:t xml:space="preserve">, P., </w:t>
      </w:r>
      <w:proofErr w:type="spellStart"/>
      <w:r w:rsidRPr="004E5756">
        <w:rPr>
          <w:rFonts w:ascii="Arial" w:hAnsi="Arial" w:cs="Arial"/>
        </w:rPr>
        <w:t>Simanic</w:t>
      </w:r>
      <w:proofErr w:type="spellEnd"/>
      <w:r w:rsidRPr="004E5756">
        <w:rPr>
          <w:rFonts w:ascii="Arial" w:hAnsi="Arial" w:cs="Arial"/>
        </w:rPr>
        <w:t xml:space="preserve">, B., &amp; </w:t>
      </w:r>
      <w:proofErr w:type="spellStart"/>
      <w:r w:rsidRPr="004E5756">
        <w:rPr>
          <w:rFonts w:ascii="Arial" w:hAnsi="Arial" w:cs="Arial"/>
        </w:rPr>
        <w:t>Martinac</w:t>
      </w:r>
      <w:proofErr w:type="spellEnd"/>
      <w:r w:rsidRPr="004E5756">
        <w:rPr>
          <w:rFonts w:ascii="Arial" w:hAnsi="Arial" w:cs="Arial"/>
        </w:rPr>
        <w:t xml:space="preserve">, I. (2011). Sustainable hotels – Environmental reporting according to Green Globe 21, Green Globe 21, Hilton Environmental Reporting and Benchmarking System. </w:t>
      </w:r>
      <w:r w:rsidRPr="004E5756">
        <w:rPr>
          <w:rFonts w:ascii="Arial" w:hAnsi="Arial" w:cs="Arial"/>
          <w:i/>
          <w:iCs/>
        </w:rPr>
        <w:t>International Journal of Hospitality Management, 24</w:t>
      </w:r>
      <w:r w:rsidRPr="004E5756">
        <w:rPr>
          <w:rFonts w:ascii="Arial" w:hAnsi="Arial" w:cs="Arial"/>
        </w:rPr>
        <w:t>(3), 245-255.</w:t>
      </w:r>
    </w:p>
    <w:p w14:paraId="4C741003"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Broman, G. I., &amp; </w:t>
      </w:r>
      <w:proofErr w:type="spellStart"/>
      <w:r w:rsidRPr="004E5756">
        <w:rPr>
          <w:rFonts w:ascii="Arial" w:hAnsi="Arial" w:cs="Arial"/>
        </w:rPr>
        <w:t>Robèrt</w:t>
      </w:r>
      <w:proofErr w:type="spellEnd"/>
      <w:r w:rsidRPr="004E5756">
        <w:rPr>
          <w:rFonts w:ascii="Arial" w:hAnsi="Arial" w:cs="Arial"/>
        </w:rPr>
        <w:t xml:space="preserve">, K. H. (2017). A framework for strategic sustainable development. </w:t>
      </w:r>
      <w:r w:rsidRPr="004E5756">
        <w:rPr>
          <w:rFonts w:ascii="Arial" w:hAnsi="Arial" w:cs="Arial"/>
          <w:i/>
          <w:iCs/>
        </w:rPr>
        <w:t>Journal of Cleaner Production, 140</w:t>
      </w:r>
      <w:r w:rsidRPr="004E5756">
        <w:rPr>
          <w:rFonts w:ascii="Arial" w:hAnsi="Arial" w:cs="Arial"/>
        </w:rPr>
        <w:t>, 17-31.</w:t>
      </w:r>
    </w:p>
    <w:p w14:paraId="1B972A6B"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Buckley, R. (2002). Hotel Environmental Management: Principles and Practice. </w:t>
      </w:r>
      <w:r w:rsidRPr="004E5756">
        <w:rPr>
          <w:rFonts w:ascii="Arial" w:hAnsi="Arial" w:cs="Arial"/>
          <w:i/>
          <w:iCs/>
        </w:rPr>
        <w:t>Journal of Sustainable Tourism, 10</w:t>
      </w:r>
      <w:r w:rsidRPr="004E5756">
        <w:rPr>
          <w:rFonts w:ascii="Arial" w:hAnsi="Arial" w:cs="Arial"/>
        </w:rPr>
        <w:t>(3), 207-221.</w:t>
      </w:r>
    </w:p>
    <w:p w14:paraId="114310DB"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Chan, E. S., &amp; Hawkins, R. (2010). Attitude towards EMSs in an international hotel: An exploratory case study. </w:t>
      </w:r>
      <w:r w:rsidRPr="004E5756">
        <w:rPr>
          <w:rFonts w:ascii="Arial" w:hAnsi="Arial" w:cs="Arial"/>
          <w:i/>
          <w:iCs/>
        </w:rPr>
        <w:t>International Journal of Hospitality Management, 29</w:t>
      </w:r>
      <w:r w:rsidRPr="004E5756">
        <w:rPr>
          <w:rFonts w:ascii="Arial" w:hAnsi="Arial" w:cs="Arial"/>
        </w:rPr>
        <w:t>(4), 641-651.</w:t>
      </w:r>
    </w:p>
    <w:p w14:paraId="54EA6E0F"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Chan, E. S., &amp; Wong, S. C. (2006). Motivations for ISO 14001 in the hotel industry. </w:t>
      </w:r>
      <w:r w:rsidRPr="004E5756">
        <w:rPr>
          <w:rFonts w:ascii="Arial" w:hAnsi="Arial" w:cs="Arial"/>
          <w:i/>
          <w:iCs/>
        </w:rPr>
        <w:t>Tourism Management, 27</w:t>
      </w:r>
      <w:r w:rsidRPr="004E5756">
        <w:rPr>
          <w:rFonts w:ascii="Arial" w:hAnsi="Arial" w:cs="Arial"/>
        </w:rPr>
        <w:t>(3), 481-492.</w:t>
      </w:r>
    </w:p>
    <w:p w14:paraId="408D20BF"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Chan, W. W., &amp; Lam, J. C. (2002). Prediction of pollutant emission through electricity consumption by the hotel industry in Hong Kong. </w:t>
      </w:r>
      <w:r w:rsidRPr="004E5756">
        <w:rPr>
          <w:rFonts w:ascii="Arial" w:hAnsi="Arial" w:cs="Arial"/>
          <w:i/>
          <w:iCs/>
        </w:rPr>
        <w:t>International Journal of Hospitality Management, 21</w:t>
      </w:r>
      <w:r w:rsidRPr="004E5756">
        <w:rPr>
          <w:rFonts w:ascii="Arial" w:hAnsi="Arial" w:cs="Arial"/>
        </w:rPr>
        <w:t>(1), 23-34.</w:t>
      </w:r>
    </w:p>
    <w:p w14:paraId="012E1D6D"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Deng, S., &amp; Burnett, J. (2000). A study of energy performance of hotel buildings in Hong Kong. </w:t>
      </w:r>
      <w:r w:rsidRPr="004E5756">
        <w:rPr>
          <w:rFonts w:ascii="Arial" w:hAnsi="Arial" w:cs="Arial"/>
          <w:i/>
          <w:iCs/>
        </w:rPr>
        <w:t>Energy and Buildings, 31</w:t>
      </w:r>
      <w:r w:rsidRPr="004E5756">
        <w:rPr>
          <w:rFonts w:ascii="Arial" w:hAnsi="Arial" w:cs="Arial"/>
        </w:rPr>
        <w:t>(1), 7-12.</w:t>
      </w:r>
    </w:p>
    <w:p w14:paraId="612B9080"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Erdogan, N., &amp; Baris, E. (2007). Environmental protection programs and conservation practices of hotels in Ankara, Turkey. </w:t>
      </w:r>
      <w:r w:rsidRPr="004E5756">
        <w:rPr>
          <w:rFonts w:ascii="Arial" w:hAnsi="Arial" w:cs="Arial"/>
          <w:i/>
          <w:iCs/>
        </w:rPr>
        <w:t>Tourism Management, 28</w:t>
      </w:r>
      <w:r w:rsidRPr="004E5756">
        <w:rPr>
          <w:rFonts w:ascii="Arial" w:hAnsi="Arial" w:cs="Arial"/>
        </w:rPr>
        <w:t>(2), 604-614.</w:t>
      </w:r>
    </w:p>
    <w:p w14:paraId="5F53574A"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Font, X., Tapper, R., Schwartz, K., &amp; </w:t>
      </w:r>
      <w:proofErr w:type="spellStart"/>
      <w:r w:rsidRPr="004E5756">
        <w:rPr>
          <w:rFonts w:ascii="Arial" w:hAnsi="Arial" w:cs="Arial"/>
        </w:rPr>
        <w:t>Kornilaki</w:t>
      </w:r>
      <w:proofErr w:type="spellEnd"/>
      <w:r w:rsidRPr="004E5756">
        <w:rPr>
          <w:rFonts w:ascii="Arial" w:hAnsi="Arial" w:cs="Arial"/>
        </w:rPr>
        <w:t xml:space="preserve">, M. (2008). Sustainable supply chain management in tourism. </w:t>
      </w:r>
      <w:r w:rsidRPr="004E5756">
        <w:rPr>
          <w:rFonts w:ascii="Arial" w:hAnsi="Arial" w:cs="Arial"/>
          <w:i/>
          <w:iCs/>
        </w:rPr>
        <w:t>Business Strategy and the Environment, 17</w:t>
      </w:r>
      <w:r w:rsidRPr="004E5756">
        <w:rPr>
          <w:rFonts w:ascii="Arial" w:hAnsi="Arial" w:cs="Arial"/>
        </w:rPr>
        <w:t>(4), 260-271.</w:t>
      </w:r>
    </w:p>
    <w:p w14:paraId="1B48A08E"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Goldstein, K. A., Cialdini, R. B., &amp; </w:t>
      </w:r>
      <w:proofErr w:type="spellStart"/>
      <w:r w:rsidRPr="004E5756">
        <w:rPr>
          <w:rFonts w:ascii="Arial" w:hAnsi="Arial" w:cs="Arial"/>
        </w:rPr>
        <w:t>Griskevicius</w:t>
      </w:r>
      <w:proofErr w:type="spellEnd"/>
      <w:r w:rsidRPr="004E5756">
        <w:rPr>
          <w:rFonts w:ascii="Arial" w:hAnsi="Arial" w:cs="Arial"/>
        </w:rPr>
        <w:t xml:space="preserve">, V. (2002). Normative influences on consumption and conservation </w:t>
      </w:r>
      <w:proofErr w:type="spellStart"/>
      <w:r w:rsidRPr="004E5756">
        <w:rPr>
          <w:rFonts w:ascii="Arial" w:hAnsi="Arial" w:cs="Arial"/>
        </w:rPr>
        <w:t>behaviors</w:t>
      </w:r>
      <w:proofErr w:type="spellEnd"/>
      <w:r w:rsidRPr="004E5756">
        <w:rPr>
          <w:rFonts w:ascii="Arial" w:hAnsi="Arial" w:cs="Arial"/>
        </w:rPr>
        <w:t xml:space="preserve"> in the hotel industry. </w:t>
      </w:r>
      <w:r w:rsidRPr="004E5756">
        <w:rPr>
          <w:rFonts w:ascii="Arial" w:hAnsi="Arial" w:cs="Arial"/>
          <w:i/>
          <w:iCs/>
        </w:rPr>
        <w:t>Journal of Consumer Research, 35</w:t>
      </w:r>
      <w:r w:rsidRPr="004E5756">
        <w:rPr>
          <w:rFonts w:ascii="Arial" w:hAnsi="Arial" w:cs="Arial"/>
        </w:rPr>
        <w:t>(4), 472-482.</w:t>
      </w:r>
    </w:p>
    <w:p w14:paraId="4C4425ED" w14:textId="77777777" w:rsidR="004E5756" w:rsidRPr="004E5756" w:rsidRDefault="004E5756" w:rsidP="004E5756">
      <w:pPr>
        <w:spacing w:line="360" w:lineRule="auto"/>
        <w:jc w:val="both"/>
        <w:rPr>
          <w:rFonts w:ascii="Arial" w:hAnsi="Arial" w:cs="Arial"/>
        </w:rPr>
      </w:pPr>
      <w:proofErr w:type="spellStart"/>
      <w:r w:rsidRPr="004E5756">
        <w:rPr>
          <w:rFonts w:ascii="Arial" w:hAnsi="Arial" w:cs="Arial"/>
        </w:rPr>
        <w:t>Gössling</w:t>
      </w:r>
      <w:proofErr w:type="spellEnd"/>
      <w:r w:rsidRPr="004E5756">
        <w:rPr>
          <w:rFonts w:ascii="Arial" w:hAnsi="Arial" w:cs="Arial"/>
        </w:rPr>
        <w:t xml:space="preserve">, S., Hall, C. M., &amp; Weaver, D. B. (2012). </w:t>
      </w:r>
      <w:r w:rsidRPr="004E5756">
        <w:rPr>
          <w:rFonts w:ascii="Arial" w:hAnsi="Arial" w:cs="Arial"/>
          <w:i/>
          <w:iCs/>
        </w:rPr>
        <w:t>Sustainable tourism futures: Perspectives on systems, restructuring and innovations</w:t>
      </w:r>
      <w:r w:rsidRPr="004E5756">
        <w:rPr>
          <w:rFonts w:ascii="Arial" w:hAnsi="Arial" w:cs="Arial"/>
        </w:rPr>
        <w:t>. Routledge.</w:t>
      </w:r>
    </w:p>
    <w:p w14:paraId="6D6FD3BB" w14:textId="77777777" w:rsidR="004E5756" w:rsidRPr="004E5756" w:rsidRDefault="004E5756" w:rsidP="004E5756">
      <w:pPr>
        <w:spacing w:line="360" w:lineRule="auto"/>
        <w:jc w:val="both"/>
        <w:rPr>
          <w:rFonts w:ascii="Arial" w:hAnsi="Arial" w:cs="Arial"/>
        </w:rPr>
      </w:pPr>
      <w:proofErr w:type="spellStart"/>
      <w:r w:rsidRPr="004E5756">
        <w:rPr>
          <w:rFonts w:ascii="Arial" w:hAnsi="Arial" w:cs="Arial"/>
        </w:rPr>
        <w:t>Graci</w:t>
      </w:r>
      <w:proofErr w:type="spellEnd"/>
      <w:r w:rsidRPr="004E5756">
        <w:rPr>
          <w:rFonts w:ascii="Arial" w:hAnsi="Arial" w:cs="Arial"/>
        </w:rPr>
        <w:t xml:space="preserve">, S., &amp; </w:t>
      </w:r>
      <w:proofErr w:type="spellStart"/>
      <w:r w:rsidRPr="004E5756">
        <w:rPr>
          <w:rFonts w:ascii="Arial" w:hAnsi="Arial" w:cs="Arial"/>
        </w:rPr>
        <w:t>Dodds</w:t>
      </w:r>
      <w:proofErr w:type="spellEnd"/>
      <w:r w:rsidRPr="004E5756">
        <w:rPr>
          <w:rFonts w:ascii="Arial" w:hAnsi="Arial" w:cs="Arial"/>
        </w:rPr>
        <w:t xml:space="preserve">, R. (2008). Why go green? The business case for environmental commitment in the Canadian hotel industry. </w:t>
      </w:r>
      <w:r w:rsidRPr="004E5756">
        <w:rPr>
          <w:rFonts w:ascii="Arial" w:hAnsi="Arial" w:cs="Arial"/>
          <w:i/>
          <w:iCs/>
        </w:rPr>
        <w:t>Anatolia, 19</w:t>
      </w:r>
      <w:r w:rsidRPr="004E5756">
        <w:rPr>
          <w:rFonts w:ascii="Arial" w:hAnsi="Arial" w:cs="Arial"/>
        </w:rPr>
        <w:t>(2), 251-270.</w:t>
      </w:r>
    </w:p>
    <w:p w14:paraId="761A9694" w14:textId="77777777" w:rsidR="004E5756" w:rsidRPr="004E5756" w:rsidRDefault="004E5756" w:rsidP="004E5756">
      <w:pPr>
        <w:spacing w:line="360" w:lineRule="auto"/>
        <w:jc w:val="both"/>
        <w:rPr>
          <w:rFonts w:ascii="Arial" w:hAnsi="Arial" w:cs="Arial"/>
        </w:rPr>
      </w:pPr>
      <w:proofErr w:type="spellStart"/>
      <w:r w:rsidRPr="004E5756">
        <w:rPr>
          <w:rFonts w:ascii="Arial" w:hAnsi="Arial" w:cs="Arial"/>
        </w:rPr>
        <w:lastRenderedPageBreak/>
        <w:t>Graci</w:t>
      </w:r>
      <w:proofErr w:type="spellEnd"/>
      <w:r w:rsidRPr="004E5756">
        <w:rPr>
          <w:rFonts w:ascii="Arial" w:hAnsi="Arial" w:cs="Arial"/>
        </w:rPr>
        <w:t xml:space="preserve">, S., &amp; </w:t>
      </w:r>
      <w:proofErr w:type="spellStart"/>
      <w:r w:rsidRPr="004E5756">
        <w:rPr>
          <w:rFonts w:ascii="Arial" w:hAnsi="Arial" w:cs="Arial"/>
        </w:rPr>
        <w:t>Kuehnel</w:t>
      </w:r>
      <w:proofErr w:type="spellEnd"/>
      <w:r w:rsidRPr="004E5756">
        <w:rPr>
          <w:rFonts w:ascii="Arial" w:hAnsi="Arial" w:cs="Arial"/>
        </w:rPr>
        <w:t>, J. (2011). How to increase your bottom line by going green. Green Hotels Association.</w:t>
      </w:r>
    </w:p>
    <w:p w14:paraId="750FB050"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Hall, C. M. (2008). Tourism and climate change: Knowledge gaps and issues. </w:t>
      </w:r>
      <w:r w:rsidRPr="004E5756">
        <w:rPr>
          <w:rFonts w:ascii="Arial" w:hAnsi="Arial" w:cs="Arial"/>
          <w:i/>
          <w:iCs/>
        </w:rPr>
        <w:t>Tourism Recreation Research, 33</w:t>
      </w:r>
      <w:r w:rsidRPr="004E5756">
        <w:rPr>
          <w:rFonts w:ascii="Arial" w:hAnsi="Arial" w:cs="Arial"/>
        </w:rPr>
        <w:t>(3), 339-350.</w:t>
      </w:r>
    </w:p>
    <w:p w14:paraId="75EBD356" w14:textId="77777777" w:rsidR="004E5756" w:rsidRPr="004E5756" w:rsidRDefault="004E5756" w:rsidP="004E5756">
      <w:pPr>
        <w:spacing w:line="360" w:lineRule="auto"/>
        <w:jc w:val="both"/>
        <w:rPr>
          <w:rFonts w:ascii="Arial" w:hAnsi="Arial" w:cs="Arial"/>
        </w:rPr>
      </w:pPr>
      <w:proofErr w:type="spellStart"/>
      <w:r w:rsidRPr="004E5756">
        <w:rPr>
          <w:rFonts w:ascii="Arial" w:hAnsi="Arial" w:cs="Arial"/>
        </w:rPr>
        <w:t>Hamele</w:t>
      </w:r>
      <w:proofErr w:type="spellEnd"/>
      <w:r w:rsidRPr="004E5756">
        <w:rPr>
          <w:rFonts w:ascii="Arial" w:hAnsi="Arial" w:cs="Arial"/>
        </w:rPr>
        <w:t xml:space="preserve">, H., &amp; Eckhardt, P. (2006). Environmental initiatives by European tourism businesses. </w:t>
      </w:r>
      <w:r w:rsidRPr="004E5756">
        <w:rPr>
          <w:rFonts w:ascii="Arial" w:hAnsi="Arial" w:cs="Arial"/>
          <w:i/>
          <w:iCs/>
        </w:rPr>
        <w:t>Tourism Management, 27</w:t>
      </w:r>
      <w:r w:rsidRPr="004E5756">
        <w:rPr>
          <w:rFonts w:ascii="Arial" w:hAnsi="Arial" w:cs="Arial"/>
        </w:rPr>
        <w:t>(1), 1-11.</w:t>
      </w:r>
    </w:p>
    <w:p w14:paraId="73178832"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Han, H., Hsu, L. T., &amp; </w:t>
      </w:r>
      <w:proofErr w:type="spellStart"/>
      <w:r w:rsidRPr="004E5756">
        <w:rPr>
          <w:rFonts w:ascii="Arial" w:hAnsi="Arial" w:cs="Arial"/>
        </w:rPr>
        <w:t>Sheu</w:t>
      </w:r>
      <w:proofErr w:type="spellEnd"/>
      <w:r w:rsidRPr="004E5756">
        <w:rPr>
          <w:rFonts w:ascii="Arial" w:hAnsi="Arial" w:cs="Arial"/>
        </w:rPr>
        <w:t xml:space="preserve">, C. (2010). Application of the theory of planned </w:t>
      </w:r>
      <w:proofErr w:type="spellStart"/>
      <w:r w:rsidRPr="004E5756">
        <w:rPr>
          <w:rFonts w:ascii="Arial" w:hAnsi="Arial" w:cs="Arial"/>
        </w:rPr>
        <w:t>behavior</w:t>
      </w:r>
      <w:proofErr w:type="spellEnd"/>
      <w:r w:rsidRPr="004E5756">
        <w:rPr>
          <w:rFonts w:ascii="Arial" w:hAnsi="Arial" w:cs="Arial"/>
        </w:rPr>
        <w:t xml:space="preserve"> to green hotel choice: Testing the effect of environmentally friendly activities. </w:t>
      </w:r>
      <w:r w:rsidRPr="004E5756">
        <w:rPr>
          <w:rFonts w:ascii="Arial" w:hAnsi="Arial" w:cs="Arial"/>
          <w:i/>
          <w:iCs/>
        </w:rPr>
        <w:t>Tourism Management, 31</w:t>
      </w:r>
      <w:r w:rsidRPr="004E5756">
        <w:rPr>
          <w:rFonts w:ascii="Arial" w:hAnsi="Arial" w:cs="Arial"/>
        </w:rPr>
        <w:t>(3), 325-334.</w:t>
      </w:r>
    </w:p>
    <w:p w14:paraId="68D0CD0A"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Hawkins, R., &amp; </w:t>
      </w:r>
      <w:proofErr w:type="spellStart"/>
      <w:r w:rsidRPr="004E5756">
        <w:rPr>
          <w:rFonts w:ascii="Arial" w:hAnsi="Arial" w:cs="Arial"/>
        </w:rPr>
        <w:t>Bohdanowicz</w:t>
      </w:r>
      <w:proofErr w:type="spellEnd"/>
      <w:r w:rsidRPr="004E5756">
        <w:rPr>
          <w:rFonts w:ascii="Arial" w:hAnsi="Arial" w:cs="Arial"/>
        </w:rPr>
        <w:t xml:space="preserve">, P. (2012). Responsible hospitality: Theory and practice. </w:t>
      </w:r>
      <w:r w:rsidRPr="004E5756">
        <w:rPr>
          <w:rFonts w:ascii="Arial" w:hAnsi="Arial" w:cs="Arial"/>
          <w:i/>
          <w:iCs/>
        </w:rPr>
        <w:t>Tourism Management, 33</w:t>
      </w:r>
      <w:r w:rsidRPr="004E5756">
        <w:rPr>
          <w:rFonts w:ascii="Arial" w:hAnsi="Arial" w:cs="Arial"/>
        </w:rPr>
        <w:t>(5), 1074-1077.</w:t>
      </w:r>
    </w:p>
    <w:p w14:paraId="2D56E19C"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Hopkins, M. (2010). Corporate social responsibility and international development: Is business the </w:t>
      </w:r>
      <w:proofErr w:type="gramStart"/>
      <w:r w:rsidRPr="004E5756">
        <w:rPr>
          <w:rFonts w:ascii="Arial" w:hAnsi="Arial" w:cs="Arial"/>
        </w:rPr>
        <w:t>solution?.</w:t>
      </w:r>
      <w:proofErr w:type="gramEnd"/>
      <w:r w:rsidRPr="004E5756">
        <w:rPr>
          <w:rFonts w:ascii="Arial" w:hAnsi="Arial" w:cs="Arial"/>
        </w:rPr>
        <w:t xml:space="preserve"> Earthscan.</w:t>
      </w:r>
    </w:p>
    <w:p w14:paraId="7919E380"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Hsiao, T. Y., Chuang, C. M., </w:t>
      </w:r>
      <w:proofErr w:type="spellStart"/>
      <w:r w:rsidRPr="004E5756">
        <w:rPr>
          <w:rFonts w:ascii="Arial" w:hAnsi="Arial" w:cs="Arial"/>
        </w:rPr>
        <w:t>Kuo</w:t>
      </w:r>
      <w:proofErr w:type="spellEnd"/>
      <w:r w:rsidRPr="004E5756">
        <w:rPr>
          <w:rFonts w:ascii="Arial" w:hAnsi="Arial" w:cs="Arial"/>
        </w:rPr>
        <w:t xml:space="preserve">, N. W., &amp; Yu, S. M. (2014). Establishing attributes of an environmental management system for green hotel evaluation. </w:t>
      </w:r>
      <w:r w:rsidRPr="004E5756">
        <w:rPr>
          <w:rFonts w:ascii="Arial" w:hAnsi="Arial" w:cs="Arial"/>
          <w:i/>
          <w:iCs/>
        </w:rPr>
        <w:t>International Journal of Hospitality Management, 36</w:t>
      </w:r>
      <w:r w:rsidRPr="004E5756">
        <w:rPr>
          <w:rFonts w:ascii="Arial" w:hAnsi="Arial" w:cs="Arial"/>
        </w:rPr>
        <w:t>, 197-208.</w:t>
      </w:r>
    </w:p>
    <w:p w14:paraId="7139B0CA"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Hsieh, Y. C. (2012). Hotel companies' environmental policies and practices: a content analysis of their web pages. </w:t>
      </w:r>
      <w:r w:rsidRPr="004E5756">
        <w:rPr>
          <w:rFonts w:ascii="Arial" w:hAnsi="Arial" w:cs="Arial"/>
          <w:i/>
          <w:iCs/>
        </w:rPr>
        <w:t>International Journal of Contemporary Hospitality Management, 24</w:t>
      </w:r>
      <w:r w:rsidRPr="004E5756">
        <w:rPr>
          <w:rFonts w:ascii="Arial" w:hAnsi="Arial" w:cs="Arial"/>
        </w:rPr>
        <w:t>(1), 97-121.</w:t>
      </w:r>
    </w:p>
    <w:p w14:paraId="4D4028FF"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Inoue, Y., &amp; Lee, S. (2011). Effects of different dimensions of corporate social responsibility on corporate financial performance in tourism-related industries. </w:t>
      </w:r>
      <w:r w:rsidRPr="004E5756">
        <w:rPr>
          <w:rFonts w:ascii="Arial" w:hAnsi="Arial" w:cs="Arial"/>
          <w:i/>
          <w:iCs/>
        </w:rPr>
        <w:t>Tourism Management, 32</w:t>
      </w:r>
      <w:r w:rsidRPr="004E5756">
        <w:rPr>
          <w:rFonts w:ascii="Arial" w:hAnsi="Arial" w:cs="Arial"/>
        </w:rPr>
        <w:t>(4), 790-804.</w:t>
      </w:r>
    </w:p>
    <w:p w14:paraId="3171A2F8"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Ivanov, S., Webster, C., &amp; Berezina, K. (2019). Adoption of robots and service automation by tourism and hospitality companies. </w:t>
      </w:r>
      <w:r w:rsidRPr="004E5756">
        <w:rPr>
          <w:rFonts w:ascii="Arial" w:hAnsi="Arial" w:cs="Arial"/>
          <w:i/>
          <w:iCs/>
        </w:rPr>
        <w:t>Journal of Hospitality and Tourism Technology, 8</w:t>
      </w:r>
      <w:r w:rsidRPr="004E5756">
        <w:rPr>
          <w:rFonts w:ascii="Arial" w:hAnsi="Arial" w:cs="Arial"/>
        </w:rPr>
        <w:t>(1), 10-24.</w:t>
      </w:r>
    </w:p>
    <w:p w14:paraId="6F85BFE2"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Jackson, S. E. (2010). Cultivating sustainability assumptions. </w:t>
      </w:r>
      <w:r w:rsidRPr="004E5756">
        <w:rPr>
          <w:rFonts w:ascii="Arial" w:hAnsi="Arial" w:cs="Arial"/>
          <w:i/>
          <w:iCs/>
        </w:rPr>
        <w:t>Sustainability, 2</w:t>
      </w:r>
      <w:r w:rsidRPr="004E5756">
        <w:rPr>
          <w:rFonts w:ascii="Arial" w:hAnsi="Arial" w:cs="Arial"/>
        </w:rPr>
        <w:t>(2), 2025-2044.</w:t>
      </w:r>
    </w:p>
    <w:p w14:paraId="791F3F5A"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Jones, P., Hillier, D., &amp; Comfort, D. (2016). Sustainability in the global hotel industry. </w:t>
      </w:r>
      <w:r w:rsidRPr="004E5756">
        <w:rPr>
          <w:rFonts w:ascii="Arial" w:hAnsi="Arial" w:cs="Arial"/>
          <w:i/>
          <w:iCs/>
        </w:rPr>
        <w:t>International Journal of Contemporary Hospitality Management, 28</w:t>
      </w:r>
      <w:r w:rsidRPr="004E5756">
        <w:rPr>
          <w:rFonts w:ascii="Arial" w:hAnsi="Arial" w:cs="Arial"/>
        </w:rPr>
        <w:t>(1), 36-67.</w:t>
      </w:r>
    </w:p>
    <w:p w14:paraId="3ECE6272"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Kirk, D. (1995). Environmental management in hotels. </w:t>
      </w:r>
      <w:r w:rsidRPr="004E5756">
        <w:rPr>
          <w:rFonts w:ascii="Arial" w:hAnsi="Arial" w:cs="Arial"/>
          <w:i/>
          <w:iCs/>
        </w:rPr>
        <w:t>International Journal of Contemporary Hospitality Management, 7</w:t>
      </w:r>
      <w:r w:rsidRPr="004E5756">
        <w:rPr>
          <w:rFonts w:ascii="Arial" w:hAnsi="Arial" w:cs="Arial"/>
        </w:rPr>
        <w:t>(6), 3-8.</w:t>
      </w:r>
    </w:p>
    <w:p w14:paraId="0EA387E8"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Lee, J. S., Hsu, L. T., Han, H., &amp; Kim, Y. (2010). Understanding how consumers view green hotels: How a hotel's green image can influence behavioural intentions. </w:t>
      </w:r>
      <w:r w:rsidRPr="004E5756">
        <w:rPr>
          <w:rFonts w:ascii="Arial" w:hAnsi="Arial" w:cs="Arial"/>
          <w:i/>
          <w:iCs/>
        </w:rPr>
        <w:t>Journal of Sustainable Tourism, 18</w:t>
      </w:r>
      <w:r w:rsidRPr="004E5756">
        <w:rPr>
          <w:rFonts w:ascii="Arial" w:hAnsi="Arial" w:cs="Arial"/>
        </w:rPr>
        <w:t>(7), 901-914.</w:t>
      </w:r>
    </w:p>
    <w:p w14:paraId="32A1969D" w14:textId="77777777" w:rsidR="004E5756" w:rsidRPr="004E5756" w:rsidRDefault="004E5756" w:rsidP="004E5756">
      <w:pPr>
        <w:spacing w:line="360" w:lineRule="auto"/>
        <w:jc w:val="both"/>
        <w:rPr>
          <w:rFonts w:ascii="Arial" w:hAnsi="Arial" w:cs="Arial"/>
        </w:rPr>
      </w:pPr>
      <w:r w:rsidRPr="004E5756">
        <w:rPr>
          <w:rFonts w:ascii="Arial" w:hAnsi="Arial" w:cs="Arial"/>
        </w:rPr>
        <w:lastRenderedPageBreak/>
        <w:t xml:space="preserve">Legrand, W., Sloan, P., &amp; Chen, J. S. (2013). </w:t>
      </w:r>
      <w:r w:rsidRPr="004E5756">
        <w:rPr>
          <w:rFonts w:ascii="Arial" w:hAnsi="Arial" w:cs="Arial"/>
          <w:i/>
          <w:iCs/>
        </w:rPr>
        <w:t>Sustainability in the Hospitality Industry: Principles of Sustainable Operations</w:t>
      </w:r>
      <w:r w:rsidRPr="004E5756">
        <w:rPr>
          <w:rFonts w:ascii="Arial" w:hAnsi="Arial" w:cs="Arial"/>
        </w:rPr>
        <w:t>. Routledge.</w:t>
      </w:r>
    </w:p>
    <w:p w14:paraId="7C1BDBE0"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Mensah, I. (2006). Environmental management practices among hotels in the greater Accra region. </w:t>
      </w:r>
      <w:r w:rsidRPr="004E5756">
        <w:rPr>
          <w:rFonts w:ascii="Arial" w:hAnsi="Arial" w:cs="Arial"/>
          <w:i/>
          <w:iCs/>
        </w:rPr>
        <w:t>International Journal of Hospitality Management, 25</w:t>
      </w:r>
      <w:r w:rsidRPr="004E5756">
        <w:rPr>
          <w:rFonts w:ascii="Arial" w:hAnsi="Arial" w:cs="Arial"/>
        </w:rPr>
        <w:t>(3), 414-431.</w:t>
      </w:r>
    </w:p>
    <w:p w14:paraId="53CF0E38"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Mensah, I., &amp; Blankson, E. J. (2013). Determinants of hotels' environmental performance: Evidence from the hotel industry in Accra, Ghana. </w:t>
      </w:r>
      <w:r w:rsidRPr="004E5756">
        <w:rPr>
          <w:rFonts w:ascii="Arial" w:hAnsi="Arial" w:cs="Arial"/>
          <w:i/>
          <w:iCs/>
        </w:rPr>
        <w:t>Journal of Sustainable Tourism, 21</w:t>
      </w:r>
      <w:r w:rsidRPr="004E5756">
        <w:rPr>
          <w:rFonts w:ascii="Arial" w:hAnsi="Arial" w:cs="Arial"/>
        </w:rPr>
        <w:t>(8), 1212-1231.</w:t>
      </w:r>
    </w:p>
    <w:p w14:paraId="49615F1F"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Millar, M., &amp; </w:t>
      </w:r>
      <w:proofErr w:type="spellStart"/>
      <w:r w:rsidRPr="004E5756">
        <w:rPr>
          <w:rFonts w:ascii="Arial" w:hAnsi="Arial" w:cs="Arial"/>
        </w:rPr>
        <w:t>Baloglu</w:t>
      </w:r>
      <w:proofErr w:type="spellEnd"/>
      <w:r w:rsidRPr="004E5756">
        <w:rPr>
          <w:rFonts w:ascii="Arial" w:hAnsi="Arial" w:cs="Arial"/>
        </w:rPr>
        <w:t xml:space="preserve">, S. (2011). Hotel guests’ preferences for green guest room attributes. </w:t>
      </w:r>
      <w:r w:rsidRPr="004E5756">
        <w:rPr>
          <w:rFonts w:ascii="Arial" w:hAnsi="Arial" w:cs="Arial"/>
          <w:i/>
          <w:iCs/>
        </w:rPr>
        <w:t>Cornell Hospitality Quarterly, 52</w:t>
      </w:r>
      <w:r w:rsidRPr="004E5756">
        <w:rPr>
          <w:rFonts w:ascii="Arial" w:hAnsi="Arial" w:cs="Arial"/>
        </w:rPr>
        <w:t>(3), 302-311.</w:t>
      </w:r>
    </w:p>
    <w:p w14:paraId="378B0DDE" w14:textId="77777777" w:rsidR="004E5756" w:rsidRPr="004E5756" w:rsidRDefault="004E5756" w:rsidP="004E5756">
      <w:pPr>
        <w:spacing w:line="360" w:lineRule="auto"/>
        <w:jc w:val="both"/>
        <w:rPr>
          <w:rFonts w:ascii="Arial" w:hAnsi="Arial" w:cs="Arial"/>
        </w:rPr>
      </w:pPr>
      <w:proofErr w:type="spellStart"/>
      <w:r w:rsidRPr="004E5756">
        <w:rPr>
          <w:rFonts w:ascii="Arial" w:hAnsi="Arial" w:cs="Arial"/>
        </w:rPr>
        <w:t>Robinot</w:t>
      </w:r>
      <w:proofErr w:type="spellEnd"/>
      <w:r w:rsidRPr="004E5756">
        <w:rPr>
          <w:rFonts w:ascii="Arial" w:hAnsi="Arial" w:cs="Arial"/>
        </w:rPr>
        <w:t xml:space="preserve">, E., &amp; </w:t>
      </w:r>
      <w:proofErr w:type="spellStart"/>
      <w:r w:rsidRPr="004E5756">
        <w:rPr>
          <w:rFonts w:ascii="Arial" w:hAnsi="Arial" w:cs="Arial"/>
        </w:rPr>
        <w:t>Giannelloni</w:t>
      </w:r>
      <w:proofErr w:type="spellEnd"/>
      <w:r w:rsidRPr="004E5756">
        <w:rPr>
          <w:rFonts w:ascii="Arial" w:hAnsi="Arial" w:cs="Arial"/>
        </w:rPr>
        <w:t xml:space="preserve">, J. L. (2010). Do hotels’ “green” attributes contribute to customer satisfaction? </w:t>
      </w:r>
      <w:r w:rsidRPr="004E5756">
        <w:rPr>
          <w:rFonts w:ascii="Arial" w:hAnsi="Arial" w:cs="Arial"/>
          <w:i/>
          <w:iCs/>
        </w:rPr>
        <w:t>Journal of Services Marketing, 24</w:t>
      </w:r>
      <w:r w:rsidRPr="004E5756">
        <w:rPr>
          <w:rFonts w:ascii="Arial" w:hAnsi="Arial" w:cs="Arial"/>
        </w:rPr>
        <w:t>(2), 157-169.</w:t>
      </w:r>
    </w:p>
    <w:p w14:paraId="6C9FBCD0"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Styles, D., </w:t>
      </w:r>
      <w:proofErr w:type="spellStart"/>
      <w:r w:rsidRPr="004E5756">
        <w:rPr>
          <w:rFonts w:ascii="Arial" w:hAnsi="Arial" w:cs="Arial"/>
        </w:rPr>
        <w:t>Schönberger</w:t>
      </w:r>
      <w:proofErr w:type="spellEnd"/>
      <w:r w:rsidRPr="004E5756">
        <w:rPr>
          <w:rFonts w:ascii="Arial" w:hAnsi="Arial" w:cs="Arial"/>
        </w:rPr>
        <w:t xml:space="preserve">, H., &amp; Galvez </w:t>
      </w:r>
      <w:proofErr w:type="spellStart"/>
      <w:r w:rsidRPr="004E5756">
        <w:rPr>
          <w:rFonts w:ascii="Arial" w:hAnsi="Arial" w:cs="Arial"/>
        </w:rPr>
        <w:t>Martos</w:t>
      </w:r>
      <w:proofErr w:type="spellEnd"/>
      <w:r w:rsidRPr="004E5756">
        <w:rPr>
          <w:rFonts w:ascii="Arial" w:hAnsi="Arial" w:cs="Arial"/>
        </w:rPr>
        <w:t xml:space="preserve">, J. L. (2013). Best environmental management practice in the tourism sector. </w:t>
      </w:r>
      <w:r w:rsidRPr="004E5756">
        <w:rPr>
          <w:rFonts w:ascii="Arial" w:hAnsi="Arial" w:cs="Arial"/>
          <w:i/>
          <w:iCs/>
        </w:rPr>
        <w:t>JRC Scientific and Policy Reports, European Commission</w:t>
      </w:r>
      <w:r w:rsidRPr="004E5756">
        <w:rPr>
          <w:rFonts w:ascii="Arial" w:hAnsi="Arial" w:cs="Arial"/>
        </w:rPr>
        <w:t>.</w:t>
      </w:r>
    </w:p>
    <w:p w14:paraId="471B561F" w14:textId="77777777" w:rsidR="004E5756" w:rsidRPr="004E5756" w:rsidRDefault="004E5756" w:rsidP="004E5756">
      <w:pPr>
        <w:spacing w:line="360" w:lineRule="auto"/>
        <w:jc w:val="both"/>
        <w:rPr>
          <w:rFonts w:ascii="Arial" w:hAnsi="Arial" w:cs="Arial"/>
        </w:rPr>
      </w:pPr>
      <w:proofErr w:type="spellStart"/>
      <w:r w:rsidRPr="004E5756">
        <w:rPr>
          <w:rFonts w:ascii="Arial" w:hAnsi="Arial" w:cs="Arial"/>
        </w:rPr>
        <w:t>Tzschentke</w:t>
      </w:r>
      <w:proofErr w:type="spellEnd"/>
      <w:r w:rsidRPr="004E5756">
        <w:rPr>
          <w:rFonts w:ascii="Arial" w:hAnsi="Arial" w:cs="Arial"/>
        </w:rPr>
        <w:t xml:space="preserve">, N. A., Kirk, D., &amp; Lynch, P. A. (2004). Reasons for going green in serviced accommodation establishments. </w:t>
      </w:r>
      <w:r w:rsidRPr="004E5756">
        <w:rPr>
          <w:rFonts w:ascii="Arial" w:hAnsi="Arial" w:cs="Arial"/>
          <w:i/>
          <w:iCs/>
        </w:rPr>
        <w:t>International Journal of Contemporary Hospitality Management, 16</w:t>
      </w:r>
      <w:r w:rsidRPr="004E5756">
        <w:rPr>
          <w:rFonts w:ascii="Arial" w:hAnsi="Arial" w:cs="Arial"/>
        </w:rPr>
        <w:t>(2), 116-124.</w:t>
      </w:r>
    </w:p>
    <w:p w14:paraId="7EC3C5F0"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Weaver, D. B. (2011). Organic, </w:t>
      </w:r>
      <w:proofErr w:type="gramStart"/>
      <w:r w:rsidRPr="004E5756">
        <w:rPr>
          <w:rFonts w:ascii="Arial" w:hAnsi="Arial" w:cs="Arial"/>
        </w:rPr>
        <w:t>incremental</w:t>
      </w:r>
      <w:proofErr w:type="gramEnd"/>
      <w:r w:rsidRPr="004E5756">
        <w:rPr>
          <w:rFonts w:ascii="Arial" w:hAnsi="Arial" w:cs="Arial"/>
        </w:rPr>
        <w:t xml:space="preserve"> and induced paths to sustainable mass tourism convergence. </w:t>
      </w:r>
      <w:r w:rsidRPr="004E5756">
        <w:rPr>
          <w:rFonts w:ascii="Arial" w:hAnsi="Arial" w:cs="Arial"/>
          <w:i/>
          <w:iCs/>
        </w:rPr>
        <w:t>Tourism Management, 33</w:t>
      </w:r>
      <w:r w:rsidRPr="004E5756">
        <w:rPr>
          <w:rFonts w:ascii="Arial" w:hAnsi="Arial" w:cs="Arial"/>
        </w:rPr>
        <w:t>(1), 103-110.</w:t>
      </w:r>
    </w:p>
    <w:p w14:paraId="378D90DC"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Zein, K. E., Aba, B. A., &amp; Ibrahim, S. (2008). An assessment of environmentally friendly management practices in hotels in the Greater Accra Region, Ghana. </w:t>
      </w:r>
      <w:r w:rsidRPr="004E5756">
        <w:rPr>
          <w:rFonts w:ascii="Arial" w:hAnsi="Arial" w:cs="Arial"/>
          <w:i/>
          <w:iCs/>
        </w:rPr>
        <w:t>Tourism Management, 29</w:t>
      </w:r>
      <w:r w:rsidRPr="004E5756">
        <w:rPr>
          <w:rFonts w:ascii="Arial" w:hAnsi="Arial" w:cs="Arial"/>
        </w:rPr>
        <w:t>(2), 255-267.</w:t>
      </w:r>
    </w:p>
    <w:p w14:paraId="4CFB0763" w14:textId="77777777" w:rsidR="004E5756" w:rsidRPr="004E5756" w:rsidRDefault="004E5756" w:rsidP="004E5756">
      <w:pPr>
        <w:spacing w:line="360" w:lineRule="auto"/>
        <w:jc w:val="both"/>
        <w:rPr>
          <w:rFonts w:ascii="Arial" w:hAnsi="Arial" w:cs="Arial"/>
        </w:rPr>
      </w:pPr>
      <w:r w:rsidRPr="004E5756">
        <w:rPr>
          <w:rFonts w:ascii="Arial" w:hAnsi="Arial" w:cs="Arial"/>
        </w:rPr>
        <w:t xml:space="preserve">Zhang, J., Joglekar, N., </w:t>
      </w:r>
      <w:proofErr w:type="spellStart"/>
      <w:r w:rsidRPr="004E5756">
        <w:rPr>
          <w:rFonts w:ascii="Arial" w:hAnsi="Arial" w:cs="Arial"/>
        </w:rPr>
        <w:t>Heineke</w:t>
      </w:r>
      <w:proofErr w:type="spellEnd"/>
      <w:r w:rsidRPr="004E5756">
        <w:rPr>
          <w:rFonts w:ascii="Arial" w:hAnsi="Arial" w:cs="Arial"/>
        </w:rPr>
        <w:t xml:space="preserve">, J., &amp; Verma, R. (2017). Eco-efficiency of service industries: an examination of the environmental performance of hotels. </w:t>
      </w:r>
      <w:r w:rsidRPr="004E5756">
        <w:rPr>
          <w:rFonts w:ascii="Arial" w:hAnsi="Arial" w:cs="Arial"/>
          <w:i/>
          <w:iCs/>
        </w:rPr>
        <w:t>Cornell Hospitality Quarterly, 58</w:t>
      </w:r>
      <w:r w:rsidRPr="004E5756">
        <w:rPr>
          <w:rFonts w:ascii="Arial" w:hAnsi="Arial" w:cs="Arial"/>
        </w:rPr>
        <w:t>(4), 361-373.</w:t>
      </w:r>
    </w:p>
    <w:p w14:paraId="7287BE7D" w14:textId="77777777" w:rsidR="00D57605" w:rsidRPr="00D57605" w:rsidRDefault="00D57605" w:rsidP="00D57605">
      <w:pPr>
        <w:spacing w:line="360" w:lineRule="auto"/>
        <w:jc w:val="both"/>
        <w:rPr>
          <w:rFonts w:ascii="Arial" w:hAnsi="Arial" w:cs="Arial"/>
        </w:rPr>
      </w:pPr>
    </w:p>
    <w:sectPr w:rsidR="00D57605" w:rsidRPr="00D576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FC9B6" w14:textId="77777777" w:rsidR="00E157E1" w:rsidRDefault="00E157E1" w:rsidP="00721071">
      <w:r>
        <w:separator/>
      </w:r>
    </w:p>
  </w:endnote>
  <w:endnote w:type="continuationSeparator" w:id="0">
    <w:p w14:paraId="775DAE60" w14:textId="77777777" w:rsidR="00E157E1" w:rsidRDefault="00E157E1" w:rsidP="00721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A832F" w14:textId="77777777" w:rsidR="00E157E1" w:rsidRDefault="00E157E1" w:rsidP="00721071">
      <w:r>
        <w:separator/>
      </w:r>
    </w:p>
  </w:footnote>
  <w:footnote w:type="continuationSeparator" w:id="0">
    <w:p w14:paraId="1D7F8316" w14:textId="77777777" w:rsidR="00E157E1" w:rsidRDefault="00E157E1" w:rsidP="007210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54C47"/>
    <w:multiLevelType w:val="multilevel"/>
    <w:tmpl w:val="19A8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BE2432"/>
    <w:multiLevelType w:val="multilevel"/>
    <w:tmpl w:val="744E6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9644C7"/>
    <w:multiLevelType w:val="multilevel"/>
    <w:tmpl w:val="729A0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981AA3"/>
    <w:multiLevelType w:val="multilevel"/>
    <w:tmpl w:val="05329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984B9F"/>
    <w:multiLevelType w:val="multilevel"/>
    <w:tmpl w:val="AB42A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B542E9"/>
    <w:multiLevelType w:val="multilevel"/>
    <w:tmpl w:val="3F147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8D7E7A"/>
    <w:multiLevelType w:val="multilevel"/>
    <w:tmpl w:val="B5B0A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A86ABF"/>
    <w:multiLevelType w:val="multilevel"/>
    <w:tmpl w:val="C5CA5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8977D2"/>
    <w:multiLevelType w:val="multilevel"/>
    <w:tmpl w:val="2326D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2F2412"/>
    <w:multiLevelType w:val="hybridMultilevel"/>
    <w:tmpl w:val="01440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CD5BC8"/>
    <w:multiLevelType w:val="multilevel"/>
    <w:tmpl w:val="B2F29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4676AC"/>
    <w:multiLevelType w:val="multilevel"/>
    <w:tmpl w:val="E3585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524328"/>
    <w:multiLevelType w:val="multilevel"/>
    <w:tmpl w:val="2DA8F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F645D1"/>
    <w:multiLevelType w:val="multilevel"/>
    <w:tmpl w:val="4DB0C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374C83"/>
    <w:multiLevelType w:val="multilevel"/>
    <w:tmpl w:val="236A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0A245E5"/>
    <w:multiLevelType w:val="hybridMultilevel"/>
    <w:tmpl w:val="A8E27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CE7AF0"/>
    <w:multiLevelType w:val="multilevel"/>
    <w:tmpl w:val="4A3AF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72F211E"/>
    <w:multiLevelType w:val="multilevel"/>
    <w:tmpl w:val="236A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8262BC9"/>
    <w:multiLevelType w:val="multilevel"/>
    <w:tmpl w:val="236A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4391114">
    <w:abstractNumId w:val="8"/>
  </w:num>
  <w:num w:numId="2" w16cid:durableId="1322200812">
    <w:abstractNumId w:val="7"/>
  </w:num>
  <w:num w:numId="3" w16cid:durableId="1761414276">
    <w:abstractNumId w:val="5"/>
  </w:num>
  <w:num w:numId="4" w16cid:durableId="869953225">
    <w:abstractNumId w:val="0"/>
  </w:num>
  <w:num w:numId="5" w16cid:durableId="10570365">
    <w:abstractNumId w:val="14"/>
  </w:num>
  <w:num w:numId="6" w16cid:durableId="868569913">
    <w:abstractNumId w:val="17"/>
  </w:num>
  <w:num w:numId="7" w16cid:durableId="981273677">
    <w:abstractNumId w:val="3"/>
  </w:num>
  <w:num w:numId="8" w16cid:durableId="266549782">
    <w:abstractNumId w:val="11"/>
  </w:num>
  <w:num w:numId="9" w16cid:durableId="261838881">
    <w:abstractNumId w:val="2"/>
  </w:num>
  <w:num w:numId="10" w16cid:durableId="1696418581">
    <w:abstractNumId w:val="10"/>
  </w:num>
  <w:num w:numId="11" w16cid:durableId="688683101">
    <w:abstractNumId w:val="9"/>
  </w:num>
  <w:num w:numId="12" w16cid:durableId="2004161271">
    <w:abstractNumId w:val="6"/>
  </w:num>
  <w:num w:numId="13" w16cid:durableId="1366098105">
    <w:abstractNumId w:val="12"/>
  </w:num>
  <w:num w:numId="14" w16cid:durableId="1001540738">
    <w:abstractNumId w:val="16"/>
  </w:num>
  <w:num w:numId="15" w16cid:durableId="194345724">
    <w:abstractNumId w:val="4"/>
  </w:num>
  <w:num w:numId="16" w16cid:durableId="415247517">
    <w:abstractNumId w:val="13"/>
  </w:num>
  <w:num w:numId="17" w16cid:durableId="662389136">
    <w:abstractNumId w:val="1"/>
  </w:num>
  <w:num w:numId="18" w16cid:durableId="144905640">
    <w:abstractNumId w:val="18"/>
  </w:num>
  <w:num w:numId="19" w16cid:durableId="16332448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366"/>
    <w:rsid w:val="000D0EE7"/>
    <w:rsid w:val="00163332"/>
    <w:rsid w:val="0023258E"/>
    <w:rsid w:val="003F6C19"/>
    <w:rsid w:val="00444CFA"/>
    <w:rsid w:val="004E5756"/>
    <w:rsid w:val="00655B30"/>
    <w:rsid w:val="006B1A9F"/>
    <w:rsid w:val="00721071"/>
    <w:rsid w:val="008F5D04"/>
    <w:rsid w:val="0097283E"/>
    <w:rsid w:val="00AA1C85"/>
    <w:rsid w:val="00C8774F"/>
    <w:rsid w:val="00C97366"/>
    <w:rsid w:val="00D57605"/>
    <w:rsid w:val="00E157E1"/>
    <w:rsid w:val="00F90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94EF55"/>
  <w15:chartTrackingRefBased/>
  <w15:docId w15:val="{9B33FA8E-7827-3144-921D-657B83A5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97366"/>
    <w:pPr>
      <w:spacing w:after="200" w:line="360" w:lineRule="auto"/>
      <w:jc w:val="both"/>
    </w:pPr>
    <w:rPr>
      <w:rFonts w:ascii="Times New Roman" w:eastAsia="Times New Roman" w:hAnsi="Times New Roman" w:cs="Times New Roman"/>
      <w:kern w:val="0"/>
      <w:lang w:val=""/>
      <w14:ligatures w14:val="none"/>
    </w:rPr>
  </w:style>
  <w:style w:type="paragraph" w:styleId="ListParagraph">
    <w:name w:val="List Paragraph"/>
    <w:basedOn w:val="Normal"/>
    <w:uiPriority w:val="34"/>
    <w:qFormat/>
    <w:rsid w:val="000D0EE7"/>
    <w:pPr>
      <w:ind w:left="720"/>
      <w:contextualSpacing/>
    </w:pPr>
  </w:style>
  <w:style w:type="character" w:styleId="Hyperlink">
    <w:name w:val="Hyperlink"/>
    <w:basedOn w:val="DefaultParagraphFont"/>
    <w:uiPriority w:val="99"/>
    <w:unhideWhenUsed/>
    <w:rsid w:val="00D57605"/>
    <w:rPr>
      <w:color w:val="0563C1" w:themeColor="hyperlink"/>
      <w:u w:val="single"/>
    </w:rPr>
  </w:style>
  <w:style w:type="character" w:styleId="UnresolvedMention">
    <w:name w:val="Unresolved Mention"/>
    <w:basedOn w:val="DefaultParagraphFont"/>
    <w:uiPriority w:val="99"/>
    <w:semiHidden/>
    <w:unhideWhenUsed/>
    <w:rsid w:val="00D57605"/>
    <w:rPr>
      <w:color w:val="605E5C"/>
      <w:shd w:val="clear" w:color="auto" w:fill="E1DFDD"/>
    </w:rPr>
  </w:style>
  <w:style w:type="character" w:styleId="FollowedHyperlink">
    <w:name w:val="FollowedHyperlink"/>
    <w:basedOn w:val="DefaultParagraphFont"/>
    <w:uiPriority w:val="99"/>
    <w:semiHidden/>
    <w:unhideWhenUsed/>
    <w:rsid w:val="00D57605"/>
    <w:rPr>
      <w:color w:val="954F72" w:themeColor="followedHyperlink"/>
      <w:u w:val="single"/>
    </w:rPr>
  </w:style>
  <w:style w:type="paragraph" w:styleId="Header">
    <w:name w:val="header"/>
    <w:basedOn w:val="Normal"/>
    <w:link w:val="HeaderChar"/>
    <w:uiPriority w:val="99"/>
    <w:unhideWhenUsed/>
    <w:rsid w:val="00721071"/>
    <w:pPr>
      <w:tabs>
        <w:tab w:val="center" w:pos="4513"/>
        <w:tab w:val="right" w:pos="9026"/>
      </w:tabs>
    </w:pPr>
  </w:style>
  <w:style w:type="character" w:customStyle="1" w:styleId="HeaderChar">
    <w:name w:val="Header Char"/>
    <w:basedOn w:val="DefaultParagraphFont"/>
    <w:link w:val="Header"/>
    <w:uiPriority w:val="99"/>
    <w:rsid w:val="00721071"/>
  </w:style>
  <w:style w:type="paragraph" w:styleId="Footer">
    <w:name w:val="footer"/>
    <w:basedOn w:val="Normal"/>
    <w:link w:val="FooterChar"/>
    <w:uiPriority w:val="99"/>
    <w:unhideWhenUsed/>
    <w:rsid w:val="00721071"/>
    <w:pPr>
      <w:tabs>
        <w:tab w:val="center" w:pos="4513"/>
        <w:tab w:val="right" w:pos="9026"/>
      </w:tabs>
    </w:pPr>
  </w:style>
  <w:style w:type="character" w:customStyle="1" w:styleId="FooterChar">
    <w:name w:val="Footer Char"/>
    <w:basedOn w:val="DefaultParagraphFont"/>
    <w:link w:val="Footer"/>
    <w:uiPriority w:val="99"/>
    <w:rsid w:val="00721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9483">
      <w:bodyDiv w:val="1"/>
      <w:marLeft w:val="0"/>
      <w:marRight w:val="0"/>
      <w:marTop w:val="0"/>
      <w:marBottom w:val="0"/>
      <w:divBdr>
        <w:top w:val="none" w:sz="0" w:space="0" w:color="auto"/>
        <w:left w:val="none" w:sz="0" w:space="0" w:color="auto"/>
        <w:bottom w:val="none" w:sz="0" w:space="0" w:color="auto"/>
        <w:right w:val="none" w:sz="0" w:space="0" w:color="auto"/>
      </w:divBdr>
    </w:div>
    <w:div w:id="32078028">
      <w:bodyDiv w:val="1"/>
      <w:marLeft w:val="0"/>
      <w:marRight w:val="0"/>
      <w:marTop w:val="0"/>
      <w:marBottom w:val="0"/>
      <w:divBdr>
        <w:top w:val="none" w:sz="0" w:space="0" w:color="auto"/>
        <w:left w:val="none" w:sz="0" w:space="0" w:color="auto"/>
        <w:bottom w:val="none" w:sz="0" w:space="0" w:color="auto"/>
        <w:right w:val="none" w:sz="0" w:space="0" w:color="auto"/>
      </w:divBdr>
    </w:div>
    <w:div w:id="74667830">
      <w:bodyDiv w:val="1"/>
      <w:marLeft w:val="0"/>
      <w:marRight w:val="0"/>
      <w:marTop w:val="0"/>
      <w:marBottom w:val="0"/>
      <w:divBdr>
        <w:top w:val="none" w:sz="0" w:space="0" w:color="auto"/>
        <w:left w:val="none" w:sz="0" w:space="0" w:color="auto"/>
        <w:bottom w:val="none" w:sz="0" w:space="0" w:color="auto"/>
        <w:right w:val="none" w:sz="0" w:space="0" w:color="auto"/>
      </w:divBdr>
    </w:div>
    <w:div w:id="88896943">
      <w:bodyDiv w:val="1"/>
      <w:marLeft w:val="0"/>
      <w:marRight w:val="0"/>
      <w:marTop w:val="0"/>
      <w:marBottom w:val="0"/>
      <w:divBdr>
        <w:top w:val="none" w:sz="0" w:space="0" w:color="auto"/>
        <w:left w:val="none" w:sz="0" w:space="0" w:color="auto"/>
        <w:bottom w:val="none" w:sz="0" w:space="0" w:color="auto"/>
        <w:right w:val="none" w:sz="0" w:space="0" w:color="auto"/>
      </w:divBdr>
    </w:div>
    <w:div w:id="132796070">
      <w:bodyDiv w:val="1"/>
      <w:marLeft w:val="0"/>
      <w:marRight w:val="0"/>
      <w:marTop w:val="0"/>
      <w:marBottom w:val="0"/>
      <w:divBdr>
        <w:top w:val="none" w:sz="0" w:space="0" w:color="auto"/>
        <w:left w:val="none" w:sz="0" w:space="0" w:color="auto"/>
        <w:bottom w:val="none" w:sz="0" w:space="0" w:color="auto"/>
        <w:right w:val="none" w:sz="0" w:space="0" w:color="auto"/>
      </w:divBdr>
    </w:div>
    <w:div w:id="244189254">
      <w:bodyDiv w:val="1"/>
      <w:marLeft w:val="0"/>
      <w:marRight w:val="0"/>
      <w:marTop w:val="0"/>
      <w:marBottom w:val="0"/>
      <w:divBdr>
        <w:top w:val="none" w:sz="0" w:space="0" w:color="auto"/>
        <w:left w:val="none" w:sz="0" w:space="0" w:color="auto"/>
        <w:bottom w:val="none" w:sz="0" w:space="0" w:color="auto"/>
        <w:right w:val="none" w:sz="0" w:space="0" w:color="auto"/>
      </w:divBdr>
    </w:div>
    <w:div w:id="293370999">
      <w:bodyDiv w:val="1"/>
      <w:marLeft w:val="0"/>
      <w:marRight w:val="0"/>
      <w:marTop w:val="0"/>
      <w:marBottom w:val="0"/>
      <w:divBdr>
        <w:top w:val="none" w:sz="0" w:space="0" w:color="auto"/>
        <w:left w:val="none" w:sz="0" w:space="0" w:color="auto"/>
        <w:bottom w:val="none" w:sz="0" w:space="0" w:color="auto"/>
        <w:right w:val="none" w:sz="0" w:space="0" w:color="auto"/>
      </w:divBdr>
    </w:div>
    <w:div w:id="302348032">
      <w:bodyDiv w:val="1"/>
      <w:marLeft w:val="0"/>
      <w:marRight w:val="0"/>
      <w:marTop w:val="0"/>
      <w:marBottom w:val="0"/>
      <w:divBdr>
        <w:top w:val="none" w:sz="0" w:space="0" w:color="auto"/>
        <w:left w:val="none" w:sz="0" w:space="0" w:color="auto"/>
        <w:bottom w:val="none" w:sz="0" w:space="0" w:color="auto"/>
        <w:right w:val="none" w:sz="0" w:space="0" w:color="auto"/>
      </w:divBdr>
    </w:div>
    <w:div w:id="318772407">
      <w:bodyDiv w:val="1"/>
      <w:marLeft w:val="0"/>
      <w:marRight w:val="0"/>
      <w:marTop w:val="0"/>
      <w:marBottom w:val="0"/>
      <w:divBdr>
        <w:top w:val="none" w:sz="0" w:space="0" w:color="auto"/>
        <w:left w:val="none" w:sz="0" w:space="0" w:color="auto"/>
        <w:bottom w:val="none" w:sz="0" w:space="0" w:color="auto"/>
        <w:right w:val="none" w:sz="0" w:space="0" w:color="auto"/>
      </w:divBdr>
    </w:div>
    <w:div w:id="351415638">
      <w:bodyDiv w:val="1"/>
      <w:marLeft w:val="0"/>
      <w:marRight w:val="0"/>
      <w:marTop w:val="0"/>
      <w:marBottom w:val="0"/>
      <w:divBdr>
        <w:top w:val="none" w:sz="0" w:space="0" w:color="auto"/>
        <w:left w:val="none" w:sz="0" w:space="0" w:color="auto"/>
        <w:bottom w:val="none" w:sz="0" w:space="0" w:color="auto"/>
        <w:right w:val="none" w:sz="0" w:space="0" w:color="auto"/>
      </w:divBdr>
    </w:div>
    <w:div w:id="353115790">
      <w:bodyDiv w:val="1"/>
      <w:marLeft w:val="0"/>
      <w:marRight w:val="0"/>
      <w:marTop w:val="0"/>
      <w:marBottom w:val="0"/>
      <w:divBdr>
        <w:top w:val="none" w:sz="0" w:space="0" w:color="auto"/>
        <w:left w:val="none" w:sz="0" w:space="0" w:color="auto"/>
        <w:bottom w:val="none" w:sz="0" w:space="0" w:color="auto"/>
        <w:right w:val="none" w:sz="0" w:space="0" w:color="auto"/>
      </w:divBdr>
    </w:div>
    <w:div w:id="356582225">
      <w:bodyDiv w:val="1"/>
      <w:marLeft w:val="0"/>
      <w:marRight w:val="0"/>
      <w:marTop w:val="0"/>
      <w:marBottom w:val="0"/>
      <w:divBdr>
        <w:top w:val="none" w:sz="0" w:space="0" w:color="auto"/>
        <w:left w:val="none" w:sz="0" w:space="0" w:color="auto"/>
        <w:bottom w:val="none" w:sz="0" w:space="0" w:color="auto"/>
        <w:right w:val="none" w:sz="0" w:space="0" w:color="auto"/>
      </w:divBdr>
    </w:div>
    <w:div w:id="396981532">
      <w:bodyDiv w:val="1"/>
      <w:marLeft w:val="0"/>
      <w:marRight w:val="0"/>
      <w:marTop w:val="0"/>
      <w:marBottom w:val="0"/>
      <w:divBdr>
        <w:top w:val="none" w:sz="0" w:space="0" w:color="auto"/>
        <w:left w:val="none" w:sz="0" w:space="0" w:color="auto"/>
        <w:bottom w:val="none" w:sz="0" w:space="0" w:color="auto"/>
        <w:right w:val="none" w:sz="0" w:space="0" w:color="auto"/>
      </w:divBdr>
    </w:div>
    <w:div w:id="406608649">
      <w:bodyDiv w:val="1"/>
      <w:marLeft w:val="0"/>
      <w:marRight w:val="0"/>
      <w:marTop w:val="0"/>
      <w:marBottom w:val="0"/>
      <w:divBdr>
        <w:top w:val="none" w:sz="0" w:space="0" w:color="auto"/>
        <w:left w:val="none" w:sz="0" w:space="0" w:color="auto"/>
        <w:bottom w:val="none" w:sz="0" w:space="0" w:color="auto"/>
        <w:right w:val="none" w:sz="0" w:space="0" w:color="auto"/>
      </w:divBdr>
    </w:div>
    <w:div w:id="420877629">
      <w:bodyDiv w:val="1"/>
      <w:marLeft w:val="0"/>
      <w:marRight w:val="0"/>
      <w:marTop w:val="0"/>
      <w:marBottom w:val="0"/>
      <w:divBdr>
        <w:top w:val="none" w:sz="0" w:space="0" w:color="auto"/>
        <w:left w:val="none" w:sz="0" w:space="0" w:color="auto"/>
        <w:bottom w:val="none" w:sz="0" w:space="0" w:color="auto"/>
        <w:right w:val="none" w:sz="0" w:space="0" w:color="auto"/>
      </w:divBdr>
      <w:divsChild>
        <w:div w:id="532378907">
          <w:marLeft w:val="0"/>
          <w:marRight w:val="0"/>
          <w:marTop w:val="0"/>
          <w:marBottom w:val="0"/>
          <w:divBdr>
            <w:top w:val="single" w:sz="2" w:space="0" w:color="E3E3E3"/>
            <w:left w:val="single" w:sz="2" w:space="0" w:color="E3E3E3"/>
            <w:bottom w:val="single" w:sz="2" w:space="0" w:color="E3E3E3"/>
            <w:right w:val="single" w:sz="2" w:space="0" w:color="E3E3E3"/>
          </w:divBdr>
          <w:divsChild>
            <w:div w:id="1449817671">
              <w:marLeft w:val="0"/>
              <w:marRight w:val="0"/>
              <w:marTop w:val="0"/>
              <w:marBottom w:val="0"/>
              <w:divBdr>
                <w:top w:val="single" w:sz="2" w:space="0" w:color="E3E3E3"/>
                <w:left w:val="single" w:sz="2" w:space="0" w:color="E3E3E3"/>
                <w:bottom w:val="single" w:sz="2" w:space="0" w:color="E3E3E3"/>
                <w:right w:val="single" w:sz="2" w:space="0" w:color="E3E3E3"/>
              </w:divBdr>
              <w:divsChild>
                <w:div w:id="1860779148">
                  <w:marLeft w:val="0"/>
                  <w:marRight w:val="0"/>
                  <w:marTop w:val="0"/>
                  <w:marBottom w:val="0"/>
                  <w:divBdr>
                    <w:top w:val="single" w:sz="2" w:space="0" w:color="E3E3E3"/>
                    <w:left w:val="single" w:sz="2" w:space="0" w:color="E3E3E3"/>
                    <w:bottom w:val="single" w:sz="2" w:space="0" w:color="E3E3E3"/>
                    <w:right w:val="single" w:sz="2" w:space="0" w:color="E3E3E3"/>
                  </w:divBdr>
                  <w:divsChild>
                    <w:div w:id="1057894816">
                      <w:marLeft w:val="0"/>
                      <w:marRight w:val="0"/>
                      <w:marTop w:val="0"/>
                      <w:marBottom w:val="0"/>
                      <w:divBdr>
                        <w:top w:val="single" w:sz="2" w:space="0" w:color="E3E3E3"/>
                        <w:left w:val="single" w:sz="2" w:space="0" w:color="E3E3E3"/>
                        <w:bottom w:val="single" w:sz="2" w:space="0" w:color="E3E3E3"/>
                        <w:right w:val="single" w:sz="2" w:space="0" w:color="E3E3E3"/>
                      </w:divBdr>
                      <w:divsChild>
                        <w:div w:id="1732535201">
                          <w:marLeft w:val="0"/>
                          <w:marRight w:val="0"/>
                          <w:marTop w:val="0"/>
                          <w:marBottom w:val="0"/>
                          <w:divBdr>
                            <w:top w:val="single" w:sz="2" w:space="0" w:color="E3E3E3"/>
                            <w:left w:val="single" w:sz="2" w:space="0" w:color="E3E3E3"/>
                            <w:bottom w:val="single" w:sz="2" w:space="0" w:color="E3E3E3"/>
                            <w:right w:val="single" w:sz="2" w:space="0" w:color="E3E3E3"/>
                          </w:divBdr>
                          <w:divsChild>
                            <w:div w:id="1164783055">
                              <w:marLeft w:val="0"/>
                              <w:marRight w:val="0"/>
                              <w:marTop w:val="0"/>
                              <w:marBottom w:val="0"/>
                              <w:divBdr>
                                <w:top w:val="single" w:sz="2" w:space="0" w:color="E3E3E3"/>
                                <w:left w:val="single" w:sz="2" w:space="0" w:color="E3E3E3"/>
                                <w:bottom w:val="single" w:sz="2" w:space="0" w:color="E3E3E3"/>
                                <w:right w:val="single" w:sz="2" w:space="0" w:color="E3E3E3"/>
                              </w:divBdr>
                              <w:divsChild>
                                <w:div w:id="2109815477">
                                  <w:marLeft w:val="0"/>
                                  <w:marRight w:val="0"/>
                                  <w:marTop w:val="100"/>
                                  <w:marBottom w:val="100"/>
                                  <w:divBdr>
                                    <w:top w:val="single" w:sz="2" w:space="0" w:color="E3E3E3"/>
                                    <w:left w:val="single" w:sz="2" w:space="0" w:color="E3E3E3"/>
                                    <w:bottom w:val="single" w:sz="2" w:space="0" w:color="E3E3E3"/>
                                    <w:right w:val="single" w:sz="2" w:space="0" w:color="E3E3E3"/>
                                  </w:divBdr>
                                  <w:divsChild>
                                    <w:div w:id="1846749046">
                                      <w:marLeft w:val="0"/>
                                      <w:marRight w:val="0"/>
                                      <w:marTop w:val="0"/>
                                      <w:marBottom w:val="0"/>
                                      <w:divBdr>
                                        <w:top w:val="single" w:sz="2" w:space="0" w:color="E3E3E3"/>
                                        <w:left w:val="single" w:sz="2" w:space="0" w:color="E3E3E3"/>
                                        <w:bottom w:val="single" w:sz="2" w:space="0" w:color="E3E3E3"/>
                                        <w:right w:val="single" w:sz="2" w:space="0" w:color="E3E3E3"/>
                                      </w:divBdr>
                                      <w:divsChild>
                                        <w:div w:id="1203976205">
                                          <w:marLeft w:val="0"/>
                                          <w:marRight w:val="0"/>
                                          <w:marTop w:val="0"/>
                                          <w:marBottom w:val="0"/>
                                          <w:divBdr>
                                            <w:top w:val="single" w:sz="2" w:space="0" w:color="E3E3E3"/>
                                            <w:left w:val="single" w:sz="2" w:space="0" w:color="E3E3E3"/>
                                            <w:bottom w:val="single" w:sz="2" w:space="0" w:color="E3E3E3"/>
                                            <w:right w:val="single" w:sz="2" w:space="0" w:color="E3E3E3"/>
                                          </w:divBdr>
                                          <w:divsChild>
                                            <w:div w:id="104810746">
                                              <w:marLeft w:val="0"/>
                                              <w:marRight w:val="0"/>
                                              <w:marTop w:val="0"/>
                                              <w:marBottom w:val="0"/>
                                              <w:divBdr>
                                                <w:top w:val="single" w:sz="2" w:space="0" w:color="E3E3E3"/>
                                                <w:left w:val="single" w:sz="2" w:space="0" w:color="E3E3E3"/>
                                                <w:bottom w:val="single" w:sz="2" w:space="0" w:color="E3E3E3"/>
                                                <w:right w:val="single" w:sz="2" w:space="0" w:color="E3E3E3"/>
                                              </w:divBdr>
                                              <w:divsChild>
                                                <w:div w:id="1787693961">
                                                  <w:marLeft w:val="0"/>
                                                  <w:marRight w:val="0"/>
                                                  <w:marTop w:val="0"/>
                                                  <w:marBottom w:val="0"/>
                                                  <w:divBdr>
                                                    <w:top w:val="single" w:sz="2" w:space="0" w:color="E3E3E3"/>
                                                    <w:left w:val="single" w:sz="2" w:space="0" w:color="E3E3E3"/>
                                                    <w:bottom w:val="single" w:sz="2" w:space="0" w:color="E3E3E3"/>
                                                    <w:right w:val="single" w:sz="2" w:space="0" w:color="E3E3E3"/>
                                                  </w:divBdr>
                                                  <w:divsChild>
                                                    <w:div w:id="375357275">
                                                      <w:marLeft w:val="0"/>
                                                      <w:marRight w:val="0"/>
                                                      <w:marTop w:val="0"/>
                                                      <w:marBottom w:val="0"/>
                                                      <w:divBdr>
                                                        <w:top w:val="single" w:sz="2" w:space="0" w:color="E3E3E3"/>
                                                        <w:left w:val="single" w:sz="2" w:space="0" w:color="E3E3E3"/>
                                                        <w:bottom w:val="single" w:sz="2" w:space="0" w:color="E3E3E3"/>
                                                        <w:right w:val="single" w:sz="2" w:space="0" w:color="E3E3E3"/>
                                                      </w:divBdr>
                                                      <w:divsChild>
                                                        <w:div w:id="1329361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68488218">
          <w:marLeft w:val="0"/>
          <w:marRight w:val="0"/>
          <w:marTop w:val="0"/>
          <w:marBottom w:val="0"/>
          <w:divBdr>
            <w:top w:val="none" w:sz="0" w:space="0" w:color="auto"/>
            <w:left w:val="none" w:sz="0" w:space="0" w:color="auto"/>
            <w:bottom w:val="none" w:sz="0" w:space="0" w:color="auto"/>
            <w:right w:val="none" w:sz="0" w:space="0" w:color="auto"/>
          </w:divBdr>
          <w:divsChild>
            <w:div w:id="926573941">
              <w:marLeft w:val="0"/>
              <w:marRight w:val="0"/>
              <w:marTop w:val="100"/>
              <w:marBottom w:val="100"/>
              <w:divBdr>
                <w:top w:val="single" w:sz="2" w:space="0" w:color="E3E3E3"/>
                <w:left w:val="single" w:sz="2" w:space="0" w:color="E3E3E3"/>
                <w:bottom w:val="single" w:sz="2" w:space="0" w:color="E3E3E3"/>
                <w:right w:val="single" w:sz="2" w:space="0" w:color="E3E3E3"/>
              </w:divBdr>
              <w:divsChild>
                <w:div w:id="808674199">
                  <w:marLeft w:val="0"/>
                  <w:marRight w:val="0"/>
                  <w:marTop w:val="0"/>
                  <w:marBottom w:val="0"/>
                  <w:divBdr>
                    <w:top w:val="single" w:sz="2" w:space="0" w:color="E3E3E3"/>
                    <w:left w:val="single" w:sz="2" w:space="0" w:color="E3E3E3"/>
                    <w:bottom w:val="single" w:sz="2" w:space="0" w:color="E3E3E3"/>
                    <w:right w:val="single" w:sz="2" w:space="0" w:color="E3E3E3"/>
                  </w:divBdr>
                  <w:divsChild>
                    <w:div w:id="1018389295">
                      <w:marLeft w:val="0"/>
                      <w:marRight w:val="0"/>
                      <w:marTop w:val="0"/>
                      <w:marBottom w:val="0"/>
                      <w:divBdr>
                        <w:top w:val="single" w:sz="2" w:space="0" w:color="E3E3E3"/>
                        <w:left w:val="single" w:sz="2" w:space="0" w:color="E3E3E3"/>
                        <w:bottom w:val="single" w:sz="2" w:space="0" w:color="E3E3E3"/>
                        <w:right w:val="single" w:sz="2" w:space="0" w:color="E3E3E3"/>
                      </w:divBdr>
                      <w:divsChild>
                        <w:div w:id="10434097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22997082">
      <w:bodyDiv w:val="1"/>
      <w:marLeft w:val="0"/>
      <w:marRight w:val="0"/>
      <w:marTop w:val="0"/>
      <w:marBottom w:val="0"/>
      <w:divBdr>
        <w:top w:val="none" w:sz="0" w:space="0" w:color="auto"/>
        <w:left w:val="none" w:sz="0" w:space="0" w:color="auto"/>
        <w:bottom w:val="none" w:sz="0" w:space="0" w:color="auto"/>
        <w:right w:val="none" w:sz="0" w:space="0" w:color="auto"/>
      </w:divBdr>
    </w:div>
    <w:div w:id="468980090">
      <w:bodyDiv w:val="1"/>
      <w:marLeft w:val="0"/>
      <w:marRight w:val="0"/>
      <w:marTop w:val="0"/>
      <w:marBottom w:val="0"/>
      <w:divBdr>
        <w:top w:val="none" w:sz="0" w:space="0" w:color="auto"/>
        <w:left w:val="none" w:sz="0" w:space="0" w:color="auto"/>
        <w:bottom w:val="none" w:sz="0" w:space="0" w:color="auto"/>
        <w:right w:val="none" w:sz="0" w:space="0" w:color="auto"/>
      </w:divBdr>
    </w:div>
    <w:div w:id="499202129">
      <w:bodyDiv w:val="1"/>
      <w:marLeft w:val="0"/>
      <w:marRight w:val="0"/>
      <w:marTop w:val="0"/>
      <w:marBottom w:val="0"/>
      <w:divBdr>
        <w:top w:val="none" w:sz="0" w:space="0" w:color="auto"/>
        <w:left w:val="none" w:sz="0" w:space="0" w:color="auto"/>
        <w:bottom w:val="none" w:sz="0" w:space="0" w:color="auto"/>
        <w:right w:val="none" w:sz="0" w:space="0" w:color="auto"/>
      </w:divBdr>
    </w:div>
    <w:div w:id="513081622">
      <w:bodyDiv w:val="1"/>
      <w:marLeft w:val="0"/>
      <w:marRight w:val="0"/>
      <w:marTop w:val="0"/>
      <w:marBottom w:val="0"/>
      <w:divBdr>
        <w:top w:val="none" w:sz="0" w:space="0" w:color="auto"/>
        <w:left w:val="none" w:sz="0" w:space="0" w:color="auto"/>
        <w:bottom w:val="none" w:sz="0" w:space="0" w:color="auto"/>
        <w:right w:val="none" w:sz="0" w:space="0" w:color="auto"/>
      </w:divBdr>
    </w:div>
    <w:div w:id="530192466">
      <w:bodyDiv w:val="1"/>
      <w:marLeft w:val="0"/>
      <w:marRight w:val="0"/>
      <w:marTop w:val="0"/>
      <w:marBottom w:val="0"/>
      <w:divBdr>
        <w:top w:val="none" w:sz="0" w:space="0" w:color="auto"/>
        <w:left w:val="none" w:sz="0" w:space="0" w:color="auto"/>
        <w:bottom w:val="none" w:sz="0" w:space="0" w:color="auto"/>
        <w:right w:val="none" w:sz="0" w:space="0" w:color="auto"/>
      </w:divBdr>
    </w:div>
    <w:div w:id="539510185">
      <w:bodyDiv w:val="1"/>
      <w:marLeft w:val="0"/>
      <w:marRight w:val="0"/>
      <w:marTop w:val="0"/>
      <w:marBottom w:val="0"/>
      <w:divBdr>
        <w:top w:val="none" w:sz="0" w:space="0" w:color="auto"/>
        <w:left w:val="none" w:sz="0" w:space="0" w:color="auto"/>
        <w:bottom w:val="none" w:sz="0" w:space="0" w:color="auto"/>
        <w:right w:val="none" w:sz="0" w:space="0" w:color="auto"/>
      </w:divBdr>
    </w:div>
    <w:div w:id="540555862">
      <w:bodyDiv w:val="1"/>
      <w:marLeft w:val="0"/>
      <w:marRight w:val="0"/>
      <w:marTop w:val="0"/>
      <w:marBottom w:val="0"/>
      <w:divBdr>
        <w:top w:val="none" w:sz="0" w:space="0" w:color="auto"/>
        <w:left w:val="none" w:sz="0" w:space="0" w:color="auto"/>
        <w:bottom w:val="none" w:sz="0" w:space="0" w:color="auto"/>
        <w:right w:val="none" w:sz="0" w:space="0" w:color="auto"/>
      </w:divBdr>
    </w:div>
    <w:div w:id="553582657">
      <w:bodyDiv w:val="1"/>
      <w:marLeft w:val="0"/>
      <w:marRight w:val="0"/>
      <w:marTop w:val="0"/>
      <w:marBottom w:val="0"/>
      <w:divBdr>
        <w:top w:val="none" w:sz="0" w:space="0" w:color="auto"/>
        <w:left w:val="none" w:sz="0" w:space="0" w:color="auto"/>
        <w:bottom w:val="none" w:sz="0" w:space="0" w:color="auto"/>
        <w:right w:val="none" w:sz="0" w:space="0" w:color="auto"/>
      </w:divBdr>
    </w:div>
    <w:div w:id="559901930">
      <w:bodyDiv w:val="1"/>
      <w:marLeft w:val="0"/>
      <w:marRight w:val="0"/>
      <w:marTop w:val="0"/>
      <w:marBottom w:val="0"/>
      <w:divBdr>
        <w:top w:val="none" w:sz="0" w:space="0" w:color="auto"/>
        <w:left w:val="none" w:sz="0" w:space="0" w:color="auto"/>
        <w:bottom w:val="none" w:sz="0" w:space="0" w:color="auto"/>
        <w:right w:val="none" w:sz="0" w:space="0" w:color="auto"/>
      </w:divBdr>
    </w:div>
    <w:div w:id="616832773">
      <w:bodyDiv w:val="1"/>
      <w:marLeft w:val="0"/>
      <w:marRight w:val="0"/>
      <w:marTop w:val="0"/>
      <w:marBottom w:val="0"/>
      <w:divBdr>
        <w:top w:val="none" w:sz="0" w:space="0" w:color="auto"/>
        <w:left w:val="none" w:sz="0" w:space="0" w:color="auto"/>
        <w:bottom w:val="none" w:sz="0" w:space="0" w:color="auto"/>
        <w:right w:val="none" w:sz="0" w:space="0" w:color="auto"/>
      </w:divBdr>
    </w:div>
    <w:div w:id="626011371">
      <w:bodyDiv w:val="1"/>
      <w:marLeft w:val="0"/>
      <w:marRight w:val="0"/>
      <w:marTop w:val="0"/>
      <w:marBottom w:val="0"/>
      <w:divBdr>
        <w:top w:val="none" w:sz="0" w:space="0" w:color="auto"/>
        <w:left w:val="none" w:sz="0" w:space="0" w:color="auto"/>
        <w:bottom w:val="none" w:sz="0" w:space="0" w:color="auto"/>
        <w:right w:val="none" w:sz="0" w:space="0" w:color="auto"/>
      </w:divBdr>
    </w:div>
    <w:div w:id="627979347">
      <w:bodyDiv w:val="1"/>
      <w:marLeft w:val="0"/>
      <w:marRight w:val="0"/>
      <w:marTop w:val="0"/>
      <w:marBottom w:val="0"/>
      <w:divBdr>
        <w:top w:val="none" w:sz="0" w:space="0" w:color="auto"/>
        <w:left w:val="none" w:sz="0" w:space="0" w:color="auto"/>
        <w:bottom w:val="none" w:sz="0" w:space="0" w:color="auto"/>
        <w:right w:val="none" w:sz="0" w:space="0" w:color="auto"/>
      </w:divBdr>
    </w:div>
    <w:div w:id="629360066">
      <w:bodyDiv w:val="1"/>
      <w:marLeft w:val="0"/>
      <w:marRight w:val="0"/>
      <w:marTop w:val="0"/>
      <w:marBottom w:val="0"/>
      <w:divBdr>
        <w:top w:val="none" w:sz="0" w:space="0" w:color="auto"/>
        <w:left w:val="none" w:sz="0" w:space="0" w:color="auto"/>
        <w:bottom w:val="none" w:sz="0" w:space="0" w:color="auto"/>
        <w:right w:val="none" w:sz="0" w:space="0" w:color="auto"/>
      </w:divBdr>
    </w:div>
    <w:div w:id="629677561">
      <w:bodyDiv w:val="1"/>
      <w:marLeft w:val="0"/>
      <w:marRight w:val="0"/>
      <w:marTop w:val="0"/>
      <w:marBottom w:val="0"/>
      <w:divBdr>
        <w:top w:val="none" w:sz="0" w:space="0" w:color="auto"/>
        <w:left w:val="none" w:sz="0" w:space="0" w:color="auto"/>
        <w:bottom w:val="none" w:sz="0" w:space="0" w:color="auto"/>
        <w:right w:val="none" w:sz="0" w:space="0" w:color="auto"/>
      </w:divBdr>
    </w:div>
    <w:div w:id="661349048">
      <w:bodyDiv w:val="1"/>
      <w:marLeft w:val="0"/>
      <w:marRight w:val="0"/>
      <w:marTop w:val="0"/>
      <w:marBottom w:val="0"/>
      <w:divBdr>
        <w:top w:val="none" w:sz="0" w:space="0" w:color="auto"/>
        <w:left w:val="none" w:sz="0" w:space="0" w:color="auto"/>
        <w:bottom w:val="none" w:sz="0" w:space="0" w:color="auto"/>
        <w:right w:val="none" w:sz="0" w:space="0" w:color="auto"/>
      </w:divBdr>
    </w:div>
    <w:div w:id="675233818">
      <w:bodyDiv w:val="1"/>
      <w:marLeft w:val="0"/>
      <w:marRight w:val="0"/>
      <w:marTop w:val="0"/>
      <w:marBottom w:val="0"/>
      <w:divBdr>
        <w:top w:val="none" w:sz="0" w:space="0" w:color="auto"/>
        <w:left w:val="none" w:sz="0" w:space="0" w:color="auto"/>
        <w:bottom w:val="none" w:sz="0" w:space="0" w:color="auto"/>
        <w:right w:val="none" w:sz="0" w:space="0" w:color="auto"/>
      </w:divBdr>
    </w:div>
    <w:div w:id="686561104">
      <w:bodyDiv w:val="1"/>
      <w:marLeft w:val="0"/>
      <w:marRight w:val="0"/>
      <w:marTop w:val="0"/>
      <w:marBottom w:val="0"/>
      <w:divBdr>
        <w:top w:val="none" w:sz="0" w:space="0" w:color="auto"/>
        <w:left w:val="none" w:sz="0" w:space="0" w:color="auto"/>
        <w:bottom w:val="none" w:sz="0" w:space="0" w:color="auto"/>
        <w:right w:val="none" w:sz="0" w:space="0" w:color="auto"/>
      </w:divBdr>
    </w:div>
    <w:div w:id="762188921">
      <w:bodyDiv w:val="1"/>
      <w:marLeft w:val="0"/>
      <w:marRight w:val="0"/>
      <w:marTop w:val="0"/>
      <w:marBottom w:val="0"/>
      <w:divBdr>
        <w:top w:val="none" w:sz="0" w:space="0" w:color="auto"/>
        <w:left w:val="none" w:sz="0" w:space="0" w:color="auto"/>
        <w:bottom w:val="none" w:sz="0" w:space="0" w:color="auto"/>
        <w:right w:val="none" w:sz="0" w:space="0" w:color="auto"/>
      </w:divBdr>
    </w:div>
    <w:div w:id="801004009">
      <w:bodyDiv w:val="1"/>
      <w:marLeft w:val="0"/>
      <w:marRight w:val="0"/>
      <w:marTop w:val="0"/>
      <w:marBottom w:val="0"/>
      <w:divBdr>
        <w:top w:val="none" w:sz="0" w:space="0" w:color="auto"/>
        <w:left w:val="none" w:sz="0" w:space="0" w:color="auto"/>
        <w:bottom w:val="none" w:sz="0" w:space="0" w:color="auto"/>
        <w:right w:val="none" w:sz="0" w:space="0" w:color="auto"/>
      </w:divBdr>
    </w:div>
    <w:div w:id="821848235">
      <w:bodyDiv w:val="1"/>
      <w:marLeft w:val="0"/>
      <w:marRight w:val="0"/>
      <w:marTop w:val="0"/>
      <w:marBottom w:val="0"/>
      <w:divBdr>
        <w:top w:val="none" w:sz="0" w:space="0" w:color="auto"/>
        <w:left w:val="none" w:sz="0" w:space="0" w:color="auto"/>
        <w:bottom w:val="none" w:sz="0" w:space="0" w:color="auto"/>
        <w:right w:val="none" w:sz="0" w:space="0" w:color="auto"/>
      </w:divBdr>
    </w:div>
    <w:div w:id="876308109">
      <w:bodyDiv w:val="1"/>
      <w:marLeft w:val="0"/>
      <w:marRight w:val="0"/>
      <w:marTop w:val="0"/>
      <w:marBottom w:val="0"/>
      <w:divBdr>
        <w:top w:val="none" w:sz="0" w:space="0" w:color="auto"/>
        <w:left w:val="none" w:sz="0" w:space="0" w:color="auto"/>
        <w:bottom w:val="none" w:sz="0" w:space="0" w:color="auto"/>
        <w:right w:val="none" w:sz="0" w:space="0" w:color="auto"/>
      </w:divBdr>
    </w:div>
    <w:div w:id="885482702">
      <w:bodyDiv w:val="1"/>
      <w:marLeft w:val="0"/>
      <w:marRight w:val="0"/>
      <w:marTop w:val="0"/>
      <w:marBottom w:val="0"/>
      <w:divBdr>
        <w:top w:val="none" w:sz="0" w:space="0" w:color="auto"/>
        <w:left w:val="none" w:sz="0" w:space="0" w:color="auto"/>
        <w:bottom w:val="none" w:sz="0" w:space="0" w:color="auto"/>
        <w:right w:val="none" w:sz="0" w:space="0" w:color="auto"/>
      </w:divBdr>
    </w:div>
    <w:div w:id="902564997">
      <w:bodyDiv w:val="1"/>
      <w:marLeft w:val="0"/>
      <w:marRight w:val="0"/>
      <w:marTop w:val="0"/>
      <w:marBottom w:val="0"/>
      <w:divBdr>
        <w:top w:val="none" w:sz="0" w:space="0" w:color="auto"/>
        <w:left w:val="none" w:sz="0" w:space="0" w:color="auto"/>
        <w:bottom w:val="none" w:sz="0" w:space="0" w:color="auto"/>
        <w:right w:val="none" w:sz="0" w:space="0" w:color="auto"/>
      </w:divBdr>
    </w:div>
    <w:div w:id="906720418">
      <w:bodyDiv w:val="1"/>
      <w:marLeft w:val="0"/>
      <w:marRight w:val="0"/>
      <w:marTop w:val="0"/>
      <w:marBottom w:val="0"/>
      <w:divBdr>
        <w:top w:val="none" w:sz="0" w:space="0" w:color="auto"/>
        <w:left w:val="none" w:sz="0" w:space="0" w:color="auto"/>
        <w:bottom w:val="none" w:sz="0" w:space="0" w:color="auto"/>
        <w:right w:val="none" w:sz="0" w:space="0" w:color="auto"/>
      </w:divBdr>
    </w:div>
    <w:div w:id="909458713">
      <w:bodyDiv w:val="1"/>
      <w:marLeft w:val="0"/>
      <w:marRight w:val="0"/>
      <w:marTop w:val="0"/>
      <w:marBottom w:val="0"/>
      <w:divBdr>
        <w:top w:val="none" w:sz="0" w:space="0" w:color="auto"/>
        <w:left w:val="none" w:sz="0" w:space="0" w:color="auto"/>
        <w:bottom w:val="none" w:sz="0" w:space="0" w:color="auto"/>
        <w:right w:val="none" w:sz="0" w:space="0" w:color="auto"/>
      </w:divBdr>
    </w:div>
    <w:div w:id="935946011">
      <w:bodyDiv w:val="1"/>
      <w:marLeft w:val="0"/>
      <w:marRight w:val="0"/>
      <w:marTop w:val="0"/>
      <w:marBottom w:val="0"/>
      <w:divBdr>
        <w:top w:val="none" w:sz="0" w:space="0" w:color="auto"/>
        <w:left w:val="none" w:sz="0" w:space="0" w:color="auto"/>
        <w:bottom w:val="none" w:sz="0" w:space="0" w:color="auto"/>
        <w:right w:val="none" w:sz="0" w:space="0" w:color="auto"/>
      </w:divBdr>
    </w:div>
    <w:div w:id="974021500">
      <w:bodyDiv w:val="1"/>
      <w:marLeft w:val="0"/>
      <w:marRight w:val="0"/>
      <w:marTop w:val="0"/>
      <w:marBottom w:val="0"/>
      <w:divBdr>
        <w:top w:val="none" w:sz="0" w:space="0" w:color="auto"/>
        <w:left w:val="none" w:sz="0" w:space="0" w:color="auto"/>
        <w:bottom w:val="none" w:sz="0" w:space="0" w:color="auto"/>
        <w:right w:val="none" w:sz="0" w:space="0" w:color="auto"/>
      </w:divBdr>
    </w:div>
    <w:div w:id="977953486">
      <w:bodyDiv w:val="1"/>
      <w:marLeft w:val="0"/>
      <w:marRight w:val="0"/>
      <w:marTop w:val="0"/>
      <w:marBottom w:val="0"/>
      <w:divBdr>
        <w:top w:val="none" w:sz="0" w:space="0" w:color="auto"/>
        <w:left w:val="none" w:sz="0" w:space="0" w:color="auto"/>
        <w:bottom w:val="none" w:sz="0" w:space="0" w:color="auto"/>
        <w:right w:val="none" w:sz="0" w:space="0" w:color="auto"/>
      </w:divBdr>
    </w:div>
    <w:div w:id="980385010">
      <w:bodyDiv w:val="1"/>
      <w:marLeft w:val="0"/>
      <w:marRight w:val="0"/>
      <w:marTop w:val="0"/>
      <w:marBottom w:val="0"/>
      <w:divBdr>
        <w:top w:val="none" w:sz="0" w:space="0" w:color="auto"/>
        <w:left w:val="none" w:sz="0" w:space="0" w:color="auto"/>
        <w:bottom w:val="none" w:sz="0" w:space="0" w:color="auto"/>
        <w:right w:val="none" w:sz="0" w:space="0" w:color="auto"/>
      </w:divBdr>
    </w:div>
    <w:div w:id="1005933350">
      <w:bodyDiv w:val="1"/>
      <w:marLeft w:val="0"/>
      <w:marRight w:val="0"/>
      <w:marTop w:val="0"/>
      <w:marBottom w:val="0"/>
      <w:divBdr>
        <w:top w:val="none" w:sz="0" w:space="0" w:color="auto"/>
        <w:left w:val="none" w:sz="0" w:space="0" w:color="auto"/>
        <w:bottom w:val="none" w:sz="0" w:space="0" w:color="auto"/>
        <w:right w:val="none" w:sz="0" w:space="0" w:color="auto"/>
      </w:divBdr>
    </w:div>
    <w:div w:id="1008563763">
      <w:bodyDiv w:val="1"/>
      <w:marLeft w:val="0"/>
      <w:marRight w:val="0"/>
      <w:marTop w:val="0"/>
      <w:marBottom w:val="0"/>
      <w:divBdr>
        <w:top w:val="none" w:sz="0" w:space="0" w:color="auto"/>
        <w:left w:val="none" w:sz="0" w:space="0" w:color="auto"/>
        <w:bottom w:val="none" w:sz="0" w:space="0" w:color="auto"/>
        <w:right w:val="none" w:sz="0" w:space="0" w:color="auto"/>
      </w:divBdr>
    </w:div>
    <w:div w:id="1013413115">
      <w:bodyDiv w:val="1"/>
      <w:marLeft w:val="0"/>
      <w:marRight w:val="0"/>
      <w:marTop w:val="0"/>
      <w:marBottom w:val="0"/>
      <w:divBdr>
        <w:top w:val="none" w:sz="0" w:space="0" w:color="auto"/>
        <w:left w:val="none" w:sz="0" w:space="0" w:color="auto"/>
        <w:bottom w:val="none" w:sz="0" w:space="0" w:color="auto"/>
        <w:right w:val="none" w:sz="0" w:space="0" w:color="auto"/>
      </w:divBdr>
    </w:div>
    <w:div w:id="1039473300">
      <w:bodyDiv w:val="1"/>
      <w:marLeft w:val="0"/>
      <w:marRight w:val="0"/>
      <w:marTop w:val="0"/>
      <w:marBottom w:val="0"/>
      <w:divBdr>
        <w:top w:val="none" w:sz="0" w:space="0" w:color="auto"/>
        <w:left w:val="none" w:sz="0" w:space="0" w:color="auto"/>
        <w:bottom w:val="none" w:sz="0" w:space="0" w:color="auto"/>
        <w:right w:val="none" w:sz="0" w:space="0" w:color="auto"/>
      </w:divBdr>
    </w:div>
    <w:div w:id="1063599318">
      <w:bodyDiv w:val="1"/>
      <w:marLeft w:val="0"/>
      <w:marRight w:val="0"/>
      <w:marTop w:val="0"/>
      <w:marBottom w:val="0"/>
      <w:divBdr>
        <w:top w:val="none" w:sz="0" w:space="0" w:color="auto"/>
        <w:left w:val="none" w:sz="0" w:space="0" w:color="auto"/>
        <w:bottom w:val="none" w:sz="0" w:space="0" w:color="auto"/>
        <w:right w:val="none" w:sz="0" w:space="0" w:color="auto"/>
      </w:divBdr>
    </w:div>
    <w:div w:id="1083599370">
      <w:bodyDiv w:val="1"/>
      <w:marLeft w:val="0"/>
      <w:marRight w:val="0"/>
      <w:marTop w:val="0"/>
      <w:marBottom w:val="0"/>
      <w:divBdr>
        <w:top w:val="none" w:sz="0" w:space="0" w:color="auto"/>
        <w:left w:val="none" w:sz="0" w:space="0" w:color="auto"/>
        <w:bottom w:val="none" w:sz="0" w:space="0" w:color="auto"/>
        <w:right w:val="none" w:sz="0" w:space="0" w:color="auto"/>
      </w:divBdr>
    </w:div>
    <w:div w:id="1086340089">
      <w:bodyDiv w:val="1"/>
      <w:marLeft w:val="0"/>
      <w:marRight w:val="0"/>
      <w:marTop w:val="0"/>
      <w:marBottom w:val="0"/>
      <w:divBdr>
        <w:top w:val="none" w:sz="0" w:space="0" w:color="auto"/>
        <w:left w:val="none" w:sz="0" w:space="0" w:color="auto"/>
        <w:bottom w:val="none" w:sz="0" w:space="0" w:color="auto"/>
        <w:right w:val="none" w:sz="0" w:space="0" w:color="auto"/>
      </w:divBdr>
    </w:div>
    <w:div w:id="1094285906">
      <w:bodyDiv w:val="1"/>
      <w:marLeft w:val="0"/>
      <w:marRight w:val="0"/>
      <w:marTop w:val="0"/>
      <w:marBottom w:val="0"/>
      <w:divBdr>
        <w:top w:val="none" w:sz="0" w:space="0" w:color="auto"/>
        <w:left w:val="none" w:sz="0" w:space="0" w:color="auto"/>
        <w:bottom w:val="none" w:sz="0" w:space="0" w:color="auto"/>
        <w:right w:val="none" w:sz="0" w:space="0" w:color="auto"/>
      </w:divBdr>
    </w:div>
    <w:div w:id="1096025755">
      <w:bodyDiv w:val="1"/>
      <w:marLeft w:val="0"/>
      <w:marRight w:val="0"/>
      <w:marTop w:val="0"/>
      <w:marBottom w:val="0"/>
      <w:divBdr>
        <w:top w:val="none" w:sz="0" w:space="0" w:color="auto"/>
        <w:left w:val="none" w:sz="0" w:space="0" w:color="auto"/>
        <w:bottom w:val="none" w:sz="0" w:space="0" w:color="auto"/>
        <w:right w:val="none" w:sz="0" w:space="0" w:color="auto"/>
      </w:divBdr>
    </w:div>
    <w:div w:id="1096973274">
      <w:bodyDiv w:val="1"/>
      <w:marLeft w:val="0"/>
      <w:marRight w:val="0"/>
      <w:marTop w:val="0"/>
      <w:marBottom w:val="0"/>
      <w:divBdr>
        <w:top w:val="none" w:sz="0" w:space="0" w:color="auto"/>
        <w:left w:val="none" w:sz="0" w:space="0" w:color="auto"/>
        <w:bottom w:val="none" w:sz="0" w:space="0" w:color="auto"/>
        <w:right w:val="none" w:sz="0" w:space="0" w:color="auto"/>
      </w:divBdr>
    </w:div>
    <w:div w:id="1106073544">
      <w:bodyDiv w:val="1"/>
      <w:marLeft w:val="0"/>
      <w:marRight w:val="0"/>
      <w:marTop w:val="0"/>
      <w:marBottom w:val="0"/>
      <w:divBdr>
        <w:top w:val="none" w:sz="0" w:space="0" w:color="auto"/>
        <w:left w:val="none" w:sz="0" w:space="0" w:color="auto"/>
        <w:bottom w:val="none" w:sz="0" w:space="0" w:color="auto"/>
        <w:right w:val="none" w:sz="0" w:space="0" w:color="auto"/>
      </w:divBdr>
    </w:div>
    <w:div w:id="1119488694">
      <w:bodyDiv w:val="1"/>
      <w:marLeft w:val="0"/>
      <w:marRight w:val="0"/>
      <w:marTop w:val="0"/>
      <w:marBottom w:val="0"/>
      <w:divBdr>
        <w:top w:val="none" w:sz="0" w:space="0" w:color="auto"/>
        <w:left w:val="none" w:sz="0" w:space="0" w:color="auto"/>
        <w:bottom w:val="none" w:sz="0" w:space="0" w:color="auto"/>
        <w:right w:val="none" w:sz="0" w:space="0" w:color="auto"/>
      </w:divBdr>
    </w:div>
    <w:div w:id="1128233491">
      <w:bodyDiv w:val="1"/>
      <w:marLeft w:val="0"/>
      <w:marRight w:val="0"/>
      <w:marTop w:val="0"/>
      <w:marBottom w:val="0"/>
      <w:divBdr>
        <w:top w:val="none" w:sz="0" w:space="0" w:color="auto"/>
        <w:left w:val="none" w:sz="0" w:space="0" w:color="auto"/>
        <w:bottom w:val="none" w:sz="0" w:space="0" w:color="auto"/>
        <w:right w:val="none" w:sz="0" w:space="0" w:color="auto"/>
      </w:divBdr>
    </w:div>
    <w:div w:id="1142045126">
      <w:bodyDiv w:val="1"/>
      <w:marLeft w:val="0"/>
      <w:marRight w:val="0"/>
      <w:marTop w:val="0"/>
      <w:marBottom w:val="0"/>
      <w:divBdr>
        <w:top w:val="none" w:sz="0" w:space="0" w:color="auto"/>
        <w:left w:val="none" w:sz="0" w:space="0" w:color="auto"/>
        <w:bottom w:val="none" w:sz="0" w:space="0" w:color="auto"/>
        <w:right w:val="none" w:sz="0" w:space="0" w:color="auto"/>
      </w:divBdr>
    </w:div>
    <w:div w:id="1179654976">
      <w:bodyDiv w:val="1"/>
      <w:marLeft w:val="0"/>
      <w:marRight w:val="0"/>
      <w:marTop w:val="0"/>
      <w:marBottom w:val="0"/>
      <w:divBdr>
        <w:top w:val="none" w:sz="0" w:space="0" w:color="auto"/>
        <w:left w:val="none" w:sz="0" w:space="0" w:color="auto"/>
        <w:bottom w:val="none" w:sz="0" w:space="0" w:color="auto"/>
        <w:right w:val="none" w:sz="0" w:space="0" w:color="auto"/>
      </w:divBdr>
    </w:div>
    <w:div w:id="1194656823">
      <w:bodyDiv w:val="1"/>
      <w:marLeft w:val="0"/>
      <w:marRight w:val="0"/>
      <w:marTop w:val="0"/>
      <w:marBottom w:val="0"/>
      <w:divBdr>
        <w:top w:val="none" w:sz="0" w:space="0" w:color="auto"/>
        <w:left w:val="none" w:sz="0" w:space="0" w:color="auto"/>
        <w:bottom w:val="none" w:sz="0" w:space="0" w:color="auto"/>
        <w:right w:val="none" w:sz="0" w:space="0" w:color="auto"/>
      </w:divBdr>
    </w:div>
    <w:div w:id="1286086330">
      <w:bodyDiv w:val="1"/>
      <w:marLeft w:val="0"/>
      <w:marRight w:val="0"/>
      <w:marTop w:val="0"/>
      <w:marBottom w:val="0"/>
      <w:divBdr>
        <w:top w:val="none" w:sz="0" w:space="0" w:color="auto"/>
        <w:left w:val="none" w:sz="0" w:space="0" w:color="auto"/>
        <w:bottom w:val="none" w:sz="0" w:space="0" w:color="auto"/>
        <w:right w:val="none" w:sz="0" w:space="0" w:color="auto"/>
      </w:divBdr>
    </w:div>
    <w:div w:id="1302996680">
      <w:bodyDiv w:val="1"/>
      <w:marLeft w:val="0"/>
      <w:marRight w:val="0"/>
      <w:marTop w:val="0"/>
      <w:marBottom w:val="0"/>
      <w:divBdr>
        <w:top w:val="none" w:sz="0" w:space="0" w:color="auto"/>
        <w:left w:val="none" w:sz="0" w:space="0" w:color="auto"/>
        <w:bottom w:val="none" w:sz="0" w:space="0" w:color="auto"/>
        <w:right w:val="none" w:sz="0" w:space="0" w:color="auto"/>
      </w:divBdr>
    </w:div>
    <w:div w:id="1310525054">
      <w:bodyDiv w:val="1"/>
      <w:marLeft w:val="0"/>
      <w:marRight w:val="0"/>
      <w:marTop w:val="0"/>
      <w:marBottom w:val="0"/>
      <w:divBdr>
        <w:top w:val="none" w:sz="0" w:space="0" w:color="auto"/>
        <w:left w:val="none" w:sz="0" w:space="0" w:color="auto"/>
        <w:bottom w:val="none" w:sz="0" w:space="0" w:color="auto"/>
        <w:right w:val="none" w:sz="0" w:space="0" w:color="auto"/>
      </w:divBdr>
    </w:div>
    <w:div w:id="1337921656">
      <w:bodyDiv w:val="1"/>
      <w:marLeft w:val="0"/>
      <w:marRight w:val="0"/>
      <w:marTop w:val="0"/>
      <w:marBottom w:val="0"/>
      <w:divBdr>
        <w:top w:val="none" w:sz="0" w:space="0" w:color="auto"/>
        <w:left w:val="none" w:sz="0" w:space="0" w:color="auto"/>
        <w:bottom w:val="none" w:sz="0" w:space="0" w:color="auto"/>
        <w:right w:val="none" w:sz="0" w:space="0" w:color="auto"/>
      </w:divBdr>
    </w:div>
    <w:div w:id="1404525063">
      <w:bodyDiv w:val="1"/>
      <w:marLeft w:val="0"/>
      <w:marRight w:val="0"/>
      <w:marTop w:val="0"/>
      <w:marBottom w:val="0"/>
      <w:divBdr>
        <w:top w:val="none" w:sz="0" w:space="0" w:color="auto"/>
        <w:left w:val="none" w:sz="0" w:space="0" w:color="auto"/>
        <w:bottom w:val="none" w:sz="0" w:space="0" w:color="auto"/>
        <w:right w:val="none" w:sz="0" w:space="0" w:color="auto"/>
      </w:divBdr>
    </w:div>
    <w:div w:id="1414627106">
      <w:bodyDiv w:val="1"/>
      <w:marLeft w:val="0"/>
      <w:marRight w:val="0"/>
      <w:marTop w:val="0"/>
      <w:marBottom w:val="0"/>
      <w:divBdr>
        <w:top w:val="none" w:sz="0" w:space="0" w:color="auto"/>
        <w:left w:val="none" w:sz="0" w:space="0" w:color="auto"/>
        <w:bottom w:val="none" w:sz="0" w:space="0" w:color="auto"/>
        <w:right w:val="none" w:sz="0" w:space="0" w:color="auto"/>
      </w:divBdr>
    </w:div>
    <w:div w:id="1425299893">
      <w:bodyDiv w:val="1"/>
      <w:marLeft w:val="0"/>
      <w:marRight w:val="0"/>
      <w:marTop w:val="0"/>
      <w:marBottom w:val="0"/>
      <w:divBdr>
        <w:top w:val="none" w:sz="0" w:space="0" w:color="auto"/>
        <w:left w:val="none" w:sz="0" w:space="0" w:color="auto"/>
        <w:bottom w:val="none" w:sz="0" w:space="0" w:color="auto"/>
        <w:right w:val="none" w:sz="0" w:space="0" w:color="auto"/>
      </w:divBdr>
    </w:div>
    <w:div w:id="1448738817">
      <w:bodyDiv w:val="1"/>
      <w:marLeft w:val="0"/>
      <w:marRight w:val="0"/>
      <w:marTop w:val="0"/>
      <w:marBottom w:val="0"/>
      <w:divBdr>
        <w:top w:val="none" w:sz="0" w:space="0" w:color="auto"/>
        <w:left w:val="none" w:sz="0" w:space="0" w:color="auto"/>
        <w:bottom w:val="none" w:sz="0" w:space="0" w:color="auto"/>
        <w:right w:val="none" w:sz="0" w:space="0" w:color="auto"/>
      </w:divBdr>
    </w:div>
    <w:div w:id="1465000083">
      <w:bodyDiv w:val="1"/>
      <w:marLeft w:val="0"/>
      <w:marRight w:val="0"/>
      <w:marTop w:val="0"/>
      <w:marBottom w:val="0"/>
      <w:divBdr>
        <w:top w:val="none" w:sz="0" w:space="0" w:color="auto"/>
        <w:left w:val="none" w:sz="0" w:space="0" w:color="auto"/>
        <w:bottom w:val="none" w:sz="0" w:space="0" w:color="auto"/>
        <w:right w:val="none" w:sz="0" w:space="0" w:color="auto"/>
      </w:divBdr>
      <w:divsChild>
        <w:div w:id="219288449">
          <w:marLeft w:val="0"/>
          <w:marRight w:val="0"/>
          <w:marTop w:val="0"/>
          <w:marBottom w:val="0"/>
          <w:divBdr>
            <w:top w:val="single" w:sz="2" w:space="0" w:color="E3E3E3"/>
            <w:left w:val="single" w:sz="2" w:space="0" w:color="E3E3E3"/>
            <w:bottom w:val="single" w:sz="2" w:space="0" w:color="E3E3E3"/>
            <w:right w:val="single" w:sz="2" w:space="0" w:color="E3E3E3"/>
          </w:divBdr>
          <w:divsChild>
            <w:div w:id="270822871">
              <w:marLeft w:val="0"/>
              <w:marRight w:val="0"/>
              <w:marTop w:val="100"/>
              <w:marBottom w:val="100"/>
              <w:divBdr>
                <w:top w:val="single" w:sz="2" w:space="0" w:color="E3E3E3"/>
                <w:left w:val="single" w:sz="2" w:space="0" w:color="E3E3E3"/>
                <w:bottom w:val="single" w:sz="2" w:space="0" w:color="E3E3E3"/>
                <w:right w:val="single" w:sz="2" w:space="0" w:color="E3E3E3"/>
              </w:divBdr>
              <w:divsChild>
                <w:div w:id="2026252348">
                  <w:marLeft w:val="0"/>
                  <w:marRight w:val="0"/>
                  <w:marTop w:val="0"/>
                  <w:marBottom w:val="0"/>
                  <w:divBdr>
                    <w:top w:val="single" w:sz="2" w:space="0" w:color="E3E3E3"/>
                    <w:left w:val="single" w:sz="2" w:space="0" w:color="E3E3E3"/>
                    <w:bottom w:val="single" w:sz="2" w:space="0" w:color="E3E3E3"/>
                    <w:right w:val="single" w:sz="2" w:space="0" w:color="E3E3E3"/>
                  </w:divBdr>
                  <w:divsChild>
                    <w:div w:id="1692147570">
                      <w:marLeft w:val="0"/>
                      <w:marRight w:val="0"/>
                      <w:marTop w:val="0"/>
                      <w:marBottom w:val="0"/>
                      <w:divBdr>
                        <w:top w:val="single" w:sz="2" w:space="0" w:color="E3E3E3"/>
                        <w:left w:val="single" w:sz="2" w:space="0" w:color="E3E3E3"/>
                        <w:bottom w:val="single" w:sz="2" w:space="0" w:color="E3E3E3"/>
                        <w:right w:val="single" w:sz="2" w:space="0" w:color="E3E3E3"/>
                      </w:divBdr>
                      <w:divsChild>
                        <w:div w:id="400376195">
                          <w:marLeft w:val="0"/>
                          <w:marRight w:val="0"/>
                          <w:marTop w:val="0"/>
                          <w:marBottom w:val="0"/>
                          <w:divBdr>
                            <w:top w:val="single" w:sz="2" w:space="0" w:color="E3E3E3"/>
                            <w:left w:val="single" w:sz="2" w:space="0" w:color="E3E3E3"/>
                            <w:bottom w:val="single" w:sz="2" w:space="0" w:color="E3E3E3"/>
                            <w:right w:val="single" w:sz="2" w:space="0" w:color="E3E3E3"/>
                          </w:divBdr>
                          <w:divsChild>
                            <w:div w:id="102041638">
                              <w:marLeft w:val="0"/>
                              <w:marRight w:val="0"/>
                              <w:marTop w:val="0"/>
                              <w:marBottom w:val="0"/>
                              <w:divBdr>
                                <w:top w:val="single" w:sz="2" w:space="0" w:color="E3E3E3"/>
                                <w:left w:val="single" w:sz="2" w:space="0" w:color="E3E3E3"/>
                                <w:bottom w:val="single" w:sz="2" w:space="0" w:color="E3E3E3"/>
                                <w:right w:val="single" w:sz="2" w:space="0" w:color="E3E3E3"/>
                              </w:divBdr>
                              <w:divsChild>
                                <w:div w:id="1506553239">
                                  <w:marLeft w:val="0"/>
                                  <w:marRight w:val="0"/>
                                  <w:marTop w:val="0"/>
                                  <w:marBottom w:val="0"/>
                                  <w:divBdr>
                                    <w:top w:val="single" w:sz="2" w:space="0" w:color="E3E3E3"/>
                                    <w:left w:val="single" w:sz="2" w:space="0" w:color="E3E3E3"/>
                                    <w:bottom w:val="single" w:sz="2" w:space="0" w:color="E3E3E3"/>
                                    <w:right w:val="single" w:sz="2" w:space="0" w:color="E3E3E3"/>
                                  </w:divBdr>
                                  <w:divsChild>
                                    <w:div w:id="8167291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5862207">
          <w:marLeft w:val="0"/>
          <w:marRight w:val="0"/>
          <w:marTop w:val="0"/>
          <w:marBottom w:val="0"/>
          <w:divBdr>
            <w:top w:val="single" w:sz="2" w:space="0" w:color="E3E3E3"/>
            <w:left w:val="single" w:sz="2" w:space="0" w:color="E3E3E3"/>
            <w:bottom w:val="single" w:sz="2" w:space="0" w:color="E3E3E3"/>
            <w:right w:val="single" w:sz="2" w:space="0" w:color="E3E3E3"/>
          </w:divBdr>
          <w:divsChild>
            <w:div w:id="1533885769">
              <w:marLeft w:val="0"/>
              <w:marRight w:val="0"/>
              <w:marTop w:val="0"/>
              <w:marBottom w:val="0"/>
              <w:divBdr>
                <w:top w:val="single" w:sz="2" w:space="0" w:color="E3E3E3"/>
                <w:left w:val="single" w:sz="2" w:space="0" w:color="E3E3E3"/>
                <w:bottom w:val="single" w:sz="2" w:space="0" w:color="E3E3E3"/>
                <w:right w:val="single" w:sz="2" w:space="0" w:color="E3E3E3"/>
              </w:divBdr>
              <w:divsChild>
                <w:div w:id="1487475282">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 w:id="1465611858">
      <w:bodyDiv w:val="1"/>
      <w:marLeft w:val="0"/>
      <w:marRight w:val="0"/>
      <w:marTop w:val="0"/>
      <w:marBottom w:val="0"/>
      <w:divBdr>
        <w:top w:val="none" w:sz="0" w:space="0" w:color="auto"/>
        <w:left w:val="none" w:sz="0" w:space="0" w:color="auto"/>
        <w:bottom w:val="none" w:sz="0" w:space="0" w:color="auto"/>
        <w:right w:val="none" w:sz="0" w:space="0" w:color="auto"/>
      </w:divBdr>
    </w:div>
    <w:div w:id="1471051399">
      <w:bodyDiv w:val="1"/>
      <w:marLeft w:val="0"/>
      <w:marRight w:val="0"/>
      <w:marTop w:val="0"/>
      <w:marBottom w:val="0"/>
      <w:divBdr>
        <w:top w:val="none" w:sz="0" w:space="0" w:color="auto"/>
        <w:left w:val="none" w:sz="0" w:space="0" w:color="auto"/>
        <w:bottom w:val="none" w:sz="0" w:space="0" w:color="auto"/>
        <w:right w:val="none" w:sz="0" w:space="0" w:color="auto"/>
      </w:divBdr>
    </w:div>
    <w:div w:id="1490748612">
      <w:bodyDiv w:val="1"/>
      <w:marLeft w:val="0"/>
      <w:marRight w:val="0"/>
      <w:marTop w:val="0"/>
      <w:marBottom w:val="0"/>
      <w:divBdr>
        <w:top w:val="none" w:sz="0" w:space="0" w:color="auto"/>
        <w:left w:val="none" w:sz="0" w:space="0" w:color="auto"/>
        <w:bottom w:val="none" w:sz="0" w:space="0" w:color="auto"/>
        <w:right w:val="none" w:sz="0" w:space="0" w:color="auto"/>
      </w:divBdr>
    </w:div>
    <w:div w:id="1493177428">
      <w:bodyDiv w:val="1"/>
      <w:marLeft w:val="0"/>
      <w:marRight w:val="0"/>
      <w:marTop w:val="0"/>
      <w:marBottom w:val="0"/>
      <w:divBdr>
        <w:top w:val="none" w:sz="0" w:space="0" w:color="auto"/>
        <w:left w:val="none" w:sz="0" w:space="0" w:color="auto"/>
        <w:bottom w:val="none" w:sz="0" w:space="0" w:color="auto"/>
        <w:right w:val="none" w:sz="0" w:space="0" w:color="auto"/>
      </w:divBdr>
    </w:div>
    <w:div w:id="1540700401">
      <w:bodyDiv w:val="1"/>
      <w:marLeft w:val="0"/>
      <w:marRight w:val="0"/>
      <w:marTop w:val="0"/>
      <w:marBottom w:val="0"/>
      <w:divBdr>
        <w:top w:val="none" w:sz="0" w:space="0" w:color="auto"/>
        <w:left w:val="none" w:sz="0" w:space="0" w:color="auto"/>
        <w:bottom w:val="none" w:sz="0" w:space="0" w:color="auto"/>
        <w:right w:val="none" w:sz="0" w:space="0" w:color="auto"/>
      </w:divBdr>
      <w:divsChild>
        <w:div w:id="1312369880">
          <w:marLeft w:val="0"/>
          <w:marRight w:val="0"/>
          <w:marTop w:val="0"/>
          <w:marBottom w:val="0"/>
          <w:divBdr>
            <w:top w:val="none" w:sz="0" w:space="0" w:color="auto"/>
            <w:left w:val="none" w:sz="0" w:space="0" w:color="auto"/>
            <w:bottom w:val="none" w:sz="0" w:space="0" w:color="auto"/>
            <w:right w:val="none" w:sz="0" w:space="0" w:color="auto"/>
          </w:divBdr>
          <w:divsChild>
            <w:div w:id="1017804754">
              <w:marLeft w:val="0"/>
              <w:marRight w:val="0"/>
              <w:marTop w:val="0"/>
              <w:marBottom w:val="0"/>
              <w:divBdr>
                <w:top w:val="single" w:sz="24" w:space="6" w:color="auto"/>
                <w:left w:val="single" w:sz="24" w:space="9" w:color="auto"/>
                <w:bottom w:val="single" w:sz="24" w:space="6" w:color="auto"/>
                <w:right w:val="single" w:sz="24" w:space="9" w:color="auto"/>
              </w:divBdr>
              <w:divsChild>
                <w:div w:id="148970993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23214530">
          <w:marLeft w:val="0"/>
          <w:marRight w:val="0"/>
          <w:marTop w:val="0"/>
          <w:marBottom w:val="0"/>
          <w:divBdr>
            <w:top w:val="none" w:sz="0" w:space="0" w:color="auto"/>
            <w:left w:val="none" w:sz="0" w:space="0" w:color="auto"/>
            <w:bottom w:val="none" w:sz="0" w:space="0" w:color="auto"/>
            <w:right w:val="none" w:sz="0" w:space="0" w:color="auto"/>
          </w:divBdr>
        </w:div>
      </w:divsChild>
    </w:div>
    <w:div w:id="1545093717">
      <w:bodyDiv w:val="1"/>
      <w:marLeft w:val="0"/>
      <w:marRight w:val="0"/>
      <w:marTop w:val="0"/>
      <w:marBottom w:val="0"/>
      <w:divBdr>
        <w:top w:val="none" w:sz="0" w:space="0" w:color="auto"/>
        <w:left w:val="none" w:sz="0" w:space="0" w:color="auto"/>
        <w:bottom w:val="none" w:sz="0" w:space="0" w:color="auto"/>
        <w:right w:val="none" w:sz="0" w:space="0" w:color="auto"/>
      </w:divBdr>
    </w:div>
    <w:div w:id="1566574558">
      <w:bodyDiv w:val="1"/>
      <w:marLeft w:val="0"/>
      <w:marRight w:val="0"/>
      <w:marTop w:val="0"/>
      <w:marBottom w:val="0"/>
      <w:divBdr>
        <w:top w:val="none" w:sz="0" w:space="0" w:color="auto"/>
        <w:left w:val="none" w:sz="0" w:space="0" w:color="auto"/>
        <w:bottom w:val="none" w:sz="0" w:space="0" w:color="auto"/>
        <w:right w:val="none" w:sz="0" w:space="0" w:color="auto"/>
      </w:divBdr>
    </w:div>
    <w:div w:id="1599868873">
      <w:bodyDiv w:val="1"/>
      <w:marLeft w:val="0"/>
      <w:marRight w:val="0"/>
      <w:marTop w:val="0"/>
      <w:marBottom w:val="0"/>
      <w:divBdr>
        <w:top w:val="none" w:sz="0" w:space="0" w:color="auto"/>
        <w:left w:val="none" w:sz="0" w:space="0" w:color="auto"/>
        <w:bottom w:val="none" w:sz="0" w:space="0" w:color="auto"/>
        <w:right w:val="none" w:sz="0" w:space="0" w:color="auto"/>
      </w:divBdr>
    </w:div>
    <w:div w:id="1661687984">
      <w:bodyDiv w:val="1"/>
      <w:marLeft w:val="0"/>
      <w:marRight w:val="0"/>
      <w:marTop w:val="0"/>
      <w:marBottom w:val="0"/>
      <w:divBdr>
        <w:top w:val="none" w:sz="0" w:space="0" w:color="auto"/>
        <w:left w:val="none" w:sz="0" w:space="0" w:color="auto"/>
        <w:bottom w:val="none" w:sz="0" w:space="0" w:color="auto"/>
        <w:right w:val="none" w:sz="0" w:space="0" w:color="auto"/>
      </w:divBdr>
    </w:div>
    <w:div w:id="1681541973">
      <w:bodyDiv w:val="1"/>
      <w:marLeft w:val="0"/>
      <w:marRight w:val="0"/>
      <w:marTop w:val="0"/>
      <w:marBottom w:val="0"/>
      <w:divBdr>
        <w:top w:val="none" w:sz="0" w:space="0" w:color="auto"/>
        <w:left w:val="none" w:sz="0" w:space="0" w:color="auto"/>
        <w:bottom w:val="none" w:sz="0" w:space="0" w:color="auto"/>
        <w:right w:val="none" w:sz="0" w:space="0" w:color="auto"/>
      </w:divBdr>
    </w:div>
    <w:div w:id="1685979258">
      <w:bodyDiv w:val="1"/>
      <w:marLeft w:val="0"/>
      <w:marRight w:val="0"/>
      <w:marTop w:val="0"/>
      <w:marBottom w:val="0"/>
      <w:divBdr>
        <w:top w:val="none" w:sz="0" w:space="0" w:color="auto"/>
        <w:left w:val="none" w:sz="0" w:space="0" w:color="auto"/>
        <w:bottom w:val="none" w:sz="0" w:space="0" w:color="auto"/>
        <w:right w:val="none" w:sz="0" w:space="0" w:color="auto"/>
      </w:divBdr>
    </w:div>
    <w:div w:id="1706099000">
      <w:bodyDiv w:val="1"/>
      <w:marLeft w:val="0"/>
      <w:marRight w:val="0"/>
      <w:marTop w:val="0"/>
      <w:marBottom w:val="0"/>
      <w:divBdr>
        <w:top w:val="none" w:sz="0" w:space="0" w:color="auto"/>
        <w:left w:val="none" w:sz="0" w:space="0" w:color="auto"/>
        <w:bottom w:val="none" w:sz="0" w:space="0" w:color="auto"/>
        <w:right w:val="none" w:sz="0" w:space="0" w:color="auto"/>
      </w:divBdr>
    </w:div>
    <w:div w:id="1734161738">
      <w:bodyDiv w:val="1"/>
      <w:marLeft w:val="0"/>
      <w:marRight w:val="0"/>
      <w:marTop w:val="0"/>
      <w:marBottom w:val="0"/>
      <w:divBdr>
        <w:top w:val="none" w:sz="0" w:space="0" w:color="auto"/>
        <w:left w:val="none" w:sz="0" w:space="0" w:color="auto"/>
        <w:bottom w:val="none" w:sz="0" w:space="0" w:color="auto"/>
        <w:right w:val="none" w:sz="0" w:space="0" w:color="auto"/>
      </w:divBdr>
    </w:div>
    <w:div w:id="1739548738">
      <w:bodyDiv w:val="1"/>
      <w:marLeft w:val="0"/>
      <w:marRight w:val="0"/>
      <w:marTop w:val="0"/>
      <w:marBottom w:val="0"/>
      <w:divBdr>
        <w:top w:val="none" w:sz="0" w:space="0" w:color="auto"/>
        <w:left w:val="none" w:sz="0" w:space="0" w:color="auto"/>
        <w:bottom w:val="none" w:sz="0" w:space="0" w:color="auto"/>
        <w:right w:val="none" w:sz="0" w:space="0" w:color="auto"/>
      </w:divBdr>
    </w:div>
    <w:div w:id="1781098113">
      <w:bodyDiv w:val="1"/>
      <w:marLeft w:val="0"/>
      <w:marRight w:val="0"/>
      <w:marTop w:val="0"/>
      <w:marBottom w:val="0"/>
      <w:divBdr>
        <w:top w:val="none" w:sz="0" w:space="0" w:color="auto"/>
        <w:left w:val="none" w:sz="0" w:space="0" w:color="auto"/>
        <w:bottom w:val="none" w:sz="0" w:space="0" w:color="auto"/>
        <w:right w:val="none" w:sz="0" w:space="0" w:color="auto"/>
      </w:divBdr>
    </w:div>
    <w:div w:id="1781143254">
      <w:bodyDiv w:val="1"/>
      <w:marLeft w:val="0"/>
      <w:marRight w:val="0"/>
      <w:marTop w:val="0"/>
      <w:marBottom w:val="0"/>
      <w:divBdr>
        <w:top w:val="none" w:sz="0" w:space="0" w:color="auto"/>
        <w:left w:val="none" w:sz="0" w:space="0" w:color="auto"/>
        <w:bottom w:val="none" w:sz="0" w:space="0" w:color="auto"/>
        <w:right w:val="none" w:sz="0" w:space="0" w:color="auto"/>
      </w:divBdr>
    </w:div>
    <w:div w:id="1788044163">
      <w:bodyDiv w:val="1"/>
      <w:marLeft w:val="0"/>
      <w:marRight w:val="0"/>
      <w:marTop w:val="0"/>
      <w:marBottom w:val="0"/>
      <w:divBdr>
        <w:top w:val="none" w:sz="0" w:space="0" w:color="auto"/>
        <w:left w:val="none" w:sz="0" w:space="0" w:color="auto"/>
        <w:bottom w:val="none" w:sz="0" w:space="0" w:color="auto"/>
        <w:right w:val="none" w:sz="0" w:space="0" w:color="auto"/>
      </w:divBdr>
    </w:div>
    <w:div w:id="1819228285">
      <w:bodyDiv w:val="1"/>
      <w:marLeft w:val="0"/>
      <w:marRight w:val="0"/>
      <w:marTop w:val="0"/>
      <w:marBottom w:val="0"/>
      <w:divBdr>
        <w:top w:val="none" w:sz="0" w:space="0" w:color="auto"/>
        <w:left w:val="none" w:sz="0" w:space="0" w:color="auto"/>
        <w:bottom w:val="none" w:sz="0" w:space="0" w:color="auto"/>
        <w:right w:val="none" w:sz="0" w:space="0" w:color="auto"/>
      </w:divBdr>
      <w:divsChild>
        <w:div w:id="876163927">
          <w:marLeft w:val="0"/>
          <w:marRight w:val="0"/>
          <w:marTop w:val="0"/>
          <w:marBottom w:val="0"/>
          <w:divBdr>
            <w:top w:val="single" w:sz="2" w:space="0" w:color="E3E3E3"/>
            <w:left w:val="single" w:sz="2" w:space="0" w:color="E3E3E3"/>
            <w:bottom w:val="single" w:sz="2" w:space="0" w:color="E3E3E3"/>
            <w:right w:val="single" w:sz="2" w:space="0" w:color="E3E3E3"/>
          </w:divBdr>
          <w:divsChild>
            <w:div w:id="964653769">
              <w:marLeft w:val="0"/>
              <w:marRight w:val="0"/>
              <w:marTop w:val="0"/>
              <w:marBottom w:val="0"/>
              <w:divBdr>
                <w:top w:val="single" w:sz="2" w:space="0" w:color="E3E3E3"/>
                <w:left w:val="single" w:sz="2" w:space="0" w:color="E3E3E3"/>
                <w:bottom w:val="single" w:sz="2" w:space="0" w:color="E3E3E3"/>
                <w:right w:val="single" w:sz="2" w:space="0" w:color="E3E3E3"/>
              </w:divBdr>
              <w:divsChild>
                <w:div w:id="1389841568">
                  <w:marLeft w:val="0"/>
                  <w:marRight w:val="0"/>
                  <w:marTop w:val="0"/>
                  <w:marBottom w:val="0"/>
                  <w:divBdr>
                    <w:top w:val="single" w:sz="2" w:space="0" w:color="E3E3E3"/>
                    <w:left w:val="single" w:sz="2" w:space="0" w:color="E3E3E3"/>
                    <w:bottom w:val="single" w:sz="2" w:space="0" w:color="E3E3E3"/>
                    <w:right w:val="single" w:sz="2" w:space="0" w:color="E3E3E3"/>
                  </w:divBdr>
                  <w:divsChild>
                    <w:div w:id="275599521">
                      <w:marLeft w:val="0"/>
                      <w:marRight w:val="0"/>
                      <w:marTop w:val="0"/>
                      <w:marBottom w:val="0"/>
                      <w:divBdr>
                        <w:top w:val="single" w:sz="2" w:space="0" w:color="E3E3E3"/>
                        <w:left w:val="single" w:sz="2" w:space="0" w:color="E3E3E3"/>
                        <w:bottom w:val="single" w:sz="2" w:space="0" w:color="E3E3E3"/>
                        <w:right w:val="single" w:sz="2" w:space="0" w:color="E3E3E3"/>
                      </w:divBdr>
                      <w:divsChild>
                        <w:div w:id="1475947857">
                          <w:marLeft w:val="0"/>
                          <w:marRight w:val="0"/>
                          <w:marTop w:val="0"/>
                          <w:marBottom w:val="0"/>
                          <w:divBdr>
                            <w:top w:val="single" w:sz="2" w:space="0" w:color="E3E3E3"/>
                            <w:left w:val="single" w:sz="2" w:space="0" w:color="E3E3E3"/>
                            <w:bottom w:val="single" w:sz="2" w:space="0" w:color="E3E3E3"/>
                            <w:right w:val="single" w:sz="2" w:space="0" w:color="E3E3E3"/>
                          </w:divBdr>
                          <w:divsChild>
                            <w:div w:id="705642739">
                              <w:marLeft w:val="0"/>
                              <w:marRight w:val="0"/>
                              <w:marTop w:val="0"/>
                              <w:marBottom w:val="0"/>
                              <w:divBdr>
                                <w:top w:val="single" w:sz="2" w:space="0" w:color="E3E3E3"/>
                                <w:left w:val="single" w:sz="2" w:space="0" w:color="E3E3E3"/>
                                <w:bottom w:val="single" w:sz="2" w:space="0" w:color="E3E3E3"/>
                                <w:right w:val="single" w:sz="2" w:space="0" w:color="E3E3E3"/>
                              </w:divBdr>
                              <w:divsChild>
                                <w:div w:id="116264355">
                                  <w:marLeft w:val="0"/>
                                  <w:marRight w:val="0"/>
                                  <w:marTop w:val="100"/>
                                  <w:marBottom w:val="100"/>
                                  <w:divBdr>
                                    <w:top w:val="single" w:sz="2" w:space="0" w:color="E3E3E3"/>
                                    <w:left w:val="single" w:sz="2" w:space="0" w:color="E3E3E3"/>
                                    <w:bottom w:val="single" w:sz="2" w:space="0" w:color="E3E3E3"/>
                                    <w:right w:val="single" w:sz="2" w:space="0" w:color="E3E3E3"/>
                                  </w:divBdr>
                                  <w:divsChild>
                                    <w:div w:id="1072460992">
                                      <w:marLeft w:val="0"/>
                                      <w:marRight w:val="0"/>
                                      <w:marTop w:val="0"/>
                                      <w:marBottom w:val="0"/>
                                      <w:divBdr>
                                        <w:top w:val="single" w:sz="2" w:space="0" w:color="E3E3E3"/>
                                        <w:left w:val="single" w:sz="2" w:space="0" w:color="E3E3E3"/>
                                        <w:bottom w:val="single" w:sz="2" w:space="0" w:color="E3E3E3"/>
                                        <w:right w:val="single" w:sz="2" w:space="0" w:color="E3E3E3"/>
                                      </w:divBdr>
                                      <w:divsChild>
                                        <w:div w:id="1742021526">
                                          <w:marLeft w:val="0"/>
                                          <w:marRight w:val="0"/>
                                          <w:marTop w:val="0"/>
                                          <w:marBottom w:val="0"/>
                                          <w:divBdr>
                                            <w:top w:val="single" w:sz="2" w:space="0" w:color="E3E3E3"/>
                                            <w:left w:val="single" w:sz="2" w:space="0" w:color="E3E3E3"/>
                                            <w:bottom w:val="single" w:sz="2" w:space="0" w:color="E3E3E3"/>
                                            <w:right w:val="single" w:sz="2" w:space="0" w:color="E3E3E3"/>
                                          </w:divBdr>
                                          <w:divsChild>
                                            <w:div w:id="1716931719">
                                              <w:marLeft w:val="0"/>
                                              <w:marRight w:val="0"/>
                                              <w:marTop w:val="0"/>
                                              <w:marBottom w:val="0"/>
                                              <w:divBdr>
                                                <w:top w:val="single" w:sz="2" w:space="0" w:color="E3E3E3"/>
                                                <w:left w:val="single" w:sz="2" w:space="0" w:color="E3E3E3"/>
                                                <w:bottom w:val="single" w:sz="2" w:space="0" w:color="E3E3E3"/>
                                                <w:right w:val="single" w:sz="2" w:space="0" w:color="E3E3E3"/>
                                              </w:divBdr>
                                              <w:divsChild>
                                                <w:div w:id="997346395">
                                                  <w:marLeft w:val="0"/>
                                                  <w:marRight w:val="0"/>
                                                  <w:marTop w:val="0"/>
                                                  <w:marBottom w:val="0"/>
                                                  <w:divBdr>
                                                    <w:top w:val="single" w:sz="2" w:space="0" w:color="E3E3E3"/>
                                                    <w:left w:val="single" w:sz="2" w:space="0" w:color="E3E3E3"/>
                                                    <w:bottom w:val="single" w:sz="2" w:space="0" w:color="E3E3E3"/>
                                                    <w:right w:val="single" w:sz="2" w:space="0" w:color="E3E3E3"/>
                                                  </w:divBdr>
                                                  <w:divsChild>
                                                    <w:div w:id="131606956">
                                                      <w:marLeft w:val="0"/>
                                                      <w:marRight w:val="0"/>
                                                      <w:marTop w:val="0"/>
                                                      <w:marBottom w:val="0"/>
                                                      <w:divBdr>
                                                        <w:top w:val="single" w:sz="2" w:space="0" w:color="E3E3E3"/>
                                                        <w:left w:val="single" w:sz="2" w:space="0" w:color="E3E3E3"/>
                                                        <w:bottom w:val="single" w:sz="2" w:space="0" w:color="E3E3E3"/>
                                                        <w:right w:val="single" w:sz="2" w:space="0" w:color="E3E3E3"/>
                                                      </w:divBdr>
                                                      <w:divsChild>
                                                        <w:div w:id="4641541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7643121">
          <w:marLeft w:val="0"/>
          <w:marRight w:val="0"/>
          <w:marTop w:val="0"/>
          <w:marBottom w:val="0"/>
          <w:divBdr>
            <w:top w:val="none" w:sz="0" w:space="0" w:color="auto"/>
            <w:left w:val="none" w:sz="0" w:space="0" w:color="auto"/>
            <w:bottom w:val="none" w:sz="0" w:space="0" w:color="auto"/>
            <w:right w:val="none" w:sz="0" w:space="0" w:color="auto"/>
          </w:divBdr>
          <w:divsChild>
            <w:div w:id="1139760473">
              <w:marLeft w:val="0"/>
              <w:marRight w:val="0"/>
              <w:marTop w:val="100"/>
              <w:marBottom w:val="100"/>
              <w:divBdr>
                <w:top w:val="single" w:sz="2" w:space="0" w:color="E3E3E3"/>
                <w:left w:val="single" w:sz="2" w:space="0" w:color="E3E3E3"/>
                <w:bottom w:val="single" w:sz="2" w:space="0" w:color="E3E3E3"/>
                <w:right w:val="single" w:sz="2" w:space="0" w:color="E3E3E3"/>
              </w:divBdr>
              <w:divsChild>
                <w:div w:id="1990672330">
                  <w:marLeft w:val="0"/>
                  <w:marRight w:val="0"/>
                  <w:marTop w:val="0"/>
                  <w:marBottom w:val="0"/>
                  <w:divBdr>
                    <w:top w:val="single" w:sz="2" w:space="0" w:color="E3E3E3"/>
                    <w:left w:val="single" w:sz="2" w:space="0" w:color="E3E3E3"/>
                    <w:bottom w:val="single" w:sz="2" w:space="0" w:color="E3E3E3"/>
                    <w:right w:val="single" w:sz="2" w:space="0" w:color="E3E3E3"/>
                  </w:divBdr>
                  <w:divsChild>
                    <w:div w:id="1818451287">
                      <w:marLeft w:val="0"/>
                      <w:marRight w:val="0"/>
                      <w:marTop w:val="0"/>
                      <w:marBottom w:val="0"/>
                      <w:divBdr>
                        <w:top w:val="single" w:sz="2" w:space="0" w:color="E3E3E3"/>
                        <w:left w:val="single" w:sz="2" w:space="0" w:color="E3E3E3"/>
                        <w:bottom w:val="single" w:sz="2" w:space="0" w:color="E3E3E3"/>
                        <w:right w:val="single" w:sz="2" w:space="0" w:color="E3E3E3"/>
                      </w:divBdr>
                      <w:divsChild>
                        <w:div w:id="652876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885870345">
      <w:bodyDiv w:val="1"/>
      <w:marLeft w:val="0"/>
      <w:marRight w:val="0"/>
      <w:marTop w:val="0"/>
      <w:marBottom w:val="0"/>
      <w:divBdr>
        <w:top w:val="none" w:sz="0" w:space="0" w:color="auto"/>
        <w:left w:val="none" w:sz="0" w:space="0" w:color="auto"/>
        <w:bottom w:val="none" w:sz="0" w:space="0" w:color="auto"/>
        <w:right w:val="none" w:sz="0" w:space="0" w:color="auto"/>
      </w:divBdr>
    </w:div>
    <w:div w:id="1908344807">
      <w:bodyDiv w:val="1"/>
      <w:marLeft w:val="0"/>
      <w:marRight w:val="0"/>
      <w:marTop w:val="0"/>
      <w:marBottom w:val="0"/>
      <w:divBdr>
        <w:top w:val="none" w:sz="0" w:space="0" w:color="auto"/>
        <w:left w:val="none" w:sz="0" w:space="0" w:color="auto"/>
        <w:bottom w:val="none" w:sz="0" w:space="0" w:color="auto"/>
        <w:right w:val="none" w:sz="0" w:space="0" w:color="auto"/>
      </w:divBdr>
    </w:div>
    <w:div w:id="1944607702">
      <w:bodyDiv w:val="1"/>
      <w:marLeft w:val="0"/>
      <w:marRight w:val="0"/>
      <w:marTop w:val="0"/>
      <w:marBottom w:val="0"/>
      <w:divBdr>
        <w:top w:val="none" w:sz="0" w:space="0" w:color="auto"/>
        <w:left w:val="none" w:sz="0" w:space="0" w:color="auto"/>
        <w:bottom w:val="none" w:sz="0" w:space="0" w:color="auto"/>
        <w:right w:val="none" w:sz="0" w:space="0" w:color="auto"/>
      </w:divBdr>
      <w:divsChild>
        <w:div w:id="441462747">
          <w:marLeft w:val="0"/>
          <w:marRight w:val="0"/>
          <w:marTop w:val="0"/>
          <w:marBottom w:val="0"/>
          <w:divBdr>
            <w:top w:val="single" w:sz="2" w:space="0" w:color="E3E3E3"/>
            <w:left w:val="single" w:sz="2" w:space="0" w:color="E3E3E3"/>
            <w:bottom w:val="single" w:sz="2" w:space="0" w:color="E3E3E3"/>
            <w:right w:val="single" w:sz="2" w:space="0" w:color="E3E3E3"/>
          </w:divBdr>
          <w:divsChild>
            <w:div w:id="718935729">
              <w:marLeft w:val="0"/>
              <w:marRight w:val="0"/>
              <w:marTop w:val="0"/>
              <w:marBottom w:val="0"/>
              <w:divBdr>
                <w:top w:val="single" w:sz="2" w:space="0" w:color="E3E3E3"/>
                <w:left w:val="single" w:sz="2" w:space="0" w:color="E3E3E3"/>
                <w:bottom w:val="single" w:sz="2" w:space="0" w:color="E3E3E3"/>
                <w:right w:val="single" w:sz="2" w:space="0" w:color="E3E3E3"/>
              </w:divBdr>
              <w:divsChild>
                <w:div w:id="1880506780">
                  <w:marLeft w:val="0"/>
                  <w:marRight w:val="0"/>
                  <w:marTop w:val="0"/>
                  <w:marBottom w:val="0"/>
                  <w:divBdr>
                    <w:top w:val="single" w:sz="2" w:space="0" w:color="E3E3E3"/>
                    <w:left w:val="single" w:sz="2" w:space="0" w:color="E3E3E3"/>
                    <w:bottom w:val="single" w:sz="2" w:space="0" w:color="E3E3E3"/>
                    <w:right w:val="single" w:sz="2" w:space="0" w:color="E3E3E3"/>
                  </w:divBdr>
                  <w:divsChild>
                    <w:div w:id="1507088666">
                      <w:marLeft w:val="0"/>
                      <w:marRight w:val="0"/>
                      <w:marTop w:val="0"/>
                      <w:marBottom w:val="0"/>
                      <w:divBdr>
                        <w:top w:val="single" w:sz="2" w:space="0" w:color="E3E3E3"/>
                        <w:left w:val="single" w:sz="2" w:space="0" w:color="E3E3E3"/>
                        <w:bottom w:val="single" w:sz="2" w:space="0" w:color="E3E3E3"/>
                        <w:right w:val="single" w:sz="2" w:space="0" w:color="E3E3E3"/>
                      </w:divBdr>
                      <w:divsChild>
                        <w:div w:id="110248076">
                          <w:marLeft w:val="0"/>
                          <w:marRight w:val="0"/>
                          <w:marTop w:val="0"/>
                          <w:marBottom w:val="0"/>
                          <w:divBdr>
                            <w:top w:val="single" w:sz="2" w:space="0" w:color="E3E3E3"/>
                            <w:left w:val="single" w:sz="2" w:space="0" w:color="E3E3E3"/>
                            <w:bottom w:val="single" w:sz="2" w:space="0" w:color="E3E3E3"/>
                            <w:right w:val="single" w:sz="2" w:space="0" w:color="E3E3E3"/>
                          </w:divBdr>
                          <w:divsChild>
                            <w:div w:id="1753576122">
                              <w:marLeft w:val="0"/>
                              <w:marRight w:val="0"/>
                              <w:marTop w:val="0"/>
                              <w:marBottom w:val="0"/>
                              <w:divBdr>
                                <w:top w:val="single" w:sz="2" w:space="0" w:color="E3E3E3"/>
                                <w:left w:val="single" w:sz="2" w:space="0" w:color="E3E3E3"/>
                                <w:bottom w:val="single" w:sz="2" w:space="0" w:color="E3E3E3"/>
                                <w:right w:val="single" w:sz="2" w:space="0" w:color="E3E3E3"/>
                              </w:divBdr>
                              <w:divsChild>
                                <w:div w:id="500315950">
                                  <w:marLeft w:val="0"/>
                                  <w:marRight w:val="0"/>
                                  <w:marTop w:val="100"/>
                                  <w:marBottom w:val="100"/>
                                  <w:divBdr>
                                    <w:top w:val="single" w:sz="2" w:space="0" w:color="E3E3E3"/>
                                    <w:left w:val="single" w:sz="2" w:space="0" w:color="E3E3E3"/>
                                    <w:bottom w:val="single" w:sz="2" w:space="0" w:color="E3E3E3"/>
                                    <w:right w:val="single" w:sz="2" w:space="0" w:color="E3E3E3"/>
                                  </w:divBdr>
                                  <w:divsChild>
                                    <w:div w:id="846023613">
                                      <w:marLeft w:val="0"/>
                                      <w:marRight w:val="0"/>
                                      <w:marTop w:val="0"/>
                                      <w:marBottom w:val="0"/>
                                      <w:divBdr>
                                        <w:top w:val="single" w:sz="2" w:space="0" w:color="E3E3E3"/>
                                        <w:left w:val="single" w:sz="2" w:space="0" w:color="E3E3E3"/>
                                        <w:bottom w:val="single" w:sz="2" w:space="0" w:color="E3E3E3"/>
                                        <w:right w:val="single" w:sz="2" w:space="0" w:color="E3E3E3"/>
                                      </w:divBdr>
                                      <w:divsChild>
                                        <w:div w:id="190269693">
                                          <w:marLeft w:val="0"/>
                                          <w:marRight w:val="0"/>
                                          <w:marTop w:val="0"/>
                                          <w:marBottom w:val="0"/>
                                          <w:divBdr>
                                            <w:top w:val="single" w:sz="2" w:space="0" w:color="E3E3E3"/>
                                            <w:left w:val="single" w:sz="2" w:space="0" w:color="E3E3E3"/>
                                            <w:bottom w:val="single" w:sz="2" w:space="0" w:color="E3E3E3"/>
                                            <w:right w:val="single" w:sz="2" w:space="0" w:color="E3E3E3"/>
                                          </w:divBdr>
                                          <w:divsChild>
                                            <w:div w:id="969628895">
                                              <w:marLeft w:val="0"/>
                                              <w:marRight w:val="0"/>
                                              <w:marTop w:val="0"/>
                                              <w:marBottom w:val="0"/>
                                              <w:divBdr>
                                                <w:top w:val="single" w:sz="2" w:space="0" w:color="E3E3E3"/>
                                                <w:left w:val="single" w:sz="2" w:space="0" w:color="E3E3E3"/>
                                                <w:bottom w:val="single" w:sz="2" w:space="0" w:color="E3E3E3"/>
                                                <w:right w:val="single" w:sz="2" w:space="0" w:color="E3E3E3"/>
                                              </w:divBdr>
                                              <w:divsChild>
                                                <w:div w:id="431782111">
                                                  <w:marLeft w:val="0"/>
                                                  <w:marRight w:val="0"/>
                                                  <w:marTop w:val="0"/>
                                                  <w:marBottom w:val="0"/>
                                                  <w:divBdr>
                                                    <w:top w:val="single" w:sz="2" w:space="0" w:color="E3E3E3"/>
                                                    <w:left w:val="single" w:sz="2" w:space="0" w:color="E3E3E3"/>
                                                    <w:bottom w:val="single" w:sz="2" w:space="0" w:color="E3E3E3"/>
                                                    <w:right w:val="single" w:sz="2" w:space="0" w:color="E3E3E3"/>
                                                  </w:divBdr>
                                                  <w:divsChild>
                                                    <w:div w:id="1867055855">
                                                      <w:marLeft w:val="0"/>
                                                      <w:marRight w:val="0"/>
                                                      <w:marTop w:val="0"/>
                                                      <w:marBottom w:val="0"/>
                                                      <w:divBdr>
                                                        <w:top w:val="single" w:sz="2" w:space="0" w:color="E3E3E3"/>
                                                        <w:left w:val="single" w:sz="2" w:space="0" w:color="E3E3E3"/>
                                                        <w:bottom w:val="single" w:sz="2" w:space="0" w:color="E3E3E3"/>
                                                        <w:right w:val="single" w:sz="2" w:space="0" w:color="E3E3E3"/>
                                                      </w:divBdr>
                                                      <w:divsChild>
                                                        <w:div w:id="3872633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09802896">
          <w:marLeft w:val="0"/>
          <w:marRight w:val="0"/>
          <w:marTop w:val="0"/>
          <w:marBottom w:val="0"/>
          <w:divBdr>
            <w:top w:val="none" w:sz="0" w:space="0" w:color="auto"/>
            <w:left w:val="none" w:sz="0" w:space="0" w:color="auto"/>
            <w:bottom w:val="none" w:sz="0" w:space="0" w:color="auto"/>
            <w:right w:val="none" w:sz="0" w:space="0" w:color="auto"/>
          </w:divBdr>
          <w:divsChild>
            <w:div w:id="1840777543">
              <w:marLeft w:val="0"/>
              <w:marRight w:val="0"/>
              <w:marTop w:val="100"/>
              <w:marBottom w:val="100"/>
              <w:divBdr>
                <w:top w:val="single" w:sz="2" w:space="0" w:color="E3E3E3"/>
                <w:left w:val="single" w:sz="2" w:space="0" w:color="E3E3E3"/>
                <w:bottom w:val="single" w:sz="2" w:space="0" w:color="E3E3E3"/>
                <w:right w:val="single" w:sz="2" w:space="0" w:color="E3E3E3"/>
              </w:divBdr>
              <w:divsChild>
                <w:div w:id="721908146">
                  <w:marLeft w:val="0"/>
                  <w:marRight w:val="0"/>
                  <w:marTop w:val="0"/>
                  <w:marBottom w:val="0"/>
                  <w:divBdr>
                    <w:top w:val="single" w:sz="2" w:space="0" w:color="E3E3E3"/>
                    <w:left w:val="single" w:sz="2" w:space="0" w:color="E3E3E3"/>
                    <w:bottom w:val="single" w:sz="2" w:space="0" w:color="E3E3E3"/>
                    <w:right w:val="single" w:sz="2" w:space="0" w:color="E3E3E3"/>
                  </w:divBdr>
                  <w:divsChild>
                    <w:div w:id="1064832502">
                      <w:marLeft w:val="0"/>
                      <w:marRight w:val="0"/>
                      <w:marTop w:val="0"/>
                      <w:marBottom w:val="0"/>
                      <w:divBdr>
                        <w:top w:val="single" w:sz="2" w:space="0" w:color="E3E3E3"/>
                        <w:left w:val="single" w:sz="2" w:space="0" w:color="E3E3E3"/>
                        <w:bottom w:val="single" w:sz="2" w:space="0" w:color="E3E3E3"/>
                        <w:right w:val="single" w:sz="2" w:space="0" w:color="E3E3E3"/>
                      </w:divBdr>
                      <w:divsChild>
                        <w:div w:id="1786120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950047340">
      <w:bodyDiv w:val="1"/>
      <w:marLeft w:val="0"/>
      <w:marRight w:val="0"/>
      <w:marTop w:val="0"/>
      <w:marBottom w:val="0"/>
      <w:divBdr>
        <w:top w:val="none" w:sz="0" w:space="0" w:color="auto"/>
        <w:left w:val="none" w:sz="0" w:space="0" w:color="auto"/>
        <w:bottom w:val="none" w:sz="0" w:space="0" w:color="auto"/>
        <w:right w:val="none" w:sz="0" w:space="0" w:color="auto"/>
      </w:divBdr>
      <w:divsChild>
        <w:div w:id="2034916729">
          <w:marLeft w:val="0"/>
          <w:marRight w:val="0"/>
          <w:marTop w:val="0"/>
          <w:marBottom w:val="0"/>
          <w:divBdr>
            <w:top w:val="single" w:sz="2" w:space="0" w:color="E3E3E3"/>
            <w:left w:val="single" w:sz="2" w:space="0" w:color="E3E3E3"/>
            <w:bottom w:val="single" w:sz="2" w:space="0" w:color="E3E3E3"/>
            <w:right w:val="single" w:sz="2" w:space="0" w:color="E3E3E3"/>
          </w:divBdr>
          <w:divsChild>
            <w:div w:id="285041200">
              <w:marLeft w:val="0"/>
              <w:marRight w:val="0"/>
              <w:marTop w:val="100"/>
              <w:marBottom w:val="100"/>
              <w:divBdr>
                <w:top w:val="single" w:sz="2" w:space="0" w:color="E3E3E3"/>
                <w:left w:val="single" w:sz="2" w:space="0" w:color="E3E3E3"/>
                <w:bottom w:val="single" w:sz="2" w:space="0" w:color="E3E3E3"/>
                <w:right w:val="single" w:sz="2" w:space="0" w:color="E3E3E3"/>
              </w:divBdr>
              <w:divsChild>
                <w:div w:id="1831948751">
                  <w:marLeft w:val="0"/>
                  <w:marRight w:val="0"/>
                  <w:marTop w:val="0"/>
                  <w:marBottom w:val="0"/>
                  <w:divBdr>
                    <w:top w:val="single" w:sz="2" w:space="0" w:color="E3E3E3"/>
                    <w:left w:val="single" w:sz="2" w:space="0" w:color="E3E3E3"/>
                    <w:bottom w:val="single" w:sz="2" w:space="0" w:color="E3E3E3"/>
                    <w:right w:val="single" w:sz="2" w:space="0" w:color="E3E3E3"/>
                  </w:divBdr>
                  <w:divsChild>
                    <w:div w:id="683895728">
                      <w:marLeft w:val="0"/>
                      <w:marRight w:val="0"/>
                      <w:marTop w:val="0"/>
                      <w:marBottom w:val="0"/>
                      <w:divBdr>
                        <w:top w:val="single" w:sz="2" w:space="0" w:color="E3E3E3"/>
                        <w:left w:val="single" w:sz="2" w:space="0" w:color="E3E3E3"/>
                        <w:bottom w:val="single" w:sz="2" w:space="0" w:color="E3E3E3"/>
                        <w:right w:val="single" w:sz="2" w:space="0" w:color="E3E3E3"/>
                      </w:divBdr>
                      <w:divsChild>
                        <w:div w:id="1323974411">
                          <w:marLeft w:val="0"/>
                          <w:marRight w:val="0"/>
                          <w:marTop w:val="0"/>
                          <w:marBottom w:val="0"/>
                          <w:divBdr>
                            <w:top w:val="single" w:sz="2" w:space="0" w:color="E3E3E3"/>
                            <w:left w:val="single" w:sz="2" w:space="0" w:color="E3E3E3"/>
                            <w:bottom w:val="single" w:sz="2" w:space="0" w:color="E3E3E3"/>
                            <w:right w:val="single" w:sz="2" w:space="0" w:color="E3E3E3"/>
                          </w:divBdr>
                          <w:divsChild>
                            <w:div w:id="1022055942">
                              <w:marLeft w:val="0"/>
                              <w:marRight w:val="0"/>
                              <w:marTop w:val="0"/>
                              <w:marBottom w:val="0"/>
                              <w:divBdr>
                                <w:top w:val="single" w:sz="2" w:space="0" w:color="E3E3E3"/>
                                <w:left w:val="single" w:sz="2" w:space="0" w:color="E3E3E3"/>
                                <w:bottom w:val="single" w:sz="2" w:space="0" w:color="E3E3E3"/>
                                <w:right w:val="single" w:sz="2" w:space="0" w:color="E3E3E3"/>
                              </w:divBdr>
                              <w:divsChild>
                                <w:div w:id="1675953117">
                                  <w:marLeft w:val="0"/>
                                  <w:marRight w:val="0"/>
                                  <w:marTop w:val="0"/>
                                  <w:marBottom w:val="0"/>
                                  <w:divBdr>
                                    <w:top w:val="single" w:sz="2" w:space="0" w:color="E3E3E3"/>
                                    <w:left w:val="single" w:sz="2" w:space="0" w:color="E3E3E3"/>
                                    <w:bottom w:val="single" w:sz="2" w:space="0" w:color="E3E3E3"/>
                                    <w:right w:val="single" w:sz="2" w:space="0" w:color="E3E3E3"/>
                                  </w:divBdr>
                                  <w:divsChild>
                                    <w:div w:id="15671092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5517746">
          <w:marLeft w:val="0"/>
          <w:marRight w:val="0"/>
          <w:marTop w:val="0"/>
          <w:marBottom w:val="0"/>
          <w:divBdr>
            <w:top w:val="single" w:sz="2" w:space="0" w:color="E3E3E3"/>
            <w:left w:val="single" w:sz="2" w:space="0" w:color="E3E3E3"/>
            <w:bottom w:val="single" w:sz="2" w:space="0" w:color="E3E3E3"/>
            <w:right w:val="single" w:sz="2" w:space="0" w:color="E3E3E3"/>
          </w:divBdr>
          <w:divsChild>
            <w:div w:id="581456591">
              <w:marLeft w:val="0"/>
              <w:marRight w:val="0"/>
              <w:marTop w:val="0"/>
              <w:marBottom w:val="0"/>
              <w:divBdr>
                <w:top w:val="single" w:sz="2" w:space="0" w:color="E3E3E3"/>
                <w:left w:val="single" w:sz="2" w:space="0" w:color="E3E3E3"/>
                <w:bottom w:val="single" w:sz="2" w:space="0" w:color="E3E3E3"/>
                <w:right w:val="single" w:sz="2" w:space="0" w:color="E3E3E3"/>
              </w:divBdr>
              <w:divsChild>
                <w:div w:id="6450136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 w:id="1960723196">
      <w:bodyDiv w:val="1"/>
      <w:marLeft w:val="0"/>
      <w:marRight w:val="0"/>
      <w:marTop w:val="0"/>
      <w:marBottom w:val="0"/>
      <w:divBdr>
        <w:top w:val="none" w:sz="0" w:space="0" w:color="auto"/>
        <w:left w:val="none" w:sz="0" w:space="0" w:color="auto"/>
        <w:bottom w:val="none" w:sz="0" w:space="0" w:color="auto"/>
        <w:right w:val="none" w:sz="0" w:space="0" w:color="auto"/>
      </w:divBdr>
    </w:div>
    <w:div w:id="2056157416">
      <w:bodyDiv w:val="1"/>
      <w:marLeft w:val="0"/>
      <w:marRight w:val="0"/>
      <w:marTop w:val="0"/>
      <w:marBottom w:val="0"/>
      <w:divBdr>
        <w:top w:val="none" w:sz="0" w:space="0" w:color="auto"/>
        <w:left w:val="none" w:sz="0" w:space="0" w:color="auto"/>
        <w:bottom w:val="none" w:sz="0" w:space="0" w:color="auto"/>
        <w:right w:val="none" w:sz="0" w:space="0" w:color="auto"/>
      </w:divBdr>
      <w:divsChild>
        <w:div w:id="672225296">
          <w:marLeft w:val="0"/>
          <w:marRight w:val="0"/>
          <w:marTop w:val="0"/>
          <w:marBottom w:val="0"/>
          <w:divBdr>
            <w:top w:val="single" w:sz="2" w:space="0" w:color="E3E3E3"/>
            <w:left w:val="single" w:sz="2" w:space="0" w:color="E3E3E3"/>
            <w:bottom w:val="single" w:sz="2" w:space="0" w:color="E3E3E3"/>
            <w:right w:val="single" w:sz="2" w:space="0" w:color="E3E3E3"/>
          </w:divBdr>
          <w:divsChild>
            <w:div w:id="533469110">
              <w:marLeft w:val="0"/>
              <w:marRight w:val="0"/>
              <w:marTop w:val="0"/>
              <w:marBottom w:val="0"/>
              <w:divBdr>
                <w:top w:val="single" w:sz="2" w:space="0" w:color="E3E3E3"/>
                <w:left w:val="single" w:sz="2" w:space="0" w:color="E3E3E3"/>
                <w:bottom w:val="single" w:sz="2" w:space="0" w:color="E3E3E3"/>
                <w:right w:val="single" w:sz="2" w:space="0" w:color="E3E3E3"/>
              </w:divBdr>
              <w:divsChild>
                <w:div w:id="908689177">
                  <w:marLeft w:val="0"/>
                  <w:marRight w:val="0"/>
                  <w:marTop w:val="0"/>
                  <w:marBottom w:val="0"/>
                  <w:divBdr>
                    <w:top w:val="single" w:sz="2" w:space="0" w:color="E3E3E3"/>
                    <w:left w:val="single" w:sz="2" w:space="0" w:color="E3E3E3"/>
                    <w:bottom w:val="single" w:sz="2" w:space="0" w:color="E3E3E3"/>
                    <w:right w:val="single" w:sz="2" w:space="0" w:color="E3E3E3"/>
                  </w:divBdr>
                  <w:divsChild>
                    <w:div w:id="1128429775">
                      <w:marLeft w:val="0"/>
                      <w:marRight w:val="0"/>
                      <w:marTop w:val="0"/>
                      <w:marBottom w:val="0"/>
                      <w:divBdr>
                        <w:top w:val="single" w:sz="2" w:space="0" w:color="E3E3E3"/>
                        <w:left w:val="single" w:sz="2" w:space="0" w:color="E3E3E3"/>
                        <w:bottom w:val="single" w:sz="2" w:space="0" w:color="E3E3E3"/>
                        <w:right w:val="single" w:sz="2" w:space="0" w:color="E3E3E3"/>
                      </w:divBdr>
                      <w:divsChild>
                        <w:div w:id="492765549">
                          <w:marLeft w:val="0"/>
                          <w:marRight w:val="0"/>
                          <w:marTop w:val="0"/>
                          <w:marBottom w:val="0"/>
                          <w:divBdr>
                            <w:top w:val="single" w:sz="2" w:space="0" w:color="E3E3E3"/>
                            <w:left w:val="single" w:sz="2" w:space="0" w:color="E3E3E3"/>
                            <w:bottom w:val="single" w:sz="2" w:space="0" w:color="E3E3E3"/>
                            <w:right w:val="single" w:sz="2" w:space="0" w:color="E3E3E3"/>
                          </w:divBdr>
                          <w:divsChild>
                            <w:div w:id="1480000399">
                              <w:marLeft w:val="0"/>
                              <w:marRight w:val="0"/>
                              <w:marTop w:val="0"/>
                              <w:marBottom w:val="0"/>
                              <w:divBdr>
                                <w:top w:val="single" w:sz="2" w:space="0" w:color="E3E3E3"/>
                                <w:left w:val="single" w:sz="2" w:space="0" w:color="E3E3E3"/>
                                <w:bottom w:val="single" w:sz="2" w:space="0" w:color="E3E3E3"/>
                                <w:right w:val="single" w:sz="2" w:space="0" w:color="E3E3E3"/>
                              </w:divBdr>
                              <w:divsChild>
                                <w:div w:id="1264725868">
                                  <w:marLeft w:val="0"/>
                                  <w:marRight w:val="0"/>
                                  <w:marTop w:val="100"/>
                                  <w:marBottom w:val="100"/>
                                  <w:divBdr>
                                    <w:top w:val="single" w:sz="2" w:space="0" w:color="E3E3E3"/>
                                    <w:left w:val="single" w:sz="2" w:space="0" w:color="E3E3E3"/>
                                    <w:bottom w:val="single" w:sz="2" w:space="0" w:color="E3E3E3"/>
                                    <w:right w:val="single" w:sz="2" w:space="0" w:color="E3E3E3"/>
                                  </w:divBdr>
                                  <w:divsChild>
                                    <w:div w:id="1436441535">
                                      <w:marLeft w:val="0"/>
                                      <w:marRight w:val="0"/>
                                      <w:marTop w:val="0"/>
                                      <w:marBottom w:val="0"/>
                                      <w:divBdr>
                                        <w:top w:val="single" w:sz="2" w:space="0" w:color="E3E3E3"/>
                                        <w:left w:val="single" w:sz="2" w:space="0" w:color="E3E3E3"/>
                                        <w:bottom w:val="single" w:sz="2" w:space="0" w:color="E3E3E3"/>
                                        <w:right w:val="single" w:sz="2" w:space="0" w:color="E3E3E3"/>
                                      </w:divBdr>
                                      <w:divsChild>
                                        <w:div w:id="232350582">
                                          <w:marLeft w:val="0"/>
                                          <w:marRight w:val="0"/>
                                          <w:marTop w:val="0"/>
                                          <w:marBottom w:val="0"/>
                                          <w:divBdr>
                                            <w:top w:val="single" w:sz="2" w:space="0" w:color="E3E3E3"/>
                                            <w:left w:val="single" w:sz="2" w:space="0" w:color="E3E3E3"/>
                                            <w:bottom w:val="single" w:sz="2" w:space="0" w:color="E3E3E3"/>
                                            <w:right w:val="single" w:sz="2" w:space="0" w:color="E3E3E3"/>
                                          </w:divBdr>
                                          <w:divsChild>
                                            <w:div w:id="89401137">
                                              <w:marLeft w:val="0"/>
                                              <w:marRight w:val="0"/>
                                              <w:marTop w:val="0"/>
                                              <w:marBottom w:val="0"/>
                                              <w:divBdr>
                                                <w:top w:val="single" w:sz="2" w:space="0" w:color="E3E3E3"/>
                                                <w:left w:val="single" w:sz="2" w:space="0" w:color="E3E3E3"/>
                                                <w:bottom w:val="single" w:sz="2" w:space="0" w:color="E3E3E3"/>
                                                <w:right w:val="single" w:sz="2" w:space="0" w:color="E3E3E3"/>
                                              </w:divBdr>
                                              <w:divsChild>
                                                <w:div w:id="2013532635">
                                                  <w:marLeft w:val="0"/>
                                                  <w:marRight w:val="0"/>
                                                  <w:marTop w:val="0"/>
                                                  <w:marBottom w:val="0"/>
                                                  <w:divBdr>
                                                    <w:top w:val="single" w:sz="2" w:space="0" w:color="E3E3E3"/>
                                                    <w:left w:val="single" w:sz="2" w:space="0" w:color="E3E3E3"/>
                                                    <w:bottom w:val="single" w:sz="2" w:space="0" w:color="E3E3E3"/>
                                                    <w:right w:val="single" w:sz="2" w:space="0" w:color="E3E3E3"/>
                                                  </w:divBdr>
                                                  <w:divsChild>
                                                    <w:div w:id="398796509">
                                                      <w:marLeft w:val="0"/>
                                                      <w:marRight w:val="0"/>
                                                      <w:marTop w:val="0"/>
                                                      <w:marBottom w:val="0"/>
                                                      <w:divBdr>
                                                        <w:top w:val="single" w:sz="2" w:space="0" w:color="E3E3E3"/>
                                                        <w:left w:val="single" w:sz="2" w:space="0" w:color="E3E3E3"/>
                                                        <w:bottom w:val="single" w:sz="2" w:space="0" w:color="E3E3E3"/>
                                                        <w:right w:val="single" w:sz="2" w:space="0" w:color="E3E3E3"/>
                                                      </w:divBdr>
                                                      <w:divsChild>
                                                        <w:div w:id="1400804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9592929">
          <w:marLeft w:val="0"/>
          <w:marRight w:val="0"/>
          <w:marTop w:val="0"/>
          <w:marBottom w:val="0"/>
          <w:divBdr>
            <w:top w:val="none" w:sz="0" w:space="0" w:color="auto"/>
            <w:left w:val="none" w:sz="0" w:space="0" w:color="auto"/>
            <w:bottom w:val="none" w:sz="0" w:space="0" w:color="auto"/>
            <w:right w:val="none" w:sz="0" w:space="0" w:color="auto"/>
          </w:divBdr>
          <w:divsChild>
            <w:div w:id="1411461530">
              <w:marLeft w:val="0"/>
              <w:marRight w:val="0"/>
              <w:marTop w:val="100"/>
              <w:marBottom w:val="100"/>
              <w:divBdr>
                <w:top w:val="single" w:sz="2" w:space="0" w:color="E3E3E3"/>
                <w:left w:val="single" w:sz="2" w:space="0" w:color="E3E3E3"/>
                <w:bottom w:val="single" w:sz="2" w:space="0" w:color="E3E3E3"/>
                <w:right w:val="single" w:sz="2" w:space="0" w:color="E3E3E3"/>
              </w:divBdr>
              <w:divsChild>
                <w:div w:id="1308513698">
                  <w:marLeft w:val="0"/>
                  <w:marRight w:val="0"/>
                  <w:marTop w:val="0"/>
                  <w:marBottom w:val="0"/>
                  <w:divBdr>
                    <w:top w:val="single" w:sz="2" w:space="0" w:color="E3E3E3"/>
                    <w:left w:val="single" w:sz="2" w:space="0" w:color="E3E3E3"/>
                    <w:bottom w:val="single" w:sz="2" w:space="0" w:color="E3E3E3"/>
                    <w:right w:val="single" w:sz="2" w:space="0" w:color="E3E3E3"/>
                  </w:divBdr>
                  <w:divsChild>
                    <w:div w:id="183830634">
                      <w:marLeft w:val="0"/>
                      <w:marRight w:val="0"/>
                      <w:marTop w:val="0"/>
                      <w:marBottom w:val="0"/>
                      <w:divBdr>
                        <w:top w:val="single" w:sz="2" w:space="0" w:color="E3E3E3"/>
                        <w:left w:val="single" w:sz="2" w:space="0" w:color="E3E3E3"/>
                        <w:bottom w:val="single" w:sz="2" w:space="0" w:color="E3E3E3"/>
                        <w:right w:val="single" w:sz="2" w:space="0" w:color="E3E3E3"/>
                      </w:divBdr>
                      <w:divsChild>
                        <w:div w:id="280847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91534858">
      <w:bodyDiv w:val="1"/>
      <w:marLeft w:val="0"/>
      <w:marRight w:val="0"/>
      <w:marTop w:val="0"/>
      <w:marBottom w:val="0"/>
      <w:divBdr>
        <w:top w:val="none" w:sz="0" w:space="0" w:color="auto"/>
        <w:left w:val="none" w:sz="0" w:space="0" w:color="auto"/>
        <w:bottom w:val="none" w:sz="0" w:space="0" w:color="auto"/>
        <w:right w:val="none" w:sz="0" w:space="0" w:color="auto"/>
      </w:divBdr>
    </w:div>
    <w:div w:id="2117215793">
      <w:bodyDiv w:val="1"/>
      <w:marLeft w:val="0"/>
      <w:marRight w:val="0"/>
      <w:marTop w:val="0"/>
      <w:marBottom w:val="0"/>
      <w:divBdr>
        <w:top w:val="none" w:sz="0" w:space="0" w:color="auto"/>
        <w:left w:val="none" w:sz="0" w:space="0" w:color="auto"/>
        <w:bottom w:val="none" w:sz="0" w:space="0" w:color="auto"/>
        <w:right w:val="none" w:sz="0" w:space="0" w:color="auto"/>
      </w:divBdr>
    </w:div>
    <w:div w:id="213301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4238</Words>
  <Characters>24157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Gergana Nikolova</dc:creator>
  <cp:keywords/>
  <dc:description/>
  <cp:lastModifiedBy>Gergana Nikolova</cp:lastModifiedBy>
  <cp:revision>2</cp:revision>
  <dcterms:created xsi:type="dcterms:W3CDTF">2024-06-03T22:15:00Z</dcterms:created>
  <dcterms:modified xsi:type="dcterms:W3CDTF">2024-06-03T22:15:00Z</dcterms:modified>
</cp:coreProperties>
</file>