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2965"/>
        <w:gridCol w:w="3150"/>
        <w:gridCol w:w="2901"/>
      </w:tblGrid>
      <w:tr w:rsidR="00ED401F" w:rsidTr="00FC46C6">
        <w:tc>
          <w:tcPr>
            <w:tcW w:w="9016" w:type="dxa"/>
            <w:gridSpan w:val="3"/>
          </w:tcPr>
          <w:p w:rsidR="00ED401F" w:rsidRPr="00ED401F" w:rsidRDefault="00ED401F" w:rsidP="00ED401F">
            <w:pPr>
              <w:jc w:val="center"/>
              <w:rPr>
                <w:b/>
                <w:lang w:val="cy-GB"/>
              </w:rPr>
            </w:pPr>
            <w:r w:rsidRPr="00ED401F">
              <w:rPr>
                <w:b/>
                <w:lang w:val="cy-GB"/>
              </w:rPr>
              <w:t>Cynllun Gweithgaredd</w:t>
            </w:r>
          </w:p>
          <w:p w:rsidR="00ED401F" w:rsidRDefault="00ED401F" w:rsidP="00ED401F">
            <w:pPr>
              <w:jc w:val="center"/>
              <w:rPr>
                <w:b/>
                <w:i/>
              </w:rPr>
            </w:pPr>
            <w:r w:rsidRPr="00ED401F">
              <w:rPr>
                <w:b/>
                <w:i/>
              </w:rPr>
              <w:t>Activity Plan</w:t>
            </w:r>
          </w:p>
          <w:p w:rsidR="00B74525" w:rsidRDefault="00B74525" w:rsidP="00ED401F">
            <w:pPr>
              <w:jc w:val="center"/>
              <w:rPr>
                <w:b/>
                <w:i/>
              </w:rPr>
            </w:pPr>
          </w:p>
          <w:p w:rsidR="00B74525" w:rsidRDefault="00B74525" w:rsidP="00ED401F">
            <w:pPr>
              <w:jc w:val="center"/>
              <w:rPr>
                <w:b/>
                <w:i/>
              </w:rPr>
            </w:pPr>
          </w:p>
          <w:p w:rsidR="00B74525" w:rsidRPr="001B3B9C" w:rsidRDefault="00445C34" w:rsidP="00B74525">
            <w:pPr>
              <w:rPr>
                <w:rFonts w:ascii="Times New Roman" w:hAnsi="Times New Roman" w:cs="Times New Roman"/>
                <w:sz w:val="24"/>
                <w:szCs w:val="24"/>
              </w:rPr>
            </w:pPr>
            <w:r>
              <w:rPr>
                <w:rFonts w:ascii="Times New Roman" w:hAnsi="Times New Roman" w:cs="Times New Roman"/>
                <w:sz w:val="24"/>
                <w:szCs w:val="24"/>
              </w:rPr>
              <w:t xml:space="preserve">Module: </w:t>
            </w:r>
            <w:r w:rsidR="00B74525" w:rsidRPr="001B3B9C">
              <w:rPr>
                <w:rFonts w:ascii="Times New Roman" w:hAnsi="Times New Roman" w:cs="Times New Roman"/>
                <w:sz w:val="24"/>
                <w:szCs w:val="24"/>
              </w:rPr>
              <w:t>EAEE5005</w:t>
            </w:r>
          </w:p>
          <w:p w:rsidR="00B74525" w:rsidRPr="001B3B9C" w:rsidRDefault="00445C34" w:rsidP="00B74525">
            <w:pPr>
              <w:rPr>
                <w:rFonts w:ascii="Times New Roman" w:hAnsi="Times New Roman" w:cs="Times New Roman"/>
                <w:sz w:val="24"/>
                <w:szCs w:val="24"/>
              </w:rPr>
            </w:pPr>
            <w:r>
              <w:rPr>
                <w:rFonts w:ascii="Times New Roman" w:hAnsi="Times New Roman" w:cs="Times New Roman"/>
                <w:sz w:val="24"/>
                <w:szCs w:val="24"/>
              </w:rPr>
              <w:t xml:space="preserve">Student number: </w:t>
            </w:r>
            <w:r w:rsidR="00B74525" w:rsidRPr="001B3B9C">
              <w:rPr>
                <w:rFonts w:ascii="Times New Roman" w:hAnsi="Times New Roman" w:cs="Times New Roman"/>
                <w:sz w:val="24"/>
                <w:szCs w:val="24"/>
              </w:rPr>
              <w:t>1906347</w:t>
            </w:r>
          </w:p>
          <w:p w:rsidR="00B74525" w:rsidRPr="00ED401F" w:rsidRDefault="00B74525" w:rsidP="00ED401F">
            <w:pPr>
              <w:jc w:val="center"/>
              <w:rPr>
                <w:i/>
              </w:rPr>
            </w:pPr>
          </w:p>
        </w:tc>
      </w:tr>
      <w:tr w:rsidR="00ED401F" w:rsidTr="00D777C9">
        <w:tc>
          <w:tcPr>
            <w:tcW w:w="9016" w:type="dxa"/>
            <w:gridSpan w:val="3"/>
          </w:tcPr>
          <w:p w:rsidR="00ED401F" w:rsidRPr="00ED401F" w:rsidRDefault="00ED401F" w:rsidP="00ED401F">
            <w:pPr>
              <w:rPr>
                <w:b/>
              </w:rPr>
            </w:pPr>
            <w:proofErr w:type="spellStart"/>
            <w:r w:rsidRPr="00ED401F">
              <w:rPr>
                <w:b/>
              </w:rPr>
              <w:t>Gweithgaredd</w:t>
            </w:r>
            <w:proofErr w:type="spellEnd"/>
            <w:r>
              <w:rPr>
                <w:b/>
              </w:rPr>
              <w:t>:</w:t>
            </w:r>
          </w:p>
          <w:p w:rsidR="00ED401F" w:rsidRPr="00ED401F" w:rsidRDefault="00ED401F" w:rsidP="00ED401F">
            <w:pPr>
              <w:rPr>
                <w:b/>
              </w:rPr>
            </w:pPr>
          </w:p>
          <w:p w:rsidR="00ED401F" w:rsidRPr="00ED401F" w:rsidRDefault="00ED401F" w:rsidP="00ED401F">
            <w:pPr>
              <w:rPr>
                <w:b/>
                <w:i/>
              </w:rPr>
            </w:pPr>
            <w:r w:rsidRPr="00ED401F">
              <w:rPr>
                <w:b/>
                <w:i/>
              </w:rPr>
              <w:t>Activity</w:t>
            </w:r>
            <w:r>
              <w:rPr>
                <w:b/>
                <w:i/>
              </w:rPr>
              <w:t>:</w:t>
            </w:r>
            <w:r w:rsidR="00905103">
              <w:rPr>
                <w:b/>
                <w:i/>
              </w:rPr>
              <w:t xml:space="preserve"> </w:t>
            </w:r>
            <w:proofErr w:type="spellStart"/>
            <w:r w:rsidR="00905103">
              <w:rPr>
                <w:b/>
                <w:i/>
              </w:rPr>
              <w:t>Gruffalo</w:t>
            </w:r>
            <w:proofErr w:type="spellEnd"/>
            <w:r w:rsidR="00905103">
              <w:rPr>
                <w:b/>
                <w:i/>
              </w:rPr>
              <w:t xml:space="preserve"> story hunt.</w:t>
            </w:r>
          </w:p>
          <w:p w:rsidR="00ED401F" w:rsidRDefault="00ED401F" w:rsidP="00ED401F"/>
        </w:tc>
      </w:tr>
      <w:tr w:rsidR="00ED401F" w:rsidTr="00ED401F">
        <w:tc>
          <w:tcPr>
            <w:tcW w:w="2965" w:type="dxa"/>
          </w:tcPr>
          <w:p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rsidR="00ED401F" w:rsidRPr="00ED401F" w:rsidRDefault="00ED401F" w:rsidP="00ED401F">
            <w:pPr>
              <w:rPr>
                <w:b/>
              </w:rPr>
            </w:pPr>
          </w:p>
          <w:p w:rsidR="00ED401F" w:rsidRPr="00ED401F" w:rsidRDefault="00ED401F" w:rsidP="00ED401F">
            <w:pPr>
              <w:rPr>
                <w:b/>
                <w:i/>
              </w:rPr>
            </w:pPr>
            <w:r w:rsidRPr="00ED401F">
              <w:rPr>
                <w:b/>
                <w:i/>
              </w:rPr>
              <w:t>Number of children:</w:t>
            </w:r>
            <w:r w:rsidR="00905103">
              <w:rPr>
                <w:b/>
                <w:i/>
              </w:rPr>
              <w:t>8</w:t>
            </w:r>
          </w:p>
          <w:p w:rsidR="00ED401F" w:rsidRDefault="00ED401F" w:rsidP="00ED401F"/>
        </w:tc>
        <w:tc>
          <w:tcPr>
            <w:tcW w:w="3150" w:type="dxa"/>
          </w:tcPr>
          <w:p w:rsidR="00ED401F" w:rsidRPr="00ED401F" w:rsidRDefault="00ED401F" w:rsidP="00ED401F">
            <w:pPr>
              <w:rPr>
                <w:b/>
              </w:rPr>
            </w:pPr>
            <w:proofErr w:type="spellStart"/>
            <w:r w:rsidRPr="00ED401F">
              <w:rPr>
                <w:b/>
              </w:rPr>
              <w:t>Oed</w:t>
            </w:r>
            <w:proofErr w:type="spellEnd"/>
            <w:r w:rsidRPr="00ED401F">
              <w:rPr>
                <w:b/>
              </w:rPr>
              <w:t xml:space="preserve"> y plant:</w:t>
            </w:r>
          </w:p>
          <w:p w:rsidR="00ED401F" w:rsidRDefault="00ED401F" w:rsidP="00ED401F">
            <w:pPr>
              <w:rPr>
                <w:b/>
              </w:rPr>
            </w:pPr>
          </w:p>
          <w:p w:rsidR="00ED401F" w:rsidRPr="00ED401F" w:rsidRDefault="00ED401F" w:rsidP="00ED401F">
            <w:pPr>
              <w:rPr>
                <w:b/>
                <w:i/>
              </w:rPr>
            </w:pPr>
            <w:r w:rsidRPr="00ED401F">
              <w:rPr>
                <w:b/>
                <w:i/>
              </w:rPr>
              <w:t>Age of children:</w:t>
            </w:r>
            <w:r w:rsidR="00905103">
              <w:rPr>
                <w:b/>
                <w:i/>
              </w:rPr>
              <w:t xml:space="preserve"> 3 and 4 </w:t>
            </w:r>
          </w:p>
        </w:tc>
        <w:tc>
          <w:tcPr>
            <w:tcW w:w="2901" w:type="dxa"/>
          </w:tcPr>
          <w:p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rsidR="00ED401F" w:rsidRPr="00ED401F" w:rsidRDefault="00ED401F" w:rsidP="00ED401F">
            <w:pPr>
              <w:rPr>
                <w:b/>
              </w:rPr>
            </w:pPr>
          </w:p>
          <w:p w:rsidR="00ED401F" w:rsidRPr="00ED401F" w:rsidRDefault="00ED401F" w:rsidP="00ED401F">
            <w:pPr>
              <w:rPr>
                <w:i/>
              </w:rPr>
            </w:pPr>
            <w:r w:rsidRPr="00ED401F">
              <w:rPr>
                <w:b/>
                <w:i/>
              </w:rPr>
              <w:t>Number of adults:</w:t>
            </w:r>
            <w:r w:rsidR="00905103">
              <w:rPr>
                <w:b/>
                <w:i/>
              </w:rPr>
              <w:t xml:space="preserve"> 3</w:t>
            </w:r>
          </w:p>
        </w:tc>
      </w:tr>
      <w:tr w:rsidR="00ED401F" w:rsidTr="00ED401F">
        <w:tc>
          <w:tcPr>
            <w:tcW w:w="2965" w:type="dxa"/>
          </w:tcPr>
          <w:p w:rsidR="00ED401F" w:rsidRPr="00ED401F" w:rsidRDefault="00ED401F" w:rsidP="00ED401F">
            <w:pPr>
              <w:rPr>
                <w:b/>
              </w:rPr>
            </w:pPr>
            <w:proofErr w:type="spellStart"/>
            <w:r w:rsidRPr="00ED401F">
              <w:rPr>
                <w:b/>
              </w:rPr>
              <w:t>Lleoliad</w:t>
            </w:r>
            <w:proofErr w:type="spellEnd"/>
            <w:r w:rsidRPr="00ED401F">
              <w:rPr>
                <w:b/>
              </w:rPr>
              <w:t>:</w:t>
            </w:r>
          </w:p>
          <w:p w:rsidR="00ED401F" w:rsidRPr="00ED401F" w:rsidRDefault="00ED401F" w:rsidP="00ED401F">
            <w:pPr>
              <w:rPr>
                <w:b/>
              </w:rPr>
            </w:pPr>
          </w:p>
          <w:p w:rsidR="00ED401F" w:rsidRPr="00ED401F" w:rsidRDefault="00ED401F" w:rsidP="00ED401F">
            <w:pPr>
              <w:rPr>
                <w:b/>
                <w:i/>
              </w:rPr>
            </w:pPr>
            <w:r w:rsidRPr="00ED401F">
              <w:rPr>
                <w:b/>
                <w:i/>
              </w:rPr>
              <w:t>Location:</w:t>
            </w:r>
          </w:p>
          <w:p w:rsidR="00ED401F" w:rsidRDefault="00905103" w:rsidP="00ED401F">
            <w:r>
              <w:t xml:space="preserve">Local park </w:t>
            </w:r>
          </w:p>
        </w:tc>
        <w:tc>
          <w:tcPr>
            <w:tcW w:w="3150" w:type="dxa"/>
          </w:tcPr>
          <w:p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rsidR="00ED401F" w:rsidRPr="00ED401F" w:rsidRDefault="00ED401F" w:rsidP="00ED401F">
            <w:pPr>
              <w:rPr>
                <w:b/>
              </w:rPr>
            </w:pPr>
          </w:p>
          <w:p w:rsidR="00ED401F" w:rsidRPr="00ED401F" w:rsidRDefault="00ED401F" w:rsidP="00ED401F">
            <w:pPr>
              <w:rPr>
                <w:i/>
              </w:rPr>
            </w:pPr>
            <w:r w:rsidRPr="00ED401F">
              <w:rPr>
                <w:b/>
                <w:i/>
              </w:rPr>
              <w:t>Preparation time:</w:t>
            </w:r>
            <w:r w:rsidR="00905103">
              <w:rPr>
                <w:b/>
                <w:i/>
              </w:rPr>
              <w:t xml:space="preserve"> 2 hours </w:t>
            </w:r>
          </w:p>
        </w:tc>
        <w:tc>
          <w:tcPr>
            <w:tcW w:w="2901" w:type="dxa"/>
          </w:tcPr>
          <w:p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rsidR="00ED401F" w:rsidRPr="00ED401F" w:rsidRDefault="00ED401F" w:rsidP="00ED401F">
            <w:pPr>
              <w:rPr>
                <w:b/>
              </w:rPr>
            </w:pPr>
          </w:p>
          <w:p w:rsidR="00ED401F" w:rsidRPr="00ED401F" w:rsidRDefault="00ED401F" w:rsidP="00ED401F">
            <w:pPr>
              <w:rPr>
                <w:i/>
              </w:rPr>
            </w:pPr>
            <w:r w:rsidRPr="00ED401F">
              <w:rPr>
                <w:b/>
                <w:i/>
              </w:rPr>
              <w:t>Activity time:</w:t>
            </w:r>
            <w:r w:rsidR="00905103">
              <w:rPr>
                <w:b/>
                <w:i/>
              </w:rPr>
              <w:t xml:space="preserve"> 75 minutes </w:t>
            </w:r>
          </w:p>
        </w:tc>
      </w:tr>
      <w:tr w:rsidR="00ED401F" w:rsidTr="00F65631">
        <w:tc>
          <w:tcPr>
            <w:tcW w:w="9016" w:type="dxa"/>
            <w:gridSpan w:val="3"/>
          </w:tcPr>
          <w:p w:rsidR="00ED401F" w:rsidRDefault="00ED401F" w:rsidP="00ED401F">
            <w:pPr>
              <w:rPr>
                <w:b/>
              </w:rPr>
            </w:pPr>
            <w:proofErr w:type="spellStart"/>
            <w:r w:rsidRPr="00ED401F">
              <w:rPr>
                <w:b/>
              </w:rPr>
              <w:t>Adnoddau</w:t>
            </w:r>
            <w:proofErr w:type="spellEnd"/>
            <w:r w:rsidRPr="00ED401F">
              <w:rPr>
                <w:b/>
              </w:rPr>
              <w:t>:</w:t>
            </w:r>
          </w:p>
          <w:p w:rsidR="00E163C1" w:rsidRDefault="00E163C1" w:rsidP="00ED401F">
            <w:pPr>
              <w:rPr>
                <w:b/>
              </w:rPr>
            </w:pPr>
          </w:p>
          <w:p w:rsidR="00E163C1" w:rsidRPr="00ED401F" w:rsidRDefault="00E163C1" w:rsidP="00ED401F">
            <w:pPr>
              <w:rPr>
                <w:b/>
              </w:rPr>
            </w:pPr>
            <w:r>
              <w:rPr>
                <w:b/>
              </w:rPr>
              <w:t xml:space="preserve">How many of each thing? </w:t>
            </w:r>
          </w:p>
          <w:p w:rsidR="00ED401F" w:rsidRPr="00ED401F" w:rsidRDefault="00ED401F" w:rsidP="00ED401F">
            <w:pPr>
              <w:rPr>
                <w:b/>
              </w:rPr>
            </w:pPr>
          </w:p>
          <w:p w:rsidR="00ED401F" w:rsidRDefault="00DF20EC" w:rsidP="00ED401F">
            <w:pPr>
              <w:rPr>
                <w:b/>
              </w:rPr>
            </w:pPr>
            <w:r>
              <w:rPr>
                <w:b/>
              </w:rPr>
              <w:t xml:space="preserve">Resources to have before activity: Wet weather clothing for all children to include </w:t>
            </w:r>
            <w:proofErr w:type="spellStart"/>
            <w:r>
              <w:rPr>
                <w:b/>
              </w:rPr>
              <w:t>wellies</w:t>
            </w:r>
            <w:proofErr w:type="spellEnd"/>
            <w:r>
              <w:rPr>
                <w:b/>
              </w:rPr>
              <w:t>, waterproof coat</w:t>
            </w:r>
            <w:r w:rsidR="0013299A">
              <w:rPr>
                <w:b/>
              </w:rPr>
              <w:t>s</w:t>
            </w:r>
            <w:r>
              <w:rPr>
                <w:b/>
              </w:rPr>
              <w:t xml:space="preserve"> and trousers. Flask of pre made hot chocolate, biscuits, plastic reusable cups</w:t>
            </w:r>
            <w:r w:rsidR="003E50EE">
              <w:rPr>
                <w:b/>
              </w:rPr>
              <w:t xml:space="preserve"> x </w:t>
            </w:r>
            <w:proofErr w:type="gramStart"/>
            <w:r w:rsidR="003E50EE">
              <w:rPr>
                <w:b/>
              </w:rPr>
              <w:t xml:space="preserve">8 </w:t>
            </w:r>
            <w:r>
              <w:rPr>
                <w:b/>
              </w:rPr>
              <w:t>,</w:t>
            </w:r>
            <w:proofErr w:type="gramEnd"/>
            <w:r>
              <w:rPr>
                <w:b/>
              </w:rPr>
              <w:t xml:space="preserve"> water, first aid kit, register, mobile phone, wet wipes, changes of clothing, nappy sacks, bin bag, carrier bag. </w:t>
            </w:r>
          </w:p>
          <w:p w:rsidR="00DF20EC" w:rsidRPr="00ED401F" w:rsidRDefault="00DF20EC" w:rsidP="00ED401F">
            <w:pPr>
              <w:rPr>
                <w:b/>
              </w:rPr>
            </w:pPr>
          </w:p>
          <w:p w:rsidR="00ED401F" w:rsidRDefault="00ED401F" w:rsidP="00ED401F">
            <w:pPr>
              <w:rPr>
                <w:b/>
                <w:i/>
              </w:rPr>
            </w:pPr>
            <w:r w:rsidRPr="00ED401F">
              <w:rPr>
                <w:b/>
                <w:i/>
              </w:rPr>
              <w:t>Resources</w:t>
            </w:r>
            <w:r w:rsidR="00DF20EC">
              <w:rPr>
                <w:b/>
                <w:i/>
              </w:rPr>
              <w:t xml:space="preserve"> for activity</w:t>
            </w:r>
            <w:r w:rsidRPr="00ED401F">
              <w:rPr>
                <w:b/>
                <w:i/>
              </w:rPr>
              <w:t>:</w:t>
            </w:r>
            <w:r w:rsidR="00905103">
              <w:rPr>
                <w:b/>
                <w:i/>
              </w:rPr>
              <w:t xml:space="preserve"> </w:t>
            </w:r>
            <w:proofErr w:type="spellStart"/>
            <w:r w:rsidR="00905103">
              <w:rPr>
                <w:b/>
                <w:i/>
              </w:rPr>
              <w:t>Gruffalo</w:t>
            </w:r>
            <w:proofErr w:type="spellEnd"/>
            <w:r w:rsidR="00905103">
              <w:rPr>
                <w:b/>
                <w:i/>
              </w:rPr>
              <w:t xml:space="preserve"> book and </w:t>
            </w:r>
            <w:proofErr w:type="spellStart"/>
            <w:r w:rsidR="00905103">
              <w:rPr>
                <w:b/>
                <w:i/>
              </w:rPr>
              <w:t>Gruffalo</w:t>
            </w:r>
            <w:proofErr w:type="spellEnd"/>
            <w:r w:rsidR="00905103">
              <w:rPr>
                <w:b/>
                <w:i/>
              </w:rPr>
              <w:t xml:space="preserve"> story sack to include soft toys from</w:t>
            </w:r>
            <w:r w:rsidR="003E50EE">
              <w:rPr>
                <w:b/>
                <w:i/>
              </w:rPr>
              <w:t xml:space="preserve"> the story. Pencils, clipboard x 4</w:t>
            </w:r>
            <w:r w:rsidR="00905103">
              <w:rPr>
                <w:b/>
                <w:i/>
              </w:rPr>
              <w:t xml:space="preserve"> paper, </w:t>
            </w:r>
            <w:r w:rsidR="003E50EE">
              <w:rPr>
                <w:b/>
                <w:i/>
              </w:rPr>
              <w:t xml:space="preserve">footprint resource </w:t>
            </w:r>
            <w:proofErr w:type="spellStart"/>
            <w:r w:rsidR="003E50EE">
              <w:rPr>
                <w:b/>
                <w:i/>
              </w:rPr>
              <w:t>cardx</w:t>
            </w:r>
            <w:proofErr w:type="spellEnd"/>
            <w:r w:rsidR="003E50EE">
              <w:rPr>
                <w:b/>
                <w:i/>
              </w:rPr>
              <w:t xml:space="preserve"> 12. Visual clue cards x 12 </w:t>
            </w:r>
          </w:p>
          <w:p w:rsidR="00905103" w:rsidRDefault="00905103" w:rsidP="00ED401F">
            <w:pPr>
              <w:rPr>
                <w:b/>
                <w:i/>
              </w:rPr>
            </w:pPr>
          </w:p>
          <w:p w:rsidR="00905103" w:rsidRPr="00ED401F" w:rsidRDefault="00905103" w:rsidP="00ED401F">
            <w:pPr>
              <w:rPr>
                <w:b/>
                <w:i/>
              </w:rPr>
            </w:pPr>
            <w:r>
              <w:rPr>
                <w:b/>
                <w:i/>
              </w:rPr>
              <w:t>Resources already in park pre prepared: logs, branches, leaf</w:t>
            </w:r>
            <w:r w:rsidR="003E50EE">
              <w:rPr>
                <w:b/>
                <w:i/>
              </w:rPr>
              <w:t xml:space="preserve"> piles, laminated picture </w:t>
            </w:r>
            <w:proofErr w:type="spellStart"/>
            <w:r w:rsidR="003E50EE">
              <w:rPr>
                <w:b/>
                <w:i/>
              </w:rPr>
              <w:t>cluesx</w:t>
            </w:r>
            <w:proofErr w:type="spellEnd"/>
            <w:r w:rsidR="003E50EE">
              <w:rPr>
                <w:b/>
                <w:i/>
              </w:rPr>
              <w:t xml:space="preserve"> 12 </w:t>
            </w:r>
          </w:p>
          <w:p w:rsidR="00ED401F" w:rsidRDefault="00ED401F" w:rsidP="00ED401F">
            <w:pPr>
              <w:jc w:val="center"/>
            </w:pPr>
          </w:p>
          <w:p w:rsidR="00ED401F" w:rsidRDefault="00ED401F" w:rsidP="00ED401F">
            <w:pPr>
              <w:jc w:val="center"/>
            </w:pPr>
          </w:p>
          <w:p w:rsidR="00ED401F" w:rsidRDefault="00ED401F" w:rsidP="00ED401F">
            <w:pPr>
              <w:jc w:val="center"/>
            </w:pPr>
          </w:p>
        </w:tc>
      </w:tr>
      <w:tr w:rsidR="00ED401F" w:rsidTr="00943811">
        <w:tc>
          <w:tcPr>
            <w:tcW w:w="9016" w:type="dxa"/>
            <w:gridSpan w:val="3"/>
          </w:tcPr>
          <w:p w:rsidR="00ED401F" w:rsidRPr="00ED401F" w:rsidRDefault="00ED401F" w:rsidP="00ED401F">
            <w:pPr>
              <w:rPr>
                <w:b/>
              </w:rPr>
            </w:pPr>
            <w:proofErr w:type="spellStart"/>
            <w:r w:rsidRPr="00ED401F">
              <w:rPr>
                <w:b/>
              </w:rPr>
              <w:lastRenderedPageBreak/>
              <w:t>Amcan</w:t>
            </w:r>
            <w:proofErr w:type="spellEnd"/>
            <w:r w:rsidRPr="00ED401F">
              <w:rPr>
                <w:b/>
              </w:rPr>
              <w:t xml:space="preserve">/ion y </w:t>
            </w:r>
            <w:proofErr w:type="spellStart"/>
            <w:r w:rsidRPr="00ED401F">
              <w:rPr>
                <w:b/>
              </w:rPr>
              <w:t>weithgaredd</w:t>
            </w:r>
            <w:proofErr w:type="spellEnd"/>
            <w:r w:rsidRPr="00ED401F">
              <w:rPr>
                <w:b/>
              </w:rPr>
              <w:t>:</w:t>
            </w:r>
          </w:p>
          <w:p w:rsidR="00ED401F" w:rsidRPr="00ED401F" w:rsidRDefault="00ED401F" w:rsidP="00ED401F">
            <w:pPr>
              <w:rPr>
                <w:b/>
              </w:rPr>
            </w:pPr>
          </w:p>
          <w:p w:rsidR="00ED401F" w:rsidRPr="00ED401F" w:rsidRDefault="00ED401F" w:rsidP="00ED401F">
            <w:pPr>
              <w:rPr>
                <w:b/>
              </w:rPr>
            </w:pPr>
          </w:p>
          <w:p w:rsidR="00ED401F" w:rsidRPr="00ED401F" w:rsidRDefault="00ED401F" w:rsidP="00ED401F">
            <w:pPr>
              <w:rPr>
                <w:b/>
              </w:rPr>
            </w:pPr>
          </w:p>
          <w:p w:rsidR="00ED401F" w:rsidRPr="00ED401F" w:rsidRDefault="00ED401F" w:rsidP="00ED401F">
            <w:pPr>
              <w:rPr>
                <w:b/>
              </w:rPr>
            </w:pPr>
          </w:p>
          <w:p w:rsidR="00ED401F" w:rsidRDefault="00ED401F" w:rsidP="00ED401F">
            <w:pPr>
              <w:rPr>
                <w:b/>
                <w:i/>
              </w:rPr>
            </w:pPr>
            <w:r w:rsidRPr="00ED401F">
              <w:rPr>
                <w:b/>
                <w:i/>
              </w:rPr>
              <w:t>Aim/s of activity:</w:t>
            </w:r>
            <w:r w:rsidR="00905103">
              <w:rPr>
                <w:b/>
                <w:i/>
              </w:rPr>
              <w:t xml:space="preserve"> To develop </w:t>
            </w:r>
            <w:r w:rsidR="00E94F2B">
              <w:rPr>
                <w:b/>
                <w:i/>
              </w:rPr>
              <w:t xml:space="preserve">fine and gross motor skills. </w:t>
            </w:r>
          </w:p>
          <w:p w:rsidR="00E94F2B" w:rsidRDefault="00E94F2B" w:rsidP="00ED401F">
            <w:pPr>
              <w:rPr>
                <w:b/>
                <w:i/>
              </w:rPr>
            </w:pPr>
            <w:r>
              <w:rPr>
                <w:b/>
                <w:i/>
              </w:rPr>
              <w:t>To develop language.</w:t>
            </w:r>
          </w:p>
          <w:p w:rsidR="00E94F2B" w:rsidRDefault="00E94F2B" w:rsidP="00ED401F">
            <w:pPr>
              <w:rPr>
                <w:b/>
                <w:i/>
              </w:rPr>
            </w:pPr>
            <w:r>
              <w:rPr>
                <w:b/>
                <w:i/>
              </w:rPr>
              <w:t>To develop physical skills.</w:t>
            </w:r>
          </w:p>
          <w:p w:rsidR="00E94F2B" w:rsidRDefault="00E94F2B" w:rsidP="00ED401F">
            <w:pPr>
              <w:rPr>
                <w:b/>
                <w:i/>
              </w:rPr>
            </w:pPr>
            <w:r>
              <w:rPr>
                <w:b/>
                <w:i/>
              </w:rPr>
              <w:t xml:space="preserve">To develop social and emotional skills. </w:t>
            </w:r>
          </w:p>
          <w:p w:rsidR="00E94F2B" w:rsidRDefault="00E94F2B" w:rsidP="00ED401F">
            <w:pPr>
              <w:rPr>
                <w:b/>
                <w:i/>
              </w:rPr>
            </w:pPr>
            <w:r>
              <w:rPr>
                <w:b/>
                <w:i/>
              </w:rPr>
              <w:t>To develop collaborative work.</w:t>
            </w:r>
          </w:p>
          <w:p w:rsidR="00E94F2B" w:rsidRPr="00ED401F" w:rsidRDefault="00E94F2B" w:rsidP="00ED401F">
            <w:pPr>
              <w:rPr>
                <w:b/>
                <w:i/>
              </w:rPr>
            </w:pPr>
            <w:r>
              <w:rPr>
                <w:b/>
                <w:i/>
              </w:rPr>
              <w:t xml:space="preserve">To promote creativity. </w:t>
            </w:r>
          </w:p>
          <w:p w:rsidR="00ED401F" w:rsidRDefault="00ED401F" w:rsidP="00ED401F"/>
          <w:p w:rsidR="00ED401F" w:rsidRDefault="00ED401F" w:rsidP="00ED401F"/>
          <w:p w:rsidR="00ED401F" w:rsidRDefault="00ED401F" w:rsidP="00ED401F"/>
          <w:p w:rsidR="00ED401F" w:rsidRDefault="00ED401F" w:rsidP="00ED401F"/>
        </w:tc>
      </w:tr>
      <w:tr w:rsidR="00ED401F" w:rsidTr="005E7BC0">
        <w:tc>
          <w:tcPr>
            <w:tcW w:w="9016" w:type="dxa"/>
            <w:gridSpan w:val="3"/>
          </w:tcPr>
          <w:p w:rsidR="00ED401F" w:rsidRPr="00ED401F" w:rsidRDefault="00ED401F" w:rsidP="00ED401F">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rsidR="00ED401F" w:rsidRPr="00ED401F" w:rsidRDefault="00ED401F" w:rsidP="00ED401F">
            <w:pPr>
              <w:rPr>
                <w:b/>
              </w:rPr>
            </w:pPr>
          </w:p>
          <w:p w:rsidR="00ED401F" w:rsidRPr="00ED401F" w:rsidRDefault="00ED401F" w:rsidP="00ED401F">
            <w:pPr>
              <w:rPr>
                <w:b/>
              </w:rPr>
            </w:pPr>
          </w:p>
          <w:p w:rsidR="00ED401F" w:rsidRPr="00ED401F" w:rsidRDefault="00ED401F" w:rsidP="00ED401F">
            <w:pPr>
              <w:rPr>
                <w:b/>
              </w:rPr>
            </w:pPr>
          </w:p>
          <w:p w:rsidR="00ED401F" w:rsidRDefault="00ED401F" w:rsidP="00ED401F">
            <w:pPr>
              <w:rPr>
                <w:b/>
                <w:i/>
              </w:rPr>
            </w:pPr>
            <w:r w:rsidRPr="00ED401F">
              <w:rPr>
                <w:b/>
                <w:i/>
              </w:rPr>
              <w:t>Links to outcomes:</w:t>
            </w:r>
          </w:p>
          <w:p w:rsidR="002408AD" w:rsidRDefault="002408AD" w:rsidP="00ED401F">
            <w:pPr>
              <w:rPr>
                <w:b/>
                <w:i/>
              </w:rPr>
            </w:pPr>
          </w:p>
          <w:p w:rsidR="00AC3A6E" w:rsidRDefault="002408AD" w:rsidP="00ED401F">
            <w:pPr>
              <w:rPr>
                <w:rFonts w:ascii="Arial" w:hAnsi="Arial" w:cs="Arial"/>
                <w:sz w:val="20"/>
                <w:szCs w:val="20"/>
              </w:rPr>
            </w:pPr>
            <w:r>
              <w:rPr>
                <w:rFonts w:ascii="Arial" w:hAnsi="Arial" w:cs="Arial"/>
                <w:sz w:val="20"/>
                <w:szCs w:val="20"/>
              </w:rPr>
              <w:t>Activities in the indoor and outdoor learning environments</w:t>
            </w:r>
          </w:p>
          <w:p w:rsidR="00AC3A6E" w:rsidRDefault="00AC3A6E" w:rsidP="00ED401F">
            <w:pPr>
              <w:rPr>
                <w:rFonts w:ascii="Arial" w:hAnsi="Arial" w:cs="Arial"/>
                <w:sz w:val="20"/>
                <w:szCs w:val="20"/>
              </w:rPr>
            </w:pPr>
          </w:p>
          <w:p w:rsidR="00AC3A6E" w:rsidRDefault="00AC3A6E" w:rsidP="00ED401F">
            <w:pPr>
              <w:rPr>
                <w:rFonts w:ascii="Arial" w:hAnsi="Arial" w:cs="Arial"/>
                <w:sz w:val="20"/>
                <w:szCs w:val="20"/>
              </w:rPr>
            </w:pPr>
            <w:r>
              <w:rPr>
                <w:rFonts w:ascii="Arial" w:hAnsi="Arial" w:cs="Arial"/>
                <w:sz w:val="20"/>
                <w:szCs w:val="20"/>
              </w:rPr>
              <w:t>Activities that allow them to use their senses, to be creative and imaginative</w:t>
            </w:r>
          </w:p>
          <w:p w:rsidR="00AC3A6E" w:rsidRDefault="00AC3A6E" w:rsidP="00ED401F">
            <w:pPr>
              <w:rPr>
                <w:rFonts w:ascii="Arial" w:hAnsi="Arial" w:cs="Arial"/>
                <w:sz w:val="20"/>
                <w:szCs w:val="20"/>
              </w:rPr>
            </w:pPr>
          </w:p>
          <w:p w:rsidR="00AC3A6E" w:rsidRDefault="00AC3A6E" w:rsidP="00ED401F">
            <w:pPr>
              <w:rPr>
                <w:rFonts w:ascii="Arial" w:hAnsi="Arial" w:cs="Arial"/>
                <w:sz w:val="20"/>
                <w:szCs w:val="20"/>
              </w:rPr>
            </w:pPr>
            <w:r>
              <w:rPr>
                <w:rFonts w:ascii="Arial" w:hAnsi="Arial" w:cs="Arial"/>
                <w:sz w:val="20"/>
                <w:szCs w:val="20"/>
              </w:rPr>
              <w:t>Develop an understanding of the behavioral expectations of the setting/school and understand that rules are essential in an ordered community</w:t>
            </w:r>
          </w:p>
          <w:p w:rsidR="00AC3A6E" w:rsidRDefault="00AC3A6E" w:rsidP="00ED401F">
            <w:pPr>
              <w:rPr>
                <w:rFonts w:ascii="Arial" w:hAnsi="Arial" w:cs="Arial"/>
                <w:sz w:val="20"/>
                <w:szCs w:val="20"/>
              </w:rPr>
            </w:pPr>
          </w:p>
          <w:p w:rsidR="00AC3A6E" w:rsidRDefault="00AC3A6E" w:rsidP="00ED401F">
            <w:pPr>
              <w:rPr>
                <w:rFonts w:ascii="Arial" w:hAnsi="Arial" w:cs="Arial"/>
                <w:sz w:val="20"/>
                <w:szCs w:val="20"/>
              </w:rPr>
            </w:pPr>
            <w:r>
              <w:rPr>
                <w:rFonts w:ascii="Arial" w:hAnsi="Arial" w:cs="Arial"/>
                <w:sz w:val="20"/>
                <w:szCs w:val="20"/>
              </w:rPr>
              <w:t>Develop a growing interest in the world around them and understand what their environment has to offer when playing alone and with others</w:t>
            </w:r>
          </w:p>
          <w:p w:rsidR="00AC3A6E" w:rsidRDefault="00AC3A6E" w:rsidP="00ED401F">
            <w:pPr>
              <w:rPr>
                <w:rFonts w:ascii="Arial" w:hAnsi="Arial" w:cs="Arial"/>
                <w:sz w:val="20"/>
                <w:szCs w:val="20"/>
              </w:rPr>
            </w:pPr>
          </w:p>
          <w:p w:rsidR="00AC3A6E" w:rsidRDefault="00AC3A6E" w:rsidP="00ED401F">
            <w:pPr>
              <w:rPr>
                <w:rFonts w:ascii="Arial" w:hAnsi="Arial" w:cs="Arial"/>
                <w:sz w:val="20"/>
                <w:szCs w:val="20"/>
              </w:rPr>
            </w:pPr>
            <w:r>
              <w:rPr>
                <w:rFonts w:ascii="Arial" w:hAnsi="Arial" w:cs="Arial"/>
                <w:sz w:val="20"/>
                <w:szCs w:val="20"/>
              </w:rPr>
              <w:t>Different types of play and a range of planned activities, including those that are child-initiated</w:t>
            </w:r>
          </w:p>
          <w:p w:rsidR="00AC3A6E" w:rsidRDefault="00AC3A6E" w:rsidP="00ED401F">
            <w:pPr>
              <w:rPr>
                <w:rFonts w:ascii="Arial" w:hAnsi="Arial" w:cs="Arial"/>
                <w:sz w:val="20"/>
                <w:szCs w:val="20"/>
              </w:rPr>
            </w:pPr>
            <w:r>
              <w:rPr>
                <w:rFonts w:ascii="Arial" w:hAnsi="Arial" w:cs="Arial"/>
                <w:sz w:val="20"/>
                <w:szCs w:val="20"/>
              </w:rPr>
              <w:t>participate in discussions with other children and/or adults</w:t>
            </w:r>
            <w:r w:rsidR="002408AD">
              <w:rPr>
                <w:rFonts w:ascii="Arial" w:hAnsi="Arial" w:cs="Arial"/>
                <w:sz w:val="20"/>
                <w:szCs w:val="20"/>
              </w:rPr>
              <w:t xml:space="preserve"> </w:t>
            </w:r>
          </w:p>
          <w:p w:rsidR="002408AD" w:rsidRDefault="002408AD" w:rsidP="00ED401F">
            <w:pPr>
              <w:rPr>
                <w:b/>
                <w:i/>
              </w:rPr>
            </w:pPr>
            <w:r>
              <w:rPr>
                <w:b/>
                <w:i/>
              </w:rPr>
              <w:lastRenderedPageBreak/>
              <w:t>Foundation Phase Framework (2015)</w:t>
            </w:r>
          </w:p>
          <w:p w:rsidR="00E163C1" w:rsidRDefault="00E163C1" w:rsidP="00ED401F">
            <w:pPr>
              <w:rPr>
                <w:b/>
                <w:i/>
              </w:rPr>
            </w:pPr>
          </w:p>
          <w:p w:rsidR="00766E33" w:rsidRDefault="00766E33" w:rsidP="00ED401F">
            <w:pPr>
              <w:rPr>
                <w:b/>
                <w:i/>
              </w:rPr>
            </w:pPr>
          </w:p>
          <w:p w:rsidR="00766E33" w:rsidRPr="00766E33" w:rsidRDefault="00766E33" w:rsidP="00ED401F">
            <w:pPr>
              <w:rPr>
                <w:rFonts w:ascii="Times New Roman" w:hAnsi="Times New Roman" w:cs="Times New Roman"/>
                <w:sz w:val="24"/>
                <w:szCs w:val="24"/>
              </w:rPr>
            </w:pPr>
            <w:r w:rsidRPr="00766E33">
              <w:rPr>
                <w:rFonts w:ascii="Times New Roman" w:hAnsi="Times New Roman" w:cs="Times New Roman"/>
                <w:sz w:val="24"/>
                <w:szCs w:val="24"/>
              </w:rPr>
              <w:t>Children and young people should have opportunities to learn from expertise and experience from outside the school.</w:t>
            </w:r>
          </w:p>
          <w:p w:rsidR="00766E33" w:rsidRPr="00766E33" w:rsidRDefault="00766E33" w:rsidP="00ED401F">
            <w:pPr>
              <w:rPr>
                <w:rFonts w:ascii="Times New Roman" w:hAnsi="Times New Roman" w:cs="Times New Roman"/>
                <w:sz w:val="24"/>
                <w:szCs w:val="24"/>
              </w:rPr>
            </w:pPr>
          </w:p>
          <w:p w:rsidR="00766E33" w:rsidRPr="00766E33" w:rsidRDefault="00766E33" w:rsidP="00ED401F">
            <w:pPr>
              <w:rPr>
                <w:rFonts w:ascii="Times New Roman" w:hAnsi="Times New Roman" w:cs="Times New Roman"/>
                <w:sz w:val="24"/>
                <w:szCs w:val="24"/>
              </w:rPr>
            </w:pPr>
            <w:proofErr w:type="gramStart"/>
            <w:r w:rsidRPr="00766E33">
              <w:rPr>
                <w:rFonts w:ascii="Times New Roman" w:hAnsi="Times New Roman" w:cs="Times New Roman"/>
                <w:sz w:val="24"/>
                <w:szCs w:val="24"/>
              </w:rPr>
              <w:t>engaging</w:t>
            </w:r>
            <w:proofErr w:type="gramEnd"/>
            <w:r w:rsidRPr="00766E33">
              <w:rPr>
                <w:rFonts w:ascii="Times New Roman" w:hAnsi="Times New Roman" w:cs="Times New Roman"/>
                <w:sz w:val="24"/>
                <w:szCs w:val="24"/>
              </w:rPr>
              <w:t>: encouraging enjoyment from learning and satisfaction in mastering challenging subject matter.</w:t>
            </w:r>
          </w:p>
          <w:p w:rsidR="00766E33" w:rsidRPr="00766E33" w:rsidRDefault="00766E33" w:rsidP="00ED401F">
            <w:pPr>
              <w:rPr>
                <w:rFonts w:ascii="Times New Roman" w:hAnsi="Times New Roman" w:cs="Times New Roman"/>
                <w:sz w:val="24"/>
                <w:szCs w:val="24"/>
              </w:rPr>
            </w:pPr>
          </w:p>
          <w:p w:rsidR="00766E33" w:rsidRPr="00766E33" w:rsidRDefault="00766E33" w:rsidP="00ED401F">
            <w:pPr>
              <w:rPr>
                <w:rFonts w:ascii="Times New Roman" w:hAnsi="Times New Roman" w:cs="Times New Roman"/>
                <w:sz w:val="24"/>
                <w:szCs w:val="24"/>
              </w:rPr>
            </w:pPr>
            <w:r w:rsidRPr="00766E33">
              <w:rPr>
                <w:rFonts w:ascii="Times New Roman" w:hAnsi="Times New Roman" w:cs="Times New Roman"/>
                <w:sz w:val="24"/>
                <w:szCs w:val="24"/>
              </w:rPr>
              <w:t>Successful Futures (2015)</w:t>
            </w:r>
          </w:p>
          <w:p w:rsidR="00766E33" w:rsidRPr="00ED401F" w:rsidRDefault="00766E33" w:rsidP="00ED401F">
            <w:pPr>
              <w:rPr>
                <w:b/>
                <w:i/>
              </w:rPr>
            </w:pPr>
          </w:p>
          <w:p w:rsidR="00ED401F" w:rsidRDefault="00DB031B" w:rsidP="00ED401F">
            <w:r>
              <w:t xml:space="preserve">Understanding </w:t>
            </w:r>
            <w:r w:rsidR="00E163C1">
              <w:t xml:space="preserve">and knowledge of </w:t>
            </w:r>
            <w:r>
              <w:t>the world, communication and language.</w:t>
            </w:r>
          </w:p>
          <w:p w:rsidR="00DB031B" w:rsidRDefault="00DB031B" w:rsidP="00ED401F">
            <w:r>
              <w:t>Understanding the world, geographical language.</w:t>
            </w:r>
          </w:p>
          <w:p w:rsidR="00766E33" w:rsidRDefault="00766E33" w:rsidP="00ED401F">
            <w:pPr>
              <w:rPr>
                <w:rFonts w:ascii="Arial" w:hAnsi="Arial" w:cs="Arial"/>
                <w:sz w:val="19"/>
                <w:szCs w:val="19"/>
              </w:rPr>
            </w:pPr>
            <w:r>
              <w:rPr>
                <w:rFonts w:ascii="Arial" w:hAnsi="Arial" w:cs="Arial"/>
                <w:sz w:val="19"/>
                <w:szCs w:val="19"/>
              </w:rPr>
              <w:t xml:space="preserve">To experience the familiar </w:t>
            </w:r>
            <w:r>
              <w:rPr>
                <w:rStyle w:val="highlight"/>
                <w:rFonts w:ascii="Arial" w:hAnsi="Arial" w:cs="Arial"/>
                <w:sz w:val="19"/>
                <w:szCs w:val="19"/>
              </w:rPr>
              <w:t>world</w:t>
            </w:r>
            <w:r>
              <w:rPr>
                <w:rFonts w:ascii="Arial" w:hAnsi="Arial" w:cs="Arial"/>
                <w:sz w:val="19"/>
                <w:szCs w:val="19"/>
              </w:rPr>
              <w:t xml:space="preserve"> through investigating the indoor and outdoor environment, children should be encouraged to be curious and find out by</w:t>
            </w:r>
            <w:proofErr w:type="gramStart"/>
            <w:r>
              <w:rPr>
                <w:rFonts w:ascii="Arial" w:hAnsi="Arial" w:cs="Arial"/>
                <w:sz w:val="19"/>
                <w:szCs w:val="19"/>
              </w:rPr>
              <w:t>:•</w:t>
            </w:r>
            <w:proofErr w:type="gramEnd"/>
            <w:r>
              <w:rPr>
                <w:rFonts w:ascii="Arial" w:hAnsi="Arial" w:cs="Arial"/>
                <w:sz w:val="19"/>
                <w:szCs w:val="19"/>
              </w:rPr>
              <w:t xml:space="preserve"> exploring and experimenting• thinking about questions and then asking them and listening to the answers• listening to others’ ideas• identifying what they want to find out and how to do it• thinking about what might happen if…….</w:t>
            </w:r>
          </w:p>
          <w:p w:rsidR="00766E33" w:rsidRDefault="00766E33" w:rsidP="00ED401F">
            <w:r>
              <w:rPr>
                <w:rFonts w:ascii="Arial" w:hAnsi="Arial" w:cs="Arial"/>
                <w:sz w:val="19"/>
                <w:szCs w:val="19"/>
              </w:rPr>
              <w:t>Foundation Phase Framework (2015)</w:t>
            </w:r>
          </w:p>
          <w:p w:rsidR="00DB031B" w:rsidRDefault="00DB031B" w:rsidP="00ED401F"/>
          <w:p w:rsidR="00DB031B" w:rsidRDefault="00DB031B" w:rsidP="00ED401F"/>
          <w:p w:rsidR="00ED401F" w:rsidRDefault="00ED401F" w:rsidP="00ED401F"/>
          <w:p w:rsidR="00ED401F" w:rsidRDefault="00ED401F" w:rsidP="00ED401F"/>
        </w:tc>
      </w:tr>
      <w:tr w:rsidR="00ED401F" w:rsidTr="009867D0">
        <w:tc>
          <w:tcPr>
            <w:tcW w:w="9016" w:type="dxa"/>
            <w:gridSpan w:val="3"/>
          </w:tcPr>
          <w:p w:rsidR="00ED401F" w:rsidRPr="00ED401F" w:rsidRDefault="00ED401F" w:rsidP="00ED401F">
            <w:pPr>
              <w:rPr>
                <w:b/>
              </w:rPr>
            </w:pPr>
            <w:proofErr w:type="spellStart"/>
            <w:r w:rsidRPr="00ED401F">
              <w:rPr>
                <w:b/>
              </w:rPr>
              <w:lastRenderedPageBreak/>
              <w:t>Gwahaniaethu</w:t>
            </w:r>
            <w:proofErr w:type="spellEnd"/>
            <w:r w:rsidRPr="00ED401F">
              <w:rPr>
                <w:b/>
              </w:rPr>
              <w:t>:</w:t>
            </w:r>
          </w:p>
          <w:p w:rsidR="00ED401F" w:rsidRPr="00ED401F" w:rsidRDefault="00ED401F" w:rsidP="00ED401F">
            <w:pPr>
              <w:rPr>
                <w:b/>
              </w:rPr>
            </w:pPr>
          </w:p>
          <w:p w:rsidR="00ED401F" w:rsidRPr="00ED401F" w:rsidRDefault="00ED401F" w:rsidP="00ED401F">
            <w:pPr>
              <w:rPr>
                <w:b/>
              </w:rPr>
            </w:pPr>
          </w:p>
          <w:p w:rsidR="00ED401F" w:rsidRDefault="00ED401F" w:rsidP="00ED401F">
            <w:pPr>
              <w:rPr>
                <w:b/>
                <w:i/>
              </w:rPr>
            </w:pPr>
            <w:r w:rsidRPr="00ED401F">
              <w:rPr>
                <w:b/>
                <w:i/>
              </w:rPr>
              <w:t>Differentiation:</w:t>
            </w:r>
          </w:p>
          <w:p w:rsidR="00B41543" w:rsidRDefault="005A3AC0" w:rsidP="00ED401F">
            <w:pPr>
              <w:rPr>
                <w:b/>
                <w:i/>
              </w:rPr>
            </w:pPr>
            <w:r>
              <w:rPr>
                <w:b/>
                <w:i/>
              </w:rPr>
              <w:t xml:space="preserve">Picture </w:t>
            </w:r>
            <w:proofErr w:type="spellStart"/>
            <w:r>
              <w:rPr>
                <w:b/>
                <w:i/>
              </w:rPr>
              <w:t>pecs</w:t>
            </w:r>
            <w:proofErr w:type="spellEnd"/>
            <w:r>
              <w:rPr>
                <w:b/>
                <w:i/>
              </w:rPr>
              <w:t xml:space="preserve"> x 1 set outdoors for child who </w:t>
            </w:r>
            <w:proofErr w:type="gramStart"/>
            <w:r>
              <w:rPr>
                <w:b/>
                <w:i/>
              </w:rPr>
              <w:t xml:space="preserve">uses </w:t>
            </w:r>
            <w:r w:rsidR="00B41543">
              <w:rPr>
                <w:b/>
                <w:i/>
              </w:rPr>
              <w:t xml:space="preserve"> </w:t>
            </w:r>
            <w:proofErr w:type="spellStart"/>
            <w:r w:rsidR="00B41543">
              <w:rPr>
                <w:b/>
                <w:i/>
              </w:rPr>
              <w:t>makaton</w:t>
            </w:r>
            <w:proofErr w:type="spellEnd"/>
            <w:proofErr w:type="gramEnd"/>
            <w:r w:rsidR="00B41543">
              <w:rPr>
                <w:b/>
                <w:i/>
              </w:rPr>
              <w:t xml:space="preserve">. </w:t>
            </w:r>
          </w:p>
          <w:p w:rsidR="00B41543" w:rsidRDefault="00B41543" w:rsidP="00ED401F">
            <w:pPr>
              <w:rPr>
                <w:b/>
                <w:i/>
              </w:rPr>
            </w:pPr>
            <w:r>
              <w:rPr>
                <w:b/>
                <w:i/>
              </w:rPr>
              <w:t xml:space="preserve">Park will </w:t>
            </w:r>
            <w:r w:rsidR="005A3AC0">
              <w:rPr>
                <w:b/>
                <w:i/>
              </w:rPr>
              <w:t xml:space="preserve">be accessible for all children of all abilities, adults to support less agile children in accessing all areas. </w:t>
            </w:r>
          </w:p>
          <w:p w:rsidR="005A3AC0" w:rsidRDefault="005A3AC0" w:rsidP="00ED401F">
            <w:pPr>
              <w:rPr>
                <w:b/>
                <w:i/>
              </w:rPr>
            </w:pPr>
          </w:p>
          <w:p w:rsidR="005A3AC0" w:rsidRPr="00ED401F" w:rsidRDefault="005A3AC0" w:rsidP="00ED401F">
            <w:pPr>
              <w:rPr>
                <w:b/>
                <w:i/>
              </w:rPr>
            </w:pPr>
            <w:r>
              <w:rPr>
                <w:b/>
                <w:i/>
              </w:rPr>
              <w:t xml:space="preserve">Adults to support all </w:t>
            </w:r>
            <w:r w:rsidR="00804A15">
              <w:rPr>
                <w:b/>
                <w:i/>
              </w:rPr>
              <w:t>learners</w:t>
            </w:r>
            <w:r>
              <w:rPr>
                <w:b/>
                <w:i/>
              </w:rPr>
              <w:t xml:space="preserve"> in their understanding of the activity. </w:t>
            </w:r>
          </w:p>
          <w:p w:rsidR="00ED401F" w:rsidRDefault="00ED401F" w:rsidP="00ED401F"/>
          <w:p w:rsidR="00ED401F" w:rsidRDefault="00EF2C85" w:rsidP="00ED401F">
            <w:r>
              <w:t>This is linked to making the activity inclusive rather than grouping children according to past perceived attainment.</w:t>
            </w:r>
          </w:p>
        </w:tc>
      </w:tr>
      <w:tr w:rsidR="00ED401F" w:rsidTr="00C228D8">
        <w:tc>
          <w:tcPr>
            <w:tcW w:w="9016" w:type="dxa"/>
            <w:gridSpan w:val="3"/>
          </w:tcPr>
          <w:p w:rsidR="00ED401F" w:rsidRPr="00ED401F" w:rsidRDefault="00ED401F" w:rsidP="00ED401F">
            <w:pPr>
              <w:rPr>
                <w:b/>
              </w:rPr>
            </w:pPr>
            <w:proofErr w:type="spellStart"/>
            <w:r w:rsidRPr="00ED401F">
              <w:rPr>
                <w:b/>
              </w:rPr>
              <w:lastRenderedPageBreak/>
              <w:t>Iechyd</w:t>
            </w:r>
            <w:proofErr w:type="spellEnd"/>
            <w:r w:rsidRPr="00ED401F">
              <w:rPr>
                <w:b/>
              </w:rPr>
              <w:t xml:space="preserve"> a </w:t>
            </w:r>
            <w:proofErr w:type="spellStart"/>
            <w:r w:rsidRPr="00ED401F">
              <w:rPr>
                <w:b/>
              </w:rPr>
              <w:t>diogelwch</w:t>
            </w:r>
            <w:proofErr w:type="spellEnd"/>
            <w:r w:rsidRPr="00ED401F">
              <w:rPr>
                <w:b/>
              </w:rPr>
              <w:t>:</w:t>
            </w:r>
          </w:p>
          <w:p w:rsidR="00ED401F" w:rsidRPr="00ED401F" w:rsidRDefault="00ED401F" w:rsidP="00ED401F">
            <w:pPr>
              <w:rPr>
                <w:b/>
              </w:rPr>
            </w:pPr>
          </w:p>
          <w:p w:rsidR="00ED401F" w:rsidRPr="00ED401F" w:rsidRDefault="00ED401F" w:rsidP="00ED401F">
            <w:pPr>
              <w:rPr>
                <w:b/>
              </w:rPr>
            </w:pPr>
          </w:p>
          <w:p w:rsidR="00ED401F" w:rsidRDefault="00ED401F" w:rsidP="00ED401F">
            <w:pPr>
              <w:rPr>
                <w:b/>
                <w:i/>
              </w:rPr>
            </w:pPr>
            <w:r w:rsidRPr="00ED401F">
              <w:rPr>
                <w:b/>
                <w:i/>
              </w:rPr>
              <w:t>Health and safety:</w:t>
            </w:r>
            <w:r w:rsidR="0013299A">
              <w:rPr>
                <w:b/>
                <w:i/>
              </w:rPr>
              <w:t xml:space="preserve"> The area is to be visited prior to the activity taking place. At least one member of staff will be first aid trained. The child: adult ratio is correct. A first aid kit and mobile phone will be taken to the site. </w:t>
            </w:r>
            <w:r w:rsidR="009649E8">
              <w:rPr>
                <w:b/>
                <w:i/>
              </w:rPr>
              <w:t xml:space="preserve">The nursery staff will be </w:t>
            </w:r>
            <w:r w:rsidR="005A3AC0">
              <w:rPr>
                <w:b/>
                <w:i/>
              </w:rPr>
              <w:t>aware</w:t>
            </w:r>
            <w:r w:rsidR="009649E8">
              <w:rPr>
                <w:b/>
                <w:i/>
              </w:rPr>
              <w:t xml:space="preserve"> of which children have been taken off site as well as staff and timings. </w:t>
            </w:r>
          </w:p>
          <w:p w:rsidR="00B41543" w:rsidRPr="00ED401F" w:rsidRDefault="00B41543" w:rsidP="00ED401F">
            <w:pPr>
              <w:rPr>
                <w:b/>
                <w:i/>
              </w:rPr>
            </w:pPr>
            <w:r>
              <w:rPr>
                <w:b/>
                <w:i/>
              </w:rPr>
              <w:t>Aware of any medical issues, allergies. Lis</w:t>
            </w:r>
            <w:r w:rsidR="005A3AC0">
              <w:rPr>
                <w:b/>
                <w:i/>
              </w:rPr>
              <w:t>t of children’ medical details.</w:t>
            </w:r>
          </w:p>
          <w:p w:rsidR="00ED401F" w:rsidRDefault="00ED401F" w:rsidP="00ED401F"/>
          <w:p w:rsidR="00ED401F" w:rsidRDefault="00ED401F" w:rsidP="00ED401F"/>
        </w:tc>
      </w:tr>
      <w:tr w:rsidR="00ED401F" w:rsidTr="00377188">
        <w:tc>
          <w:tcPr>
            <w:tcW w:w="9016" w:type="dxa"/>
            <w:gridSpan w:val="3"/>
          </w:tcPr>
          <w:p w:rsidR="00ED401F" w:rsidRPr="00ED401F" w:rsidRDefault="00ED401F" w:rsidP="00ED401F">
            <w:pPr>
              <w:rPr>
                <w:b/>
              </w:rPr>
            </w:pPr>
            <w:proofErr w:type="spellStart"/>
            <w:r w:rsidRPr="00ED401F">
              <w:rPr>
                <w:b/>
              </w:rPr>
              <w:t>R</w:t>
            </w:r>
            <w:r>
              <w:rPr>
                <w:b/>
              </w:rPr>
              <w:t>ô</w:t>
            </w:r>
            <w:r w:rsidRPr="00ED401F">
              <w:rPr>
                <w:b/>
              </w:rPr>
              <w:t>l</w:t>
            </w:r>
            <w:proofErr w:type="spellEnd"/>
            <w:r w:rsidRPr="00ED401F">
              <w:rPr>
                <w:b/>
              </w:rPr>
              <w:t xml:space="preserve"> yr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rsidR="00ED401F" w:rsidRPr="00ED401F" w:rsidRDefault="00ED401F" w:rsidP="00ED401F">
            <w:pPr>
              <w:rPr>
                <w:b/>
              </w:rPr>
            </w:pPr>
          </w:p>
          <w:p w:rsidR="00ED401F" w:rsidRPr="00ED401F" w:rsidRDefault="00ED401F" w:rsidP="00ED401F">
            <w:pPr>
              <w:rPr>
                <w:b/>
              </w:rPr>
            </w:pPr>
          </w:p>
          <w:p w:rsidR="00ED401F" w:rsidRDefault="00ED401F" w:rsidP="00ED401F">
            <w:pPr>
              <w:rPr>
                <w:b/>
                <w:i/>
              </w:rPr>
            </w:pPr>
            <w:r w:rsidRPr="00ED401F">
              <w:rPr>
                <w:b/>
                <w:i/>
              </w:rPr>
              <w:t>Role of adult/adults:</w:t>
            </w:r>
            <w:r w:rsidR="00905103">
              <w:rPr>
                <w:b/>
                <w:i/>
              </w:rPr>
              <w:t xml:space="preserve"> To facilitate </w:t>
            </w:r>
          </w:p>
          <w:p w:rsidR="00EA5C60" w:rsidRDefault="00EA5C60" w:rsidP="00ED401F">
            <w:pPr>
              <w:rPr>
                <w:b/>
                <w:i/>
              </w:rPr>
            </w:pPr>
            <w:r>
              <w:rPr>
                <w:b/>
                <w:i/>
              </w:rPr>
              <w:t xml:space="preserve">To provide a stimulating meaningful experience for the learners. </w:t>
            </w:r>
          </w:p>
          <w:p w:rsidR="009D439C" w:rsidRDefault="009D439C" w:rsidP="00ED401F">
            <w:pPr>
              <w:rPr>
                <w:b/>
                <w:i/>
              </w:rPr>
            </w:pPr>
            <w:r>
              <w:rPr>
                <w:b/>
                <w:i/>
              </w:rPr>
              <w:t xml:space="preserve">To provide a </w:t>
            </w:r>
            <w:r w:rsidR="007600AD">
              <w:rPr>
                <w:b/>
                <w:i/>
              </w:rPr>
              <w:t xml:space="preserve">natural </w:t>
            </w:r>
            <w:r>
              <w:rPr>
                <w:b/>
                <w:i/>
              </w:rPr>
              <w:t xml:space="preserve">learning environment that promotes curiosity and ignites the learner’s imagination. </w:t>
            </w:r>
          </w:p>
          <w:p w:rsidR="009D439C" w:rsidRDefault="009D439C" w:rsidP="00ED401F">
            <w:pPr>
              <w:rPr>
                <w:b/>
                <w:i/>
              </w:rPr>
            </w:pPr>
            <w:r>
              <w:rPr>
                <w:b/>
                <w:i/>
              </w:rPr>
              <w:t xml:space="preserve">To question effectively and promote child lead inquiry. </w:t>
            </w:r>
          </w:p>
          <w:p w:rsidR="007600AD" w:rsidRDefault="007600AD" w:rsidP="00ED401F">
            <w:pPr>
              <w:rPr>
                <w:b/>
                <w:i/>
              </w:rPr>
            </w:pPr>
            <w:r>
              <w:rPr>
                <w:b/>
                <w:i/>
              </w:rPr>
              <w:t>To observe children.</w:t>
            </w:r>
          </w:p>
          <w:p w:rsidR="007600AD" w:rsidRDefault="007600AD" w:rsidP="00ED401F">
            <w:pPr>
              <w:rPr>
                <w:b/>
                <w:i/>
              </w:rPr>
            </w:pPr>
            <w:r>
              <w:rPr>
                <w:b/>
                <w:i/>
              </w:rPr>
              <w:t xml:space="preserve">To join in and learn alongside the children. </w:t>
            </w:r>
          </w:p>
          <w:p w:rsidR="007600AD" w:rsidRDefault="007600AD" w:rsidP="00ED401F">
            <w:pPr>
              <w:rPr>
                <w:b/>
                <w:i/>
              </w:rPr>
            </w:pPr>
            <w:r>
              <w:rPr>
                <w:b/>
                <w:i/>
              </w:rPr>
              <w:t>To support the children.</w:t>
            </w:r>
          </w:p>
          <w:p w:rsidR="007600AD" w:rsidRDefault="007600AD" w:rsidP="00ED401F">
            <w:pPr>
              <w:rPr>
                <w:b/>
                <w:i/>
              </w:rPr>
            </w:pPr>
            <w:r>
              <w:rPr>
                <w:b/>
                <w:i/>
              </w:rPr>
              <w:t xml:space="preserve">To provide safe boundaries </w:t>
            </w:r>
            <w:r w:rsidR="00E94F2B">
              <w:rPr>
                <w:b/>
                <w:i/>
              </w:rPr>
              <w:t>that allows</w:t>
            </w:r>
            <w:r>
              <w:rPr>
                <w:b/>
                <w:i/>
              </w:rPr>
              <w:t xml:space="preserve"> learning to take place. </w:t>
            </w:r>
          </w:p>
          <w:p w:rsidR="007600AD" w:rsidRPr="00ED401F" w:rsidRDefault="00E94F2B" w:rsidP="00ED401F">
            <w:pPr>
              <w:rPr>
                <w:b/>
                <w:i/>
              </w:rPr>
            </w:pPr>
            <w:r>
              <w:rPr>
                <w:b/>
                <w:i/>
              </w:rPr>
              <w:t xml:space="preserve">To provide suitable resources and clothing. </w:t>
            </w:r>
          </w:p>
          <w:p w:rsidR="00ED401F" w:rsidRDefault="00ED401F" w:rsidP="00ED401F"/>
          <w:p w:rsidR="00ED401F" w:rsidRDefault="00ED401F" w:rsidP="00ED401F"/>
        </w:tc>
      </w:tr>
      <w:tr w:rsidR="00ED401F" w:rsidTr="00D44073">
        <w:tc>
          <w:tcPr>
            <w:tcW w:w="9016" w:type="dxa"/>
            <w:gridSpan w:val="3"/>
          </w:tcPr>
          <w:p w:rsidR="00ED401F" w:rsidRDefault="00ED401F" w:rsidP="00ED401F">
            <w:pPr>
              <w:rPr>
                <w:b/>
              </w:rPr>
            </w:pPr>
            <w:r>
              <w:rPr>
                <w:b/>
              </w:rPr>
              <w:t xml:space="preserve">Y </w:t>
            </w:r>
            <w:proofErr w:type="spellStart"/>
            <w:r>
              <w:rPr>
                <w:b/>
              </w:rPr>
              <w:t>weithgaredd</w:t>
            </w:r>
            <w:proofErr w:type="spellEnd"/>
            <w:r>
              <w:rPr>
                <w:b/>
              </w:rPr>
              <w:t>:</w:t>
            </w:r>
          </w:p>
          <w:p w:rsidR="00ED401F" w:rsidRDefault="00ED401F" w:rsidP="00ED401F">
            <w:pPr>
              <w:rPr>
                <w:b/>
                <w:i/>
              </w:rPr>
            </w:pPr>
            <w:r w:rsidRPr="00ED401F">
              <w:rPr>
                <w:b/>
                <w:i/>
              </w:rPr>
              <w:t>The activity:</w:t>
            </w:r>
          </w:p>
          <w:p w:rsidR="00ED401F" w:rsidRDefault="00ED401F" w:rsidP="00ED401F">
            <w:pPr>
              <w:rPr>
                <w:b/>
                <w:i/>
              </w:rPr>
            </w:pPr>
          </w:p>
          <w:p w:rsidR="00ED401F" w:rsidRDefault="00DB031B" w:rsidP="00ED401F">
            <w:pPr>
              <w:rPr>
                <w:b/>
                <w:i/>
              </w:rPr>
            </w:pPr>
            <w:r>
              <w:rPr>
                <w:b/>
                <w:i/>
              </w:rPr>
              <w:t xml:space="preserve">Setting the scene: </w:t>
            </w:r>
            <w:r w:rsidR="005A2B76">
              <w:rPr>
                <w:b/>
                <w:i/>
              </w:rPr>
              <w:t>The activity will start as the children get to the par</w:t>
            </w:r>
            <w:r>
              <w:rPr>
                <w:b/>
                <w:i/>
              </w:rPr>
              <w:t xml:space="preserve">k with a story of the </w:t>
            </w:r>
            <w:proofErr w:type="spellStart"/>
            <w:r>
              <w:rPr>
                <w:b/>
                <w:i/>
              </w:rPr>
              <w:t>Gruffalo</w:t>
            </w:r>
            <w:proofErr w:type="spellEnd"/>
            <w:r>
              <w:rPr>
                <w:b/>
                <w:i/>
              </w:rPr>
              <w:t xml:space="preserve"> including visual prompts of soft toys from the story sack. </w:t>
            </w:r>
          </w:p>
          <w:p w:rsidR="005A2B76" w:rsidRDefault="005A2B76" w:rsidP="00ED401F">
            <w:pPr>
              <w:rPr>
                <w:b/>
                <w:i/>
              </w:rPr>
            </w:pPr>
          </w:p>
          <w:p w:rsidR="005A2B76" w:rsidRDefault="005A2B76" w:rsidP="00ED401F">
            <w:pPr>
              <w:rPr>
                <w:b/>
                <w:i/>
              </w:rPr>
            </w:pPr>
            <w:r>
              <w:rPr>
                <w:b/>
                <w:i/>
              </w:rPr>
              <w:t xml:space="preserve">The children will be put into pairs and each pair will have a clipboard, paper </w:t>
            </w:r>
            <w:r w:rsidR="00DB031B">
              <w:rPr>
                <w:b/>
                <w:i/>
              </w:rPr>
              <w:t xml:space="preserve">tick sheet </w:t>
            </w:r>
            <w:r>
              <w:rPr>
                <w:b/>
                <w:i/>
              </w:rPr>
              <w:t xml:space="preserve">and a pencil. </w:t>
            </w:r>
          </w:p>
          <w:p w:rsidR="00DB031B" w:rsidRDefault="00DB031B" w:rsidP="00ED401F">
            <w:pPr>
              <w:rPr>
                <w:b/>
                <w:i/>
              </w:rPr>
            </w:pPr>
          </w:p>
          <w:p w:rsidR="005A2B76" w:rsidRDefault="005A2B76" w:rsidP="00ED401F">
            <w:pPr>
              <w:rPr>
                <w:b/>
                <w:i/>
              </w:rPr>
            </w:pPr>
          </w:p>
          <w:p w:rsidR="005A2B76" w:rsidRDefault="005A2B76" w:rsidP="00ED401F">
            <w:pPr>
              <w:rPr>
                <w:b/>
                <w:i/>
              </w:rPr>
            </w:pPr>
            <w:r>
              <w:rPr>
                <w:b/>
                <w:i/>
              </w:rPr>
              <w:t xml:space="preserve">Explore the park and search </w:t>
            </w:r>
            <w:r w:rsidR="00DB031B">
              <w:rPr>
                <w:b/>
                <w:i/>
              </w:rPr>
              <w:t>for clues. Encourage the children</w:t>
            </w:r>
            <w:r>
              <w:rPr>
                <w:b/>
                <w:i/>
              </w:rPr>
              <w:t xml:space="preserve"> to discuss if each habitat is suitable for each of the characters. </w:t>
            </w:r>
            <w:r w:rsidR="00DB031B">
              <w:rPr>
                <w:b/>
                <w:i/>
              </w:rPr>
              <w:t xml:space="preserve">Once a clue has been found the children can use their mark making skills to mark the paper to indicate they have found a clue or a habitat for one of the animals. Promote questioning. </w:t>
            </w:r>
          </w:p>
          <w:p w:rsidR="00DB031B" w:rsidRDefault="00DB031B" w:rsidP="00ED401F">
            <w:pPr>
              <w:rPr>
                <w:b/>
                <w:i/>
              </w:rPr>
            </w:pPr>
          </w:p>
          <w:p w:rsidR="00DB031B" w:rsidRDefault="00DB031B" w:rsidP="00ED401F">
            <w:pPr>
              <w:rPr>
                <w:b/>
                <w:i/>
              </w:rPr>
            </w:pPr>
            <w:r>
              <w:rPr>
                <w:b/>
                <w:i/>
              </w:rPr>
              <w:t>Collect resources as we go around the park to make a habitat at the end which is s</w:t>
            </w:r>
            <w:r w:rsidR="0013299A">
              <w:rPr>
                <w:b/>
                <w:i/>
              </w:rPr>
              <w:t xml:space="preserve">uitable for </w:t>
            </w:r>
            <w:proofErr w:type="spellStart"/>
            <w:r w:rsidR="0013299A">
              <w:rPr>
                <w:b/>
                <w:i/>
              </w:rPr>
              <w:t>G</w:t>
            </w:r>
            <w:r>
              <w:rPr>
                <w:b/>
                <w:i/>
              </w:rPr>
              <w:t>ruffalo</w:t>
            </w:r>
            <w:proofErr w:type="spellEnd"/>
            <w:r>
              <w:rPr>
                <w:b/>
                <w:i/>
              </w:rPr>
              <w:t xml:space="preserve"> or the mouse. </w:t>
            </w:r>
            <w:r w:rsidR="0013299A">
              <w:rPr>
                <w:b/>
                <w:i/>
              </w:rPr>
              <w:t xml:space="preserve">Each pair can </w:t>
            </w:r>
            <w:r w:rsidR="005A3AC0">
              <w:rPr>
                <w:b/>
                <w:i/>
              </w:rPr>
              <w:t>choose</w:t>
            </w:r>
            <w:r w:rsidR="0013299A">
              <w:rPr>
                <w:b/>
                <w:i/>
              </w:rPr>
              <w:t xml:space="preserve">. </w:t>
            </w:r>
            <w:r w:rsidR="00277E9B">
              <w:rPr>
                <w:b/>
                <w:i/>
              </w:rPr>
              <w:t xml:space="preserve">Promote children to talk about what they are collecting and why, ask children to share with their friends. </w:t>
            </w:r>
          </w:p>
          <w:p w:rsidR="00DB031B" w:rsidRDefault="00DB031B" w:rsidP="00ED401F">
            <w:pPr>
              <w:rPr>
                <w:b/>
                <w:i/>
              </w:rPr>
            </w:pPr>
          </w:p>
          <w:p w:rsidR="00DB031B" w:rsidRDefault="00DB031B" w:rsidP="00ED401F">
            <w:pPr>
              <w:rPr>
                <w:b/>
                <w:i/>
              </w:rPr>
            </w:pPr>
            <w:r>
              <w:rPr>
                <w:b/>
                <w:i/>
              </w:rPr>
              <w:t xml:space="preserve">At the end of the session, we will stop for a drink and a snack. During this time, </w:t>
            </w:r>
            <w:r w:rsidR="0013299A">
              <w:rPr>
                <w:b/>
                <w:i/>
              </w:rPr>
              <w:t xml:space="preserve">to assess learning, </w:t>
            </w:r>
            <w:r>
              <w:rPr>
                <w:b/>
                <w:i/>
              </w:rPr>
              <w:t>the child</w:t>
            </w:r>
            <w:r w:rsidR="005A3AC0">
              <w:rPr>
                <w:b/>
                <w:i/>
              </w:rPr>
              <w:t xml:space="preserve">ren will be asked what went </w:t>
            </w:r>
            <w:proofErr w:type="gramStart"/>
            <w:r w:rsidR="005A3AC0">
              <w:rPr>
                <w:b/>
                <w:i/>
              </w:rPr>
              <w:t>well</w:t>
            </w:r>
            <w:r>
              <w:rPr>
                <w:b/>
                <w:i/>
              </w:rPr>
              <w:t>?</w:t>
            </w:r>
            <w:proofErr w:type="gramEnd"/>
            <w:r>
              <w:rPr>
                <w:b/>
                <w:i/>
              </w:rPr>
              <w:t xml:space="preserve"> And how the activity could have been </w:t>
            </w:r>
            <w:r w:rsidR="0013299A">
              <w:rPr>
                <w:b/>
                <w:i/>
              </w:rPr>
              <w:t>better</w:t>
            </w:r>
            <w:r>
              <w:rPr>
                <w:b/>
                <w:i/>
              </w:rPr>
              <w:t>? WWW/EBI?</w:t>
            </w:r>
          </w:p>
          <w:p w:rsidR="00DB031B" w:rsidRDefault="00DB031B" w:rsidP="00ED401F">
            <w:pPr>
              <w:rPr>
                <w:b/>
                <w:i/>
              </w:rPr>
            </w:pPr>
          </w:p>
          <w:p w:rsidR="004600FD" w:rsidRDefault="004600FD" w:rsidP="00ED401F">
            <w:pPr>
              <w:rPr>
                <w:b/>
                <w:i/>
              </w:rPr>
            </w:pPr>
          </w:p>
          <w:p w:rsidR="004600FD" w:rsidRDefault="004600FD"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Default="00ED401F" w:rsidP="00ED401F">
            <w:pPr>
              <w:rPr>
                <w:b/>
                <w:i/>
              </w:rPr>
            </w:pPr>
          </w:p>
          <w:p w:rsidR="00ED401F" w:rsidRPr="00ED401F" w:rsidRDefault="00ED401F" w:rsidP="00ED401F">
            <w:pPr>
              <w:rPr>
                <w:b/>
                <w:i/>
              </w:rPr>
            </w:pPr>
          </w:p>
        </w:tc>
      </w:tr>
    </w:tbl>
    <w:p w:rsidR="00E13BED" w:rsidRDefault="00E13BED" w:rsidP="00ED401F">
      <w:pPr>
        <w:jc w:val="center"/>
      </w:pPr>
    </w:p>
    <w:p w:rsidR="00B74525" w:rsidRDefault="00B74525" w:rsidP="00ED401F">
      <w:pPr>
        <w:jc w:val="center"/>
      </w:pPr>
    </w:p>
    <w:p w:rsidR="00B74525" w:rsidRDefault="00B74525" w:rsidP="00ED401F">
      <w:pPr>
        <w:jc w:val="center"/>
      </w:pPr>
    </w:p>
    <w:p w:rsidR="00B74525" w:rsidRPr="00117C97" w:rsidRDefault="00B74525" w:rsidP="00B74525">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rsidR="00B74525" w:rsidRPr="00117C97" w:rsidRDefault="00B74525" w:rsidP="00B74525">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tblPr>
      <w:tblGrid>
        <w:gridCol w:w="2224"/>
        <w:gridCol w:w="7396"/>
        <w:gridCol w:w="1671"/>
        <w:gridCol w:w="2775"/>
      </w:tblGrid>
      <w:tr w:rsidR="00B74525" w:rsidRPr="00117C97" w:rsidTr="00DF32B4">
        <w:tc>
          <w:tcPr>
            <w:tcW w:w="2268" w:type="dxa"/>
            <w:shd w:val="clear" w:color="auto" w:fill="D9D9D9"/>
          </w:tcPr>
          <w:p w:rsidR="00B74525" w:rsidRPr="00117C97" w:rsidRDefault="00B74525" w:rsidP="00DF32B4">
            <w:pPr>
              <w:rPr>
                <w:rFonts w:ascii="Calibri" w:hAnsi="Calibri"/>
                <w:sz w:val="24"/>
                <w:szCs w:val="24"/>
              </w:rPr>
            </w:pPr>
            <w:r w:rsidRPr="00117C97">
              <w:rPr>
                <w:rFonts w:ascii="Calibri" w:hAnsi="Calibri"/>
                <w:b/>
                <w:sz w:val="24"/>
                <w:szCs w:val="24"/>
              </w:rPr>
              <w:t>Location / Activity:</w:t>
            </w:r>
          </w:p>
        </w:tc>
        <w:tc>
          <w:tcPr>
            <w:tcW w:w="7655" w:type="dxa"/>
          </w:tcPr>
          <w:p w:rsidR="00B74525" w:rsidRPr="00117C97" w:rsidRDefault="00B74525" w:rsidP="00DF32B4">
            <w:pPr>
              <w:rPr>
                <w:rFonts w:ascii="Calibri" w:hAnsi="Calibri"/>
                <w:sz w:val="24"/>
                <w:szCs w:val="24"/>
              </w:rPr>
            </w:pPr>
            <w:r>
              <w:rPr>
                <w:rFonts w:ascii="Calibri" w:hAnsi="Calibri"/>
                <w:sz w:val="24"/>
                <w:szCs w:val="24"/>
              </w:rPr>
              <w:t xml:space="preserve">Local park </w:t>
            </w:r>
          </w:p>
        </w:tc>
        <w:tc>
          <w:tcPr>
            <w:tcW w:w="1701" w:type="dxa"/>
            <w:shd w:val="clear" w:color="auto" w:fill="D9D9D9"/>
          </w:tcPr>
          <w:p w:rsidR="00B74525" w:rsidRPr="00117C97" w:rsidRDefault="00B74525" w:rsidP="00DF32B4">
            <w:pPr>
              <w:rPr>
                <w:rFonts w:ascii="Calibri" w:hAnsi="Calibri"/>
                <w:sz w:val="24"/>
                <w:szCs w:val="24"/>
              </w:rPr>
            </w:pPr>
            <w:r w:rsidRPr="00117C97">
              <w:rPr>
                <w:rFonts w:ascii="Calibri" w:hAnsi="Calibri"/>
                <w:b/>
                <w:sz w:val="24"/>
                <w:szCs w:val="24"/>
              </w:rPr>
              <w:t>Date:</w:t>
            </w:r>
          </w:p>
        </w:tc>
        <w:tc>
          <w:tcPr>
            <w:tcW w:w="2835" w:type="dxa"/>
          </w:tcPr>
          <w:p w:rsidR="00B74525" w:rsidRPr="00117C97" w:rsidRDefault="00B74525" w:rsidP="00DF32B4">
            <w:pPr>
              <w:rPr>
                <w:rFonts w:ascii="Calibri" w:hAnsi="Calibri"/>
                <w:sz w:val="24"/>
                <w:szCs w:val="24"/>
              </w:rPr>
            </w:pPr>
            <w:r>
              <w:rPr>
                <w:rFonts w:ascii="Calibri" w:hAnsi="Calibri"/>
                <w:sz w:val="24"/>
                <w:szCs w:val="24"/>
              </w:rPr>
              <w:t>23</w:t>
            </w:r>
            <w:r>
              <w:rPr>
                <w:rFonts w:ascii="Calibri" w:hAnsi="Calibri"/>
                <w:sz w:val="24"/>
                <w:szCs w:val="24"/>
                <w:vertAlign w:val="superscript"/>
              </w:rPr>
              <w:t>rd</w:t>
            </w:r>
            <w:r>
              <w:rPr>
                <w:rFonts w:ascii="Calibri" w:hAnsi="Calibri"/>
                <w:sz w:val="24"/>
                <w:szCs w:val="24"/>
              </w:rPr>
              <w:t xml:space="preserve"> September 2020</w:t>
            </w:r>
          </w:p>
        </w:tc>
      </w:tr>
      <w:tr w:rsidR="00B74525" w:rsidRPr="00117C97" w:rsidTr="00DF32B4">
        <w:tc>
          <w:tcPr>
            <w:tcW w:w="2268" w:type="dxa"/>
            <w:shd w:val="clear" w:color="auto" w:fill="D9D9D9"/>
          </w:tcPr>
          <w:p w:rsidR="00B74525" w:rsidRPr="00117C97" w:rsidRDefault="00B74525" w:rsidP="00DF32B4">
            <w:pPr>
              <w:rPr>
                <w:rFonts w:ascii="Calibri" w:hAnsi="Calibri"/>
                <w:sz w:val="24"/>
                <w:szCs w:val="24"/>
              </w:rPr>
            </w:pPr>
            <w:r w:rsidRPr="00117C97">
              <w:rPr>
                <w:rFonts w:ascii="Calibri" w:hAnsi="Calibri"/>
                <w:b/>
                <w:sz w:val="24"/>
                <w:szCs w:val="24"/>
              </w:rPr>
              <w:lastRenderedPageBreak/>
              <w:t>Assessor:</w:t>
            </w:r>
            <w:r w:rsidRPr="00117C97">
              <w:rPr>
                <w:rFonts w:ascii="Calibri" w:hAnsi="Calibri"/>
                <w:sz w:val="24"/>
                <w:szCs w:val="24"/>
              </w:rPr>
              <w:t xml:space="preserve">  </w:t>
            </w:r>
          </w:p>
        </w:tc>
        <w:tc>
          <w:tcPr>
            <w:tcW w:w="7655" w:type="dxa"/>
          </w:tcPr>
          <w:p w:rsidR="00B74525" w:rsidRPr="00117C97" w:rsidRDefault="00B74525" w:rsidP="00DF32B4">
            <w:pPr>
              <w:rPr>
                <w:rFonts w:ascii="Calibri" w:hAnsi="Calibri"/>
                <w:sz w:val="24"/>
                <w:szCs w:val="24"/>
              </w:rPr>
            </w:pPr>
            <w:r>
              <w:rPr>
                <w:rFonts w:ascii="Calibri" w:hAnsi="Calibri"/>
                <w:sz w:val="24"/>
                <w:szCs w:val="24"/>
              </w:rPr>
              <w:t xml:space="preserve">Ruth Williams </w:t>
            </w:r>
          </w:p>
        </w:tc>
        <w:tc>
          <w:tcPr>
            <w:tcW w:w="1701" w:type="dxa"/>
            <w:shd w:val="clear" w:color="auto" w:fill="D9D9D9"/>
          </w:tcPr>
          <w:p w:rsidR="00B74525" w:rsidRPr="00117C97" w:rsidRDefault="00B74525" w:rsidP="00DF32B4">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rsidR="00B74525" w:rsidRPr="00117C97" w:rsidRDefault="00B74525" w:rsidP="00DF32B4">
            <w:pPr>
              <w:rPr>
                <w:rFonts w:ascii="Calibri" w:hAnsi="Calibri"/>
                <w:sz w:val="24"/>
                <w:szCs w:val="24"/>
              </w:rPr>
            </w:pPr>
            <w:r>
              <w:rPr>
                <w:rFonts w:ascii="Calibri" w:hAnsi="Calibri"/>
                <w:sz w:val="24"/>
                <w:szCs w:val="24"/>
              </w:rPr>
              <w:t>30</w:t>
            </w:r>
            <w:r w:rsidRPr="001C48DD">
              <w:rPr>
                <w:rFonts w:ascii="Calibri" w:hAnsi="Calibri"/>
                <w:sz w:val="24"/>
                <w:szCs w:val="24"/>
                <w:vertAlign w:val="superscript"/>
              </w:rPr>
              <w:t>th</w:t>
            </w:r>
            <w:r>
              <w:rPr>
                <w:rFonts w:ascii="Calibri" w:hAnsi="Calibri"/>
                <w:sz w:val="24"/>
                <w:szCs w:val="24"/>
              </w:rPr>
              <w:t xml:space="preserve"> September 2020</w:t>
            </w:r>
          </w:p>
        </w:tc>
      </w:tr>
    </w:tbl>
    <w:p w:rsidR="00B74525" w:rsidRPr="00117C97" w:rsidRDefault="00B74525" w:rsidP="00B74525">
      <w:pPr>
        <w:spacing w:after="0" w:line="240" w:lineRule="auto"/>
        <w:rPr>
          <w:rFonts w:ascii="Calibri" w:eastAsia="MS Mincho" w:hAnsi="Calibri" w:cs="Times New Roman"/>
          <w:sz w:val="16"/>
          <w:szCs w:val="16"/>
        </w:rPr>
      </w:pPr>
    </w:p>
    <w:p w:rsidR="00B74525" w:rsidRPr="00117C97" w:rsidRDefault="00B74525" w:rsidP="00B74525">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rsidR="00B74525" w:rsidRPr="00117C97" w:rsidRDefault="00B74525" w:rsidP="00B74525">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medium or high – is based on your </w:t>
      </w:r>
      <w:proofErr w:type="spellStart"/>
      <w:r w:rsidRPr="00117C97">
        <w:rPr>
          <w:rFonts w:ascii="Calibri" w:eastAsia="MS Mincho" w:hAnsi="Calibri" w:cs="Times New Roman"/>
          <w:b/>
          <w:sz w:val="16"/>
          <w:szCs w:val="16"/>
        </w:rPr>
        <w:t>judgement</w:t>
      </w:r>
      <w:proofErr w:type="spellEnd"/>
      <w:r w:rsidRPr="00117C97">
        <w:rPr>
          <w:rFonts w:ascii="Calibri" w:eastAsia="MS Mincho" w:hAnsi="Calibri" w:cs="Times New Roman"/>
          <w:b/>
          <w:sz w:val="16"/>
          <w:szCs w:val="16"/>
        </w:rPr>
        <w:t xml:space="preserve"> about whether the BENEFITS of the activity or opportunity outweigh the RISKS.</w:t>
      </w:r>
    </w:p>
    <w:p w:rsidR="00B74525" w:rsidRPr="00117C97" w:rsidRDefault="00B74525" w:rsidP="00B74525">
      <w:pPr>
        <w:spacing w:after="0" w:line="240" w:lineRule="auto"/>
        <w:rPr>
          <w:rFonts w:ascii="Calibri" w:eastAsia="MS Mincho" w:hAnsi="Calibri" w:cs="Times New Roman"/>
          <w:sz w:val="16"/>
          <w:szCs w:val="16"/>
        </w:rPr>
      </w:pPr>
    </w:p>
    <w:tbl>
      <w:tblPr>
        <w:tblStyle w:val="TableGrid1"/>
        <w:tblW w:w="14601" w:type="dxa"/>
        <w:tblInd w:w="108" w:type="dxa"/>
        <w:tblLook w:val="04A0"/>
      </w:tblPr>
      <w:tblGrid>
        <w:gridCol w:w="1552"/>
        <w:gridCol w:w="2940"/>
        <w:gridCol w:w="2252"/>
        <w:gridCol w:w="1170"/>
        <w:gridCol w:w="5555"/>
        <w:gridCol w:w="1132"/>
      </w:tblGrid>
      <w:tr w:rsidR="00B74525" w:rsidRPr="00117C97" w:rsidTr="00DF32B4">
        <w:trPr>
          <w:cantSplit/>
          <w:tblHeader/>
        </w:trPr>
        <w:tc>
          <w:tcPr>
            <w:tcW w:w="1560" w:type="dxa"/>
            <w:shd w:val="clear" w:color="auto" w:fill="D9D9D9"/>
            <w:vAlign w:val="center"/>
          </w:tcPr>
          <w:p w:rsidR="00B74525" w:rsidRPr="00117C97" w:rsidRDefault="00B74525" w:rsidP="00DF32B4">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76" w:type="dxa"/>
            <w:shd w:val="clear" w:color="auto" w:fill="D9D9D9"/>
            <w:vAlign w:val="center"/>
          </w:tcPr>
          <w:p w:rsidR="00B74525" w:rsidRPr="00117C97" w:rsidRDefault="00B74525" w:rsidP="00DF32B4">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8" w:type="dxa"/>
            <w:shd w:val="clear" w:color="auto" w:fill="D9D9D9"/>
            <w:vAlign w:val="center"/>
          </w:tcPr>
          <w:p w:rsidR="00B74525" w:rsidRPr="00117C97" w:rsidRDefault="00B74525" w:rsidP="00DF32B4">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93" w:type="dxa"/>
            <w:shd w:val="clear" w:color="auto" w:fill="D9D9D9"/>
            <w:vAlign w:val="center"/>
          </w:tcPr>
          <w:p w:rsidR="00B74525" w:rsidRPr="00117C97" w:rsidRDefault="00B74525" w:rsidP="00DF32B4">
            <w:pPr>
              <w:rPr>
                <w:rFonts w:ascii="Calibri" w:hAnsi="Calibri" w:cs="Helvetica"/>
                <w:b/>
                <w:sz w:val="24"/>
                <w:szCs w:val="24"/>
              </w:rPr>
            </w:pPr>
            <w:r w:rsidRPr="00117C97">
              <w:rPr>
                <w:rFonts w:ascii="Calibri" w:hAnsi="Calibri" w:cs="Helvetica"/>
                <w:b/>
                <w:sz w:val="24"/>
                <w:szCs w:val="24"/>
              </w:rPr>
              <w:t>Who is at risk?</w:t>
            </w:r>
          </w:p>
        </w:tc>
        <w:tc>
          <w:tcPr>
            <w:tcW w:w="5670" w:type="dxa"/>
            <w:shd w:val="clear" w:color="auto" w:fill="D9D9D9"/>
            <w:vAlign w:val="center"/>
          </w:tcPr>
          <w:p w:rsidR="00B74525" w:rsidRPr="00117C97" w:rsidRDefault="00B74525" w:rsidP="00DF32B4">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rsidR="00B74525" w:rsidRPr="00117C97" w:rsidRDefault="00B74525" w:rsidP="00DF32B4">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B74525" w:rsidRPr="00117C97" w:rsidTr="00DF32B4">
        <w:trPr>
          <w:cantSplit/>
          <w:trHeight w:val="1361"/>
        </w:trPr>
        <w:tc>
          <w:tcPr>
            <w:tcW w:w="1560" w:type="dxa"/>
            <w:vAlign w:val="center"/>
          </w:tcPr>
          <w:p w:rsidR="00B74525" w:rsidRPr="00117C97" w:rsidRDefault="00B74525" w:rsidP="00DF32B4">
            <w:pPr>
              <w:autoSpaceDE w:val="0"/>
              <w:autoSpaceDN w:val="0"/>
              <w:adjustRightInd w:val="0"/>
              <w:rPr>
                <w:rFonts w:ascii="Calibri" w:hAnsi="Calibri" w:cs="Helvetica"/>
                <w:sz w:val="18"/>
                <w:szCs w:val="18"/>
              </w:rPr>
            </w:pPr>
            <w:r w:rsidRPr="00117C97">
              <w:rPr>
                <w:rFonts w:ascii="Calibri" w:hAnsi="Calibri" w:cs="Helvetica"/>
                <w:sz w:val="18"/>
                <w:szCs w:val="18"/>
              </w:rPr>
              <w:t>POND DIPPING: Slippery pond decking or edges</w:t>
            </w:r>
          </w:p>
        </w:tc>
        <w:tc>
          <w:tcPr>
            <w:tcW w:w="2976" w:type="dxa"/>
            <w:vAlign w:val="center"/>
          </w:tcPr>
          <w:p w:rsidR="00B74525" w:rsidRPr="00117C97" w:rsidRDefault="00B74525" w:rsidP="00DF32B4">
            <w:pPr>
              <w:autoSpaceDE w:val="0"/>
              <w:autoSpaceDN w:val="0"/>
              <w:adjustRightInd w:val="0"/>
              <w:rPr>
                <w:rFonts w:ascii="Calibri" w:hAnsi="Calibri" w:cs="Helvetica"/>
                <w:sz w:val="18"/>
                <w:szCs w:val="18"/>
              </w:rPr>
            </w:pPr>
            <w:r w:rsidRPr="00117C97">
              <w:rPr>
                <w:rFonts w:ascii="Calibri" w:hAnsi="Calibri" w:cs="Helvetica"/>
                <w:sz w:val="18"/>
                <w:szCs w:val="18"/>
              </w:rPr>
              <w:t>The decking allows close access to the contents of the pond and is an essential component of exploring this habitat.</w:t>
            </w:r>
          </w:p>
        </w:tc>
        <w:tc>
          <w:tcPr>
            <w:tcW w:w="2268" w:type="dxa"/>
            <w:vAlign w:val="center"/>
          </w:tcPr>
          <w:p w:rsidR="00B74525" w:rsidRPr="00117C97" w:rsidRDefault="00B74525" w:rsidP="00DF32B4">
            <w:pPr>
              <w:rPr>
                <w:rFonts w:ascii="Calibri" w:hAnsi="Calibri"/>
                <w:sz w:val="18"/>
                <w:szCs w:val="18"/>
              </w:rPr>
            </w:pPr>
            <w:r w:rsidRPr="00117C97">
              <w:rPr>
                <w:rFonts w:ascii="Calibri" w:hAnsi="Calibri"/>
                <w:sz w:val="18"/>
                <w:szCs w:val="18"/>
              </w:rPr>
              <w:t>Slips, trips and falls.</w:t>
            </w:r>
          </w:p>
          <w:p w:rsidR="00B74525" w:rsidRPr="00117C97" w:rsidRDefault="00B74525" w:rsidP="00DF32B4">
            <w:pPr>
              <w:rPr>
                <w:rFonts w:ascii="Calibri" w:hAnsi="Calibri"/>
                <w:sz w:val="18"/>
                <w:szCs w:val="18"/>
              </w:rPr>
            </w:pPr>
            <w:r w:rsidRPr="00117C97">
              <w:rPr>
                <w:rFonts w:ascii="Calibri" w:hAnsi="Calibri"/>
                <w:sz w:val="18"/>
                <w:szCs w:val="18"/>
              </w:rPr>
              <w:t>Cuts, grazes and abrasions.</w:t>
            </w:r>
          </w:p>
          <w:p w:rsidR="00B74525" w:rsidRPr="00117C97" w:rsidRDefault="00B74525" w:rsidP="00DF32B4">
            <w:pPr>
              <w:rPr>
                <w:rFonts w:ascii="Calibri" w:hAnsi="Calibri"/>
                <w:sz w:val="18"/>
                <w:szCs w:val="18"/>
              </w:rPr>
            </w:pPr>
            <w:r w:rsidRPr="00117C97">
              <w:rPr>
                <w:rFonts w:ascii="Calibri" w:hAnsi="Calibri"/>
                <w:sz w:val="18"/>
                <w:szCs w:val="18"/>
              </w:rPr>
              <w:t>Drowning.</w:t>
            </w:r>
          </w:p>
        </w:tc>
        <w:tc>
          <w:tcPr>
            <w:tcW w:w="993" w:type="dxa"/>
            <w:vAlign w:val="center"/>
          </w:tcPr>
          <w:p w:rsidR="00B74525" w:rsidRPr="00117C97" w:rsidRDefault="00B74525" w:rsidP="00DF32B4">
            <w:pPr>
              <w:rPr>
                <w:rFonts w:ascii="Calibri" w:hAnsi="Calibri"/>
                <w:sz w:val="18"/>
                <w:szCs w:val="18"/>
              </w:rPr>
            </w:pPr>
            <w:r w:rsidRPr="00117C97">
              <w:rPr>
                <w:rFonts w:ascii="Calibri" w:hAnsi="Calibri"/>
                <w:sz w:val="18"/>
                <w:szCs w:val="18"/>
              </w:rPr>
              <w:t>Young people; adults</w:t>
            </w:r>
          </w:p>
        </w:tc>
        <w:tc>
          <w:tcPr>
            <w:tcW w:w="5670" w:type="dxa"/>
            <w:vAlign w:val="center"/>
          </w:tcPr>
          <w:p w:rsidR="00B74525" w:rsidRPr="00117C97" w:rsidRDefault="00B74525" w:rsidP="00B74525">
            <w:pPr>
              <w:numPr>
                <w:ilvl w:val="0"/>
                <w:numId w:val="1"/>
              </w:numPr>
              <w:contextualSpacing/>
              <w:rPr>
                <w:rFonts w:ascii="Calibri" w:hAnsi="Calibri" w:cs="Helvetica"/>
                <w:sz w:val="18"/>
                <w:szCs w:val="18"/>
              </w:rPr>
            </w:pPr>
            <w:r w:rsidRPr="00117C97">
              <w:rPr>
                <w:rFonts w:ascii="Calibri" w:hAnsi="Calibri" w:cs="Helvetica"/>
                <w:sz w:val="18"/>
                <w:szCs w:val="18"/>
              </w:rPr>
              <w:t>Banks shallow and planted to prevent accidental entry.</w:t>
            </w:r>
          </w:p>
          <w:p w:rsidR="00B74525" w:rsidRPr="00117C97" w:rsidRDefault="00B74525" w:rsidP="00B74525">
            <w:pPr>
              <w:numPr>
                <w:ilvl w:val="0"/>
                <w:numId w:val="1"/>
              </w:numPr>
              <w:contextualSpacing/>
              <w:rPr>
                <w:rFonts w:ascii="Calibri" w:hAnsi="Calibri" w:cs="Helvetica"/>
                <w:sz w:val="18"/>
                <w:szCs w:val="18"/>
              </w:rPr>
            </w:pPr>
            <w:r w:rsidRPr="00117C97">
              <w:rPr>
                <w:rFonts w:ascii="Calibri" w:hAnsi="Calibri" w:cs="Helvetica"/>
                <w:sz w:val="18"/>
                <w:szCs w:val="18"/>
              </w:rPr>
              <w:t>No access to banks for young people; use decking or ‘beach’ area only.</w:t>
            </w:r>
          </w:p>
          <w:p w:rsidR="00B74525" w:rsidRPr="00117C97" w:rsidRDefault="00B74525" w:rsidP="00B74525">
            <w:pPr>
              <w:numPr>
                <w:ilvl w:val="0"/>
                <w:numId w:val="1"/>
              </w:numPr>
              <w:contextualSpacing/>
              <w:rPr>
                <w:rFonts w:ascii="Calibri" w:hAnsi="Calibri" w:cs="Helvetica"/>
                <w:sz w:val="18"/>
                <w:szCs w:val="18"/>
              </w:rPr>
            </w:pPr>
            <w:r w:rsidRPr="00117C97">
              <w:rPr>
                <w:rFonts w:ascii="Calibri" w:hAnsi="Calibri" w:cs="Helvetica"/>
                <w:sz w:val="18"/>
                <w:szCs w:val="18"/>
              </w:rPr>
              <w:t>Deepest area is centre of pond – keep to edges.</w:t>
            </w:r>
          </w:p>
          <w:p w:rsidR="00B74525" w:rsidRPr="00117C97" w:rsidRDefault="00B74525" w:rsidP="00B74525">
            <w:pPr>
              <w:numPr>
                <w:ilvl w:val="0"/>
                <w:numId w:val="1"/>
              </w:numPr>
              <w:contextualSpacing/>
              <w:rPr>
                <w:rFonts w:ascii="Calibri" w:hAnsi="Calibri" w:cs="Helvetica"/>
                <w:sz w:val="18"/>
                <w:szCs w:val="18"/>
              </w:rPr>
            </w:pPr>
            <w:r w:rsidRPr="00117C97">
              <w:rPr>
                <w:rFonts w:ascii="Calibri" w:hAnsi="Calibri" w:cs="Helvetica"/>
                <w:sz w:val="18"/>
                <w:szCs w:val="18"/>
              </w:rPr>
              <w:t>Perimeter kept clear of dense or high foliage so pond edges are clearly defined and can be seen / avoided.</w:t>
            </w:r>
          </w:p>
          <w:p w:rsidR="00B74525" w:rsidRPr="00117C97" w:rsidRDefault="00B74525" w:rsidP="00B74525">
            <w:pPr>
              <w:numPr>
                <w:ilvl w:val="0"/>
                <w:numId w:val="1"/>
              </w:numPr>
              <w:contextualSpacing/>
              <w:rPr>
                <w:rFonts w:ascii="Calibri" w:hAnsi="Calibri" w:cs="Helvetica"/>
                <w:sz w:val="18"/>
                <w:szCs w:val="18"/>
              </w:rPr>
            </w:pPr>
            <w:r w:rsidRPr="00117C97">
              <w:rPr>
                <w:rFonts w:ascii="Calibri" w:hAnsi="Calibri" w:cs="Helvetica"/>
                <w:sz w:val="18"/>
                <w:szCs w:val="18"/>
              </w:rPr>
              <w:t>Dipping platform kept clear of trip hazards (e.g. nets, trays)</w:t>
            </w:r>
          </w:p>
          <w:p w:rsidR="00B74525" w:rsidRPr="00117C97" w:rsidRDefault="00B74525" w:rsidP="00B74525">
            <w:pPr>
              <w:numPr>
                <w:ilvl w:val="0"/>
                <w:numId w:val="1"/>
              </w:numPr>
              <w:contextualSpacing/>
              <w:rPr>
                <w:rFonts w:ascii="Cambria" w:hAnsi="Cambria" w:cs="Helvetica"/>
                <w:sz w:val="18"/>
                <w:szCs w:val="18"/>
              </w:rPr>
            </w:pPr>
            <w:r w:rsidRPr="00117C97">
              <w:rPr>
                <w:rFonts w:ascii="Calibri" w:hAnsi="Calibri" w:cs="Helvetica"/>
                <w:sz w:val="18"/>
                <w:szCs w:val="18"/>
              </w:rPr>
              <w:t>Pond use rules clearly displayed and reviewed at the start of each session.</w:t>
            </w:r>
          </w:p>
        </w:tc>
        <w:tc>
          <w:tcPr>
            <w:tcW w:w="1134" w:type="dxa"/>
            <w:vAlign w:val="center"/>
          </w:tcPr>
          <w:p w:rsidR="00B74525" w:rsidRPr="00117C97" w:rsidRDefault="00B74525" w:rsidP="00DF32B4">
            <w:pPr>
              <w:rPr>
                <w:rFonts w:ascii="Calibri" w:hAnsi="Calibri"/>
                <w:sz w:val="20"/>
                <w:szCs w:val="20"/>
              </w:rPr>
            </w:pPr>
            <w:r w:rsidRPr="00117C97">
              <w:rPr>
                <w:rFonts w:ascii="Calibri" w:hAnsi="Calibri"/>
                <w:sz w:val="20"/>
                <w:szCs w:val="20"/>
              </w:rPr>
              <w:t>Low</w:t>
            </w:r>
          </w:p>
        </w:tc>
      </w:tr>
      <w:tr w:rsidR="00B74525" w:rsidRPr="00117C97" w:rsidTr="00DF32B4">
        <w:trPr>
          <w:cantSplit/>
          <w:trHeight w:val="1284"/>
        </w:trPr>
        <w:tc>
          <w:tcPr>
            <w:tcW w:w="1560" w:type="dxa"/>
            <w:vAlign w:val="center"/>
          </w:tcPr>
          <w:p w:rsidR="00B74525" w:rsidRPr="00117C97"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Walking to park </w:t>
            </w:r>
          </w:p>
        </w:tc>
        <w:tc>
          <w:tcPr>
            <w:tcW w:w="2976" w:type="dxa"/>
            <w:vAlign w:val="center"/>
          </w:tcPr>
          <w:p w:rsidR="00B74525" w:rsidRPr="00117C97"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Learning to walk sensibly and in a safe manner to the local park </w:t>
            </w:r>
          </w:p>
        </w:tc>
        <w:tc>
          <w:tcPr>
            <w:tcW w:w="2268" w:type="dxa"/>
            <w:vAlign w:val="center"/>
          </w:tcPr>
          <w:p w:rsidR="00B74525" w:rsidRDefault="00B74525" w:rsidP="00DF32B4">
            <w:pPr>
              <w:ind w:left="360"/>
              <w:contextualSpacing/>
              <w:rPr>
                <w:rFonts w:ascii="Calibri" w:hAnsi="Calibri" w:cs="Helvetica"/>
                <w:sz w:val="24"/>
                <w:szCs w:val="24"/>
              </w:rPr>
            </w:pPr>
            <w:r>
              <w:rPr>
                <w:rFonts w:ascii="Calibri" w:hAnsi="Calibri" w:cs="Helvetica"/>
                <w:sz w:val="24"/>
                <w:szCs w:val="24"/>
              </w:rPr>
              <w:t>Road traffic</w:t>
            </w:r>
          </w:p>
          <w:p w:rsidR="00B74525" w:rsidRDefault="00B74525" w:rsidP="00DF32B4">
            <w:pPr>
              <w:ind w:left="360"/>
              <w:contextualSpacing/>
              <w:rPr>
                <w:rFonts w:ascii="Calibri" w:hAnsi="Calibri" w:cs="Helvetica"/>
                <w:sz w:val="24"/>
                <w:szCs w:val="24"/>
              </w:rPr>
            </w:pPr>
          </w:p>
          <w:p w:rsidR="00B74525" w:rsidRDefault="00B74525" w:rsidP="00DF32B4">
            <w:pPr>
              <w:ind w:left="360"/>
              <w:contextualSpacing/>
              <w:rPr>
                <w:rFonts w:ascii="Calibri" w:hAnsi="Calibri" w:cs="Helvetica"/>
                <w:sz w:val="24"/>
                <w:szCs w:val="24"/>
              </w:rPr>
            </w:pPr>
            <w:r>
              <w:rPr>
                <w:rFonts w:ascii="Calibri" w:hAnsi="Calibri" w:cs="Helvetica"/>
                <w:sz w:val="24"/>
                <w:szCs w:val="24"/>
              </w:rPr>
              <w:t>Roads</w:t>
            </w:r>
          </w:p>
          <w:p w:rsidR="00B74525" w:rsidRDefault="00B74525" w:rsidP="00DF32B4">
            <w:pPr>
              <w:ind w:left="360"/>
              <w:contextualSpacing/>
              <w:rPr>
                <w:rFonts w:ascii="Calibri" w:hAnsi="Calibri" w:cs="Helvetica"/>
                <w:sz w:val="24"/>
                <w:szCs w:val="24"/>
              </w:rPr>
            </w:pPr>
          </w:p>
          <w:p w:rsidR="00B74525" w:rsidRDefault="00B74525" w:rsidP="00DF32B4">
            <w:pPr>
              <w:ind w:left="360"/>
              <w:contextualSpacing/>
              <w:rPr>
                <w:rFonts w:ascii="Calibri" w:hAnsi="Calibri" w:cs="Helvetica"/>
                <w:sz w:val="24"/>
                <w:szCs w:val="24"/>
              </w:rPr>
            </w:pPr>
            <w:r>
              <w:rPr>
                <w:rFonts w:ascii="Calibri" w:hAnsi="Calibri" w:cs="Helvetica"/>
                <w:sz w:val="24"/>
                <w:szCs w:val="24"/>
              </w:rPr>
              <w:t>Other pedestrians</w:t>
            </w:r>
          </w:p>
          <w:p w:rsidR="00B74525" w:rsidRDefault="00B74525" w:rsidP="00DF32B4">
            <w:pPr>
              <w:ind w:left="360"/>
              <w:contextualSpacing/>
              <w:rPr>
                <w:rFonts w:ascii="Calibri" w:hAnsi="Calibri" w:cs="Helvetica"/>
                <w:sz w:val="24"/>
                <w:szCs w:val="24"/>
              </w:rPr>
            </w:pPr>
          </w:p>
          <w:p w:rsidR="00B74525" w:rsidRDefault="00B74525" w:rsidP="00DF32B4">
            <w:pPr>
              <w:ind w:left="360"/>
              <w:contextualSpacing/>
              <w:rPr>
                <w:rFonts w:ascii="Calibri" w:hAnsi="Calibri" w:cs="Helvetica"/>
                <w:sz w:val="24"/>
                <w:szCs w:val="24"/>
              </w:rPr>
            </w:pPr>
            <w:r>
              <w:rPr>
                <w:rFonts w:ascii="Calibri" w:hAnsi="Calibri" w:cs="Helvetica"/>
                <w:sz w:val="24"/>
                <w:szCs w:val="24"/>
              </w:rPr>
              <w:t>Cyclists</w:t>
            </w:r>
          </w:p>
          <w:p w:rsidR="00B74525" w:rsidRPr="00117C97" w:rsidRDefault="00B74525" w:rsidP="00DF32B4">
            <w:pPr>
              <w:ind w:left="360"/>
              <w:contextualSpacing/>
              <w:rPr>
                <w:rFonts w:ascii="Calibri" w:hAnsi="Calibri" w:cs="Helvetica"/>
                <w:sz w:val="24"/>
                <w:szCs w:val="24"/>
              </w:rPr>
            </w:pPr>
          </w:p>
        </w:tc>
        <w:tc>
          <w:tcPr>
            <w:tcW w:w="993" w:type="dxa"/>
            <w:vAlign w:val="center"/>
          </w:tcPr>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Children</w:t>
            </w:r>
          </w:p>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Adults</w:t>
            </w:r>
          </w:p>
          <w:p w:rsidR="00B74525" w:rsidRPr="00117C97" w:rsidRDefault="00B74525" w:rsidP="00DF32B4">
            <w:pPr>
              <w:autoSpaceDE w:val="0"/>
              <w:autoSpaceDN w:val="0"/>
              <w:adjustRightInd w:val="0"/>
              <w:rPr>
                <w:rFonts w:ascii="Calibri" w:hAnsi="Calibri" w:cs="Helvetica"/>
                <w:sz w:val="24"/>
                <w:szCs w:val="24"/>
              </w:rPr>
            </w:pPr>
          </w:p>
        </w:tc>
        <w:tc>
          <w:tcPr>
            <w:tcW w:w="5670" w:type="dxa"/>
            <w:vAlign w:val="center"/>
          </w:tcPr>
          <w:p w:rsidR="00B74525"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Children will walk in pairs.</w:t>
            </w:r>
          </w:p>
          <w:p w:rsidR="00B74525"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An adult will lead at the front, an adult mid way in the line and an adult at the end of the line. </w:t>
            </w:r>
          </w:p>
          <w:p w:rsidR="00B74525"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Road safety will be used at all times.</w:t>
            </w:r>
          </w:p>
          <w:p w:rsidR="00B74525" w:rsidRDefault="00B74525" w:rsidP="00DF32B4">
            <w:pPr>
              <w:autoSpaceDE w:val="0"/>
              <w:autoSpaceDN w:val="0"/>
              <w:adjustRightInd w:val="0"/>
              <w:ind w:left="360"/>
              <w:contextualSpacing/>
              <w:rPr>
                <w:rFonts w:ascii="Calibri" w:hAnsi="Calibri" w:cs="Helvetica"/>
                <w:sz w:val="24"/>
                <w:szCs w:val="24"/>
              </w:rPr>
            </w:pPr>
          </w:p>
          <w:p w:rsidR="00B74525" w:rsidRPr="00117C97" w:rsidRDefault="00B74525" w:rsidP="00DF32B4">
            <w:pPr>
              <w:autoSpaceDE w:val="0"/>
              <w:autoSpaceDN w:val="0"/>
              <w:adjustRightInd w:val="0"/>
              <w:ind w:left="360"/>
              <w:contextualSpacing/>
              <w:rPr>
                <w:rFonts w:ascii="Calibri" w:hAnsi="Calibri" w:cs="Helvetica"/>
                <w:sz w:val="24"/>
                <w:szCs w:val="24"/>
              </w:rPr>
            </w:pPr>
          </w:p>
        </w:tc>
        <w:tc>
          <w:tcPr>
            <w:tcW w:w="1134" w:type="dxa"/>
            <w:vAlign w:val="center"/>
          </w:tcPr>
          <w:p w:rsidR="00B74525" w:rsidRPr="00117C97" w:rsidRDefault="00B74525" w:rsidP="00DF32B4">
            <w:pPr>
              <w:rPr>
                <w:rFonts w:ascii="Calibri" w:hAnsi="Calibri"/>
                <w:sz w:val="24"/>
                <w:szCs w:val="24"/>
              </w:rPr>
            </w:pPr>
            <w:r>
              <w:rPr>
                <w:rFonts w:ascii="Calibri" w:hAnsi="Calibri"/>
                <w:sz w:val="24"/>
                <w:szCs w:val="24"/>
              </w:rPr>
              <w:t>Low</w:t>
            </w:r>
          </w:p>
        </w:tc>
      </w:tr>
      <w:tr w:rsidR="00B74525" w:rsidRPr="00117C97" w:rsidTr="00DF32B4">
        <w:trPr>
          <w:cantSplit/>
          <w:trHeight w:val="1274"/>
        </w:trPr>
        <w:tc>
          <w:tcPr>
            <w:tcW w:w="1560" w:type="dxa"/>
            <w:vAlign w:val="center"/>
          </w:tcPr>
          <w:p w:rsidR="00B74525" w:rsidRPr="00117C97" w:rsidRDefault="00B74525" w:rsidP="00DF32B4">
            <w:pPr>
              <w:rPr>
                <w:rFonts w:ascii="Cambria" w:hAnsi="Cambria" w:cs="Helvetica"/>
                <w:sz w:val="24"/>
                <w:szCs w:val="24"/>
              </w:rPr>
            </w:pPr>
            <w:r>
              <w:rPr>
                <w:rFonts w:ascii="Cambria" w:hAnsi="Cambria" w:cs="Helvetica"/>
                <w:sz w:val="24"/>
                <w:szCs w:val="24"/>
              </w:rPr>
              <w:t xml:space="preserve">Moving around the park on uneven ground. </w:t>
            </w:r>
          </w:p>
        </w:tc>
        <w:tc>
          <w:tcPr>
            <w:tcW w:w="2976" w:type="dxa"/>
            <w:vAlign w:val="center"/>
          </w:tcPr>
          <w:p w:rsidR="00B74525" w:rsidRPr="00117C97" w:rsidRDefault="00B74525" w:rsidP="00DF32B4">
            <w:pPr>
              <w:autoSpaceDE w:val="0"/>
              <w:autoSpaceDN w:val="0"/>
              <w:adjustRightInd w:val="0"/>
              <w:rPr>
                <w:rFonts w:ascii="Cambria" w:hAnsi="Cambria" w:cs="Helvetica"/>
                <w:sz w:val="24"/>
                <w:szCs w:val="24"/>
              </w:rPr>
            </w:pPr>
            <w:r>
              <w:rPr>
                <w:rFonts w:ascii="Cambria" w:hAnsi="Cambria" w:cs="Helvetica"/>
                <w:sz w:val="24"/>
                <w:szCs w:val="24"/>
              </w:rPr>
              <w:t xml:space="preserve">Uneven ground benefits gross motor skills and balance for young children. </w:t>
            </w:r>
          </w:p>
        </w:tc>
        <w:tc>
          <w:tcPr>
            <w:tcW w:w="2268" w:type="dxa"/>
            <w:vAlign w:val="center"/>
          </w:tcPr>
          <w:p w:rsidR="00B74525" w:rsidRPr="00117C97" w:rsidRDefault="00B74525" w:rsidP="00DF32B4">
            <w:pPr>
              <w:ind w:left="360"/>
              <w:contextualSpacing/>
              <w:rPr>
                <w:rFonts w:ascii="Cambria" w:hAnsi="Cambria" w:cs="Helvetica"/>
                <w:sz w:val="24"/>
                <w:szCs w:val="24"/>
              </w:rPr>
            </w:pPr>
            <w:r>
              <w:rPr>
                <w:rFonts w:ascii="Cambria" w:hAnsi="Cambria" w:cs="Helvetica"/>
                <w:sz w:val="24"/>
                <w:szCs w:val="24"/>
              </w:rPr>
              <w:t xml:space="preserve">Falling or tripping on uneven ground. </w:t>
            </w:r>
          </w:p>
        </w:tc>
        <w:tc>
          <w:tcPr>
            <w:tcW w:w="993" w:type="dxa"/>
            <w:vAlign w:val="center"/>
          </w:tcPr>
          <w:p w:rsidR="00B74525" w:rsidRDefault="00B74525" w:rsidP="00DF32B4">
            <w:pPr>
              <w:autoSpaceDE w:val="0"/>
              <w:autoSpaceDN w:val="0"/>
              <w:adjustRightInd w:val="0"/>
              <w:rPr>
                <w:rFonts w:ascii="Cambria" w:hAnsi="Cambria" w:cs="Helvetica"/>
                <w:sz w:val="24"/>
                <w:szCs w:val="24"/>
              </w:rPr>
            </w:pPr>
            <w:r>
              <w:rPr>
                <w:rFonts w:ascii="Cambria" w:hAnsi="Cambria" w:cs="Helvetica"/>
                <w:sz w:val="24"/>
                <w:szCs w:val="24"/>
              </w:rPr>
              <w:t>Children</w:t>
            </w:r>
          </w:p>
          <w:p w:rsidR="00B74525" w:rsidRPr="00117C97" w:rsidRDefault="00B74525" w:rsidP="00DF32B4">
            <w:pPr>
              <w:autoSpaceDE w:val="0"/>
              <w:autoSpaceDN w:val="0"/>
              <w:adjustRightInd w:val="0"/>
              <w:rPr>
                <w:rFonts w:ascii="Cambria" w:hAnsi="Cambria" w:cs="Helvetica"/>
                <w:sz w:val="24"/>
                <w:szCs w:val="24"/>
              </w:rPr>
            </w:pPr>
            <w:r>
              <w:rPr>
                <w:rFonts w:ascii="Cambria" w:hAnsi="Cambria" w:cs="Helvetica"/>
                <w:sz w:val="24"/>
                <w:szCs w:val="24"/>
              </w:rPr>
              <w:t xml:space="preserve">Adults </w:t>
            </w:r>
          </w:p>
        </w:tc>
        <w:tc>
          <w:tcPr>
            <w:tcW w:w="5670" w:type="dxa"/>
            <w:vAlign w:val="center"/>
          </w:tcPr>
          <w:p w:rsidR="00B74525" w:rsidRDefault="00B74525" w:rsidP="00DF32B4">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Children will be reminded to take care when walking, to look at what is in front of them. </w:t>
            </w:r>
          </w:p>
          <w:p w:rsidR="00B74525" w:rsidRDefault="00B74525" w:rsidP="00DF32B4">
            <w:pPr>
              <w:autoSpaceDE w:val="0"/>
              <w:autoSpaceDN w:val="0"/>
              <w:adjustRightInd w:val="0"/>
              <w:ind w:left="360"/>
              <w:contextualSpacing/>
              <w:rPr>
                <w:rFonts w:ascii="Cambria" w:hAnsi="Cambria" w:cs="Helvetica"/>
                <w:sz w:val="24"/>
                <w:szCs w:val="24"/>
              </w:rPr>
            </w:pPr>
          </w:p>
          <w:p w:rsidR="00B74525" w:rsidRDefault="00B74525" w:rsidP="00DF32B4">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Walking on uneven ground safely to be modelled by an adult. </w:t>
            </w:r>
          </w:p>
          <w:p w:rsidR="00B74525" w:rsidRDefault="00B74525" w:rsidP="00DF32B4">
            <w:pPr>
              <w:autoSpaceDE w:val="0"/>
              <w:autoSpaceDN w:val="0"/>
              <w:adjustRightInd w:val="0"/>
              <w:ind w:left="360"/>
              <w:contextualSpacing/>
              <w:rPr>
                <w:rFonts w:ascii="Cambria" w:hAnsi="Cambria" w:cs="Helvetica"/>
                <w:sz w:val="24"/>
                <w:szCs w:val="24"/>
              </w:rPr>
            </w:pPr>
          </w:p>
          <w:p w:rsidR="00B74525" w:rsidRPr="00117C97" w:rsidRDefault="00B74525" w:rsidP="00DF32B4">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Wearing appropriate clothing. </w:t>
            </w:r>
          </w:p>
        </w:tc>
        <w:tc>
          <w:tcPr>
            <w:tcW w:w="1134" w:type="dxa"/>
            <w:vAlign w:val="center"/>
          </w:tcPr>
          <w:p w:rsidR="00B74525" w:rsidRPr="00117C97" w:rsidRDefault="00AE514B" w:rsidP="00DF32B4">
            <w:pPr>
              <w:rPr>
                <w:rFonts w:ascii="Cambria" w:hAnsi="Cambria"/>
                <w:sz w:val="24"/>
                <w:szCs w:val="24"/>
              </w:rPr>
            </w:pPr>
            <w:r>
              <w:rPr>
                <w:rFonts w:ascii="Cambria" w:hAnsi="Cambria"/>
                <w:sz w:val="24"/>
                <w:szCs w:val="24"/>
              </w:rPr>
              <w:t>Low</w:t>
            </w:r>
          </w:p>
        </w:tc>
      </w:tr>
      <w:tr w:rsidR="00B74525" w:rsidRPr="00117C97" w:rsidTr="00DF32B4">
        <w:trPr>
          <w:cantSplit/>
          <w:trHeight w:val="1277"/>
        </w:trPr>
        <w:tc>
          <w:tcPr>
            <w:tcW w:w="1560" w:type="dxa"/>
            <w:vAlign w:val="center"/>
          </w:tcPr>
          <w:p w:rsidR="00B74525" w:rsidRPr="00117C97" w:rsidRDefault="00B74525" w:rsidP="00DF32B4">
            <w:pPr>
              <w:rPr>
                <w:rFonts w:ascii="Calibri" w:hAnsi="Calibri" w:cs="Helvetica"/>
                <w:sz w:val="24"/>
                <w:szCs w:val="24"/>
              </w:rPr>
            </w:pPr>
            <w:bookmarkStart w:id="0" w:name="_GoBack"/>
            <w:bookmarkEnd w:id="0"/>
            <w:r>
              <w:rPr>
                <w:rFonts w:ascii="Calibri" w:hAnsi="Calibri" w:cs="Helvetica"/>
                <w:sz w:val="24"/>
                <w:szCs w:val="24"/>
              </w:rPr>
              <w:lastRenderedPageBreak/>
              <w:t xml:space="preserve">Children will split into smaller groups to take part in activity. </w:t>
            </w:r>
          </w:p>
        </w:tc>
        <w:tc>
          <w:tcPr>
            <w:tcW w:w="2976" w:type="dxa"/>
            <w:vAlign w:val="center"/>
          </w:tcPr>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Smaller groups will allow for deeper investigation and discussion of topic. Language and communication skills will be improved. </w:t>
            </w:r>
          </w:p>
          <w:p w:rsidR="00B74525" w:rsidRPr="00117C97"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Social skills improved. </w:t>
            </w:r>
          </w:p>
        </w:tc>
        <w:tc>
          <w:tcPr>
            <w:tcW w:w="2268" w:type="dxa"/>
            <w:vAlign w:val="center"/>
          </w:tcPr>
          <w:p w:rsidR="00B74525" w:rsidRPr="00117C97" w:rsidRDefault="00B74525" w:rsidP="00DF32B4">
            <w:pPr>
              <w:ind w:left="360"/>
              <w:contextualSpacing/>
              <w:rPr>
                <w:rFonts w:ascii="Calibri" w:hAnsi="Calibri" w:cs="Helvetica"/>
                <w:sz w:val="24"/>
                <w:szCs w:val="24"/>
              </w:rPr>
            </w:pPr>
            <w:r>
              <w:rPr>
                <w:rFonts w:ascii="Calibri" w:hAnsi="Calibri" w:cs="Helvetica"/>
                <w:sz w:val="24"/>
                <w:szCs w:val="24"/>
              </w:rPr>
              <w:t>A child leaving the group.</w:t>
            </w:r>
          </w:p>
        </w:tc>
        <w:tc>
          <w:tcPr>
            <w:tcW w:w="993" w:type="dxa"/>
            <w:vAlign w:val="center"/>
          </w:tcPr>
          <w:p w:rsidR="00B74525" w:rsidRPr="00117C97" w:rsidRDefault="00B74525" w:rsidP="00DF32B4">
            <w:pPr>
              <w:autoSpaceDE w:val="0"/>
              <w:autoSpaceDN w:val="0"/>
              <w:adjustRightInd w:val="0"/>
              <w:rPr>
                <w:rFonts w:ascii="Calibri" w:hAnsi="Calibri" w:cs="Helvetica"/>
                <w:sz w:val="24"/>
                <w:szCs w:val="24"/>
              </w:rPr>
            </w:pPr>
            <w:r>
              <w:rPr>
                <w:rFonts w:ascii="Calibri" w:hAnsi="Calibri" w:cs="Helvetica"/>
                <w:sz w:val="24"/>
                <w:szCs w:val="24"/>
              </w:rPr>
              <w:t>Children</w:t>
            </w:r>
          </w:p>
        </w:tc>
        <w:tc>
          <w:tcPr>
            <w:tcW w:w="5670" w:type="dxa"/>
            <w:vAlign w:val="center"/>
          </w:tcPr>
          <w:p w:rsidR="00B74525" w:rsidRPr="00117C97"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The ratio of children: </w:t>
            </w:r>
            <w:proofErr w:type="gramStart"/>
            <w:r>
              <w:rPr>
                <w:rFonts w:ascii="Calibri" w:hAnsi="Calibri" w:cs="Helvetica"/>
                <w:sz w:val="24"/>
                <w:szCs w:val="24"/>
              </w:rPr>
              <w:t>adults is</w:t>
            </w:r>
            <w:proofErr w:type="gramEnd"/>
            <w:r>
              <w:rPr>
                <w:rFonts w:ascii="Calibri" w:hAnsi="Calibri" w:cs="Helvetica"/>
                <w:sz w:val="24"/>
                <w:szCs w:val="24"/>
              </w:rPr>
              <w:t xml:space="preserve"> appropriate. </w:t>
            </w:r>
          </w:p>
        </w:tc>
        <w:tc>
          <w:tcPr>
            <w:tcW w:w="1134" w:type="dxa"/>
            <w:vAlign w:val="center"/>
          </w:tcPr>
          <w:p w:rsidR="00B74525" w:rsidRPr="00117C97" w:rsidRDefault="00B74525" w:rsidP="00DF32B4">
            <w:pPr>
              <w:rPr>
                <w:rFonts w:ascii="Calibri" w:hAnsi="Calibri"/>
                <w:sz w:val="24"/>
                <w:szCs w:val="24"/>
              </w:rPr>
            </w:pPr>
            <w:r>
              <w:rPr>
                <w:rFonts w:ascii="Calibri" w:hAnsi="Calibri"/>
                <w:sz w:val="24"/>
                <w:szCs w:val="24"/>
              </w:rPr>
              <w:t xml:space="preserve">Low </w:t>
            </w:r>
          </w:p>
        </w:tc>
      </w:tr>
      <w:tr w:rsidR="00B74525" w:rsidRPr="00117C97" w:rsidTr="00DF32B4">
        <w:trPr>
          <w:cantSplit/>
          <w:trHeight w:val="1277"/>
        </w:trPr>
        <w:tc>
          <w:tcPr>
            <w:tcW w:w="1560" w:type="dxa"/>
            <w:vAlign w:val="center"/>
          </w:tcPr>
          <w:p w:rsidR="00B74525" w:rsidRDefault="00B74525" w:rsidP="00DF32B4">
            <w:pPr>
              <w:rPr>
                <w:rFonts w:ascii="Calibri" w:hAnsi="Calibri" w:cs="Helvetica"/>
                <w:sz w:val="24"/>
                <w:szCs w:val="24"/>
              </w:rPr>
            </w:pPr>
            <w:r>
              <w:rPr>
                <w:rFonts w:ascii="Calibri" w:hAnsi="Calibri" w:cs="Helvetica"/>
                <w:sz w:val="24"/>
                <w:szCs w:val="24"/>
              </w:rPr>
              <w:t xml:space="preserve">Making a log pile house. </w:t>
            </w:r>
          </w:p>
        </w:tc>
        <w:tc>
          <w:tcPr>
            <w:tcW w:w="2976" w:type="dxa"/>
            <w:vAlign w:val="center"/>
          </w:tcPr>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Collaboration.</w:t>
            </w:r>
          </w:p>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Team work.</w:t>
            </w:r>
          </w:p>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Language and communication. </w:t>
            </w:r>
          </w:p>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Develop mathematical skills. </w:t>
            </w:r>
          </w:p>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Children assessing own risk.</w:t>
            </w:r>
          </w:p>
        </w:tc>
        <w:tc>
          <w:tcPr>
            <w:tcW w:w="2268" w:type="dxa"/>
            <w:vAlign w:val="center"/>
          </w:tcPr>
          <w:p w:rsidR="00B74525" w:rsidRDefault="00B74525" w:rsidP="00DF32B4">
            <w:pPr>
              <w:ind w:left="360"/>
              <w:contextualSpacing/>
              <w:rPr>
                <w:rFonts w:ascii="Calibri" w:hAnsi="Calibri" w:cs="Helvetica"/>
                <w:sz w:val="24"/>
                <w:szCs w:val="24"/>
              </w:rPr>
            </w:pPr>
            <w:r>
              <w:rPr>
                <w:rFonts w:ascii="Calibri" w:hAnsi="Calibri" w:cs="Helvetica"/>
                <w:sz w:val="24"/>
                <w:szCs w:val="24"/>
              </w:rPr>
              <w:t>Splinters.</w:t>
            </w:r>
          </w:p>
          <w:p w:rsidR="00B74525" w:rsidRDefault="00B74525" w:rsidP="00DF32B4">
            <w:pPr>
              <w:ind w:left="360"/>
              <w:contextualSpacing/>
              <w:rPr>
                <w:rFonts w:ascii="Calibri" w:hAnsi="Calibri" w:cs="Helvetica"/>
                <w:sz w:val="24"/>
                <w:szCs w:val="24"/>
              </w:rPr>
            </w:pPr>
          </w:p>
          <w:p w:rsidR="00B74525" w:rsidRDefault="00B74525" w:rsidP="00DF32B4">
            <w:pPr>
              <w:ind w:left="360"/>
              <w:contextualSpacing/>
              <w:rPr>
                <w:rFonts w:ascii="Calibri" w:hAnsi="Calibri" w:cs="Helvetica"/>
                <w:sz w:val="24"/>
                <w:szCs w:val="24"/>
              </w:rPr>
            </w:pPr>
            <w:r>
              <w:rPr>
                <w:rFonts w:ascii="Calibri" w:hAnsi="Calibri" w:cs="Helvetica"/>
                <w:sz w:val="24"/>
                <w:szCs w:val="24"/>
              </w:rPr>
              <w:t>Cuts.</w:t>
            </w:r>
          </w:p>
          <w:p w:rsidR="00B74525" w:rsidRDefault="00B74525" w:rsidP="00DF32B4">
            <w:pPr>
              <w:ind w:left="360"/>
              <w:contextualSpacing/>
              <w:rPr>
                <w:rFonts w:ascii="Calibri" w:hAnsi="Calibri" w:cs="Helvetica"/>
                <w:sz w:val="24"/>
                <w:szCs w:val="24"/>
              </w:rPr>
            </w:pPr>
          </w:p>
          <w:p w:rsidR="00B74525" w:rsidRDefault="00B74525" w:rsidP="00DF32B4">
            <w:pPr>
              <w:ind w:left="360"/>
              <w:contextualSpacing/>
              <w:rPr>
                <w:rFonts w:ascii="Calibri" w:hAnsi="Calibri" w:cs="Helvetica"/>
                <w:sz w:val="24"/>
                <w:szCs w:val="24"/>
              </w:rPr>
            </w:pPr>
            <w:r>
              <w:rPr>
                <w:rFonts w:ascii="Calibri" w:hAnsi="Calibri" w:cs="Helvetica"/>
                <w:sz w:val="24"/>
                <w:szCs w:val="24"/>
              </w:rPr>
              <w:t>Scratches.</w:t>
            </w:r>
          </w:p>
          <w:p w:rsidR="00B74525" w:rsidRDefault="00B74525" w:rsidP="00DF32B4">
            <w:pPr>
              <w:ind w:left="360"/>
              <w:contextualSpacing/>
              <w:rPr>
                <w:rFonts w:ascii="Calibri" w:hAnsi="Calibri" w:cs="Helvetica"/>
                <w:sz w:val="24"/>
                <w:szCs w:val="24"/>
              </w:rPr>
            </w:pPr>
          </w:p>
          <w:p w:rsidR="00B74525" w:rsidRDefault="00B74525" w:rsidP="00DF32B4">
            <w:pPr>
              <w:ind w:left="360"/>
              <w:contextualSpacing/>
              <w:rPr>
                <w:rFonts w:ascii="Calibri" w:hAnsi="Calibri" w:cs="Helvetica"/>
                <w:sz w:val="24"/>
                <w:szCs w:val="24"/>
              </w:rPr>
            </w:pPr>
          </w:p>
        </w:tc>
        <w:tc>
          <w:tcPr>
            <w:tcW w:w="993" w:type="dxa"/>
            <w:vAlign w:val="center"/>
          </w:tcPr>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Children. </w:t>
            </w:r>
          </w:p>
        </w:tc>
        <w:tc>
          <w:tcPr>
            <w:tcW w:w="5670" w:type="dxa"/>
            <w:vAlign w:val="center"/>
          </w:tcPr>
          <w:p w:rsidR="00B74525"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Children encouraged </w:t>
            </w:r>
            <w:proofErr w:type="gramStart"/>
            <w:r>
              <w:rPr>
                <w:rFonts w:ascii="Calibri" w:hAnsi="Calibri" w:cs="Helvetica"/>
                <w:sz w:val="24"/>
                <w:szCs w:val="24"/>
              </w:rPr>
              <w:t>to choose</w:t>
            </w:r>
            <w:proofErr w:type="gramEnd"/>
            <w:r>
              <w:rPr>
                <w:rFonts w:ascii="Calibri" w:hAnsi="Calibri" w:cs="Helvetica"/>
                <w:sz w:val="24"/>
                <w:szCs w:val="24"/>
              </w:rPr>
              <w:t xml:space="preserve"> suitable sized logs. </w:t>
            </w:r>
          </w:p>
          <w:p w:rsidR="00B74525"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Staff monitoring. Logs checked by staff beforehand. </w:t>
            </w:r>
          </w:p>
        </w:tc>
        <w:tc>
          <w:tcPr>
            <w:tcW w:w="1134" w:type="dxa"/>
            <w:vAlign w:val="center"/>
          </w:tcPr>
          <w:p w:rsidR="00B74525" w:rsidRDefault="00AE514B" w:rsidP="00DF32B4">
            <w:pPr>
              <w:rPr>
                <w:rFonts w:ascii="Calibri" w:hAnsi="Calibri"/>
                <w:sz w:val="24"/>
                <w:szCs w:val="24"/>
              </w:rPr>
            </w:pPr>
            <w:r>
              <w:rPr>
                <w:rFonts w:ascii="Calibri" w:hAnsi="Calibri"/>
                <w:sz w:val="24"/>
                <w:szCs w:val="24"/>
              </w:rPr>
              <w:t>Low</w:t>
            </w:r>
          </w:p>
        </w:tc>
      </w:tr>
      <w:tr w:rsidR="00B74525" w:rsidRPr="00117C97" w:rsidTr="00DF32B4">
        <w:trPr>
          <w:cantSplit/>
          <w:trHeight w:val="1277"/>
        </w:trPr>
        <w:tc>
          <w:tcPr>
            <w:tcW w:w="1560" w:type="dxa"/>
            <w:vAlign w:val="center"/>
          </w:tcPr>
          <w:p w:rsidR="00B74525" w:rsidRDefault="00B74525" w:rsidP="00DF32B4">
            <w:pPr>
              <w:rPr>
                <w:rFonts w:ascii="Calibri" w:hAnsi="Calibri" w:cs="Helvetica"/>
                <w:sz w:val="24"/>
                <w:szCs w:val="24"/>
              </w:rPr>
            </w:pPr>
            <w:r>
              <w:rPr>
                <w:rFonts w:ascii="Calibri" w:hAnsi="Calibri" w:cs="Helvetica"/>
                <w:sz w:val="24"/>
                <w:szCs w:val="24"/>
              </w:rPr>
              <w:t>Snack and drink</w:t>
            </w:r>
          </w:p>
        </w:tc>
        <w:tc>
          <w:tcPr>
            <w:tcW w:w="2976" w:type="dxa"/>
            <w:vAlign w:val="center"/>
          </w:tcPr>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Social skills.</w:t>
            </w:r>
          </w:p>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Enjoying food together. </w:t>
            </w:r>
          </w:p>
          <w:p w:rsidR="00B74525" w:rsidRDefault="00B74525" w:rsidP="00DF32B4">
            <w:pPr>
              <w:autoSpaceDE w:val="0"/>
              <w:autoSpaceDN w:val="0"/>
              <w:adjustRightInd w:val="0"/>
              <w:rPr>
                <w:rFonts w:ascii="Calibri" w:hAnsi="Calibri" w:cs="Helvetica"/>
                <w:sz w:val="24"/>
                <w:szCs w:val="24"/>
              </w:rPr>
            </w:pPr>
          </w:p>
        </w:tc>
        <w:tc>
          <w:tcPr>
            <w:tcW w:w="2268" w:type="dxa"/>
            <w:vAlign w:val="center"/>
          </w:tcPr>
          <w:p w:rsidR="00B74525" w:rsidRDefault="00B74525" w:rsidP="00DF32B4">
            <w:pPr>
              <w:ind w:left="360"/>
              <w:contextualSpacing/>
              <w:rPr>
                <w:rFonts w:ascii="Calibri" w:hAnsi="Calibri" w:cs="Helvetica"/>
                <w:sz w:val="24"/>
                <w:szCs w:val="24"/>
              </w:rPr>
            </w:pPr>
            <w:r>
              <w:rPr>
                <w:rFonts w:ascii="Calibri" w:hAnsi="Calibri" w:cs="Helvetica"/>
                <w:sz w:val="24"/>
                <w:szCs w:val="24"/>
              </w:rPr>
              <w:t>Hot chocolate too hot.</w:t>
            </w:r>
          </w:p>
          <w:p w:rsidR="00B74525" w:rsidRDefault="00B74525" w:rsidP="00DF32B4">
            <w:pPr>
              <w:ind w:left="360"/>
              <w:contextualSpacing/>
              <w:rPr>
                <w:rFonts w:ascii="Calibri" w:hAnsi="Calibri" w:cs="Helvetica"/>
                <w:sz w:val="24"/>
                <w:szCs w:val="24"/>
              </w:rPr>
            </w:pPr>
            <w:r>
              <w:rPr>
                <w:rFonts w:ascii="Calibri" w:hAnsi="Calibri" w:cs="Helvetica"/>
                <w:sz w:val="24"/>
                <w:szCs w:val="24"/>
              </w:rPr>
              <w:t xml:space="preserve">Allergies to ingredients. </w:t>
            </w:r>
          </w:p>
        </w:tc>
        <w:tc>
          <w:tcPr>
            <w:tcW w:w="993" w:type="dxa"/>
            <w:vAlign w:val="center"/>
          </w:tcPr>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Children </w:t>
            </w:r>
          </w:p>
        </w:tc>
        <w:tc>
          <w:tcPr>
            <w:tcW w:w="5670" w:type="dxa"/>
            <w:vAlign w:val="center"/>
          </w:tcPr>
          <w:p w:rsidR="00B74525"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Alternative snack/drink for those with allergies.</w:t>
            </w:r>
          </w:p>
          <w:p w:rsidR="00B74525"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All staff members aware of any allergies. </w:t>
            </w:r>
          </w:p>
          <w:p w:rsidR="00B74525"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Hot chocolate to be pre-made at a suitable temperature checked by staff member at time of making and at time of serving. </w:t>
            </w:r>
          </w:p>
          <w:p w:rsidR="00B74525" w:rsidRDefault="00B74525"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First aid kit to include any necessary allergy medication such as </w:t>
            </w:r>
            <w:proofErr w:type="spellStart"/>
            <w:r>
              <w:rPr>
                <w:rFonts w:ascii="Calibri" w:hAnsi="Calibri" w:cs="Helvetica"/>
                <w:sz w:val="24"/>
                <w:szCs w:val="24"/>
              </w:rPr>
              <w:t>epi</w:t>
            </w:r>
            <w:proofErr w:type="spellEnd"/>
            <w:r>
              <w:rPr>
                <w:rFonts w:ascii="Calibri" w:hAnsi="Calibri" w:cs="Helvetica"/>
                <w:sz w:val="24"/>
                <w:szCs w:val="24"/>
              </w:rPr>
              <w:t xml:space="preserve"> pen. </w:t>
            </w:r>
          </w:p>
        </w:tc>
        <w:tc>
          <w:tcPr>
            <w:tcW w:w="1134" w:type="dxa"/>
            <w:vAlign w:val="center"/>
          </w:tcPr>
          <w:p w:rsidR="00B74525" w:rsidRDefault="00AE514B" w:rsidP="00DF32B4">
            <w:pPr>
              <w:rPr>
                <w:rFonts w:ascii="Calibri" w:hAnsi="Calibri"/>
                <w:sz w:val="24"/>
                <w:szCs w:val="24"/>
              </w:rPr>
            </w:pPr>
            <w:r>
              <w:rPr>
                <w:rFonts w:ascii="Calibri" w:hAnsi="Calibri"/>
                <w:sz w:val="24"/>
                <w:szCs w:val="24"/>
              </w:rPr>
              <w:t xml:space="preserve">Low </w:t>
            </w:r>
          </w:p>
        </w:tc>
      </w:tr>
      <w:tr w:rsidR="00B74525" w:rsidRPr="00117C97" w:rsidTr="00DF32B4">
        <w:trPr>
          <w:cantSplit/>
          <w:trHeight w:val="1277"/>
        </w:trPr>
        <w:tc>
          <w:tcPr>
            <w:tcW w:w="1560" w:type="dxa"/>
            <w:vAlign w:val="center"/>
          </w:tcPr>
          <w:p w:rsidR="00B74525" w:rsidRDefault="00B74525" w:rsidP="00DF32B4">
            <w:pPr>
              <w:rPr>
                <w:rFonts w:ascii="Calibri" w:hAnsi="Calibri" w:cs="Helvetica"/>
                <w:sz w:val="24"/>
                <w:szCs w:val="24"/>
              </w:rPr>
            </w:pPr>
            <w:r>
              <w:rPr>
                <w:rFonts w:ascii="Calibri" w:hAnsi="Calibri" w:cs="Helvetica"/>
                <w:sz w:val="24"/>
                <w:szCs w:val="24"/>
              </w:rPr>
              <w:t>Moving through the park</w:t>
            </w:r>
          </w:p>
        </w:tc>
        <w:tc>
          <w:tcPr>
            <w:tcW w:w="2976"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Social skills, communication and language </w:t>
            </w:r>
          </w:p>
        </w:tc>
        <w:tc>
          <w:tcPr>
            <w:tcW w:w="2268" w:type="dxa"/>
            <w:vAlign w:val="center"/>
          </w:tcPr>
          <w:p w:rsidR="00B74525" w:rsidRDefault="00B74525" w:rsidP="00DF32B4">
            <w:pPr>
              <w:ind w:left="360"/>
              <w:contextualSpacing/>
              <w:rPr>
                <w:rFonts w:ascii="Calibri" w:hAnsi="Calibri" w:cs="Helvetica"/>
                <w:sz w:val="24"/>
                <w:szCs w:val="24"/>
              </w:rPr>
            </w:pPr>
            <w:r>
              <w:rPr>
                <w:rFonts w:ascii="Calibri" w:hAnsi="Calibri" w:cs="Helvetica"/>
                <w:sz w:val="24"/>
                <w:szCs w:val="24"/>
              </w:rPr>
              <w:t>Strangers</w:t>
            </w:r>
          </w:p>
          <w:p w:rsidR="00B74525" w:rsidRDefault="00B74525" w:rsidP="00DF32B4">
            <w:pPr>
              <w:ind w:left="360"/>
              <w:contextualSpacing/>
              <w:rPr>
                <w:rFonts w:ascii="Calibri" w:hAnsi="Calibri" w:cs="Helvetica"/>
                <w:sz w:val="24"/>
                <w:szCs w:val="24"/>
              </w:rPr>
            </w:pPr>
            <w:r>
              <w:rPr>
                <w:rFonts w:ascii="Calibri" w:hAnsi="Calibri" w:cs="Helvetica"/>
                <w:sz w:val="24"/>
                <w:szCs w:val="24"/>
              </w:rPr>
              <w:t>Dog walkers</w:t>
            </w:r>
          </w:p>
        </w:tc>
        <w:tc>
          <w:tcPr>
            <w:tcW w:w="993"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Children </w:t>
            </w:r>
          </w:p>
        </w:tc>
        <w:tc>
          <w:tcPr>
            <w:tcW w:w="5670" w:type="dxa"/>
            <w:vAlign w:val="center"/>
          </w:tcPr>
          <w:p w:rsidR="00B74525" w:rsidRDefault="00AE514B"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Modelling from adults </w:t>
            </w:r>
          </w:p>
        </w:tc>
        <w:tc>
          <w:tcPr>
            <w:tcW w:w="1134" w:type="dxa"/>
            <w:vAlign w:val="center"/>
          </w:tcPr>
          <w:p w:rsidR="00B74525" w:rsidRDefault="00B74525" w:rsidP="00DF32B4">
            <w:pPr>
              <w:rPr>
                <w:rFonts w:ascii="Calibri" w:hAnsi="Calibri"/>
                <w:sz w:val="24"/>
                <w:szCs w:val="24"/>
              </w:rPr>
            </w:pPr>
            <w:r>
              <w:rPr>
                <w:rFonts w:ascii="Calibri" w:hAnsi="Calibri"/>
                <w:sz w:val="24"/>
                <w:szCs w:val="24"/>
              </w:rPr>
              <w:t>low</w:t>
            </w:r>
          </w:p>
        </w:tc>
      </w:tr>
      <w:tr w:rsidR="00B74525" w:rsidRPr="00117C97" w:rsidTr="00DF32B4">
        <w:trPr>
          <w:cantSplit/>
          <w:trHeight w:val="1277"/>
        </w:trPr>
        <w:tc>
          <w:tcPr>
            <w:tcW w:w="1560" w:type="dxa"/>
            <w:vAlign w:val="center"/>
          </w:tcPr>
          <w:p w:rsidR="00B74525" w:rsidRDefault="00AE514B" w:rsidP="00DF32B4">
            <w:pPr>
              <w:rPr>
                <w:rFonts w:ascii="Calibri" w:hAnsi="Calibri" w:cs="Helvetica"/>
                <w:sz w:val="24"/>
                <w:szCs w:val="24"/>
              </w:rPr>
            </w:pPr>
            <w:r>
              <w:rPr>
                <w:rFonts w:ascii="Calibri" w:hAnsi="Calibri" w:cs="Helvetica"/>
                <w:sz w:val="24"/>
                <w:szCs w:val="24"/>
              </w:rPr>
              <w:lastRenderedPageBreak/>
              <w:t xml:space="preserve">The </w:t>
            </w:r>
            <w:proofErr w:type="spellStart"/>
            <w:r>
              <w:rPr>
                <w:rFonts w:ascii="Calibri" w:hAnsi="Calibri" w:cs="Helvetica"/>
                <w:sz w:val="24"/>
                <w:szCs w:val="24"/>
              </w:rPr>
              <w:t>Gruffalo</w:t>
            </w:r>
            <w:proofErr w:type="spellEnd"/>
            <w:r>
              <w:rPr>
                <w:rFonts w:ascii="Calibri" w:hAnsi="Calibri" w:cs="Helvetica"/>
                <w:sz w:val="24"/>
                <w:szCs w:val="24"/>
              </w:rPr>
              <w:t xml:space="preserve"> experience</w:t>
            </w:r>
          </w:p>
        </w:tc>
        <w:tc>
          <w:tcPr>
            <w:tcW w:w="2976"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Gross motor skills</w:t>
            </w:r>
          </w:p>
        </w:tc>
        <w:tc>
          <w:tcPr>
            <w:tcW w:w="2268" w:type="dxa"/>
            <w:vAlign w:val="center"/>
          </w:tcPr>
          <w:p w:rsidR="00B74525" w:rsidRDefault="00B74525" w:rsidP="00DF32B4">
            <w:pPr>
              <w:ind w:left="360"/>
              <w:contextualSpacing/>
              <w:rPr>
                <w:rFonts w:ascii="Calibri" w:hAnsi="Calibri" w:cs="Helvetica"/>
                <w:sz w:val="24"/>
                <w:szCs w:val="24"/>
              </w:rPr>
            </w:pPr>
            <w:r>
              <w:rPr>
                <w:rFonts w:ascii="Calibri" w:hAnsi="Calibri" w:cs="Helvetica"/>
                <w:sz w:val="24"/>
                <w:szCs w:val="24"/>
              </w:rPr>
              <w:t>Low branches, nettles</w:t>
            </w:r>
          </w:p>
        </w:tc>
        <w:tc>
          <w:tcPr>
            <w:tcW w:w="993"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Children </w:t>
            </w:r>
          </w:p>
        </w:tc>
        <w:tc>
          <w:tcPr>
            <w:tcW w:w="5670" w:type="dxa"/>
            <w:vAlign w:val="center"/>
          </w:tcPr>
          <w:p w:rsidR="00B74525" w:rsidRDefault="00AE514B"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Modelling from adults of how to handle materials </w:t>
            </w:r>
          </w:p>
        </w:tc>
        <w:tc>
          <w:tcPr>
            <w:tcW w:w="1134" w:type="dxa"/>
            <w:vAlign w:val="center"/>
          </w:tcPr>
          <w:p w:rsidR="00B74525" w:rsidRDefault="00B74525" w:rsidP="00DF32B4">
            <w:pPr>
              <w:rPr>
                <w:rFonts w:ascii="Calibri" w:hAnsi="Calibri"/>
                <w:sz w:val="24"/>
                <w:szCs w:val="24"/>
              </w:rPr>
            </w:pPr>
            <w:r>
              <w:rPr>
                <w:rFonts w:ascii="Calibri" w:hAnsi="Calibri"/>
                <w:sz w:val="24"/>
                <w:szCs w:val="24"/>
              </w:rPr>
              <w:t>low</w:t>
            </w:r>
          </w:p>
        </w:tc>
      </w:tr>
      <w:tr w:rsidR="00B74525" w:rsidRPr="00117C97" w:rsidTr="00DF32B4">
        <w:trPr>
          <w:cantSplit/>
          <w:trHeight w:val="1277"/>
        </w:trPr>
        <w:tc>
          <w:tcPr>
            <w:tcW w:w="1560" w:type="dxa"/>
            <w:vAlign w:val="center"/>
          </w:tcPr>
          <w:p w:rsidR="00B74525" w:rsidRDefault="00AE514B" w:rsidP="00AE514B">
            <w:pPr>
              <w:rPr>
                <w:rFonts w:ascii="Calibri" w:hAnsi="Calibri" w:cs="Helvetica"/>
                <w:sz w:val="24"/>
                <w:szCs w:val="24"/>
              </w:rPr>
            </w:pPr>
            <w:r>
              <w:rPr>
                <w:rFonts w:ascii="Calibri" w:hAnsi="Calibri" w:cs="Helvetica"/>
                <w:sz w:val="24"/>
                <w:szCs w:val="24"/>
              </w:rPr>
              <w:t>Moving through the park</w:t>
            </w:r>
          </w:p>
        </w:tc>
        <w:tc>
          <w:tcPr>
            <w:tcW w:w="2976"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The individual to be included in the activity </w:t>
            </w:r>
          </w:p>
        </w:tc>
        <w:tc>
          <w:tcPr>
            <w:tcW w:w="2268" w:type="dxa"/>
            <w:vAlign w:val="center"/>
          </w:tcPr>
          <w:p w:rsidR="00B74525" w:rsidRDefault="00B74525" w:rsidP="00DF32B4">
            <w:pPr>
              <w:ind w:left="360"/>
              <w:contextualSpacing/>
              <w:rPr>
                <w:rFonts w:ascii="Calibri" w:hAnsi="Calibri" w:cs="Helvetica"/>
                <w:sz w:val="24"/>
                <w:szCs w:val="24"/>
              </w:rPr>
            </w:pPr>
            <w:r>
              <w:rPr>
                <w:rFonts w:ascii="Calibri" w:hAnsi="Calibri" w:cs="Helvetica"/>
                <w:sz w:val="24"/>
                <w:szCs w:val="24"/>
              </w:rPr>
              <w:t>Allergy to grass</w:t>
            </w:r>
          </w:p>
        </w:tc>
        <w:tc>
          <w:tcPr>
            <w:tcW w:w="993"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Individual</w:t>
            </w:r>
          </w:p>
          <w:p w:rsidR="00AE514B"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Children </w:t>
            </w:r>
          </w:p>
        </w:tc>
        <w:tc>
          <w:tcPr>
            <w:tcW w:w="5670" w:type="dxa"/>
            <w:vAlign w:val="center"/>
          </w:tcPr>
          <w:p w:rsidR="00B74525" w:rsidRDefault="00AE514B"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Child to have medication with an adult. </w:t>
            </w:r>
          </w:p>
          <w:p w:rsidR="00AE514B" w:rsidRDefault="00AE514B"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Cream to be applied in the event of a skin irritation.</w:t>
            </w:r>
          </w:p>
          <w:p w:rsidR="00AE514B" w:rsidRDefault="00AE514B"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Williams grass to be avoided if possible. </w:t>
            </w:r>
          </w:p>
        </w:tc>
        <w:tc>
          <w:tcPr>
            <w:tcW w:w="1134" w:type="dxa"/>
            <w:vAlign w:val="center"/>
          </w:tcPr>
          <w:p w:rsidR="00B74525" w:rsidRDefault="00AE514B" w:rsidP="00DF32B4">
            <w:pPr>
              <w:rPr>
                <w:rFonts w:ascii="Calibri" w:hAnsi="Calibri"/>
                <w:sz w:val="24"/>
                <w:szCs w:val="24"/>
              </w:rPr>
            </w:pPr>
            <w:r>
              <w:rPr>
                <w:rFonts w:ascii="Calibri" w:hAnsi="Calibri"/>
                <w:sz w:val="24"/>
                <w:szCs w:val="24"/>
              </w:rPr>
              <w:t>High</w:t>
            </w:r>
          </w:p>
        </w:tc>
      </w:tr>
      <w:tr w:rsidR="00B74525" w:rsidRPr="00117C97" w:rsidTr="00DF32B4">
        <w:trPr>
          <w:cantSplit/>
          <w:trHeight w:val="1277"/>
        </w:trPr>
        <w:tc>
          <w:tcPr>
            <w:tcW w:w="1560" w:type="dxa"/>
            <w:vAlign w:val="center"/>
          </w:tcPr>
          <w:p w:rsidR="00B74525" w:rsidRDefault="00AE514B" w:rsidP="00DF32B4">
            <w:pPr>
              <w:rPr>
                <w:rFonts w:ascii="Calibri" w:hAnsi="Calibri" w:cs="Helvetica"/>
                <w:sz w:val="24"/>
                <w:szCs w:val="24"/>
              </w:rPr>
            </w:pPr>
            <w:r>
              <w:rPr>
                <w:rFonts w:ascii="Calibri" w:hAnsi="Calibri" w:cs="Helvetica"/>
                <w:sz w:val="24"/>
                <w:szCs w:val="24"/>
              </w:rPr>
              <w:t xml:space="preserve">The </w:t>
            </w:r>
            <w:proofErr w:type="spellStart"/>
            <w:r>
              <w:rPr>
                <w:rFonts w:ascii="Calibri" w:hAnsi="Calibri" w:cs="Helvetica"/>
                <w:sz w:val="24"/>
                <w:szCs w:val="24"/>
              </w:rPr>
              <w:t>Gruffalo</w:t>
            </w:r>
            <w:proofErr w:type="spellEnd"/>
            <w:r>
              <w:rPr>
                <w:rFonts w:ascii="Calibri" w:hAnsi="Calibri" w:cs="Helvetica"/>
                <w:sz w:val="24"/>
                <w:szCs w:val="24"/>
              </w:rPr>
              <w:t xml:space="preserve"> experience</w:t>
            </w:r>
          </w:p>
        </w:tc>
        <w:tc>
          <w:tcPr>
            <w:tcW w:w="2976"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None </w:t>
            </w:r>
          </w:p>
        </w:tc>
        <w:tc>
          <w:tcPr>
            <w:tcW w:w="2268" w:type="dxa"/>
            <w:vAlign w:val="center"/>
          </w:tcPr>
          <w:p w:rsidR="00B74525" w:rsidRDefault="00B74525" w:rsidP="00DF32B4">
            <w:pPr>
              <w:ind w:left="360"/>
              <w:contextualSpacing/>
              <w:rPr>
                <w:rFonts w:ascii="Calibri" w:hAnsi="Calibri" w:cs="Helvetica"/>
                <w:sz w:val="24"/>
                <w:szCs w:val="24"/>
              </w:rPr>
            </w:pPr>
            <w:r>
              <w:rPr>
                <w:rFonts w:ascii="Calibri" w:hAnsi="Calibri" w:cs="Helvetica"/>
                <w:sz w:val="24"/>
                <w:szCs w:val="24"/>
              </w:rPr>
              <w:t xml:space="preserve">Children putting items in their mouth </w:t>
            </w:r>
          </w:p>
        </w:tc>
        <w:tc>
          <w:tcPr>
            <w:tcW w:w="993"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Children </w:t>
            </w:r>
          </w:p>
        </w:tc>
        <w:tc>
          <w:tcPr>
            <w:tcW w:w="5670" w:type="dxa"/>
            <w:vAlign w:val="center"/>
          </w:tcPr>
          <w:p w:rsidR="00B74525" w:rsidRDefault="00AE514B"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Adults to deter children from this, clear explanation of expectations. Boundaries given, children observed. </w:t>
            </w:r>
          </w:p>
        </w:tc>
        <w:tc>
          <w:tcPr>
            <w:tcW w:w="1134" w:type="dxa"/>
            <w:vAlign w:val="center"/>
          </w:tcPr>
          <w:p w:rsidR="00B74525" w:rsidRDefault="00AE514B" w:rsidP="00DF32B4">
            <w:pPr>
              <w:rPr>
                <w:rFonts w:ascii="Calibri" w:hAnsi="Calibri"/>
                <w:sz w:val="24"/>
                <w:szCs w:val="24"/>
              </w:rPr>
            </w:pPr>
            <w:r>
              <w:rPr>
                <w:rFonts w:ascii="Calibri" w:hAnsi="Calibri"/>
                <w:sz w:val="24"/>
                <w:szCs w:val="24"/>
              </w:rPr>
              <w:t xml:space="preserve">Medium </w:t>
            </w:r>
          </w:p>
        </w:tc>
      </w:tr>
      <w:tr w:rsidR="00B74525" w:rsidRPr="00117C97" w:rsidTr="00DF32B4">
        <w:trPr>
          <w:cantSplit/>
          <w:trHeight w:val="1277"/>
        </w:trPr>
        <w:tc>
          <w:tcPr>
            <w:tcW w:w="1560" w:type="dxa"/>
            <w:vAlign w:val="center"/>
          </w:tcPr>
          <w:p w:rsidR="00B74525" w:rsidRDefault="00AE514B" w:rsidP="00DF32B4">
            <w:pPr>
              <w:rPr>
                <w:rFonts w:ascii="Calibri" w:hAnsi="Calibri" w:cs="Helvetica"/>
                <w:sz w:val="24"/>
                <w:szCs w:val="24"/>
              </w:rPr>
            </w:pPr>
            <w:r>
              <w:rPr>
                <w:rFonts w:ascii="Calibri" w:hAnsi="Calibri" w:cs="Helvetica"/>
                <w:sz w:val="24"/>
                <w:szCs w:val="24"/>
              </w:rPr>
              <w:t xml:space="preserve">The </w:t>
            </w:r>
            <w:proofErr w:type="spellStart"/>
            <w:r>
              <w:rPr>
                <w:rFonts w:ascii="Calibri" w:hAnsi="Calibri" w:cs="Helvetica"/>
                <w:sz w:val="24"/>
                <w:szCs w:val="24"/>
              </w:rPr>
              <w:t>Gruffalo</w:t>
            </w:r>
            <w:proofErr w:type="spellEnd"/>
            <w:r>
              <w:rPr>
                <w:rFonts w:ascii="Calibri" w:hAnsi="Calibri" w:cs="Helvetica"/>
                <w:sz w:val="24"/>
                <w:szCs w:val="24"/>
              </w:rPr>
              <w:t xml:space="preserve"> experience</w:t>
            </w:r>
          </w:p>
        </w:tc>
        <w:tc>
          <w:tcPr>
            <w:tcW w:w="2976"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None </w:t>
            </w:r>
          </w:p>
        </w:tc>
        <w:tc>
          <w:tcPr>
            <w:tcW w:w="2268" w:type="dxa"/>
            <w:vAlign w:val="center"/>
          </w:tcPr>
          <w:p w:rsidR="00B74525" w:rsidRDefault="00B74525" w:rsidP="00DF32B4">
            <w:pPr>
              <w:ind w:left="360"/>
              <w:contextualSpacing/>
              <w:rPr>
                <w:rFonts w:ascii="Calibri" w:hAnsi="Calibri" w:cs="Helvetica"/>
                <w:sz w:val="24"/>
                <w:szCs w:val="24"/>
              </w:rPr>
            </w:pPr>
            <w:r>
              <w:rPr>
                <w:rFonts w:ascii="Calibri" w:hAnsi="Calibri" w:cs="Helvetica"/>
                <w:sz w:val="24"/>
                <w:szCs w:val="24"/>
              </w:rPr>
              <w:t>Dog mess</w:t>
            </w:r>
          </w:p>
        </w:tc>
        <w:tc>
          <w:tcPr>
            <w:tcW w:w="993"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Children </w:t>
            </w:r>
          </w:p>
        </w:tc>
        <w:tc>
          <w:tcPr>
            <w:tcW w:w="5670" w:type="dxa"/>
            <w:vAlign w:val="center"/>
          </w:tcPr>
          <w:p w:rsidR="00B74525" w:rsidRDefault="00AE514B"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A pre check of the site before the activity. Adults to be vigilant. </w:t>
            </w:r>
          </w:p>
          <w:p w:rsidR="00AE514B" w:rsidRDefault="00AE514B"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Children to be given an explanation of what to do in this situation. Tell an adult. </w:t>
            </w:r>
          </w:p>
        </w:tc>
        <w:tc>
          <w:tcPr>
            <w:tcW w:w="1134" w:type="dxa"/>
            <w:vAlign w:val="center"/>
          </w:tcPr>
          <w:p w:rsidR="00B74525" w:rsidRDefault="00AE514B" w:rsidP="00DF32B4">
            <w:pPr>
              <w:rPr>
                <w:rFonts w:ascii="Calibri" w:hAnsi="Calibri"/>
                <w:sz w:val="24"/>
                <w:szCs w:val="24"/>
              </w:rPr>
            </w:pPr>
            <w:r>
              <w:rPr>
                <w:rFonts w:ascii="Calibri" w:hAnsi="Calibri"/>
                <w:sz w:val="24"/>
                <w:szCs w:val="24"/>
              </w:rPr>
              <w:t>Low</w:t>
            </w:r>
          </w:p>
        </w:tc>
      </w:tr>
      <w:tr w:rsidR="00B74525" w:rsidRPr="00117C97" w:rsidTr="00DF32B4">
        <w:trPr>
          <w:cantSplit/>
          <w:trHeight w:val="1277"/>
        </w:trPr>
        <w:tc>
          <w:tcPr>
            <w:tcW w:w="1560" w:type="dxa"/>
            <w:vAlign w:val="center"/>
          </w:tcPr>
          <w:p w:rsidR="00B74525" w:rsidRDefault="00AE514B" w:rsidP="00DF32B4">
            <w:pPr>
              <w:rPr>
                <w:rFonts w:ascii="Calibri" w:hAnsi="Calibri" w:cs="Helvetica"/>
                <w:sz w:val="24"/>
                <w:szCs w:val="24"/>
              </w:rPr>
            </w:pPr>
            <w:r>
              <w:rPr>
                <w:rFonts w:ascii="Calibri" w:hAnsi="Calibri" w:cs="Helvetica"/>
                <w:sz w:val="24"/>
                <w:szCs w:val="24"/>
              </w:rPr>
              <w:t xml:space="preserve">The </w:t>
            </w:r>
            <w:proofErr w:type="spellStart"/>
            <w:r>
              <w:rPr>
                <w:rFonts w:ascii="Calibri" w:hAnsi="Calibri" w:cs="Helvetica"/>
                <w:sz w:val="24"/>
                <w:szCs w:val="24"/>
              </w:rPr>
              <w:t>Gruffalo</w:t>
            </w:r>
            <w:proofErr w:type="spellEnd"/>
            <w:r>
              <w:rPr>
                <w:rFonts w:ascii="Calibri" w:hAnsi="Calibri" w:cs="Helvetica"/>
                <w:sz w:val="24"/>
                <w:szCs w:val="24"/>
              </w:rPr>
              <w:t xml:space="preserve"> experience</w:t>
            </w:r>
          </w:p>
        </w:tc>
        <w:tc>
          <w:tcPr>
            <w:tcW w:w="2976" w:type="dxa"/>
            <w:vAlign w:val="center"/>
          </w:tcPr>
          <w:p w:rsidR="00B74525" w:rsidRDefault="00B74525" w:rsidP="00DF32B4">
            <w:pPr>
              <w:autoSpaceDE w:val="0"/>
              <w:autoSpaceDN w:val="0"/>
              <w:adjustRightInd w:val="0"/>
              <w:rPr>
                <w:rFonts w:ascii="Calibri" w:hAnsi="Calibri" w:cs="Helvetica"/>
                <w:sz w:val="24"/>
                <w:szCs w:val="24"/>
              </w:rPr>
            </w:pPr>
            <w:r>
              <w:rPr>
                <w:rFonts w:ascii="Calibri" w:hAnsi="Calibri" w:cs="Helvetica"/>
                <w:sz w:val="24"/>
                <w:szCs w:val="24"/>
              </w:rPr>
              <w:t xml:space="preserve">Having discussion children aware of why we don’t want rubbish </w:t>
            </w:r>
          </w:p>
        </w:tc>
        <w:tc>
          <w:tcPr>
            <w:tcW w:w="2268" w:type="dxa"/>
            <w:vAlign w:val="center"/>
          </w:tcPr>
          <w:p w:rsidR="00B74525" w:rsidRDefault="00B74525" w:rsidP="00DF32B4">
            <w:pPr>
              <w:ind w:left="360"/>
              <w:contextualSpacing/>
              <w:rPr>
                <w:rFonts w:ascii="Calibri" w:hAnsi="Calibri" w:cs="Helvetica"/>
                <w:sz w:val="24"/>
                <w:szCs w:val="24"/>
              </w:rPr>
            </w:pPr>
            <w:r>
              <w:rPr>
                <w:rFonts w:ascii="Calibri" w:hAnsi="Calibri" w:cs="Helvetica"/>
                <w:sz w:val="24"/>
                <w:szCs w:val="24"/>
              </w:rPr>
              <w:t xml:space="preserve">Rubbish </w:t>
            </w:r>
          </w:p>
        </w:tc>
        <w:tc>
          <w:tcPr>
            <w:tcW w:w="993" w:type="dxa"/>
            <w:vAlign w:val="center"/>
          </w:tcPr>
          <w:p w:rsidR="00B74525" w:rsidRDefault="00AE514B" w:rsidP="00DF32B4">
            <w:pPr>
              <w:autoSpaceDE w:val="0"/>
              <w:autoSpaceDN w:val="0"/>
              <w:adjustRightInd w:val="0"/>
              <w:rPr>
                <w:rFonts w:ascii="Calibri" w:hAnsi="Calibri" w:cs="Helvetica"/>
                <w:sz w:val="24"/>
                <w:szCs w:val="24"/>
              </w:rPr>
            </w:pPr>
            <w:r>
              <w:rPr>
                <w:rFonts w:ascii="Calibri" w:hAnsi="Calibri" w:cs="Helvetica"/>
                <w:sz w:val="24"/>
                <w:szCs w:val="24"/>
              </w:rPr>
              <w:t xml:space="preserve">Children and adults </w:t>
            </w:r>
          </w:p>
        </w:tc>
        <w:tc>
          <w:tcPr>
            <w:tcW w:w="5670" w:type="dxa"/>
            <w:vAlign w:val="center"/>
          </w:tcPr>
          <w:p w:rsidR="00B74525" w:rsidRDefault="00AE514B" w:rsidP="00DF32B4">
            <w:pPr>
              <w:autoSpaceDE w:val="0"/>
              <w:autoSpaceDN w:val="0"/>
              <w:adjustRightInd w:val="0"/>
              <w:ind w:left="360"/>
              <w:contextualSpacing/>
              <w:rPr>
                <w:rFonts w:ascii="Calibri" w:hAnsi="Calibri" w:cs="Helvetica"/>
                <w:sz w:val="24"/>
                <w:szCs w:val="24"/>
              </w:rPr>
            </w:pPr>
            <w:r>
              <w:rPr>
                <w:rFonts w:ascii="Calibri" w:hAnsi="Calibri" w:cs="Helvetica"/>
                <w:sz w:val="24"/>
                <w:szCs w:val="24"/>
              </w:rPr>
              <w:t>Children to be given an explanation of what to do in this situation. Tell an adult.</w:t>
            </w:r>
          </w:p>
          <w:p w:rsidR="00AE514B" w:rsidRDefault="00AE514B" w:rsidP="00DF32B4">
            <w:pPr>
              <w:autoSpaceDE w:val="0"/>
              <w:autoSpaceDN w:val="0"/>
              <w:adjustRightInd w:val="0"/>
              <w:ind w:left="360"/>
              <w:contextualSpacing/>
              <w:rPr>
                <w:rFonts w:ascii="Calibri" w:hAnsi="Calibri" w:cs="Helvetica"/>
                <w:sz w:val="24"/>
                <w:szCs w:val="24"/>
              </w:rPr>
            </w:pPr>
          </w:p>
        </w:tc>
        <w:tc>
          <w:tcPr>
            <w:tcW w:w="1134" w:type="dxa"/>
            <w:vAlign w:val="center"/>
          </w:tcPr>
          <w:p w:rsidR="00B74525" w:rsidRDefault="00AE514B" w:rsidP="00DF32B4">
            <w:pPr>
              <w:rPr>
                <w:rFonts w:ascii="Calibri" w:hAnsi="Calibri"/>
                <w:sz w:val="24"/>
                <w:szCs w:val="24"/>
              </w:rPr>
            </w:pPr>
            <w:r>
              <w:rPr>
                <w:rFonts w:ascii="Calibri" w:hAnsi="Calibri"/>
                <w:sz w:val="24"/>
                <w:szCs w:val="24"/>
              </w:rPr>
              <w:t>Low</w:t>
            </w:r>
          </w:p>
        </w:tc>
      </w:tr>
    </w:tbl>
    <w:p w:rsidR="00B74525" w:rsidRPr="00117C97" w:rsidRDefault="00B74525" w:rsidP="00B74525">
      <w:pPr>
        <w:widowControl w:val="0"/>
        <w:autoSpaceDE w:val="0"/>
        <w:autoSpaceDN w:val="0"/>
        <w:adjustRightInd w:val="0"/>
        <w:spacing w:after="0" w:line="240" w:lineRule="auto"/>
        <w:rPr>
          <w:rFonts w:ascii="Calibri" w:eastAsia="MS Mincho" w:hAnsi="Calibri" w:cs="Geneva"/>
          <w:sz w:val="2"/>
          <w:szCs w:val="2"/>
        </w:rPr>
      </w:pPr>
    </w:p>
    <w:p w:rsidR="00B74525" w:rsidRDefault="00B74525" w:rsidP="00B74525"/>
    <w:p w:rsidR="00B74525" w:rsidRDefault="00B74525" w:rsidP="00ED401F">
      <w:pPr>
        <w:jc w:val="center"/>
      </w:pPr>
    </w:p>
    <w:p w:rsidR="00B74525" w:rsidRDefault="00B74525" w:rsidP="00ED401F">
      <w:pPr>
        <w:jc w:val="center"/>
      </w:pPr>
    </w:p>
    <w:tbl>
      <w:tblPr>
        <w:tblStyle w:val="TableGrid"/>
        <w:tblW w:w="0" w:type="auto"/>
        <w:tblLook w:val="04A0"/>
      </w:tblPr>
      <w:tblGrid>
        <w:gridCol w:w="1803"/>
        <w:gridCol w:w="1803"/>
        <w:gridCol w:w="1803"/>
        <w:gridCol w:w="1803"/>
        <w:gridCol w:w="1804"/>
      </w:tblGrid>
      <w:tr w:rsidR="00B74525" w:rsidTr="00DF32B4">
        <w:tc>
          <w:tcPr>
            <w:tcW w:w="1803" w:type="dxa"/>
          </w:tcPr>
          <w:p w:rsidR="00B74525" w:rsidRPr="00025D93" w:rsidRDefault="00B74525" w:rsidP="00DF32B4">
            <w:pPr>
              <w:rPr>
                <w:b/>
              </w:rPr>
            </w:pPr>
            <w:r>
              <w:rPr>
                <w:b/>
              </w:rPr>
              <w:lastRenderedPageBreak/>
              <w:t xml:space="preserve">Mater / </w:t>
            </w:r>
            <w:proofErr w:type="spellStart"/>
            <w:r>
              <w:rPr>
                <w:b/>
              </w:rPr>
              <w:t>Nodwedd</w:t>
            </w:r>
            <w:proofErr w:type="spellEnd"/>
            <w:r>
              <w:rPr>
                <w:b/>
              </w:rPr>
              <w:t xml:space="preserve"> </w:t>
            </w:r>
            <w:proofErr w:type="spellStart"/>
            <w:r>
              <w:rPr>
                <w:b/>
              </w:rPr>
              <w:t>amgylcheddol</w:t>
            </w:r>
            <w:proofErr w:type="spellEnd"/>
            <w:r>
              <w:rPr>
                <w:b/>
              </w:rPr>
              <w:t xml:space="preserve"> </w:t>
            </w:r>
            <w:r w:rsidRPr="00FD181F">
              <w:rPr>
                <w:b/>
                <w:i/>
              </w:rPr>
              <w:t>Issue / environmental feature</w:t>
            </w:r>
          </w:p>
        </w:tc>
        <w:tc>
          <w:tcPr>
            <w:tcW w:w="1803" w:type="dxa"/>
          </w:tcPr>
          <w:p w:rsidR="00B74525" w:rsidRDefault="00B74525" w:rsidP="00DF32B4">
            <w:pPr>
              <w:rPr>
                <w:b/>
              </w:rPr>
            </w:pPr>
            <w:proofErr w:type="spellStart"/>
            <w:r>
              <w:rPr>
                <w:b/>
              </w:rPr>
              <w:t>Niwed</w:t>
            </w:r>
            <w:proofErr w:type="spellEnd"/>
            <w:r>
              <w:rPr>
                <w:b/>
              </w:rPr>
              <w:t xml:space="preserve"> </w:t>
            </w:r>
            <w:proofErr w:type="spellStart"/>
            <w:r>
              <w:rPr>
                <w:b/>
              </w:rPr>
              <w:t>allai</w:t>
            </w:r>
            <w:proofErr w:type="spellEnd"/>
            <w:r>
              <w:rPr>
                <w:b/>
              </w:rPr>
              <w:t xml:space="preserve"> </w:t>
            </w:r>
            <w:proofErr w:type="spellStart"/>
            <w:r>
              <w:rPr>
                <w:b/>
              </w:rPr>
              <w:t>ddigwydd</w:t>
            </w:r>
            <w:proofErr w:type="spellEnd"/>
          </w:p>
          <w:p w:rsidR="00B74525" w:rsidRPr="00FD181F" w:rsidRDefault="00B74525" w:rsidP="00DF32B4">
            <w:pPr>
              <w:rPr>
                <w:b/>
                <w:i/>
              </w:rPr>
            </w:pPr>
            <w:r w:rsidRPr="00FD181F">
              <w:rPr>
                <w:b/>
                <w:i/>
              </w:rPr>
              <w:t>Damage that could occur</w:t>
            </w:r>
          </w:p>
        </w:tc>
        <w:tc>
          <w:tcPr>
            <w:tcW w:w="1803" w:type="dxa"/>
          </w:tcPr>
          <w:p w:rsidR="00B74525" w:rsidRPr="00025D93" w:rsidRDefault="00B74525" w:rsidP="00DF32B4">
            <w:pPr>
              <w:rPr>
                <w:b/>
              </w:rPr>
            </w:pPr>
            <w:proofErr w:type="spellStart"/>
            <w:r>
              <w:rPr>
                <w:b/>
              </w:rPr>
              <w:t>Sut</w:t>
            </w:r>
            <w:proofErr w:type="spellEnd"/>
            <w:r>
              <w:rPr>
                <w:b/>
              </w:rPr>
              <w:t xml:space="preserve"> </w:t>
            </w:r>
            <w:proofErr w:type="spellStart"/>
            <w:r>
              <w:rPr>
                <w:b/>
              </w:rPr>
              <w:t>i</w:t>
            </w:r>
            <w:proofErr w:type="spellEnd"/>
            <w:r>
              <w:rPr>
                <w:b/>
              </w:rPr>
              <w:t xml:space="preserve"> </w:t>
            </w:r>
            <w:proofErr w:type="spellStart"/>
            <w:r>
              <w:rPr>
                <w:b/>
              </w:rPr>
              <w:t>leihau</w:t>
            </w:r>
            <w:proofErr w:type="spellEnd"/>
            <w:r>
              <w:rPr>
                <w:b/>
              </w:rPr>
              <w:t xml:space="preserve"> y </w:t>
            </w:r>
            <w:proofErr w:type="spellStart"/>
            <w:r>
              <w:rPr>
                <w:b/>
              </w:rPr>
              <w:t>effaith</w:t>
            </w:r>
            <w:proofErr w:type="spellEnd"/>
            <w:r>
              <w:rPr>
                <w:b/>
              </w:rPr>
              <w:t xml:space="preserve"> </w:t>
            </w:r>
            <w:proofErr w:type="spellStart"/>
            <w:r>
              <w:rPr>
                <w:b/>
              </w:rPr>
              <w:t>negyddol</w:t>
            </w:r>
            <w:proofErr w:type="spellEnd"/>
            <w:r>
              <w:rPr>
                <w:b/>
              </w:rPr>
              <w:t xml:space="preserve">  </w:t>
            </w:r>
            <w:r w:rsidRPr="00FD181F">
              <w:rPr>
                <w:b/>
                <w:i/>
              </w:rPr>
              <w:t>How to lessen negative impact</w:t>
            </w:r>
            <w:r w:rsidRPr="00025D93">
              <w:rPr>
                <w:b/>
              </w:rPr>
              <w:t xml:space="preserve"> </w:t>
            </w:r>
          </w:p>
        </w:tc>
        <w:tc>
          <w:tcPr>
            <w:tcW w:w="1803" w:type="dxa"/>
          </w:tcPr>
          <w:p w:rsidR="00B74525" w:rsidRDefault="00B74525" w:rsidP="00DF32B4">
            <w:pPr>
              <w:rPr>
                <w:b/>
              </w:rPr>
            </w:pPr>
            <w:proofErr w:type="spellStart"/>
            <w:r>
              <w:rPr>
                <w:b/>
              </w:rPr>
              <w:t>Adnoddau</w:t>
            </w:r>
            <w:proofErr w:type="spellEnd"/>
            <w:r>
              <w:rPr>
                <w:b/>
              </w:rPr>
              <w:t xml:space="preserve"> </w:t>
            </w:r>
            <w:proofErr w:type="spellStart"/>
            <w:r>
              <w:rPr>
                <w:b/>
              </w:rPr>
              <w:t>sydd</w:t>
            </w:r>
            <w:proofErr w:type="spellEnd"/>
            <w:r>
              <w:rPr>
                <w:b/>
              </w:rPr>
              <w:t xml:space="preserve"> </w:t>
            </w:r>
            <w:proofErr w:type="spellStart"/>
            <w:r>
              <w:rPr>
                <w:b/>
              </w:rPr>
              <w:t>angen</w:t>
            </w:r>
            <w:proofErr w:type="spellEnd"/>
            <w:r>
              <w:rPr>
                <w:b/>
              </w:rPr>
              <w:t xml:space="preserve"> </w:t>
            </w:r>
          </w:p>
          <w:p w:rsidR="00B74525" w:rsidRPr="00FD181F" w:rsidRDefault="00B74525" w:rsidP="00DF32B4">
            <w:pPr>
              <w:rPr>
                <w:b/>
                <w:i/>
              </w:rPr>
            </w:pPr>
            <w:r w:rsidRPr="00FD181F">
              <w:rPr>
                <w:b/>
                <w:i/>
              </w:rPr>
              <w:t>Resources needed</w:t>
            </w:r>
          </w:p>
        </w:tc>
        <w:tc>
          <w:tcPr>
            <w:tcW w:w="1804" w:type="dxa"/>
          </w:tcPr>
          <w:p w:rsidR="00B74525" w:rsidRDefault="00B74525" w:rsidP="00DF32B4">
            <w:pPr>
              <w:rPr>
                <w:b/>
              </w:rPr>
            </w:pPr>
            <w:proofErr w:type="spellStart"/>
            <w:r>
              <w:rPr>
                <w:b/>
              </w:rPr>
              <w:t>Pwy</w:t>
            </w:r>
            <w:proofErr w:type="spellEnd"/>
            <w:r>
              <w:rPr>
                <w:b/>
              </w:rPr>
              <w:t xml:space="preserve"> </w:t>
            </w:r>
            <w:proofErr w:type="spellStart"/>
            <w:r>
              <w:rPr>
                <w:b/>
              </w:rPr>
              <w:t>sy’n</w:t>
            </w:r>
            <w:proofErr w:type="spellEnd"/>
            <w:r>
              <w:rPr>
                <w:b/>
              </w:rPr>
              <w:t xml:space="preserve"> </w:t>
            </w:r>
            <w:proofErr w:type="spellStart"/>
            <w:r>
              <w:rPr>
                <w:b/>
              </w:rPr>
              <w:t>gyfrifol</w:t>
            </w:r>
            <w:proofErr w:type="spellEnd"/>
          </w:p>
          <w:p w:rsidR="00B74525" w:rsidRPr="00FD181F" w:rsidRDefault="00B74525" w:rsidP="00DF32B4">
            <w:pPr>
              <w:rPr>
                <w:b/>
                <w:i/>
              </w:rPr>
            </w:pPr>
            <w:r w:rsidRPr="00FD181F">
              <w:rPr>
                <w:b/>
                <w:i/>
              </w:rPr>
              <w:t xml:space="preserve">Who is responsible </w:t>
            </w:r>
          </w:p>
        </w:tc>
      </w:tr>
      <w:tr w:rsidR="00B74525" w:rsidTr="00DF32B4">
        <w:tc>
          <w:tcPr>
            <w:tcW w:w="1803" w:type="dxa"/>
          </w:tcPr>
          <w:p w:rsidR="00B74525" w:rsidRDefault="00B74525" w:rsidP="00DF32B4"/>
          <w:p w:rsidR="00B74525" w:rsidRDefault="00B74525" w:rsidP="00DF32B4"/>
          <w:p w:rsidR="00B74525" w:rsidRDefault="00B74525" w:rsidP="00DF32B4"/>
          <w:p w:rsidR="00B74525" w:rsidRDefault="00B74525" w:rsidP="00DF32B4">
            <w:r>
              <w:t xml:space="preserve">The park </w:t>
            </w:r>
          </w:p>
          <w:p w:rsidR="00B74525" w:rsidRDefault="00B74525" w:rsidP="00DF32B4"/>
        </w:tc>
        <w:tc>
          <w:tcPr>
            <w:tcW w:w="1803" w:type="dxa"/>
          </w:tcPr>
          <w:p w:rsidR="00B74525" w:rsidRDefault="00B74525" w:rsidP="00DF32B4">
            <w:r>
              <w:t xml:space="preserve">Rubbish left in the environment could cause harm to the environment and wildlife. </w:t>
            </w:r>
          </w:p>
        </w:tc>
        <w:tc>
          <w:tcPr>
            <w:tcW w:w="1803" w:type="dxa"/>
          </w:tcPr>
          <w:p w:rsidR="00B74525" w:rsidRDefault="00B74525" w:rsidP="00DF32B4">
            <w:r>
              <w:t xml:space="preserve">Take a refuse bag to collect in all rubbish throughout the session. </w:t>
            </w:r>
          </w:p>
        </w:tc>
        <w:tc>
          <w:tcPr>
            <w:tcW w:w="1803" w:type="dxa"/>
          </w:tcPr>
          <w:p w:rsidR="00B74525" w:rsidRDefault="00B74525" w:rsidP="00DF32B4">
            <w:r>
              <w:t>Black bag for waste.</w:t>
            </w:r>
          </w:p>
          <w:p w:rsidR="00B74525" w:rsidRDefault="00B74525" w:rsidP="00DF32B4">
            <w:r>
              <w:t>Litter picker.</w:t>
            </w:r>
          </w:p>
        </w:tc>
        <w:tc>
          <w:tcPr>
            <w:tcW w:w="1804" w:type="dxa"/>
          </w:tcPr>
          <w:p w:rsidR="00B74525" w:rsidRDefault="00B74525" w:rsidP="00DF32B4">
            <w:r>
              <w:t xml:space="preserve">Adults and children </w:t>
            </w:r>
          </w:p>
        </w:tc>
      </w:tr>
      <w:tr w:rsidR="00B74525" w:rsidTr="00DF32B4">
        <w:tc>
          <w:tcPr>
            <w:tcW w:w="1803" w:type="dxa"/>
          </w:tcPr>
          <w:p w:rsidR="00B74525" w:rsidRDefault="00B74525" w:rsidP="00DF32B4">
            <w:r>
              <w:t xml:space="preserve">The natural plant life, </w:t>
            </w:r>
          </w:p>
          <w:p w:rsidR="00B74525" w:rsidRDefault="00B74525" w:rsidP="00DF32B4"/>
        </w:tc>
        <w:tc>
          <w:tcPr>
            <w:tcW w:w="1803" w:type="dxa"/>
          </w:tcPr>
          <w:p w:rsidR="00B74525" w:rsidRDefault="00B74525" w:rsidP="00DF32B4">
            <w:r>
              <w:t xml:space="preserve">Plants/flowers being damaged by being trampled on or picked. </w:t>
            </w:r>
          </w:p>
        </w:tc>
        <w:tc>
          <w:tcPr>
            <w:tcW w:w="1803" w:type="dxa"/>
          </w:tcPr>
          <w:p w:rsidR="00B74525" w:rsidRDefault="00B74525" w:rsidP="00DF32B4">
            <w:r>
              <w:t xml:space="preserve">Explain to the children about looking after the environment. </w:t>
            </w:r>
          </w:p>
          <w:p w:rsidR="00B74525" w:rsidRDefault="00B74525" w:rsidP="00DF32B4">
            <w:r>
              <w:t>Discourage children from picking any plants/flowers.</w:t>
            </w:r>
          </w:p>
        </w:tc>
        <w:tc>
          <w:tcPr>
            <w:tcW w:w="1803" w:type="dxa"/>
          </w:tcPr>
          <w:p w:rsidR="00B74525" w:rsidRDefault="00B74525" w:rsidP="00DF32B4">
            <w:r>
              <w:t xml:space="preserve">Discussion as a group, reminders throughout session. </w:t>
            </w:r>
          </w:p>
        </w:tc>
        <w:tc>
          <w:tcPr>
            <w:tcW w:w="1804" w:type="dxa"/>
          </w:tcPr>
          <w:p w:rsidR="00B74525" w:rsidRDefault="00B74525" w:rsidP="00DF32B4">
            <w:r>
              <w:t>Adults and children</w:t>
            </w:r>
          </w:p>
        </w:tc>
      </w:tr>
      <w:tr w:rsidR="00B74525" w:rsidTr="00DF32B4">
        <w:tc>
          <w:tcPr>
            <w:tcW w:w="1803" w:type="dxa"/>
          </w:tcPr>
          <w:p w:rsidR="00B74525" w:rsidRDefault="00B74525" w:rsidP="00DF32B4"/>
          <w:p w:rsidR="00B74525" w:rsidRDefault="00B74525" w:rsidP="00DF32B4"/>
          <w:p w:rsidR="00B74525" w:rsidRDefault="00B74525" w:rsidP="00DF32B4"/>
          <w:p w:rsidR="00B74525" w:rsidRDefault="008E20A1" w:rsidP="00DF32B4">
            <w:r>
              <w:t xml:space="preserve">The natural wildlife </w:t>
            </w:r>
          </w:p>
          <w:p w:rsidR="00B74525" w:rsidRDefault="00B74525" w:rsidP="00DF32B4"/>
          <w:p w:rsidR="00B74525" w:rsidRDefault="00B74525" w:rsidP="00DF32B4"/>
        </w:tc>
        <w:tc>
          <w:tcPr>
            <w:tcW w:w="1803" w:type="dxa"/>
          </w:tcPr>
          <w:p w:rsidR="00B74525" w:rsidRDefault="00B74525" w:rsidP="00DF32B4">
            <w:r>
              <w:t xml:space="preserve">Wildlife or their habitats being damaged. </w:t>
            </w:r>
          </w:p>
        </w:tc>
        <w:tc>
          <w:tcPr>
            <w:tcW w:w="1803" w:type="dxa"/>
          </w:tcPr>
          <w:p w:rsidR="00B74525" w:rsidRDefault="00B74525" w:rsidP="00DF32B4">
            <w:r>
              <w:t xml:space="preserve">Explain to the children about caring for animals in nature.  </w:t>
            </w:r>
          </w:p>
          <w:p w:rsidR="00B74525" w:rsidRDefault="00B74525" w:rsidP="00DF32B4"/>
        </w:tc>
        <w:tc>
          <w:tcPr>
            <w:tcW w:w="1803" w:type="dxa"/>
          </w:tcPr>
          <w:p w:rsidR="00B74525" w:rsidRDefault="00B74525" w:rsidP="00DF32B4">
            <w:r>
              <w:t>Discussion as a group, reminders throughout session.</w:t>
            </w:r>
          </w:p>
          <w:p w:rsidR="00B74525" w:rsidRDefault="00B74525" w:rsidP="00DF32B4">
            <w:r>
              <w:t xml:space="preserve">Pictures of animals in habitats. </w:t>
            </w:r>
          </w:p>
          <w:p w:rsidR="00B74525" w:rsidRDefault="00B74525" w:rsidP="00DF32B4">
            <w:proofErr w:type="gramStart"/>
            <w:r>
              <w:t>Adults</w:t>
            </w:r>
            <w:proofErr w:type="gramEnd"/>
            <w:r>
              <w:t xml:space="preserve"> role model caring for wildlife, </w:t>
            </w:r>
            <w:proofErr w:type="spellStart"/>
            <w:r>
              <w:t>eg</w:t>
            </w:r>
            <w:proofErr w:type="spellEnd"/>
            <w:r>
              <w:t xml:space="preserve">. Showing how to pick up insects. </w:t>
            </w:r>
          </w:p>
        </w:tc>
        <w:tc>
          <w:tcPr>
            <w:tcW w:w="1804" w:type="dxa"/>
          </w:tcPr>
          <w:p w:rsidR="00B74525" w:rsidRDefault="00B74525" w:rsidP="00DF32B4">
            <w:r>
              <w:t>Adults and children</w:t>
            </w:r>
          </w:p>
        </w:tc>
      </w:tr>
      <w:tr w:rsidR="00B74525" w:rsidTr="00DF32B4">
        <w:tc>
          <w:tcPr>
            <w:tcW w:w="1803" w:type="dxa"/>
          </w:tcPr>
          <w:p w:rsidR="00B74525" w:rsidRDefault="00B74525" w:rsidP="00DF32B4"/>
          <w:p w:rsidR="00B74525" w:rsidRDefault="00B74525" w:rsidP="00DF32B4"/>
          <w:p w:rsidR="00B74525" w:rsidRDefault="00B74525" w:rsidP="00DF32B4"/>
          <w:p w:rsidR="00B74525" w:rsidRDefault="008E20A1" w:rsidP="00DF32B4">
            <w:r>
              <w:t xml:space="preserve">The park environment </w:t>
            </w:r>
          </w:p>
          <w:p w:rsidR="00B74525" w:rsidRDefault="00B74525" w:rsidP="00DF32B4"/>
        </w:tc>
        <w:tc>
          <w:tcPr>
            <w:tcW w:w="1803" w:type="dxa"/>
          </w:tcPr>
          <w:p w:rsidR="00B74525" w:rsidRDefault="00B74525" w:rsidP="00DF32B4">
            <w:r>
              <w:lastRenderedPageBreak/>
              <w:t xml:space="preserve">Resources left as </w:t>
            </w:r>
            <w:r>
              <w:lastRenderedPageBreak/>
              <w:t xml:space="preserve">pollution </w:t>
            </w:r>
          </w:p>
        </w:tc>
        <w:tc>
          <w:tcPr>
            <w:tcW w:w="1803" w:type="dxa"/>
          </w:tcPr>
          <w:p w:rsidR="00B74525" w:rsidRDefault="00B74525" w:rsidP="00DF32B4"/>
          <w:p w:rsidR="008E20A1" w:rsidRDefault="008E20A1" w:rsidP="00DF32B4"/>
          <w:p w:rsidR="008E20A1" w:rsidRDefault="008E20A1" w:rsidP="00DF32B4">
            <w:r>
              <w:t xml:space="preserve">All resources to be counted out and back in again. </w:t>
            </w:r>
          </w:p>
        </w:tc>
        <w:tc>
          <w:tcPr>
            <w:tcW w:w="1803" w:type="dxa"/>
          </w:tcPr>
          <w:p w:rsidR="00B74525" w:rsidRDefault="00B74525" w:rsidP="00DF32B4"/>
          <w:p w:rsidR="008E20A1" w:rsidRDefault="008E20A1" w:rsidP="00DF32B4">
            <w:r>
              <w:lastRenderedPageBreak/>
              <w:t xml:space="preserve">Children helping with resources, counting, responsibility </w:t>
            </w:r>
          </w:p>
        </w:tc>
        <w:tc>
          <w:tcPr>
            <w:tcW w:w="1804" w:type="dxa"/>
          </w:tcPr>
          <w:p w:rsidR="00B74525" w:rsidRDefault="00B74525" w:rsidP="00DF32B4"/>
          <w:p w:rsidR="00B74525" w:rsidRDefault="00B74525" w:rsidP="00DF32B4"/>
          <w:p w:rsidR="00B74525" w:rsidRDefault="00B74525" w:rsidP="00DF32B4"/>
          <w:p w:rsidR="00B74525" w:rsidRDefault="008E20A1" w:rsidP="00DF32B4">
            <w:r>
              <w:t xml:space="preserve">Adults and children </w:t>
            </w:r>
          </w:p>
          <w:p w:rsidR="00B74525" w:rsidRDefault="00B74525" w:rsidP="00DF32B4"/>
          <w:p w:rsidR="00B74525" w:rsidRDefault="00B74525" w:rsidP="00DF32B4"/>
          <w:p w:rsidR="00B74525" w:rsidRDefault="00B74525" w:rsidP="00DF32B4"/>
          <w:p w:rsidR="00B74525" w:rsidRDefault="00B74525" w:rsidP="00DF32B4"/>
          <w:p w:rsidR="00B74525" w:rsidRDefault="00B74525" w:rsidP="00DF32B4"/>
        </w:tc>
      </w:tr>
      <w:tr w:rsidR="00B74525" w:rsidTr="00DF32B4">
        <w:tc>
          <w:tcPr>
            <w:tcW w:w="1803" w:type="dxa"/>
          </w:tcPr>
          <w:p w:rsidR="00B74525" w:rsidRDefault="00B74525" w:rsidP="00DF32B4"/>
          <w:p w:rsidR="00B74525" w:rsidRDefault="00B74525" w:rsidP="00DF32B4"/>
          <w:p w:rsidR="00B74525" w:rsidRDefault="00B74525" w:rsidP="00DF32B4"/>
          <w:p w:rsidR="00B74525" w:rsidRDefault="00B74525" w:rsidP="00DF32B4"/>
          <w:p w:rsidR="00B74525" w:rsidRDefault="00B74525" w:rsidP="00DF32B4"/>
        </w:tc>
        <w:tc>
          <w:tcPr>
            <w:tcW w:w="1803" w:type="dxa"/>
          </w:tcPr>
          <w:p w:rsidR="00B74525" w:rsidRDefault="00B74525" w:rsidP="00DF32B4"/>
        </w:tc>
        <w:tc>
          <w:tcPr>
            <w:tcW w:w="1803" w:type="dxa"/>
          </w:tcPr>
          <w:p w:rsidR="00B74525" w:rsidRDefault="00B74525" w:rsidP="00DF32B4"/>
        </w:tc>
        <w:tc>
          <w:tcPr>
            <w:tcW w:w="1803" w:type="dxa"/>
          </w:tcPr>
          <w:p w:rsidR="00B74525" w:rsidRDefault="00B74525" w:rsidP="00DF32B4"/>
        </w:tc>
        <w:tc>
          <w:tcPr>
            <w:tcW w:w="1804" w:type="dxa"/>
          </w:tcPr>
          <w:p w:rsidR="00B74525" w:rsidRDefault="00B74525" w:rsidP="00DF32B4"/>
          <w:p w:rsidR="00B74525" w:rsidRDefault="00B74525" w:rsidP="00DF32B4"/>
          <w:p w:rsidR="00B74525" w:rsidRDefault="00B74525" w:rsidP="00DF32B4"/>
          <w:p w:rsidR="00B74525" w:rsidRDefault="00B74525" w:rsidP="00DF32B4"/>
          <w:p w:rsidR="00B74525" w:rsidRDefault="00B74525" w:rsidP="00DF32B4"/>
          <w:p w:rsidR="00B74525" w:rsidRDefault="00B74525" w:rsidP="00DF32B4"/>
          <w:p w:rsidR="00B74525" w:rsidRDefault="00B74525" w:rsidP="00DF32B4"/>
        </w:tc>
      </w:tr>
      <w:tr w:rsidR="00B74525" w:rsidTr="00DF32B4">
        <w:tc>
          <w:tcPr>
            <w:tcW w:w="1803" w:type="dxa"/>
          </w:tcPr>
          <w:p w:rsidR="00B74525" w:rsidRDefault="00B74525" w:rsidP="00DF32B4"/>
          <w:p w:rsidR="00B74525" w:rsidRDefault="00B74525" w:rsidP="00DF32B4"/>
          <w:p w:rsidR="00B74525" w:rsidRDefault="00B74525" w:rsidP="00DF32B4"/>
          <w:p w:rsidR="00B74525" w:rsidRDefault="00B74525" w:rsidP="00DF32B4"/>
          <w:p w:rsidR="00B74525" w:rsidRDefault="00B74525" w:rsidP="00DF32B4"/>
          <w:p w:rsidR="00B74525" w:rsidRDefault="00B74525" w:rsidP="00DF32B4"/>
          <w:p w:rsidR="00B74525" w:rsidRDefault="00B74525" w:rsidP="00DF32B4"/>
          <w:p w:rsidR="00B74525" w:rsidRDefault="00B74525" w:rsidP="00DF32B4"/>
        </w:tc>
        <w:tc>
          <w:tcPr>
            <w:tcW w:w="1803" w:type="dxa"/>
          </w:tcPr>
          <w:p w:rsidR="00B74525" w:rsidRDefault="00B74525" w:rsidP="00DF32B4"/>
        </w:tc>
        <w:tc>
          <w:tcPr>
            <w:tcW w:w="1803" w:type="dxa"/>
          </w:tcPr>
          <w:p w:rsidR="00B74525" w:rsidRDefault="00B74525" w:rsidP="00DF32B4"/>
        </w:tc>
        <w:tc>
          <w:tcPr>
            <w:tcW w:w="1803" w:type="dxa"/>
          </w:tcPr>
          <w:p w:rsidR="00B74525" w:rsidRDefault="00B74525" w:rsidP="00DF32B4"/>
        </w:tc>
        <w:tc>
          <w:tcPr>
            <w:tcW w:w="1804" w:type="dxa"/>
          </w:tcPr>
          <w:p w:rsidR="00B74525" w:rsidRDefault="00B74525" w:rsidP="00DF32B4"/>
        </w:tc>
      </w:tr>
    </w:tbl>
    <w:p w:rsidR="00B74525" w:rsidRDefault="00B74525" w:rsidP="00B74525"/>
    <w:p w:rsidR="00B74525" w:rsidRDefault="00B74525"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8E20A1" w:rsidRDefault="008E20A1" w:rsidP="00ED401F">
      <w:pPr>
        <w:jc w:val="center"/>
      </w:pPr>
    </w:p>
    <w:p w:rsidR="00B74525" w:rsidRDefault="00B74525" w:rsidP="00ED401F">
      <w:pPr>
        <w:jc w:val="center"/>
      </w:pPr>
    </w:p>
    <w:p w:rsidR="00B74525" w:rsidRPr="005758C3" w:rsidRDefault="00B74525"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EAEE5005</w:t>
      </w:r>
    </w:p>
    <w:p w:rsidR="00B74525" w:rsidRPr="005758C3" w:rsidRDefault="00B74525"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1906347</w:t>
      </w:r>
    </w:p>
    <w:p w:rsidR="00B74525" w:rsidRPr="005758C3" w:rsidRDefault="00B74525" w:rsidP="005758C3">
      <w:pPr>
        <w:spacing w:line="360" w:lineRule="auto"/>
        <w:jc w:val="both"/>
        <w:rPr>
          <w:rFonts w:ascii="Times New Roman" w:hAnsi="Times New Roman" w:cs="Times New Roman"/>
          <w:sz w:val="24"/>
          <w:szCs w:val="24"/>
        </w:rPr>
      </w:pPr>
    </w:p>
    <w:p w:rsidR="00B74525" w:rsidRPr="005758C3" w:rsidRDefault="00B74525" w:rsidP="005758C3">
      <w:pPr>
        <w:spacing w:line="360" w:lineRule="auto"/>
        <w:jc w:val="both"/>
        <w:rPr>
          <w:rFonts w:ascii="Times New Roman" w:hAnsi="Times New Roman" w:cs="Times New Roman"/>
          <w:sz w:val="24"/>
          <w:szCs w:val="24"/>
        </w:rPr>
      </w:pPr>
    </w:p>
    <w:p w:rsidR="00B74525" w:rsidRPr="005758C3" w:rsidRDefault="00B74525"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 xml:space="preserve">The activity plan in part one of the </w:t>
      </w:r>
      <w:proofErr w:type="gramStart"/>
      <w:r w:rsidRPr="005758C3">
        <w:rPr>
          <w:rFonts w:ascii="Times New Roman" w:hAnsi="Times New Roman" w:cs="Times New Roman"/>
          <w:sz w:val="24"/>
          <w:szCs w:val="24"/>
        </w:rPr>
        <w:t>portfolio</w:t>
      </w:r>
      <w:proofErr w:type="gramEnd"/>
      <w:r w:rsidRPr="005758C3">
        <w:rPr>
          <w:rFonts w:ascii="Times New Roman" w:hAnsi="Times New Roman" w:cs="Times New Roman"/>
          <w:sz w:val="24"/>
          <w:szCs w:val="24"/>
        </w:rPr>
        <w:t xml:space="preserve"> involves children learning in an outdoor classroom. For the purposes of the activity, the learning will take place in the local park. This plan was created to develop children’s skills by igniting their curiosity in a natural environment. The activity promotes skills needed for young children to develop, such as physical, social and emotional, language, communication and numeracy. In addition to this, skills promoted by the Curriculum for Wales have been included, including, collaborative working. </w:t>
      </w:r>
    </w:p>
    <w:p w:rsidR="00B74525" w:rsidRPr="005758C3" w:rsidRDefault="00B74525"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 xml:space="preserve">The activity has been developed in such a way that is ideally taught in an outdoor environment. </w:t>
      </w:r>
    </w:p>
    <w:p w:rsidR="00B74525" w:rsidRPr="005758C3" w:rsidRDefault="00B74525"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lastRenderedPageBreak/>
        <w:t xml:space="preserve">The benefit of an outdoor classroom as discussed by </w:t>
      </w:r>
      <w:proofErr w:type="spellStart"/>
      <w:r w:rsidRPr="005758C3">
        <w:rPr>
          <w:rFonts w:ascii="Times New Roman" w:hAnsi="Times New Roman" w:cs="Times New Roman"/>
          <w:sz w:val="24"/>
          <w:szCs w:val="24"/>
        </w:rPr>
        <w:t>Bilton</w:t>
      </w:r>
      <w:proofErr w:type="spellEnd"/>
      <w:r w:rsidRPr="005758C3">
        <w:rPr>
          <w:rFonts w:ascii="Times New Roman" w:hAnsi="Times New Roman" w:cs="Times New Roman"/>
          <w:sz w:val="24"/>
          <w:szCs w:val="24"/>
        </w:rPr>
        <w:t xml:space="preserve"> (2010) says that children learn outdoors in a way that is not always seen when they learn indoors. They learn from a wider range of resources, mostly natural. When children learn outdoors, they have a greater sense of their own well being as the adults are not as close by, therefore, allowing them to develop responsibility for themselves. </w:t>
      </w:r>
      <w:proofErr w:type="spellStart"/>
      <w:r w:rsidRPr="005758C3">
        <w:rPr>
          <w:rFonts w:ascii="Times New Roman" w:hAnsi="Times New Roman" w:cs="Times New Roman"/>
          <w:sz w:val="24"/>
          <w:szCs w:val="24"/>
        </w:rPr>
        <w:t>Bilton</w:t>
      </w:r>
      <w:proofErr w:type="spellEnd"/>
      <w:r w:rsidRPr="005758C3">
        <w:rPr>
          <w:rFonts w:ascii="Times New Roman" w:hAnsi="Times New Roman" w:cs="Times New Roman"/>
          <w:sz w:val="24"/>
          <w:szCs w:val="24"/>
        </w:rPr>
        <w:t xml:space="preserve"> adds that deeper learning takes place outdoors as the space is larger giving a feeling of freedom and stimulation. Children are able to have access to open ended resources to explore and investigate. As children become more exposed to the outdoors, they learn to care for it. Therefore, the outdoor setting of the activity promotes skills in a way that can sometimes be difficult for some children in an indoor environment. </w:t>
      </w:r>
    </w:p>
    <w:p w:rsidR="00B74525" w:rsidRPr="005758C3" w:rsidRDefault="00B74525"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 xml:space="preserve">Supporting </w:t>
      </w:r>
      <w:proofErr w:type="spellStart"/>
      <w:r w:rsidRPr="005758C3">
        <w:rPr>
          <w:rFonts w:ascii="Times New Roman" w:hAnsi="Times New Roman" w:cs="Times New Roman"/>
          <w:sz w:val="24"/>
          <w:szCs w:val="24"/>
        </w:rPr>
        <w:t>Bilton’s</w:t>
      </w:r>
      <w:proofErr w:type="spellEnd"/>
      <w:r w:rsidRPr="005758C3">
        <w:rPr>
          <w:rFonts w:ascii="Times New Roman" w:hAnsi="Times New Roman" w:cs="Times New Roman"/>
          <w:sz w:val="24"/>
          <w:szCs w:val="24"/>
        </w:rPr>
        <w:t xml:space="preserve"> views, Ryder-Richardson (2013) says that the outdoors is special and unique. The indoor classroom cannot rival the rich opportunities available outdoors. Contact with the natural world, as promoted in the activity, provides a meaningful experience for children. Connections are made with nature through a whole body multi sensory experience. Real life is experienced outdoors and a chance for children to play and learn together through open ended play. </w:t>
      </w:r>
    </w:p>
    <w:p w:rsidR="00BD75CA" w:rsidRPr="005758C3" w:rsidRDefault="00BD75CA" w:rsidP="005758C3">
      <w:pPr>
        <w:spacing w:line="360" w:lineRule="auto"/>
        <w:jc w:val="both"/>
        <w:rPr>
          <w:rFonts w:ascii="Times New Roman" w:hAnsi="Times New Roman" w:cs="Times New Roman"/>
          <w:sz w:val="24"/>
          <w:szCs w:val="24"/>
        </w:rPr>
      </w:pPr>
    </w:p>
    <w:p w:rsidR="00E03065" w:rsidRPr="005758C3" w:rsidRDefault="00BD75CA"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 xml:space="preserve">Open ended play opens up endless learning opportunities for children as Froebel discusses in his key principles of learning. Frobel </w:t>
      </w:r>
      <w:r w:rsidR="007A54C7" w:rsidRPr="005758C3">
        <w:rPr>
          <w:rFonts w:ascii="Times New Roman" w:hAnsi="Times New Roman" w:cs="Times New Roman"/>
          <w:sz w:val="24"/>
          <w:szCs w:val="24"/>
        </w:rPr>
        <w:t>believed</w:t>
      </w:r>
      <w:r w:rsidRPr="005758C3">
        <w:rPr>
          <w:rFonts w:ascii="Times New Roman" w:hAnsi="Times New Roman" w:cs="Times New Roman"/>
          <w:sz w:val="24"/>
          <w:szCs w:val="24"/>
        </w:rPr>
        <w:t xml:space="preserve"> that open ended materials allow a child to be more creative</w:t>
      </w:r>
      <w:r w:rsidR="003F0960" w:rsidRPr="005758C3">
        <w:rPr>
          <w:rFonts w:ascii="Times New Roman" w:hAnsi="Times New Roman" w:cs="Times New Roman"/>
          <w:sz w:val="24"/>
          <w:szCs w:val="24"/>
        </w:rPr>
        <w:t xml:space="preserve"> and curious through their own exploration. The materials he describes are simple in </w:t>
      </w:r>
      <w:r w:rsidR="007A54C7" w:rsidRPr="005758C3">
        <w:rPr>
          <w:rFonts w:ascii="Times New Roman" w:hAnsi="Times New Roman" w:cs="Times New Roman"/>
          <w:sz w:val="24"/>
          <w:szCs w:val="24"/>
        </w:rPr>
        <w:t>many ways, such as logs, sticks and</w:t>
      </w:r>
      <w:r w:rsidR="003F0960" w:rsidRPr="005758C3">
        <w:rPr>
          <w:rFonts w:ascii="Times New Roman" w:hAnsi="Times New Roman" w:cs="Times New Roman"/>
          <w:sz w:val="24"/>
          <w:szCs w:val="24"/>
        </w:rPr>
        <w:t xml:space="preserve"> boxes. With this in mind, the activity plans for the children to gather resources themselves during their walk. </w:t>
      </w:r>
      <w:r w:rsidR="00E03065">
        <w:rPr>
          <w:rFonts w:ascii="Times New Roman" w:hAnsi="Times New Roman" w:cs="Times New Roman"/>
          <w:sz w:val="24"/>
          <w:szCs w:val="24"/>
        </w:rPr>
        <w:t>This view is supported by</w:t>
      </w:r>
      <w:r w:rsidR="00B36CF1">
        <w:rPr>
          <w:rFonts w:ascii="Times New Roman" w:hAnsi="Times New Roman" w:cs="Times New Roman"/>
          <w:sz w:val="24"/>
          <w:szCs w:val="24"/>
        </w:rPr>
        <w:t xml:space="preserve"> </w:t>
      </w:r>
      <w:proofErr w:type="spellStart"/>
      <w:r w:rsidR="00B36CF1">
        <w:rPr>
          <w:rFonts w:ascii="Times New Roman" w:hAnsi="Times New Roman" w:cs="Times New Roman"/>
          <w:sz w:val="24"/>
          <w:szCs w:val="24"/>
        </w:rPr>
        <w:t>Hellyn</w:t>
      </w:r>
      <w:proofErr w:type="spellEnd"/>
      <w:r w:rsidR="00B36CF1">
        <w:rPr>
          <w:rFonts w:ascii="Times New Roman" w:hAnsi="Times New Roman" w:cs="Times New Roman"/>
          <w:sz w:val="24"/>
          <w:szCs w:val="24"/>
        </w:rPr>
        <w:t xml:space="preserve"> and Bennett </w:t>
      </w:r>
      <w:r w:rsidR="00C36183">
        <w:rPr>
          <w:rFonts w:ascii="Times New Roman" w:hAnsi="Times New Roman" w:cs="Times New Roman"/>
          <w:sz w:val="24"/>
          <w:szCs w:val="24"/>
        </w:rPr>
        <w:t>(</w:t>
      </w:r>
      <w:r w:rsidR="00B36CF1">
        <w:rPr>
          <w:rFonts w:ascii="Times New Roman" w:hAnsi="Times New Roman" w:cs="Times New Roman"/>
          <w:sz w:val="24"/>
          <w:szCs w:val="24"/>
        </w:rPr>
        <w:t>2019) explaining that</w:t>
      </w:r>
      <w:r w:rsidR="00E03065">
        <w:rPr>
          <w:rFonts w:ascii="Times New Roman" w:hAnsi="Times New Roman" w:cs="Times New Roman"/>
          <w:sz w:val="24"/>
          <w:szCs w:val="24"/>
        </w:rPr>
        <w:t xml:space="preserve"> </w:t>
      </w:r>
      <w:r w:rsidR="00C36183">
        <w:rPr>
          <w:rFonts w:ascii="Times New Roman" w:hAnsi="Times New Roman" w:cs="Times New Roman"/>
          <w:sz w:val="24"/>
          <w:szCs w:val="24"/>
        </w:rPr>
        <w:t xml:space="preserve">loose parts can be transported, constructed and taken apart. This is beneficial to a child centered approach. A natural curiosity is developed through loose parts and it is fascinating to observe a child engaged in loose part play. </w:t>
      </w:r>
    </w:p>
    <w:p w:rsidR="00232343" w:rsidRPr="005758C3" w:rsidRDefault="00232343" w:rsidP="005758C3">
      <w:pPr>
        <w:spacing w:line="360" w:lineRule="auto"/>
        <w:jc w:val="both"/>
        <w:rPr>
          <w:rFonts w:ascii="Times New Roman" w:hAnsi="Times New Roman" w:cs="Times New Roman"/>
          <w:sz w:val="24"/>
          <w:szCs w:val="24"/>
        </w:rPr>
      </w:pPr>
    </w:p>
    <w:p w:rsidR="00B74525" w:rsidRPr="005758C3" w:rsidRDefault="00232343" w:rsidP="005758C3">
      <w:pPr>
        <w:spacing w:line="360" w:lineRule="auto"/>
        <w:jc w:val="both"/>
        <w:rPr>
          <w:rFonts w:ascii="Times New Roman" w:hAnsi="Times New Roman" w:cs="Times New Roman"/>
          <w:sz w:val="24"/>
          <w:szCs w:val="24"/>
        </w:rPr>
      </w:pPr>
      <w:proofErr w:type="gramStart"/>
      <w:r w:rsidRPr="005758C3">
        <w:rPr>
          <w:rFonts w:ascii="Times New Roman" w:hAnsi="Times New Roman" w:cs="Times New Roman"/>
          <w:sz w:val="24"/>
          <w:szCs w:val="24"/>
        </w:rPr>
        <w:t>The Foundation Phase Framework</w:t>
      </w:r>
      <w:r w:rsidR="00F46AB0" w:rsidRPr="005758C3">
        <w:rPr>
          <w:rFonts w:ascii="Times New Roman" w:hAnsi="Times New Roman" w:cs="Times New Roman"/>
          <w:sz w:val="24"/>
          <w:szCs w:val="24"/>
        </w:rPr>
        <w:t xml:space="preserve"> </w:t>
      </w:r>
      <w:r w:rsidR="00C04FA9">
        <w:rPr>
          <w:rFonts w:ascii="Times New Roman" w:hAnsi="Times New Roman" w:cs="Times New Roman"/>
          <w:sz w:val="24"/>
          <w:szCs w:val="24"/>
        </w:rPr>
        <w:t xml:space="preserve">(2009) states that </w:t>
      </w:r>
      <w:r w:rsidRPr="005758C3">
        <w:rPr>
          <w:rFonts w:ascii="Times New Roman" w:hAnsi="Times New Roman" w:cs="Times New Roman"/>
          <w:sz w:val="24"/>
          <w:szCs w:val="24"/>
        </w:rPr>
        <w:t xml:space="preserve">educational settings in Wales should promote the use of outdoors as a valuable tool in </w:t>
      </w:r>
      <w:r w:rsidR="00CD3361" w:rsidRPr="005758C3">
        <w:rPr>
          <w:rFonts w:ascii="Times New Roman" w:hAnsi="Times New Roman" w:cs="Times New Roman"/>
          <w:sz w:val="24"/>
          <w:szCs w:val="24"/>
        </w:rPr>
        <w:t>engaging</w:t>
      </w:r>
      <w:r w:rsidRPr="005758C3">
        <w:rPr>
          <w:rFonts w:ascii="Times New Roman" w:hAnsi="Times New Roman" w:cs="Times New Roman"/>
          <w:sz w:val="24"/>
          <w:szCs w:val="24"/>
        </w:rPr>
        <w:t xml:space="preserve"> and promoting children’s curiosity.</w:t>
      </w:r>
      <w:proofErr w:type="gramEnd"/>
      <w:r w:rsidRPr="005758C3">
        <w:rPr>
          <w:rFonts w:ascii="Times New Roman" w:hAnsi="Times New Roman" w:cs="Times New Roman"/>
          <w:sz w:val="24"/>
          <w:szCs w:val="24"/>
        </w:rPr>
        <w:t xml:space="preserve"> The framework suggests that practitioners will too become more engaged in the outdoors the more they use it. However, this is not always the case, as some practitioners do not enjoy spending time outdoors on a regular basis. This is seen in </w:t>
      </w:r>
      <w:r w:rsidRPr="005758C3">
        <w:rPr>
          <w:rFonts w:ascii="Times New Roman" w:hAnsi="Times New Roman" w:cs="Times New Roman"/>
          <w:sz w:val="24"/>
          <w:szCs w:val="24"/>
        </w:rPr>
        <w:lastRenderedPageBreak/>
        <w:t xml:space="preserve">research </w:t>
      </w:r>
      <w:r w:rsidR="00CD3361" w:rsidRPr="005758C3">
        <w:rPr>
          <w:rFonts w:ascii="Times New Roman" w:hAnsi="Times New Roman" w:cs="Times New Roman"/>
          <w:sz w:val="24"/>
          <w:szCs w:val="24"/>
        </w:rPr>
        <w:t xml:space="preserve">conducted by Maynard and Waters (2007) showing that some settings struggle with the risk benefit ratios, also noting some practitioners not seeing any value in the play opportunities of the outdoors. </w:t>
      </w:r>
      <w:proofErr w:type="gramStart"/>
      <w:r w:rsidR="00BD18D7" w:rsidRPr="005758C3">
        <w:rPr>
          <w:rFonts w:ascii="Times New Roman" w:hAnsi="Times New Roman" w:cs="Times New Roman"/>
          <w:sz w:val="24"/>
          <w:szCs w:val="24"/>
        </w:rPr>
        <w:t>Conversely</w:t>
      </w:r>
      <w:r w:rsidR="00CD3361" w:rsidRPr="005758C3">
        <w:rPr>
          <w:rFonts w:ascii="Times New Roman" w:hAnsi="Times New Roman" w:cs="Times New Roman"/>
          <w:sz w:val="24"/>
          <w:szCs w:val="24"/>
        </w:rPr>
        <w:t xml:space="preserve">, later research by </w:t>
      </w:r>
      <w:r w:rsidR="00E0140C" w:rsidRPr="005758C3">
        <w:rPr>
          <w:rFonts w:ascii="Times New Roman" w:hAnsi="Times New Roman" w:cs="Times New Roman"/>
          <w:sz w:val="24"/>
          <w:szCs w:val="24"/>
        </w:rPr>
        <w:t xml:space="preserve">Van </w:t>
      </w:r>
      <w:proofErr w:type="spellStart"/>
      <w:r w:rsidR="00E0140C" w:rsidRPr="005758C3">
        <w:rPr>
          <w:rFonts w:ascii="Times New Roman" w:hAnsi="Times New Roman" w:cs="Times New Roman"/>
          <w:sz w:val="24"/>
          <w:szCs w:val="24"/>
        </w:rPr>
        <w:t>Dijk-Wesselius</w:t>
      </w:r>
      <w:proofErr w:type="spellEnd"/>
      <w:r w:rsidR="000768BF">
        <w:rPr>
          <w:rFonts w:ascii="Times New Roman" w:hAnsi="Times New Roman" w:cs="Times New Roman"/>
          <w:sz w:val="24"/>
          <w:szCs w:val="24"/>
        </w:rPr>
        <w:t>.</w:t>
      </w:r>
      <w:proofErr w:type="gramEnd"/>
      <w:r w:rsidR="00E0140C" w:rsidRPr="005758C3">
        <w:rPr>
          <w:rFonts w:ascii="Times New Roman" w:hAnsi="Times New Roman" w:cs="Times New Roman"/>
          <w:sz w:val="24"/>
          <w:szCs w:val="24"/>
        </w:rPr>
        <w:t xml:space="preserve"> </w:t>
      </w:r>
      <w:proofErr w:type="gramStart"/>
      <w:r w:rsidR="00E0140C" w:rsidRPr="005758C3">
        <w:rPr>
          <w:rFonts w:ascii="Times New Roman" w:hAnsi="Times New Roman" w:cs="Times New Roman"/>
          <w:sz w:val="24"/>
          <w:szCs w:val="24"/>
        </w:rPr>
        <w:t>et</w:t>
      </w:r>
      <w:proofErr w:type="gramEnd"/>
      <w:r w:rsidR="00E0140C" w:rsidRPr="005758C3">
        <w:rPr>
          <w:rFonts w:ascii="Times New Roman" w:hAnsi="Times New Roman" w:cs="Times New Roman"/>
          <w:sz w:val="24"/>
          <w:szCs w:val="24"/>
        </w:rPr>
        <w:t xml:space="preserve"> al </w:t>
      </w:r>
      <w:r w:rsidR="000768BF">
        <w:rPr>
          <w:rFonts w:ascii="Times New Roman" w:hAnsi="Times New Roman" w:cs="Times New Roman"/>
          <w:sz w:val="24"/>
          <w:szCs w:val="24"/>
        </w:rPr>
        <w:t>.</w:t>
      </w:r>
      <w:r w:rsidR="00E0140C" w:rsidRPr="005758C3">
        <w:rPr>
          <w:rFonts w:ascii="Times New Roman" w:hAnsi="Times New Roman" w:cs="Times New Roman"/>
          <w:sz w:val="24"/>
          <w:szCs w:val="24"/>
        </w:rPr>
        <w:t xml:space="preserve">(2020) says educators still experience barriers to successful outdoor learning, citing these as lack of confidence, time and space constraints. </w:t>
      </w:r>
      <w:r w:rsidR="00BD18D7" w:rsidRPr="005758C3">
        <w:rPr>
          <w:rFonts w:ascii="Times New Roman" w:hAnsi="Times New Roman" w:cs="Times New Roman"/>
          <w:sz w:val="24"/>
          <w:szCs w:val="24"/>
        </w:rPr>
        <w:t xml:space="preserve">However, the research also shows that these barriers are becoming less frequent with further training and communication improving between practitioners. </w:t>
      </w:r>
      <w:r w:rsidR="00E0140C" w:rsidRPr="005758C3">
        <w:rPr>
          <w:rFonts w:ascii="Times New Roman" w:hAnsi="Times New Roman" w:cs="Times New Roman"/>
          <w:sz w:val="24"/>
          <w:szCs w:val="24"/>
        </w:rPr>
        <w:t xml:space="preserve"> </w:t>
      </w:r>
      <w:r w:rsidR="00BD18D7" w:rsidRPr="005758C3">
        <w:rPr>
          <w:rFonts w:ascii="Times New Roman" w:hAnsi="Times New Roman" w:cs="Times New Roman"/>
          <w:sz w:val="24"/>
          <w:szCs w:val="24"/>
        </w:rPr>
        <w:t xml:space="preserve">Solutions to problems are being found to the benefit of all stake holders. </w:t>
      </w:r>
    </w:p>
    <w:p w:rsidR="00BD75CA" w:rsidRPr="005758C3" w:rsidRDefault="00BD75CA" w:rsidP="005758C3">
      <w:pPr>
        <w:spacing w:line="360" w:lineRule="auto"/>
        <w:jc w:val="both"/>
        <w:rPr>
          <w:rFonts w:ascii="Times New Roman" w:hAnsi="Times New Roman" w:cs="Times New Roman"/>
          <w:sz w:val="24"/>
          <w:szCs w:val="24"/>
        </w:rPr>
      </w:pPr>
    </w:p>
    <w:p w:rsidR="00BD75CA" w:rsidRPr="005758C3" w:rsidRDefault="00BD75CA"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 xml:space="preserve">The activity allows children to experience an environment that they may not be exposed to in other areas of their lives, for example, at home. </w:t>
      </w:r>
      <w:proofErr w:type="gramStart"/>
      <w:r w:rsidRPr="005758C3">
        <w:rPr>
          <w:rFonts w:ascii="Times New Roman" w:hAnsi="Times New Roman" w:cs="Times New Roman"/>
          <w:sz w:val="24"/>
          <w:szCs w:val="24"/>
        </w:rPr>
        <w:t>Little</w:t>
      </w:r>
      <w:r w:rsidR="00F46AB0" w:rsidRPr="005758C3">
        <w:rPr>
          <w:rFonts w:ascii="Times New Roman" w:hAnsi="Times New Roman" w:cs="Times New Roman"/>
          <w:sz w:val="24"/>
          <w:szCs w:val="24"/>
        </w:rPr>
        <w:t xml:space="preserve"> </w:t>
      </w:r>
      <w:r w:rsidRPr="005758C3">
        <w:rPr>
          <w:rFonts w:ascii="Times New Roman" w:hAnsi="Times New Roman" w:cs="Times New Roman"/>
          <w:sz w:val="24"/>
          <w:szCs w:val="24"/>
        </w:rPr>
        <w:t xml:space="preserve"> (</w:t>
      </w:r>
      <w:proofErr w:type="gramEnd"/>
      <w:r w:rsidRPr="005758C3">
        <w:rPr>
          <w:rFonts w:ascii="Times New Roman" w:hAnsi="Times New Roman" w:cs="Times New Roman"/>
          <w:sz w:val="24"/>
          <w:szCs w:val="24"/>
        </w:rPr>
        <w:t xml:space="preserve">2013) notes that research was conducted with mothers of children and their opinions of the benefits of </w:t>
      </w:r>
      <w:r w:rsidR="00A63D89" w:rsidRPr="005758C3">
        <w:rPr>
          <w:rFonts w:ascii="Times New Roman" w:hAnsi="Times New Roman" w:cs="Times New Roman"/>
          <w:sz w:val="24"/>
          <w:szCs w:val="24"/>
        </w:rPr>
        <w:t>outdoor</w:t>
      </w:r>
      <w:r w:rsidRPr="005758C3">
        <w:rPr>
          <w:rFonts w:ascii="Times New Roman" w:hAnsi="Times New Roman" w:cs="Times New Roman"/>
          <w:sz w:val="24"/>
          <w:szCs w:val="24"/>
        </w:rPr>
        <w:t xml:space="preserve"> play. Some mothers who were interviewed </w:t>
      </w:r>
      <w:r w:rsidR="00A63D89" w:rsidRPr="005758C3">
        <w:rPr>
          <w:rFonts w:ascii="Times New Roman" w:hAnsi="Times New Roman" w:cs="Times New Roman"/>
          <w:sz w:val="24"/>
          <w:szCs w:val="24"/>
        </w:rPr>
        <w:t>believed</w:t>
      </w:r>
      <w:r w:rsidRPr="005758C3">
        <w:rPr>
          <w:rFonts w:ascii="Times New Roman" w:hAnsi="Times New Roman" w:cs="Times New Roman"/>
          <w:sz w:val="24"/>
          <w:szCs w:val="24"/>
        </w:rPr>
        <w:t xml:space="preserve"> that although their children would benefit from </w:t>
      </w:r>
      <w:r w:rsidR="00A63D89" w:rsidRPr="005758C3">
        <w:rPr>
          <w:rFonts w:ascii="Times New Roman" w:hAnsi="Times New Roman" w:cs="Times New Roman"/>
          <w:sz w:val="24"/>
          <w:szCs w:val="24"/>
        </w:rPr>
        <w:t>outdoor</w:t>
      </w:r>
      <w:r w:rsidRPr="005758C3">
        <w:rPr>
          <w:rFonts w:ascii="Times New Roman" w:hAnsi="Times New Roman" w:cs="Times New Roman"/>
          <w:sz w:val="24"/>
          <w:szCs w:val="24"/>
        </w:rPr>
        <w:t xml:space="preserve"> activities, sometimes, the risk outweighed the benefit. </w:t>
      </w:r>
    </w:p>
    <w:p w:rsidR="00C36183" w:rsidRDefault="00BD75CA"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The study goes on to say that there are opportunities here to ex</w:t>
      </w:r>
      <w:r w:rsidR="00A63D89" w:rsidRPr="005758C3">
        <w:rPr>
          <w:rFonts w:ascii="Times New Roman" w:hAnsi="Times New Roman" w:cs="Times New Roman"/>
          <w:sz w:val="24"/>
          <w:szCs w:val="24"/>
        </w:rPr>
        <w:t>plore the communication and involvement</w:t>
      </w:r>
      <w:r w:rsidRPr="005758C3">
        <w:rPr>
          <w:rFonts w:ascii="Times New Roman" w:hAnsi="Times New Roman" w:cs="Times New Roman"/>
          <w:sz w:val="24"/>
          <w:szCs w:val="24"/>
        </w:rPr>
        <w:t xml:space="preserve"> between home </w:t>
      </w:r>
      <w:r w:rsidR="00A63D89" w:rsidRPr="005758C3">
        <w:rPr>
          <w:rFonts w:ascii="Times New Roman" w:hAnsi="Times New Roman" w:cs="Times New Roman"/>
          <w:sz w:val="24"/>
          <w:szCs w:val="24"/>
        </w:rPr>
        <w:t>and</w:t>
      </w:r>
      <w:r w:rsidRPr="005758C3">
        <w:rPr>
          <w:rFonts w:ascii="Times New Roman" w:hAnsi="Times New Roman" w:cs="Times New Roman"/>
          <w:sz w:val="24"/>
          <w:szCs w:val="24"/>
        </w:rPr>
        <w:t xml:space="preserve"> school to help to alleviate these concerns by means of </w:t>
      </w:r>
      <w:r w:rsidR="00A63D89" w:rsidRPr="005758C3">
        <w:rPr>
          <w:rFonts w:ascii="Times New Roman" w:hAnsi="Times New Roman" w:cs="Times New Roman"/>
          <w:sz w:val="24"/>
          <w:szCs w:val="24"/>
        </w:rPr>
        <w:t>including</w:t>
      </w:r>
      <w:r w:rsidRPr="005758C3">
        <w:rPr>
          <w:rFonts w:ascii="Times New Roman" w:hAnsi="Times New Roman" w:cs="Times New Roman"/>
          <w:sz w:val="24"/>
          <w:szCs w:val="24"/>
        </w:rPr>
        <w:t xml:space="preserve"> parents in school life. The activity would therefore benefit, taking into consideration these fears, to involve parents in school life and bridge the gap between home and school. </w:t>
      </w:r>
      <w:proofErr w:type="spellStart"/>
      <w:r w:rsidR="00C36183">
        <w:rPr>
          <w:rFonts w:ascii="Times New Roman" w:hAnsi="Times New Roman" w:cs="Times New Roman"/>
          <w:sz w:val="24"/>
          <w:szCs w:val="24"/>
        </w:rPr>
        <w:t>Whalley</w:t>
      </w:r>
      <w:proofErr w:type="spellEnd"/>
      <w:r w:rsidR="00C36183">
        <w:rPr>
          <w:rFonts w:ascii="Times New Roman" w:hAnsi="Times New Roman" w:cs="Times New Roman"/>
          <w:sz w:val="24"/>
          <w:szCs w:val="24"/>
        </w:rPr>
        <w:t xml:space="preserve"> (2017) recognizes the importance of parental engagement. Parents have a unique knowledge of their children and therefore should be included in their learning at school. The communication between educators and parents can stimulate successful outcomes for practitioners. The sharing of ideas with parents can lead to a deeper understanding and aid to alleviate any concerns they may have. As early years educators are in a unique position of having close contact with parents, this opportunity must not be missed to work with adults as well as the children. </w:t>
      </w:r>
    </w:p>
    <w:p w:rsidR="00A63D89" w:rsidRPr="005758C3" w:rsidRDefault="00A63D89"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The benefit of outdoor learning for young people is also highlighted by Gill</w:t>
      </w:r>
      <w:r w:rsidR="00F46AB0" w:rsidRPr="005758C3">
        <w:rPr>
          <w:rFonts w:ascii="Times New Roman" w:hAnsi="Times New Roman" w:cs="Times New Roman"/>
          <w:sz w:val="24"/>
          <w:szCs w:val="24"/>
        </w:rPr>
        <w:t xml:space="preserve"> </w:t>
      </w:r>
      <w:r w:rsidRPr="005758C3">
        <w:rPr>
          <w:rFonts w:ascii="Times New Roman" w:hAnsi="Times New Roman" w:cs="Times New Roman"/>
          <w:sz w:val="24"/>
          <w:szCs w:val="24"/>
        </w:rPr>
        <w:t xml:space="preserve">(2010), stating that the benefit outweighs the risk, challenging the views of mothers in the research from </w:t>
      </w:r>
      <w:proofErr w:type="gramStart"/>
      <w:r w:rsidRPr="005758C3">
        <w:rPr>
          <w:rFonts w:ascii="Times New Roman" w:hAnsi="Times New Roman" w:cs="Times New Roman"/>
          <w:sz w:val="24"/>
          <w:szCs w:val="24"/>
        </w:rPr>
        <w:t>Little</w:t>
      </w:r>
      <w:proofErr w:type="gramEnd"/>
      <w:r w:rsidR="00F46AB0" w:rsidRPr="005758C3">
        <w:rPr>
          <w:rFonts w:ascii="Times New Roman" w:hAnsi="Times New Roman" w:cs="Times New Roman"/>
          <w:sz w:val="24"/>
          <w:szCs w:val="24"/>
        </w:rPr>
        <w:t xml:space="preserve"> </w:t>
      </w:r>
      <w:r w:rsidRPr="005758C3">
        <w:rPr>
          <w:rFonts w:ascii="Times New Roman" w:hAnsi="Times New Roman" w:cs="Times New Roman"/>
          <w:sz w:val="24"/>
          <w:szCs w:val="24"/>
        </w:rPr>
        <w:t>(2013). A sole focus on safety does more harm</w:t>
      </w:r>
      <w:r w:rsidR="00F46AB0" w:rsidRPr="005758C3">
        <w:rPr>
          <w:rFonts w:ascii="Times New Roman" w:hAnsi="Times New Roman" w:cs="Times New Roman"/>
          <w:sz w:val="24"/>
          <w:szCs w:val="24"/>
        </w:rPr>
        <w:t xml:space="preserve"> than good. Children need exposure</w:t>
      </w:r>
      <w:r w:rsidRPr="005758C3">
        <w:rPr>
          <w:rFonts w:ascii="Times New Roman" w:hAnsi="Times New Roman" w:cs="Times New Roman"/>
          <w:sz w:val="24"/>
          <w:szCs w:val="24"/>
        </w:rPr>
        <w:t xml:space="preserve"> to risk in order to have the tools to cope with risk in later years. </w:t>
      </w:r>
      <w:r w:rsidR="00C810EB" w:rsidRPr="005758C3">
        <w:rPr>
          <w:rFonts w:ascii="Times New Roman" w:hAnsi="Times New Roman" w:cs="Times New Roman"/>
          <w:sz w:val="24"/>
          <w:szCs w:val="24"/>
        </w:rPr>
        <w:t>In fact, Gill goes so far to say that eliminating risk all together can have a negative impact on well being and</w:t>
      </w:r>
      <w:r w:rsidR="00743E0A" w:rsidRPr="005758C3">
        <w:rPr>
          <w:rFonts w:ascii="Times New Roman" w:hAnsi="Times New Roman" w:cs="Times New Roman"/>
          <w:sz w:val="24"/>
          <w:szCs w:val="24"/>
        </w:rPr>
        <w:t xml:space="preserve"> mental</w:t>
      </w:r>
      <w:r w:rsidR="00C810EB" w:rsidRPr="005758C3">
        <w:rPr>
          <w:rFonts w:ascii="Times New Roman" w:hAnsi="Times New Roman" w:cs="Times New Roman"/>
          <w:sz w:val="24"/>
          <w:szCs w:val="24"/>
        </w:rPr>
        <w:t xml:space="preserve"> health</w:t>
      </w:r>
      <w:r w:rsidR="00743E0A" w:rsidRPr="005758C3">
        <w:rPr>
          <w:rFonts w:ascii="Times New Roman" w:hAnsi="Times New Roman" w:cs="Times New Roman"/>
          <w:sz w:val="24"/>
          <w:szCs w:val="24"/>
        </w:rPr>
        <w:t xml:space="preserve"> as children grow up and beyond this into later life</w:t>
      </w:r>
      <w:r w:rsidR="00C810EB" w:rsidRPr="005758C3">
        <w:rPr>
          <w:rFonts w:ascii="Times New Roman" w:hAnsi="Times New Roman" w:cs="Times New Roman"/>
          <w:sz w:val="24"/>
          <w:szCs w:val="24"/>
        </w:rPr>
        <w:t xml:space="preserve">. </w:t>
      </w:r>
    </w:p>
    <w:p w:rsidR="00743E0A" w:rsidRPr="005758C3" w:rsidRDefault="00743E0A" w:rsidP="005758C3">
      <w:pPr>
        <w:spacing w:line="360" w:lineRule="auto"/>
        <w:jc w:val="both"/>
        <w:rPr>
          <w:rFonts w:ascii="Times New Roman" w:hAnsi="Times New Roman" w:cs="Times New Roman"/>
          <w:sz w:val="24"/>
          <w:szCs w:val="24"/>
        </w:rPr>
      </w:pPr>
    </w:p>
    <w:p w:rsidR="00B05561" w:rsidRPr="005758C3" w:rsidRDefault="008725C2"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The activity promotes a multisensory whole body experience</w:t>
      </w:r>
      <w:r w:rsidR="00B72AAB" w:rsidRPr="005758C3">
        <w:rPr>
          <w:rFonts w:ascii="Times New Roman" w:hAnsi="Times New Roman" w:cs="Times New Roman"/>
          <w:sz w:val="24"/>
          <w:szCs w:val="24"/>
        </w:rPr>
        <w:t xml:space="preserve"> </w:t>
      </w:r>
      <w:r w:rsidR="002C7E74" w:rsidRPr="005758C3">
        <w:rPr>
          <w:rFonts w:ascii="Times New Roman" w:hAnsi="Times New Roman" w:cs="Times New Roman"/>
          <w:sz w:val="24"/>
          <w:szCs w:val="24"/>
        </w:rPr>
        <w:t xml:space="preserve">as </w:t>
      </w:r>
      <w:r w:rsidR="00B72AAB" w:rsidRPr="005758C3">
        <w:rPr>
          <w:rFonts w:ascii="Times New Roman" w:hAnsi="Times New Roman" w:cs="Times New Roman"/>
          <w:sz w:val="24"/>
          <w:szCs w:val="24"/>
        </w:rPr>
        <w:t xml:space="preserve">supported by the views of White (2013). </w:t>
      </w:r>
      <w:r w:rsidR="002C7E74" w:rsidRPr="005758C3">
        <w:rPr>
          <w:rFonts w:ascii="Times New Roman" w:hAnsi="Times New Roman" w:cs="Times New Roman"/>
          <w:sz w:val="24"/>
          <w:szCs w:val="24"/>
        </w:rPr>
        <w:t xml:space="preserve">The outdoors provides a whole body experience to a child with the freedom to move and explore all the senses. This is </w:t>
      </w:r>
      <w:r w:rsidR="00CF0B82" w:rsidRPr="005758C3">
        <w:rPr>
          <w:rFonts w:ascii="Times New Roman" w:hAnsi="Times New Roman" w:cs="Times New Roman"/>
          <w:sz w:val="24"/>
          <w:szCs w:val="24"/>
        </w:rPr>
        <w:t xml:space="preserve">a way for children to express themselves on a large scale in a large space. </w:t>
      </w:r>
      <w:r w:rsidR="00B72AAB" w:rsidRPr="005758C3">
        <w:rPr>
          <w:rFonts w:ascii="Times New Roman" w:hAnsi="Times New Roman" w:cs="Times New Roman"/>
          <w:sz w:val="24"/>
          <w:szCs w:val="24"/>
        </w:rPr>
        <w:t xml:space="preserve"> </w:t>
      </w:r>
    </w:p>
    <w:p w:rsidR="00B05561" w:rsidRPr="005758C3" w:rsidRDefault="00B05561" w:rsidP="005758C3">
      <w:pPr>
        <w:spacing w:line="360" w:lineRule="auto"/>
        <w:jc w:val="both"/>
        <w:rPr>
          <w:rFonts w:ascii="Times New Roman" w:hAnsi="Times New Roman" w:cs="Times New Roman"/>
          <w:sz w:val="24"/>
          <w:szCs w:val="24"/>
        </w:rPr>
      </w:pPr>
    </w:p>
    <w:p w:rsidR="00B74525" w:rsidRPr="005758C3" w:rsidRDefault="00B74525"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 xml:space="preserve">The activity provides a variety of learning opportunities. Mark making is encouraged during the activity. This element has been put in place to allow children the freedom to mark make in a safe space. This is particularly beneficial to those children who lack confidence in their marks. </w:t>
      </w:r>
    </w:p>
    <w:p w:rsidR="00B74525" w:rsidRPr="005758C3" w:rsidRDefault="00B74525"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 xml:space="preserve">By allowing boys to have the freedom to mark make in a calm environment, it is hoped that they will gain confidence when mark making in a more formal setting, for example, during a group activity. </w:t>
      </w:r>
    </w:p>
    <w:p w:rsidR="00B74525" w:rsidRPr="005758C3" w:rsidRDefault="00B74525" w:rsidP="005758C3">
      <w:pPr>
        <w:spacing w:line="360" w:lineRule="auto"/>
        <w:jc w:val="both"/>
        <w:rPr>
          <w:rFonts w:ascii="Times New Roman" w:hAnsi="Times New Roman" w:cs="Times New Roman"/>
          <w:sz w:val="24"/>
          <w:szCs w:val="24"/>
        </w:rPr>
      </w:pPr>
      <w:r w:rsidRPr="005758C3">
        <w:rPr>
          <w:rFonts w:ascii="Times New Roman" w:hAnsi="Times New Roman" w:cs="Times New Roman"/>
          <w:sz w:val="24"/>
          <w:szCs w:val="24"/>
        </w:rPr>
        <w:t>The role of th</w:t>
      </w:r>
      <w:r w:rsidR="00C36908">
        <w:rPr>
          <w:rFonts w:ascii="Times New Roman" w:hAnsi="Times New Roman" w:cs="Times New Roman"/>
          <w:sz w:val="24"/>
          <w:szCs w:val="24"/>
        </w:rPr>
        <w:t xml:space="preserve">e adult is to observe and support. </w:t>
      </w:r>
    </w:p>
    <w:p w:rsidR="00B74525" w:rsidRPr="005758C3" w:rsidRDefault="00B74525" w:rsidP="005758C3">
      <w:pPr>
        <w:spacing w:line="360" w:lineRule="auto"/>
        <w:jc w:val="both"/>
        <w:rPr>
          <w:rFonts w:ascii="Times New Roman" w:hAnsi="Times New Roman" w:cs="Times New Roman"/>
          <w:sz w:val="24"/>
          <w:szCs w:val="24"/>
        </w:rPr>
      </w:pPr>
    </w:p>
    <w:p w:rsidR="00B74525" w:rsidRPr="005758C3" w:rsidRDefault="00C36908" w:rsidP="005758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 that I have read more about the benefit of open ended resources, on reflection, I feel the use of the tick sheet would be less beneficial as this lends itself to a more adult lead approach. Blackwell (2016) supports child lead learning. Blackwell </w:t>
      </w:r>
      <w:r w:rsidR="00A0546A">
        <w:rPr>
          <w:rFonts w:ascii="Times New Roman" w:hAnsi="Times New Roman" w:cs="Times New Roman"/>
          <w:sz w:val="24"/>
          <w:szCs w:val="24"/>
        </w:rPr>
        <w:t>believes</w:t>
      </w:r>
      <w:r>
        <w:rPr>
          <w:rFonts w:ascii="Times New Roman" w:hAnsi="Times New Roman" w:cs="Times New Roman"/>
          <w:sz w:val="24"/>
          <w:szCs w:val="24"/>
        </w:rPr>
        <w:t xml:space="preserve"> that a child who leads their own learning follows their own inquiry that leads to an open </w:t>
      </w:r>
      <w:r w:rsidR="00A0546A">
        <w:rPr>
          <w:rFonts w:ascii="Times New Roman" w:hAnsi="Times New Roman" w:cs="Times New Roman"/>
          <w:sz w:val="24"/>
          <w:szCs w:val="24"/>
        </w:rPr>
        <w:t>ended learning experien</w:t>
      </w:r>
      <w:r>
        <w:rPr>
          <w:rFonts w:ascii="Times New Roman" w:hAnsi="Times New Roman" w:cs="Times New Roman"/>
          <w:sz w:val="24"/>
          <w:szCs w:val="24"/>
        </w:rPr>
        <w:t>ce that can last</w:t>
      </w:r>
      <w:r w:rsidR="00A0546A">
        <w:rPr>
          <w:rFonts w:ascii="Times New Roman" w:hAnsi="Times New Roman" w:cs="Times New Roman"/>
          <w:sz w:val="24"/>
          <w:szCs w:val="24"/>
        </w:rPr>
        <w:t xml:space="preserve"> for an hour up to weeks and even beyond. The activity did not allow enough scope for this and therefore would need to be changed to enable the children to self direct their own inquires on a deeper level. </w:t>
      </w:r>
    </w:p>
    <w:p w:rsidR="00B74525" w:rsidRPr="005758C3" w:rsidRDefault="00B74525" w:rsidP="005758C3">
      <w:pPr>
        <w:spacing w:line="360" w:lineRule="auto"/>
        <w:jc w:val="both"/>
        <w:rPr>
          <w:rFonts w:ascii="Times New Roman" w:hAnsi="Times New Roman" w:cs="Times New Roman"/>
          <w:sz w:val="24"/>
          <w:szCs w:val="24"/>
        </w:rPr>
      </w:pPr>
    </w:p>
    <w:p w:rsidR="00B74525" w:rsidRPr="005758C3" w:rsidRDefault="00B74525" w:rsidP="005758C3">
      <w:pPr>
        <w:spacing w:line="360" w:lineRule="auto"/>
        <w:jc w:val="both"/>
        <w:rPr>
          <w:rFonts w:ascii="Times New Roman" w:hAnsi="Times New Roman" w:cs="Times New Roman"/>
          <w:sz w:val="24"/>
          <w:szCs w:val="24"/>
        </w:rPr>
      </w:pPr>
    </w:p>
    <w:p w:rsidR="00B74525" w:rsidRPr="005758C3" w:rsidRDefault="00B74525" w:rsidP="005758C3">
      <w:pPr>
        <w:spacing w:line="360" w:lineRule="auto"/>
        <w:jc w:val="both"/>
        <w:rPr>
          <w:rFonts w:ascii="Times New Roman" w:hAnsi="Times New Roman" w:cs="Times New Roman"/>
          <w:sz w:val="24"/>
          <w:szCs w:val="24"/>
        </w:rPr>
      </w:pPr>
    </w:p>
    <w:p w:rsidR="00B74525" w:rsidRPr="005758C3" w:rsidRDefault="00B74525" w:rsidP="005758C3">
      <w:pPr>
        <w:spacing w:line="360" w:lineRule="auto"/>
        <w:jc w:val="both"/>
        <w:rPr>
          <w:rFonts w:ascii="Times New Roman" w:hAnsi="Times New Roman" w:cs="Times New Roman"/>
          <w:sz w:val="24"/>
          <w:szCs w:val="24"/>
        </w:rPr>
      </w:pPr>
    </w:p>
    <w:p w:rsidR="00B74525" w:rsidRPr="005758C3" w:rsidRDefault="00B74525" w:rsidP="005758C3">
      <w:pPr>
        <w:spacing w:line="360" w:lineRule="auto"/>
        <w:jc w:val="both"/>
        <w:rPr>
          <w:rFonts w:ascii="Times New Roman" w:hAnsi="Times New Roman" w:cs="Times New Roman"/>
          <w:sz w:val="24"/>
          <w:szCs w:val="24"/>
        </w:rPr>
      </w:pPr>
    </w:p>
    <w:p w:rsidR="00B74525" w:rsidRPr="005758C3" w:rsidRDefault="00B74525" w:rsidP="005758C3">
      <w:pPr>
        <w:spacing w:line="360" w:lineRule="auto"/>
        <w:jc w:val="both"/>
        <w:rPr>
          <w:rFonts w:ascii="Times New Roman" w:hAnsi="Times New Roman" w:cs="Times New Roman"/>
          <w:sz w:val="24"/>
          <w:szCs w:val="24"/>
        </w:rPr>
      </w:pPr>
    </w:p>
    <w:p w:rsidR="00B05561" w:rsidRDefault="00B74525" w:rsidP="005758C3">
      <w:pPr>
        <w:spacing w:line="360" w:lineRule="auto"/>
        <w:jc w:val="both"/>
        <w:rPr>
          <w:rFonts w:ascii="Times New Roman" w:hAnsi="Times New Roman" w:cs="Times New Roman"/>
          <w:b/>
          <w:sz w:val="24"/>
          <w:szCs w:val="24"/>
          <w:u w:val="single"/>
        </w:rPr>
      </w:pPr>
      <w:r w:rsidRPr="00BE3AF6">
        <w:rPr>
          <w:rFonts w:ascii="Times New Roman" w:hAnsi="Times New Roman" w:cs="Times New Roman"/>
          <w:b/>
          <w:sz w:val="24"/>
          <w:szCs w:val="24"/>
          <w:u w:val="single"/>
        </w:rPr>
        <w:t>Reference list</w:t>
      </w:r>
    </w:p>
    <w:p w:rsidR="0035379A" w:rsidRPr="008E20A1" w:rsidRDefault="0035379A" w:rsidP="005758C3">
      <w:pPr>
        <w:spacing w:line="360" w:lineRule="auto"/>
        <w:jc w:val="both"/>
        <w:rPr>
          <w:rFonts w:ascii="Times New Roman" w:hAnsi="Times New Roman" w:cs="Times New Roman"/>
          <w:b/>
          <w:sz w:val="24"/>
          <w:szCs w:val="24"/>
          <w:u w:val="single"/>
        </w:rPr>
      </w:pPr>
    </w:p>
    <w:p w:rsidR="0035379A" w:rsidRPr="0035379A" w:rsidRDefault="0035379A" w:rsidP="005758C3">
      <w:pPr>
        <w:pStyle w:val="NormalWeb"/>
        <w:spacing w:line="360" w:lineRule="auto"/>
        <w:jc w:val="both"/>
        <w:rPr>
          <w:b/>
        </w:rPr>
      </w:pPr>
      <w:proofErr w:type="spellStart"/>
      <w:r>
        <w:t>Bilton</w:t>
      </w:r>
      <w:proofErr w:type="gramStart"/>
      <w:r>
        <w:t>,H</w:t>
      </w:r>
      <w:proofErr w:type="spellEnd"/>
      <w:proofErr w:type="gramEnd"/>
      <w:r>
        <w:t xml:space="preserve"> (2010). </w:t>
      </w:r>
      <w:proofErr w:type="gramStart"/>
      <w:r>
        <w:rPr>
          <w:i/>
          <w:iCs/>
        </w:rPr>
        <w:t>Outdoor Learning in the Early Years</w:t>
      </w:r>
      <w:r>
        <w:t>.</w:t>
      </w:r>
      <w:proofErr w:type="gramEnd"/>
      <w:r>
        <w:t xml:space="preserve"> London: </w:t>
      </w:r>
      <w:proofErr w:type="spellStart"/>
      <w:r>
        <w:t>Routledge</w:t>
      </w:r>
      <w:proofErr w:type="spellEnd"/>
    </w:p>
    <w:p w:rsidR="007D484A" w:rsidRDefault="007D484A" w:rsidP="005758C3">
      <w:pPr>
        <w:pStyle w:val="NormalWeb"/>
        <w:spacing w:line="360" w:lineRule="auto"/>
        <w:jc w:val="both"/>
      </w:pPr>
      <w:proofErr w:type="spellStart"/>
      <w:r w:rsidRPr="005758C3">
        <w:t>Gill</w:t>
      </w:r>
      <w:proofErr w:type="gramStart"/>
      <w:r w:rsidRPr="005758C3">
        <w:t>,T</w:t>
      </w:r>
      <w:proofErr w:type="spellEnd"/>
      <w:proofErr w:type="gramEnd"/>
      <w:r w:rsidRPr="005758C3">
        <w:t xml:space="preserve">. (2010). </w:t>
      </w:r>
      <w:proofErr w:type="spellStart"/>
      <w:proofErr w:type="gramStart"/>
      <w:r w:rsidRPr="005758C3">
        <w:rPr>
          <w:i/>
          <w:iCs/>
        </w:rPr>
        <w:t>No</w:t>
      </w:r>
      <w:r w:rsidR="008E20A1">
        <w:rPr>
          <w:i/>
          <w:iCs/>
        </w:rPr>
        <w:t>thingVentured</w:t>
      </w:r>
      <w:proofErr w:type="spellEnd"/>
      <w:r w:rsidR="008E20A1">
        <w:rPr>
          <w:i/>
          <w:iCs/>
        </w:rPr>
        <w:t>.</w:t>
      </w:r>
      <w:proofErr w:type="gramEnd"/>
      <w:r w:rsidR="008E20A1">
        <w:rPr>
          <w:i/>
          <w:iCs/>
        </w:rPr>
        <w:t xml:space="preserve"> Balanci</w:t>
      </w:r>
      <w:r w:rsidRPr="005758C3">
        <w:rPr>
          <w:i/>
          <w:iCs/>
        </w:rPr>
        <w:t>ng risks</w:t>
      </w:r>
      <w:r w:rsidR="008E20A1">
        <w:rPr>
          <w:i/>
          <w:iCs/>
        </w:rPr>
        <w:t xml:space="preserve"> an</w:t>
      </w:r>
      <w:r w:rsidRPr="005758C3">
        <w:rPr>
          <w:i/>
          <w:iCs/>
        </w:rPr>
        <w:t>d</w:t>
      </w:r>
      <w:r w:rsidR="008E20A1">
        <w:rPr>
          <w:i/>
          <w:iCs/>
        </w:rPr>
        <w:t xml:space="preserve"> benef</w:t>
      </w:r>
      <w:r w:rsidRPr="005758C3">
        <w:rPr>
          <w:i/>
          <w:iCs/>
        </w:rPr>
        <w:t xml:space="preserve">its in the </w:t>
      </w:r>
      <w:proofErr w:type="gramStart"/>
      <w:r w:rsidRPr="005758C3">
        <w:rPr>
          <w:i/>
          <w:iCs/>
        </w:rPr>
        <w:t>outd</w:t>
      </w:r>
      <w:r w:rsidR="008E20A1">
        <w:rPr>
          <w:i/>
          <w:iCs/>
        </w:rPr>
        <w:t>oors</w:t>
      </w:r>
      <w:r w:rsidRPr="005758C3">
        <w:rPr>
          <w:i/>
          <w:iCs/>
        </w:rPr>
        <w:t xml:space="preserve"> .</w:t>
      </w:r>
      <w:proofErr w:type="gramEnd"/>
      <w:r w:rsidRPr="005758C3">
        <w:t xml:space="preserve"> Available: https://www.englishoutdoorcouncil.org/wp-content/uploads/Nothing-Ventured.pdf. </w:t>
      </w:r>
      <w:proofErr w:type="gramStart"/>
      <w:r w:rsidRPr="005758C3">
        <w:t>[Accessed 26th September 2020.]</w:t>
      </w:r>
      <w:proofErr w:type="gramEnd"/>
    </w:p>
    <w:p w:rsidR="00B36CF1" w:rsidRDefault="00B36CF1" w:rsidP="005758C3">
      <w:pPr>
        <w:pStyle w:val="NormalWeb"/>
        <w:spacing w:line="360" w:lineRule="auto"/>
        <w:jc w:val="both"/>
      </w:pPr>
      <w:proofErr w:type="spellStart"/>
      <w:proofErr w:type="gramStart"/>
      <w:r>
        <w:t>Hellyn</w:t>
      </w:r>
      <w:proofErr w:type="spellEnd"/>
      <w:r>
        <w:t>, L and Bennett, S (2019).</w:t>
      </w:r>
      <w:proofErr w:type="gramEnd"/>
      <w:r>
        <w:t xml:space="preserve"> </w:t>
      </w:r>
      <w:proofErr w:type="gramStart"/>
      <w:r>
        <w:rPr>
          <w:i/>
          <w:iCs/>
        </w:rPr>
        <w:t>The Curiosity Approach</w:t>
      </w:r>
      <w:r>
        <w:t>.</w:t>
      </w:r>
      <w:proofErr w:type="gramEnd"/>
      <w:r>
        <w:t xml:space="preserve"> London: The Curiosity Approach. </w:t>
      </w:r>
    </w:p>
    <w:p w:rsidR="008E20A1" w:rsidRDefault="008E20A1" w:rsidP="008E20A1">
      <w:pPr>
        <w:pStyle w:val="NormalWeb"/>
        <w:spacing w:line="360" w:lineRule="auto"/>
        <w:jc w:val="both"/>
      </w:pPr>
      <w:r w:rsidRPr="005758C3">
        <w:t xml:space="preserve">Little, H. (2015) 'Mothers’ beliefs about risk and risk-taking in children’s outdoor play', </w:t>
      </w:r>
      <w:r w:rsidRPr="005758C3">
        <w:rPr>
          <w:rStyle w:val="textbodyspecial"/>
        </w:rPr>
        <w:t>Journal of Adventure Education and Outdoor Learning</w:t>
      </w:r>
      <w:r w:rsidRPr="005758C3">
        <w:t>, 15:1, 24-39, DOI: 10.1080/14729679.2013.842178</w:t>
      </w:r>
    </w:p>
    <w:p w:rsidR="008E20A1" w:rsidRDefault="008E20A1" w:rsidP="008E20A1">
      <w:pPr>
        <w:pStyle w:val="NormalWeb"/>
        <w:spacing w:line="360" w:lineRule="auto"/>
        <w:jc w:val="both"/>
      </w:pPr>
      <w:r w:rsidRPr="005758C3">
        <w:t xml:space="preserve">Maynard, T. and </w:t>
      </w:r>
      <w:proofErr w:type="spellStart"/>
      <w:r w:rsidRPr="005758C3">
        <w:t>Waters</w:t>
      </w:r>
      <w:proofErr w:type="gramStart"/>
      <w:r w:rsidRPr="005758C3">
        <w:t>,J</w:t>
      </w:r>
      <w:proofErr w:type="spellEnd"/>
      <w:proofErr w:type="gramEnd"/>
      <w:r w:rsidRPr="005758C3">
        <w:t>. (2007) Learning in the outdoor environment: A missed opportunity?, Early Years, 27:3, 255-265, DOI: 10.1080/09575140701594400</w:t>
      </w:r>
    </w:p>
    <w:p w:rsidR="008E20A1" w:rsidRDefault="008E20A1" w:rsidP="008E20A1">
      <w:pPr>
        <w:pStyle w:val="NormalWeb"/>
        <w:spacing w:line="360" w:lineRule="auto"/>
        <w:jc w:val="both"/>
      </w:pPr>
      <w:r w:rsidRPr="005758C3">
        <w:t xml:space="preserve">McNair L.J. and Powell, P. (2020) Friedrich Froebel: a path least trodden, Early Child Development and Care, DOI: </w:t>
      </w:r>
      <w:hyperlink r:id="rId10" w:tgtFrame="_blank" w:history="1">
        <w:r w:rsidRPr="005758C3">
          <w:rPr>
            <w:rStyle w:val="Hyperlink"/>
          </w:rPr>
          <w:t>10.1080/03004430.2020.1803299</w:t>
        </w:r>
      </w:hyperlink>
    </w:p>
    <w:p w:rsidR="00F46ED6" w:rsidRPr="005758C3" w:rsidRDefault="00F46ED6" w:rsidP="008E20A1">
      <w:pPr>
        <w:pStyle w:val="NormalWeb"/>
        <w:spacing w:line="360" w:lineRule="auto"/>
        <w:jc w:val="both"/>
      </w:pPr>
      <w:r>
        <w:lastRenderedPageBreak/>
        <w:t xml:space="preserve">Ryder-Richardson, G (2013). </w:t>
      </w:r>
      <w:proofErr w:type="gramStart"/>
      <w:r>
        <w:rPr>
          <w:i/>
          <w:iCs/>
        </w:rPr>
        <w:t>Creating a Space to Grow</w:t>
      </w:r>
      <w:r>
        <w:t>.</w:t>
      </w:r>
      <w:proofErr w:type="gramEnd"/>
      <w:r>
        <w:t xml:space="preserve"> 2nd ed. London: </w:t>
      </w:r>
      <w:proofErr w:type="spellStart"/>
      <w:r>
        <w:t>Routledge</w:t>
      </w:r>
      <w:proofErr w:type="spellEnd"/>
      <w:r>
        <w:t>.</w:t>
      </w:r>
    </w:p>
    <w:p w:rsidR="008E20A1" w:rsidRPr="005758C3" w:rsidRDefault="008E20A1" w:rsidP="008E20A1">
      <w:pPr>
        <w:pStyle w:val="NormalWeb"/>
        <w:spacing w:line="360" w:lineRule="auto"/>
        <w:jc w:val="both"/>
      </w:pPr>
    </w:p>
    <w:p w:rsidR="008E20A1" w:rsidRPr="005758C3" w:rsidRDefault="008E20A1" w:rsidP="008E20A1">
      <w:pPr>
        <w:pStyle w:val="NormalWeb"/>
        <w:spacing w:line="360" w:lineRule="auto"/>
        <w:jc w:val="both"/>
      </w:pPr>
    </w:p>
    <w:p w:rsidR="008E20A1" w:rsidRDefault="008E20A1" w:rsidP="008E20A1">
      <w:pPr>
        <w:pStyle w:val="NormalWeb"/>
        <w:spacing w:line="360" w:lineRule="auto"/>
        <w:jc w:val="both"/>
      </w:pPr>
    </w:p>
    <w:p w:rsidR="008E20A1" w:rsidRDefault="008E20A1" w:rsidP="008E20A1">
      <w:pPr>
        <w:pStyle w:val="NormalWeb"/>
        <w:spacing w:line="360" w:lineRule="auto"/>
        <w:jc w:val="both"/>
      </w:pPr>
      <w:r w:rsidRPr="005758C3">
        <w:t xml:space="preserve">Van </w:t>
      </w:r>
      <w:proofErr w:type="spellStart"/>
      <w:r w:rsidRPr="005758C3">
        <w:t>Dijk-Wesselius</w:t>
      </w:r>
      <w:proofErr w:type="spellEnd"/>
      <w:r w:rsidRPr="005758C3">
        <w:t xml:space="preserve"> JE, van den Berg AE, Maas J and </w:t>
      </w:r>
      <w:proofErr w:type="spellStart"/>
      <w:r w:rsidRPr="005758C3">
        <w:t>Hovinga</w:t>
      </w:r>
      <w:proofErr w:type="spellEnd"/>
      <w:r w:rsidRPr="005758C3">
        <w:t xml:space="preserve"> D (2020) Green Schoolyards as Outdoor Learning Environments: Barriers and Solutions as Experienced by Primary School Teachers. </w:t>
      </w:r>
      <w:r w:rsidRPr="005758C3">
        <w:rPr>
          <w:i/>
          <w:iCs/>
        </w:rPr>
        <w:t>Front. Psychol.</w:t>
      </w:r>
      <w:r w:rsidRPr="005758C3">
        <w:t xml:space="preserve"> 10:2919. </w:t>
      </w:r>
      <w:proofErr w:type="spellStart"/>
      <w:proofErr w:type="gramStart"/>
      <w:r w:rsidRPr="005758C3">
        <w:t>doi</w:t>
      </w:r>
      <w:proofErr w:type="spellEnd"/>
      <w:proofErr w:type="gramEnd"/>
      <w:r w:rsidRPr="005758C3">
        <w:t>: 10.3389/fpsyg.2019.02919</w:t>
      </w:r>
    </w:p>
    <w:p w:rsidR="0035379A" w:rsidRDefault="0035379A" w:rsidP="008E20A1">
      <w:pPr>
        <w:pStyle w:val="NormalWeb"/>
        <w:spacing w:line="360" w:lineRule="auto"/>
        <w:jc w:val="both"/>
      </w:pPr>
      <w:proofErr w:type="spellStart"/>
      <w:r>
        <w:t>Whalley</w:t>
      </w:r>
      <w:proofErr w:type="spellEnd"/>
      <w:r>
        <w:t xml:space="preserve">, M (2017). </w:t>
      </w:r>
      <w:proofErr w:type="gramStart"/>
      <w:r>
        <w:rPr>
          <w:i/>
          <w:iCs/>
        </w:rPr>
        <w:t>Involving Parents in their Children's Learning</w:t>
      </w:r>
      <w:r>
        <w:t>.</w:t>
      </w:r>
      <w:proofErr w:type="gramEnd"/>
      <w:r>
        <w:t xml:space="preserve"> London: Paul </w:t>
      </w:r>
      <w:proofErr w:type="spellStart"/>
      <w:r>
        <w:t>Champman</w:t>
      </w:r>
      <w:proofErr w:type="spellEnd"/>
      <w:r>
        <w:t xml:space="preserve"> Publishing.</w:t>
      </w:r>
    </w:p>
    <w:p w:rsidR="00F46ED6" w:rsidRDefault="00F46ED6" w:rsidP="008E20A1">
      <w:pPr>
        <w:pStyle w:val="NormalWeb"/>
        <w:spacing w:line="360" w:lineRule="auto"/>
        <w:jc w:val="both"/>
      </w:pPr>
      <w:proofErr w:type="gramStart"/>
      <w:r>
        <w:t>Welsh Government.</w:t>
      </w:r>
      <w:proofErr w:type="gramEnd"/>
      <w:r>
        <w:t xml:space="preserve"> </w:t>
      </w:r>
      <w:proofErr w:type="gramStart"/>
      <w:r>
        <w:t xml:space="preserve">(2009). </w:t>
      </w:r>
      <w:r>
        <w:rPr>
          <w:i/>
          <w:iCs/>
        </w:rPr>
        <w:t xml:space="preserve">Foundation </w:t>
      </w:r>
      <w:proofErr w:type="spellStart"/>
      <w:r>
        <w:rPr>
          <w:i/>
          <w:iCs/>
        </w:rPr>
        <w:t>PhaseOutdoor</w:t>
      </w:r>
      <w:proofErr w:type="spellEnd"/>
      <w:r>
        <w:rPr>
          <w:i/>
          <w:iCs/>
        </w:rPr>
        <w:t xml:space="preserve"> </w:t>
      </w:r>
      <w:proofErr w:type="spellStart"/>
      <w:r>
        <w:rPr>
          <w:i/>
          <w:iCs/>
        </w:rPr>
        <w:t>Learing</w:t>
      </w:r>
      <w:proofErr w:type="spellEnd"/>
      <w:r>
        <w:rPr>
          <w:i/>
          <w:iCs/>
        </w:rPr>
        <w:t xml:space="preserve"> Handbook.</w:t>
      </w:r>
      <w:proofErr w:type="gramEnd"/>
      <w:r>
        <w:t xml:space="preserve"> Available: </w:t>
      </w:r>
      <w:hyperlink r:id="rId11" w:history="1">
        <w:r w:rsidRPr="007A7F1E">
          <w:rPr>
            <w:rStyle w:val="Hyperlink"/>
          </w:rPr>
          <w:t>https://hwb.gov.wales/storage/fcb8539c-9be7-4883-8542-35d7b54b56f2/foundation-phase-outdoor-learning-handbook.pdf#:~:text=Foundation%20Phase%20Outdoor%20Learning%20Handbook%20The%20Forest%20School,ses</w:t>
        </w:r>
      </w:hyperlink>
      <w:r>
        <w:t xml:space="preserve">. </w:t>
      </w:r>
      <w:proofErr w:type="gramStart"/>
      <w:r>
        <w:t>[Accessed 26th September 2009.]</w:t>
      </w:r>
      <w:proofErr w:type="gramEnd"/>
    </w:p>
    <w:p w:rsidR="00AC3A6E" w:rsidRDefault="00AC3A6E" w:rsidP="008E20A1">
      <w:pPr>
        <w:pStyle w:val="NormalWeb"/>
        <w:spacing w:line="360" w:lineRule="auto"/>
        <w:jc w:val="both"/>
      </w:pPr>
      <w:proofErr w:type="gramStart"/>
      <w:r>
        <w:t>Welsh Government.</w:t>
      </w:r>
      <w:proofErr w:type="gramEnd"/>
      <w:r>
        <w:t xml:space="preserve"> </w:t>
      </w:r>
      <w:proofErr w:type="gramStart"/>
      <w:r>
        <w:t xml:space="preserve">(2015). </w:t>
      </w:r>
      <w:r>
        <w:rPr>
          <w:i/>
          <w:iCs/>
        </w:rPr>
        <w:t>Foundation Phase Framework.</w:t>
      </w:r>
      <w:proofErr w:type="gramEnd"/>
      <w:r>
        <w:t xml:space="preserve"> Available: https://gov.wales/sites/default/files/publications/2018-02/foundation-phase-fr</w:t>
      </w:r>
      <w:r w:rsidR="0059157F">
        <w:t xml:space="preserve">amework-revised-2015.pdf. </w:t>
      </w:r>
      <w:proofErr w:type="gramStart"/>
      <w:r w:rsidR="0059157F">
        <w:t>[A</w:t>
      </w:r>
      <w:r>
        <w:t>ccessed 23rd September 2020.</w:t>
      </w:r>
      <w:r w:rsidR="0059157F">
        <w:t>]</w:t>
      </w:r>
      <w:proofErr w:type="gramEnd"/>
    </w:p>
    <w:p w:rsidR="0059157F" w:rsidRDefault="0059157F" w:rsidP="008E20A1">
      <w:pPr>
        <w:pStyle w:val="NormalWeb"/>
        <w:spacing w:line="360" w:lineRule="auto"/>
        <w:jc w:val="both"/>
      </w:pPr>
      <w:proofErr w:type="gramStart"/>
      <w:r>
        <w:t>Welsh Government.</w:t>
      </w:r>
      <w:proofErr w:type="gramEnd"/>
      <w:r>
        <w:t xml:space="preserve"> </w:t>
      </w:r>
      <w:proofErr w:type="gramStart"/>
      <w:r>
        <w:t xml:space="preserve">(2015). </w:t>
      </w:r>
      <w:proofErr w:type="spellStart"/>
      <w:r>
        <w:rPr>
          <w:i/>
          <w:iCs/>
        </w:rPr>
        <w:t>SuccessfulFutures</w:t>
      </w:r>
      <w:proofErr w:type="spellEnd"/>
      <w:r>
        <w:rPr>
          <w:i/>
          <w:iCs/>
        </w:rPr>
        <w:t>.</w:t>
      </w:r>
      <w:proofErr w:type="gramEnd"/>
      <w:r>
        <w:t xml:space="preserve"> Available: https://gov.wales/sites/default/files/publications/2018-03/successful-futures.pdf. </w:t>
      </w:r>
      <w:proofErr w:type="gramStart"/>
      <w:r>
        <w:t>[Accessed 21st September 2020.]</w:t>
      </w:r>
      <w:proofErr w:type="gramEnd"/>
    </w:p>
    <w:p w:rsidR="00D64111" w:rsidRDefault="00D64111" w:rsidP="008E20A1">
      <w:pPr>
        <w:pStyle w:val="NormalWeb"/>
        <w:spacing w:line="360" w:lineRule="auto"/>
        <w:jc w:val="both"/>
      </w:pPr>
      <w:proofErr w:type="gramStart"/>
      <w:r>
        <w:lastRenderedPageBreak/>
        <w:t>Welsh Government.</w:t>
      </w:r>
      <w:proofErr w:type="gramEnd"/>
      <w:r>
        <w:t xml:space="preserve"> (2019). </w:t>
      </w:r>
      <w:r>
        <w:rPr>
          <w:i/>
          <w:iCs/>
        </w:rPr>
        <w:t xml:space="preserve">Nursery education for 3 and 4 year </w:t>
      </w:r>
      <w:proofErr w:type="spellStart"/>
      <w:r>
        <w:rPr>
          <w:i/>
          <w:iCs/>
        </w:rPr>
        <w:t>oldsin</w:t>
      </w:r>
      <w:proofErr w:type="spellEnd"/>
      <w:r>
        <w:rPr>
          <w:i/>
          <w:iCs/>
        </w:rPr>
        <w:t xml:space="preserve"> </w:t>
      </w:r>
      <w:proofErr w:type="spellStart"/>
      <w:r>
        <w:rPr>
          <w:i/>
          <w:iCs/>
        </w:rPr>
        <w:t>WalesFoundation</w:t>
      </w:r>
      <w:proofErr w:type="spellEnd"/>
      <w:r>
        <w:rPr>
          <w:i/>
          <w:iCs/>
        </w:rPr>
        <w:t xml:space="preserve"> Phase </w:t>
      </w:r>
      <w:proofErr w:type="spellStart"/>
      <w:r>
        <w:rPr>
          <w:i/>
          <w:iCs/>
        </w:rPr>
        <w:t>nursery</w:t>
      </w:r>
      <w:proofErr w:type="gramStart"/>
      <w:r>
        <w:rPr>
          <w:i/>
          <w:iCs/>
        </w:rPr>
        <w:t>:A</w:t>
      </w:r>
      <w:proofErr w:type="spellEnd"/>
      <w:proofErr w:type="gramEnd"/>
      <w:r>
        <w:rPr>
          <w:i/>
          <w:iCs/>
        </w:rPr>
        <w:t xml:space="preserve"> guide for parents and carers.</w:t>
      </w:r>
      <w:r>
        <w:t xml:space="preserve"> Available: https://gov.wales/sites/default/files/publications/2019-03/foundation-phase-guide-for-parents-and-carers.pdf. </w:t>
      </w:r>
      <w:proofErr w:type="gramStart"/>
      <w:r>
        <w:t>[Accessed 23rd September 2009.]</w:t>
      </w:r>
      <w:proofErr w:type="gramEnd"/>
    </w:p>
    <w:p w:rsidR="00F46ED6" w:rsidRPr="005758C3" w:rsidRDefault="00F46ED6" w:rsidP="008E20A1">
      <w:pPr>
        <w:pStyle w:val="NormalWeb"/>
        <w:spacing w:line="360" w:lineRule="auto"/>
        <w:jc w:val="both"/>
      </w:pPr>
      <w:proofErr w:type="spellStart"/>
      <w:r>
        <w:t>White</w:t>
      </w:r>
      <w:proofErr w:type="gramStart"/>
      <w:r>
        <w:t>,J</w:t>
      </w:r>
      <w:proofErr w:type="spellEnd"/>
      <w:proofErr w:type="gramEnd"/>
      <w:r>
        <w:t xml:space="preserve">. (2013). Early Years Outdoors Vision and Values for outdoor </w:t>
      </w:r>
      <w:proofErr w:type="gramStart"/>
      <w:r>
        <w:t>play .</w:t>
      </w:r>
      <w:proofErr w:type="gramEnd"/>
      <w:r>
        <w:t xml:space="preserve"> </w:t>
      </w:r>
      <w:proofErr w:type="gramStart"/>
      <w:r>
        <w:rPr>
          <w:i/>
          <w:iCs/>
        </w:rPr>
        <w:t>Vision and Values</w:t>
      </w:r>
      <w:r>
        <w:t>.</w:t>
      </w:r>
      <w:proofErr w:type="gramEnd"/>
      <w:r>
        <w:t xml:space="preserve"> </w:t>
      </w:r>
    </w:p>
    <w:p w:rsidR="008E20A1" w:rsidRPr="005758C3" w:rsidRDefault="008E20A1" w:rsidP="008E20A1">
      <w:pPr>
        <w:pStyle w:val="NormalWeb"/>
        <w:spacing w:line="360" w:lineRule="auto"/>
        <w:jc w:val="both"/>
      </w:pPr>
    </w:p>
    <w:p w:rsidR="008E20A1" w:rsidRPr="005758C3" w:rsidRDefault="008E20A1" w:rsidP="005758C3">
      <w:pPr>
        <w:pStyle w:val="NormalWeb"/>
        <w:spacing w:line="360" w:lineRule="auto"/>
        <w:jc w:val="both"/>
      </w:pPr>
    </w:p>
    <w:p w:rsidR="00B05561" w:rsidRDefault="00B05561" w:rsidP="00ED401F">
      <w:pPr>
        <w:jc w:val="center"/>
      </w:pPr>
    </w:p>
    <w:p w:rsidR="00B74525" w:rsidRDefault="00B74525" w:rsidP="00ED401F">
      <w:pPr>
        <w:jc w:val="center"/>
      </w:pPr>
    </w:p>
    <w:p w:rsidR="00B74525" w:rsidRDefault="00B74525" w:rsidP="00ED401F">
      <w:pPr>
        <w:jc w:val="center"/>
      </w:pPr>
    </w:p>
    <w:p w:rsidR="00B74525" w:rsidRDefault="00B74525" w:rsidP="00ED401F">
      <w:pPr>
        <w:jc w:val="center"/>
      </w:pPr>
    </w:p>
    <w:sectPr w:rsidR="00B74525" w:rsidSect="00B74525">
      <w:pgSz w:w="16838" w:h="11906" w:orient="landscape"/>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95D7C" w:rsidRDefault="00995D7C" w:rsidP="00EF2C85">
      <w:pPr>
        <w:spacing w:after="0" w:line="240" w:lineRule="auto"/>
      </w:pPr>
      <w:r>
        <w:separator/>
      </w:r>
    </w:p>
  </w:endnote>
  <w:endnote w:type="continuationSeparator" w:id="0">
    <w:p w:rsidR="00995D7C" w:rsidRDefault="00995D7C" w:rsidP="00EF2C8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95D7C" w:rsidRDefault="00995D7C" w:rsidP="00EF2C85">
      <w:pPr>
        <w:spacing w:after="0" w:line="240" w:lineRule="auto"/>
      </w:pPr>
      <w:r>
        <w:separator/>
      </w:r>
    </w:p>
  </w:footnote>
  <w:footnote w:type="continuationSeparator" w:id="0">
    <w:p w:rsidR="00995D7C" w:rsidRDefault="00995D7C" w:rsidP="00EF2C8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14338"/>
  </w:hdrShapeDefaults>
  <w:footnotePr>
    <w:footnote w:id="-1"/>
    <w:footnote w:id="0"/>
  </w:footnotePr>
  <w:endnotePr>
    <w:endnote w:id="-1"/>
    <w:endnote w:id="0"/>
  </w:endnotePr>
  <w:compat/>
  <w:rsids>
    <w:rsidRoot w:val="00ED401F"/>
    <w:rsid w:val="000030BC"/>
    <w:rsid w:val="00007670"/>
    <w:rsid w:val="00010238"/>
    <w:rsid w:val="00013D7C"/>
    <w:rsid w:val="00017FF9"/>
    <w:rsid w:val="00032891"/>
    <w:rsid w:val="0003340B"/>
    <w:rsid w:val="00040FC8"/>
    <w:rsid w:val="00050132"/>
    <w:rsid w:val="000521AA"/>
    <w:rsid w:val="0005297D"/>
    <w:rsid w:val="00053129"/>
    <w:rsid w:val="00061A94"/>
    <w:rsid w:val="00066B02"/>
    <w:rsid w:val="00071FC7"/>
    <w:rsid w:val="000768BF"/>
    <w:rsid w:val="00077E62"/>
    <w:rsid w:val="00085EF8"/>
    <w:rsid w:val="00091A58"/>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32896"/>
    <w:rsid w:val="0013299A"/>
    <w:rsid w:val="0013499E"/>
    <w:rsid w:val="00134DF0"/>
    <w:rsid w:val="00134F2F"/>
    <w:rsid w:val="001364BD"/>
    <w:rsid w:val="00143AD8"/>
    <w:rsid w:val="0014479F"/>
    <w:rsid w:val="0015220F"/>
    <w:rsid w:val="00160D2B"/>
    <w:rsid w:val="0016240F"/>
    <w:rsid w:val="001775E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2343"/>
    <w:rsid w:val="00237673"/>
    <w:rsid w:val="002402C0"/>
    <w:rsid w:val="002408AD"/>
    <w:rsid w:val="002519B8"/>
    <w:rsid w:val="0025634B"/>
    <w:rsid w:val="00273441"/>
    <w:rsid w:val="00277E9B"/>
    <w:rsid w:val="00280026"/>
    <w:rsid w:val="002854BC"/>
    <w:rsid w:val="00286206"/>
    <w:rsid w:val="002936A5"/>
    <w:rsid w:val="002948E7"/>
    <w:rsid w:val="002A1EAA"/>
    <w:rsid w:val="002C7E74"/>
    <w:rsid w:val="002D0E72"/>
    <w:rsid w:val="002D1A9B"/>
    <w:rsid w:val="002E1937"/>
    <w:rsid w:val="002E2C88"/>
    <w:rsid w:val="002E3399"/>
    <w:rsid w:val="002F44EC"/>
    <w:rsid w:val="00303AD4"/>
    <w:rsid w:val="003048A1"/>
    <w:rsid w:val="0031325F"/>
    <w:rsid w:val="00323916"/>
    <w:rsid w:val="0032434C"/>
    <w:rsid w:val="00330BB5"/>
    <w:rsid w:val="00335B8D"/>
    <w:rsid w:val="003424F1"/>
    <w:rsid w:val="00343C9C"/>
    <w:rsid w:val="0035034D"/>
    <w:rsid w:val="00351875"/>
    <w:rsid w:val="0035379A"/>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D045E"/>
    <w:rsid w:val="003D1927"/>
    <w:rsid w:val="003E50EE"/>
    <w:rsid w:val="003E6BA6"/>
    <w:rsid w:val="003F00EE"/>
    <w:rsid w:val="003F0960"/>
    <w:rsid w:val="003F3B2D"/>
    <w:rsid w:val="003F4FB8"/>
    <w:rsid w:val="00401850"/>
    <w:rsid w:val="00405D6F"/>
    <w:rsid w:val="00407F93"/>
    <w:rsid w:val="004112C2"/>
    <w:rsid w:val="0042107B"/>
    <w:rsid w:val="0042535E"/>
    <w:rsid w:val="0042744A"/>
    <w:rsid w:val="00430819"/>
    <w:rsid w:val="00435895"/>
    <w:rsid w:val="00437283"/>
    <w:rsid w:val="0044466D"/>
    <w:rsid w:val="00445C34"/>
    <w:rsid w:val="00452E64"/>
    <w:rsid w:val="004559FC"/>
    <w:rsid w:val="004600FD"/>
    <w:rsid w:val="004650B0"/>
    <w:rsid w:val="00466F6E"/>
    <w:rsid w:val="00472419"/>
    <w:rsid w:val="00473B28"/>
    <w:rsid w:val="00477D4F"/>
    <w:rsid w:val="0048172A"/>
    <w:rsid w:val="00484D35"/>
    <w:rsid w:val="004A4D38"/>
    <w:rsid w:val="004C2ED5"/>
    <w:rsid w:val="004C6DCA"/>
    <w:rsid w:val="004D711F"/>
    <w:rsid w:val="004E0643"/>
    <w:rsid w:val="004F643D"/>
    <w:rsid w:val="005104AB"/>
    <w:rsid w:val="00511351"/>
    <w:rsid w:val="00516623"/>
    <w:rsid w:val="00521E71"/>
    <w:rsid w:val="00530F05"/>
    <w:rsid w:val="0053353A"/>
    <w:rsid w:val="00542969"/>
    <w:rsid w:val="00552617"/>
    <w:rsid w:val="00553AF9"/>
    <w:rsid w:val="0056135B"/>
    <w:rsid w:val="00563AD2"/>
    <w:rsid w:val="005675F2"/>
    <w:rsid w:val="00572D7C"/>
    <w:rsid w:val="00575100"/>
    <w:rsid w:val="005755EB"/>
    <w:rsid w:val="005757EE"/>
    <w:rsid w:val="005758C3"/>
    <w:rsid w:val="00575CCD"/>
    <w:rsid w:val="005761C0"/>
    <w:rsid w:val="00576B9B"/>
    <w:rsid w:val="005833F9"/>
    <w:rsid w:val="005871BE"/>
    <w:rsid w:val="0059157F"/>
    <w:rsid w:val="00593834"/>
    <w:rsid w:val="00594382"/>
    <w:rsid w:val="00595F82"/>
    <w:rsid w:val="005977A9"/>
    <w:rsid w:val="005A2B76"/>
    <w:rsid w:val="005A3AC0"/>
    <w:rsid w:val="005A75DB"/>
    <w:rsid w:val="005B164C"/>
    <w:rsid w:val="005B5159"/>
    <w:rsid w:val="005B65A3"/>
    <w:rsid w:val="005C0529"/>
    <w:rsid w:val="005C7705"/>
    <w:rsid w:val="005E423C"/>
    <w:rsid w:val="005E4561"/>
    <w:rsid w:val="005F2E23"/>
    <w:rsid w:val="00600419"/>
    <w:rsid w:val="00600F10"/>
    <w:rsid w:val="006073B6"/>
    <w:rsid w:val="00610736"/>
    <w:rsid w:val="00622A1D"/>
    <w:rsid w:val="00623B95"/>
    <w:rsid w:val="006253F3"/>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16E4"/>
    <w:rsid w:val="006934CA"/>
    <w:rsid w:val="006A0B0D"/>
    <w:rsid w:val="006A2EBD"/>
    <w:rsid w:val="006A47F0"/>
    <w:rsid w:val="006A52E6"/>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3E0A"/>
    <w:rsid w:val="00746E26"/>
    <w:rsid w:val="00757306"/>
    <w:rsid w:val="00757CD3"/>
    <w:rsid w:val="00757F8A"/>
    <w:rsid w:val="007600AD"/>
    <w:rsid w:val="00761122"/>
    <w:rsid w:val="00763B82"/>
    <w:rsid w:val="00766886"/>
    <w:rsid w:val="00766E33"/>
    <w:rsid w:val="007710EA"/>
    <w:rsid w:val="0077426E"/>
    <w:rsid w:val="0077741E"/>
    <w:rsid w:val="00782CD8"/>
    <w:rsid w:val="00791BAF"/>
    <w:rsid w:val="007943D4"/>
    <w:rsid w:val="00795CD1"/>
    <w:rsid w:val="007A1665"/>
    <w:rsid w:val="007A54C7"/>
    <w:rsid w:val="007B3B8B"/>
    <w:rsid w:val="007B50D1"/>
    <w:rsid w:val="007B595E"/>
    <w:rsid w:val="007C643D"/>
    <w:rsid w:val="007D07A1"/>
    <w:rsid w:val="007D234A"/>
    <w:rsid w:val="007D484A"/>
    <w:rsid w:val="007D64D5"/>
    <w:rsid w:val="007E30FC"/>
    <w:rsid w:val="007F04DD"/>
    <w:rsid w:val="007F070E"/>
    <w:rsid w:val="007F2452"/>
    <w:rsid w:val="007F2C16"/>
    <w:rsid w:val="007F6229"/>
    <w:rsid w:val="00800C8B"/>
    <w:rsid w:val="00802904"/>
    <w:rsid w:val="00804A15"/>
    <w:rsid w:val="00806E9C"/>
    <w:rsid w:val="00810DB6"/>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25C2"/>
    <w:rsid w:val="00873442"/>
    <w:rsid w:val="008778C4"/>
    <w:rsid w:val="008851E0"/>
    <w:rsid w:val="0088675B"/>
    <w:rsid w:val="00887F30"/>
    <w:rsid w:val="00896A92"/>
    <w:rsid w:val="008A2A34"/>
    <w:rsid w:val="008A6F3F"/>
    <w:rsid w:val="008B5C4D"/>
    <w:rsid w:val="008D00C4"/>
    <w:rsid w:val="008E01BC"/>
    <w:rsid w:val="008E20A1"/>
    <w:rsid w:val="008E7BF9"/>
    <w:rsid w:val="008F35E4"/>
    <w:rsid w:val="008F3CEE"/>
    <w:rsid w:val="00903954"/>
    <w:rsid w:val="00905103"/>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649E8"/>
    <w:rsid w:val="00985057"/>
    <w:rsid w:val="0099270E"/>
    <w:rsid w:val="00995D7C"/>
    <w:rsid w:val="00996517"/>
    <w:rsid w:val="009A2E53"/>
    <w:rsid w:val="009C544E"/>
    <w:rsid w:val="009D0604"/>
    <w:rsid w:val="009D15BC"/>
    <w:rsid w:val="009D2647"/>
    <w:rsid w:val="009D2822"/>
    <w:rsid w:val="009D439C"/>
    <w:rsid w:val="009E5132"/>
    <w:rsid w:val="009F2541"/>
    <w:rsid w:val="009F536F"/>
    <w:rsid w:val="009F5E2B"/>
    <w:rsid w:val="009F6902"/>
    <w:rsid w:val="00A01924"/>
    <w:rsid w:val="00A04ECD"/>
    <w:rsid w:val="00A04ED6"/>
    <w:rsid w:val="00A04FA4"/>
    <w:rsid w:val="00A0546A"/>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3D89"/>
    <w:rsid w:val="00A66161"/>
    <w:rsid w:val="00A7265F"/>
    <w:rsid w:val="00A739D2"/>
    <w:rsid w:val="00A80553"/>
    <w:rsid w:val="00A92149"/>
    <w:rsid w:val="00A93372"/>
    <w:rsid w:val="00A94762"/>
    <w:rsid w:val="00A969EE"/>
    <w:rsid w:val="00AA056E"/>
    <w:rsid w:val="00AB02CE"/>
    <w:rsid w:val="00AB3F77"/>
    <w:rsid w:val="00AB7D4B"/>
    <w:rsid w:val="00AC32ED"/>
    <w:rsid w:val="00AC3A6E"/>
    <w:rsid w:val="00AC6346"/>
    <w:rsid w:val="00AD3421"/>
    <w:rsid w:val="00AD6983"/>
    <w:rsid w:val="00AE4218"/>
    <w:rsid w:val="00AE4660"/>
    <w:rsid w:val="00AE514B"/>
    <w:rsid w:val="00AF6A50"/>
    <w:rsid w:val="00B02477"/>
    <w:rsid w:val="00B026B9"/>
    <w:rsid w:val="00B02D8C"/>
    <w:rsid w:val="00B04222"/>
    <w:rsid w:val="00B05561"/>
    <w:rsid w:val="00B105CE"/>
    <w:rsid w:val="00B13A56"/>
    <w:rsid w:val="00B30E3F"/>
    <w:rsid w:val="00B35AC1"/>
    <w:rsid w:val="00B36583"/>
    <w:rsid w:val="00B36CF1"/>
    <w:rsid w:val="00B41543"/>
    <w:rsid w:val="00B51913"/>
    <w:rsid w:val="00B5280A"/>
    <w:rsid w:val="00B53F10"/>
    <w:rsid w:val="00B56A1B"/>
    <w:rsid w:val="00B625DB"/>
    <w:rsid w:val="00B639DE"/>
    <w:rsid w:val="00B70DCB"/>
    <w:rsid w:val="00B72AAB"/>
    <w:rsid w:val="00B74525"/>
    <w:rsid w:val="00B833AC"/>
    <w:rsid w:val="00B857CB"/>
    <w:rsid w:val="00B93A45"/>
    <w:rsid w:val="00B97B0E"/>
    <w:rsid w:val="00BB1E94"/>
    <w:rsid w:val="00BB5825"/>
    <w:rsid w:val="00BC27CB"/>
    <w:rsid w:val="00BC6982"/>
    <w:rsid w:val="00BC70F3"/>
    <w:rsid w:val="00BD18D7"/>
    <w:rsid w:val="00BD62A8"/>
    <w:rsid w:val="00BD6F37"/>
    <w:rsid w:val="00BD75CA"/>
    <w:rsid w:val="00BE1EA6"/>
    <w:rsid w:val="00BE23E7"/>
    <w:rsid w:val="00BE3AF6"/>
    <w:rsid w:val="00BE54CE"/>
    <w:rsid w:val="00BF205B"/>
    <w:rsid w:val="00BF323F"/>
    <w:rsid w:val="00C00EE3"/>
    <w:rsid w:val="00C04FA9"/>
    <w:rsid w:val="00C104DC"/>
    <w:rsid w:val="00C11F77"/>
    <w:rsid w:val="00C17823"/>
    <w:rsid w:val="00C23EFD"/>
    <w:rsid w:val="00C247D0"/>
    <w:rsid w:val="00C331A7"/>
    <w:rsid w:val="00C36183"/>
    <w:rsid w:val="00C36908"/>
    <w:rsid w:val="00C50157"/>
    <w:rsid w:val="00C5157E"/>
    <w:rsid w:val="00C51ECC"/>
    <w:rsid w:val="00C53C9E"/>
    <w:rsid w:val="00C57B33"/>
    <w:rsid w:val="00C641F6"/>
    <w:rsid w:val="00C734F4"/>
    <w:rsid w:val="00C73F47"/>
    <w:rsid w:val="00C80530"/>
    <w:rsid w:val="00C810EB"/>
    <w:rsid w:val="00C82345"/>
    <w:rsid w:val="00C8301A"/>
    <w:rsid w:val="00C83B41"/>
    <w:rsid w:val="00C8638E"/>
    <w:rsid w:val="00C90B1C"/>
    <w:rsid w:val="00C91794"/>
    <w:rsid w:val="00C930EC"/>
    <w:rsid w:val="00C93C78"/>
    <w:rsid w:val="00C940A0"/>
    <w:rsid w:val="00C96B03"/>
    <w:rsid w:val="00CA56D3"/>
    <w:rsid w:val="00CA6D1B"/>
    <w:rsid w:val="00CB10B5"/>
    <w:rsid w:val="00CB156E"/>
    <w:rsid w:val="00CB1970"/>
    <w:rsid w:val="00CB3E18"/>
    <w:rsid w:val="00CB7119"/>
    <w:rsid w:val="00CB7D2B"/>
    <w:rsid w:val="00CC38E5"/>
    <w:rsid w:val="00CC5136"/>
    <w:rsid w:val="00CC773B"/>
    <w:rsid w:val="00CD31B2"/>
    <w:rsid w:val="00CD3361"/>
    <w:rsid w:val="00CD739E"/>
    <w:rsid w:val="00CE0A30"/>
    <w:rsid w:val="00CE0CCF"/>
    <w:rsid w:val="00CE2E74"/>
    <w:rsid w:val="00CE660E"/>
    <w:rsid w:val="00CF0B82"/>
    <w:rsid w:val="00CF6B5C"/>
    <w:rsid w:val="00D01137"/>
    <w:rsid w:val="00D11EFC"/>
    <w:rsid w:val="00D14954"/>
    <w:rsid w:val="00D202E4"/>
    <w:rsid w:val="00D266F0"/>
    <w:rsid w:val="00D30EDE"/>
    <w:rsid w:val="00D3643B"/>
    <w:rsid w:val="00D60AF8"/>
    <w:rsid w:val="00D64111"/>
    <w:rsid w:val="00D75D08"/>
    <w:rsid w:val="00D77169"/>
    <w:rsid w:val="00D81692"/>
    <w:rsid w:val="00D91FFE"/>
    <w:rsid w:val="00D921BA"/>
    <w:rsid w:val="00DA0D28"/>
    <w:rsid w:val="00DB031B"/>
    <w:rsid w:val="00DB1796"/>
    <w:rsid w:val="00DB7CC4"/>
    <w:rsid w:val="00DC510B"/>
    <w:rsid w:val="00DD12C3"/>
    <w:rsid w:val="00DD2C8D"/>
    <w:rsid w:val="00DD7817"/>
    <w:rsid w:val="00DE4BEC"/>
    <w:rsid w:val="00DE5AD4"/>
    <w:rsid w:val="00DE75C4"/>
    <w:rsid w:val="00DF09CB"/>
    <w:rsid w:val="00DF20EC"/>
    <w:rsid w:val="00DF31D3"/>
    <w:rsid w:val="00DF55DE"/>
    <w:rsid w:val="00E0140C"/>
    <w:rsid w:val="00E03065"/>
    <w:rsid w:val="00E047D4"/>
    <w:rsid w:val="00E06A17"/>
    <w:rsid w:val="00E11120"/>
    <w:rsid w:val="00E13BED"/>
    <w:rsid w:val="00E163C1"/>
    <w:rsid w:val="00E35E5F"/>
    <w:rsid w:val="00E3732E"/>
    <w:rsid w:val="00E523F0"/>
    <w:rsid w:val="00E541A3"/>
    <w:rsid w:val="00E542B3"/>
    <w:rsid w:val="00E574DB"/>
    <w:rsid w:val="00E66951"/>
    <w:rsid w:val="00E700C3"/>
    <w:rsid w:val="00E7372A"/>
    <w:rsid w:val="00E849F8"/>
    <w:rsid w:val="00E86504"/>
    <w:rsid w:val="00E8652C"/>
    <w:rsid w:val="00E919C6"/>
    <w:rsid w:val="00E931A8"/>
    <w:rsid w:val="00E94ED0"/>
    <w:rsid w:val="00E94F2B"/>
    <w:rsid w:val="00EA2505"/>
    <w:rsid w:val="00EA55F9"/>
    <w:rsid w:val="00EA5C60"/>
    <w:rsid w:val="00EA6DCC"/>
    <w:rsid w:val="00EB45A6"/>
    <w:rsid w:val="00EB5917"/>
    <w:rsid w:val="00EC2DEE"/>
    <w:rsid w:val="00EC46A6"/>
    <w:rsid w:val="00EC5B42"/>
    <w:rsid w:val="00ED401F"/>
    <w:rsid w:val="00ED7C59"/>
    <w:rsid w:val="00EE0A85"/>
    <w:rsid w:val="00EE4030"/>
    <w:rsid w:val="00EE4355"/>
    <w:rsid w:val="00EE55D2"/>
    <w:rsid w:val="00EF0C52"/>
    <w:rsid w:val="00EF2C85"/>
    <w:rsid w:val="00EF3100"/>
    <w:rsid w:val="00EF4ACA"/>
    <w:rsid w:val="00EF6A56"/>
    <w:rsid w:val="00EF753E"/>
    <w:rsid w:val="00F01287"/>
    <w:rsid w:val="00F11A76"/>
    <w:rsid w:val="00F13066"/>
    <w:rsid w:val="00F208C8"/>
    <w:rsid w:val="00F226C0"/>
    <w:rsid w:val="00F26954"/>
    <w:rsid w:val="00F32E0A"/>
    <w:rsid w:val="00F41472"/>
    <w:rsid w:val="00F45B0B"/>
    <w:rsid w:val="00F46AB0"/>
    <w:rsid w:val="00F46ED6"/>
    <w:rsid w:val="00F52E75"/>
    <w:rsid w:val="00F60D3B"/>
    <w:rsid w:val="00F641FE"/>
    <w:rsid w:val="00F679D3"/>
    <w:rsid w:val="00F70A42"/>
    <w:rsid w:val="00F83908"/>
    <w:rsid w:val="00F9425B"/>
    <w:rsid w:val="00F95CBE"/>
    <w:rsid w:val="00FA7DF3"/>
    <w:rsid w:val="00FB29CF"/>
    <w:rsid w:val="00FB5AC0"/>
    <w:rsid w:val="00FC2805"/>
    <w:rsid w:val="00FC33AD"/>
    <w:rsid w:val="00FE3B33"/>
    <w:rsid w:val="00FE78C6"/>
    <w:rsid w:val="00FE79C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156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table" w:customStyle="1" w:styleId="TableGrid1">
    <w:name w:val="Table Grid1"/>
    <w:basedOn w:val="TableNormal"/>
    <w:next w:val="TableGrid"/>
    <w:uiPriority w:val="59"/>
    <w:rsid w:val="00B74525"/>
    <w:pPr>
      <w:spacing w:after="0" w:line="240" w:lineRule="auto"/>
    </w:pPr>
    <w:rPr>
      <w:rFonts w:eastAsia="Times New Roman" w:cs="Times New Roman"/>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B0556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extbodyspecial">
    <w:name w:val="textbodyspecial"/>
    <w:basedOn w:val="DefaultParagraphFont"/>
    <w:rsid w:val="00B05561"/>
  </w:style>
  <w:style w:type="character" w:styleId="Hyperlink">
    <w:name w:val="Hyperlink"/>
    <w:basedOn w:val="DefaultParagraphFont"/>
    <w:uiPriority w:val="99"/>
    <w:unhideWhenUsed/>
    <w:rsid w:val="00B05561"/>
    <w:rPr>
      <w:color w:val="0000FF"/>
      <w:u w:val="single"/>
    </w:rPr>
  </w:style>
  <w:style w:type="character" w:customStyle="1" w:styleId="highlight">
    <w:name w:val="highlight"/>
    <w:basedOn w:val="DefaultParagraphFont"/>
    <w:rsid w:val="00766E33"/>
  </w:style>
</w:styles>
</file>

<file path=word/webSettings.xml><?xml version="1.0" encoding="utf-8"?>
<w:webSettings xmlns:r="http://schemas.openxmlformats.org/officeDocument/2006/relationships" xmlns:w="http://schemas.openxmlformats.org/wordprocessingml/2006/main">
  <w:divs>
    <w:div w:id="757291402">
      <w:bodyDiv w:val="1"/>
      <w:marLeft w:val="0"/>
      <w:marRight w:val="0"/>
      <w:marTop w:val="0"/>
      <w:marBottom w:val="0"/>
      <w:divBdr>
        <w:top w:val="none" w:sz="0" w:space="0" w:color="auto"/>
        <w:left w:val="none" w:sz="0" w:space="0" w:color="auto"/>
        <w:bottom w:val="none" w:sz="0" w:space="0" w:color="auto"/>
        <w:right w:val="none" w:sz="0" w:space="0" w:color="auto"/>
      </w:divBdr>
    </w:div>
    <w:div w:id="1457798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storage/fcb8539c-9be7-4883-8542-35d7b54b56f2/foundation-phase-outdoor-learning-handbook.pdf#:~:text=Foundation%20Phase%20Outdoor%20Learning%20Handbook%20The%20Forest%20School,ses" TargetMode="External"/><Relationship Id="rId5" Type="http://schemas.openxmlformats.org/officeDocument/2006/relationships/styles" Target="styles.xml"/><Relationship Id="rId10" Type="http://schemas.openxmlformats.org/officeDocument/2006/relationships/hyperlink" Target="https://doi.org/10.1080/03004430.2020.1803299"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167</TotalTime>
  <Pages>18</Pages>
  <Words>3041</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Rees-Edwards</dc:creator>
  <cp:lastModifiedBy>User</cp:lastModifiedBy>
  <cp:revision>32</cp:revision>
  <dcterms:created xsi:type="dcterms:W3CDTF">2020-09-27T19:51:00Z</dcterms:created>
  <dcterms:modified xsi:type="dcterms:W3CDTF">2020-09-27T22:47:00Z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