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3A3CE5" w:rsidRPr="00A406E5" w14:paraId="6BC0686A" w14:textId="77777777" w:rsidTr="006606C2">
        <w:tc>
          <w:tcPr>
            <w:tcW w:w="9922" w:type="dxa"/>
            <w:gridSpan w:val="5"/>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129127D4" w14:textId="77777777" w:rsidTr="006606C2">
        <w:tblPrEx>
          <w:shd w:val="clear" w:color="auto" w:fill="auto"/>
          <w:tblLook w:val="0000" w:firstRow="0" w:lastRow="0" w:firstColumn="0" w:lastColumn="0" w:noHBand="0" w:noVBand="0"/>
        </w:tblPrEx>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6606C2">
        <w:tblPrEx>
          <w:shd w:val="clear" w:color="auto" w:fill="auto"/>
          <w:tblLook w:val="0000" w:firstRow="0" w:lastRow="0" w:firstColumn="0" w:lastColumn="0" w:noHBand="0" w:noVBand="0"/>
        </w:tblPrEx>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BDC9ECE" w14:textId="24240004" w:rsidR="00DB116D" w:rsidRPr="006606C2" w:rsidRDefault="00456715" w:rsidP="00E51AAC">
            <w:pPr>
              <w:spacing w:before="120" w:after="120"/>
              <w:jc w:val="both"/>
              <w:rPr>
                <w:rFonts w:ascii="Arial" w:hAnsi="Arial" w:cs="Arial"/>
                <w:bCs/>
                <w:sz w:val="22"/>
                <w:szCs w:val="22"/>
              </w:rPr>
            </w:pPr>
            <w:r w:rsidRPr="006606C2">
              <w:rPr>
                <w:rFonts w:ascii="Arial" w:hAnsi="Arial" w:cs="Arial"/>
                <w:bCs/>
                <w:sz w:val="22"/>
                <w:szCs w:val="22"/>
              </w:rPr>
              <w:t xml:space="preserve">BSc Professional Policing </w:t>
            </w:r>
          </w:p>
        </w:tc>
      </w:tr>
      <w:tr w:rsidR="008F1308" w:rsidRPr="00A406E5" w14:paraId="76BEC845" w14:textId="77777777" w:rsidTr="006606C2">
        <w:tblPrEx>
          <w:shd w:val="clear" w:color="auto" w:fill="auto"/>
          <w:tblLook w:val="0000" w:firstRow="0" w:lastRow="0" w:firstColumn="0" w:lastColumn="0" w:noHBand="0" w:noVBand="0"/>
        </w:tblPrEx>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727111A4" w14:textId="37834B6E" w:rsidR="008F1308" w:rsidRPr="006606C2" w:rsidRDefault="00456715" w:rsidP="00E51AAC">
            <w:pPr>
              <w:spacing w:before="120" w:after="120"/>
              <w:jc w:val="both"/>
              <w:rPr>
                <w:rFonts w:ascii="Arial" w:hAnsi="Arial" w:cs="Arial"/>
                <w:bCs/>
                <w:sz w:val="22"/>
                <w:szCs w:val="22"/>
              </w:rPr>
            </w:pPr>
            <w:r w:rsidRPr="006606C2">
              <w:rPr>
                <w:rFonts w:ascii="Arial" w:hAnsi="Arial" w:cs="Arial"/>
                <w:bCs/>
                <w:sz w:val="22"/>
                <w:szCs w:val="22"/>
              </w:rPr>
              <w:t xml:space="preserve">Academic and Communication Skills for </w:t>
            </w:r>
            <w:r w:rsidR="00942A51">
              <w:rPr>
                <w:rFonts w:ascii="Arial" w:hAnsi="Arial" w:cs="Arial"/>
                <w:bCs/>
                <w:sz w:val="22"/>
                <w:szCs w:val="22"/>
              </w:rPr>
              <w:t>Policing</w:t>
            </w:r>
            <w:r w:rsidRPr="006606C2">
              <w:rPr>
                <w:rFonts w:ascii="Arial" w:hAnsi="Arial" w:cs="Arial"/>
                <w:bCs/>
                <w:sz w:val="22"/>
                <w:szCs w:val="22"/>
              </w:rPr>
              <w:t xml:space="preserve"> </w:t>
            </w:r>
          </w:p>
        </w:tc>
      </w:tr>
      <w:tr w:rsidR="00B84B5B" w:rsidRPr="00A406E5" w14:paraId="03569861" w14:textId="77777777" w:rsidTr="006606C2">
        <w:tblPrEx>
          <w:shd w:val="clear" w:color="auto" w:fill="auto"/>
          <w:tblLook w:val="0000" w:firstRow="0" w:lastRow="0" w:firstColumn="0" w:lastColumn="0" w:noHBand="0" w:noVBand="0"/>
        </w:tblPrEx>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29C82DB" w:rsidR="00B84B5B" w:rsidRPr="006606C2" w:rsidRDefault="00541988" w:rsidP="006606C2">
            <w:pPr>
              <w:spacing w:before="120" w:after="120"/>
              <w:rPr>
                <w:rFonts w:ascii="Arial" w:hAnsi="Arial" w:cs="Arial"/>
                <w:bCs/>
                <w:sz w:val="22"/>
                <w:szCs w:val="22"/>
              </w:rPr>
            </w:pPr>
            <w:r w:rsidRPr="006606C2">
              <w:rPr>
                <w:rFonts w:ascii="Arial" w:hAnsi="Arial" w:cs="Arial"/>
                <w:bCs/>
                <w:sz w:val="22"/>
                <w:szCs w:val="22"/>
              </w:rPr>
              <w:t>BMPL4014</w:t>
            </w:r>
          </w:p>
        </w:tc>
        <w:tc>
          <w:tcPr>
            <w:tcW w:w="2268" w:type="dxa"/>
            <w:shd w:val="clear" w:color="auto" w:fill="D9D9D9"/>
          </w:tcPr>
          <w:p w14:paraId="2B73DD8C" w14:textId="77777777" w:rsidR="00B84B5B" w:rsidRPr="004D5E9B" w:rsidRDefault="00B84B5B" w:rsidP="006606C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170704FA" w14:textId="5E6DEF72" w:rsidR="00B84B5B" w:rsidRPr="006606C2" w:rsidRDefault="003D42E5" w:rsidP="00E51AAC">
            <w:pPr>
              <w:spacing w:before="120" w:after="120"/>
              <w:jc w:val="both"/>
              <w:rPr>
                <w:rFonts w:ascii="Arial" w:hAnsi="Arial" w:cs="Arial"/>
                <w:bCs/>
                <w:sz w:val="22"/>
                <w:szCs w:val="22"/>
              </w:rPr>
            </w:pPr>
            <w:r w:rsidRPr="006606C2">
              <w:rPr>
                <w:rFonts w:ascii="Arial" w:hAnsi="Arial" w:cs="Arial"/>
                <w:bCs/>
                <w:sz w:val="22"/>
                <w:szCs w:val="22"/>
              </w:rPr>
              <w:t>50%</w:t>
            </w:r>
          </w:p>
        </w:tc>
      </w:tr>
      <w:tr w:rsidR="00DB116D" w:rsidRPr="00A406E5" w14:paraId="1CE88BA1" w14:textId="77777777" w:rsidTr="006606C2">
        <w:tblPrEx>
          <w:shd w:val="clear" w:color="auto" w:fill="auto"/>
          <w:tblLook w:val="0000" w:firstRow="0" w:lastRow="0" w:firstColumn="0" w:lastColumn="0" w:noHBand="0" w:noVBand="0"/>
        </w:tblPrEx>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1495428" w:rsidR="00DB116D" w:rsidRPr="006606C2" w:rsidRDefault="00541988" w:rsidP="006606C2">
            <w:pPr>
              <w:spacing w:before="120" w:after="120"/>
              <w:rPr>
                <w:rFonts w:ascii="Arial" w:hAnsi="Arial" w:cs="Arial"/>
                <w:bCs/>
                <w:sz w:val="22"/>
                <w:szCs w:val="22"/>
              </w:rPr>
            </w:pPr>
            <w:r w:rsidRPr="006606C2">
              <w:rPr>
                <w:rFonts w:ascii="Arial" w:hAnsi="Arial" w:cs="Arial"/>
                <w:bCs/>
                <w:sz w:val="22"/>
                <w:szCs w:val="22"/>
              </w:rPr>
              <w:t xml:space="preserve">Sadie France </w:t>
            </w:r>
          </w:p>
        </w:tc>
        <w:tc>
          <w:tcPr>
            <w:tcW w:w="2268" w:type="dxa"/>
            <w:shd w:val="clear" w:color="auto" w:fill="D9D9D9"/>
          </w:tcPr>
          <w:p w14:paraId="16A0F312" w14:textId="77777777" w:rsidR="00DB116D" w:rsidRPr="00A406E5" w:rsidRDefault="00DB116D" w:rsidP="006606C2">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gridSpan w:val="2"/>
          </w:tcPr>
          <w:p w14:paraId="3799A8AB" w14:textId="77777777" w:rsidR="00DB116D" w:rsidRPr="006606C2" w:rsidRDefault="00DB116D" w:rsidP="00E51AAC">
            <w:pPr>
              <w:spacing w:before="120" w:after="120"/>
              <w:jc w:val="both"/>
              <w:rPr>
                <w:rFonts w:ascii="Arial" w:hAnsi="Arial" w:cs="Arial"/>
                <w:bCs/>
                <w:sz w:val="22"/>
                <w:szCs w:val="22"/>
              </w:rPr>
            </w:pPr>
          </w:p>
        </w:tc>
      </w:tr>
      <w:tr w:rsidR="00DB116D" w:rsidRPr="00A406E5" w14:paraId="26C8A4AE" w14:textId="77777777" w:rsidTr="006606C2">
        <w:tblPrEx>
          <w:shd w:val="clear" w:color="auto" w:fill="auto"/>
          <w:tblLook w:val="0000" w:firstRow="0" w:lastRow="0" w:firstColumn="0" w:lastColumn="0" w:noHBand="0" w:noVBand="0"/>
        </w:tblPrEx>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F56A5C9" w:rsidR="00DB116D" w:rsidRPr="006606C2" w:rsidRDefault="006606C2" w:rsidP="006606C2">
            <w:pPr>
              <w:spacing w:before="120" w:after="120"/>
              <w:rPr>
                <w:rFonts w:ascii="Arial" w:hAnsi="Arial" w:cs="Arial"/>
                <w:bCs/>
                <w:sz w:val="22"/>
                <w:szCs w:val="22"/>
              </w:rPr>
            </w:pPr>
            <w:r w:rsidRPr="006606C2">
              <w:rPr>
                <w:rFonts w:ascii="Arial" w:hAnsi="Arial" w:cs="Arial"/>
                <w:bCs/>
                <w:sz w:val="22"/>
                <w:szCs w:val="22"/>
              </w:rPr>
              <w:t>1.</w:t>
            </w:r>
            <w:r>
              <w:rPr>
                <w:rFonts w:ascii="Arial" w:hAnsi="Arial" w:cs="Arial"/>
                <w:bCs/>
                <w:sz w:val="22"/>
                <w:szCs w:val="22"/>
              </w:rPr>
              <w:t xml:space="preserve"> </w:t>
            </w:r>
            <w:r w:rsidR="00541988" w:rsidRPr="006606C2">
              <w:rPr>
                <w:rFonts w:ascii="Arial" w:hAnsi="Arial" w:cs="Arial"/>
                <w:bCs/>
                <w:sz w:val="22"/>
                <w:szCs w:val="22"/>
              </w:rPr>
              <w:t xml:space="preserve">The importance of </w:t>
            </w:r>
            <w:r w:rsidR="00942A51">
              <w:rPr>
                <w:rFonts w:ascii="Arial" w:hAnsi="Arial" w:cs="Arial"/>
                <w:bCs/>
                <w:sz w:val="22"/>
                <w:szCs w:val="22"/>
              </w:rPr>
              <w:t>effective</w:t>
            </w:r>
            <w:r w:rsidR="00541988" w:rsidRPr="006606C2">
              <w:rPr>
                <w:rFonts w:ascii="Arial" w:hAnsi="Arial" w:cs="Arial"/>
                <w:bCs/>
                <w:sz w:val="22"/>
                <w:szCs w:val="22"/>
              </w:rPr>
              <w:t xml:space="preserve"> communication skills as a police officer</w:t>
            </w:r>
          </w:p>
        </w:tc>
        <w:tc>
          <w:tcPr>
            <w:tcW w:w="2268" w:type="dxa"/>
            <w:shd w:val="pct15" w:color="auto" w:fill="auto"/>
          </w:tcPr>
          <w:p w14:paraId="5B765F8F" w14:textId="77777777" w:rsidR="00DB116D" w:rsidRPr="00A406E5" w:rsidRDefault="004D5E9B" w:rsidP="006606C2">
            <w:pPr>
              <w:spacing w:before="120" w:after="120"/>
              <w:rPr>
                <w:rFonts w:ascii="Arial" w:hAnsi="Arial" w:cs="Arial"/>
                <w:b/>
                <w:sz w:val="22"/>
                <w:szCs w:val="22"/>
              </w:rPr>
            </w:pPr>
            <w:r>
              <w:rPr>
                <w:rFonts w:ascii="Arial" w:hAnsi="Arial" w:cs="Arial"/>
                <w:b/>
                <w:sz w:val="22"/>
                <w:szCs w:val="22"/>
              </w:rPr>
              <w:t>Word count (or equivalent):</w:t>
            </w:r>
          </w:p>
        </w:tc>
        <w:tc>
          <w:tcPr>
            <w:tcW w:w="2268" w:type="dxa"/>
            <w:gridSpan w:val="2"/>
          </w:tcPr>
          <w:p w14:paraId="673CE922" w14:textId="665DF7F4" w:rsidR="00DB116D" w:rsidRPr="006606C2" w:rsidRDefault="00541988" w:rsidP="00E51AAC">
            <w:pPr>
              <w:spacing w:before="120" w:after="120"/>
              <w:jc w:val="both"/>
              <w:rPr>
                <w:rFonts w:ascii="Arial" w:hAnsi="Arial" w:cs="Arial"/>
                <w:bCs/>
                <w:sz w:val="22"/>
                <w:szCs w:val="22"/>
              </w:rPr>
            </w:pPr>
            <w:r w:rsidRPr="006606C2">
              <w:rPr>
                <w:rFonts w:ascii="Arial" w:hAnsi="Arial" w:cs="Arial"/>
                <w:bCs/>
                <w:sz w:val="22"/>
                <w:szCs w:val="22"/>
              </w:rPr>
              <w:t xml:space="preserve">1500 words </w:t>
            </w:r>
          </w:p>
        </w:tc>
      </w:tr>
      <w:tr w:rsidR="00B84B5B" w:rsidRPr="00A406E5" w14:paraId="1E935E6C" w14:textId="77777777" w:rsidTr="006606C2">
        <w:tblPrEx>
          <w:shd w:val="clear" w:color="auto" w:fill="auto"/>
          <w:tblLook w:val="0000" w:firstRow="0" w:lastRow="0" w:firstColumn="0" w:lastColumn="0" w:noHBand="0" w:noVBand="0"/>
        </w:tblPrEx>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129F5EE3" w:rsidR="00B84B5B" w:rsidRPr="006606C2" w:rsidRDefault="00456715" w:rsidP="006606C2">
            <w:pPr>
              <w:spacing w:before="120" w:after="120"/>
              <w:rPr>
                <w:rFonts w:ascii="Arial" w:hAnsi="Arial" w:cs="Arial"/>
                <w:bCs/>
                <w:sz w:val="22"/>
                <w:szCs w:val="22"/>
              </w:rPr>
            </w:pPr>
            <w:r w:rsidRPr="006606C2">
              <w:rPr>
                <w:rFonts w:ascii="Arial" w:hAnsi="Arial" w:cs="Arial"/>
                <w:bCs/>
                <w:sz w:val="22"/>
                <w:szCs w:val="22"/>
              </w:rPr>
              <w:t>By 23:59 on the 8</w:t>
            </w:r>
            <w:r w:rsidRPr="006606C2">
              <w:rPr>
                <w:rFonts w:ascii="Arial" w:hAnsi="Arial" w:cs="Arial"/>
                <w:bCs/>
                <w:sz w:val="22"/>
                <w:szCs w:val="22"/>
                <w:vertAlign w:val="superscript"/>
              </w:rPr>
              <w:t>th</w:t>
            </w:r>
            <w:r w:rsidRPr="006606C2">
              <w:rPr>
                <w:rFonts w:ascii="Arial" w:hAnsi="Arial" w:cs="Arial"/>
                <w:bCs/>
                <w:sz w:val="22"/>
                <w:szCs w:val="22"/>
              </w:rPr>
              <w:t xml:space="preserve"> November 2024 </w:t>
            </w:r>
          </w:p>
        </w:tc>
        <w:tc>
          <w:tcPr>
            <w:tcW w:w="2268" w:type="dxa"/>
            <w:shd w:val="pct15" w:color="auto" w:fill="auto"/>
          </w:tcPr>
          <w:p w14:paraId="0941DC22" w14:textId="77777777" w:rsidR="00B84B5B" w:rsidRPr="00A406E5" w:rsidRDefault="00552351" w:rsidP="006606C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3EA6C2FE" w14:textId="22704CCC" w:rsidR="00B84B5B" w:rsidRPr="006606C2" w:rsidRDefault="00456715" w:rsidP="005F0579">
            <w:pPr>
              <w:spacing w:before="120" w:after="120"/>
              <w:jc w:val="both"/>
              <w:rPr>
                <w:rFonts w:ascii="Arial" w:hAnsi="Arial" w:cs="Arial"/>
                <w:bCs/>
                <w:sz w:val="22"/>
                <w:szCs w:val="22"/>
              </w:rPr>
            </w:pPr>
            <w:r w:rsidRPr="006606C2">
              <w:rPr>
                <w:rFonts w:ascii="Arial" w:hAnsi="Arial" w:cs="Arial"/>
                <w:bCs/>
                <w:sz w:val="22"/>
                <w:szCs w:val="22"/>
              </w:rPr>
              <w:t>6</w:t>
            </w:r>
            <w:r w:rsidRPr="006606C2">
              <w:rPr>
                <w:rFonts w:ascii="Arial" w:hAnsi="Arial" w:cs="Arial"/>
                <w:bCs/>
                <w:sz w:val="22"/>
                <w:szCs w:val="22"/>
                <w:vertAlign w:val="superscript"/>
              </w:rPr>
              <w:t>th</w:t>
            </w:r>
            <w:r w:rsidRPr="006606C2">
              <w:rPr>
                <w:rFonts w:ascii="Arial" w:hAnsi="Arial" w:cs="Arial"/>
                <w:bCs/>
                <w:sz w:val="22"/>
                <w:szCs w:val="22"/>
              </w:rPr>
              <w:t xml:space="preserve"> December 2024</w:t>
            </w:r>
          </w:p>
        </w:tc>
      </w:tr>
      <w:tr w:rsidR="00152E9D" w:rsidRPr="00A406E5" w14:paraId="53AF1309" w14:textId="77777777" w:rsidTr="006606C2">
        <w:tblPrEx>
          <w:shd w:val="clear" w:color="auto" w:fill="auto"/>
          <w:tblLook w:val="0000" w:firstRow="0" w:lastRow="0" w:firstColumn="0" w:lastColumn="0" w:noHBand="0" w:noVBand="0"/>
        </w:tblPrEx>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6606C2">
        <w:tblPrEx>
          <w:shd w:val="clear" w:color="auto" w:fill="auto"/>
          <w:tblLook w:val="0000" w:firstRow="0" w:lastRow="0" w:firstColumn="0" w:lastColumn="0" w:noHBand="0" w:noVBand="0"/>
        </w:tblPrEx>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1CD9FD23" w14:textId="77777777" w:rsidTr="006606C2">
        <w:tblPrEx>
          <w:shd w:val="clear" w:color="auto" w:fill="auto"/>
          <w:tblLook w:val="0000" w:firstRow="0" w:lastRow="0" w:firstColumn="0" w:lastColumn="0" w:noHBand="0" w:noVBand="0"/>
        </w:tblPrEx>
        <w:trPr>
          <w:gridAfter w:val="1"/>
          <w:wAfter w:w="175" w:type="dxa"/>
        </w:trPr>
        <w:tc>
          <w:tcPr>
            <w:tcW w:w="9747" w:type="dxa"/>
            <w:gridSpan w:val="4"/>
            <w:shd w:val="pct10" w:color="auto" w:fill="auto"/>
          </w:tcPr>
          <w:p w14:paraId="1CFA4D0D" w14:textId="5743825D" w:rsidR="00C01A3F" w:rsidRPr="00A406E5" w:rsidRDefault="006606C2" w:rsidP="00273FEE">
            <w:pPr>
              <w:rPr>
                <w:rFonts w:ascii="Arial" w:hAnsi="Arial" w:cs="Arial"/>
                <w:b/>
                <w:sz w:val="22"/>
                <w:szCs w:val="22"/>
              </w:rPr>
            </w:pPr>
            <w:r>
              <w:rPr>
                <w:rFonts w:ascii="Arial" w:hAnsi="Arial" w:cs="Arial"/>
                <w:b/>
                <w:sz w:val="22"/>
                <w:szCs w:val="22"/>
              </w:rPr>
              <w:t>M</w:t>
            </w:r>
            <w:r w:rsidR="00C01A3F" w:rsidRPr="00A406E5">
              <w:rPr>
                <w:rFonts w:ascii="Arial" w:hAnsi="Arial" w:cs="Arial"/>
                <w:b/>
                <w:sz w:val="22"/>
                <w:szCs w:val="22"/>
              </w:rPr>
              <w:t xml:space="preserve">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6606C2">
        <w:tblPrEx>
          <w:shd w:val="clear" w:color="auto" w:fill="auto"/>
          <w:tblLook w:val="0000" w:firstRow="0" w:lastRow="0" w:firstColumn="0" w:lastColumn="0" w:noHBand="0" w:noVBand="0"/>
        </w:tblPrEx>
        <w:trPr>
          <w:gridAfter w:val="1"/>
          <w:wAfter w:w="175" w:type="dxa"/>
        </w:trPr>
        <w:tc>
          <w:tcPr>
            <w:tcW w:w="9747" w:type="dxa"/>
            <w:gridSpan w:val="4"/>
          </w:tcPr>
          <w:p w14:paraId="0BA615E9" w14:textId="48B0A9F5" w:rsidR="00456715" w:rsidRPr="006606C2" w:rsidRDefault="00456715" w:rsidP="006606C2">
            <w:pPr>
              <w:contextualSpacing/>
              <w:rPr>
                <w:rFonts w:ascii="Arial" w:hAnsi="Arial" w:cs="Arial"/>
              </w:rPr>
            </w:pPr>
            <w:r w:rsidRPr="006606C2">
              <w:rPr>
                <w:rFonts w:ascii="Arial" w:hAnsi="Arial" w:cs="Arial"/>
              </w:rPr>
              <w:t>Upon the successful completion of this module, the student should be able to: -</w:t>
            </w:r>
          </w:p>
          <w:p w14:paraId="07440EF8" w14:textId="77777777" w:rsidR="006606C2" w:rsidRPr="006606C2" w:rsidRDefault="00456715" w:rsidP="006606C2">
            <w:pPr>
              <w:pStyle w:val="ListParagraph"/>
              <w:numPr>
                <w:ilvl w:val="0"/>
                <w:numId w:val="20"/>
              </w:numPr>
              <w:rPr>
                <w:rFonts w:ascii="Arial" w:hAnsi="Arial" w:cs="Arial"/>
              </w:rPr>
            </w:pPr>
            <w:r w:rsidRPr="006606C2">
              <w:rPr>
                <w:rFonts w:ascii="Arial" w:hAnsi="Arial" w:cs="Arial"/>
              </w:rPr>
              <w:t>demonstrate proficiency in academic and professional writing and presentation, in accordance with ethical protocols</w:t>
            </w:r>
          </w:p>
          <w:p w14:paraId="45E6B3CF" w14:textId="370649A5" w:rsidR="00456715" w:rsidRPr="006606C2" w:rsidRDefault="00456715" w:rsidP="006606C2">
            <w:pPr>
              <w:pStyle w:val="ListParagraph"/>
              <w:numPr>
                <w:ilvl w:val="0"/>
                <w:numId w:val="20"/>
              </w:numPr>
              <w:rPr>
                <w:rFonts w:ascii="Arial" w:hAnsi="Arial" w:cs="Arial"/>
              </w:rPr>
            </w:pPr>
            <w:r w:rsidRPr="006606C2">
              <w:rPr>
                <w:rFonts w:ascii="Arial" w:hAnsi="Arial" w:cs="Arial"/>
              </w:rPr>
              <w:t>demonstrate understanding of the key elements of effective communication within policing including the use/referencing of resources and primary/secondary literary sources</w:t>
            </w:r>
          </w:p>
          <w:p w14:paraId="727DFA5D" w14:textId="4AA8ECF2" w:rsidR="00456715" w:rsidRPr="006606C2" w:rsidRDefault="00456715" w:rsidP="006606C2">
            <w:pPr>
              <w:pStyle w:val="ListParagraph"/>
              <w:numPr>
                <w:ilvl w:val="0"/>
                <w:numId w:val="20"/>
              </w:numPr>
              <w:rPr>
                <w:rFonts w:ascii="Arial" w:hAnsi="Arial" w:cs="Arial"/>
              </w:rPr>
            </w:pPr>
            <w:r w:rsidRPr="006606C2">
              <w:rPr>
                <w:rFonts w:ascii="Arial" w:hAnsi="Arial" w:cs="Arial"/>
              </w:rPr>
              <w:t>apply a range of theories and practices associated with communication models</w:t>
            </w:r>
          </w:p>
          <w:p w14:paraId="5CA45B7B" w14:textId="5F30BFDA" w:rsidR="00C01A3F" w:rsidRPr="006606C2" w:rsidRDefault="00456715" w:rsidP="006606C2">
            <w:pPr>
              <w:pStyle w:val="ListParagraph"/>
              <w:numPr>
                <w:ilvl w:val="0"/>
                <w:numId w:val="20"/>
              </w:numPr>
              <w:rPr>
                <w:rFonts w:ascii="Arial" w:hAnsi="Arial" w:cs="Arial"/>
                <w:sz w:val="22"/>
                <w:szCs w:val="22"/>
              </w:rPr>
            </w:pPr>
            <w:r w:rsidRPr="006606C2">
              <w:rPr>
                <w:rFonts w:ascii="Arial" w:hAnsi="Arial" w:cs="Arial"/>
              </w:rPr>
              <w:t>analyse the professional importance of self-evaluation, self-improvement and reflective practice in professional policing, understanding the direct link to the importance of effective team-working.</w:t>
            </w:r>
          </w:p>
          <w:p w14:paraId="46D2DD33" w14:textId="77777777" w:rsidR="00C01A3F" w:rsidRPr="00A406E5" w:rsidRDefault="00C01A3F" w:rsidP="006606C2">
            <w:pPr>
              <w:contextualSpacing/>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35FCDACA" w14:textId="77777777" w:rsidTr="006606C2">
        <w:tc>
          <w:tcPr>
            <w:tcW w:w="10490"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tbl>
      <w:tblPr>
        <w:tblStyle w:val="TableGrid"/>
        <w:tblW w:w="0" w:type="auto"/>
        <w:tblLook w:val="04A0" w:firstRow="1" w:lastRow="0" w:firstColumn="1" w:lastColumn="0" w:noHBand="0" w:noVBand="1"/>
      </w:tblPr>
      <w:tblGrid>
        <w:gridCol w:w="704"/>
        <w:gridCol w:w="9740"/>
      </w:tblGrid>
      <w:tr w:rsidR="006606C2" w14:paraId="5CE829BE" w14:textId="77777777" w:rsidTr="006606C2">
        <w:tc>
          <w:tcPr>
            <w:tcW w:w="704" w:type="dxa"/>
          </w:tcPr>
          <w:p w14:paraId="6A33D61F" w14:textId="11B80414" w:rsidR="006606C2" w:rsidRPr="006606C2" w:rsidRDefault="006606C2" w:rsidP="006606C2">
            <w:pPr>
              <w:rPr>
                <w:rFonts w:ascii="Arial" w:hAnsi="Arial" w:cs="Arial"/>
                <w:sz w:val="22"/>
                <w:szCs w:val="22"/>
              </w:rPr>
            </w:pPr>
            <w:r w:rsidRPr="006606C2">
              <w:rPr>
                <w:rFonts w:ascii="Arial" w:hAnsi="Arial" w:cs="Arial"/>
                <w:sz w:val="22"/>
                <w:szCs w:val="22"/>
              </w:rPr>
              <w:t>1</w:t>
            </w:r>
          </w:p>
        </w:tc>
        <w:tc>
          <w:tcPr>
            <w:tcW w:w="9740" w:type="dxa"/>
          </w:tcPr>
          <w:p w14:paraId="795F07FD" w14:textId="7A5310A1" w:rsidR="006606C2" w:rsidRPr="006606C2" w:rsidRDefault="006606C2" w:rsidP="006606C2">
            <w:pPr>
              <w:rPr>
                <w:rFonts w:ascii="Arial" w:hAnsi="Arial" w:cs="Arial"/>
                <w:sz w:val="22"/>
                <w:szCs w:val="22"/>
              </w:rPr>
            </w:pPr>
            <w:r w:rsidRPr="006606C2">
              <w:rPr>
                <w:rFonts w:ascii="Arial" w:hAnsi="Arial" w:cs="Arial"/>
                <w:sz w:val="22"/>
                <w:szCs w:val="22"/>
              </w:rPr>
              <w:t>Please read the scenario below</w:t>
            </w:r>
            <w:r>
              <w:rPr>
                <w:rFonts w:ascii="Arial" w:hAnsi="Arial" w:cs="Arial"/>
                <w:sz w:val="22"/>
                <w:szCs w:val="22"/>
              </w:rPr>
              <w:t>:</w:t>
            </w:r>
          </w:p>
          <w:p w14:paraId="4DC2739D" w14:textId="77777777" w:rsidR="006606C2" w:rsidRPr="006606C2" w:rsidRDefault="006606C2" w:rsidP="006606C2">
            <w:pPr>
              <w:rPr>
                <w:rFonts w:ascii="Arial" w:hAnsi="Arial" w:cs="Arial"/>
                <w:sz w:val="22"/>
                <w:szCs w:val="22"/>
              </w:rPr>
            </w:pPr>
          </w:p>
          <w:p w14:paraId="37DA2DDF" w14:textId="77777777" w:rsidR="006606C2" w:rsidRPr="006606C2" w:rsidRDefault="006606C2" w:rsidP="006606C2">
            <w:pPr>
              <w:rPr>
                <w:rFonts w:ascii="Arial" w:hAnsi="Arial" w:cs="Arial"/>
                <w:sz w:val="22"/>
                <w:szCs w:val="22"/>
              </w:rPr>
            </w:pPr>
            <w:r w:rsidRPr="006606C2">
              <w:rPr>
                <w:rFonts w:ascii="Arial" w:hAnsi="Arial" w:cs="Arial"/>
                <w:sz w:val="22"/>
                <w:szCs w:val="22"/>
              </w:rPr>
              <w:t>You are a police officer who has been dispatched to a residential address following a 999 call reporting a domestic disturbance. The caller, a neighbour, reported hearing loud shouting, sounds of a physical altercation, and children crying. The address is known to the police due to previous reports of domestic issues, but no recent calls have been made.</w:t>
            </w:r>
          </w:p>
          <w:p w14:paraId="481E83B3" w14:textId="77777777" w:rsidR="006606C2" w:rsidRPr="006606C2" w:rsidRDefault="006606C2" w:rsidP="006606C2">
            <w:pPr>
              <w:rPr>
                <w:rFonts w:ascii="Arial" w:hAnsi="Arial" w:cs="Arial"/>
                <w:sz w:val="22"/>
                <w:szCs w:val="22"/>
              </w:rPr>
            </w:pPr>
          </w:p>
          <w:p w14:paraId="55AF5300" w14:textId="5EB23FB2" w:rsidR="006606C2" w:rsidRPr="006606C2" w:rsidRDefault="006606C2" w:rsidP="006606C2">
            <w:pPr>
              <w:rPr>
                <w:rFonts w:ascii="Arial" w:hAnsi="Arial" w:cs="Arial"/>
                <w:sz w:val="22"/>
                <w:szCs w:val="22"/>
              </w:rPr>
            </w:pPr>
            <w:r w:rsidRPr="006606C2">
              <w:rPr>
                <w:rFonts w:ascii="Arial" w:hAnsi="Arial" w:cs="Arial"/>
                <w:sz w:val="22"/>
                <w:szCs w:val="22"/>
              </w:rPr>
              <w:t xml:space="preserve">You arrive at the scene, a semi-detached house and immediately hear raised voices and a child crying from inside the house. You quickly approach the front door and knock firmly, announcing your presence as police. A 10 year old </w:t>
            </w:r>
            <w:r>
              <w:rPr>
                <w:rFonts w:ascii="Arial" w:hAnsi="Arial" w:cs="Arial"/>
                <w:sz w:val="22"/>
                <w:szCs w:val="22"/>
              </w:rPr>
              <w:t xml:space="preserve">child </w:t>
            </w:r>
            <w:r w:rsidRPr="006606C2">
              <w:rPr>
                <w:rFonts w:ascii="Arial" w:hAnsi="Arial" w:cs="Arial"/>
                <w:sz w:val="22"/>
                <w:szCs w:val="22"/>
              </w:rPr>
              <w:t>opens the door.</w:t>
            </w:r>
          </w:p>
          <w:p w14:paraId="4F25BEC4" w14:textId="77777777" w:rsidR="006606C2" w:rsidRDefault="006606C2" w:rsidP="006606C2">
            <w:pPr>
              <w:rPr>
                <w:rFonts w:ascii="Arial" w:hAnsi="Arial" w:cs="Arial"/>
                <w:sz w:val="22"/>
                <w:szCs w:val="22"/>
              </w:rPr>
            </w:pPr>
          </w:p>
          <w:p w14:paraId="7DBD4A17" w14:textId="0C7ACF4B" w:rsidR="006606C2" w:rsidRPr="006606C2" w:rsidRDefault="006606C2" w:rsidP="006606C2">
            <w:pPr>
              <w:rPr>
                <w:rFonts w:ascii="Arial" w:hAnsi="Arial" w:cs="Arial"/>
                <w:sz w:val="22"/>
                <w:szCs w:val="22"/>
              </w:rPr>
            </w:pPr>
            <w:r w:rsidRPr="006606C2">
              <w:rPr>
                <w:rFonts w:ascii="Arial" w:hAnsi="Arial" w:cs="Arial"/>
                <w:sz w:val="22"/>
                <w:szCs w:val="22"/>
              </w:rPr>
              <w:t xml:space="preserve">In the living room, a woman in her early 20s, Louise, is </w:t>
            </w:r>
            <w:r>
              <w:rPr>
                <w:rFonts w:ascii="Arial" w:hAnsi="Arial" w:cs="Arial"/>
                <w:sz w:val="22"/>
                <w:szCs w:val="22"/>
              </w:rPr>
              <w:t>crying</w:t>
            </w:r>
            <w:r w:rsidRPr="006606C2">
              <w:rPr>
                <w:rFonts w:ascii="Arial" w:hAnsi="Arial" w:cs="Arial"/>
                <w:sz w:val="22"/>
                <w:szCs w:val="22"/>
              </w:rPr>
              <w:t xml:space="preserve">, with a swollen lip and tears streaming down her face. She is holding a toddler, around 3 years old, who is clinging to her tightly and crying. An older child, around 10 years old, is sitting on the stairs, </w:t>
            </w:r>
            <w:r>
              <w:rPr>
                <w:rFonts w:ascii="Arial" w:hAnsi="Arial" w:cs="Arial"/>
                <w:sz w:val="22"/>
                <w:szCs w:val="22"/>
              </w:rPr>
              <w:t>with his head down</w:t>
            </w:r>
            <w:r w:rsidRPr="006606C2">
              <w:rPr>
                <w:rFonts w:ascii="Arial" w:hAnsi="Arial" w:cs="Arial"/>
                <w:sz w:val="22"/>
                <w:szCs w:val="22"/>
              </w:rPr>
              <w:t xml:space="preserve"> and covering his ears.</w:t>
            </w:r>
          </w:p>
          <w:p w14:paraId="61D047E5" w14:textId="77777777" w:rsidR="006606C2" w:rsidRPr="006606C2" w:rsidRDefault="006606C2" w:rsidP="006606C2">
            <w:pPr>
              <w:rPr>
                <w:rFonts w:ascii="Arial" w:hAnsi="Arial" w:cs="Arial"/>
                <w:sz w:val="22"/>
                <w:szCs w:val="22"/>
              </w:rPr>
            </w:pPr>
          </w:p>
          <w:p w14:paraId="0E62F9A1" w14:textId="5EFAFE97" w:rsidR="006606C2" w:rsidRPr="006606C2" w:rsidRDefault="006606C2" w:rsidP="006606C2">
            <w:pPr>
              <w:rPr>
                <w:rFonts w:ascii="Arial" w:hAnsi="Arial" w:cs="Arial"/>
                <w:sz w:val="22"/>
                <w:szCs w:val="22"/>
              </w:rPr>
            </w:pPr>
            <w:r>
              <w:rPr>
                <w:rFonts w:ascii="Arial" w:hAnsi="Arial" w:cs="Arial"/>
                <w:sz w:val="22"/>
                <w:szCs w:val="22"/>
              </w:rPr>
              <w:t>A</w:t>
            </w:r>
            <w:r w:rsidRPr="006606C2">
              <w:rPr>
                <w:rFonts w:ascii="Arial" w:hAnsi="Arial" w:cs="Arial"/>
                <w:sz w:val="22"/>
                <w:szCs w:val="22"/>
              </w:rPr>
              <w:t xml:space="preserve"> man in his mid-30s, </w:t>
            </w:r>
            <w:r>
              <w:rPr>
                <w:rFonts w:ascii="Arial" w:hAnsi="Arial" w:cs="Arial"/>
                <w:sz w:val="22"/>
                <w:szCs w:val="22"/>
              </w:rPr>
              <w:t xml:space="preserve">Andrew, </w:t>
            </w:r>
            <w:r w:rsidRPr="006606C2">
              <w:rPr>
                <w:rFonts w:ascii="Arial" w:hAnsi="Arial" w:cs="Arial"/>
                <w:sz w:val="22"/>
                <w:szCs w:val="22"/>
              </w:rPr>
              <w:t xml:space="preserve">is standing in the middle of the room, breathing heavily, with his fists clenched. </w:t>
            </w:r>
            <w:r w:rsidR="00464599">
              <w:rPr>
                <w:rFonts w:ascii="Arial" w:hAnsi="Arial" w:cs="Arial"/>
                <w:sz w:val="22"/>
                <w:szCs w:val="22"/>
              </w:rPr>
              <w:t>There is</w:t>
            </w:r>
            <w:r w:rsidRPr="006606C2">
              <w:rPr>
                <w:rFonts w:ascii="Arial" w:hAnsi="Arial" w:cs="Arial"/>
                <w:sz w:val="22"/>
                <w:szCs w:val="22"/>
              </w:rPr>
              <w:t xml:space="preserve"> an empty bottle of </w:t>
            </w:r>
            <w:r w:rsidR="00464599">
              <w:rPr>
                <w:rFonts w:ascii="Arial" w:hAnsi="Arial" w:cs="Arial"/>
                <w:sz w:val="22"/>
                <w:szCs w:val="22"/>
              </w:rPr>
              <w:t>v</w:t>
            </w:r>
            <w:r w:rsidRPr="006606C2">
              <w:rPr>
                <w:rFonts w:ascii="Arial" w:hAnsi="Arial" w:cs="Arial"/>
                <w:sz w:val="22"/>
                <w:szCs w:val="22"/>
              </w:rPr>
              <w:t>odka on the table. The living room is in disarray, with furniture knocked over and broken glass on the floor.</w:t>
            </w:r>
          </w:p>
          <w:p w14:paraId="61AA4A10" w14:textId="2F3B7D78" w:rsidR="006606C2" w:rsidRPr="006606C2" w:rsidRDefault="006606C2" w:rsidP="006606C2">
            <w:pPr>
              <w:rPr>
                <w:rFonts w:ascii="Arial" w:hAnsi="Arial" w:cs="Arial"/>
                <w:sz w:val="22"/>
                <w:szCs w:val="22"/>
              </w:rPr>
            </w:pPr>
          </w:p>
        </w:tc>
      </w:tr>
      <w:tr w:rsidR="006606C2" w14:paraId="75D731C2" w14:textId="77777777" w:rsidTr="006606C2">
        <w:tc>
          <w:tcPr>
            <w:tcW w:w="704" w:type="dxa"/>
          </w:tcPr>
          <w:p w14:paraId="5196475F" w14:textId="5B813101" w:rsidR="006606C2" w:rsidRPr="006606C2" w:rsidRDefault="006606C2" w:rsidP="006606C2">
            <w:pPr>
              <w:rPr>
                <w:rFonts w:ascii="Arial" w:hAnsi="Arial" w:cs="Arial"/>
                <w:sz w:val="22"/>
                <w:szCs w:val="22"/>
              </w:rPr>
            </w:pPr>
            <w:r w:rsidRPr="006606C2">
              <w:rPr>
                <w:rFonts w:ascii="Arial" w:hAnsi="Arial" w:cs="Arial"/>
                <w:sz w:val="22"/>
                <w:szCs w:val="22"/>
              </w:rPr>
              <w:t>2</w:t>
            </w:r>
          </w:p>
        </w:tc>
        <w:tc>
          <w:tcPr>
            <w:tcW w:w="9740" w:type="dxa"/>
          </w:tcPr>
          <w:p w14:paraId="48A2EB66" w14:textId="74EDABC1" w:rsidR="00464599" w:rsidRDefault="00464599" w:rsidP="00464599">
            <w:pPr>
              <w:rPr>
                <w:rFonts w:ascii="Arial" w:hAnsi="Arial" w:cs="Arial"/>
                <w:sz w:val="22"/>
                <w:szCs w:val="22"/>
              </w:rPr>
            </w:pPr>
            <w:r w:rsidRPr="006606C2">
              <w:rPr>
                <w:rFonts w:ascii="Arial" w:hAnsi="Arial" w:cs="Arial"/>
                <w:sz w:val="22"/>
                <w:szCs w:val="22"/>
              </w:rPr>
              <w:t xml:space="preserve">In light of the above scenario you need to </w:t>
            </w:r>
            <w:r>
              <w:rPr>
                <w:rFonts w:ascii="Arial" w:hAnsi="Arial" w:cs="Arial"/>
                <w:sz w:val="22"/>
                <w:szCs w:val="22"/>
              </w:rPr>
              <w:t>structure and write</w:t>
            </w:r>
            <w:r w:rsidRPr="006606C2">
              <w:rPr>
                <w:rFonts w:ascii="Arial" w:hAnsi="Arial" w:cs="Arial"/>
                <w:sz w:val="22"/>
                <w:szCs w:val="22"/>
              </w:rPr>
              <w:t xml:space="preserve"> a 1500 word </w:t>
            </w:r>
            <w:r>
              <w:rPr>
                <w:rFonts w:ascii="Arial" w:hAnsi="Arial" w:cs="Arial"/>
                <w:sz w:val="22"/>
                <w:szCs w:val="22"/>
              </w:rPr>
              <w:t>report</w:t>
            </w:r>
            <w:r w:rsidRPr="006606C2">
              <w:rPr>
                <w:rFonts w:ascii="Arial" w:hAnsi="Arial" w:cs="Arial"/>
                <w:sz w:val="22"/>
                <w:szCs w:val="22"/>
              </w:rPr>
              <w:t xml:space="preserve"> to demonstrate </w:t>
            </w:r>
            <w:r>
              <w:rPr>
                <w:rFonts w:ascii="Arial" w:hAnsi="Arial" w:cs="Arial"/>
                <w:sz w:val="22"/>
                <w:szCs w:val="22"/>
              </w:rPr>
              <w:t>key considerations of effective communication as an police constable.</w:t>
            </w:r>
            <w:r w:rsidRPr="006606C2">
              <w:rPr>
                <w:rFonts w:ascii="Arial" w:hAnsi="Arial" w:cs="Arial"/>
                <w:sz w:val="22"/>
                <w:szCs w:val="22"/>
              </w:rPr>
              <w:t xml:space="preserve">. </w:t>
            </w:r>
          </w:p>
          <w:p w14:paraId="45FF7E50" w14:textId="77777777" w:rsidR="00464599" w:rsidRDefault="00464599" w:rsidP="00464599">
            <w:pPr>
              <w:rPr>
                <w:rFonts w:ascii="Arial" w:hAnsi="Arial" w:cs="Arial"/>
                <w:sz w:val="22"/>
                <w:szCs w:val="22"/>
              </w:rPr>
            </w:pPr>
          </w:p>
          <w:p w14:paraId="212D054A" w14:textId="173B9DBA" w:rsidR="00464599" w:rsidRPr="00464599" w:rsidRDefault="00464599" w:rsidP="00464599">
            <w:pPr>
              <w:rPr>
                <w:rFonts w:ascii="Arial" w:hAnsi="Arial" w:cs="Arial"/>
                <w:sz w:val="22"/>
                <w:szCs w:val="22"/>
              </w:rPr>
            </w:pPr>
            <w:r w:rsidRPr="00464599">
              <w:rPr>
                <w:rFonts w:ascii="Arial" w:hAnsi="Arial" w:cs="Arial"/>
                <w:sz w:val="22"/>
                <w:szCs w:val="22"/>
              </w:rPr>
              <w:t>Cover Page – not included in the word count.</w:t>
            </w:r>
          </w:p>
          <w:p w14:paraId="5730991C" w14:textId="6166B4C3" w:rsidR="00464599" w:rsidRPr="00464599" w:rsidRDefault="00464599" w:rsidP="00464599">
            <w:pPr>
              <w:rPr>
                <w:rFonts w:ascii="Arial" w:hAnsi="Arial" w:cs="Arial"/>
                <w:sz w:val="22"/>
                <w:szCs w:val="22"/>
              </w:rPr>
            </w:pPr>
            <w:r w:rsidRPr="00464599">
              <w:rPr>
                <w:rFonts w:ascii="Arial" w:hAnsi="Arial" w:cs="Arial"/>
                <w:sz w:val="22"/>
                <w:szCs w:val="22"/>
              </w:rPr>
              <w:t>Contents Page – not included in the word count.</w:t>
            </w:r>
          </w:p>
          <w:p w14:paraId="7E6EADF8" w14:textId="0AFBB865" w:rsidR="00464599" w:rsidRPr="00942A51" w:rsidRDefault="00464599" w:rsidP="00942A51">
            <w:pPr>
              <w:pStyle w:val="ListParagraph"/>
              <w:numPr>
                <w:ilvl w:val="0"/>
                <w:numId w:val="23"/>
              </w:numPr>
              <w:rPr>
                <w:rFonts w:ascii="Arial" w:hAnsi="Arial" w:cs="Arial"/>
                <w:sz w:val="22"/>
                <w:szCs w:val="22"/>
              </w:rPr>
            </w:pPr>
            <w:r w:rsidRPr="00942A51">
              <w:rPr>
                <w:rFonts w:ascii="Arial" w:hAnsi="Arial" w:cs="Arial"/>
                <w:sz w:val="22"/>
                <w:szCs w:val="22"/>
              </w:rPr>
              <w:t>Introduction</w:t>
            </w:r>
            <w:r w:rsidR="00942A51" w:rsidRPr="00942A51">
              <w:rPr>
                <w:rFonts w:ascii="Arial" w:hAnsi="Arial" w:cs="Arial"/>
                <w:sz w:val="22"/>
                <w:szCs w:val="22"/>
              </w:rPr>
              <w:t xml:space="preserve"> - </w:t>
            </w:r>
            <w:r w:rsidRPr="00942A51">
              <w:rPr>
                <w:rFonts w:ascii="Arial" w:hAnsi="Arial" w:cs="Arial"/>
                <w:sz w:val="22"/>
                <w:szCs w:val="22"/>
              </w:rPr>
              <w:t>150 words</w:t>
            </w:r>
          </w:p>
          <w:p w14:paraId="77150B63" w14:textId="01FBE5C9" w:rsidR="00464599" w:rsidRPr="00942A51" w:rsidRDefault="00464599" w:rsidP="00942A51">
            <w:pPr>
              <w:pStyle w:val="ListParagraph"/>
              <w:numPr>
                <w:ilvl w:val="0"/>
                <w:numId w:val="23"/>
              </w:numPr>
              <w:rPr>
                <w:rFonts w:ascii="Arial" w:hAnsi="Arial" w:cs="Arial"/>
                <w:sz w:val="22"/>
                <w:szCs w:val="22"/>
              </w:rPr>
            </w:pPr>
            <w:r w:rsidRPr="00942A51">
              <w:rPr>
                <w:rFonts w:ascii="Arial" w:hAnsi="Arial" w:cs="Arial"/>
                <w:sz w:val="22"/>
                <w:szCs w:val="22"/>
              </w:rPr>
              <w:t>Main Body</w:t>
            </w:r>
            <w:r w:rsidR="00942A51" w:rsidRPr="00942A51">
              <w:rPr>
                <w:rFonts w:ascii="Arial" w:hAnsi="Arial" w:cs="Arial"/>
                <w:sz w:val="22"/>
                <w:szCs w:val="22"/>
              </w:rPr>
              <w:t xml:space="preserve"> - </w:t>
            </w:r>
            <w:r w:rsidRPr="00942A51">
              <w:rPr>
                <w:rFonts w:ascii="Arial" w:hAnsi="Arial" w:cs="Arial"/>
                <w:sz w:val="22"/>
                <w:szCs w:val="22"/>
              </w:rPr>
              <w:t>1200 words</w:t>
            </w:r>
            <w:r w:rsidR="00942A51">
              <w:rPr>
                <w:rFonts w:ascii="Arial" w:hAnsi="Arial" w:cs="Arial"/>
                <w:sz w:val="22"/>
                <w:szCs w:val="22"/>
              </w:rPr>
              <w:t>:</w:t>
            </w:r>
          </w:p>
          <w:p w14:paraId="1BC161EC" w14:textId="77777777" w:rsidR="00942A51" w:rsidRPr="00942A51" w:rsidRDefault="00942A51" w:rsidP="00942A51">
            <w:pPr>
              <w:pStyle w:val="ListParagraph"/>
              <w:numPr>
                <w:ilvl w:val="1"/>
                <w:numId w:val="24"/>
              </w:numPr>
              <w:rPr>
                <w:rFonts w:ascii="Arial" w:hAnsi="Arial" w:cs="Arial"/>
                <w:sz w:val="22"/>
                <w:szCs w:val="22"/>
              </w:rPr>
            </w:pPr>
            <w:r w:rsidRPr="00942A51">
              <w:rPr>
                <w:rFonts w:ascii="Arial" w:hAnsi="Arial" w:cs="Arial"/>
                <w:sz w:val="22"/>
                <w:szCs w:val="22"/>
              </w:rPr>
              <w:t>The importance of effective communication</w:t>
            </w:r>
          </w:p>
          <w:p w14:paraId="64D65FD1" w14:textId="3C11CF31" w:rsidR="00942A51" w:rsidRPr="00942A51" w:rsidRDefault="00942A51" w:rsidP="00942A51">
            <w:pPr>
              <w:pStyle w:val="ListParagraph"/>
              <w:numPr>
                <w:ilvl w:val="1"/>
                <w:numId w:val="24"/>
              </w:numPr>
              <w:rPr>
                <w:rFonts w:ascii="Arial" w:hAnsi="Arial" w:cs="Arial"/>
                <w:sz w:val="22"/>
                <w:szCs w:val="22"/>
              </w:rPr>
            </w:pPr>
            <w:r w:rsidRPr="00942A51">
              <w:rPr>
                <w:rFonts w:ascii="Arial" w:hAnsi="Arial" w:cs="Arial"/>
                <w:sz w:val="22"/>
                <w:szCs w:val="22"/>
              </w:rPr>
              <w:t>The need to adapt communication styles and why</w:t>
            </w:r>
          </w:p>
          <w:p w14:paraId="0F26C0E7" w14:textId="72F8CD96" w:rsidR="00942A51" w:rsidRPr="00942A51" w:rsidRDefault="00942A51" w:rsidP="00942A51">
            <w:pPr>
              <w:pStyle w:val="ListParagraph"/>
              <w:numPr>
                <w:ilvl w:val="1"/>
                <w:numId w:val="24"/>
              </w:numPr>
              <w:rPr>
                <w:rFonts w:ascii="Arial" w:hAnsi="Arial" w:cs="Arial"/>
                <w:sz w:val="22"/>
                <w:szCs w:val="22"/>
              </w:rPr>
            </w:pPr>
            <w:r w:rsidRPr="00942A51">
              <w:rPr>
                <w:rFonts w:ascii="Arial" w:hAnsi="Arial" w:cs="Arial"/>
                <w:sz w:val="22"/>
                <w:szCs w:val="22"/>
              </w:rPr>
              <w:t xml:space="preserve">Facing and dealing with challenges </w:t>
            </w:r>
          </w:p>
          <w:p w14:paraId="25D7AF8F" w14:textId="7E510D36" w:rsidR="00942A51" w:rsidRPr="00942A51" w:rsidRDefault="00942A51" w:rsidP="00942A51">
            <w:pPr>
              <w:pStyle w:val="ListParagraph"/>
              <w:numPr>
                <w:ilvl w:val="1"/>
                <w:numId w:val="24"/>
              </w:numPr>
              <w:rPr>
                <w:rFonts w:ascii="Arial" w:hAnsi="Arial" w:cs="Arial"/>
                <w:sz w:val="22"/>
                <w:szCs w:val="22"/>
              </w:rPr>
            </w:pPr>
            <w:r w:rsidRPr="00942A51">
              <w:rPr>
                <w:rFonts w:ascii="Arial" w:hAnsi="Arial" w:cs="Arial"/>
                <w:sz w:val="22"/>
                <w:szCs w:val="22"/>
              </w:rPr>
              <w:t>Consequences of ineffective communication</w:t>
            </w:r>
          </w:p>
          <w:p w14:paraId="5B5989FA" w14:textId="5C034ECD" w:rsidR="00464599" w:rsidRPr="00942A51" w:rsidRDefault="00464599" w:rsidP="00942A51">
            <w:pPr>
              <w:pStyle w:val="ListParagraph"/>
              <w:numPr>
                <w:ilvl w:val="0"/>
                <w:numId w:val="23"/>
              </w:numPr>
              <w:rPr>
                <w:rFonts w:ascii="Arial" w:hAnsi="Arial" w:cs="Arial"/>
                <w:sz w:val="22"/>
                <w:szCs w:val="22"/>
              </w:rPr>
            </w:pPr>
            <w:r w:rsidRPr="00942A51">
              <w:rPr>
                <w:rFonts w:ascii="Arial" w:hAnsi="Arial" w:cs="Arial"/>
                <w:sz w:val="22"/>
                <w:szCs w:val="22"/>
              </w:rPr>
              <w:t>Conclusion – 150 words</w:t>
            </w:r>
          </w:p>
          <w:p w14:paraId="74347B6F" w14:textId="55D5A701" w:rsidR="00464599" w:rsidRDefault="00464599" w:rsidP="00464599">
            <w:pPr>
              <w:rPr>
                <w:rFonts w:ascii="Arial" w:hAnsi="Arial" w:cs="Arial"/>
                <w:sz w:val="22"/>
                <w:szCs w:val="22"/>
              </w:rPr>
            </w:pPr>
            <w:r w:rsidRPr="00464599">
              <w:rPr>
                <w:rFonts w:ascii="Arial" w:hAnsi="Arial" w:cs="Arial"/>
                <w:sz w:val="22"/>
                <w:szCs w:val="22"/>
              </w:rPr>
              <w:t>Reference List – not included in the word count</w:t>
            </w:r>
          </w:p>
          <w:p w14:paraId="0D3CF031" w14:textId="77777777" w:rsidR="006606C2" w:rsidRPr="006606C2" w:rsidRDefault="006606C2" w:rsidP="006606C2">
            <w:pPr>
              <w:rPr>
                <w:rFonts w:ascii="Arial" w:hAnsi="Arial" w:cs="Arial"/>
                <w:sz w:val="22"/>
                <w:szCs w:val="22"/>
              </w:rPr>
            </w:pPr>
          </w:p>
        </w:tc>
      </w:tr>
      <w:tr w:rsidR="006606C2" w14:paraId="565CF21B" w14:textId="77777777" w:rsidTr="006606C2">
        <w:tc>
          <w:tcPr>
            <w:tcW w:w="704" w:type="dxa"/>
          </w:tcPr>
          <w:p w14:paraId="5B9CD4E3" w14:textId="0641E6FB" w:rsidR="006606C2" w:rsidRPr="006606C2" w:rsidRDefault="006606C2" w:rsidP="006606C2">
            <w:pPr>
              <w:rPr>
                <w:rFonts w:ascii="Arial" w:hAnsi="Arial" w:cs="Arial"/>
                <w:sz w:val="22"/>
                <w:szCs w:val="22"/>
              </w:rPr>
            </w:pPr>
            <w:r w:rsidRPr="006606C2">
              <w:rPr>
                <w:rFonts w:ascii="Arial" w:hAnsi="Arial" w:cs="Arial"/>
                <w:sz w:val="22"/>
                <w:szCs w:val="22"/>
              </w:rPr>
              <w:t>3</w:t>
            </w:r>
          </w:p>
        </w:tc>
        <w:tc>
          <w:tcPr>
            <w:tcW w:w="9740" w:type="dxa"/>
          </w:tcPr>
          <w:p w14:paraId="711CE9B8" w14:textId="0D3AB712" w:rsidR="00942A51" w:rsidRDefault="00942A51" w:rsidP="00942A51">
            <w:pPr>
              <w:rPr>
                <w:rFonts w:ascii="Arial" w:hAnsi="Arial" w:cs="Arial"/>
                <w:sz w:val="22"/>
                <w:szCs w:val="22"/>
              </w:rPr>
            </w:pPr>
            <w:r>
              <w:rPr>
                <w:rFonts w:ascii="Arial" w:hAnsi="Arial" w:cs="Arial"/>
                <w:sz w:val="22"/>
                <w:szCs w:val="22"/>
              </w:rPr>
              <w:t xml:space="preserve">Students must illustrate key points through citations of credible sources and highlighting aspects of the case study. </w:t>
            </w:r>
          </w:p>
          <w:p w14:paraId="2A9FFA95" w14:textId="145DE4BD" w:rsidR="00942A51" w:rsidRPr="00942A51" w:rsidRDefault="00942A51" w:rsidP="00942A51">
            <w:pPr>
              <w:rPr>
                <w:rFonts w:ascii="Arial" w:hAnsi="Arial" w:cs="Arial"/>
                <w:sz w:val="22"/>
                <w:szCs w:val="22"/>
              </w:rPr>
            </w:pPr>
          </w:p>
        </w:tc>
      </w:tr>
      <w:tr w:rsidR="00942A51" w14:paraId="653A05EE" w14:textId="77777777" w:rsidTr="00942A51">
        <w:trPr>
          <w:trHeight w:val="282"/>
        </w:trPr>
        <w:tc>
          <w:tcPr>
            <w:tcW w:w="704" w:type="dxa"/>
          </w:tcPr>
          <w:p w14:paraId="46C0D6B1" w14:textId="2946E913" w:rsidR="00942A51" w:rsidRPr="006606C2" w:rsidRDefault="00942A51" w:rsidP="00942A51">
            <w:pPr>
              <w:rPr>
                <w:rFonts w:ascii="Arial" w:hAnsi="Arial" w:cs="Arial"/>
                <w:sz w:val="22"/>
                <w:szCs w:val="22"/>
              </w:rPr>
            </w:pPr>
            <w:r w:rsidRPr="006606C2">
              <w:rPr>
                <w:rFonts w:ascii="Arial" w:hAnsi="Arial" w:cs="Arial"/>
                <w:sz w:val="22"/>
                <w:szCs w:val="22"/>
              </w:rPr>
              <w:t>4</w:t>
            </w:r>
          </w:p>
        </w:tc>
        <w:tc>
          <w:tcPr>
            <w:tcW w:w="9740" w:type="dxa"/>
          </w:tcPr>
          <w:p w14:paraId="263B4DC9" w14:textId="77777777" w:rsidR="00942A51" w:rsidRDefault="00942A51" w:rsidP="00942A51">
            <w:pPr>
              <w:rPr>
                <w:rFonts w:ascii="Arial" w:hAnsi="Arial" w:cs="Arial"/>
                <w:sz w:val="22"/>
                <w:szCs w:val="22"/>
              </w:rPr>
            </w:pPr>
            <w:r>
              <w:rPr>
                <w:rFonts w:ascii="Arial" w:hAnsi="Arial" w:cs="Arial"/>
                <w:sz w:val="22"/>
                <w:szCs w:val="22"/>
              </w:rPr>
              <w:t>Harvard must be used consistently and accurately throughout.</w:t>
            </w:r>
          </w:p>
          <w:p w14:paraId="6EF918D1" w14:textId="553C986C" w:rsidR="00942A51" w:rsidRPr="006606C2" w:rsidRDefault="00942A51" w:rsidP="00942A51">
            <w:pPr>
              <w:rPr>
                <w:rFonts w:ascii="Arial" w:hAnsi="Arial" w:cs="Arial"/>
                <w:sz w:val="22"/>
                <w:szCs w:val="22"/>
              </w:rPr>
            </w:pPr>
          </w:p>
        </w:tc>
      </w:tr>
      <w:tr w:rsidR="00942A51" w14:paraId="430114EE" w14:textId="77777777" w:rsidTr="006606C2">
        <w:tc>
          <w:tcPr>
            <w:tcW w:w="704" w:type="dxa"/>
          </w:tcPr>
          <w:p w14:paraId="7E026CF9" w14:textId="20685918" w:rsidR="00942A51" w:rsidRPr="006606C2" w:rsidRDefault="00942A51" w:rsidP="00942A51">
            <w:pPr>
              <w:rPr>
                <w:rFonts w:ascii="Arial" w:hAnsi="Arial" w:cs="Arial"/>
                <w:sz w:val="22"/>
                <w:szCs w:val="22"/>
              </w:rPr>
            </w:pPr>
            <w:r w:rsidRPr="006606C2">
              <w:rPr>
                <w:rFonts w:ascii="Arial" w:hAnsi="Arial" w:cs="Arial"/>
                <w:sz w:val="22"/>
                <w:szCs w:val="22"/>
              </w:rPr>
              <w:t>5</w:t>
            </w:r>
          </w:p>
        </w:tc>
        <w:tc>
          <w:tcPr>
            <w:tcW w:w="9740" w:type="dxa"/>
          </w:tcPr>
          <w:p w14:paraId="2495EB9C" w14:textId="77777777" w:rsidR="00942A51" w:rsidRDefault="00942A51" w:rsidP="00942A51">
            <w:pPr>
              <w:rPr>
                <w:rFonts w:ascii="Arial" w:hAnsi="Arial" w:cs="Arial"/>
                <w:sz w:val="22"/>
                <w:szCs w:val="22"/>
              </w:rPr>
            </w:pPr>
            <w:r>
              <w:rPr>
                <w:rFonts w:ascii="Arial" w:hAnsi="Arial" w:cs="Arial"/>
                <w:sz w:val="22"/>
                <w:szCs w:val="22"/>
              </w:rPr>
              <w:t>Papers should be written in Arial font size 12 and double-spaced.</w:t>
            </w:r>
          </w:p>
          <w:p w14:paraId="3E1B93C7" w14:textId="5575D5BF" w:rsidR="00942A51" w:rsidRPr="006606C2" w:rsidRDefault="00942A51" w:rsidP="00942A51">
            <w:pPr>
              <w:rPr>
                <w:rFonts w:ascii="Arial" w:hAnsi="Arial" w:cs="Arial"/>
                <w:sz w:val="22"/>
                <w:szCs w:val="22"/>
              </w:rPr>
            </w:pPr>
          </w:p>
        </w:tc>
      </w:tr>
      <w:tr w:rsidR="00942A51" w14:paraId="2852B022" w14:textId="77777777" w:rsidTr="006606C2">
        <w:tc>
          <w:tcPr>
            <w:tcW w:w="704" w:type="dxa"/>
          </w:tcPr>
          <w:p w14:paraId="1B8CCDEC" w14:textId="5E2EA35E" w:rsidR="00942A51" w:rsidRPr="006606C2" w:rsidRDefault="00942A51" w:rsidP="00942A51">
            <w:pPr>
              <w:rPr>
                <w:rFonts w:ascii="Arial" w:hAnsi="Arial" w:cs="Arial"/>
                <w:sz w:val="22"/>
                <w:szCs w:val="22"/>
              </w:rPr>
            </w:pPr>
            <w:r w:rsidRPr="006606C2">
              <w:rPr>
                <w:rFonts w:ascii="Arial" w:hAnsi="Arial" w:cs="Arial"/>
                <w:sz w:val="22"/>
                <w:szCs w:val="22"/>
              </w:rPr>
              <w:t>6</w:t>
            </w:r>
          </w:p>
        </w:tc>
        <w:tc>
          <w:tcPr>
            <w:tcW w:w="9740" w:type="dxa"/>
          </w:tcPr>
          <w:p w14:paraId="03C499F3" w14:textId="77777777" w:rsidR="00942A51" w:rsidRPr="006606C2" w:rsidRDefault="00942A51" w:rsidP="00942A51">
            <w:pPr>
              <w:rPr>
                <w:rFonts w:ascii="Arial" w:hAnsi="Arial" w:cs="Arial"/>
                <w:sz w:val="22"/>
                <w:szCs w:val="22"/>
              </w:rPr>
            </w:pPr>
          </w:p>
        </w:tc>
      </w:tr>
    </w:tbl>
    <w:p w14:paraId="720A396E" w14:textId="77777777" w:rsidR="006606C2" w:rsidRPr="006606C2" w:rsidRDefault="006606C2" w:rsidP="006606C2"/>
    <w:p w14:paraId="3323CE69" w14:textId="77777777" w:rsidR="009B41AE" w:rsidRDefault="009B41AE" w:rsidP="00982DA7">
      <w:pPr>
        <w:pStyle w:val="Heading2"/>
        <w:ind w:left="567" w:firstLine="142"/>
        <w:rPr>
          <w:rFonts w:ascii="Arial" w:hAnsi="Arial" w:cs="Arial"/>
          <w:sz w:val="22"/>
          <w:szCs w:val="22"/>
        </w:rPr>
      </w:pPr>
    </w:p>
    <w:p w14:paraId="246A9589" w14:textId="77777777" w:rsidR="006606C2" w:rsidRDefault="006606C2">
      <w:pPr>
        <w:rPr>
          <w:rFonts w:ascii="Arial" w:hAnsi="Arial" w:cs="Arial"/>
          <w:b/>
          <w:sz w:val="22"/>
          <w:szCs w:val="22"/>
        </w:rPr>
      </w:pPr>
      <w:r>
        <w:rPr>
          <w:rFonts w:ascii="Arial" w:hAnsi="Arial" w:cs="Arial"/>
          <w:sz w:val="22"/>
          <w:szCs w:val="22"/>
        </w:rPr>
        <w:br w:type="page"/>
      </w:r>
    </w:p>
    <w:p w14:paraId="022AD952" w14:textId="7A6589F6"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3EA733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91DF8">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1991A72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91DF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A80DF6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291DF8">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E97940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91DF8">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08F075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91DF8">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376BF8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91DF8">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63CC6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291DF8">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2E1EE7" w:rsidRDefault="00982DA7" w:rsidP="00982DA7">
      <w:pPr>
        <w:ind w:left="720"/>
        <w:rPr>
          <w:rFonts w:ascii="Arial" w:hAnsi="Arial" w:cs="Arial"/>
          <w:b/>
          <w:bCs/>
          <w:sz w:val="24"/>
          <w:szCs w:val="24"/>
          <w:u w:val="single"/>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544504D8" w14:textId="4994880B" w:rsidR="00A85BFE" w:rsidRDefault="00A85BFE" w:rsidP="55CA35E9">
      <w:pPr>
        <w:ind w:left="720"/>
        <w:rPr>
          <w:rFonts w:ascii="Arial" w:hAnsi="Arial" w:cs="Arial"/>
          <w:sz w:val="24"/>
          <w:szCs w:val="24"/>
        </w:rPr>
      </w:pPr>
    </w:p>
    <w:p w14:paraId="76D7C81A" w14:textId="208DDF25" w:rsidR="00942A51" w:rsidRDefault="00942A51">
      <w:pPr>
        <w:rPr>
          <w:rFonts w:ascii="Arial" w:hAnsi="Arial" w:cs="Arial"/>
          <w:sz w:val="22"/>
          <w:szCs w:val="22"/>
        </w:rPr>
      </w:pPr>
      <w:r>
        <w:rPr>
          <w:rFonts w:ascii="Arial" w:hAnsi="Arial" w:cs="Arial"/>
          <w:sz w:val="22"/>
          <w:szCs w:val="22"/>
        </w:rPr>
        <w:br w:type="page"/>
      </w:r>
    </w:p>
    <w:p w14:paraId="7DB64B5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452ED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B7FE9" w:rsidRPr="00CB7FE9">
        <w:rPr>
          <w:rFonts w:ascii="Arial" w:hAnsi="Arial" w:cs="Arial"/>
          <w:i/>
          <w:iCs/>
          <w:sz w:val="22"/>
          <w:szCs w:val="22"/>
        </w:rPr>
        <w:t>You are expected to engage with a range of credible sources and implement them into your work using the Harvard referencing convention.</w:t>
      </w:r>
      <w:r w:rsidR="00CB7FE9" w:rsidRPr="00CB7FE9">
        <w:rPr>
          <w:rFonts w:ascii="Arial" w:hAnsi="Arial" w:cs="Arial"/>
          <w:i/>
          <w:sz w:val="22"/>
          <w:szCs w:val="22"/>
        </w:rPr>
        <w:t> </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1690C509" w14:textId="4A22E536" w:rsidR="00D22D9C" w:rsidRPr="00942A51" w:rsidRDefault="008042F0" w:rsidP="00942A51">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2CC2" w:rsidRPr="00432CC2">
        <w:rPr>
          <w:rFonts w:ascii="Arial" w:hAnsi="Arial" w:cs="Arial"/>
          <w:i/>
          <w:iCs/>
          <w:sz w:val="22"/>
          <w:szCs w:val="22"/>
        </w:rPr>
        <w:t>You should refer to learning from the relevant units in the module. Your response to the tasks should demonstrate knowledge of relevant concepts, theories and models, and demonstrate the skills you have developed over the course of the module.</w:t>
      </w:r>
      <w:r w:rsidR="00432CC2" w:rsidRPr="00432CC2">
        <w:rPr>
          <w:rFonts w:ascii="Arial" w:hAnsi="Arial" w:cs="Arial"/>
          <w:i/>
          <w:sz w:val="22"/>
          <w:szCs w:val="22"/>
        </w:rPr>
        <w:t>  </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612DD759" w14:textId="53684053" w:rsidR="00C01A3F" w:rsidRPr="00942A51" w:rsidRDefault="008042F0" w:rsidP="00942A5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2CC2" w:rsidRPr="00432CC2">
        <w:rPr>
          <w:rFonts w:ascii="Arial" w:hAnsi="Arial" w:cs="Arial"/>
          <w:i/>
          <w:iCs/>
          <w:sz w:val="22"/>
          <w:szCs w:val="22"/>
        </w:rPr>
        <w:t>You need to demonstrate the capacity to pause and reflect on key concepts, to balance different perspectives and weigh-up the evidence.</w:t>
      </w:r>
      <w:r w:rsidR="00432CC2" w:rsidRPr="00432CC2">
        <w:rPr>
          <w:rFonts w:ascii="Arial" w:hAnsi="Arial" w:cs="Arial"/>
          <w:i/>
          <w:sz w:val="22"/>
          <w:szCs w:val="22"/>
        </w:rPr>
        <w:t>  </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5EFA3F1B" w14:textId="312C5F39" w:rsidR="00C01A3F" w:rsidRPr="00942A51" w:rsidRDefault="008042F0" w:rsidP="00942A51">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A3FE3" w:rsidRPr="00FA3FE3">
        <w:rPr>
          <w:rFonts w:ascii="Arial" w:hAnsi="Arial" w:cs="Arial"/>
          <w:i/>
          <w:iCs/>
          <w:sz w:val="22"/>
          <w:szCs w:val="22"/>
        </w:rPr>
        <w:t>You should demonstrate you are able to apply the knowledge gained in the course of the module to the assessment task.</w:t>
      </w:r>
      <w:r w:rsidR="00FA3FE3" w:rsidRPr="00FA3FE3">
        <w:rPr>
          <w:rFonts w:ascii="Arial" w:hAnsi="Arial" w:cs="Arial"/>
          <w:i/>
          <w:sz w:val="22"/>
          <w:szCs w:val="22"/>
        </w:rPr>
        <w:t>  </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C339C1" w14:textId="0E4DD052" w:rsidR="00995D51" w:rsidRDefault="00D22D9C" w:rsidP="00942A51">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8B87FE" w14:textId="77777777" w:rsidR="00D22D9C" w:rsidRPr="00A406E5" w:rsidRDefault="00D22D9C" w:rsidP="00D22D9C">
      <w:pPr>
        <w:jc w:val="both"/>
        <w:rPr>
          <w:rFonts w:ascii="Arial" w:hAnsi="Arial" w:cs="Arial"/>
          <w:sz w:val="22"/>
          <w:szCs w:val="22"/>
        </w:rPr>
      </w:pPr>
    </w:p>
    <w:p w14:paraId="73EF8D9B" w14:textId="77777777" w:rsidR="0065122F" w:rsidRPr="0065122F" w:rsidRDefault="008042F0" w:rsidP="0065122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122F" w:rsidRPr="0065122F">
        <w:rPr>
          <w:rFonts w:ascii="Arial" w:hAnsi="Arial" w:cs="Arial"/>
          <w:i/>
          <w:iCs/>
          <w:sz w:val="22"/>
          <w:szCs w:val="22"/>
        </w:rPr>
        <w:t>You are expected to use UK English and the full range of transferable skills which are introduced and expanded upon across the units.</w:t>
      </w:r>
      <w:r w:rsidR="0065122F" w:rsidRPr="0065122F">
        <w:rPr>
          <w:rFonts w:ascii="Arial" w:hAnsi="Arial" w:cs="Arial"/>
          <w:i/>
          <w:sz w:val="22"/>
          <w:szCs w:val="22"/>
        </w:rPr>
        <w:t> </w:t>
      </w:r>
    </w:p>
    <w:p w14:paraId="48186952" w14:textId="77777777" w:rsidR="0065122F" w:rsidRPr="0065122F" w:rsidRDefault="0065122F" w:rsidP="0065122F">
      <w:pPr>
        <w:jc w:val="both"/>
        <w:rPr>
          <w:rFonts w:ascii="Arial" w:hAnsi="Arial" w:cs="Arial"/>
          <w:i/>
          <w:sz w:val="22"/>
          <w:szCs w:val="22"/>
        </w:rPr>
      </w:pPr>
      <w:r w:rsidRPr="0065122F">
        <w:rPr>
          <w:rFonts w:ascii="Arial" w:hAnsi="Arial" w:cs="Arial"/>
          <w:i/>
          <w:sz w:val="22"/>
          <w:szCs w:val="22"/>
        </w:rPr>
        <w:t> </w:t>
      </w:r>
    </w:p>
    <w:p w14:paraId="6B8D4BEC" w14:textId="77777777" w:rsidR="0065122F" w:rsidRPr="0065122F" w:rsidRDefault="0065122F" w:rsidP="0065122F">
      <w:pPr>
        <w:jc w:val="both"/>
        <w:rPr>
          <w:rFonts w:ascii="Arial" w:hAnsi="Arial" w:cs="Arial"/>
          <w:i/>
          <w:sz w:val="22"/>
          <w:szCs w:val="22"/>
        </w:rPr>
      </w:pPr>
      <w:r w:rsidRPr="0065122F">
        <w:rPr>
          <w:rFonts w:ascii="Arial" w:hAnsi="Arial" w:cs="Arial"/>
          <w:i/>
          <w:sz w:val="22"/>
          <w:szCs w:val="22"/>
        </w:rPr>
        <w:t> </w:t>
      </w:r>
    </w:p>
    <w:p w14:paraId="39ECDDE3" w14:textId="26A69479" w:rsidR="00C01A3F" w:rsidRPr="00A406E5" w:rsidRDefault="00C01A3F"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09217BB2" w:rsidR="00152E9D" w:rsidRPr="00A406E5" w:rsidRDefault="00942A51"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6D2DF9A" w:rsidR="00152E9D" w:rsidRPr="00A406E5" w:rsidRDefault="00942A51"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1B953E26" w:rsidR="00152E9D" w:rsidRPr="00A406E5" w:rsidRDefault="00942A5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44535F5B" w:rsidR="00152E9D" w:rsidRPr="00A406E5" w:rsidRDefault="00942A51"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45C1CE8" w:rsidR="00152E9D" w:rsidRPr="00A406E5" w:rsidRDefault="00942A51"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606C2">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14BAE6" w14:textId="77777777" w:rsidR="00DD723A" w:rsidRDefault="00DD723A">
      <w:r>
        <w:separator/>
      </w:r>
    </w:p>
  </w:endnote>
  <w:endnote w:type="continuationSeparator" w:id="0">
    <w:p w14:paraId="73ECC8C7" w14:textId="77777777" w:rsidR="00DD723A" w:rsidRDefault="00DD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F4818" w14:textId="77777777" w:rsidR="00DD723A" w:rsidRDefault="00DD723A">
      <w:r>
        <w:separator/>
      </w:r>
    </w:p>
  </w:footnote>
  <w:footnote w:type="continuationSeparator" w:id="0">
    <w:p w14:paraId="51DE0734" w14:textId="77777777" w:rsidR="00DD723A" w:rsidRDefault="00DD72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370FC5"/>
    <w:multiLevelType w:val="hybridMultilevel"/>
    <w:tmpl w:val="64E08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A35C95"/>
    <w:multiLevelType w:val="hybridMultilevel"/>
    <w:tmpl w:val="88AA8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CC2906"/>
    <w:multiLevelType w:val="hybridMultilevel"/>
    <w:tmpl w:val="07D4B8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B96635C"/>
    <w:multiLevelType w:val="hybridMultilevel"/>
    <w:tmpl w:val="17BE3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011A2A"/>
    <w:multiLevelType w:val="hybridMultilevel"/>
    <w:tmpl w:val="C8CCDF8C"/>
    <w:lvl w:ilvl="0" w:tplc="C4880BE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962D35"/>
    <w:multiLevelType w:val="hybridMultilevel"/>
    <w:tmpl w:val="D878F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0E2D0E"/>
    <w:multiLevelType w:val="hybridMultilevel"/>
    <w:tmpl w:val="7A825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AD3F68"/>
    <w:multiLevelType w:val="hybridMultilevel"/>
    <w:tmpl w:val="63F652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365A62"/>
    <w:multiLevelType w:val="hybridMultilevel"/>
    <w:tmpl w:val="2FECF1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3"/>
  </w:num>
  <w:num w:numId="3">
    <w:abstractNumId w:val="24"/>
  </w:num>
  <w:num w:numId="4">
    <w:abstractNumId w:val="16"/>
  </w:num>
  <w:num w:numId="5">
    <w:abstractNumId w:val="11"/>
  </w:num>
  <w:num w:numId="6">
    <w:abstractNumId w:val="23"/>
  </w:num>
  <w:num w:numId="7">
    <w:abstractNumId w:val="2"/>
  </w:num>
  <w:num w:numId="8">
    <w:abstractNumId w:val="22"/>
  </w:num>
  <w:num w:numId="9">
    <w:abstractNumId w:val="14"/>
  </w:num>
  <w:num w:numId="10">
    <w:abstractNumId w:val="5"/>
  </w:num>
  <w:num w:numId="11">
    <w:abstractNumId w:val="6"/>
  </w:num>
  <w:num w:numId="12">
    <w:abstractNumId w:val="12"/>
  </w:num>
  <w:num w:numId="13">
    <w:abstractNumId w:val="21"/>
  </w:num>
  <w:num w:numId="14">
    <w:abstractNumId w:val="3"/>
  </w:num>
  <w:num w:numId="15">
    <w:abstractNumId w:val="0"/>
  </w:num>
  <w:num w:numId="16">
    <w:abstractNumId w:val="8"/>
  </w:num>
  <w:num w:numId="17">
    <w:abstractNumId w:val="4"/>
  </w:num>
  <w:num w:numId="18">
    <w:abstractNumId w:val="9"/>
  </w:num>
  <w:num w:numId="19">
    <w:abstractNumId w:val="7"/>
  </w:num>
  <w:num w:numId="20">
    <w:abstractNumId w:val="17"/>
  </w:num>
  <w:num w:numId="21">
    <w:abstractNumId w:val="18"/>
  </w:num>
  <w:num w:numId="22">
    <w:abstractNumId w:val="10"/>
  </w:num>
  <w:num w:numId="23">
    <w:abstractNumId w:val="15"/>
  </w:num>
  <w:num w:numId="24">
    <w:abstractNumId w:val="2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A4986"/>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1DF8"/>
    <w:rsid w:val="002C449B"/>
    <w:rsid w:val="002C6040"/>
    <w:rsid w:val="002D5B3F"/>
    <w:rsid w:val="002E1EE7"/>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2E5"/>
    <w:rsid w:val="003E5751"/>
    <w:rsid w:val="004046A9"/>
    <w:rsid w:val="00404C50"/>
    <w:rsid w:val="00423934"/>
    <w:rsid w:val="00426244"/>
    <w:rsid w:val="00432CC2"/>
    <w:rsid w:val="00450FD0"/>
    <w:rsid w:val="00451810"/>
    <w:rsid w:val="00456715"/>
    <w:rsid w:val="00464599"/>
    <w:rsid w:val="00470A38"/>
    <w:rsid w:val="00477880"/>
    <w:rsid w:val="004874DE"/>
    <w:rsid w:val="004B5334"/>
    <w:rsid w:val="004B6C14"/>
    <w:rsid w:val="004D5E9B"/>
    <w:rsid w:val="004D63D9"/>
    <w:rsid w:val="004E6585"/>
    <w:rsid w:val="004F38B4"/>
    <w:rsid w:val="0050249F"/>
    <w:rsid w:val="00510362"/>
    <w:rsid w:val="00524566"/>
    <w:rsid w:val="00527E60"/>
    <w:rsid w:val="00530BEF"/>
    <w:rsid w:val="00541988"/>
    <w:rsid w:val="00552351"/>
    <w:rsid w:val="00561F00"/>
    <w:rsid w:val="00562C4E"/>
    <w:rsid w:val="00562DEC"/>
    <w:rsid w:val="00576AB4"/>
    <w:rsid w:val="00577917"/>
    <w:rsid w:val="0058048A"/>
    <w:rsid w:val="00590667"/>
    <w:rsid w:val="005969E2"/>
    <w:rsid w:val="005A1689"/>
    <w:rsid w:val="005A1BD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122F"/>
    <w:rsid w:val="006606C2"/>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A51"/>
    <w:rsid w:val="009433C5"/>
    <w:rsid w:val="00965881"/>
    <w:rsid w:val="00982DA7"/>
    <w:rsid w:val="009871FF"/>
    <w:rsid w:val="00990799"/>
    <w:rsid w:val="00995D51"/>
    <w:rsid w:val="009A0631"/>
    <w:rsid w:val="009B10ED"/>
    <w:rsid w:val="009B41AE"/>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7FE9"/>
    <w:rsid w:val="00CC241A"/>
    <w:rsid w:val="00CE4035"/>
    <w:rsid w:val="00CE65AB"/>
    <w:rsid w:val="00CF4266"/>
    <w:rsid w:val="00D22D9C"/>
    <w:rsid w:val="00D241F1"/>
    <w:rsid w:val="00D275CB"/>
    <w:rsid w:val="00D30DFA"/>
    <w:rsid w:val="00D463A5"/>
    <w:rsid w:val="00D4710D"/>
    <w:rsid w:val="00D47D25"/>
    <w:rsid w:val="00D62ACD"/>
    <w:rsid w:val="00D76726"/>
    <w:rsid w:val="00DA36EE"/>
    <w:rsid w:val="00DB116D"/>
    <w:rsid w:val="00DD17CC"/>
    <w:rsid w:val="00DD723A"/>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4070"/>
    <w:rsid w:val="00EE6F25"/>
    <w:rsid w:val="00F02126"/>
    <w:rsid w:val="00F03D85"/>
    <w:rsid w:val="00F07C8C"/>
    <w:rsid w:val="00F100AF"/>
    <w:rsid w:val="00F249F1"/>
    <w:rsid w:val="00F25B9D"/>
    <w:rsid w:val="00F26429"/>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3FE3"/>
    <w:rsid w:val="00FA68F8"/>
    <w:rsid w:val="00FB1DC0"/>
    <w:rsid w:val="00FB3B4E"/>
    <w:rsid w:val="00FB4521"/>
    <w:rsid w:val="00FB4F84"/>
    <w:rsid w:val="00FB5CF8"/>
    <w:rsid w:val="00FF273B"/>
    <w:rsid w:val="00FF564C"/>
    <w:rsid w:val="00FF5AAD"/>
    <w:rsid w:val="17A837A0"/>
    <w:rsid w:val="55CA35E9"/>
    <w:rsid w:val="59DD156D"/>
    <w:rsid w:val="7FDCB59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028365">
      <w:bodyDiv w:val="1"/>
      <w:marLeft w:val="0"/>
      <w:marRight w:val="0"/>
      <w:marTop w:val="0"/>
      <w:marBottom w:val="0"/>
      <w:divBdr>
        <w:top w:val="none" w:sz="0" w:space="0" w:color="auto"/>
        <w:left w:val="none" w:sz="0" w:space="0" w:color="auto"/>
        <w:bottom w:val="none" w:sz="0" w:space="0" w:color="auto"/>
        <w:right w:val="none" w:sz="0" w:space="0" w:color="auto"/>
      </w:divBdr>
    </w:div>
    <w:div w:id="229732537">
      <w:bodyDiv w:val="1"/>
      <w:marLeft w:val="0"/>
      <w:marRight w:val="0"/>
      <w:marTop w:val="0"/>
      <w:marBottom w:val="0"/>
      <w:divBdr>
        <w:top w:val="none" w:sz="0" w:space="0" w:color="auto"/>
        <w:left w:val="none" w:sz="0" w:space="0" w:color="auto"/>
        <w:bottom w:val="none" w:sz="0" w:space="0" w:color="auto"/>
        <w:right w:val="none" w:sz="0" w:space="0" w:color="auto"/>
      </w:divBdr>
      <w:divsChild>
        <w:div w:id="901909619">
          <w:marLeft w:val="0"/>
          <w:marRight w:val="0"/>
          <w:marTop w:val="0"/>
          <w:marBottom w:val="0"/>
          <w:divBdr>
            <w:top w:val="none" w:sz="0" w:space="0" w:color="auto"/>
            <w:left w:val="none" w:sz="0" w:space="0" w:color="auto"/>
            <w:bottom w:val="none" w:sz="0" w:space="0" w:color="auto"/>
            <w:right w:val="none" w:sz="0" w:space="0" w:color="auto"/>
          </w:divBdr>
        </w:div>
        <w:div w:id="601033259">
          <w:marLeft w:val="0"/>
          <w:marRight w:val="0"/>
          <w:marTop w:val="0"/>
          <w:marBottom w:val="0"/>
          <w:divBdr>
            <w:top w:val="none" w:sz="0" w:space="0" w:color="auto"/>
            <w:left w:val="none" w:sz="0" w:space="0" w:color="auto"/>
            <w:bottom w:val="none" w:sz="0" w:space="0" w:color="auto"/>
            <w:right w:val="none" w:sz="0" w:space="0" w:color="auto"/>
          </w:divBdr>
        </w:div>
      </w:divsChild>
    </w:div>
    <w:div w:id="242761754">
      <w:bodyDiv w:val="1"/>
      <w:marLeft w:val="0"/>
      <w:marRight w:val="0"/>
      <w:marTop w:val="0"/>
      <w:marBottom w:val="0"/>
      <w:divBdr>
        <w:top w:val="none" w:sz="0" w:space="0" w:color="auto"/>
        <w:left w:val="none" w:sz="0" w:space="0" w:color="auto"/>
        <w:bottom w:val="none" w:sz="0" w:space="0" w:color="auto"/>
        <w:right w:val="none" w:sz="0" w:space="0" w:color="auto"/>
      </w:divBdr>
      <w:divsChild>
        <w:div w:id="1698652435">
          <w:marLeft w:val="0"/>
          <w:marRight w:val="0"/>
          <w:marTop w:val="0"/>
          <w:marBottom w:val="0"/>
          <w:divBdr>
            <w:top w:val="none" w:sz="0" w:space="0" w:color="auto"/>
            <w:left w:val="none" w:sz="0" w:space="0" w:color="auto"/>
            <w:bottom w:val="none" w:sz="0" w:space="0" w:color="auto"/>
            <w:right w:val="none" w:sz="0" w:space="0" w:color="auto"/>
          </w:divBdr>
        </w:div>
        <w:div w:id="1034623045">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482355">
      <w:bodyDiv w:val="1"/>
      <w:marLeft w:val="0"/>
      <w:marRight w:val="0"/>
      <w:marTop w:val="0"/>
      <w:marBottom w:val="0"/>
      <w:divBdr>
        <w:top w:val="none" w:sz="0" w:space="0" w:color="auto"/>
        <w:left w:val="none" w:sz="0" w:space="0" w:color="auto"/>
        <w:bottom w:val="none" w:sz="0" w:space="0" w:color="auto"/>
        <w:right w:val="none" w:sz="0" w:space="0" w:color="auto"/>
      </w:divBdr>
      <w:divsChild>
        <w:div w:id="329991520">
          <w:marLeft w:val="0"/>
          <w:marRight w:val="0"/>
          <w:marTop w:val="0"/>
          <w:marBottom w:val="0"/>
          <w:divBdr>
            <w:top w:val="none" w:sz="0" w:space="0" w:color="auto"/>
            <w:left w:val="none" w:sz="0" w:space="0" w:color="auto"/>
            <w:bottom w:val="none" w:sz="0" w:space="0" w:color="auto"/>
            <w:right w:val="none" w:sz="0" w:space="0" w:color="auto"/>
          </w:divBdr>
        </w:div>
        <w:div w:id="553930351">
          <w:marLeft w:val="0"/>
          <w:marRight w:val="0"/>
          <w:marTop w:val="0"/>
          <w:marBottom w:val="0"/>
          <w:divBdr>
            <w:top w:val="none" w:sz="0" w:space="0" w:color="auto"/>
            <w:left w:val="none" w:sz="0" w:space="0" w:color="auto"/>
            <w:bottom w:val="none" w:sz="0" w:space="0" w:color="auto"/>
            <w:right w:val="none" w:sz="0" w:space="0" w:color="auto"/>
          </w:divBdr>
        </w:div>
        <w:div w:id="310252179">
          <w:marLeft w:val="0"/>
          <w:marRight w:val="0"/>
          <w:marTop w:val="0"/>
          <w:marBottom w:val="0"/>
          <w:divBdr>
            <w:top w:val="none" w:sz="0" w:space="0" w:color="auto"/>
            <w:left w:val="none" w:sz="0" w:space="0" w:color="auto"/>
            <w:bottom w:val="none" w:sz="0" w:space="0" w:color="auto"/>
            <w:right w:val="none" w:sz="0" w:space="0" w:color="auto"/>
          </w:divBdr>
        </w:div>
      </w:divsChild>
    </w:div>
    <w:div w:id="1334794246">
      <w:bodyDiv w:val="1"/>
      <w:marLeft w:val="0"/>
      <w:marRight w:val="0"/>
      <w:marTop w:val="0"/>
      <w:marBottom w:val="0"/>
      <w:divBdr>
        <w:top w:val="none" w:sz="0" w:space="0" w:color="auto"/>
        <w:left w:val="none" w:sz="0" w:space="0" w:color="auto"/>
        <w:bottom w:val="none" w:sz="0" w:space="0" w:color="auto"/>
        <w:right w:val="none" w:sz="0" w:space="0" w:color="auto"/>
      </w:divBdr>
      <w:divsChild>
        <w:div w:id="1876849916">
          <w:marLeft w:val="0"/>
          <w:marRight w:val="0"/>
          <w:marTop w:val="0"/>
          <w:marBottom w:val="0"/>
          <w:divBdr>
            <w:top w:val="none" w:sz="0" w:space="0" w:color="auto"/>
            <w:left w:val="none" w:sz="0" w:space="0" w:color="auto"/>
            <w:bottom w:val="none" w:sz="0" w:space="0" w:color="auto"/>
            <w:right w:val="none" w:sz="0" w:space="0" w:color="auto"/>
          </w:divBdr>
        </w:div>
        <w:div w:id="9582950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27476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867">
      <w:bodyDiv w:val="1"/>
      <w:marLeft w:val="0"/>
      <w:marRight w:val="0"/>
      <w:marTop w:val="0"/>
      <w:marBottom w:val="0"/>
      <w:divBdr>
        <w:top w:val="none" w:sz="0" w:space="0" w:color="auto"/>
        <w:left w:val="none" w:sz="0" w:space="0" w:color="auto"/>
        <w:bottom w:val="none" w:sz="0" w:space="0" w:color="auto"/>
        <w:right w:val="none" w:sz="0" w:space="0" w:color="auto"/>
      </w:divBdr>
      <w:divsChild>
        <w:div w:id="1480150251">
          <w:marLeft w:val="0"/>
          <w:marRight w:val="0"/>
          <w:marTop w:val="0"/>
          <w:marBottom w:val="0"/>
          <w:divBdr>
            <w:top w:val="none" w:sz="0" w:space="0" w:color="auto"/>
            <w:left w:val="none" w:sz="0" w:space="0" w:color="auto"/>
            <w:bottom w:val="none" w:sz="0" w:space="0" w:color="auto"/>
            <w:right w:val="none" w:sz="0" w:space="0" w:color="auto"/>
          </w:divBdr>
        </w:div>
        <w:div w:id="1857887192">
          <w:marLeft w:val="0"/>
          <w:marRight w:val="0"/>
          <w:marTop w:val="0"/>
          <w:marBottom w:val="0"/>
          <w:divBdr>
            <w:top w:val="none" w:sz="0" w:space="0" w:color="auto"/>
            <w:left w:val="none" w:sz="0" w:space="0" w:color="auto"/>
            <w:bottom w:val="none" w:sz="0" w:space="0" w:color="auto"/>
            <w:right w:val="none" w:sz="0" w:space="0" w:color="auto"/>
          </w:divBdr>
        </w:div>
        <w:div w:id="995767032">
          <w:marLeft w:val="0"/>
          <w:marRight w:val="0"/>
          <w:marTop w:val="0"/>
          <w:marBottom w:val="0"/>
          <w:divBdr>
            <w:top w:val="none" w:sz="0" w:space="0" w:color="auto"/>
            <w:left w:val="none" w:sz="0" w:space="0" w:color="auto"/>
            <w:bottom w:val="none" w:sz="0" w:space="0" w:color="auto"/>
            <w:right w:val="none" w:sz="0" w:space="0" w:color="auto"/>
          </w:divBdr>
        </w:div>
      </w:divsChild>
    </w:div>
    <w:div w:id="1957060455">
      <w:bodyDiv w:val="1"/>
      <w:marLeft w:val="0"/>
      <w:marRight w:val="0"/>
      <w:marTop w:val="0"/>
      <w:marBottom w:val="0"/>
      <w:divBdr>
        <w:top w:val="none" w:sz="0" w:space="0" w:color="auto"/>
        <w:left w:val="none" w:sz="0" w:space="0" w:color="auto"/>
        <w:bottom w:val="none" w:sz="0" w:space="0" w:color="auto"/>
        <w:right w:val="none" w:sz="0" w:space="0" w:color="auto"/>
      </w:divBdr>
      <w:divsChild>
        <w:div w:id="1627198181">
          <w:marLeft w:val="0"/>
          <w:marRight w:val="0"/>
          <w:marTop w:val="0"/>
          <w:marBottom w:val="0"/>
          <w:divBdr>
            <w:top w:val="none" w:sz="0" w:space="0" w:color="auto"/>
            <w:left w:val="none" w:sz="0" w:space="0" w:color="auto"/>
            <w:bottom w:val="none" w:sz="0" w:space="0" w:color="auto"/>
            <w:right w:val="none" w:sz="0" w:space="0" w:color="auto"/>
          </w:divBdr>
        </w:div>
        <w:div w:id="159678826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3295</Words>
  <Characters>19462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Mike Durke</cp:lastModifiedBy>
  <cp:revision>13</cp:revision>
  <cp:lastPrinted>2014-10-10T07:42:00Z</cp:lastPrinted>
  <dcterms:created xsi:type="dcterms:W3CDTF">2024-08-12T13:50:00Z</dcterms:created>
  <dcterms:modified xsi:type="dcterms:W3CDTF">2024-09-13T12:16:00Z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