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2AC6C0" w14:textId="24CE95A5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>Student Number: 2507745</w:t>
      </w:r>
    </w:p>
    <w:p w14:paraId="0E002EF7" w14:textId="43CEE06D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>ECIE4011: Exploring Behaviour and Interventions in the Learning Environment</w:t>
      </w:r>
    </w:p>
    <w:p w14:paraId="6040A739" w14:textId="77777777" w:rsidR="00134884" w:rsidRPr="00FD2B60" w:rsidRDefault="00134884" w:rsidP="00FD2B60">
      <w:pPr>
        <w:spacing w:after="30"/>
        <w:jc w:val="center"/>
        <w:rPr>
          <w:rFonts w:ascii="Calibri" w:hAnsi="Calibri" w:cs="Calibri"/>
          <w:b/>
          <w:bCs/>
        </w:rPr>
      </w:pPr>
    </w:p>
    <w:p w14:paraId="088A9FFB" w14:textId="233F003A" w:rsidR="00134884" w:rsidRPr="00FD2B60" w:rsidRDefault="00134884" w:rsidP="00FD2B60">
      <w:pPr>
        <w:spacing w:after="30"/>
        <w:jc w:val="center"/>
        <w:rPr>
          <w:rFonts w:ascii="Calibri" w:hAnsi="Calibri" w:cs="Calibri"/>
          <w:b/>
          <w:bCs/>
          <w:sz w:val="28"/>
          <w:szCs w:val="28"/>
        </w:rPr>
      </w:pPr>
      <w:r w:rsidRPr="00FD2B60">
        <w:rPr>
          <w:rFonts w:ascii="Calibri" w:hAnsi="Calibri" w:cs="Calibri"/>
          <w:b/>
          <w:bCs/>
          <w:sz w:val="28"/>
          <w:szCs w:val="28"/>
        </w:rPr>
        <w:t>Video Assignment</w:t>
      </w:r>
    </w:p>
    <w:p w14:paraId="536624C8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</w:p>
    <w:p w14:paraId="51C1C63C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  <w:b/>
          <w:bCs/>
        </w:rPr>
        <w:t>Link to my Video Submission:</w:t>
      </w:r>
      <w:r w:rsidRPr="00FD2B60">
        <w:rPr>
          <w:rFonts w:ascii="Calibri" w:hAnsi="Calibri" w:cs="Calibri"/>
        </w:rPr>
        <w:t xml:space="preserve"> </w:t>
      </w:r>
      <w:hyperlink r:id="rId4" w:history="1">
        <w:r w:rsidRPr="00FD2B60">
          <w:rPr>
            <w:rStyle w:val="Hyperlink"/>
            <w:rFonts w:ascii="Calibri" w:hAnsi="Calibri" w:cs="Calibri"/>
          </w:rPr>
          <w:t>Mee</w:t>
        </w:r>
        <w:r w:rsidRPr="00FD2B60">
          <w:rPr>
            <w:rStyle w:val="Hyperlink"/>
            <w:rFonts w:ascii="Calibri" w:hAnsi="Calibri" w:cs="Calibri"/>
          </w:rPr>
          <w:t>t</w:t>
        </w:r>
        <w:r w:rsidRPr="00FD2B60">
          <w:rPr>
            <w:rStyle w:val="Hyperlink"/>
            <w:rFonts w:ascii="Calibri" w:hAnsi="Calibri" w:cs="Calibri"/>
          </w:rPr>
          <w:t>ing with Marie Kopeckova (2507745)-20260228_085914-Meeting Recording.mp4</w:t>
        </w:r>
      </w:hyperlink>
    </w:p>
    <w:p w14:paraId="16B15004" w14:textId="11DEC304" w:rsidR="00134884" w:rsidRPr="00FD2B60" w:rsidRDefault="00134884" w:rsidP="00FD2B60">
      <w:pPr>
        <w:spacing w:after="30"/>
        <w:rPr>
          <w:rFonts w:ascii="Calibri" w:hAnsi="Calibri" w:cs="Calibri"/>
        </w:rPr>
      </w:pPr>
    </w:p>
    <w:p w14:paraId="749F9007" w14:textId="7EEA7060" w:rsidR="00134884" w:rsidRPr="00FD2B60" w:rsidRDefault="00134884" w:rsidP="00FD2B60">
      <w:pPr>
        <w:spacing w:after="30"/>
        <w:rPr>
          <w:rFonts w:ascii="Calibri" w:hAnsi="Calibri" w:cs="Calibri"/>
          <w:b/>
          <w:bCs/>
        </w:rPr>
      </w:pPr>
      <w:r w:rsidRPr="00FD2B60">
        <w:rPr>
          <w:rFonts w:ascii="Calibri" w:hAnsi="Calibri" w:cs="Calibri"/>
          <w:b/>
          <w:bCs/>
        </w:rPr>
        <w:t xml:space="preserve">References: </w:t>
      </w:r>
    </w:p>
    <w:p w14:paraId="73A0F5C1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All Wales Forum (2021) </w:t>
      </w:r>
      <w:r w:rsidRPr="00FD2B60">
        <w:rPr>
          <w:rFonts w:ascii="Calibri" w:hAnsi="Calibri" w:cs="Calibri"/>
          <w:i/>
          <w:iCs/>
        </w:rPr>
        <w:t xml:space="preserve">Understanding positive behaviour support. </w:t>
      </w:r>
      <w:r w:rsidRPr="00FD2B60">
        <w:rPr>
          <w:rFonts w:ascii="Calibri" w:hAnsi="Calibri" w:cs="Calibri"/>
        </w:rPr>
        <w:t xml:space="preserve">Available at: </w:t>
      </w:r>
      <w:hyperlink r:id="rId5" w:history="1">
        <w:r w:rsidRPr="00FD2B60">
          <w:rPr>
            <w:rStyle w:val="Hyperlink"/>
            <w:rFonts w:ascii="Calibri" w:hAnsi="Calibri" w:cs="Calibri"/>
          </w:rPr>
          <w:t>https://phw.nhs.wales/services-and-teams/improvement-cymru/our-work1/learning-disability-health-improvement-programme/featured-ldhip/positive-behaviour-support/resources/understanding-positive-behaviour-support-1-7/</w:t>
        </w:r>
      </w:hyperlink>
      <w:r w:rsidRPr="00FD2B60">
        <w:rPr>
          <w:rFonts w:ascii="Calibri" w:hAnsi="Calibri" w:cs="Calibri"/>
        </w:rPr>
        <w:t xml:space="preserve"> (Accessed: 7 February 2026)</w:t>
      </w:r>
    </w:p>
    <w:p w14:paraId="0100D9C3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Brydon, S. and Pretorius, E. (2021) </w:t>
      </w:r>
      <w:r w:rsidRPr="00FD2B60">
        <w:rPr>
          <w:rFonts w:ascii="Calibri" w:hAnsi="Calibri" w:cs="Calibri"/>
          <w:i/>
          <w:iCs/>
        </w:rPr>
        <w:t xml:space="preserve">Spotlight on core boards. </w:t>
      </w:r>
      <w:r w:rsidRPr="00FD2B60">
        <w:rPr>
          <w:rFonts w:ascii="Calibri" w:hAnsi="Calibri" w:cs="Calibri"/>
        </w:rPr>
        <w:t xml:space="preserve">Available at: </w:t>
      </w:r>
      <w:hyperlink r:id="rId6" w:history="1">
        <w:r w:rsidRPr="00FD2B60">
          <w:rPr>
            <w:rStyle w:val="Hyperlink"/>
            <w:rFonts w:ascii="Calibri" w:hAnsi="Calibri" w:cs="Calibri"/>
          </w:rPr>
          <w:t>https://www.altogetherautism.org.nz/spotlight-on-core-boards/</w:t>
        </w:r>
      </w:hyperlink>
      <w:r w:rsidRPr="00FD2B60">
        <w:rPr>
          <w:rFonts w:ascii="Calibri" w:hAnsi="Calibri" w:cs="Calibri"/>
        </w:rPr>
        <w:t xml:space="preserve"> (Accessed: 19 February 2026)</w:t>
      </w:r>
    </w:p>
    <w:p w14:paraId="18AED001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Cullen, K. (2011) </w:t>
      </w:r>
      <w:r w:rsidRPr="00FD2B60">
        <w:rPr>
          <w:rFonts w:ascii="Calibri" w:hAnsi="Calibri" w:cs="Calibri"/>
          <w:i/>
          <w:iCs/>
        </w:rPr>
        <w:t xml:space="preserve">Child psychology a practical guide. </w:t>
      </w:r>
      <w:r w:rsidRPr="00FD2B60">
        <w:rPr>
          <w:rFonts w:ascii="Calibri" w:hAnsi="Calibri" w:cs="Calibri"/>
        </w:rPr>
        <w:t xml:space="preserve">London: Icon Books Ltd. </w:t>
      </w:r>
    </w:p>
    <w:p w14:paraId="056E78C1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NHS, Central London Community Healthcare (no date) </w:t>
      </w:r>
      <w:r w:rsidRPr="00FD2B60">
        <w:rPr>
          <w:rFonts w:ascii="Calibri" w:hAnsi="Calibri" w:cs="Calibri"/>
          <w:i/>
          <w:iCs/>
        </w:rPr>
        <w:t xml:space="preserve">What is… a core board. </w:t>
      </w:r>
      <w:r w:rsidRPr="00FD2B60">
        <w:rPr>
          <w:rFonts w:ascii="Calibri" w:hAnsi="Calibri" w:cs="Calibri"/>
        </w:rPr>
        <w:t xml:space="preserve">Available at: </w:t>
      </w:r>
      <w:hyperlink r:id="rId7" w:history="1">
        <w:r w:rsidRPr="00FD2B60">
          <w:rPr>
            <w:rStyle w:val="Hyperlink"/>
            <w:rFonts w:ascii="Calibri" w:hAnsi="Calibri" w:cs="Calibri"/>
          </w:rPr>
          <w:t>https://communicationhub.org/wp-content/uploads/2024/06/WHAT-IS-A-Core-Board.pdf</w:t>
        </w:r>
      </w:hyperlink>
      <w:r w:rsidRPr="00FD2B60">
        <w:rPr>
          <w:rFonts w:ascii="Calibri" w:hAnsi="Calibri" w:cs="Calibri"/>
        </w:rPr>
        <w:t xml:space="preserve"> (Accessed: 19 February 2026)</w:t>
      </w:r>
    </w:p>
    <w:p w14:paraId="7A1B408A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NHS Wales, Betsi Cadwaladr University Health Board (no date) </w:t>
      </w:r>
      <w:r w:rsidRPr="00FD2B60">
        <w:rPr>
          <w:rFonts w:ascii="Calibri" w:hAnsi="Calibri" w:cs="Calibri"/>
          <w:i/>
          <w:iCs/>
        </w:rPr>
        <w:t xml:space="preserve">Positive behaviour strategies. </w:t>
      </w:r>
      <w:r w:rsidRPr="00FD2B60">
        <w:rPr>
          <w:rFonts w:ascii="Calibri" w:hAnsi="Calibri" w:cs="Calibri"/>
        </w:rPr>
        <w:t xml:space="preserve">Available at: </w:t>
      </w:r>
      <w:hyperlink r:id="rId8" w:history="1">
        <w:r w:rsidRPr="00FD2B60">
          <w:rPr>
            <w:rStyle w:val="Hyperlink"/>
            <w:rFonts w:ascii="Calibri" w:hAnsi="Calibri" w:cs="Calibri"/>
          </w:rPr>
          <w:t>https://bcuhb.nhs.wales/services/hospital-services/neurodevelopmental-service/advice-and-support/advice-support/positive-behaviour-strategies/</w:t>
        </w:r>
      </w:hyperlink>
      <w:r w:rsidRPr="00FD2B60">
        <w:rPr>
          <w:rFonts w:ascii="Calibri" w:hAnsi="Calibri" w:cs="Calibri"/>
        </w:rPr>
        <w:t xml:space="preserve">  (Accessed, 7 February 2026)</w:t>
      </w:r>
    </w:p>
    <w:p w14:paraId="0287EE14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NHS, Whittington Health (2024) </w:t>
      </w:r>
      <w:r w:rsidRPr="00FD2B60">
        <w:rPr>
          <w:rFonts w:ascii="Calibri" w:hAnsi="Calibri" w:cs="Calibri"/>
          <w:i/>
          <w:iCs/>
        </w:rPr>
        <w:t xml:space="preserve">Using a core board, information for parents/carers. </w:t>
      </w:r>
      <w:r w:rsidRPr="00FD2B60">
        <w:rPr>
          <w:rFonts w:ascii="Calibri" w:hAnsi="Calibri" w:cs="Calibri"/>
        </w:rPr>
        <w:t xml:space="preserve">Available at: </w:t>
      </w:r>
      <w:hyperlink r:id="rId9" w:history="1">
        <w:r w:rsidRPr="00FD2B60">
          <w:rPr>
            <w:rStyle w:val="Hyperlink"/>
            <w:rFonts w:ascii="Calibri" w:hAnsi="Calibri" w:cs="Calibri"/>
          </w:rPr>
          <w:t>https://www.whittington.nhs.uk/document.ashx?id=15887</w:t>
        </w:r>
      </w:hyperlink>
      <w:r w:rsidRPr="00FD2B60">
        <w:rPr>
          <w:rFonts w:ascii="Calibri" w:hAnsi="Calibri" w:cs="Calibri"/>
        </w:rPr>
        <w:t xml:space="preserve"> (Accessed, 19 February 2026)</w:t>
      </w:r>
    </w:p>
    <w:p w14:paraId="33C51B68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Portfield School, Pembrokeshire County Council (2025) </w:t>
      </w:r>
      <w:r w:rsidRPr="00FD2B60">
        <w:rPr>
          <w:rFonts w:ascii="Calibri" w:hAnsi="Calibri" w:cs="Calibri"/>
          <w:i/>
          <w:iCs/>
        </w:rPr>
        <w:t xml:space="preserve">Safeguarding policy. </w:t>
      </w:r>
      <w:r w:rsidRPr="00FD2B60">
        <w:rPr>
          <w:rFonts w:ascii="Calibri" w:hAnsi="Calibri" w:cs="Calibri"/>
        </w:rPr>
        <w:t xml:space="preserve">Available at: </w:t>
      </w:r>
      <w:hyperlink r:id="rId10" w:history="1">
        <w:r w:rsidRPr="00FD2B60">
          <w:rPr>
            <w:rStyle w:val="Hyperlink"/>
            <w:rFonts w:ascii="Calibri" w:hAnsi="Calibri" w:cs="Calibri"/>
          </w:rPr>
          <w:t>https://www.j2e.com/portfield-special-school/JanO/Website+Documents/Updated+Policies/99Safeguarding+Policy</w:t>
        </w:r>
      </w:hyperlink>
      <w:r w:rsidRPr="00FD2B60">
        <w:rPr>
          <w:rFonts w:ascii="Calibri" w:hAnsi="Calibri" w:cs="Calibri"/>
        </w:rPr>
        <w:t xml:space="preserve"> (Accessed: 19 February 2026) </w:t>
      </w:r>
    </w:p>
    <w:p w14:paraId="2BB929B8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>Social Services and Well-being</w:t>
      </w:r>
      <w:r w:rsidRPr="00FD2B60">
        <w:rPr>
          <w:rFonts w:ascii="Calibri" w:hAnsi="Calibri" w:cs="Calibri"/>
          <w:i/>
          <w:iCs/>
        </w:rPr>
        <w:t xml:space="preserve"> (Wales) 2014 (</w:t>
      </w:r>
      <w:proofErr w:type="spellStart"/>
      <w:r w:rsidRPr="00FD2B60">
        <w:rPr>
          <w:rFonts w:ascii="Calibri" w:hAnsi="Calibri" w:cs="Calibri"/>
          <w:i/>
          <w:iCs/>
        </w:rPr>
        <w:t>anaw</w:t>
      </w:r>
      <w:proofErr w:type="spellEnd"/>
      <w:r w:rsidRPr="00FD2B60">
        <w:rPr>
          <w:rFonts w:ascii="Calibri" w:hAnsi="Calibri" w:cs="Calibri"/>
          <w:i/>
          <w:iCs/>
        </w:rPr>
        <w:t xml:space="preserve"> 4) </w:t>
      </w:r>
      <w:r w:rsidRPr="00FD2B60">
        <w:rPr>
          <w:rFonts w:ascii="Calibri" w:hAnsi="Calibri" w:cs="Calibri"/>
        </w:rPr>
        <w:t xml:space="preserve">Available at: </w:t>
      </w:r>
      <w:hyperlink r:id="rId11" w:history="1">
        <w:r w:rsidRPr="00FD2B60">
          <w:rPr>
            <w:rStyle w:val="Hyperlink"/>
            <w:rFonts w:ascii="Calibri" w:hAnsi="Calibri" w:cs="Calibri"/>
          </w:rPr>
          <w:t>https://www.legislation.gov.uk/anaw/2014/4/contents</w:t>
        </w:r>
      </w:hyperlink>
      <w:r w:rsidRPr="00FD2B60">
        <w:rPr>
          <w:rFonts w:ascii="Calibri" w:hAnsi="Calibri" w:cs="Calibri"/>
        </w:rPr>
        <w:t xml:space="preserve"> (Accessed: 8 February)</w:t>
      </w:r>
    </w:p>
    <w:p w14:paraId="79824684" w14:textId="77777777" w:rsidR="00134884" w:rsidRPr="00FD2B60" w:rsidRDefault="00134884" w:rsidP="00FD2B60">
      <w:pPr>
        <w:spacing w:after="30"/>
        <w:rPr>
          <w:rFonts w:ascii="Calibri" w:hAnsi="Calibri" w:cs="Calibri"/>
        </w:rPr>
      </w:pPr>
      <w:r w:rsidRPr="00FD2B60">
        <w:rPr>
          <w:rFonts w:ascii="Calibri" w:hAnsi="Calibri" w:cs="Calibri"/>
        </w:rPr>
        <w:t xml:space="preserve">Welsh Government, (2021) </w:t>
      </w:r>
      <w:r w:rsidRPr="00FD2B60">
        <w:rPr>
          <w:rFonts w:ascii="Calibri" w:hAnsi="Calibri" w:cs="Calibri"/>
          <w:i/>
          <w:iCs/>
        </w:rPr>
        <w:t xml:space="preserve">Code of practice on the delivery of autism services. </w:t>
      </w:r>
      <w:r w:rsidRPr="00FD2B60">
        <w:rPr>
          <w:rFonts w:ascii="Calibri" w:hAnsi="Calibri" w:cs="Calibri"/>
        </w:rPr>
        <w:t xml:space="preserve">Available at: </w:t>
      </w:r>
      <w:hyperlink r:id="rId12" w:history="1">
        <w:r w:rsidRPr="00FD2B60">
          <w:rPr>
            <w:rStyle w:val="Hyperlink"/>
            <w:rFonts w:ascii="Calibri" w:hAnsi="Calibri" w:cs="Calibri"/>
          </w:rPr>
          <w:t>https://www.gov.wales/sites/default/files/publications/2021-07/code-of-practice-on-the-delivery-of-autism-services-supporting-guidance-document_0.pdf</w:t>
        </w:r>
      </w:hyperlink>
      <w:r w:rsidRPr="00FD2B60">
        <w:rPr>
          <w:rFonts w:ascii="Calibri" w:hAnsi="Calibri" w:cs="Calibri"/>
        </w:rPr>
        <w:t xml:space="preserve"> (Accessed: 8 February 2026)</w:t>
      </w:r>
    </w:p>
    <w:p w14:paraId="50309A6C" w14:textId="77777777" w:rsidR="00134884" w:rsidRPr="00FD2B60" w:rsidRDefault="00134884">
      <w:pPr>
        <w:rPr>
          <w:rFonts w:ascii="Calibri" w:hAnsi="Calibri" w:cs="Calibri"/>
        </w:rPr>
      </w:pPr>
    </w:p>
    <w:sectPr w:rsidR="00134884" w:rsidRPr="00FD2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884"/>
    <w:rsid w:val="00134884"/>
    <w:rsid w:val="008D6FA2"/>
    <w:rsid w:val="00C85222"/>
    <w:rsid w:val="00FD2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ECFDD"/>
  <w15:chartTrackingRefBased/>
  <w15:docId w15:val="{D73B98A7-8C0D-4191-9B01-CE90843173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48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48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48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48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48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48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48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48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48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48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48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48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48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48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48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48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48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48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48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48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48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48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48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48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48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48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48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48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48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348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8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2B6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cuhb.nhs.wales/services/hospital-services/neurodevelopmental-service/advice-and-support/advice-support/positive-behaviour-strategies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ommunicationhub.org/wp-content/uploads/2024/06/WHAT-IS-A-Core-Board.pdf" TargetMode="External"/><Relationship Id="rId12" Type="http://schemas.openxmlformats.org/officeDocument/2006/relationships/hyperlink" Target="https://www.gov.wales/sites/default/files/publications/2021-07/code-of-practice-on-the-delivery-of-autism-services-supporting-guidance-document_0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ltogetherautism.org.nz/spotlight-on-core-boards/" TargetMode="External"/><Relationship Id="rId11" Type="http://schemas.openxmlformats.org/officeDocument/2006/relationships/hyperlink" Target="https://www.legislation.gov.uk/anaw/2014/4/contents" TargetMode="External"/><Relationship Id="rId5" Type="http://schemas.openxmlformats.org/officeDocument/2006/relationships/hyperlink" Target="https://phw.nhs.wales/services-and-teams/improvement-cymru/our-work1/learning-disability-health-improvement-programme/featured-ldhip/positive-behaviour-support/resources/understanding-positive-behaviour-support-1-7/" TargetMode="External"/><Relationship Id="rId10" Type="http://schemas.openxmlformats.org/officeDocument/2006/relationships/hyperlink" Target="https://www.j2e.com/portfield-special-school/JanO/Website+Documents/Updated+Policies/99Safeguarding+Policy" TargetMode="External"/><Relationship Id="rId4" Type="http://schemas.openxmlformats.org/officeDocument/2006/relationships/hyperlink" Target="https://uowtsd-my.sharepoint.com/:v:/r/personal/2507745_student_uwtsd_ac_uk/Documents/Recordings/Meeting%20with%20Marie%20Kopeckova%20(2507745)-20260228_085914-Meeting%20Recording.mp4?csf=1&amp;web=1&amp;e=Hcy0Zn&amp;nav=eyJyZWZlcnJhbEluZm8iOnsicmVmZXJyYWxBcHAiOiJTdHJlYW1XZWJBcHAiLCJyZWZlcnJhbFZpZXciOiJTaGFyZURpYWxvZy1MaW5rIiwicmVmZXJyYWxBcHBQbGF0Zm9ybSI6IldlYiIsInJlZmVycmFsTW9kZSI6InZpZXcifX0%3D" TargetMode="External"/><Relationship Id="rId9" Type="http://schemas.openxmlformats.org/officeDocument/2006/relationships/hyperlink" Target="https://www.whittington.nhs.uk/document.ashx?id=1588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521</Words>
  <Characters>2970</Characters>
  <Application>Microsoft Office Word</Application>
  <DocSecurity>0</DocSecurity>
  <Lines>24</Lines>
  <Paragraphs>6</Paragraphs>
  <ScaleCrop>false</ScaleCrop>
  <Company/>
  <LinksUpToDate>false</LinksUpToDate>
  <CharactersWithSpaces>3485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Mari</dc:creator>
  <cp:keywords/>
  <dc:description/>
  <cp:lastModifiedBy>Mari Mari</cp:lastModifiedBy>
  <cp:revision>2</cp:revision>
  <dcterms:created xsi:type="dcterms:W3CDTF">2026-02-28T09:14:00Z</dcterms:created>
  <dcterms:modified xsi:type="dcterms:W3CDTF">2026-02-28T09:19:00Z</dcterms:modified>
</cp:coreProperties>
</file>