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740" w:rsidRPr="009D3EF8" w:rsidRDefault="004C5740" w:rsidP="004C5740">
      <w:pPr>
        <w:spacing w:before="120" w:after="120" w:line="360" w:lineRule="auto"/>
        <w:rPr>
          <w:rFonts w:ascii="Arial" w:hAnsi="Arial" w:cs="Arial"/>
          <w:b/>
          <w:sz w:val="24"/>
          <w:szCs w:val="24"/>
        </w:rPr>
      </w:pPr>
      <w:r w:rsidRPr="009D3EF8">
        <w:rPr>
          <w:rFonts w:ascii="Arial" w:hAnsi="Arial" w:cs="Arial"/>
          <w:b/>
          <w:sz w:val="24"/>
          <w:szCs w:val="24"/>
        </w:rPr>
        <w:t xml:space="preserve">Student name: </w:t>
      </w:r>
      <w:r w:rsidRPr="009D3EF8">
        <w:rPr>
          <w:rFonts w:ascii="Arial" w:hAnsi="Arial" w:cs="Arial"/>
          <w:sz w:val="24"/>
          <w:szCs w:val="24"/>
        </w:rPr>
        <w:t>Catherine Gordon</w:t>
      </w:r>
    </w:p>
    <w:p w:rsidR="004C5740" w:rsidRPr="009D3EF8" w:rsidRDefault="004C5740" w:rsidP="004C5740">
      <w:pPr>
        <w:spacing w:before="120" w:after="120" w:line="360" w:lineRule="auto"/>
        <w:rPr>
          <w:rFonts w:ascii="Arial" w:hAnsi="Arial" w:cs="Arial"/>
          <w:sz w:val="24"/>
          <w:szCs w:val="24"/>
        </w:rPr>
      </w:pPr>
      <w:r w:rsidRPr="009D3EF8">
        <w:rPr>
          <w:rFonts w:ascii="Arial" w:hAnsi="Arial" w:cs="Arial"/>
          <w:b/>
          <w:sz w:val="24"/>
          <w:szCs w:val="24"/>
        </w:rPr>
        <w:t xml:space="preserve">Student ID number: </w:t>
      </w:r>
      <w:r w:rsidRPr="009D3EF8">
        <w:rPr>
          <w:rFonts w:ascii="Arial" w:hAnsi="Arial" w:cs="Arial"/>
          <w:sz w:val="24"/>
          <w:szCs w:val="24"/>
        </w:rPr>
        <w:t>2007502</w:t>
      </w:r>
    </w:p>
    <w:p w:rsidR="004C5740" w:rsidRPr="009D3EF8" w:rsidRDefault="004C5740" w:rsidP="004C5740">
      <w:pPr>
        <w:spacing w:before="120" w:after="120" w:line="360" w:lineRule="auto"/>
        <w:rPr>
          <w:rFonts w:ascii="Arial" w:hAnsi="Arial" w:cs="Arial"/>
          <w:b/>
          <w:sz w:val="24"/>
          <w:szCs w:val="24"/>
        </w:rPr>
      </w:pPr>
      <w:r w:rsidRPr="009D3EF8">
        <w:rPr>
          <w:rFonts w:ascii="Arial" w:hAnsi="Arial" w:cs="Arial"/>
          <w:b/>
          <w:sz w:val="24"/>
          <w:szCs w:val="24"/>
        </w:rPr>
        <w:t xml:space="preserve">Course Title: </w:t>
      </w:r>
      <w:r w:rsidRPr="006F3C81">
        <w:rPr>
          <w:rFonts w:ascii="Arial" w:hAnsi="Arial" w:cs="Arial"/>
          <w:sz w:val="24"/>
          <w:szCs w:val="24"/>
        </w:rPr>
        <w:t>BA (Hons)</w:t>
      </w:r>
      <w:r w:rsidRPr="009D3EF8">
        <w:rPr>
          <w:rFonts w:ascii="Arial" w:hAnsi="Arial" w:cs="Arial"/>
          <w:b/>
          <w:sz w:val="24"/>
          <w:szCs w:val="24"/>
        </w:rPr>
        <w:t xml:space="preserve"> </w:t>
      </w:r>
      <w:r w:rsidRPr="009D3EF8">
        <w:rPr>
          <w:rFonts w:ascii="Arial" w:hAnsi="Arial" w:cs="Arial"/>
          <w:sz w:val="24"/>
          <w:szCs w:val="24"/>
        </w:rPr>
        <w:t>Leadership and Management</w:t>
      </w:r>
    </w:p>
    <w:p w:rsidR="004C5740" w:rsidRPr="009D3EF8" w:rsidRDefault="004C5740" w:rsidP="004C5740">
      <w:pPr>
        <w:spacing w:before="120" w:after="120" w:line="360" w:lineRule="auto"/>
        <w:rPr>
          <w:rFonts w:ascii="Arial" w:hAnsi="Arial" w:cs="Arial"/>
          <w:b/>
          <w:sz w:val="24"/>
          <w:szCs w:val="24"/>
        </w:rPr>
      </w:pPr>
      <w:r w:rsidRPr="009D3EF8">
        <w:rPr>
          <w:rFonts w:ascii="Arial" w:hAnsi="Arial" w:cs="Arial"/>
          <w:b/>
          <w:sz w:val="24"/>
          <w:szCs w:val="24"/>
        </w:rPr>
        <w:t xml:space="preserve">Module: </w:t>
      </w:r>
      <w:r w:rsidR="00932D9B">
        <w:rPr>
          <w:rFonts w:ascii="Arial" w:hAnsi="Arial" w:cs="Arial"/>
          <w:sz w:val="24"/>
          <w:szCs w:val="24"/>
        </w:rPr>
        <w:t>Leading and Implementing Workplace Change</w:t>
      </w:r>
    </w:p>
    <w:p w:rsidR="000729A2" w:rsidRDefault="004C5740" w:rsidP="004C5740">
      <w:pPr>
        <w:spacing w:before="120" w:after="120" w:line="360" w:lineRule="auto"/>
        <w:rPr>
          <w:rFonts w:ascii="Arial" w:hAnsi="Arial" w:cs="Arial"/>
          <w:sz w:val="24"/>
          <w:szCs w:val="24"/>
        </w:rPr>
      </w:pPr>
      <w:r w:rsidRPr="009D3EF8">
        <w:rPr>
          <w:rFonts w:ascii="Arial" w:hAnsi="Arial" w:cs="Arial"/>
          <w:b/>
          <w:sz w:val="24"/>
          <w:szCs w:val="24"/>
        </w:rPr>
        <w:t xml:space="preserve">Module code: </w:t>
      </w:r>
      <w:r w:rsidRPr="009D3EF8">
        <w:rPr>
          <w:rFonts w:ascii="Arial" w:hAnsi="Arial" w:cs="Arial"/>
          <w:sz w:val="24"/>
          <w:szCs w:val="24"/>
        </w:rPr>
        <w:t xml:space="preserve">BMSW </w:t>
      </w:r>
      <w:r>
        <w:rPr>
          <w:rFonts w:ascii="Arial" w:hAnsi="Arial" w:cs="Arial"/>
          <w:sz w:val="24"/>
          <w:szCs w:val="24"/>
        </w:rPr>
        <w:t>610</w:t>
      </w:r>
      <w:r w:rsidR="001538D5">
        <w:rPr>
          <w:rFonts w:ascii="Arial" w:hAnsi="Arial" w:cs="Arial"/>
          <w:sz w:val="24"/>
          <w:szCs w:val="24"/>
        </w:rPr>
        <w:t>3</w:t>
      </w:r>
      <w:r>
        <w:rPr>
          <w:rFonts w:ascii="Arial" w:hAnsi="Arial" w:cs="Arial"/>
          <w:sz w:val="24"/>
          <w:szCs w:val="24"/>
        </w:rPr>
        <w:t xml:space="preserve"> </w:t>
      </w:r>
      <w:r w:rsidRPr="009D3EF8">
        <w:rPr>
          <w:rFonts w:ascii="Arial" w:hAnsi="Arial" w:cs="Arial"/>
          <w:b/>
          <w:sz w:val="24"/>
          <w:szCs w:val="24"/>
        </w:rPr>
        <w:t xml:space="preserve">Lecturer:  </w:t>
      </w:r>
      <w:proofErr w:type="spellStart"/>
      <w:r w:rsidR="001538D5">
        <w:rPr>
          <w:rFonts w:ascii="Arial" w:hAnsi="Arial" w:cs="Arial"/>
          <w:sz w:val="24"/>
          <w:szCs w:val="24"/>
        </w:rPr>
        <w:t>Zahida</w:t>
      </w:r>
      <w:proofErr w:type="spellEnd"/>
      <w:r w:rsidR="001538D5">
        <w:rPr>
          <w:rFonts w:ascii="Arial" w:hAnsi="Arial" w:cs="Arial"/>
          <w:sz w:val="24"/>
          <w:szCs w:val="24"/>
        </w:rPr>
        <w:t xml:space="preserve"> Khan</w:t>
      </w:r>
      <w:r w:rsidRPr="00F94B31">
        <w:rPr>
          <w:rFonts w:ascii="Arial" w:hAnsi="Arial" w:cs="Arial"/>
          <w:sz w:val="24"/>
          <w:szCs w:val="24"/>
        </w:rPr>
        <w:t xml:space="preserve">  </w:t>
      </w:r>
    </w:p>
    <w:p w:rsidR="004C5740" w:rsidRPr="004E7E98" w:rsidRDefault="004C5740" w:rsidP="004C5740">
      <w:pPr>
        <w:spacing w:before="120" w:after="120" w:line="360" w:lineRule="auto"/>
        <w:rPr>
          <w:rFonts w:ascii="Arial" w:hAnsi="Arial" w:cs="Arial"/>
          <w:sz w:val="24"/>
          <w:szCs w:val="24"/>
        </w:rPr>
      </w:pPr>
      <w:r w:rsidRPr="009D3EF8">
        <w:rPr>
          <w:rFonts w:ascii="Arial" w:hAnsi="Arial" w:cs="Arial"/>
          <w:b/>
          <w:sz w:val="24"/>
          <w:szCs w:val="24"/>
        </w:rPr>
        <w:t xml:space="preserve">Assignment </w:t>
      </w:r>
      <w:r>
        <w:rPr>
          <w:rFonts w:ascii="Arial" w:hAnsi="Arial" w:cs="Arial"/>
          <w:b/>
          <w:sz w:val="24"/>
          <w:szCs w:val="24"/>
        </w:rPr>
        <w:t>Task</w:t>
      </w:r>
      <w:r w:rsidRPr="009D3EF8">
        <w:rPr>
          <w:rFonts w:ascii="Arial" w:hAnsi="Arial" w:cs="Arial"/>
          <w:b/>
          <w:sz w:val="24"/>
          <w:szCs w:val="24"/>
        </w:rPr>
        <w:t xml:space="preserve">:  </w:t>
      </w:r>
      <w:r w:rsidR="00A16CB0">
        <w:rPr>
          <w:rFonts w:ascii="Arial" w:hAnsi="Arial" w:cs="Arial"/>
          <w:sz w:val="24"/>
          <w:szCs w:val="24"/>
        </w:rPr>
        <w:t>Academic Portfolio</w:t>
      </w:r>
      <w:r w:rsidR="00D269E3" w:rsidRPr="004E7E98">
        <w:rPr>
          <w:rFonts w:ascii="Arial" w:hAnsi="Arial" w:cs="Arial"/>
          <w:sz w:val="24"/>
          <w:szCs w:val="24"/>
        </w:rPr>
        <w:t xml:space="preserve"> </w:t>
      </w:r>
      <w:r w:rsidR="008A0DDC">
        <w:rPr>
          <w:rFonts w:ascii="Arial" w:hAnsi="Arial" w:cs="Arial"/>
          <w:sz w:val="24"/>
          <w:szCs w:val="24"/>
        </w:rPr>
        <w:t>– The Changing World of Work</w:t>
      </w:r>
    </w:p>
    <w:p w:rsidR="004C5740" w:rsidRDefault="004C5740">
      <w:r>
        <w:br w:type="page"/>
      </w:r>
    </w:p>
    <w:p w:rsidR="004C5740" w:rsidRPr="000C050C" w:rsidRDefault="004C5740" w:rsidP="004C5740">
      <w:pPr>
        <w:pStyle w:val="Heading1"/>
        <w:rPr>
          <w:rFonts w:ascii="Arial" w:hAnsi="Arial" w:cs="Arial"/>
        </w:rPr>
      </w:pPr>
      <w:bookmarkStart w:id="0" w:name="_Toc121945145"/>
      <w:r w:rsidRPr="000C050C">
        <w:rPr>
          <w:rFonts w:ascii="Arial" w:hAnsi="Arial" w:cs="Arial"/>
        </w:rPr>
        <w:lastRenderedPageBreak/>
        <w:t>Introduction</w:t>
      </w:r>
      <w:bookmarkEnd w:id="0"/>
    </w:p>
    <w:p w:rsidR="004C5740" w:rsidRPr="00DB08CF" w:rsidRDefault="004C5740">
      <w:pPr>
        <w:rPr>
          <w:b/>
        </w:rPr>
      </w:pPr>
    </w:p>
    <w:p w:rsidR="001538D5" w:rsidRPr="008A0DDC" w:rsidRDefault="001538D5" w:rsidP="009206F2">
      <w:pPr>
        <w:spacing w:line="360" w:lineRule="auto"/>
        <w:jc w:val="both"/>
        <w:rPr>
          <w:rFonts w:ascii="Arial" w:hAnsi="Arial" w:cs="Arial"/>
        </w:rPr>
      </w:pPr>
      <w:r w:rsidRPr="008A0DDC">
        <w:rPr>
          <w:rFonts w:ascii="Arial" w:hAnsi="Arial" w:cs="Arial"/>
        </w:rPr>
        <w:t xml:space="preserve">This </w:t>
      </w:r>
      <w:r w:rsidR="00A16CB0" w:rsidRPr="008A0DDC">
        <w:rPr>
          <w:rFonts w:ascii="Arial" w:hAnsi="Arial" w:cs="Arial"/>
        </w:rPr>
        <w:t>portfolio of work</w:t>
      </w:r>
      <w:r w:rsidRPr="008A0DDC">
        <w:rPr>
          <w:rFonts w:ascii="Arial" w:hAnsi="Arial" w:cs="Arial"/>
        </w:rPr>
        <w:t xml:space="preserve"> is a critical discussion of automation and the changing world of work.  The report will examine and explain the meaning of automation and the effects on organisations in terms of jobs and careers. The report will look at how the onset of the COVID-19 virus which affected companies globally, may or may not have sped up the implementation of automation in some cases.  The report will look at the advantages and disadvantages of automation</w:t>
      </w:r>
      <w:r w:rsidR="00A16CB0" w:rsidRPr="008A0DDC">
        <w:rPr>
          <w:rFonts w:ascii="Arial" w:hAnsi="Arial" w:cs="Arial"/>
        </w:rPr>
        <w:t xml:space="preserve"> as well as how the </w:t>
      </w:r>
      <w:r w:rsidRPr="008A0DDC">
        <w:rPr>
          <w:rFonts w:ascii="Arial" w:hAnsi="Arial" w:cs="Arial"/>
        </w:rPr>
        <w:t>differ</w:t>
      </w:r>
      <w:r w:rsidR="00A16CB0" w:rsidRPr="008A0DDC">
        <w:rPr>
          <w:rFonts w:ascii="Arial" w:hAnsi="Arial" w:cs="Arial"/>
        </w:rPr>
        <w:t>ing</w:t>
      </w:r>
      <w:r w:rsidRPr="008A0DDC">
        <w:rPr>
          <w:rFonts w:ascii="Arial" w:hAnsi="Arial" w:cs="Arial"/>
        </w:rPr>
        <w:t xml:space="preserve"> demographic</w:t>
      </w:r>
      <w:r w:rsidR="00A16CB0" w:rsidRPr="008A0DDC">
        <w:rPr>
          <w:rFonts w:ascii="Arial" w:hAnsi="Arial" w:cs="Arial"/>
        </w:rPr>
        <w:t>s of works may be affected</w:t>
      </w:r>
      <w:r w:rsidRPr="008A0DDC">
        <w:rPr>
          <w:rFonts w:ascii="Arial" w:hAnsi="Arial" w:cs="Arial"/>
        </w:rPr>
        <w:t>.</w:t>
      </w:r>
      <w:r w:rsidR="00DA307D" w:rsidRPr="008A0DDC">
        <w:rPr>
          <w:rFonts w:ascii="Arial" w:hAnsi="Arial" w:cs="Arial"/>
        </w:rPr>
        <w:t xml:space="preserve">  It is entirely possible that th</w:t>
      </w:r>
      <w:r w:rsidR="00A16CB0" w:rsidRPr="008A0DDC">
        <w:rPr>
          <w:rFonts w:ascii="Arial" w:hAnsi="Arial" w:cs="Arial"/>
        </w:rPr>
        <w:t>e increasing use of automation may have</w:t>
      </w:r>
      <w:r w:rsidR="00DA307D" w:rsidRPr="008A0DDC">
        <w:rPr>
          <w:rFonts w:ascii="Arial" w:hAnsi="Arial" w:cs="Arial"/>
        </w:rPr>
        <w:t xml:space="preserve"> a bearing on the direction </w:t>
      </w:r>
      <w:r w:rsidR="00A16CB0" w:rsidRPr="008A0DDC">
        <w:rPr>
          <w:rFonts w:ascii="Arial" w:hAnsi="Arial" w:cs="Arial"/>
        </w:rPr>
        <w:t xml:space="preserve">of </w:t>
      </w:r>
      <w:r w:rsidR="00DA307D" w:rsidRPr="008A0DDC">
        <w:rPr>
          <w:rFonts w:ascii="Arial" w:hAnsi="Arial" w:cs="Arial"/>
        </w:rPr>
        <w:t>academic subjects studied in schools and universities and this report will look at evidence which supports this or shows an opposing view.</w:t>
      </w:r>
    </w:p>
    <w:p w:rsidR="00DA307D" w:rsidRPr="008A0DDC" w:rsidRDefault="00DA307D" w:rsidP="009206F2">
      <w:pPr>
        <w:spacing w:line="360" w:lineRule="auto"/>
        <w:jc w:val="both"/>
        <w:rPr>
          <w:rFonts w:ascii="Arial" w:hAnsi="Arial" w:cs="Arial"/>
        </w:rPr>
      </w:pPr>
      <w:r w:rsidRPr="008A0DDC">
        <w:rPr>
          <w:rFonts w:ascii="Arial" w:hAnsi="Arial" w:cs="Arial"/>
        </w:rPr>
        <w:t xml:space="preserve">The use of automation involves changes to </w:t>
      </w:r>
      <w:r w:rsidR="00A16CB0" w:rsidRPr="008A0DDC">
        <w:rPr>
          <w:rFonts w:ascii="Arial" w:hAnsi="Arial" w:cs="Arial"/>
        </w:rPr>
        <w:t>the way in which organisations manage their</w:t>
      </w:r>
      <w:r w:rsidRPr="008A0DDC">
        <w:rPr>
          <w:rFonts w:ascii="Arial" w:hAnsi="Arial" w:cs="Arial"/>
        </w:rPr>
        <w:t xml:space="preserve"> processes.  This means </w:t>
      </w:r>
      <w:r w:rsidR="00A16CB0" w:rsidRPr="008A0DDC">
        <w:rPr>
          <w:rFonts w:ascii="Arial" w:hAnsi="Arial" w:cs="Arial"/>
        </w:rPr>
        <w:t>implementing</w:t>
      </w:r>
      <w:r w:rsidRPr="008A0DDC">
        <w:rPr>
          <w:rFonts w:ascii="Arial" w:hAnsi="Arial" w:cs="Arial"/>
        </w:rPr>
        <w:t xml:space="preserve"> changes which </w:t>
      </w:r>
      <w:r w:rsidR="00A16CB0" w:rsidRPr="008A0DDC">
        <w:rPr>
          <w:rFonts w:ascii="Arial" w:hAnsi="Arial" w:cs="Arial"/>
        </w:rPr>
        <w:t>have an effect on ways of working</w:t>
      </w:r>
      <w:r w:rsidRPr="008A0DDC">
        <w:rPr>
          <w:rFonts w:ascii="Arial" w:hAnsi="Arial" w:cs="Arial"/>
        </w:rPr>
        <w:t xml:space="preserve">.  Therefore the change management process is closely intertwined with automation and the report will </w:t>
      </w:r>
      <w:r w:rsidR="00A16CB0" w:rsidRPr="008A0DDC">
        <w:rPr>
          <w:rFonts w:ascii="Arial" w:hAnsi="Arial" w:cs="Arial"/>
        </w:rPr>
        <w:t>discuss</w:t>
      </w:r>
      <w:r w:rsidRPr="008A0DDC">
        <w:rPr>
          <w:rFonts w:ascii="Arial" w:hAnsi="Arial" w:cs="Arial"/>
        </w:rPr>
        <w:t xml:space="preserve"> how </w:t>
      </w:r>
      <w:r w:rsidR="00A16CB0" w:rsidRPr="008A0DDC">
        <w:rPr>
          <w:rFonts w:ascii="Arial" w:hAnsi="Arial" w:cs="Arial"/>
        </w:rPr>
        <w:t>change management can best be managed using change management models and theories.</w:t>
      </w:r>
    </w:p>
    <w:p w:rsidR="00A16CB0" w:rsidRPr="008A0DDC" w:rsidRDefault="00A16CB0" w:rsidP="009206F2">
      <w:pPr>
        <w:spacing w:line="360" w:lineRule="auto"/>
        <w:jc w:val="both"/>
        <w:rPr>
          <w:rFonts w:ascii="Arial" w:hAnsi="Arial" w:cs="Arial"/>
        </w:rPr>
      </w:pPr>
      <w:r w:rsidRPr="008A0DDC">
        <w:rPr>
          <w:rFonts w:ascii="Arial" w:hAnsi="Arial" w:cs="Arial"/>
        </w:rPr>
        <w:t>Finally, the report will conclude with findings and recommendations.</w:t>
      </w:r>
    </w:p>
    <w:p w:rsidR="001538D5" w:rsidRDefault="001538D5" w:rsidP="009206F2">
      <w:pPr>
        <w:spacing w:line="360" w:lineRule="auto"/>
        <w:jc w:val="both"/>
      </w:pPr>
    </w:p>
    <w:p w:rsidR="00D026FC" w:rsidRPr="00DB08CF" w:rsidRDefault="00D026FC" w:rsidP="00D269E3">
      <w:pPr>
        <w:spacing w:line="360" w:lineRule="auto"/>
        <w:jc w:val="both"/>
        <w:rPr>
          <w:rFonts w:ascii="Arial" w:hAnsi="Arial" w:cs="Arial"/>
        </w:rPr>
      </w:pPr>
    </w:p>
    <w:p w:rsidR="007722AA" w:rsidRDefault="007722AA">
      <w:pPr>
        <w:rPr>
          <w:b/>
        </w:rPr>
      </w:pPr>
      <w:r>
        <w:rPr>
          <w:b/>
        </w:rPr>
        <w:br w:type="page"/>
      </w:r>
    </w:p>
    <w:sdt>
      <w:sdtPr>
        <w:rPr>
          <w:rFonts w:asciiTheme="minorHAnsi" w:eastAsiaTheme="minorHAnsi" w:hAnsiTheme="minorHAnsi" w:cstheme="minorBidi"/>
          <w:b w:val="0"/>
          <w:bCs w:val="0"/>
          <w:color w:val="auto"/>
          <w:sz w:val="22"/>
          <w:szCs w:val="22"/>
          <w:lang w:val="en-GB"/>
        </w:rPr>
        <w:id w:val="-1931497669"/>
        <w:docPartObj>
          <w:docPartGallery w:val="Table of Contents"/>
          <w:docPartUnique/>
        </w:docPartObj>
      </w:sdtPr>
      <w:sdtContent>
        <w:p w:rsidR="004C5740" w:rsidRDefault="004C5740">
          <w:pPr>
            <w:pStyle w:val="TOCHeading"/>
          </w:pPr>
          <w:r>
            <w:t>Contents</w:t>
          </w:r>
        </w:p>
        <w:p w:rsidR="00A01BEE" w:rsidRDefault="007C67E7">
          <w:pPr>
            <w:pStyle w:val="TOC1"/>
            <w:tabs>
              <w:tab w:val="right" w:leader="dot" w:pos="9016"/>
            </w:tabs>
            <w:rPr>
              <w:rFonts w:eastAsiaTheme="minorEastAsia"/>
              <w:noProof/>
              <w:lang w:eastAsia="en-GB"/>
            </w:rPr>
          </w:pPr>
          <w:r>
            <w:fldChar w:fldCharType="begin"/>
          </w:r>
          <w:r w:rsidR="004C5740">
            <w:instrText xml:space="preserve"> TOC \o "1-3" \h \z \u </w:instrText>
          </w:r>
          <w:r>
            <w:fldChar w:fldCharType="separate"/>
          </w:r>
          <w:hyperlink w:anchor="_Toc121945145" w:history="1">
            <w:r w:rsidR="00A01BEE" w:rsidRPr="00A75B59">
              <w:rPr>
                <w:rStyle w:val="Hyperlink"/>
                <w:rFonts w:ascii="Arial" w:hAnsi="Arial" w:cs="Arial"/>
                <w:noProof/>
              </w:rPr>
              <w:t>Introduction</w:t>
            </w:r>
            <w:r w:rsidR="00A01BEE">
              <w:rPr>
                <w:noProof/>
                <w:webHidden/>
              </w:rPr>
              <w:tab/>
            </w:r>
            <w:r w:rsidR="00A01BEE">
              <w:rPr>
                <w:noProof/>
                <w:webHidden/>
              </w:rPr>
              <w:fldChar w:fldCharType="begin"/>
            </w:r>
            <w:r w:rsidR="00A01BEE">
              <w:rPr>
                <w:noProof/>
                <w:webHidden/>
              </w:rPr>
              <w:instrText xml:space="preserve"> PAGEREF _Toc121945145 \h </w:instrText>
            </w:r>
            <w:r w:rsidR="00A01BEE">
              <w:rPr>
                <w:noProof/>
                <w:webHidden/>
              </w:rPr>
            </w:r>
            <w:r w:rsidR="00A01BEE">
              <w:rPr>
                <w:noProof/>
                <w:webHidden/>
              </w:rPr>
              <w:fldChar w:fldCharType="separate"/>
            </w:r>
            <w:r w:rsidR="00A01BEE">
              <w:rPr>
                <w:noProof/>
                <w:webHidden/>
              </w:rPr>
              <w:t>2</w:t>
            </w:r>
            <w:r w:rsidR="00A01BEE">
              <w:rPr>
                <w:noProof/>
                <w:webHidden/>
              </w:rPr>
              <w:fldChar w:fldCharType="end"/>
            </w:r>
          </w:hyperlink>
        </w:p>
        <w:p w:rsidR="00A01BEE" w:rsidRDefault="00A01BEE">
          <w:pPr>
            <w:pStyle w:val="TOC1"/>
            <w:tabs>
              <w:tab w:val="right" w:leader="dot" w:pos="9016"/>
            </w:tabs>
            <w:rPr>
              <w:rFonts w:eastAsiaTheme="minorEastAsia"/>
              <w:noProof/>
              <w:lang w:eastAsia="en-GB"/>
            </w:rPr>
          </w:pPr>
          <w:hyperlink w:anchor="_Toc121945146" w:history="1">
            <w:r w:rsidRPr="00A75B59">
              <w:rPr>
                <w:rStyle w:val="Hyperlink"/>
                <w:rFonts w:ascii="Arial" w:hAnsi="Arial" w:cs="Arial"/>
                <w:noProof/>
              </w:rPr>
              <w:t>What is the Changing World of Work</w:t>
            </w:r>
            <w:r>
              <w:rPr>
                <w:noProof/>
                <w:webHidden/>
              </w:rPr>
              <w:tab/>
            </w:r>
            <w:r>
              <w:rPr>
                <w:noProof/>
                <w:webHidden/>
              </w:rPr>
              <w:fldChar w:fldCharType="begin"/>
            </w:r>
            <w:r>
              <w:rPr>
                <w:noProof/>
                <w:webHidden/>
              </w:rPr>
              <w:instrText xml:space="preserve"> PAGEREF _Toc121945146 \h </w:instrText>
            </w:r>
            <w:r>
              <w:rPr>
                <w:noProof/>
                <w:webHidden/>
              </w:rPr>
            </w:r>
            <w:r>
              <w:rPr>
                <w:noProof/>
                <w:webHidden/>
              </w:rPr>
              <w:fldChar w:fldCharType="separate"/>
            </w:r>
            <w:r>
              <w:rPr>
                <w:noProof/>
                <w:webHidden/>
              </w:rPr>
              <w:t>4</w:t>
            </w:r>
            <w:r>
              <w:rPr>
                <w:noProof/>
                <w:webHidden/>
              </w:rPr>
              <w:fldChar w:fldCharType="end"/>
            </w:r>
          </w:hyperlink>
        </w:p>
        <w:p w:rsidR="00A01BEE" w:rsidRDefault="00A01BEE">
          <w:pPr>
            <w:pStyle w:val="TOC1"/>
            <w:tabs>
              <w:tab w:val="right" w:leader="dot" w:pos="9016"/>
            </w:tabs>
            <w:rPr>
              <w:rFonts w:eastAsiaTheme="minorEastAsia"/>
              <w:noProof/>
              <w:lang w:eastAsia="en-GB"/>
            </w:rPr>
          </w:pPr>
          <w:hyperlink w:anchor="_Toc121945147" w:history="1">
            <w:r w:rsidRPr="00A75B59">
              <w:rPr>
                <w:rStyle w:val="Hyperlink"/>
                <w:rFonts w:ascii="Arial" w:hAnsi="Arial" w:cs="Arial"/>
                <w:noProof/>
              </w:rPr>
              <w:t>Drivers of Change</w:t>
            </w:r>
            <w:r>
              <w:rPr>
                <w:noProof/>
                <w:webHidden/>
              </w:rPr>
              <w:tab/>
            </w:r>
            <w:r>
              <w:rPr>
                <w:noProof/>
                <w:webHidden/>
              </w:rPr>
              <w:fldChar w:fldCharType="begin"/>
            </w:r>
            <w:r>
              <w:rPr>
                <w:noProof/>
                <w:webHidden/>
              </w:rPr>
              <w:instrText xml:space="preserve"> PAGEREF _Toc121945147 \h </w:instrText>
            </w:r>
            <w:r>
              <w:rPr>
                <w:noProof/>
                <w:webHidden/>
              </w:rPr>
            </w:r>
            <w:r>
              <w:rPr>
                <w:noProof/>
                <w:webHidden/>
              </w:rPr>
              <w:fldChar w:fldCharType="separate"/>
            </w:r>
            <w:r>
              <w:rPr>
                <w:noProof/>
                <w:webHidden/>
              </w:rPr>
              <w:t>4</w:t>
            </w:r>
            <w:r>
              <w:rPr>
                <w:noProof/>
                <w:webHidden/>
              </w:rPr>
              <w:fldChar w:fldCharType="end"/>
            </w:r>
          </w:hyperlink>
        </w:p>
        <w:p w:rsidR="00A01BEE" w:rsidRDefault="00A01BEE">
          <w:pPr>
            <w:pStyle w:val="TOC2"/>
            <w:tabs>
              <w:tab w:val="right" w:leader="dot" w:pos="9016"/>
            </w:tabs>
            <w:rPr>
              <w:rFonts w:eastAsiaTheme="minorEastAsia"/>
              <w:noProof/>
              <w:lang w:eastAsia="en-GB"/>
            </w:rPr>
          </w:pPr>
          <w:hyperlink w:anchor="_Toc121945148" w:history="1">
            <w:r w:rsidRPr="00A75B59">
              <w:rPr>
                <w:rStyle w:val="Hyperlink"/>
                <w:rFonts w:ascii="Arial" w:hAnsi="Arial" w:cs="Arial"/>
                <w:noProof/>
              </w:rPr>
              <w:t>Globalization</w:t>
            </w:r>
            <w:r>
              <w:rPr>
                <w:noProof/>
                <w:webHidden/>
              </w:rPr>
              <w:tab/>
            </w:r>
            <w:r>
              <w:rPr>
                <w:noProof/>
                <w:webHidden/>
              </w:rPr>
              <w:fldChar w:fldCharType="begin"/>
            </w:r>
            <w:r>
              <w:rPr>
                <w:noProof/>
                <w:webHidden/>
              </w:rPr>
              <w:instrText xml:space="preserve"> PAGEREF _Toc121945148 \h </w:instrText>
            </w:r>
            <w:r>
              <w:rPr>
                <w:noProof/>
                <w:webHidden/>
              </w:rPr>
            </w:r>
            <w:r>
              <w:rPr>
                <w:noProof/>
                <w:webHidden/>
              </w:rPr>
              <w:fldChar w:fldCharType="separate"/>
            </w:r>
            <w:r>
              <w:rPr>
                <w:noProof/>
                <w:webHidden/>
              </w:rPr>
              <w:t>5</w:t>
            </w:r>
            <w:r>
              <w:rPr>
                <w:noProof/>
                <w:webHidden/>
              </w:rPr>
              <w:fldChar w:fldCharType="end"/>
            </w:r>
          </w:hyperlink>
        </w:p>
        <w:p w:rsidR="00A01BEE" w:rsidRDefault="00A01BEE">
          <w:pPr>
            <w:pStyle w:val="TOC2"/>
            <w:tabs>
              <w:tab w:val="right" w:leader="dot" w:pos="9016"/>
            </w:tabs>
            <w:rPr>
              <w:rFonts w:eastAsiaTheme="minorEastAsia"/>
              <w:noProof/>
              <w:lang w:eastAsia="en-GB"/>
            </w:rPr>
          </w:pPr>
          <w:hyperlink w:anchor="_Toc121945149" w:history="1">
            <w:r w:rsidRPr="00A75B59">
              <w:rPr>
                <w:rStyle w:val="Hyperlink"/>
                <w:rFonts w:ascii="Arial" w:hAnsi="Arial" w:cs="Arial"/>
                <w:noProof/>
              </w:rPr>
              <w:t>Diversity and Culture</w:t>
            </w:r>
            <w:r>
              <w:rPr>
                <w:noProof/>
                <w:webHidden/>
              </w:rPr>
              <w:tab/>
            </w:r>
            <w:r>
              <w:rPr>
                <w:noProof/>
                <w:webHidden/>
              </w:rPr>
              <w:fldChar w:fldCharType="begin"/>
            </w:r>
            <w:r>
              <w:rPr>
                <w:noProof/>
                <w:webHidden/>
              </w:rPr>
              <w:instrText xml:space="preserve"> PAGEREF _Toc121945149 \h </w:instrText>
            </w:r>
            <w:r>
              <w:rPr>
                <w:noProof/>
                <w:webHidden/>
              </w:rPr>
            </w:r>
            <w:r>
              <w:rPr>
                <w:noProof/>
                <w:webHidden/>
              </w:rPr>
              <w:fldChar w:fldCharType="separate"/>
            </w:r>
            <w:r>
              <w:rPr>
                <w:noProof/>
                <w:webHidden/>
              </w:rPr>
              <w:t>5</w:t>
            </w:r>
            <w:r>
              <w:rPr>
                <w:noProof/>
                <w:webHidden/>
              </w:rPr>
              <w:fldChar w:fldCharType="end"/>
            </w:r>
          </w:hyperlink>
        </w:p>
        <w:p w:rsidR="00A01BEE" w:rsidRDefault="00A01BEE">
          <w:pPr>
            <w:pStyle w:val="TOC2"/>
            <w:tabs>
              <w:tab w:val="right" w:leader="dot" w:pos="9016"/>
            </w:tabs>
            <w:rPr>
              <w:rFonts w:eastAsiaTheme="minorEastAsia"/>
              <w:noProof/>
              <w:lang w:eastAsia="en-GB"/>
            </w:rPr>
          </w:pPr>
          <w:hyperlink w:anchor="_Toc121945150" w:history="1">
            <w:r w:rsidRPr="00A75B59">
              <w:rPr>
                <w:rStyle w:val="Hyperlink"/>
                <w:rFonts w:ascii="Arial" w:hAnsi="Arial" w:cs="Arial"/>
                <w:noProof/>
              </w:rPr>
              <w:t>Technology and Digital Transformation</w:t>
            </w:r>
            <w:r>
              <w:rPr>
                <w:noProof/>
                <w:webHidden/>
              </w:rPr>
              <w:tab/>
            </w:r>
            <w:r>
              <w:rPr>
                <w:noProof/>
                <w:webHidden/>
              </w:rPr>
              <w:fldChar w:fldCharType="begin"/>
            </w:r>
            <w:r>
              <w:rPr>
                <w:noProof/>
                <w:webHidden/>
              </w:rPr>
              <w:instrText xml:space="preserve"> PAGEREF _Toc121945150 \h </w:instrText>
            </w:r>
            <w:r>
              <w:rPr>
                <w:noProof/>
                <w:webHidden/>
              </w:rPr>
            </w:r>
            <w:r>
              <w:rPr>
                <w:noProof/>
                <w:webHidden/>
              </w:rPr>
              <w:fldChar w:fldCharType="separate"/>
            </w:r>
            <w:r>
              <w:rPr>
                <w:noProof/>
                <w:webHidden/>
              </w:rPr>
              <w:t>5</w:t>
            </w:r>
            <w:r>
              <w:rPr>
                <w:noProof/>
                <w:webHidden/>
              </w:rPr>
              <w:fldChar w:fldCharType="end"/>
            </w:r>
          </w:hyperlink>
        </w:p>
        <w:p w:rsidR="00A01BEE" w:rsidRDefault="00A01BEE">
          <w:pPr>
            <w:pStyle w:val="TOC1"/>
            <w:tabs>
              <w:tab w:val="right" w:leader="dot" w:pos="9016"/>
            </w:tabs>
            <w:rPr>
              <w:rFonts w:eastAsiaTheme="minorEastAsia"/>
              <w:noProof/>
              <w:lang w:eastAsia="en-GB"/>
            </w:rPr>
          </w:pPr>
          <w:hyperlink w:anchor="_Toc121945151" w:history="1">
            <w:r w:rsidRPr="00A75B59">
              <w:rPr>
                <w:rStyle w:val="Hyperlink"/>
                <w:rFonts w:ascii="Arial" w:hAnsi="Arial" w:cs="Arial"/>
                <w:noProof/>
              </w:rPr>
              <w:t>Automation</w:t>
            </w:r>
            <w:r>
              <w:rPr>
                <w:noProof/>
                <w:webHidden/>
              </w:rPr>
              <w:tab/>
            </w:r>
            <w:r>
              <w:rPr>
                <w:noProof/>
                <w:webHidden/>
              </w:rPr>
              <w:fldChar w:fldCharType="begin"/>
            </w:r>
            <w:r>
              <w:rPr>
                <w:noProof/>
                <w:webHidden/>
              </w:rPr>
              <w:instrText xml:space="preserve"> PAGEREF _Toc121945151 \h </w:instrText>
            </w:r>
            <w:r>
              <w:rPr>
                <w:noProof/>
                <w:webHidden/>
              </w:rPr>
            </w:r>
            <w:r>
              <w:rPr>
                <w:noProof/>
                <w:webHidden/>
              </w:rPr>
              <w:fldChar w:fldCharType="separate"/>
            </w:r>
            <w:r>
              <w:rPr>
                <w:noProof/>
                <w:webHidden/>
              </w:rPr>
              <w:t>6</w:t>
            </w:r>
            <w:r>
              <w:rPr>
                <w:noProof/>
                <w:webHidden/>
              </w:rPr>
              <w:fldChar w:fldCharType="end"/>
            </w:r>
          </w:hyperlink>
        </w:p>
        <w:p w:rsidR="00A01BEE" w:rsidRDefault="00A01BEE">
          <w:pPr>
            <w:pStyle w:val="TOC2"/>
            <w:tabs>
              <w:tab w:val="right" w:leader="dot" w:pos="9016"/>
            </w:tabs>
            <w:rPr>
              <w:rFonts w:eastAsiaTheme="minorEastAsia"/>
              <w:noProof/>
              <w:lang w:eastAsia="en-GB"/>
            </w:rPr>
          </w:pPr>
          <w:hyperlink w:anchor="_Toc121945152" w:history="1">
            <w:r w:rsidRPr="00A75B59">
              <w:rPr>
                <w:rStyle w:val="Hyperlink"/>
                <w:rFonts w:ascii="Arial" w:hAnsi="Arial" w:cs="Arial"/>
                <w:noProof/>
              </w:rPr>
              <w:t>The Advantages of Automation</w:t>
            </w:r>
            <w:r>
              <w:rPr>
                <w:noProof/>
                <w:webHidden/>
              </w:rPr>
              <w:tab/>
            </w:r>
            <w:r>
              <w:rPr>
                <w:noProof/>
                <w:webHidden/>
              </w:rPr>
              <w:fldChar w:fldCharType="begin"/>
            </w:r>
            <w:r>
              <w:rPr>
                <w:noProof/>
                <w:webHidden/>
              </w:rPr>
              <w:instrText xml:space="preserve"> PAGEREF _Toc121945152 \h </w:instrText>
            </w:r>
            <w:r>
              <w:rPr>
                <w:noProof/>
                <w:webHidden/>
              </w:rPr>
            </w:r>
            <w:r>
              <w:rPr>
                <w:noProof/>
                <w:webHidden/>
              </w:rPr>
              <w:fldChar w:fldCharType="separate"/>
            </w:r>
            <w:r>
              <w:rPr>
                <w:noProof/>
                <w:webHidden/>
              </w:rPr>
              <w:t>6</w:t>
            </w:r>
            <w:r>
              <w:rPr>
                <w:noProof/>
                <w:webHidden/>
              </w:rPr>
              <w:fldChar w:fldCharType="end"/>
            </w:r>
          </w:hyperlink>
        </w:p>
        <w:p w:rsidR="00A01BEE" w:rsidRDefault="00A01BEE">
          <w:pPr>
            <w:pStyle w:val="TOC2"/>
            <w:tabs>
              <w:tab w:val="right" w:leader="dot" w:pos="9016"/>
            </w:tabs>
            <w:rPr>
              <w:rFonts w:eastAsiaTheme="minorEastAsia"/>
              <w:noProof/>
              <w:lang w:eastAsia="en-GB"/>
            </w:rPr>
          </w:pPr>
          <w:hyperlink w:anchor="_Toc121945153" w:history="1">
            <w:r w:rsidRPr="00A75B59">
              <w:rPr>
                <w:rStyle w:val="Hyperlink"/>
                <w:rFonts w:ascii="Arial" w:hAnsi="Arial" w:cs="Arial"/>
                <w:noProof/>
              </w:rPr>
              <w:t>The Disadvantages of Automation</w:t>
            </w:r>
            <w:r>
              <w:rPr>
                <w:noProof/>
                <w:webHidden/>
              </w:rPr>
              <w:tab/>
            </w:r>
            <w:r>
              <w:rPr>
                <w:noProof/>
                <w:webHidden/>
              </w:rPr>
              <w:fldChar w:fldCharType="begin"/>
            </w:r>
            <w:r>
              <w:rPr>
                <w:noProof/>
                <w:webHidden/>
              </w:rPr>
              <w:instrText xml:space="preserve"> PAGEREF _Toc121945153 \h </w:instrText>
            </w:r>
            <w:r>
              <w:rPr>
                <w:noProof/>
                <w:webHidden/>
              </w:rPr>
            </w:r>
            <w:r>
              <w:rPr>
                <w:noProof/>
                <w:webHidden/>
              </w:rPr>
              <w:fldChar w:fldCharType="separate"/>
            </w:r>
            <w:r>
              <w:rPr>
                <w:noProof/>
                <w:webHidden/>
              </w:rPr>
              <w:t>7</w:t>
            </w:r>
            <w:r>
              <w:rPr>
                <w:noProof/>
                <w:webHidden/>
              </w:rPr>
              <w:fldChar w:fldCharType="end"/>
            </w:r>
          </w:hyperlink>
        </w:p>
        <w:p w:rsidR="00A01BEE" w:rsidRDefault="00A01BEE">
          <w:pPr>
            <w:pStyle w:val="TOC1"/>
            <w:tabs>
              <w:tab w:val="right" w:leader="dot" w:pos="9016"/>
            </w:tabs>
            <w:rPr>
              <w:rFonts w:eastAsiaTheme="minorEastAsia"/>
              <w:noProof/>
              <w:lang w:eastAsia="en-GB"/>
            </w:rPr>
          </w:pPr>
          <w:hyperlink w:anchor="_Toc121945154" w:history="1">
            <w:r w:rsidRPr="00A75B59">
              <w:rPr>
                <w:rStyle w:val="Hyperlink"/>
                <w:rFonts w:ascii="Arial" w:hAnsi="Arial" w:cs="Arial"/>
                <w:noProof/>
              </w:rPr>
              <w:t>Re-skilling</w:t>
            </w:r>
            <w:r>
              <w:rPr>
                <w:noProof/>
                <w:webHidden/>
              </w:rPr>
              <w:tab/>
            </w:r>
            <w:r>
              <w:rPr>
                <w:noProof/>
                <w:webHidden/>
              </w:rPr>
              <w:fldChar w:fldCharType="begin"/>
            </w:r>
            <w:r>
              <w:rPr>
                <w:noProof/>
                <w:webHidden/>
              </w:rPr>
              <w:instrText xml:space="preserve"> PAGEREF _Toc121945154 \h </w:instrText>
            </w:r>
            <w:r>
              <w:rPr>
                <w:noProof/>
                <w:webHidden/>
              </w:rPr>
            </w:r>
            <w:r>
              <w:rPr>
                <w:noProof/>
                <w:webHidden/>
              </w:rPr>
              <w:fldChar w:fldCharType="separate"/>
            </w:r>
            <w:r>
              <w:rPr>
                <w:noProof/>
                <w:webHidden/>
              </w:rPr>
              <w:t>7</w:t>
            </w:r>
            <w:r>
              <w:rPr>
                <w:noProof/>
                <w:webHidden/>
              </w:rPr>
              <w:fldChar w:fldCharType="end"/>
            </w:r>
          </w:hyperlink>
        </w:p>
        <w:p w:rsidR="00A01BEE" w:rsidRDefault="00A01BEE">
          <w:pPr>
            <w:pStyle w:val="TOC1"/>
            <w:tabs>
              <w:tab w:val="right" w:leader="dot" w:pos="9016"/>
            </w:tabs>
            <w:rPr>
              <w:rFonts w:eastAsiaTheme="minorEastAsia"/>
              <w:noProof/>
              <w:lang w:eastAsia="en-GB"/>
            </w:rPr>
          </w:pPr>
          <w:hyperlink w:anchor="_Toc121945155" w:history="1">
            <w:r w:rsidRPr="00A75B59">
              <w:rPr>
                <w:rStyle w:val="Hyperlink"/>
                <w:rFonts w:ascii="Arial" w:hAnsi="Arial" w:cs="Arial"/>
                <w:noProof/>
              </w:rPr>
              <w:t>Companies using Automation</w:t>
            </w:r>
            <w:r>
              <w:rPr>
                <w:noProof/>
                <w:webHidden/>
              </w:rPr>
              <w:tab/>
            </w:r>
            <w:r>
              <w:rPr>
                <w:noProof/>
                <w:webHidden/>
              </w:rPr>
              <w:fldChar w:fldCharType="begin"/>
            </w:r>
            <w:r>
              <w:rPr>
                <w:noProof/>
                <w:webHidden/>
              </w:rPr>
              <w:instrText xml:space="preserve"> PAGEREF _Toc121945155 \h </w:instrText>
            </w:r>
            <w:r>
              <w:rPr>
                <w:noProof/>
                <w:webHidden/>
              </w:rPr>
            </w:r>
            <w:r>
              <w:rPr>
                <w:noProof/>
                <w:webHidden/>
              </w:rPr>
              <w:fldChar w:fldCharType="separate"/>
            </w:r>
            <w:r>
              <w:rPr>
                <w:noProof/>
                <w:webHidden/>
              </w:rPr>
              <w:t>8</w:t>
            </w:r>
            <w:r>
              <w:rPr>
                <w:noProof/>
                <w:webHidden/>
              </w:rPr>
              <w:fldChar w:fldCharType="end"/>
            </w:r>
          </w:hyperlink>
        </w:p>
        <w:p w:rsidR="00A01BEE" w:rsidRDefault="00A01BEE">
          <w:pPr>
            <w:pStyle w:val="TOC1"/>
            <w:tabs>
              <w:tab w:val="right" w:leader="dot" w:pos="9016"/>
            </w:tabs>
            <w:rPr>
              <w:rFonts w:eastAsiaTheme="minorEastAsia"/>
              <w:noProof/>
              <w:lang w:eastAsia="en-GB"/>
            </w:rPr>
          </w:pPr>
          <w:hyperlink w:anchor="_Toc121945156" w:history="1">
            <w:r w:rsidRPr="00A75B59">
              <w:rPr>
                <w:rStyle w:val="Hyperlink"/>
                <w:rFonts w:ascii="Arial" w:hAnsi="Arial" w:cs="Arial"/>
                <w:noProof/>
              </w:rPr>
              <w:t>Making Automated Changes in the MML Human Resource Company</w:t>
            </w:r>
            <w:r>
              <w:rPr>
                <w:noProof/>
                <w:webHidden/>
              </w:rPr>
              <w:tab/>
            </w:r>
            <w:r>
              <w:rPr>
                <w:noProof/>
                <w:webHidden/>
              </w:rPr>
              <w:fldChar w:fldCharType="begin"/>
            </w:r>
            <w:r>
              <w:rPr>
                <w:noProof/>
                <w:webHidden/>
              </w:rPr>
              <w:instrText xml:space="preserve"> PAGEREF _Toc121945156 \h </w:instrText>
            </w:r>
            <w:r>
              <w:rPr>
                <w:noProof/>
                <w:webHidden/>
              </w:rPr>
            </w:r>
            <w:r>
              <w:rPr>
                <w:noProof/>
                <w:webHidden/>
              </w:rPr>
              <w:fldChar w:fldCharType="separate"/>
            </w:r>
            <w:r>
              <w:rPr>
                <w:noProof/>
                <w:webHidden/>
              </w:rPr>
              <w:t>9</w:t>
            </w:r>
            <w:r>
              <w:rPr>
                <w:noProof/>
                <w:webHidden/>
              </w:rPr>
              <w:fldChar w:fldCharType="end"/>
            </w:r>
          </w:hyperlink>
        </w:p>
        <w:p w:rsidR="004C5740" w:rsidRDefault="007C67E7">
          <w:r>
            <w:fldChar w:fldCharType="end"/>
          </w:r>
        </w:p>
      </w:sdtContent>
    </w:sdt>
    <w:p w:rsidR="00DE26DC" w:rsidRPr="00DE26DC" w:rsidRDefault="007C268E" w:rsidP="00DE26DC">
      <w:r>
        <w:br w:type="page"/>
      </w:r>
    </w:p>
    <w:p w:rsidR="00A01BEE" w:rsidRDefault="00A01BEE" w:rsidP="005335D4">
      <w:pPr>
        <w:pStyle w:val="Heading1"/>
        <w:rPr>
          <w:rFonts w:ascii="Arial" w:hAnsi="Arial" w:cs="Arial"/>
        </w:rPr>
      </w:pPr>
      <w:bookmarkStart w:id="1" w:name="_Toc121945146"/>
      <w:r>
        <w:rPr>
          <w:rFonts w:ascii="Arial" w:hAnsi="Arial" w:cs="Arial"/>
        </w:rPr>
        <w:lastRenderedPageBreak/>
        <w:t xml:space="preserve">1. </w:t>
      </w:r>
      <w:r w:rsidRPr="00A01BEE">
        <w:rPr>
          <w:rFonts w:ascii="Arial" w:hAnsi="Arial" w:cs="Arial"/>
        </w:rPr>
        <w:t>Critically discuss how the world of work is changing</w:t>
      </w:r>
    </w:p>
    <w:p w:rsidR="00DE26DC" w:rsidRPr="000C050C" w:rsidRDefault="0016335D" w:rsidP="005335D4">
      <w:pPr>
        <w:pStyle w:val="Heading1"/>
        <w:rPr>
          <w:rFonts w:ascii="Arial" w:hAnsi="Arial" w:cs="Arial"/>
        </w:rPr>
      </w:pPr>
      <w:r>
        <w:rPr>
          <w:rFonts w:ascii="Arial" w:hAnsi="Arial" w:cs="Arial"/>
        </w:rPr>
        <w:t>What is t</w:t>
      </w:r>
      <w:r w:rsidR="008A0DDC">
        <w:rPr>
          <w:rFonts w:ascii="Arial" w:hAnsi="Arial" w:cs="Arial"/>
        </w:rPr>
        <w:t>he Changing World of Work</w:t>
      </w:r>
      <w:bookmarkEnd w:id="1"/>
    </w:p>
    <w:p w:rsidR="0016335D" w:rsidRDefault="0016335D" w:rsidP="00375A07">
      <w:pPr>
        <w:spacing w:after="0" w:line="360" w:lineRule="auto"/>
        <w:rPr>
          <w:rFonts w:ascii="Arial" w:hAnsi="Arial" w:cs="Arial"/>
        </w:rPr>
      </w:pPr>
    </w:p>
    <w:p w:rsidR="005F43A5" w:rsidRPr="0016335D" w:rsidRDefault="008A0DDC" w:rsidP="00375A07">
      <w:pPr>
        <w:spacing w:after="0" w:line="360" w:lineRule="auto"/>
        <w:rPr>
          <w:rFonts w:ascii="Arial" w:hAnsi="Arial" w:cs="Arial"/>
        </w:rPr>
      </w:pPr>
      <w:r w:rsidRPr="0016335D">
        <w:rPr>
          <w:rFonts w:ascii="Arial" w:hAnsi="Arial" w:cs="Arial"/>
        </w:rPr>
        <w:t>There is no question the world of work is evolving and changing and this is necessary in order to ensure organisations are run with maximum efficiency.  However, what does it really mean and are these changes always a good thing?</w:t>
      </w:r>
    </w:p>
    <w:p w:rsidR="0016335D" w:rsidRPr="0016335D" w:rsidRDefault="0016335D" w:rsidP="00375A07">
      <w:pPr>
        <w:spacing w:after="0" w:line="360" w:lineRule="auto"/>
        <w:rPr>
          <w:rFonts w:ascii="Arial" w:eastAsiaTheme="majorEastAsia" w:hAnsi="Arial" w:cs="Arial"/>
          <w:b/>
          <w:bCs/>
          <w:color w:val="4472C4" w:themeColor="accent1"/>
          <w:sz w:val="26"/>
          <w:szCs w:val="26"/>
        </w:rPr>
      </w:pPr>
    </w:p>
    <w:p w:rsidR="00111395" w:rsidRPr="0016335D" w:rsidRDefault="00B0215E" w:rsidP="00375A07">
      <w:pPr>
        <w:spacing w:after="0" w:line="360" w:lineRule="auto"/>
        <w:rPr>
          <w:rFonts w:ascii="Arial" w:hAnsi="Arial" w:cs="Arial"/>
        </w:rPr>
      </w:pPr>
      <w:r w:rsidRPr="0016335D">
        <w:rPr>
          <w:rFonts w:ascii="Arial" w:hAnsi="Arial" w:cs="Arial"/>
        </w:rPr>
        <w:t xml:space="preserve">The world </w:t>
      </w:r>
      <w:r w:rsidR="00A53B74" w:rsidRPr="0016335D">
        <w:rPr>
          <w:rFonts w:ascii="Arial" w:hAnsi="Arial" w:cs="Arial"/>
        </w:rPr>
        <w:t>of</w:t>
      </w:r>
      <w:r w:rsidRPr="0016335D">
        <w:rPr>
          <w:rFonts w:ascii="Arial" w:hAnsi="Arial" w:cs="Arial"/>
        </w:rPr>
        <w:t xml:space="preserve"> work has always changed subtly as new technologies are introduced and </w:t>
      </w:r>
      <w:r w:rsidR="00A53B74" w:rsidRPr="0016335D">
        <w:rPr>
          <w:rFonts w:ascii="Arial" w:hAnsi="Arial" w:cs="Arial"/>
        </w:rPr>
        <w:t>business</w:t>
      </w:r>
      <w:r w:rsidRPr="0016335D">
        <w:rPr>
          <w:rFonts w:ascii="Arial" w:hAnsi="Arial" w:cs="Arial"/>
        </w:rPr>
        <w:t xml:space="preserve"> needs change over time.  </w:t>
      </w:r>
      <w:r w:rsidR="00152117" w:rsidRPr="0016335D">
        <w:rPr>
          <w:rFonts w:ascii="Arial" w:hAnsi="Arial" w:cs="Arial"/>
        </w:rPr>
        <w:t xml:space="preserve">  </w:t>
      </w:r>
      <w:r w:rsidRPr="0016335D">
        <w:rPr>
          <w:rFonts w:ascii="Arial" w:hAnsi="Arial" w:cs="Arial"/>
        </w:rPr>
        <w:t xml:space="preserve">Essentially, </w:t>
      </w:r>
      <w:r w:rsidR="00782DD0" w:rsidRPr="0016335D">
        <w:rPr>
          <w:rFonts w:ascii="Arial" w:hAnsi="Arial" w:cs="Arial"/>
        </w:rPr>
        <w:t>the chan</w:t>
      </w:r>
      <w:r w:rsidR="00152117" w:rsidRPr="0016335D">
        <w:rPr>
          <w:rFonts w:ascii="Arial" w:hAnsi="Arial" w:cs="Arial"/>
        </w:rPr>
        <w:t>g</w:t>
      </w:r>
      <w:r w:rsidR="00782DD0" w:rsidRPr="0016335D">
        <w:rPr>
          <w:rFonts w:ascii="Arial" w:hAnsi="Arial" w:cs="Arial"/>
        </w:rPr>
        <w:t xml:space="preserve">ing world of work refers to </w:t>
      </w:r>
      <w:r w:rsidR="00405F14" w:rsidRPr="0016335D">
        <w:rPr>
          <w:rFonts w:ascii="Arial" w:hAnsi="Arial" w:cs="Arial"/>
        </w:rPr>
        <w:t>changing priorities of the workforce, different modes of work, changes in the nature of work, work relations and leadership</w:t>
      </w:r>
      <w:r w:rsidR="009D7592" w:rsidRPr="0016335D">
        <w:rPr>
          <w:rFonts w:ascii="Arial" w:hAnsi="Arial" w:cs="Arial"/>
        </w:rPr>
        <w:t xml:space="preserve"> (</w:t>
      </w:r>
      <w:proofErr w:type="spellStart"/>
      <w:r w:rsidR="009D7592" w:rsidRPr="0016335D">
        <w:rPr>
          <w:rFonts w:ascii="Arial" w:hAnsi="Arial" w:cs="Arial"/>
        </w:rPr>
        <w:t>Cranfield</w:t>
      </w:r>
      <w:proofErr w:type="spellEnd"/>
      <w:r w:rsidR="009D7592" w:rsidRPr="0016335D">
        <w:rPr>
          <w:rFonts w:ascii="Arial" w:hAnsi="Arial" w:cs="Arial"/>
        </w:rPr>
        <w:t>, 2022)</w:t>
      </w:r>
      <w:r w:rsidR="00405F14" w:rsidRPr="0016335D">
        <w:rPr>
          <w:rFonts w:ascii="Arial" w:hAnsi="Arial" w:cs="Arial"/>
        </w:rPr>
        <w:t xml:space="preserve">.  There are </w:t>
      </w:r>
      <w:r w:rsidR="00782DD0" w:rsidRPr="0016335D">
        <w:rPr>
          <w:rFonts w:ascii="Arial" w:hAnsi="Arial" w:cs="Arial"/>
        </w:rPr>
        <w:t xml:space="preserve">new ways of working, </w:t>
      </w:r>
      <w:r w:rsidR="00111395" w:rsidRPr="0016335D">
        <w:rPr>
          <w:rFonts w:ascii="Arial" w:hAnsi="Arial" w:cs="Arial"/>
        </w:rPr>
        <w:t xml:space="preserve">new modes of working, </w:t>
      </w:r>
      <w:r w:rsidR="00737B74" w:rsidRPr="0016335D">
        <w:rPr>
          <w:rFonts w:ascii="Arial" w:hAnsi="Arial" w:cs="Arial"/>
        </w:rPr>
        <w:t xml:space="preserve">digital transformation, </w:t>
      </w:r>
      <w:r w:rsidR="00782DD0" w:rsidRPr="0016335D">
        <w:rPr>
          <w:rFonts w:ascii="Arial" w:hAnsi="Arial" w:cs="Arial"/>
        </w:rPr>
        <w:t xml:space="preserve">new technologies and </w:t>
      </w:r>
      <w:r w:rsidR="00405F14" w:rsidRPr="0016335D">
        <w:rPr>
          <w:rFonts w:ascii="Arial" w:hAnsi="Arial" w:cs="Arial"/>
        </w:rPr>
        <w:t xml:space="preserve">increasing use of </w:t>
      </w:r>
      <w:r w:rsidR="00152117" w:rsidRPr="0016335D">
        <w:rPr>
          <w:rFonts w:ascii="Arial" w:hAnsi="Arial" w:cs="Arial"/>
        </w:rPr>
        <w:t>automation.</w:t>
      </w:r>
      <w:r w:rsidR="00753338" w:rsidRPr="0016335D">
        <w:rPr>
          <w:rFonts w:ascii="Arial" w:hAnsi="Arial" w:cs="Arial"/>
        </w:rPr>
        <w:t xml:space="preserve"> </w:t>
      </w:r>
    </w:p>
    <w:p w:rsidR="006233EE" w:rsidRPr="0016335D" w:rsidRDefault="00405F14" w:rsidP="00375A07">
      <w:pPr>
        <w:spacing w:after="0" w:line="360" w:lineRule="auto"/>
        <w:rPr>
          <w:rFonts w:ascii="Arial" w:hAnsi="Arial" w:cs="Arial"/>
        </w:rPr>
      </w:pPr>
      <w:r w:rsidRPr="0016335D">
        <w:rPr>
          <w:rFonts w:ascii="Arial" w:hAnsi="Arial" w:cs="Arial"/>
        </w:rPr>
        <w:t xml:space="preserve"> </w:t>
      </w:r>
    </w:p>
    <w:p w:rsidR="008A0DDC" w:rsidRPr="0016335D" w:rsidRDefault="00405F14" w:rsidP="00375A07">
      <w:pPr>
        <w:spacing w:after="0" w:line="360" w:lineRule="auto"/>
        <w:rPr>
          <w:rFonts w:ascii="Arial" w:hAnsi="Arial" w:cs="Arial"/>
        </w:rPr>
      </w:pPr>
      <w:r w:rsidRPr="0016335D">
        <w:rPr>
          <w:rFonts w:ascii="Arial" w:hAnsi="Arial" w:cs="Arial"/>
        </w:rPr>
        <w:t>Use of terms such as the “new world of w</w:t>
      </w:r>
      <w:r w:rsidR="001917E3">
        <w:rPr>
          <w:rFonts w:ascii="Arial" w:hAnsi="Arial" w:cs="Arial"/>
        </w:rPr>
        <w:t>ork” is</w:t>
      </w:r>
      <w:r w:rsidRPr="0016335D">
        <w:rPr>
          <w:rFonts w:ascii="Arial" w:hAnsi="Arial" w:cs="Arial"/>
        </w:rPr>
        <w:t xml:space="preserve"> not new and in fact, </w:t>
      </w:r>
      <w:r w:rsidRPr="0016335D">
        <w:rPr>
          <w:rFonts w:ascii="Arial" w:hAnsi="Arial" w:cs="Arial"/>
          <w:i/>
        </w:rPr>
        <w:t>Future of Work, How Businesses can Thrive in The New World of Work</w:t>
      </w:r>
      <w:r w:rsidRPr="0016335D">
        <w:rPr>
          <w:rFonts w:ascii="Arial" w:hAnsi="Arial" w:cs="Arial"/>
        </w:rPr>
        <w:t xml:space="preserve"> (Thompson, 2011) </w:t>
      </w:r>
      <w:r w:rsidR="00DA64D9" w:rsidRPr="0016335D">
        <w:rPr>
          <w:rFonts w:ascii="Arial" w:hAnsi="Arial" w:cs="Arial"/>
        </w:rPr>
        <w:t xml:space="preserve">which was released at the time of the global financial crisis, </w:t>
      </w:r>
      <w:r w:rsidRPr="0016335D">
        <w:rPr>
          <w:rFonts w:ascii="Arial" w:hAnsi="Arial" w:cs="Arial"/>
        </w:rPr>
        <w:t xml:space="preserve">discussed a “revolution in how we work” </w:t>
      </w:r>
      <w:r w:rsidR="00DA64D9" w:rsidRPr="0016335D">
        <w:rPr>
          <w:rFonts w:ascii="Arial" w:hAnsi="Arial" w:cs="Arial"/>
        </w:rPr>
        <w:t xml:space="preserve">and </w:t>
      </w:r>
      <w:r w:rsidR="00171ECF" w:rsidRPr="0016335D">
        <w:rPr>
          <w:rFonts w:ascii="Arial" w:hAnsi="Arial" w:cs="Arial"/>
        </w:rPr>
        <w:t xml:space="preserve">how the </w:t>
      </w:r>
      <w:r w:rsidR="00DA64D9" w:rsidRPr="0016335D">
        <w:rPr>
          <w:rFonts w:ascii="Arial" w:hAnsi="Arial" w:cs="Arial"/>
        </w:rPr>
        <w:t>twenty-first century world of work was still operating within a model created for the nineteenth and twentieth century’s.</w:t>
      </w:r>
      <w:r w:rsidR="00753338" w:rsidRPr="0016335D">
        <w:rPr>
          <w:rFonts w:ascii="Arial" w:hAnsi="Arial" w:cs="Arial"/>
        </w:rPr>
        <w:t xml:space="preserve"> </w:t>
      </w:r>
      <w:r w:rsidRPr="0016335D">
        <w:rPr>
          <w:rFonts w:ascii="Arial" w:hAnsi="Arial" w:cs="Arial"/>
        </w:rPr>
        <w:t xml:space="preserve">  </w:t>
      </w:r>
      <w:r w:rsidR="00171ECF" w:rsidRPr="0016335D">
        <w:rPr>
          <w:rFonts w:ascii="Arial" w:hAnsi="Arial" w:cs="Arial"/>
        </w:rPr>
        <w:t>Since</w:t>
      </w:r>
      <w:r w:rsidRPr="0016335D">
        <w:rPr>
          <w:rFonts w:ascii="Arial" w:hAnsi="Arial" w:cs="Arial"/>
        </w:rPr>
        <w:t xml:space="preserve"> the onset of COVID-19,</w:t>
      </w:r>
      <w:r w:rsidR="00171ECF" w:rsidRPr="0016335D">
        <w:rPr>
          <w:rFonts w:ascii="Arial" w:hAnsi="Arial" w:cs="Arial"/>
        </w:rPr>
        <w:t xml:space="preserve"> many organisations were forced to embrace </w:t>
      </w:r>
      <w:r w:rsidRPr="0016335D">
        <w:rPr>
          <w:rFonts w:ascii="Arial" w:hAnsi="Arial" w:cs="Arial"/>
        </w:rPr>
        <w:t>different modes of work</w:t>
      </w:r>
      <w:r w:rsidR="00E7395B" w:rsidRPr="0016335D">
        <w:rPr>
          <w:rFonts w:ascii="Arial" w:hAnsi="Arial" w:cs="Arial"/>
        </w:rPr>
        <w:t xml:space="preserve"> much faster than intended</w:t>
      </w:r>
      <w:r w:rsidR="00171ECF" w:rsidRPr="0016335D">
        <w:rPr>
          <w:rFonts w:ascii="Arial" w:hAnsi="Arial" w:cs="Arial"/>
        </w:rPr>
        <w:t xml:space="preserve">.  It was necessary to bring forward plans which </w:t>
      </w:r>
      <w:r w:rsidR="00E7395B" w:rsidRPr="0016335D">
        <w:rPr>
          <w:rFonts w:ascii="Arial" w:hAnsi="Arial" w:cs="Arial"/>
        </w:rPr>
        <w:t>may</w:t>
      </w:r>
      <w:r w:rsidR="00171ECF" w:rsidRPr="0016335D">
        <w:rPr>
          <w:rFonts w:ascii="Arial" w:hAnsi="Arial" w:cs="Arial"/>
        </w:rPr>
        <w:t xml:space="preserve"> previously </w:t>
      </w:r>
      <w:r w:rsidR="00E7395B" w:rsidRPr="0016335D">
        <w:rPr>
          <w:rFonts w:ascii="Arial" w:hAnsi="Arial" w:cs="Arial"/>
        </w:rPr>
        <w:t xml:space="preserve">have </w:t>
      </w:r>
      <w:r w:rsidR="00171ECF" w:rsidRPr="0016335D">
        <w:rPr>
          <w:rFonts w:ascii="Arial" w:hAnsi="Arial" w:cs="Arial"/>
        </w:rPr>
        <w:t xml:space="preserve">been discussed and were likely to have been pencilled in as future developments.  This was due to the pandemic </w:t>
      </w:r>
      <w:r w:rsidRPr="0016335D">
        <w:rPr>
          <w:rFonts w:ascii="Arial" w:hAnsi="Arial" w:cs="Arial"/>
        </w:rPr>
        <w:t>highlight</w:t>
      </w:r>
      <w:r w:rsidR="00171ECF" w:rsidRPr="0016335D">
        <w:rPr>
          <w:rFonts w:ascii="Arial" w:hAnsi="Arial" w:cs="Arial"/>
        </w:rPr>
        <w:t xml:space="preserve">ing </w:t>
      </w:r>
      <w:r w:rsidR="00121AF1" w:rsidRPr="0016335D">
        <w:rPr>
          <w:rFonts w:ascii="Arial" w:hAnsi="Arial" w:cs="Arial"/>
        </w:rPr>
        <w:t xml:space="preserve">elements of the workplace which could change to benefit the business and employees during a time of crisis.  </w:t>
      </w:r>
      <w:r w:rsidR="00A53B74" w:rsidRPr="0016335D">
        <w:rPr>
          <w:rFonts w:ascii="Arial" w:hAnsi="Arial" w:cs="Arial"/>
        </w:rPr>
        <w:t>As an</w:t>
      </w:r>
      <w:r w:rsidR="00121AF1" w:rsidRPr="0016335D">
        <w:rPr>
          <w:rFonts w:ascii="Arial" w:hAnsi="Arial" w:cs="Arial"/>
        </w:rPr>
        <w:t xml:space="preserve"> example</w:t>
      </w:r>
      <w:proofErr w:type="gramStart"/>
      <w:r w:rsidR="00A53B74" w:rsidRPr="0016335D">
        <w:rPr>
          <w:rFonts w:ascii="Arial" w:hAnsi="Arial" w:cs="Arial"/>
        </w:rPr>
        <w:t>,  the</w:t>
      </w:r>
      <w:proofErr w:type="gramEnd"/>
      <w:r w:rsidR="00A53B74" w:rsidRPr="0016335D">
        <w:rPr>
          <w:rFonts w:ascii="Arial" w:hAnsi="Arial" w:cs="Arial"/>
        </w:rPr>
        <w:t xml:space="preserve"> capability of</w:t>
      </w:r>
      <w:r w:rsidR="00171ECF" w:rsidRPr="0016335D">
        <w:rPr>
          <w:rFonts w:ascii="Arial" w:hAnsi="Arial" w:cs="Arial"/>
        </w:rPr>
        <w:t xml:space="preserve"> </w:t>
      </w:r>
      <w:r w:rsidR="00A53B74" w:rsidRPr="0016335D">
        <w:rPr>
          <w:rFonts w:ascii="Arial" w:hAnsi="Arial" w:cs="Arial"/>
        </w:rPr>
        <w:t>an organisation t</w:t>
      </w:r>
      <w:r w:rsidR="00171ECF" w:rsidRPr="0016335D">
        <w:rPr>
          <w:rFonts w:ascii="Arial" w:hAnsi="Arial" w:cs="Arial"/>
        </w:rPr>
        <w:t xml:space="preserve">o function </w:t>
      </w:r>
      <w:r w:rsidR="00A53B74" w:rsidRPr="0016335D">
        <w:rPr>
          <w:rFonts w:ascii="Arial" w:hAnsi="Arial" w:cs="Arial"/>
        </w:rPr>
        <w:t xml:space="preserve">successfully </w:t>
      </w:r>
      <w:r w:rsidR="00171ECF" w:rsidRPr="0016335D">
        <w:rPr>
          <w:rFonts w:ascii="Arial" w:hAnsi="Arial" w:cs="Arial"/>
        </w:rPr>
        <w:t xml:space="preserve">without </w:t>
      </w:r>
      <w:r w:rsidR="00A53B74" w:rsidRPr="0016335D">
        <w:rPr>
          <w:rFonts w:ascii="Arial" w:hAnsi="Arial" w:cs="Arial"/>
        </w:rPr>
        <w:t>the need for employees to a</w:t>
      </w:r>
      <w:r w:rsidR="00171ECF" w:rsidRPr="0016335D">
        <w:rPr>
          <w:rFonts w:ascii="Arial" w:hAnsi="Arial" w:cs="Arial"/>
        </w:rPr>
        <w:t xml:space="preserve">ttend a fixed location to work.  It also showed </w:t>
      </w:r>
      <w:r w:rsidRPr="0016335D">
        <w:rPr>
          <w:rFonts w:ascii="Arial" w:hAnsi="Arial" w:cs="Arial"/>
        </w:rPr>
        <w:t>the lack of real</w:t>
      </w:r>
      <w:r w:rsidR="00A53B74" w:rsidRPr="0016335D">
        <w:rPr>
          <w:rFonts w:ascii="Arial" w:hAnsi="Arial" w:cs="Arial"/>
        </w:rPr>
        <w:t xml:space="preserve"> work-life</w:t>
      </w:r>
      <w:r w:rsidRPr="0016335D">
        <w:rPr>
          <w:rFonts w:ascii="Arial" w:hAnsi="Arial" w:cs="Arial"/>
        </w:rPr>
        <w:t xml:space="preserve"> balance </w:t>
      </w:r>
      <w:r w:rsidR="00171ECF" w:rsidRPr="0016335D">
        <w:rPr>
          <w:rFonts w:ascii="Arial" w:hAnsi="Arial" w:cs="Arial"/>
        </w:rPr>
        <w:t xml:space="preserve">within the </w:t>
      </w:r>
      <w:r w:rsidRPr="0016335D">
        <w:rPr>
          <w:rFonts w:ascii="Arial" w:hAnsi="Arial" w:cs="Arial"/>
        </w:rPr>
        <w:t>work</w:t>
      </w:r>
      <w:r w:rsidR="00171ECF" w:rsidRPr="0016335D">
        <w:rPr>
          <w:rFonts w:ascii="Arial" w:hAnsi="Arial" w:cs="Arial"/>
        </w:rPr>
        <w:t>place</w:t>
      </w:r>
      <w:r w:rsidRPr="0016335D">
        <w:rPr>
          <w:rFonts w:ascii="Arial" w:hAnsi="Arial" w:cs="Arial"/>
        </w:rPr>
        <w:t>,</w:t>
      </w:r>
      <w:r w:rsidR="00171ECF" w:rsidRPr="0016335D">
        <w:rPr>
          <w:rFonts w:ascii="Arial" w:hAnsi="Arial" w:cs="Arial"/>
        </w:rPr>
        <w:t xml:space="preserve"> and </w:t>
      </w:r>
      <w:r w:rsidR="00A53B74" w:rsidRPr="0016335D">
        <w:rPr>
          <w:rFonts w:ascii="Arial" w:hAnsi="Arial" w:cs="Arial"/>
        </w:rPr>
        <w:t xml:space="preserve">the </w:t>
      </w:r>
      <w:r w:rsidR="00121AF1" w:rsidRPr="0016335D">
        <w:rPr>
          <w:rFonts w:ascii="Arial" w:hAnsi="Arial" w:cs="Arial"/>
        </w:rPr>
        <w:t>increased threat of</w:t>
      </w:r>
      <w:r w:rsidR="00171ECF" w:rsidRPr="0016335D">
        <w:rPr>
          <w:rFonts w:ascii="Arial" w:hAnsi="Arial" w:cs="Arial"/>
        </w:rPr>
        <w:t xml:space="preserve"> mental health related illness</w:t>
      </w:r>
      <w:r w:rsidR="00A53B74" w:rsidRPr="0016335D">
        <w:rPr>
          <w:rFonts w:ascii="Arial" w:hAnsi="Arial" w:cs="Arial"/>
        </w:rPr>
        <w:t>es</w:t>
      </w:r>
      <w:r w:rsidR="00E7395B" w:rsidRPr="0016335D">
        <w:rPr>
          <w:rFonts w:ascii="Arial" w:hAnsi="Arial" w:cs="Arial"/>
        </w:rPr>
        <w:t xml:space="preserve">.  All these factors </w:t>
      </w:r>
      <w:r w:rsidR="0075203F" w:rsidRPr="0016335D">
        <w:rPr>
          <w:rFonts w:ascii="Arial" w:hAnsi="Arial" w:cs="Arial"/>
        </w:rPr>
        <w:t xml:space="preserve">have contributed to an </w:t>
      </w:r>
      <w:r w:rsidRPr="0016335D">
        <w:rPr>
          <w:rFonts w:ascii="Arial" w:hAnsi="Arial" w:cs="Arial"/>
        </w:rPr>
        <w:t xml:space="preserve">acceleration </w:t>
      </w:r>
      <w:r w:rsidR="0075203F" w:rsidRPr="0016335D">
        <w:rPr>
          <w:rFonts w:ascii="Arial" w:hAnsi="Arial" w:cs="Arial"/>
        </w:rPr>
        <w:t>of</w:t>
      </w:r>
      <w:r w:rsidRPr="0016335D">
        <w:rPr>
          <w:rFonts w:ascii="Arial" w:hAnsi="Arial" w:cs="Arial"/>
        </w:rPr>
        <w:t xml:space="preserve"> these workplace changes</w:t>
      </w:r>
      <w:r w:rsidR="005544C5" w:rsidRPr="0016335D">
        <w:rPr>
          <w:rFonts w:ascii="Arial" w:hAnsi="Arial" w:cs="Arial"/>
        </w:rPr>
        <w:t xml:space="preserve"> (Lund et al., 2022)</w:t>
      </w:r>
      <w:r w:rsidRPr="0016335D">
        <w:rPr>
          <w:rFonts w:ascii="Arial" w:hAnsi="Arial" w:cs="Arial"/>
        </w:rPr>
        <w:t xml:space="preserve">.  </w:t>
      </w:r>
    </w:p>
    <w:p w:rsidR="009D7592" w:rsidRPr="0016335D" w:rsidRDefault="009D7592" w:rsidP="0016335D">
      <w:pPr>
        <w:pStyle w:val="Heading1"/>
        <w:rPr>
          <w:rFonts w:ascii="Arial" w:hAnsi="Arial" w:cs="Arial"/>
        </w:rPr>
      </w:pPr>
      <w:bookmarkStart w:id="2" w:name="_Toc121945147"/>
      <w:r w:rsidRPr="0016335D">
        <w:rPr>
          <w:rFonts w:ascii="Arial" w:hAnsi="Arial" w:cs="Arial"/>
        </w:rPr>
        <w:t>Drivers of Change</w:t>
      </w:r>
      <w:bookmarkEnd w:id="2"/>
    </w:p>
    <w:p w:rsidR="00CE735F" w:rsidRDefault="00CE735F" w:rsidP="00001384"/>
    <w:p w:rsidR="00320B9B" w:rsidRPr="0016335D" w:rsidRDefault="006D4D67" w:rsidP="00CE735F">
      <w:pPr>
        <w:spacing w:after="0" w:line="360" w:lineRule="auto"/>
        <w:rPr>
          <w:rFonts w:ascii="Arial" w:hAnsi="Arial" w:cs="Arial"/>
        </w:rPr>
      </w:pPr>
      <w:r w:rsidRPr="0016335D">
        <w:rPr>
          <w:rFonts w:ascii="Arial" w:hAnsi="Arial" w:cs="Arial"/>
        </w:rPr>
        <w:t xml:space="preserve">Drivers of change usually come about as a result of changes in the operating environment and the need to ensure an organisation continues to experience growth and sustainability.  </w:t>
      </w:r>
      <w:r w:rsidR="0092595D">
        <w:rPr>
          <w:rFonts w:ascii="Arial" w:hAnsi="Arial" w:cs="Arial"/>
        </w:rPr>
        <w:t xml:space="preserve">Changes in economic markets, government legislation and competition, for example, can be </w:t>
      </w:r>
      <w:r w:rsidR="0092595D">
        <w:rPr>
          <w:rFonts w:ascii="Arial" w:hAnsi="Arial" w:cs="Arial"/>
        </w:rPr>
        <w:lastRenderedPageBreak/>
        <w:t xml:space="preserve">triggers which will mean a company must review its strategy.  </w:t>
      </w:r>
      <w:r w:rsidR="00D579FC" w:rsidRPr="0016335D">
        <w:rPr>
          <w:rFonts w:ascii="Arial" w:hAnsi="Arial" w:cs="Arial"/>
        </w:rPr>
        <w:t xml:space="preserve">Some </w:t>
      </w:r>
      <w:r w:rsidR="0092595D">
        <w:rPr>
          <w:rFonts w:ascii="Arial" w:hAnsi="Arial" w:cs="Arial"/>
        </w:rPr>
        <w:t xml:space="preserve">of the main </w:t>
      </w:r>
      <w:r w:rsidR="00D579FC" w:rsidRPr="0016335D">
        <w:rPr>
          <w:rFonts w:ascii="Arial" w:hAnsi="Arial" w:cs="Arial"/>
        </w:rPr>
        <w:t>drivers of change</w:t>
      </w:r>
      <w:r w:rsidR="00111395" w:rsidRPr="0016335D">
        <w:rPr>
          <w:rFonts w:ascii="Arial" w:hAnsi="Arial" w:cs="Arial"/>
        </w:rPr>
        <w:t xml:space="preserve"> </w:t>
      </w:r>
      <w:r w:rsidR="0092595D">
        <w:rPr>
          <w:rFonts w:ascii="Arial" w:hAnsi="Arial" w:cs="Arial"/>
        </w:rPr>
        <w:t>are</w:t>
      </w:r>
      <w:r w:rsidR="00111395" w:rsidRPr="0016335D">
        <w:rPr>
          <w:rFonts w:ascii="Arial" w:hAnsi="Arial" w:cs="Arial"/>
        </w:rPr>
        <w:t xml:space="preserve"> globali</w:t>
      </w:r>
      <w:r w:rsidR="00CA1DE2" w:rsidRPr="0016335D">
        <w:rPr>
          <w:rFonts w:ascii="Arial" w:hAnsi="Arial" w:cs="Arial"/>
        </w:rPr>
        <w:t>z</w:t>
      </w:r>
      <w:r w:rsidR="00111395" w:rsidRPr="0016335D">
        <w:rPr>
          <w:rFonts w:ascii="Arial" w:hAnsi="Arial" w:cs="Arial"/>
        </w:rPr>
        <w:t>ation, diversity, culture and technology.</w:t>
      </w:r>
    </w:p>
    <w:p w:rsidR="00111395" w:rsidRPr="0016335D" w:rsidRDefault="00111395" w:rsidP="00111395">
      <w:pPr>
        <w:pStyle w:val="Heading2"/>
        <w:rPr>
          <w:rFonts w:ascii="Arial" w:hAnsi="Arial" w:cs="Arial"/>
        </w:rPr>
      </w:pPr>
      <w:bookmarkStart w:id="3" w:name="_Toc121945148"/>
      <w:r w:rsidRPr="0016335D">
        <w:rPr>
          <w:rFonts w:ascii="Arial" w:hAnsi="Arial" w:cs="Arial"/>
        </w:rPr>
        <w:t>Globalization</w:t>
      </w:r>
      <w:bookmarkEnd w:id="3"/>
    </w:p>
    <w:p w:rsidR="00111395" w:rsidRPr="0016335D" w:rsidRDefault="00111395" w:rsidP="00111395">
      <w:pPr>
        <w:spacing w:after="0" w:line="360" w:lineRule="auto"/>
        <w:rPr>
          <w:rFonts w:ascii="Arial" w:hAnsi="Arial" w:cs="Arial"/>
        </w:rPr>
      </w:pPr>
      <w:r w:rsidRPr="0016335D">
        <w:rPr>
          <w:rFonts w:ascii="Arial" w:hAnsi="Arial" w:cs="Arial"/>
        </w:rPr>
        <w:t xml:space="preserve">One of the key drivers of changes in the world of work is through globalization.  Globalization is when companies begin to operate across a greater range of countries around the world and start to build reputation in global markets.  National Geographic describes globalization as connectedness and interdependence of cultures and economies (2022).   </w:t>
      </w:r>
      <w:r w:rsidR="005B2DF7">
        <w:rPr>
          <w:rFonts w:ascii="Arial" w:hAnsi="Arial" w:cs="Arial"/>
        </w:rPr>
        <w:t>The</w:t>
      </w:r>
      <w:r w:rsidR="00950BCF">
        <w:rPr>
          <w:rFonts w:ascii="Arial" w:hAnsi="Arial" w:cs="Arial"/>
        </w:rPr>
        <w:t>re are clear</w:t>
      </w:r>
      <w:r w:rsidR="005B2DF7">
        <w:rPr>
          <w:rFonts w:ascii="Arial" w:hAnsi="Arial" w:cs="Arial"/>
        </w:rPr>
        <w:t xml:space="preserve"> benefits of globalisation</w:t>
      </w:r>
      <w:r w:rsidR="00950BCF">
        <w:rPr>
          <w:rFonts w:ascii="Arial" w:hAnsi="Arial" w:cs="Arial"/>
        </w:rPr>
        <w:t xml:space="preserve"> for</w:t>
      </w:r>
      <w:r w:rsidR="005B2DF7">
        <w:rPr>
          <w:rFonts w:ascii="Arial" w:hAnsi="Arial" w:cs="Arial"/>
        </w:rPr>
        <w:t xml:space="preserve"> developing countries</w:t>
      </w:r>
      <w:r w:rsidR="00950BCF">
        <w:rPr>
          <w:rFonts w:ascii="Arial" w:hAnsi="Arial" w:cs="Arial"/>
        </w:rPr>
        <w:t>.  However, this also brings increased risk of market volatility</w:t>
      </w:r>
      <w:r w:rsidR="005B2DF7">
        <w:rPr>
          <w:rFonts w:ascii="Arial" w:hAnsi="Arial" w:cs="Arial"/>
        </w:rPr>
        <w:t xml:space="preserve"> </w:t>
      </w:r>
      <w:r w:rsidR="009549B8">
        <w:rPr>
          <w:rFonts w:ascii="Arial" w:hAnsi="Arial" w:cs="Arial"/>
        </w:rPr>
        <w:t xml:space="preserve">and environmental issues. </w:t>
      </w:r>
      <w:r w:rsidR="00D277ED">
        <w:t>(</w:t>
      </w:r>
      <w:proofErr w:type="spellStart"/>
      <w:r w:rsidR="00D277ED">
        <w:t>Hartungi</w:t>
      </w:r>
      <w:proofErr w:type="spellEnd"/>
      <w:r w:rsidR="00D277ED">
        <w:t>, 2006)</w:t>
      </w:r>
    </w:p>
    <w:p w:rsidR="00111395" w:rsidRPr="0016335D" w:rsidRDefault="00111395" w:rsidP="00111395">
      <w:pPr>
        <w:pStyle w:val="Heading2"/>
        <w:rPr>
          <w:rFonts w:ascii="Arial" w:hAnsi="Arial" w:cs="Arial"/>
        </w:rPr>
      </w:pPr>
      <w:bookmarkStart w:id="4" w:name="_Toc121945149"/>
      <w:r w:rsidRPr="0016335D">
        <w:rPr>
          <w:rFonts w:ascii="Arial" w:hAnsi="Arial" w:cs="Arial"/>
        </w:rPr>
        <w:t>Diversity and Culture</w:t>
      </w:r>
      <w:bookmarkEnd w:id="4"/>
    </w:p>
    <w:p w:rsidR="00111395" w:rsidRPr="0016335D" w:rsidRDefault="00111395" w:rsidP="00CE735F">
      <w:pPr>
        <w:spacing w:after="0" w:line="360" w:lineRule="auto"/>
        <w:rPr>
          <w:rFonts w:ascii="Arial" w:hAnsi="Arial" w:cs="Arial"/>
        </w:rPr>
      </w:pPr>
      <w:r w:rsidRPr="0016335D">
        <w:rPr>
          <w:rFonts w:ascii="Arial" w:hAnsi="Arial" w:cs="Arial"/>
        </w:rPr>
        <w:t>If an organisation w</w:t>
      </w:r>
      <w:r w:rsidR="001D7CB8" w:rsidRPr="0016335D">
        <w:rPr>
          <w:rFonts w:ascii="Arial" w:hAnsi="Arial" w:cs="Arial"/>
        </w:rPr>
        <w:t>ishes</w:t>
      </w:r>
      <w:r w:rsidRPr="0016335D">
        <w:rPr>
          <w:rFonts w:ascii="Arial" w:hAnsi="Arial" w:cs="Arial"/>
        </w:rPr>
        <w:t xml:space="preserve"> to operate in the global market, it </w:t>
      </w:r>
      <w:r w:rsidR="003267DC">
        <w:rPr>
          <w:rFonts w:ascii="Arial" w:hAnsi="Arial" w:cs="Arial"/>
        </w:rPr>
        <w:t xml:space="preserve">must research the potential markets and </w:t>
      </w:r>
      <w:r w:rsidRPr="0016335D">
        <w:rPr>
          <w:rFonts w:ascii="Arial" w:hAnsi="Arial" w:cs="Arial"/>
        </w:rPr>
        <w:t>embrace another significant change to the world of work which is cultural awareness and diversity.  This is important within any organisation which intends to trade globally.  It is imperative that business organisations are able to operate within the boundaries of other cultures when working in another country and continue to be mindful even when working from within their own regions. Culture is described as beliefs and behaviours within a company which guide how employees act (Tarver, 2022).  Also added to this is the need to ensure a business holds diverse views and that their actions reflect this.</w:t>
      </w:r>
      <w:r w:rsidR="00CA1DE2" w:rsidRPr="0016335D">
        <w:rPr>
          <w:rFonts w:ascii="Arial" w:hAnsi="Arial" w:cs="Arial"/>
        </w:rPr>
        <w:t xml:space="preserve">  Forbes cites opportunity, personal growth and greater innovation as some of the benefits of having a diverse workforce (Stahl, 2022)</w:t>
      </w:r>
    </w:p>
    <w:p w:rsidR="00320B9B" w:rsidRPr="00233E02" w:rsidRDefault="00320B9B" w:rsidP="00CE735F">
      <w:pPr>
        <w:spacing w:after="0" w:line="360" w:lineRule="auto"/>
        <w:rPr>
          <w:rFonts w:ascii="Arial" w:hAnsi="Arial" w:cs="Arial"/>
        </w:rPr>
      </w:pPr>
    </w:p>
    <w:p w:rsidR="00320B9B" w:rsidRPr="0016335D" w:rsidRDefault="00CA1DE2" w:rsidP="00CA1DE2">
      <w:pPr>
        <w:pStyle w:val="Heading2"/>
        <w:rPr>
          <w:rFonts w:ascii="Arial" w:hAnsi="Arial" w:cs="Arial"/>
        </w:rPr>
      </w:pPr>
      <w:bookmarkStart w:id="5" w:name="_Toc121945150"/>
      <w:r w:rsidRPr="0016335D">
        <w:rPr>
          <w:rFonts w:ascii="Arial" w:hAnsi="Arial" w:cs="Arial"/>
        </w:rPr>
        <w:t>Technology</w:t>
      </w:r>
      <w:r w:rsidR="00975A93" w:rsidRPr="0016335D">
        <w:rPr>
          <w:rFonts w:ascii="Arial" w:hAnsi="Arial" w:cs="Arial"/>
        </w:rPr>
        <w:t xml:space="preserve"> and Digital Transformation</w:t>
      </w:r>
      <w:bookmarkEnd w:id="5"/>
    </w:p>
    <w:p w:rsidR="00CA1DE2" w:rsidRDefault="00CA1DE2" w:rsidP="00667222">
      <w:pPr>
        <w:spacing w:after="0" w:line="360" w:lineRule="auto"/>
        <w:rPr>
          <w:rFonts w:ascii="Arial" w:hAnsi="Arial" w:cs="Arial"/>
        </w:rPr>
      </w:pPr>
      <w:r w:rsidRPr="00667222">
        <w:rPr>
          <w:rFonts w:ascii="Arial" w:hAnsi="Arial" w:cs="Arial"/>
        </w:rPr>
        <w:t xml:space="preserve">Advancements in technology </w:t>
      </w:r>
      <w:r w:rsidR="003E5184">
        <w:rPr>
          <w:rFonts w:ascii="Arial" w:hAnsi="Arial" w:cs="Arial"/>
        </w:rPr>
        <w:t>are</w:t>
      </w:r>
      <w:r w:rsidRPr="00667222">
        <w:rPr>
          <w:rFonts w:ascii="Arial" w:hAnsi="Arial" w:cs="Arial"/>
        </w:rPr>
        <w:t xml:space="preserve"> another key driver for changes in organisations.  Many companies are looking to increase their digital footprint.  Some are already in the midst of a digital transformation. </w:t>
      </w:r>
    </w:p>
    <w:p w:rsidR="003E5184" w:rsidRPr="00667222" w:rsidRDefault="003E5184" w:rsidP="00667222">
      <w:pPr>
        <w:spacing w:after="0" w:line="360" w:lineRule="auto"/>
        <w:rPr>
          <w:rFonts w:ascii="Arial" w:hAnsi="Arial" w:cs="Arial"/>
        </w:rPr>
      </w:pPr>
    </w:p>
    <w:p w:rsidR="00975A93" w:rsidRPr="00F15847" w:rsidRDefault="00975A93" w:rsidP="00667222">
      <w:pPr>
        <w:spacing w:after="0" w:line="360" w:lineRule="auto"/>
        <w:rPr>
          <w:rFonts w:ascii="Arial" w:hAnsi="Arial" w:cs="Arial"/>
        </w:rPr>
      </w:pPr>
      <w:r w:rsidRPr="00667222">
        <w:rPr>
          <w:rFonts w:ascii="Arial" w:hAnsi="Arial" w:cs="Arial"/>
        </w:rPr>
        <w:t xml:space="preserve">Digital transformation </w:t>
      </w:r>
      <w:r w:rsidR="00BD3ECD">
        <w:rPr>
          <w:rFonts w:ascii="Arial" w:hAnsi="Arial" w:cs="Arial"/>
        </w:rPr>
        <w:t>is also tied to sustainability, which is an important factor in organisational efficiency.  It is thought that an organisation which enhances its digital offerings and solutions can improve its competitive edge and become more sustainable</w:t>
      </w:r>
      <w:r w:rsidR="0004130F">
        <w:rPr>
          <w:rFonts w:ascii="Arial" w:hAnsi="Arial" w:cs="Arial"/>
        </w:rPr>
        <w:t xml:space="preserve"> </w:t>
      </w:r>
      <w:r w:rsidR="0004130F" w:rsidRPr="0004130F">
        <w:rPr>
          <w:rFonts w:ascii="Arial" w:hAnsi="Arial" w:cs="Arial"/>
        </w:rPr>
        <w:t>(</w:t>
      </w:r>
      <w:proofErr w:type="spellStart"/>
      <w:r w:rsidR="0004130F" w:rsidRPr="0004130F">
        <w:rPr>
          <w:rFonts w:ascii="Arial" w:hAnsi="Arial" w:cs="Arial"/>
        </w:rPr>
        <w:t>Shrestha</w:t>
      </w:r>
      <w:proofErr w:type="spellEnd"/>
      <w:r w:rsidR="0004130F" w:rsidRPr="0004130F">
        <w:rPr>
          <w:rFonts w:ascii="Arial" w:hAnsi="Arial" w:cs="Arial"/>
        </w:rPr>
        <w:t xml:space="preserve"> &amp; Kumar, 2022)</w:t>
      </w:r>
      <w:r w:rsidR="00BD3ECD" w:rsidRPr="0004130F">
        <w:rPr>
          <w:rFonts w:ascii="Arial" w:hAnsi="Arial" w:cs="Arial"/>
        </w:rPr>
        <w:t>.</w:t>
      </w:r>
      <w:r w:rsidR="00BD3ECD">
        <w:rPr>
          <w:rFonts w:ascii="Arial" w:hAnsi="Arial" w:cs="Arial"/>
        </w:rPr>
        <w:t xml:space="preserve">  A transformation such as this </w:t>
      </w:r>
      <w:r w:rsidRPr="00667222">
        <w:rPr>
          <w:rFonts w:ascii="Arial" w:hAnsi="Arial" w:cs="Arial"/>
        </w:rPr>
        <w:t>involves modifying internal processes or creating new ways of working</w:t>
      </w:r>
      <w:r w:rsidR="00BC0EEA">
        <w:rPr>
          <w:rFonts w:ascii="Arial" w:hAnsi="Arial" w:cs="Arial"/>
        </w:rPr>
        <w:t xml:space="preserve"> using digital capabilities</w:t>
      </w:r>
      <w:r w:rsidRPr="00667222">
        <w:rPr>
          <w:rFonts w:ascii="Arial" w:hAnsi="Arial" w:cs="Arial"/>
        </w:rPr>
        <w:t>.  The intention behind this is to grow and become operationally efficient</w:t>
      </w:r>
      <w:r w:rsidR="006B6E97">
        <w:rPr>
          <w:rFonts w:ascii="Arial" w:hAnsi="Arial" w:cs="Arial"/>
        </w:rPr>
        <w:t xml:space="preserve"> as well as staying abreast of the competition</w:t>
      </w:r>
      <w:r w:rsidR="00667222" w:rsidRPr="00667222">
        <w:rPr>
          <w:rFonts w:ascii="Arial" w:hAnsi="Arial" w:cs="Arial"/>
        </w:rPr>
        <w:t xml:space="preserve">.  </w:t>
      </w:r>
      <w:r w:rsidR="003E5184">
        <w:rPr>
          <w:rFonts w:ascii="Arial" w:hAnsi="Arial" w:cs="Arial"/>
        </w:rPr>
        <w:t xml:space="preserve">Technology continues to advance at a fast pace and there are already </w:t>
      </w:r>
      <w:r w:rsidR="006B6E97">
        <w:rPr>
          <w:rFonts w:ascii="Arial" w:hAnsi="Arial" w:cs="Arial"/>
        </w:rPr>
        <w:t>many components to digital transformation including, machine learning, robotics, big data,</w:t>
      </w:r>
      <w:r w:rsidR="00667222" w:rsidRPr="00667222">
        <w:rPr>
          <w:rFonts w:ascii="Arial" w:hAnsi="Arial" w:cs="Arial"/>
        </w:rPr>
        <w:t xml:space="preserve"> Artificial Intelligence (AI), Analytics, cloud based operations and automation</w:t>
      </w:r>
      <w:r w:rsidR="003E5184">
        <w:rPr>
          <w:rFonts w:ascii="Arial" w:hAnsi="Arial" w:cs="Arial"/>
        </w:rPr>
        <w:t xml:space="preserve"> (Salesforce.com, 2022).  </w:t>
      </w:r>
      <w:r w:rsidR="00000081">
        <w:rPr>
          <w:rFonts w:ascii="Arial" w:hAnsi="Arial" w:cs="Arial"/>
        </w:rPr>
        <w:lastRenderedPageBreak/>
        <w:t xml:space="preserve">Some examples of companies who have successfully transformed digitally include </w:t>
      </w:r>
      <w:r w:rsidR="004B3458">
        <w:rPr>
          <w:rFonts w:ascii="Arial" w:hAnsi="Arial" w:cs="Arial"/>
        </w:rPr>
        <w:t>IKEA</w:t>
      </w:r>
      <w:r w:rsidR="00000081">
        <w:rPr>
          <w:rFonts w:ascii="Arial" w:hAnsi="Arial" w:cs="Arial"/>
        </w:rPr>
        <w:t xml:space="preserve"> who use virtual experiences to allow customers to visualise their kitchen and bedrooms.</w:t>
      </w:r>
      <w:r w:rsidR="0004130F">
        <w:rPr>
          <w:rFonts w:ascii="Arial" w:hAnsi="Arial" w:cs="Arial"/>
        </w:rPr>
        <w:t xml:space="preserve"> Nike Sports Company</w:t>
      </w:r>
      <w:r w:rsidR="00FC60A4">
        <w:rPr>
          <w:rFonts w:ascii="Arial" w:hAnsi="Arial" w:cs="Arial"/>
        </w:rPr>
        <w:t xml:space="preserve"> offer</w:t>
      </w:r>
      <w:r w:rsidR="0004130F">
        <w:rPr>
          <w:rFonts w:ascii="Arial" w:hAnsi="Arial" w:cs="Arial"/>
        </w:rPr>
        <w:t>s</w:t>
      </w:r>
      <w:r w:rsidR="00FC60A4">
        <w:rPr>
          <w:rFonts w:ascii="Arial" w:hAnsi="Arial" w:cs="Arial"/>
        </w:rPr>
        <w:t xml:space="preserve"> customisation of footwear through an app as well as helping customers choose the </w:t>
      </w:r>
      <w:r w:rsidR="004B3458">
        <w:rPr>
          <w:rFonts w:ascii="Arial" w:hAnsi="Arial" w:cs="Arial"/>
        </w:rPr>
        <w:t>type of footwear most suited to their requirements</w:t>
      </w:r>
      <w:r w:rsidR="004B3458" w:rsidRPr="00F15847">
        <w:rPr>
          <w:rFonts w:ascii="Arial" w:hAnsi="Arial" w:cs="Arial"/>
        </w:rPr>
        <w:t>.</w:t>
      </w:r>
      <w:r w:rsidR="00F15847" w:rsidRPr="00F15847">
        <w:rPr>
          <w:rFonts w:ascii="Arial" w:hAnsi="Arial" w:cs="Arial"/>
        </w:rPr>
        <w:t xml:space="preserve"> (Knoll, 2021)</w:t>
      </w:r>
    </w:p>
    <w:p w:rsidR="00BC0EEA" w:rsidRPr="00CD0317" w:rsidRDefault="00BC0EEA" w:rsidP="00CD0317">
      <w:pPr>
        <w:pStyle w:val="Heading1"/>
        <w:rPr>
          <w:rFonts w:ascii="Arial" w:hAnsi="Arial" w:cs="Arial"/>
          <w:szCs w:val="22"/>
        </w:rPr>
      </w:pPr>
      <w:bookmarkStart w:id="6" w:name="_Toc121945151"/>
      <w:r w:rsidRPr="00CD0317">
        <w:rPr>
          <w:rFonts w:ascii="Arial" w:hAnsi="Arial" w:cs="Arial"/>
        </w:rPr>
        <w:t>Automation</w:t>
      </w:r>
      <w:bookmarkEnd w:id="6"/>
    </w:p>
    <w:p w:rsidR="00BC0EEA" w:rsidRDefault="00BC0EEA" w:rsidP="00001384">
      <w:pPr>
        <w:rPr>
          <w:rFonts w:ascii="Arial" w:hAnsi="Arial" w:cs="Arial"/>
        </w:rPr>
      </w:pPr>
    </w:p>
    <w:p w:rsidR="00663C75" w:rsidRDefault="00F15847" w:rsidP="00CD0317">
      <w:pPr>
        <w:spacing w:after="0" w:line="360" w:lineRule="auto"/>
        <w:rPr>
          <w:rFonts w:ascii="Arial" w:hAnsi="Arial" w:cs="Arial"/>
        </w:rPr>
      </w:pPr>
      <w:r>
        <w:rPr>
          <w:rFonts w:ascii="Arial" w:hAnsi="Arial" w:cs="Arial"/>
        </w:rPr>
        <w:t>Another element of digital transformation is automation.  Automation</w:t>
      </w:r>
      <w:r w:rsidR="00663C75">
        <w:rPr>
          <w:rFonts w:ascii="Arial" w:hAnsi="Arial" w:cs="Arial"/>
        </w:rPr>
        <w:t xml:space="preserve"> is </w:t>
      </w:r>
      <w:r w:rsidR="0039204C">
        <w:rPr>
          <w:rFonts w:ascii="Arial" w:hAnsi="Arial" w:cs="Arial"/>
        </w:rPr>
        <w:t xml:space="preserve">the use of technology driven processes to carry out some production, manufacturing and mathematical services.  This is </w:t>
      </w:r>
      <w:r w:rsidR="00663C75">
        <w:rPr>
          <w:rFonts w:ascii="Arial" w:hAnsi="Arial" w:cs="Arial"/>
        </w:rPr>
        <w:t>increasingly being used to take over processes and even replace some roles which are perhaps manual and repetitive.</w:t>
      </w:r>
      <w:r w:rsidR="0039204C">
        <w:rPr>
          <w:rFonts w:ascii="Arial" w:hAnsi="Arial" w:cs="Arial"/>
        </w:rPr>
        <w:t xml:space="preserve">  Automation isn’t solely confined to use by businesses, Automation can also be found in the home.  </w:t>
      </w:r>
      <w:r w:rsidR="003D71E4">
        <w:rPr>
          <w:rFonts w:ascii="Arial" w:hAnsi="Arial" w:cs="Arial"/>
        </w:rPr>
        <w:t xml:space="preserve">There are a number of home automation platforms available and of these, according to </w:t>
      </w:r>
      <w:proofErr w:type="spellStart"/>
      <w:r w:rsidR="003D71E4">
        <w:rPr>
          <w:rFonts w:ascii="Arial" w:hAnsi="Arial" w:cs="Arial"/>
        </w:rPr>
        <w:t>Techradar</w:t>
      </w:r>
      <w:proofErr w:type="spellEnd"/>
      <w:r w:rsidR="003D71E4">
        <w:rPr>
          <w:rFonts w:ascii="Arial" w:hAnsi="Arial" w:cs="Arial"/>
        </w:rPr>
        <w:t xml:space="preserve"> </w:t>
      </w:r>
      <w:r w:rsidR="003D71E4" w:rsidRPr="003D71E4">
        <w:rPr>
          <w:rFonts w:ascii="Arial" w:hAnsi="Arial" w:cs="Arial"/>
        </w:rPr>
        <w:t>(Turner, 2021)</w:t>
      </w:r>
      <w:proofErr w:type="gramStart"/>
      <w:r w:rsidR="003D71E4" w:rsidRPr="003D71E4">
        <w:rPr>
          <w:rFonts w:ascii="Arial" w:hAnsi="Arial" w:cs="Arial"/>
        </w:rPr>
        <w:t>,</w:t>
      </w:r>
      <w:proofErr w:type="gramEnd"/>
      <w:r w:rsidR="003D71E4">
        <w:rPr>
          <w:rFonts w:ascii="Arial" w:hAnsi="Arial" w:cs="Arial"/>
        </w:rPr>
        <w:t xml:space="preserve"> </w:t>
      </w:r>
      <w:r w:rsidR="0039204C">
        <w:rPr>
          <w:rFonts w:ascii="Arial" w:hAnsi="Arial" w:cs="Arial"/>
        </w:rPr>
        <w:t xml:space="preserve">Amazon’s </w:t>
      </w:r>
      <w:r w:rsidR="003D71E4">
        <w:rPr>
          <w:rFonts w:ascii="Arial" w:hAnsi="Arial" w:cs="Arial"/>
        </w:rPr>
        <w:t>Echo</w:t>
      </w:r>
      <w:r w:rsidR="0039204C">
        <w:rPr>
          <w:rFonts w:ascii="Arial" w:hAnsi="Arial" w:cs="Arial"/>
        </w:rPr>
        <w:t xml:space="preserve"> system</w:t>
      </w:r>
      <w:r w:rsidR="003D71E4">
        <w:rPr>
          <w:rFonts w:ascii="Arial" w:hAnsi="Arial" w:cs="Arial"/>
        </w:rPr>
        <w:t xml:space="preserve"> comes out on top.  This however is disputed by CNET </w:t>
      </w:r>
      <w:r w:rsidR="00D4362E" w:rsidRPr="00D4362E">
        <w:rPr>
          <w:rFonts w:ascii="Arial" w:hAnsi="Arial" w:cs="Arial"/>
        </w:rPr>
        <w:t>(Priest, 2020)</w:t>
      </w:r>
      <w:r w:rsidR="00D4362E">
        <w:rPr>
          <w:rFonts w:ascii="Arial" w:hAnsi="Arial" w:cs="Arial"/>
        </w:rPr>
        <w:t xml:space="preserve"> </w:t>
      </w:r>
      <w:r w:rsidR="003D71E4">
        <w:rPr>
          <w:rFonts w:ascii="Arial" w:hAnsi="Arial" w:cs="Arial"/>
        </w:rPr>
        <w:t>who believe these types of home automation haven’t quite</w:t>
      </w:r>
      <w:r w:rsidR="008758E6">
        <w:rPr>
          <w:rFonts w:ascii="Arial" w:hAnsi="Arial" w:cs="Arial"/>
        </w:rPr>
        <w:t xml:space="preserve"> reached the mark in terms of true automation.</w:t>
      </w:r>
    </w:p>
    <w:p w:rsidR="00BD2975" w:rsidRDefault="00BD2975" w:rsidP="00CD0317">
      <w:pPr>
        <w:spacing w:after="0" w:line="360" w:lineRule="auto"/>
        <w:rPr>
          <w:rFonts w:ascii="Arial" w:hAnsi="Arial" w:cs="Arial"/>
        </w:rPr>
      </w:pPr>
    </w:p>
    <w:p w:rsidR="0039204C" w:rsidRDefault="0039204C" w:rsidP="00CD0317">
      <w:pPr>
        <w:spacing w:after="0" w:line="360" w:lineRule="auto"/>
        <w:rPr>
          <w:rFonts w:ascii="Arial" w:hAnsi="Arial" w:cs="Arial"/>
        </w:rPr>
      </w:pPr>
      <w:r>
        <w:rPr>
          <w:rFonts w:ascii="Arial" w:hAnsi="Arial" w:cs="Arial"/>
        </w:rPr>
        <w:t xml:space="preserve">According to </w:t>
      </w:r>
      <w:proofErr w:type="spellStart"/>
      <w:r>
        <w:rPr>
          <w:rFonts w:ascii="Arial" w:hAnsi="Arial" w:cs="Arial"/>
        </w:rPr>
        <w:t>Investopedia</w:t>
      </w:r>
      <w:proofErr w:type="spellEnd"/>
      <w:r>
        <w:rPr>
          <w:rFonts w:ascii="Arial" w:hAnsi="Arial" w:cs="Arial"/>
        </w:rPr>
        <w:t xml:space="preserve"> (2021), these are just some of the industries in which automation is currently being employed to carry out tasks:</w:t>
      </w:r>
    </w:p>
    <w:p w:rsidR="0039204C" w:rsidRPr="0039204C" w:rsidRDefault="0039204C" w:rsidP="00CD0317">
      <w:pPr>
        <w:pStyle w:val="ListParagraph"/>
        <w:numPr>
          <w:ilvl w:val="0"/>
          <w:numId w:val="26"/>
        </w:numPr>
        <w:spacing w:after="0" w:line="360" w:lineRule="auto"/>
        <w:rPr>
          <w:rFonts w:ascii="Arial" w:hAnsi="Arial" w:cs="Arial"/>
        </w:rPr>
      </w:pPr>
      <w:r w:rsidRPr="0039204C">
        <w:rPr>
          <w:rFonts w:ascii="Arial" w:hAnsi="Arial" w:cs="Arial"/>
          <w:shd w:val="clear" w:color="auto" w:fill="FFFFFF"/>
        </w:rPr>
        <w:t xml:space="preserve">manufacturing, </w:t>
      </w:r>
    </w:p>
    <w:p w:rsidR="0039204C" w:rsidRPr="0039204C" w:rsidRDefault="0039204C" w:rsidP="00CD0317">
      <w:pPr>
        <w:pStyle w:val="ListParagraph"/>
        <w:numPr>
          <w:ilvl w:val="0"/>
          <w:numId w:val="26"/>
        </w:numPr>
        <w:spacing w:after="0" w:line="360" w:lineRule="auto"/>
        <w:rPr>
          <w:rFonts w:ascii="Arial" w:hAnsi="Arial" w:cs="Arial"/>
        </w:rPr>
      </w:pPr>
      <w:r w:rsidRPr="0039204C">
        <w:rPr>
          <w:rFonts w:ascii="Arial" w:hAnsi="Arial" w:cs="Arial"/>
          <w:shd w:val="clear" w:color="auto" w:fill="FFFFFF"/>
        </w:rPr>
        <w:t xml:space="preserve">transport, </w:t>
      </w:r>
    </w:p>
    <w:p w:rsidR="0039204C" w:rsidRPr="0039204C" w:rsidRDefault="0039204C" w:rsidP="00CD0317">
      <w:pPr>
        <w:pStyle w:val="ListParagraph"/>
        <w:numPr>
          <w:ilvl w:val="0"/>
          <w:numId w:val="26"/>
        </w:numPr>
        <w:spacing w:after="0" w:line="360" w:lineRule="auto"/>
        <w:rPr>
          <w:rFonts w:ascii="Arial" w:hAnsi="Arial" w:cs="Arial"/>
        </w:rPr>
      </w:pPr>
      <w:r w:rsidRPr="0039204C">
        <w:rPr>
          <w:rFonts w:ascii="Arial" w:hAnsi="Arial" w:cs="Arial"/>
          <w:shd w:val="clear" w:color="auto" w:fill="FFFFFF"/>
        </w:rPr>
        <w:t xml:space="preserve">utilities, </w:t>
      </w:r>
    </w:p>
    <w:p w:rsidR="0039204C" w:rsidRPr="0039204C" w:rsidRDefault="0039204C" w:rsidP="00CD0317">
      <w:pPr>
        <w:pStyle w:val="ListParagraph"/>
        <w:numPr>
          <w:ilvl w:val="0"/>
          <w:numId w:val="26"/>
        </w:numPr>
        <w:spacing w:after="0" w:line="360" w:lineRule="auto"/>
        <w:rPr>
          <w:rFonts w:ascii="Arial" w:hAnsi="Arial" w:cs="Arial"/>
        </w:rPr>
      </w:pPr>
      <w:proofErr w:type="spellStart"/>
      <w:r w:rsidRPr="0039204C">
        <w:rPr>
          <w:rFonts w:ascii="Arial" w:hAnsi="Arial" w:cs="Arial"/>
          <w:shd w:val="clear" w:color="auto" w:fill="FFFFFF"/>
        </w:rPr>
        <w:t>defense</w:t>
      </w:r>
      <w:proofErr w:type="spellEnd"/>
      <w:r w:rsidRPr="0039204C">
        <w:rPr>
          <w:rFonts w:ascii="Arial" w:hAnsi="Arial" w:cs="Arial"/>
          <w:shd w:val="clear" w:color="auto" w:fill="FFFFFF"/>
        </w:rPr>
        <w:t xml:space="preserve">, </w:t>
      </w:r>
    </w:p>
    <w:p w:rsidR="0039204C" w:rsidRPr="0039204C" w:rsidRDefault="0039204C" w:rsidP="00CD0317">
      <w:pPr>
        <w:pStyle w:val="ListParagraph"/>
        <w:numPr>
          <w:ilvl w:val="0"/>
          <w:numId w:val="26"/>
        </w:numPr>
        <w:spacing w:after="0" w:line="360" w:lineRule="auto"/>
        <w:rPr>
          <w:rFonts w:ascii="Arial" w:hAnsi="Arial" w:cs="Arial"/>
        </w:rPr>
      </w:pPr>
      <w:r w:rsidRPr="0039204C">
        <w:rPr>
          <w:rFonts w:ascii="Arial" w:hAnsi="Arial" w:cs="Arial"/>
          <w:shd w:val="clear" w:color="auto" w:fill="FFFFFF"/>
        </w:rPr>
        <w:t>facilities, operations</w:t>
      </w:r>
    </w:p>
    <w:p w:rsidR="008A02B0" w:rsidRDefault="008A02B0" w:rsidP="00CD0317">
      <w:pPr>
        <w:spacing w:after="0" w:line="360" w:lineRule="auto"/>
        <w:rPr>
          <w:rFonts w:ascii="Arial" w:hAnsi="Arial" w:cs="Arial"/>
        </w:rPr>
      </w:pPr>
    </w:p>
    <w:p w:rsidR="0039204C" w:rsidRDefault="0039204C" w:rsidP="00CD0317">
      <w:pPr>
        <w:spacing w:after="0" w:line="360" w:lineRule="auto"/>
        <w:rPr>
          <w:rFonts w:ascii="Arial" w:hAnsi="Arial" w:cs="Arial"/>
        </w:rPr>
      </w:pPr>
      <w:r>
        <w:rPr>
          <w:rFonts w:ascii="Arial" w:hAnsi="Arial" w:cs="Arial"/>
        </w:rPr>
        <w:t>It is believed that automation can improve</w:t>
      </w:r>
      <w:r w:rsidR="00791F85">
        <w:rPr>
          <w:rFonts w:ascii="Arial" w:hAnsi="Arial" w:cs="Arial"/>
        </w:rPr>
        <w:t xml:space="preserve"> the</w:t>
      </w:r>
      <w:r>
        <w:rPr>
          <w:rFonts w:ascii="Arial" w:hAnsi="Arial" w:cs="Arial"/>
        </w:rPr>
        <w:t xml:space="preserve"> efficiency</w:t>
      </w:r>
      <w:r w:rsidR="00791F85">
        <w:rPr>
          <w:rFonts w:ascii="Arial" w:hAnsi="Arial" w:cs="Arial"/>
        </w:rPr>
        <w:t xml:space="preserve"> of some processes and create </w:t>
      </w:r>
      <w:r w:rsidR="008A02B0">
        <w:rPr>
          <w:rFonts w:ascii="Arial" w:hAnsi="Arial" w:cs="Arial"/>
        </w:rPr>
        <w:t xml:space="preserve">career </w:t>
      </w:r>
      <w:r w:rsidR="00791F85">
        <w:rPr>
          <w:rFonts w:ascii="Arial" w:hAnsi="Arial" w:cs="Arial"/>
        </w:rPr>
        <w:t xml:space="preserve">opportunities.  However, some believe </w:t>
      </w:r>
      <w:r w:rsidR="008A02B0">
        <w:rPr>
          <w:rFonts w:ascii="Arial" w:hAnsi="Arial" w:cs="Arial"/>
        </w:rPr>
        <w:t xml:space="preserve">the opposite to be true and that </w:t>
      </w:r>
      <w:r w:rsidR="00791F85">
        <w:rPr>
          <w:rFonts w:ascii="Arial" w:hAnsi="Arial" w:cs="Arial"/>
        </w:rPr>
        <w:t xml:space="preserve">automation will prove to be the </w:t>
      </w:r>
      <w:r w:rsidR="00791F85" w:rsidRPr="008A02B0">
        <w:rPr>
          <w:rFonts w:ascii="Arial" w:hAnsi="Arial" w:cs="Arial"/>
          <w:i/>
        </w:rPr>
        <w:t>death</w:t>
      </w:r>
      <w:r w:rsidR="00791F85">
        <w:rPr>
          <w:rFonts w:ascii="Arial" w:hAnsi="Arial" w:cs="Arial"/>
        </w:rPr>
        <w:t xml:space="preserve"> of employment opportunities, particularly for those in the mature age demographic.  So, what are the gains and potential losses for an automated world of world?</w:t>
      </w:r>
    </w:p>
    <w:p w:rsidR="00791F85" w:rsidRPr="00791F85" w:rsidRDefault="00791F85" w:rsidP="00791F85">
      <w:pPr>
        <w:pStyle w:val="Heading2"/>
        <w:rPr>
          <w:rFonts w:ascii="Arial" w:hAnsi="Arial" w:cs="Arial"/>
        </w:rPr>
      </w:pPr>
      <w:bookmarkStart w:id="7" w:name="_Toc121945152"/>
      <w:r w:rsidRPr="00791F85">
        <w:rPr>
          <w:rFonts w:ascii="Arial" w:hAnsi="Arial" w:cs="Arial"/>
        </w:rPr>
        <w:t xml:space="preserve">The </w:t>
      </w:r>
      <w:r>
        <w:rPr>
          <w:rFonts w:ascii="Arial" w:hAnsi="Arial" w:cs="Arial"/>
        </w:rPr>
        <w:t>Advantages</w:t>
      </w:r>
      <w:r w:rsidRPr="00791F85">
        <w:rPr>
          <w:rFonts w:ascii="Arial" w:hAnsi="Arial" w:cs="Arial"/>
        </w:rPr>
        <w:t xml:space="preserve"> of Automation</w:t>
      </w:r>
      <w:bookmarkEnd w:id="7"/>
    </w:p>
    <w:p w:rsidR="00791F85" w:rsidRDefault="00791F85" w:rsidP="00001384">
      <w:pPr>
        <w:rPr>
          <w:rFonts w:ascii="Arial" w:hAnsi="Arial" w:cs="Arial"/>
        </w:rPr>
      </w:pPr>
    </w:p>
    <w:p w:rsidR="00C76D0A" w:rsidRDefault="00EB3CC2" w:rsidP="00CD0317">
      <w:pPr>
        <w:spacing w:after="0" w:line="360" w:lineRule="auto"/>
        <w:rPr>
          <w:rFonts w:ascii="Arial" w:hAnsi="Arial" w:cs="Arial"/>
        </w:rPr>
      </w:pPr>
      <w:r>
        <w:rPr>
          <w:rFonts w:ascii="Arial" w:hAnsi="Arial" w:cs="Arial"/>
        </w:rPr>
        <w:t xml:space="preserve">There are some obvious advantages of automation which include </w:t>
      </w:r>
      <w:r w:rsidR="00C76D0A">
        <w:rPr>
          <w:rFonts w:ascii="Arial" w:hAnsi="Arial" w:cs="Arial"/>
        </w:rPr>
        <w:t xml:space="preserve">increased efficiency and production, cost savings as a result of less wastage, and as more tasks can be taken on by less people, cost savings in manpower.  There are positive implications with regards to safety as an automated system is less likely to “forget” any steps in a process which might </w:t>
      </w:r>
      <w:r w:rsidR="00C76D0A">
        <w:rPr>
          <w:rFonts w:ascii="Arial" w:hAnsi="Arial" w:cs="Arial"/>
        </w:rPr>
        <w:lastRenderedPageBreak/>
        <w:t xml:space="preserve">compromise the safety of the workforce.  For this same reason, a business can experience improved quality and consistency of the products which they produce.  </w:t>
      </w:r>
    </w:p>
    <w:p w:rsidR="00C76D0A" w:rsidRDefault="00C76D0A" w:rsidP="00C76D0A">
      <w:pPr>
        <w:rPr>
          <w:rFonts w:ascii="Arial" w:hAnsi="Arial" w:cs="Arial"/>
        </w:rPr>
      </w:pPr>
    </w:p>
    <w:p w:rsidR="00C76D0A" w:rsidRPr="00C76D0A" w:rsidRDefault="00C76D0A" w:rsidP="00EA757F">
      <w:pPr>
        <w:pStyle w:val="Heading2"/>
        <w:spacing w:before="0" w:line="360" w:lineRule="auto"/>
        <w:rPr>
          <w:rFonts w:ascii="Arial" w:hAnsi="Arial" w:cs="Arial"/>
        </w:rPr>
      </w:pPr>
      <w:bookmarkStart w:id="8" w:name="_Toc121945153"/>
      <w:r w:rsidRPr="00C76D0A">
        <w:rPr>
          <w:rFonts w:ascii="Arial" w:hAnsi="Arial" w:cs="Arial"/>
        </w:rPr>
        <w:t>The Disadvantages of Automation</w:t>
      </w:r>
      <w:bookmarkEnd w:id="8"/>
    </w:p>
    <w:p w:rsidR="00C76D0A" w:rsidRDefault="00C76D0A" w:rsidP="00EA757F">
      <w:pPr>
        <w:spacing w:after="0" w:line="360" w:lineRule="auto"/>
        <w:rPr>
          <w:rFonts w:ascii="Arial" w:hAnsi="Arial" w:cs="Arial"/>
        </w:rPr>
      </w:pPr>
    </w:p>
    <w:p w:rsidR="00694D50" w:rsidRPr="00D7222D" w:rsidRDefault="00CD0317" w:rsidP="00694D50">
      <w:pPr>
        <w:spacing w:after="0" w:line="360" w:lineRule="auto"/>
        <w:rPr>
          <w:rFonts w:ascii="Arial" w:hAnsi="Arial" w:cs="Arial"/>
        </w:rPr>
      </w:pPr>
      <w:r>
        <w:rPr>
          <w:rFonts w:ascii="Arial" w:hAnsi="Arial" w:cs="Arial"/>
        </w:rPr>
        <w:t>The main disadvantage of automation would be the potential job losses</w:t>
      </w:r>
      <w:r w:rsidR="002E19B9">
        <w:rPr>
          <w:rFonts w:ascii="Arial" w:hAnsi="Arial" w:cs="Arial"/>
        </w:rPr>
        <w:t>,</w:t>
      </w:r>
      <w:r>
        <w:rPr>
          <w:rFonts w:ascii="Arial" w:hAnsi="Arial" w:cs="Arial"/>
        </w:rPr>
        <w:t xml:space="preserve"> for some workers. </w:t>
      </w:r>
      <w:r w:rsidR="00EA757F">
        <w:rPr>
          <w:rFonts w:ascii="Arial" w:hAnsi="Arial" w:cs="Arial"/>
        </w:rPr>
        <w:t>According to the Office for National Statistics</w:t>
      </w:r>
      <w:r w:rsidR="00916428">
        <w:rPr>
          <w:rFonts w:ascii="Arial" w:hAnsi="Arial" w:cs="Arial"/>
        </w:rPr>
        <w:t>’</w:t>
      </w:r>
      <w:r w:rsidR="00EA757F">
        <w:rPr>
          <w:rFonts w:ascii="Arial" w:hAnsi="Arial" w:cs="Arial"/>
        </w:rPr>
        <w:t xml:space="preserve"> </w:t>
      </w:r>
      <w:r w:rsidR="00916428">
        <w:rPr>
          <w:rFonts w:ascii="Arial" w:hAnsi="Arial" w:cs="Arial"/>
        </w:rPr>
        <w:t xml:space="preserve">study </w:t>
      </w:r>
      <w:r w:rsidR="00916428" w:rsidRPr="00916428">
        <w:rPr>
          <w:rFonts w:ascii="Arial" w:hAnsi="Arial" w:cs="Arial"/>
        </w:rPr>
        <w:t>(2019)</w:t>
      </w:r>
      <w:r w:rsidR="00EA757F" w:rsidRPr="00916428">
        <w:rPr>
          <w:rFonts w:ascii="Arial" w:hAnsi="Arial" w:cs="Arial"/>
        </w:rPr>
        <w:t xml:space="preserve">, </w:t>
      </w:r>
      <w:r w:rsidR="00EA757F">
        <w:rPr>
          <w:rFonts w:ascii="Arial" w:hAnsi="Arial" w:cs="Arial"/>
        </w:rPr>
        <w:t>many female workers in the 20-24 age demographic, who are unskilled and work in low paid jobs, would be adversely</w:t>
      </w:r>
      <w:r>
        <w:rPr>
          <w:rFonts w:ascii="Arial" w:hAnsi="Arial" w:cs="Arial"/>
        </w:rPr>
        <w:t xml:space="preserve"> </w:t>
      </w:r>
      <w:r w:rsidR="00EA757F">
        <w:rPr>
          <w:rFonts w:ascii="Arial" w:hAnsi="Arial" w:cs="Arial"/>
        </w:rPr>
        <w:t>affected by automation</w:t>
      </w:r>
      <w:r w:rsidR="00CE6221">
        <w:rPr>
          <w:rFonts w:ascii="Arial" w:hAnsi="Arial" w:cs="Arial"/>
        </w:rPr>
        <w:t>.</w:t>
      </w:r>
      <w:r w:rsidR="00EA757F">
        <w:rPr>
          <w:rFonts w:ascii="Arial" w:hAnsi="Arial" w:cs="Arial"/>
        </w:rPr>
        <w:t xml:space="preserve"> </w:t>
      </w:r>
      <w:r w:rsidR="002E19B9">
        <w:rPr>
          <w:rFonts w:ascii="Arial" w:hAnsi="Arial" w:cs="Arial"/>
        </w:rPr>
        <w:t>There are political implications which could see economic upheaval due to the loss of jobs as well as industrial action by workers protesting the loss of jobs, which could cause disruption and further exacerbate the issue and destabilise the economy.  Another potential implication for the government would be the increase in unemployment figures and as a result, the amount spent on welfare benefits.</w:t>
      </w:r>
      <w:r w:rsidR="006E7206">
        <w:rPr>
          <w:rFonts w:ascii="Arial" w:hAnsi="Arial" w:cs="Arial"/>
        </w:rPr>
        <w:t xml:space="preserve">  </w:t>
      </w:r>
      <w:r w:rsidR="001355A2">
        <w:rPr>
          <w:rFonts w:ascii="Arial" w:hAnsi="Arial" w:cs="Arial"/>
        </w:rPr>
        <w:t>The loss of human interaction (dependent on the industry) is also something to consider.  The</w:t>
      </w:r>
      <w:r w:rsidR="006E7206">
        <w:rPr>
          <w:rFonts w:ascii="Arial" w:hAnsi="Arial" w:cs="Arial"/>
        </w:rPr>
        <w:t xml:space="preserve"> cost </w:t>
      </w:r>
      <w:r w:rsidR="001355A2">
        <w:rPr>
          <w:rFonts w:ascii="Arial" w:hAnsi="Arial" w:cs="Arial"/>
        </w:rPr>
        <w:t>of automation could run into many millions and also add extra costs with regards to any malfunctioning of equipment.</w:t>
      </w:r>
      <w:r w:rsidR="00694D50">
        <w:rPr>
          <w:rFonts w:ascii="Arial" w:hAnsi="Arial" w:cs="Arial"/>
        </w:rPr>
        <w:t xml:space="preserve">  An article written in Industry Week </w:t>
      </w:r>
      <w:r w:rsidR="00694D50" w:rsidRPr="00D7222D">
        <w:rPr>
          <w:rFonts w:ascii="Arial" w:hAnsi="Arial" w:cs="Arial"/>
        </w:rPr>
        <w:t>(2018)</w:t>
      </w:r>
      <w:r w:rsidR="00694D50">
        <w:rPr>
          <w:rFonts w:ascii="Arial" w:hAnsi="Arial" w:cs="Arial"/>
        </w:rPr>
        <w:t xml:space="preserve"> based on a survey which cited </w:t>
      </w:r>
      <w:proofErr w:type="spellStart"/>
      <w:r w:rsidR="00694D50">
        <w:rPr>
          <w:rFonts w:ascii="Arial" w:hAnsi="Arial" w:cs="Arial"/>
        </w:rPr>
        <w:t>Elon</w:t>
      </w:r>
      <w:proofErr w:type="spellEnd"/>
      <w:r w:rsidR="00694D50">
        <w:rPr>
          <w:rFonts w:ascii="Arial" w:hAnsi="Arial" w:cs="Arial"/>
        </w:rPr>
        <w:t xml:space="preserve"> Musk and Tesla, stated automation may well have backfired on them as it had resulted in issues with production due to the lack of “human” workers</w:t>
      </w:r>
      <w:r w:rsidR="00F914DE">
        <w:rPr>
          <w:rFonts w:ascii="Arial" w:hAnsi="Arial" w:cs="Arial"/>
        </w:rPr>
        <w:t xml:space="preserve"> </w:t>
      </w:r>
      <w:r w:rsidR="00F914DE" w:rsidRPr="00F914DE">
        <w:rPr>
          <w:rFonts w:ascii="Arial" w:hAnsi="Arial" w:cs="Arial"/>
        </w:rPr>
        <w:t>(</w:t>
      </w:r>
      <w:proofErr w:type="spellStart"/>
      <w:r w:rsidR="00F914DE" w:rsidRPr="00F914DE">
        <w:rPr>
          <w:rFonts w:ascii="Arial" w:hAnsi="Arial" w:cs="Arial"/>
        </w:rPr>
        <w:t>Crummenerl</w:t>
      </w:r>
      <w:proofErr w:type="spellEnd"/>
      <w:r w:rsidR="00F914DE" w:rsidRPr="00F914DE">
        <w:rPr>
          <w:rFonts w:ascii="Arial" w:hAnsi="Arial" w:cs="Arial"/>
        </w:rPr>
        <w:t xml:space="preserve"> et al., 2018)</w:t>
      </w:r>
      <w:r w:rsidR="00694D50" w:rsidRPr="00F914DE">
        <w:rPr>
          <w:rFonts w:ascii="Arial" w:hAnsi="Arial" w:cs="Arial"/>
        </w:rPr>
        <w:t>.</w:t>
      </w:r>
    </w:p>
    <w:p w:rsidR="00BD2975" w:rsidRDefault="00BD2975" w:rsidP="00EA757F">
      <w:pPr>
        <w:spacing w:after="0" w:line="360" w:lineRule="auto"/>
        <w:rPr>
          <w:rFonts w:ascii="Arial" w:hAnsi="Arial" w:cs="Arial"/>
        </w:rPr>
      </w:pPr>
    </w:p>
    <w:p w:rsidR="002E19B9" w:rsidRDefault="00CE6221" w:rsidP="00EA757F">
      <w:pPr>
        <w:spacing w:after="0" w:line="360" w:lineRule="auto"/>
        <w:rPr>
          <w:rFonts w:ascii="Arial" w:hAnsi="Arial" w:cs="Arial"/>
        </w:rPr>
      </w:pPr>
      <w:r>
        <w:rPr>
          <w:rFonts w:ascii="Arial" w:hAnsi="Arial" w:cs="Arial"/>
        </w:rPr>
        <w:t xml:space="preserve">When looking at automation, there are many factors to consider when deciding whether it is a force for good or not.  It isn’t as </w:t>
      </w:r>
      <w:r w:rsidR="00FC2ACD">
        <w:rPr>
          <w:rFonts w:ascii="Arial" w:hAnsi="Arial" w:cs="Arial"/>
        </w:rPr>
        <w:t xml:space="preserve">simple as </w:t>
      </w:r>
      <w:r>
        <w:rPr>
          <w:rFonts w:ascii="Arial" w:hAnsi="Arial" w:cs="Arial"/>
        </w:rPr>
        <w:t>computers taking over and job losses as a result</w:t>
      </w:r>
      <w:r w:rsidR="00FC2ACD">
        <w:rPr>
          <w:rFonts w:ascii="Arial" w:hAnsi="Arial" w:cs="Arial"/>
        </w:rPr>
        <w:t>; t</w:t>
      </w:r>
      <w:r>
        <w:rPr>
          <w:rFonts w:ascii="Arial" w:hAnsi="Arial" w:cs="Arial"/>
        </w:rPr>
        <w:t>here are definitely benefits to be garnered.</w:t>
      </w:r>
    </w:p>
    <w:p w:rsidR="00CE6221" w:rsidRPr="0049103E" w:rsidRDefault="00FF5D4D" w:rsidP="0049103E">
      <w:pPr>
        <w:pStyle w:val="Heading1"/>
        <w:rPr>
          <w:rFonts w:ascii="Arial" w:hAnsi="Arial" w:cs="Arial"/>
        </w:rPr>
      </w:pPr>
      <w:bookmarkStart w:id="9" w:name="_Toc121945154"/>
      <w:r>
        <w:rPr>
          <w:rFonts w:ascii="Arial" w:hAnsi="Arial" w:cs="Arial"/>
        </w:rPr>
        <w:t>Re-</w:t>
      </w:r>
      <w:r w:rsidR="00CE6221" w:rsidRPr="0049103E">
        <w:rPr>
          <w:rFonts w:ascii="Arial" w:hAnsi="Arial" w:cs="Arial"/>
        </w:rPr>
        <w:t>skilling</w:t>
      </w:r>
      <w:bookmarkEnd w:id="9"/>
    </w:p>
    <w:p w:rsidR="00CE6221" w:rsidRDefault="00CE6221" w:rsidP="00EA757F">
      <w:pPr>
        <w:spacing w:after="0" w:line="360" w:lineRule="auto"/>
        <w:rPr>
          <w:rFonts w:ascii="Arial" w:hAnsi="Arial" w:cs="Arial"/>
        </w:rPr>
      </w:pPr>
    </w:p>
    <w:p w:rsidR="0049103E" w:rsidRDefault="00FF5D4D" w:rsidP="00EA757F">
      <w:pPr>
        <w:spacing w:after="0" w:line="360" w:lineRule="auto"/>
        <w:rPr>
          <w:rFonts w:ascii="Arial" w:hAnsi="Arial" w:cs="Arial"/>
        </w:rPr>
      </w:pPr>
      <w:r>
        <w:rPr>
          <w:rFonts w:ascii="Arial" w:hAnsi="Arial" w:cs="Arial"/>
        </w:rPr>
        <w:t xml:space="preserve">Re-skilling is learning and developing new skills to enable an individual to take on new responsibilities as an organisation changes its ways of working.  As a result of the drive to automate, it has become even more important to ensure investment is made into the process of re-skilling and in some cases, </w:t>
      </w:r>
      <w:proofErr w:type="spellStart"/>
      <w:r>
        <w:rPr>
          <w:rFonts w:ascii="Arial" w:hAnsi="Arial" w:cs="Arial"/>
        </w:rPr>
        <w:t>upskilling</w:t>
      </w:r>
      <w:proofErr w:type="spellEnd"/>
      <w:r>
        <w:rPr>
          <w:rFonts w:ascii="Arial" w:hAnsi="Arial" w:cs="Arial"/>
        </w:rPr>
        <w:t xml:space="preserve"> the workforce in preparation.  </w:t>
      </w:r>
      <w:r w:rsidR="00CE6221">
        <w:rPr>
          <w:rFonts w:ascii="Arial" w:hAnsi="Arial" w:cs="Arial"/>
        </w:rPr>
        <w:t xml:space="preserve">When it comes to changing to an automated system, the opportunity for </w:t>
      </w:r>
      <w:r>
        <w:rPr>
          <w:rFonts w:ascii="Arial" w:hAnsi="Arial" w:cs="Arial"/>
        </w:rPr>
        <w:t>re-</w:t>
      </w:r>
      <w:r w:rsidR="00CE6221">
        <w:rPr>
          <w:rFonts w:ascii="Arial" w:hAnsi="Arial" w:cs="Arial"/>
        </w:rPr>
        <w:t xml:space="preserve">skilling the workforce should be high on an organisation’s priorities.  It shouldn’t be assumed that the machines will take over rather, that new technology will come into play and the best way to retain jobs would be to ensure the </w:t>
      </w:r>
      <w:r>
        <w:rPr>
          <w:rFonts w:ascii="Arial" w:hAnsi="Arial" w:cs="Arial"/>
        </w:rPr>
        <w:t>workforce understands</w:t>
      </w:r>
      <w:r w:rsidR="00CE6221">
        <w:rPr>
          <w:rFonts w:ascii="Arial" w:hAnsi="Arial" w:cs="Arial"/>
        </w:rPr>
        <w:t xml:space="preserve"> and </w:t>
      </w:r>
      <w:r>
        <w:rPr>
          <w:rFonts w:ascii="Arial" w:hAnsi="Arial" w:cs="Arial"/>
        </w:rPr>
        <w:t>are able to</w:t>
      </w:r>
      <w:r w:rsidR="00CE6221">
        <w:rPr>
          <w:rFonts w:ascii="Arial" w:hAnsi="Arial" w:cs="Arial"/>
        </w:rPr>
        <w:t xml:space="preserve"> maintain the technology and the processes.  </w:t>
      </w:r>
      <w:r w:rsidR="004D146E">
        <w:rPr>
          <w:rFonts w:ascii="Arial" w:hAnsi="Arial" w:cs="Arial"/>
        </w:rPr>
        <w:t xml:space="preserve">Another factor in the drive to automation is the affect on education and the subjects being taught.  Students are being encouraged to study Science, Technology, Engineering and Maths (STEM).  This in part, relates to the gaps in the job market for roles </w:t>
      </w:r>
      <w:r w:rsidR="004D146E">
        <w:rPr>
          <w:rFonts w:ascii="Arial" w:hAnsi="Arial" w:cs="Arial"/>
        </w:rPr>
        <w:lastRenderedPageBreak/>
        <w:t>in these fields (David, 2022).  So the future generations are already being guided to ensure they are ready for automation.</w:t>
      </w:r>
    </w:p>
    <w:p w:rsidR="00FF5D4D" w:rsidRDefault="00C259DB" w:rsidP="00EA757F">
      <w:pPr>
        <w:spacing w:after="0" w:line="360" w:lineRule="auto"/>
        <w:rPr>
          <w:rFonts w:ascii="Arial" w:hAnsi="Arial" w:cs="Arial"/>
        </w:rPr>
      </w:pPr>
      <w:r>
        <w:rPr>
          <w:rFonts w:ascii="Arial" w:hAnsi="Arial" w:cs="Arial"/>
        </w:rPr>
        <w:t xml:space="preserve"> </w:t>
      </w:r>
    </w:p>
    <w:p w:rsidR="00C259DB" w:rsidRPr="00382A69" w:rsidRDefault="00C748F4" w:rsidP="007C2B6F">
      <w:pPr>
        <w:pStyle w:val="Heading1"/>
        <w:spacing w:before="0"/>
        <w:rPr>
          <w:rFonts w:ascii="Arial" w:hAnsi="Arial" w:cs="Arial"/>
        </w:rPr>
      </w:pPr>
      <w:bookmarkStart w:id="10" w:name="_Toc121945155"/>
      <w:r w:rsidRPr="00382A69">
        <w:rPr>
          <w:rFonts w:ascii="Arial" w:hAnsi="Arial" w:cs="Arial"/>
        </w:rPr>
        <w:t>Compan</w:t>
      </w:r>
      <w:r w:rsidR="00A01BEE">
        <w:rPr>
          <w:rFonts w:ascii="Arial" w:hAnsi="Arial" w:cs="Arial"/>
        </w:rPr>
        <w:t xml:space="preserve">ies </w:t>
      </w:r>
      <w:r w:rsidRPr="00382A69">
        <w:rPr>
          <w:rFonts w:ascii="Arial" w:hAnsi="Arial" w:cs="Arial"/>
        </w:rPr>
        <w:t>using Automation</w:t>
      </w:r>
      <w:bookmarkEnd w:id="10"/>
    </w:p>
    <w:p w:rsidR="00382A69" w:rsidRDefault="00382A69" w:rsidP="00EA757F">
      <w:pPr>
        <w:spacing w:after="0" w:line="360" w:lineRule="auto"/>
        <w:rPr>
          <w:rFonts w:ascii="Arial" w:hAnsi="Arial" w:cs="Arial"/>
        </w:rPr>
      </w:pPr>
    </w:p>
    <w:p w:rsidR="00C748F4" w:rsidRDefault="00C748F4" w:rsidP="00EA757F">
      <w:pPr>
        <w:spacing w:after="0" w:line="360" w:lineRule="auto"/>
        <w:rPr>
          <w:rFonts w:ascii="Arial" w:hAnsi="Arial" w:cs="Arial"/>
        </w:rPr>
      </w:pPr>
      <w:r>
        <w:rPr>
          <w:rFonts w:ascii="Arial" w:hAnsi="Arial" w:cs="Arial"/>
        </w:rPr>
        <w:t xml:space="preserve">Although Tesla seemed to </w:t>
      </w:r>
      <w:r w:rsidR="007C2B6F">
        <w:rPr>
          <w:rFonts w:ascii="Arial" w:hAnsi="Arial" w:cs="Arial"/>
        </w:rPr>
        <w:t>have had very little</w:t>
      </w:r>
      <w:r>
        <w:rPr>
          <w:rFonts w:ascii="Arial" w:hAnsi="Arial" w:cs="Arial"/>
        </w:rPr>
        <w:t xml:space="preserve"> success with automation initially due to the lack of human interaction </w:t>
      </w:r>
      <w:r w:rsidRPr="00F914DE">
        <w:rPr>
          <w:rFonts w:ascii="Arial" w:hAnsi="Arial" w:cs="Arial"/>
        </w:rPr>
        <w:t>(</w:t>
      </w:r>
      <w:proofErr w:type="spellStart"/>
      <w:r w:rsidRPr="00F914DE">
        <w:rPr>
          <w:rFonts w:ascii="Arial" w:hAnsi="Arial" w:cs="Arial"/>
        </w:rPr>
        <w:t>Crummenerl</w:t>
      </w:r>
      <w:proofErr w:type="spellEnd"/>
      <w:r w:rsidRPr="00F914DE">
        <w:rPr>
          <w:rFonts w:ascii="Arial" w:hAnsi="Arial" w:cs="Arial"/>
        </w:rPr>
        <w:t xml:space="preserve"> et al., 2018)</w:t>
      </w:r>
      <w:r>
        <w:rPr>
          <w:rFonts w:ascii="Arial" w:hAnsi="Arial" w:cs="Arial"/>
        </w:rPr>
        <w:t>, this is something which will no doubt have been taken as lessons learned and will allow the company to put improvements in place.</w:t>
      </w:r>
    </w:p>
    <w:p w:rsidR="00C748F4" w:rsidRDefault="00C748F4" w:rsidP="00EA757F">
      <w:pPr>
        <w:spacing w:after="0" w:line="360" w:lineRule="auto"/>
        <w:rPr>
          <w:rFonts w:ascii="Arial" w:hAnsi="Arial" w:cs="Arial"/>
        </w:rPr>
      </w:pPr>
    </w:p>
    <w:p w:rsidR="00C748F4" w:rsidRDefault="00C748F4" w:rsidP="00EA757F">
      <w:pPr>
        <w:spacing w:after="0" w:line="360" w:lineRule="auto"/>
        <w:rPr>
          <w:rFonts w:ascii="Arial" w:hAnsi="Arial" w:cs="Arial"/>
        </w:rPr>
      </w:pPr>
      <w:proofErr w:type="spellStart"/>
      <w:r>
        <w:rPr>
          <w:rFonts w:ascii="Arial" w:hAnsi="Arial" w:cs="Arial"/>
        </w:rPr>
        <w:t>Ocado</w:t>
      </w:r>
      <w:proofErr w:type="spellEnd"/>
      <w:r>
        <w:rPr>
          <w:rFonts w:ascii="Arial" w:hAnsi="Arial" w:cs="Arial"/>
        </w:rPr>
        <w:t xml:space="preserve">, the online grocery retailer is another organisation which has employed automation.  Their operations include the use of AI and an automated “CFC” (Customer Fulfilment Centre).  According to </w:t>
      </w:r>
      <w:proofErr w:type="spellStart"/>
      <w:r>
        <w:rPr>
          <w:rFonts w:ascii="Arial" w:hAnsi="Arial" w:cs="Arial"/>
        </w:rPr>
        <w:t>Ocado</w:t>
      </w:r>
      <w:proofErr w:type="spellEnd"/>
      <w:r>
        <w:rPr>
          <w:rFonts w:ascii="Arial" w:hAnsi="Arial" w:cs="Arial"/>
        </w:rPr>
        <w:t xml:space="preserve">, using AI allows them to do in seconds what humans cannot.  This is achieved through their “OSP” </w:t>
      </w:r>
      <w:proofErr w:type="spellStart"/>
      <w:r>
        <w:rPr>
          <w:rFonts w:ascii="Arial" w:hAnsi="Arial" w:cs="Arial"/>
        </w:rPr>
        <w:t>Ocado</w:t>
      </w:r>
      <w:proofErr w:type="spellEnd"/>
      <w:r>
        <w:rPr>
          <w:rFonts w:ascii="Arial" w:hAnsi="Arial" w:cs="Arial"/>
        </w:rPr>
        <w:t xml:space="preserve"> Smart Platform, an “end-to-end e-commerce, fulfilment and logistics platform”</w:t>
      </w:r>
      <w:r w:rsidR="0027321B">
        <w:rPr>
          <w:rFonts w:ascii="Arial" w:hAnsi="Arial" w:cs="Arial"/>
        </w:rPr>
        <w:t xml:space="preserve"> (</w:t>
      </w:r>
      <w:proofErr w:type="spellStart"/>
      <w:r w:rsidR="0027321B">
        <w:rPr>
          <w:rFonts w:ascii="Arial" w:hAnsi="Arial" w:cs="Arial"/>
        </w:rPr>
        <w:t>Ocado</w:t>
      </w:r>
      <w:proofErr w:type="spellEnd"/>
      <w:r w:rsidR="0027321B">
        <w:rPr>
          <w:rFonts w:ascii="Arial" w:hAnsi="Arial" w:cs="Arial"/>
        </w:rPr>
        <w:t>, 2022)</w:t>
      </w:r>
      <w:r>
        <w:rPr>
          <w:rFonts w:ascii="Arial" w:hAnsi="Arial" w:cs="Arial"/>
        </w:rPr>
        <w:t>.</w:t>
      </w:r>
      <w:r w:rsidR="0027321B">
        <w:rPr>
          <w:rFonts w:ascii="Arial" w:hAnsi="Arial" w:cs="Arial"/>
        </w:rPr>
        <w:t xml:space="preserve">  Amongst other things, AI is enable </w:t>
      </w:r>
      <w:proofErr w:type="spellStart"/>
      <w:r w:rsidR="0027321B">
        <w:rPr>
          <w:rFonts w:ascii="Arial" w:hAnsi="Arial" w:cs="Arial"/>
        </w:rPr>
        <w:t>Ocado</w:t>
      </w:r>
      <w:proofErr w:type="spellEnd"/>
      <w:r w:rsidR="0027321B">
        <w:rPr>
          <w:rFonts w:ascii="Arial" w:hAnsi="Arial" w:cs="Arial"/>
        </w:rPr>
        <w:t xml:space="preserve"> to run forecasts and therefore purchase the right amounts of the right product, create efficiencies in packing and loading and environmentally, </w:t>
      </w:r>
      <w:proofErr w:type="gramStart"/>
      <w:r w:rsidR="0027321B">
        <w:rPr>
          <w:rFonts w:ascii="Arial" w:hAnsi="Arial" w:cs="Arial"/>
        </w:rPr>
        <w:t>reduce</w:t>
      </w:r>
      <w:proofErr w:type="gramEnd"/>
      <w:r w:rsidR="0027321B">
        <w:rPr>
          <w:rFonts w:ascii="Arial" w:hAnsi="Arial" w:cs="Arial"/>
        </w:rPr>
        <w:t xml:space="preserve"> landfill waste.</w:t>
      </w:r>
    </w:p>
    <w:p w:rsidR="00FF5D4D" w:rsidRDefault="00FF5D4D" w:rsidP="00EA757F">
      <w:pPr>
        <w:spacing w:after="0" w:line="360" w:lineRule="auto"/>
        <w:rPr>
          <w:rFonts w:ascii="Arial" w:hAnsi="Arial" w:cs="Arial"/>
        </w:rPr>
      </w:pPr>
    </w:p>
    <w:p w:rsidR="0049103E" w:rsidRPr="0027321B" w:rsidRDefault="0027321B" w:rsidP="0027321B">
      <w:pPr>
        <w:spacing w:after="0" w:line="360" w:lineRule="auto"/>
        <w:rPr>
          <w:rFonts w:ascii="Arial" w:hAnsi="Arial" w:cs="Arial"/>
        </w:rPr>
      </w:pPr>
      <w:r w:rsidRPr="0027321B">
        <w:rPr>
          <w:rFonts w:ascii="Arial" w:hAnsi="Arial" w:cs="Arial"/>
          <w:shd w:val="clear" w:color="auto" w:fill="FFFFFF"/>
        </w:rPr>
        <w:t xml:space="preserve">As at September 2022, </w:t>
      </w:r>
      <w:proofErr w:type="spellStart"/>
      <w:r w:rsidRPr="0027321B">
        <w:rPr>
          <w:rFonts w:ascii="Arial" w:hAnsi="Arial" w:cs="Arial"/>
          <w:shd w:val="clear" w:color="auto" w:fill="FFFFFF"/>
        </w:rPr>
        <w:t>Ocado</w:t>
      </w:r>
      <w:proofErr w:type="spellEnd"/>
      <w:r w:rsidRPr="0027321B">
        <w:rPr>
          <w:rFonts w:ascii="Arial" w:hAnsi="Arial" w:cs="Arial"/>
          <w:shd w:val="clear" w:color="auto" w:fill="FFFFFF"/>
        </w:rPr>
        <w:t xml:space="preserve"> reported a 2.7% increase in sales versus the last quarter last year, active customer numbers growing by 23% year on year to 946,000, and average orders per week increasing by 10.7%. </w:t>
      </w:r>
      <w:proofErr w:type="gramStart"/>
      <w:r w:rsidRPr="0027321B">
        <w:rPr>
          <w:rFonts w:ascii="Arial" w:hAnsi="Arial" w:cs="Arial"/>
        </w:rPr>
        <w:t>(Devlin &amp; Nott, 2022)</w:t>
      </w:r>
      <w:r>
        <w:rPr>
          <w:rFonts w:ascii="Arial" w:hAnsi="Arial" w:cs="Arial"/>
        </w:rPr>
        <w:t>.</w:t>
      </w:r>
      <w:proofErr w:type="gramEnd"/>
      <w:r>
        <w:rPr>
          <w:rFonts w:ascii="Arial" w:hAnsi="Arial" w:cs="Arial"/>
        </w:rPr>
        <w:t xml:space="preserve">  </w:t>
      </w:r>
    </w:p>
    <w:p w:rsidR="00CE6221" w:rsidRDefault="00CE6221" w:rsidP="00EA757F">
      <w:pPr>
        <w:spacing w:after="0" w:line="360" w:lineRule="auto"/>
        <w:rPr>
          <w:rFonts w:ascii="Arial" w:hAnsi="Arial" w:cs="Arial"/>
        </w:rPr>
      </w:pPr>
    </w:p>
    <w:p w:rsidR="00382A69" w:rsidRDefault="00382A69">
      <w:pPr>
        <w:rPr>
          <w:rFonts w:ascii="Arial" w:eastAsiaTheme="majorEastAsia" w:hAnsi="Arial" w:cs="Arial"/>
          <w:b/>
          <w:bCs/>
          <w:color w:val="4472C4" w:themeColor="accent1"/>
        </w:rPr>
      </w:pPr>
      <w:r>
        <w:rPr>
          <w:rFonts w:ascii="Arial" w:hAnsi="Arial" w:cs="Arial"/>
        </w:rPr>
        <w:br w:type="page"/>
      </w:r>
    </w:p>
    <w:p w:rsidR="00791F85" w:rsidRPr="007C2B6F" w:rsidRDefault="007C2B6F" w:rsidP="007C2B6F">
      <w:pPr>
        <w:pStyle w:val="Heading1"/>
        <w:rPr>
          <w:rFonts w:ascii="Arial" w:hAnsi="Arial" w:cs="Arial"/>
        </w:rPr>
      </w:pPr>
      <w:r w:rsidRPr="007C2B6F">
        <w:rPr>
          <w:rFonts w:ascii="Arial" w:hAnsi="Arial" w:cs="Arial"/>
        </w:rPr>
        <w:lastRenderedPageBreak/>
        <w:t>2. Critically evaluate how an organisation may use Lewis change management model to implement change due to automation</w:t>
      </w:r>
    </w:p>
    <w:p w:rsidR="00267858" w:rsidRPr="00A01BEE" w:rsidRDefault="00B209EB" w:rsidP="00A01BEE">
      <w:pPr>
        <w:pStyle w:val="Heading1"/>
        <w:rPr>
          <w:rFonts w:ascii="Arial" w:hAnsi="Arial" w:cs="Arial"/>
        </w:rPr>
      </w:pPr>
      <w:bookmarkStart w:id="11" w:name="_Toc121945156"/>
      <w:r w:rsidRPr="00A01BEE">
        <w:rPr>
          <w:rFonts w:ascii="Arial" w:hAnsi="Arial" w:cs="Arial"/>
        </w:rPr>
        <w:t>Making Automated Changes in</w:t>
      </w:r>
      <w:r w:rsidR="00267858" w:rsidRPr="00A01BEE">
        <w:rPr>
          <w:rFonts w:ascii="Arial" w:hAnsi="Arial" w:cs="Arial"/>
        </w:rPr>
        <w:t xml:space="preserve"> the M</w:t>
      </w:r>
      <w:r w:rsidR="00A01BEE" w:rsidRPr="00A01BEE">
        <w:rPr>
          <w:rFonts w:ascii="Arial" w:hAnsi="Arial" w:cs="Arial"/>
        </w:rPr>
        <w:t>ML</w:t>
      </w:r>
      <w:r w:rsidR="00267858" w:rsidRPr="00A01BEE">
        <w:rPr>
          <w:rFonts w:ascii="Arial" w:hAnsi="Arial" w:cs="Arial"/>
        </w:rPr>
        <w:t xml:space="preserve"> Human Resource Company</w:t>
      </w:r>
      <w:bookmarkEnd w:id="11"/>
    </w:p>
    <w:p w:rsidR="00A01BEE" w:rsidRDefault="00A01BEE" w:rsidP="00A01BEE">
      <w:pPr>
        <w:spacing w:line="360" w:lineRule="auto"/>
        <w:rPr>
          <w:rFonts w:ascii="Arial" w:hAnsi="Arial" w:cs="Arial"/>
          <w:sz w:val="24"/>
          <w:szCs w:val="24"/>
        </w:rPr>
      </w:pPr>
    </w:p>
    <w:p w:rsidR="007C2B6F" w:rsidRDefault="00A01BEE" w:rsidP="00A01BEE">
      <w:pPr>
        <w:spacing w:line="360" w:lineRule="auto"/>
        <w:rPr>
          <w:rFonts w:ascii="Arial" w:hAnsi="Arial" w:cs="Arial"/>
          <w:sz w:val="24"/>
          <w:szCs w:val="24"/>
        </w:rPr>
      </w:pPr>
      <w:r>
        <w:rPr>
          <w:rFonts w:ascii="Arial" w:hAnsi="Arial" w:cs="Arial"/>
          <w:sz w:val="24"/>
          <w:szCs w:val="24"/>
        </w:rPr>
        <w:t xml:space="preserve">The MML limited organisation is a Human Resource and Professional Services company which is a major player in the field of </w:t>
      </w:r>
      <w:r w:rsidR="00192229">
        <w:rPr>
          <w:rFonts w:ascii="Arial" w:hAnsi="Arial" w:cs="Arial"/>
          <w:sz w:val="24"/>
          <w:szCs w:val="24"/>
        </w:rPr>
        <w:t xml:space="preserve">health benefits, </w:t>
      </w:r>
      <w:r>
        <w:rPr>
          <w:rFonts w:ascii="Arial" w:hAnsi="Arial" w:cs="Arial"/>
          <w:sz w:val="24"/>
          <w:szCs w:val="24"/>
        </w:rPr>
        <w:t xml:space="preserve">people </w:t>
      </w:r>
      <w:r w:rsidR="00192229">
        <w:rPr>
          <w:rFonts w:ascii="Arial" w:hAnsi="Arial" w:cs="Arial"/>
          <w:sz w:val="24"/>
          <w:szCs w:val="24"/>
        </w:rPr>
        <w:t xml:space="preserve">management </w:t>
      </w:r>
      <w:r>
        <w:rPr>
          <w:rFonts w:ascii="Arial" w:hAnsi="Arial" w:cs="Arial"/>
          <w:sz w:val="24"/>
          <w:szCs w:val="24"/>
        </w:rPr>
        <w:t xml:space="preserve">and risk strategy.  </w:t>
      </w:r>
      <w:r w:rsidR="00192229">
        <w:rPr>
          <w:rFonts w:ascii="Arial" w:hAnsi="Arial" w:cs="Arial"/>
          <w:sz w:val="24"/>
          <w:szCs w:val="24"/>
        </w:rPr>
        <w:t>Their focus is to give guidance to companies on how best to manage the Health, Wealth and Career prospects of their employees.</w:t>
      </w:r>
    </w:p>
    <w:p w:rsidR="0072215F" w:rsidRDefault="0072215F" w:rsidP="0072215F">
      <w:pPr>
        <w:spacing w:line="360" w:lineRule="auto"/>
        <w:rPr>
          <w:rFonts w:ascii="Arial" w:hAnsi="Arial" w:cs="Arial"/>
          <w:sz w:val="24"/>
          <w:szCs w:val="24"/>
        </w:rPr>
      </w:pPr>
      <w:r>
        <w:rPr>
          <w:rFonts w:ascii="Arial" w:hAnsi="Arial" w:cs="Arial"/>
          <w:sz w:val="24"/>
          <w:szCs w:val="24"/>
        </w:rPr>
        <w:t>The company produces reports and thought leadership which gives their insights and point of view on different topics such as the economy.  This intellectual capital is stored on a central computer drive where it is accessible by all employees.  The content is manually uploaded by team members and this can sometimes cause the following issues:</w:t>
      </w:r>
    </w:p>
    <w:p w:rsidR="0072215F" w:rsidRDefault="0072215F" w:rsidP="0072215F">
      <w:pPr>
        <w:pStyle w:val="ListParagraph"/>
        <w:numPr>
          <w:ilvl w:val="0"/>
          <w:numId w:val="27"/>
        </w:numPr>
        <w:spacing w:line="360" w:lineRule="auto"/>
        <w:rPr>
          <w:rFonts w:ascii="Arial" w:hAnsi="Arial" w:cs="Arial"/>
          <w:sz w:val="24"/>
          <w:szCs w:val="24"/>
        </w:rPr>
      </w:pPr>
      <w:r>
        <w:rPr>
          <w:rFonts w:ascii="Arial" w:hAnsi="Arial" w:cs="Arial"/>
          <w:sz w:val="24"/>
          <w:szCs w:val="24"/>
        </w:rPr>
        <w:t>Reports can become out of date due to manual checking not being carried out in a timely way</w:t>
      </w:r>
    </w:p>
    <w:p w:rsidR="0072215F" w:rsidRDefault="0072215F" w:rsidP="0072215F">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Reports are kept in different places, resulting in duplication </w:t>
      </w:r>
    </w:p>
    <w:p w:rsidR="0072215F" w:rsidRDefault="0072215F" w:rsidP="0072215F">
      <w:pPr>
        <w:pStyle w:val="ListParagraph"/>
        <w:numPr>
          <w:ilvl w:val="0"/>
          <w:numId w:val="27"/>
        </w:numPr>
        <w:spacing w:line="360" w:lineRule="auto"/>
        <w:rPr>
          <w:rFonts w:ascii="Arial" w:hAnsi="Arial" w:cs="Arial"/>
          <w:sz w:val="24"/>
          <w:szCs w:val="24"/>
        </w:rPr>
      </w:pPr>
      <w:r>
        <w:rPr>
          <w:rFonts w:ascii="Arial" w:hAnsi="Arial" w:cs="Arial"/>
          <w:sz w:val="24"/>
          <w:szCs w:val="24"/>
        </w:rPr>
        <w:t>Content can become hard to find due to the volume of content being held</w:t>
      </w:r>
    </w:p>
    <w:p w:rsidR="00A93865" w:rsidRDefault="0072215F" w:rsidP="0072215F">
      <w:pPr>
        <w:pStyle w:val="ListParagraph"/>
        <w:numPr>
          <w:ilvl w:val="0"/>
          <w:numId w:val="27"/>
        </w:numPr>
        <w:spacing w:line="360" w:lineRule="auto"/>
        <w:rPr>
          <w:rFonts w:ascii="Arial" w:hAnsi="Arial" w:cs="Arial"/>
          <w:sz w:val="24"/>
          <w:szCs w:val="24"/>
        </w:rPr>
      </w:pPr>
      <w:r>
        <w:rPr>
          <w:rFonts w:ascii="Arial" w:hAnsi="Arial" w:cs="Arial"/>
          <w:sz w:val="24"/>
          <w:szCs w:val="24"/>
        </w:rPr>
        <w:t>Larger amounts of storage is being used on hard drives</w:t>
      </w:r>
    </w:p>
    <w:p w:rsidR="0072215F" w:rsidRDefault="0072215F" w:rsidP="0072215F">
      <w:pPr>
        <w:pStyle w:val="ListParagraph"/>
        <w:numPr>
          <w:ilvl w:val="0"/>
          <w:numId w:val="27"/>
        </w:numPr>
        <w:spacing w:line="360" w:lineRule="auto"/>
        <w:rPr>
          <w:rFonts w:ascii="Arial" w:hAnsi="Arial" w:cs="Arial"/>
          <w:sz w:val="24"/>
          <w:szCs w:val="24"/>
        </w:rPr>
      </w:pPr>
      <w:r w:rsidRPr="00A93865">
        <w:rPr>
          <w:rFonts w:ascii="Arial" w:hAnsi="Arial" w:cs="Arial"/>
          <w:sz w:val="24"/>
          <w:szCs w:val="24"/>
        </w:rPr>
        <w:t>The content isn’t accessible from outside of the office</w:t>
      </w:r>
    </w:p>
    <w:p w:rsidR="00EF23EE" w:rsidRDefault="00EF23EE" w:rsidP="00EF23EE">
      <w:pPr>
        <w:spacing w:line="360" w:lineRule="auto"/>
        <w:rPr>
          <w:rFonts w:ascii="Arial" w:hAnsi="Arial" w:cs="Arial"/>
          <w:sz w:val="24"/>
          <w:szCs w:val="24"/>
        </w:rPr>
      </w:pPr>
      <w:r>
        <w:rPr>
          <w:rFonts w:ascii="Arial" w:hAnsi="Arial" w:cs="Arial"/>
          <w:sz w:val="24"/>
          <w:szCs w:val="24"/>
        </w:rPr>
        <w:t>This process could be automated to save the amount of time and resource being utilised to maintain the intellectual capital which is an integral part of the company.</w:t>
      </w:r>
    </w:p>
    <w:p w:rsidR="004B46DF" w:rsidRDefault="004B46DF" w:rsidP="00EF23EE">
      <w:pPr>
        <w:spacing w:line="360" w:lineRule="auto"/>
        <w:rPr>
          <w:rFonts w:ascii="Arial" w:hAnsi="Arial" w:cs="Arial"/>
          <w:sz w:val="24"/>
          <w:szCs w:val="24"/>
        </w:rPr>
      </w:pPr>
      <w:r>
        <w:rPr>
          <w:rFonts w:ascii="Arial" w:hAnsi="Arial" w:cs="Arial"/>
          <w:sz w:val="24"/>
          <w:szCs w:val="24"/>
        </w:rPr>
        <w:t>In order to implement this change and understand</w:t>
      </w:r>
      <w:r w:rsidR="00933C9A">
        <w:rPr>
          <w:rFonts w:ascii="Arial" w:hAnsi="Arial" w:cs="Arial"/>
          <w:sz w:val="24"/>
          <w:szCs w:val="24"/>
        </w:rPr>
        <w:t xml:space="preserve"> it will be helpful to use change management theory models.  Kurt </w:t>
      </w:r>
      <w:proofErr w:type="spellStart"/>
      <w:r w:rsidR="00933C9A">
        <w:rPr>
          <w:rFonts w:ascii="Arial" w:hAnsi="Arial" w:cs="Arial"/>
          <w:sz w:val="24"/>
          <w:szCs w:val="24"/>
        </w:rPr>
        <w:t>Lewin</w:t>
      </w:r>
      <w:proofErr w:type="spellEnd"/>
      <w:r w:rsidR="00933C9A">
        <w:rPr>
          <w:rFonts w:ascii="Arial" w:hAnsi="Arial" w:cs="Arial"/>
          <w:sz w:val="24"/>
          <w:szCs w:val="24"/>
        </w:rPr>
        <w:t xml:space="preserve"> was a social scientist and physicist who believed in a planned approach to stage.  In the 1950s, </w:t>
      </w:r>
      <w:proofErr w:type="spellStart"/>
      <w:r w:rsidR="00933C9A">
        <w:rPr>
          <w:rFonts w:ascii="Arial" w:hAnsi="Arial" w:cs="Arial"/>
          <w:sz w:val="24"/>
          <w:szCs w:val="24"/>
        </w:rPr>
        <w:t>Lewin</w:t>
      </w:r>
      <w:proofErr w:type="spellEnd"/>
      <w:r w:rsidR="00933C9A">
        <w:rPr>
          <w:rFonts w:ascii="Arial" w:hAnsi="Arial" w:cs="Arial"/>
          <w:sz w:val="24"/>
          <w:szCs w:val="24"/>
        </w:rPr>
        <w:t xml:space="preserve"> devised a 3 stage framework, the Kurt </w:t>
      </w:r>
      <w:proofErr w:type="spellStart"/>
      <w:r w:rsidR="00933C9A">
        <w:rPr>
          <w:rFonts w:ascii="Arial" w:hAnsi="Arial" w:cs="Arial"/>
          <w:sz w:val="24"/>
          <w:szCs w:val="24"/>
        </w:rPr>
        <w:t>Lewin</w:t>
      </w:r>
      <w:proofErr w:type="spellEnd"/>
      <w:r w:rsidR="00933C9A">
        <w:rPr>
          <w:rFonts w:ascii="Arial" w:hAnsi="Arial" w:cs="Arial"/>
          <w:sz w:val="24"/>
          <w:szCs w:val="24"/>
        </w:rPr>
        <w:t xml:space="preserve"> Model of Change.  This model has three stages, unfreeze – change – review.  For the purpose of the</w:t>
      </w:r>
      <w:r w:rsidR="00450390">
        <w:rPr>
          <w:rFonts w:ascii="Arial" w:hAnsi="Arial" w:cs="Arial"/>
          <w:sz w:val="24"/>
          <w:szCs w:val="24"/>
        </w:rPr>
        <w:t xml:space="preserve"> change to automation for the management of the intellectual capital of the MLM Company, </w:t>
      </w:r>
    </w:p>
    <w:p w:rsidR="004B46DF" w:rsidRPr="004B46DF" w:rsidRDefault="004B46DF" w:rsidP="004B46DF">
      <w:pPr>
        <w:pStyle w:val="ListParagraph"/>
        <w:numPr>
          <w:ilvl w:val="0"/>
          <w:numId w:val="24"/>
        </w:numPr>
        <w:ind w:left="720"/>
        <w:rPr>
          <w:color w:val="FF0000"/>
        </w:rPr>
      </w:pPr>
      <w:proofErr w:type="gramStart"/>
      <w:r w:rsidRPr="004B46DF">
        <w:rPr>
          <w:color w:val="FF0000"/>
        </w:rPr>
        <w:t>critically</w:t>
      </w:r>
      <w:proofErr w:type="gramEnd"/>
      <w:r w:rsidRPr="004B46DF">
        <w:rPr>
          <w:color w:val="FF0000"/>
        </w:rPr>
        <w:t xml:space="preserve"> evaluate how Levin’s change management model can be implemented, what is the limitation of the model? What are the driving and restraining forces that may affect the change? Etc</w:t>
      </w:r>
    </w:p>
    <w:p w:rsidR="00EF23EE" w:rsidRPr="00EF23EE" w:rsidRDefault="00EF23EE" w:rsidP="00EF23EE">
      <w:pPr>
        <w:spacing w:line="360" w:lineRule="auto"/>
        <w:rPr>
          <w:rFonts w:ascii="Arial" w:hAnsi="Arial" w:cs="Arial"/>
          <w:sz w:val="24"/>
          <w:szCs w:val="24"/>
        </w:rPr>
      </w:pPr>
    </w:p>
    <w:p w:rsidR="00A93865" w:rsidRDefault="00A93865" w:rsidP="0072215F">
      <w:pPr>
        <w:spacing w:line="360" w:lineRule="auto"/>
        <w:rPr>
          <w:rFonts w:ascii="Arial" w:hAnsi="Arial" w:cs="Arial"/>
          <w:b/>
        </w:rPr>
      </w:pPr>
      <w:r>
        <w:rPr>
          <w:rFonts w:ascii="Arial" w:hAnsi="Arial" w:cs="Arial"/>
          <w:b/>
        </w:rPr>
        <w:t xml:space="preserve">Company </w:t>
      </w:r>
      <w:proofErr w:type="spellStart"/>
      <w:r>
        <w:rPr>
          <w:rFonts w:ascii="Arial" w:hAnsi="Arial" w:cs="Arial"/>
          <w:b/>
        </w:rPr>
        <w:t>Pestel</w:t>
      </w:r>
      <w:proofErr w:type="spellEnd"/>
      <w:r w:rsidR="00EF23EE">
        <w:rPr>
          <w:rFonts w:ascii="Arial" w:hAnsi="Arial" w:cs="Arial"/>
          <w:b/>
        </w:rPr>
        <w:t xml:space="preserve"> Analysis</w:t>
      </w:r>
    </w:p>
    <w:p w:rsidR="0072215F" w:rsidRPr="0072215F" w:rsidRDefault="0072215F" w:rsidP="0072215F">
      <w:pPr>
        <w:spacing w:line="360" w:lineRule="auto"/>
        <w:rPr>
          <w:rFonts w:ascii="Arial" w:hAnsi="Arial" w:cs="Arial"/>
          <w:b/>
        </w:rPr>
      </w:pPr>
      <w:r w:rsidRPr="0072215F">
        <w:rPr>
          <w:rFonts w:ascii="Arial" w:hAnsi="Arial" w:cs="Arial"/>
          <w:b/>
        </w:rPr>
        <w:t>Political:</w:t>
      </w:r>
    </w:p>
    <w:p w:rsidR="0072215F" w:rsidRPr="0072215F" w:rsidRDefault="0072215F" w:rsidP="0072215F">
      <w:pPr>
        <w:spacing w:line="360" w:lineRule="auto"/>
        <w:rPr>
          <w:rFonts w:ascii="Arial" w:hAnsi="Arial" w:cs="Arial"/>
        </w:rPr>
      </w:pPr>
      <w:r w:rsidRPr="0072215F">
        <w:rPr>
          <w:rFonts w:ascii="Arial" w:hAnsi="Arial" w:cs="Arial"/>
          <w:i/>
        </w:rPr>
        <w:t xml:space="preserve">War and Conflict:  </w:t>
      </w:r>
      <w:r w:rsidRPr="0072215F">
        <w:rPr>
          <w:rFonts w:ascii="Arial" w:hAnsi="Arial" w:cs="Arial"/>
        </w:rPr>
        <w:t xml:space="preserve">The existing Russia-Ukraine Crisis can have a detrimental effect on the business.  As a global organisation, relationships between Governments are very important so any war or conflict can lead to restrictions in the ability to employ individuals in certain countries and regions.  Government imposed sanctions which lead to trade being lost in the affected countries and instability which would affect markets and thereby revenue. </w:t>
      </w:r>
      <w:proofErr w:type="gramStart"/>
      <w:r w:rsidRPr="0072215F">
        <w:rPr>
          <w:rFonts w:ascii="Arial" w:hAnsi="Arial" w:cs="Arial"/>
        </w:rPr>
        <w:t>and</w:t>
      </w:r>
      <w:proofErr w:type="gramEnd"/>
      <w:r w:rsidRPr="0072215F">
        <w:rPr>
          <w:rFonts w:ascii="Arial" w:hAnsi="Arial" w:cs="Arial"/>
        </w:rPr>
        <w:t xml:space="preserve"> instability which would affect markets and thereby revenue. </w:t>
      </w:r>
      <w:proofErr w:type="gramStart"/>
      <w:r w:rsidRPr="0072215F">
        <w:rPr>
          <w:rFonts w:ascii="Arial" w:hAnsi="Arial" w:cs="Arial"/>
        </w:rPr>
        <w:t>and</w:t>
      </w:r>
      <w:proofErr w:type="gramEnd"/>
      <w:r w:rsidRPr="0072215F">
        <w:rPr>
          <w:rFonts w:ascii="Arial" w:hAnsi="Arial" w:cs="Arial"/>
        </w:rPr>
        <w:t xml:space="preserve"> instability which would affect markets and thereby revenue. </w:t>
      </w:r>
      <w:proofErr w:type="gramStart"/>
      <w:r w:rsidRPr="0072215F">
        <w:rPr>
          <w:rFonts w:ascii="Arial" w:hAnsi="Arial" w:cs="Arial"/>
        </w:rPr>
        <w:t>and</w:t>
      </w:r>
      <w:proofErr w:type="gramEnd"/>
      <w:r w:rsidRPr="0072215F">
        <w:rPr>
          <w:rFonts w:ascii="Arial" w:hAnsi="Arial" w:cs="Arial"/>
        </w:rPr>
        <w:t xml:space="preserve"> instability which would affect markets and thereby revenue.</w:t>
      </w:r>
    </w:p>
    <w:p w:rsidR="0072215F" w:rsidRPr="0072215F" w:rsidRDefault="0072215F" w:rsidP="0072215F">
      <w:pPr>
        <w:spacing w:line="360" w:lineRule="auto"/>
        <w:rPr>
          <w:rFonts w:ascii="Arial" w:hAnsi="Arial" w:cs="Arial"/>
        </w:rPr>
      </w:pPr>
      <w:r w:rsidRPr="0072215F">
        <w:rPr>
          <w:rFonts w:ascii="Arial" w:hAnsi="Arial" w:cs="Arial"/>
          <w:i/>
        </w:rPr>
        <w:t xml:space="preserve">The continuing impact of </w:t>
      </w:r>
      <w:proofErr w:type="spellStart"/>
      <w:r w:rsidRPr="0072215F">
        <w:rPr>
          <w:rFonts w:ascii="Arial" w:hAnsi="Arial" w:cs="Arial"/>
          <w:i/>
        </w:rPr>
        <w:t>Brexit</w:t>
      </w:r>
      <w:proofErr w:type="spellEnd"/>
      <w:r w:rsidRPr="0072215F">
        <w:rPr>
          <w:rFonts w:ascii="Arial" w:hAnsi="Arial" w:cs="Arial"/>
        </w:rPr>
        <w:t>:  Since the completion of UK exit from the European Union, supply chains have been affected and as a result the ability to trade in Europe, although still allowable, has created further regulation which must be adhered to and this can affect the company in terms of having resource to deal with the extra legal implications.</w:t>
      </w:r>
    </w:p>
    <w:p w:rsidR="0072215F" w:rsidRPr="0072215F" w:rsidRDefault="0072215F" w:rsidP="0072215F">
      <w:pPr>
        <w:spacing w:line="360" w:lineRule="auto"/>
        <w:rPr>
          <w:rFonts w:ascii="Arial" w:hAnsi="Arial" w:cs="Arial"/>
          <w:b/>
        </w:rPr>
      </w:pPr>
      <w:r w:rsidRPr="0072215F">
        <w:rPr>
          <w:rFonts w:ascii="Arial" w:hAnsi="Arial" w:cs="Arial"/>
          <w:b/>
        </w:rPr>
        <w:t>Economical</w:t>
      </w:r>
    </w:p>
    <w:p w:rsidR="0072215F" w:rsidRPr="0072215F" w:rsidRDefault="0072215F" w:rsidP="0072215F">
      <w:pPr>
        <w:spacing w:line="360" w:lineRule="auto"/>
        <w:rPr>
          <w:rFonts w:ascii="Arial" w:hAnsi="Arial" w:cs="Arial"/>
        </w:rPr>
      </w:pPr>
      <w:r w:rsidRPr="0072215F">
        <w:rPr>
          <w:rFonts w:ascii="Arial" w:hAnsi="Arial" w:cs="Arial"/>
          <w:i/>
        </w:rPr>
        <w:t xml:space="preserve">Change in interest rates: </w:t>
      </w:r>
      <w:r w:rsidRPr="0072215F">
        <w:rPr>
          <w:rFonts w:ascii="Arial" w:hAnsi="Arial" w:cs="Arial"/>
        </w:rPr>
        <w:t xml:space="preserve">As a fall out from the war in Ukraine and the affect of the pandemic, interest rates have slowly been rising.  This has affected disposal income for many and will mean clients are now looking to reduce expenditure wherever possible.  This may mean changes in benefit packages and changes to the amounts they are willing to spend in this area.  The MML </w:t>
      </w:r>
      <w:proofErr w:type="gramStart"/>
      <w:r w:rsidRPr="0072215F">
        <w:rPr>
          <w:rFonts w:ascii="Arial" w:hAnsi="Arial" w:cs="Arial"/>
        </w:rPr>
        <w:t>company</w:t>
      </w:r>
      <w:proofErr w:type="gramEnd"/>
      <w:r w:rsidRPr="0072215F">
        <w:rPr>
          <w:rFonts w:ascii="Arial" w:hAnsi="Arial" w:cs="Arial"/>
        </w:rPr>
        <w:t xml:space="preserve"> is a global benefits provider and therefore any such changes will surely impact their bottom line. </w:t>
      </w:r>
    </w:p>
    <w:p w:rsidR="0072215F" w:rsidRPr="0072215F" w:rsidRDefault="0072215F" w:rsidP="0072215F">
      <w:pPr>
        <w:spacing w:line="360" w:lineRule="auto"/>
        <w:rPr>
          <w:rFonts w:ascii="Arial" w:hAnsi="Arial" w:cs="Arial"/>
        </w:rPr>
      </w:pPr>
      <w:r w:rsidRPr="0072215F">
        <w:rPr>
          <w:rFonts w:ascii="Arial" w:hAnsi="Arial" w:cs="Arial"/>
        </w:rPr>
        <w:t>Change in Exchange Rates: This would mean the cost of purchasing goods outside of the UK and trading across the UK where the MML company carry out a lot of their trade, would increase</w:t>
      </w:r>
    </w:p>
    <w:p w:rsidR="0072215F" w:rsidRPr="0072215F" w:rsidRDefault="0072215F" w:rsidP="0072215F">
      <w:pPr>
        <w:spacing w:line="360" w:lineRule="auto"/>
        <w:rPr>
          <w:rFonts w:ascii="Arial" w:hAnsi="Arial" w:cs="Arial"/>
        </w:rPr>
      </w:pPr>
      <w:r w:rsidRPr="0072215F">
        <w:rPr>
          <w:rFonts w:ascii="Arial" w:hAnsi="Arial" w:cs="Arial"/>
          <w:i/>
        </w:rPr>
        <w:t>Market uncertainty due to the Pandemic</w:t>
      </w:r>
      <w:r w:rsidRPr="0072215F">
        <w:rPr>
          <w:rFonts w:ascii="Arial" w:hAnsi="Arial" w:cs="Arial"/>
        </w:rPr>
        <w:t xml:space="preserve">: The MML company rely heavily are investing their </w:t>
      </w:r>
      <w:proofErr w:type="gramStart"/>
      <w:r w:rsidRPr="0072215F">
        <w:rPr>
          <w:rFonts w:ascii="Arial" w:hAnsi="Arial" w:cs="Arial"/>
        </w:rPr>
        <w:t>clients</w:t>
      </w:r>
      <w:proofErr w:type="gramEnd"/>
      <w:r w:rsidRPr="0072215F">
        <w:rPr>
          <w:rFonts w:ascii="Arial" w:hAnsi="Arial" w:cs="Arial"/>
        </w:rPr>
        <w:t xml:space="preserve"> money and getting great returns.  Uncertainty in the markets will no doubt lead to some losses for clients and in some cases, lack of confidence and trust.  Although the same is true for all organisations in this industry, this will increase competition and may mean the loss of business.</w:t>
      </w:r>
    </w:p>
    <w:p w:rsidR="0072215F" w:rsidRPr="0072215F" w:rsidRDefault="0072215F" w:rsidP="0072215F">
      <w:pPr>
        <w:spacing w:line="360" w:lineRule="auto"/>
        <w:rPr>
          <w:rFonts w:ascii="Arial" w:hAnsi="Arial" w:cs="Arial"/>
        </w:rPr>
      </w:pPr>
      <w:r w:rsidRPr="0072215F">
        <w:rPr>
          <w:rFonts w:ascii="Arial" w:hAnsi="Arial" w:cs="Arial"/>
          <w:i/>
        </w:rPr>
        <w:t>Increase in National Insurance:</w:t>
      </w:r>
      <w:r w:rsidRPr="0072215F">
        <w:rPr>
          <w:rFonts w:ascii="Arial" w:hAnsi="Arial" w:cs="Arial"/>
        </w:rPr>
        <w:t xml:space="preserve"> the UK Government have recently announced an increase in National Insurance rates (Financial Times, 2021).  This means less disposable income for </w:t>
      </w:r>
      <w:r w:rsidRPr="0072215F">
        <w:rPr>
          <w:rFonts w:ascii="Arial" w:hAnsi="Arial" w:cs="Arial"/>
        </w:rPr>
        <w:lastRenderedPageBreak/>
        <w:t xml:space="preserve">employee and therefore a lot more reluctance to spend money on items which, although practical, may not be considered essential.  </w:t>
      </w:r>
    </w:p>
    <w:p w:rsidR="0072215F" w:rsidRPr="0072215F" w:rsidRDefault="0072215F" w:rsidP="0072215F">
      <w:pPr>
        <w:spacing w:line="360" w:lineRule="auto"/>
        <w:ind w:firstLine="720"/>
        <w:rPr>
          <w:rFonts w:ascii="Arial" w:hAnsi="Arial" w:cs="Arial"/>
        </w:rPr>
      </w:pPr>
    </w:p>
    <w:tbl>
      <w:tblPr>
        <w:tblW w:w="0" w:type="auto"/>
        <w:tblBorders>
          <w:top w:val="nil"/>
          <w:left w:val="nil"/>
          <w:bottom w:val="nil"/>
          <w:right w:val="nil"/>
        </w:tblBorders>
        <w:tblLayout w:type="fixed"/>
        <w:tblLook w:val="0000"/>
      </w:tblPr>
      <w:tblGrid>
        <w:gridCol w:w="10204"/>
      </w:tblGrid>
      <w:tr w:rsidR="0072215F" w:rsidRPr="0072215F" w:rsidTr="004B46DF">
        <w:trPr>
          <w:trHeight w:val="1200"/>
        </w:trPr>
        <w:tc>
          <w:tcPr>
            <w:tcW w:w="10204" w:type="dxa"/>
          </w:tcPr>
          <w:p w:rsidR="0072215F" w:rsidRPr="0072215F" w:rsidRDefault="0072215F" w:rsidP="004B46DF">
            <w:pPr>
              <w:pStyle w:val="Default"/>
              <w:spacing w:line="360" w:lineRule="auto"/>
              <w:rPr>
                <w:rFonts w:ascii="Arial" w:hAnsi="Arial" w:cs="Arial"/>
                <w:color w:val="auto"/>
                <w:sz w:val="22"/>
                <w:szCs w:val="22"/>
              </w:rPr>
            </w:pPr>
            <w:r w:rsidRPr="0072215F">
              <w:rPr>
                <w:rFonts w:ascii="Arial" w:hAnsi="Arial" w:cs="Arial"/>
                <w:b/>
                <w:color w:val="auto"/>
                <w:sz w:val="22"/>
                <w:szCs w:val="22"/>
              </w:rPr>
              <w:t>Social</w:t>
            </w:r>
          </w:p>
          <w:p w:rsidR="0072215F" w:rsidRPr="0072215F" w:rsidRDefault="0072215F" w:rsidP="004B46DF">
            <w:pPr>
              <w:pStyle w:val="Default"/>
              <w:spacing w:line="360" w:lineRule="auto"/>
              <w:rPr>
                <w:rFonts w:ascii="Arial" w:hAnsi="Arial" w:cs="Arial"/>
                <w:color w:val="auto"/>
                <w:sz w:val="22"/>
                <w:szCs w:val="22"/>
              </w:rPr>
            </w:pPr>
          </w:p>
          <w:p w:rsidR="0072215F" w:rsidRPr="0072215F" w:rsidRDefault="0072215F" w:rsidP="004B46DF">
            <w:pPr>
              <w:pStyle w:val="Default"/>
              <w:spacing w:line="360" w:lineRule="auto"/>
              <w:rPr>
                <w:rFonts w:ascii="Arial" w:hAnsi="Arial" w:cs="Arial"/>
                <w:color w:val="auto"/>
                <w:sz w:val="22"/>
                <w:szCs w:val="22"/>
              </w:rPr>
            </w:pPr>
            <w:r w:rsidRPr="0072215F">
              <w:rPr>
                <w:rFonts w:ascii="Arial" w:hAnsi="Arial" w:cs="Arial"/>
                <w:i/>
                <w:color w:val="auto"/>
                <w:sz w:val="22"/>
                <w:szCs w:val="22"/>
              </w:rPr>
              <w:t>Aging Population:</w:t>
            </w:r>
            <w:r w:rsidRPr="0072215F">
              <w:rPr>
                <w:rFonts w:ascii="Arial" w:hAnsi="Arial" w:cs="Arial"/>
                <w:color w:val="auto"/>
                <w:sz w:val="22"/>
                <w:szCs w:val="22"/>
              </w:rPr>
              <w:t xml:space="preserve"> As people live longer, the insurance, protection, pension and health products need to be able to cover individuals for longer, therefore costing the MML company more money to manage.</w:t>
            </w:r>
          </w:p>
          <w:p w:rsidR="0072215F" w:rsidRPr="0072215F" w:rsidRDefault="0072215F" w:rsidP="004B46DF">
            <w:pPr>
              <w:pStyle w:val="Default"/>
              <w:spacing w:line="360" w:lineRule="auto"/>
              <w:rPr>
                <w:rFonts w:ascii="Arial" w:hAnsi="Arial" w:cs="Arial"/>
                <w:color w:val="auto"/>
                <w:sz w:val="22"/>
                <w:szCs w:val="22"/>
              </w:rPr>
            </w:pPr>
          </w:p>
          <w:p w:rsidR="0072215F" w:rsidRPr="0072215F" w:rsidRDefault="0072215F" w:rsidP="004B46DF">
            <w:pPr>
              <w:pStyle w:val="Default"/>
              <w:spacing w:line="360" w:lineRule="auto"/>
              <w:rPr>
                <w:rFonts w:ascii="Arial" w:hAnsi="Arial" w:cs="Arial"/>
                <w:color w:val="auto"/>
                <w:sz w:val="22"/>
                <w:szCs w:val="22"/>
              </w:rPr>
            </w:pPr>
            <w:r w:rsidRPr="0072215F">
              <w:rPr>
                <w:rFonts w:ascii="Arial" w:hAnsi="Arial" w:cs="Arial"/>
                <w:i/>
                <w:color w:val="auto"/>
                <w:sz w:val="22"/>
                <w:szCs w:val="22"/>
              </w:rPr>
              <w:t>Impact of Mental Health:</w:t>
            </w:r>
            <w:r w:rsidRPr="0072215F">
              <w:rPr>
                <w:rFonts w:ascii="Arial" w:hAnsi="Arial" w:cs="Arial"/>
                <w:color w:val="auto"/>
                <w:sz w:val="22"/>
                <w:szCs w:val="22"/>
              </w:rPr>
              <w:t xml:space="preserve"> There has been an increase in mental health issues since the pandemic (Mind, 2021) and even before this due to people working longer hours, working more at home than in the office and living in an “always on” culture where it seems the norm to be constantly available.  </w:t>
            </w:r>
          </w:p>
          <w:p w:rsidR="0072215F" w:rsidRPr="0072215F" w:rsidRDefault="0072215F" w:rsidP="004B46DF">
            <w:pPr>
              <w:pStyle w:val="Default"/>
              <w:spacing w:line="360" w:lineRule="auto"/>
              <w:rPr>
                <w:rFonts w:ascii="Arial" w:hAnsi="Arial" w:cs="Arial"/>
                <w:color w:val="auto"/>
                <w:sz w:val="22"/>
                <w:szCs w:val="22"/>
              </w:rPr>
            </w:pPr>
          </w:p>
          <w:p w:rsidR="0072215F" w:rsidRPr="0072215F" w:rsidRDefault="0072215F" w:rsidP="004B46DF">
            <w:pPr>
              <w:pStyle w:val="Default"/>
              <w:spacing w:line="360" w:lineRule="auto"/>
              <w:rPr>
                <w:rFonts w:ascii="Arial" w:hAnsi="Arial" w:cs="Arial"/>
                <w:color w:val="auto"/>
                <w:sz w:val="22"/>
                <w:szCs w:val="22"/>
              </w:rPr>
            </w:pPr>
            <w:r w:rsidRPr="0072215F">
              <w:rPr>
                <w:rFonts w:ascii="Arial" w:hAnsi="Arial" w:cs="Arial"/>
                <w:i/>
                <w:color w:val="auto"/>
                <w:sz w:val="22"/>
                <w:szCs w:val="22"/>
              </w:rPr>
              <w:t>Changes in location</w:t>
            </w:r>
            <w:r w:rsidRPr="0072215F">
              <w:rPr>
                <w:rFonts w:ascii="Arial" w:hAnsi="Arial" w:cs="Arial"/>
                <w:color w:val="auto"/>
                <w:sz w:val="22"/>
                <w:szCs w:val="22"/>
              </w:rPr>
              <w:t xml:space="preserve">: </w:t>
            </w:r>
            <w:proofErr w:type="gramStart"/>
            <w:r w:rsidRPr="0072215F">
              <w:rPr>
                <w:rFonts w:ascii="Arial" w:hAnsi="Arial" w:cs="Arial"/>
                <w:color w:val="auto"/>
                <w:sz w:val="22"/>
                <w:szCs w:val="22"/>
              </w:rPr>
              <w:t>the strive</w:t>
            </w:r>
            <w:proofErr w:type="gramEnd"/>
            <w:r w:rsidRPr="0072215F">
              <w:rPr>
                <w:rFonts w:ascii="Arial" w:hAnsi="Arial" w:cs="Arial"/>
                <w:color w:val="auto"/>
                <w:sz w:val="22"/>
                <w:szCs w:val="22"/>
              </w:rPr>
              <w:t xml:space="preserve"> to live in healthier environments could mean a change in the accessibility of the demographic market.</w:t>
            </w:r>
          </w:p>
          <w:p w:rsidR="0072215F" w:rsidRPr="0072215F" w:rsidRDefault="0072215F" w:rsidP="004B46DF">
            <w:pPr>
              <w:pStyle w:val="Default"/>
              <w:spacing w:line="360" w:lineRule="auto"/>
              <w:rPr>
                <w:rFonts w:ascii="Arial" w:hAnsi="Arial" w:cs="Arial"/>
                <w:color w:val="auto"/>
                <w:sz w:val="22"/>
                <w:szCs w:val="22"/>
              </w:rPr>
            </w:pPr>
          </w:p>
          <w:p w:rsidR="0072215F" w:rsidRPr="0072215F" w:rsidRDefault="0072215F" w:rsidP="004B46DF">
            <w:pPr>
              <w:pStyle w:val="Default"/>
              <w:spacing w:line="360" w:lineRule="auto"/>
              <w:rPr>
                <w:rFonts w:ascii="Arial" w:hAnsi="Arial" w:cs="Arial"/>
                <w:b/>
                <w:color w:val="auto"/>
                <w:sz w:val="22"/>
                <w:szCs w:val="22"/>
              </w:rPr>
            </w:pPr>
            <w:r w:rsidRPr="0072215F">
              <w:rPr>
                <w:rFonts w:ascii="Arial" w:hAnsi="Arial" w:cs="Arial"/>
                <w:b/>
                <w:color w:val="auto"/>
                <w:sz w:val="22"/>
                <w:szCs w:val="22"/>
              </w:rPr>
              <w:t>Technological</w:t>
            </w:r>
          </w:p>
          <w:p w:rsidR="0072215F" w:rsidRPr="0072215F" w:rsidRDefault="0072215F" w:rsidP="004B46DF">
            <w:pPr>
              <w:pStyle w:val="Default"/>
              <w:spacing w:line="360" w:lineRule="auto"/>
              <w:rPr>
                <w:rFonts w:ascii="Arial" w:hAnsi="Arial" w:cs="Arial"/>
                <w:color w:val="auto"/>
                <w:sz w:val="22"/>
                <w:szCs w:val="22"/>
              </w:rPr>
            </w:pPr>
          </w:p>
          <w:p w:rsidR="0072215F" w:rsidRPr="0072215F" w:rsidRDefault="0072215F" w:rsidP="004B46DF">
            <w:pPr>
              <w:pStyle w:val="Default"/>
              <w:spacing w:line="360" w:lineRule="auto"/>
              <w:rPr>
                <w:rFonts w:ascii="Arial" w:hAnsi="Arial" w:cs="Arial"/>
                <w:color w:val="auto"/>
                <w:sz w:val="22"/>
                <w:szCs w:val="22"/>
              </w:rPr>
            </w:pPr>
            <w:r w:rsidRPr="0072215F">
              <w:rPr>
                <w:rFonts w:ascii="Arial" w:hAnsi="Arial" w:cs="Arial"/>
                <w:i/>
                <w:color w:val="auto"/>
                <w:sz w:val="22"/>
                <w:szCs w:val="22"/>
              </w:rPr>
              <w:t>The Digital Age</w:t>
            </w:r>
            <w:r w:rsidRPr="0072215F">
              <w:rPr>
                <w:rFonts w:ascii="Arial" w:hAnsi="Arial" w:cs="Arial"/>
                <w:color w:val="auto"/>
                <w:sz w:val="22"/>
                <w:szCs w:val="22"/>
              </w:rPr>
              <w:t>: The increase in pace to move to more online and digital working practices mean the MML company must ensure they fast track their move into digital working.  Failure to do this could mean they lose out to competitors who have a digital advantage.  This includes the use of online marketing techniques and the availability of product information in digital formats.</w:t>
            </w:r>
          </w:p>
          <w:p w:rsidR="0072215F" w:rsidRPr="0072215F" w:rsidRDefault="0072215F" w:rsidP="004B46DF">
            <w:pPr>
              <w:pStyle w:val="Default"/>
              <w:spacing w:line="360" w:lineRule="auto"/>
              <w:rPr>
                <w:rFonts w:ascii="Arial" w:hAnsi="Arial" w:cs="Arial"/>
                <w:color w:val="auto"/>
                <w:sz w:val="22"/>
                <w:szCs w:val="22"/>
              </w:rPr>
            </w:pPr>
          </w:p>
          <w:p w:rsidR="00EF23EE" w:rsidRDefault="00EF23EE" w:rsidP="004B46DF">
            <w:pPr>
              <w:pStyle w:val="Default"/>
              <w:spacing w:line="360" w:lineRule="auto"/>
              <w:rPr>
                <w:rFonts w:ascii="Arial" w:hAnsi="Arial" w:cs="Arial"/>
                <w:b/>
                <w:color w:val="auto"/>
                <w:sz w:val="22"/>
                <w:szCs w:val="22"/>
              </w:rPr>
            </w:pPr>
            <w:r>
              <w:rPr>
                <w:rFonts w:ascii="Arial" w:hAnsi="Arial" w:cs="Arial"/>
                <w:b/>
                <w:color w:val="auto"/>
                <w:sz w:val="22"/>
                <w:szCs w:val="22"/>
              </w:rPr>
              <w:t>Environmental</w:t>
            </w:r>
          </w:p>
          <w:p w:rsidR="00EF23EE" w:rsidRDefault="00EF23EE" w:rsidP="004B46DF">
            <w:pPr>
              <w:pStyle w:val="Default"/>
              <w:spacing w:line="360" w:lineRule="auto"/>
              <w:rPr>
                <w:rFonts w:ascii="Arial" w:hAnsi="Arial" w:cs="Arial"/>
                <w:b/>
                <w:color w:val="auto"/>
                <w:sz w:val="22"/>
                <w:szCs w:val="22"/>
              </w:rPr>
            </w:pPr>
          </w:p>
          <w:p w:rsidR="0072215F" w:rsidRPr="0072215F" w:rsidRDefault="0072215F" w:rsidP="004B46DF">
            <w:pPr>
              <w:pStyle w:val="Default"/>
              <w:spacing w:line="360" w:lineRule="auto"/>
              <w:rPr>
                <w:rFonts w:ascii="Arial" w:hAnsi="Arial" w:cs="Arial"/>
                <w:b/>
                <w:color w:val="auto"/>
                <w:sz w:val="22"/>
                <w:szCs w:val="22"/>
              </w:rPr>
            </w:pPr>
            <w:r w:rsidRPr="0072215F">
              <w:rPr>
                <w:rFonts w:ascii="Arial" w:hAnsi="Arial" w:cs="Arial"/>
                <w:b/>
                <w:color w:val="auto"/>
                <w:sz w:val="22"/>
                <w:szCs w:val="22"/>
              </w:rPr>
              <w:t>Legal</w:t>
            </w:r>
          </w:p>
          <w:p w:rsidR="0072215F" w:rsidRPr="0072215F" w:rsidRDefault="0072215F" w:rsidP="004B46DF">
            <w:pPr>
              <w:pStyle w:val="Default"/>
              <w:spacing w:line="360" w:lineRule="auto"/>
              <w:rPr>
                <w:rFonts w:ascii="Arial" w:hAnsi="Arial" w:cs="Arial"/>
                <w:color w:val="auto"/>
                <w:sz w:val="22"/>
                <w:szCs w:val="22"/>
              </w:rPr>
            </w:pPr>
          </w:p>
          <w:p w:rsidR="0072215F" w:rsidRPr="0072215F" w:rsidRDefault="0072215F" w:rsidP="004B46DF">
            <w:pPr>
              <w:pStyle w:val="Default"/>
              <w:spacing w:line="360" w:lineRule="auto"/>
              <w:rPr>
                <w:rFonts w:ascii="Arial" w:hAnsi="Arial" w:cs="Arial"/>
                <w:color w:val="auto"/>
                <w:sz w:val="22"/>
                <w:szCs w:val="22"/>
              </w:rPr>
            </w:pPr>
            <w:r w:rsidRPr="0072215F">
              <w:rPr>
                <w:rFonts w:ascii="Arial" w:hAnsi="Arial" w:cs="Arial"/>
                <w:i/>
                <w:color w:val="auto"/>
                <w:sz w:val="22"/>
                <w:szCs w:val="22"/>
              </w:rPr>
              <w:t>Consumer Laws:</w:t>
            </w:r>
            <w:r w:rsidRPr="0072215F">
              <w:rPr>
                <w:rFonts w:ascii="Arial" w:hAnsi="Arial" w:cs="Arial"/>
                <w:color w:val="auto"/>
                <w:sz w:val="22"/>
                <w:szCs w:val="22"/>
              </w:rPr>
              <w:t xml:space="preserve"> the MML company are selling </w:t>
            </w:r>
            <w:proofErr w:type="gramStart"/>
            <w:r w:rsidRPr="0072215F">
              <w:rPr>
                <w:rFonts w:ascii="Arial" w:hAnsi="Arial" w:cs="Arial"/>
                <w:color w:val="auto"/>
                <w:sz w:val="22"/>
                <w:szCs w:val="22"/>
              </w:rPr>
              <w:t>products which means</w:t>
            </w:r>
            <w:proofErr w:type="gramEnd"/>
            <w:r w:rsidRPr="0072215F">
              <w:rPr>
                <w:rFonts w:ascii="Arial" w:hAnsi="Arial" w:cs="Arial"/>
                <w:color w:val="auto"/>
                <w:sz w:val="22"/>
                <w:szCs w:val="22"/>
              </w:rPr>
              <w:t xml:space="preserve"> any lack of compliance with consumer laws and consumer rights to being given accurate information could land them in trouble with regulators resulting in large fines.</w:t>
            </w:r>
          </w:p>
          <w:p w:rsidR="0072215F" w:rsidRPr="0072215F" w:rsidRDefault="0072215F" w:rsidP="004B46DF">
            <w:pPr>
              <w:pStyle w:val="Default"/>
              <w:spacing w:line="360" w:lineRule="auto"/>
              <w:rPr>
                <w:rFonts w:ascii="Arial" w:hAnsi="Arial" w:cs="Arial"/>
                <w:color w:val="auto"/>
                <w:sz w:val="22"/>
                <w:szCs w:val="22"/>
              </w:rPr>
            </w:pPr>
            <w:r w:rsidRPr="0072215F">
              <w:rPr>
                <w:rFonts w:ascii="Arial" w:hAnsi="Arial" w:cs="Arial"/>
                <w:i/>
                <w:color w:val="auto"/>
                <w:sz w:val="22"/>
                <w:szCs w:val="22"/>
              </w:rPr>
              <w:t xml:space="preserve">Data Protection: </w:t>
            </w:r>
            <w:r w:rsidRPr="0072215F">
              <w:rPr>
                <w:rFonts w:ascii="Arial" w:hAnsi="Arial" w:cs="Arial"/>
                <w:color w:val="auto"/>
                <w:sz w:val="22"/>
                <w:szCs w:val="22"/>
              </w:rPr>
              <w:t xml:space="preserve">Data protection is even more important since </w:t>
            </w:r>
            <w:proofErr w:type="spellStart"/>
            <w:r w:rsidRPr="0072215F">
              <w:rPr>
                <w:rFonts w:ascii="Arial" w:hAnsi="Arial" w:cs="Arial"/>
                <w:color w:val="auto"/>
                <w:sz w:val="22"/>
                <w:szCs w:val="22"/>
              </w:rPr>
              <w:t>Brexit</w:t>
            </w:r>
            <w:proofErr w:type="spellEnd"/>
            <w:r w:rsidRPr="0072215F">
              <w:rPr>
                <w:rFonts w:ascii="Arial" w:hAnsi="Arial" w:cs="Arial"/>
                <w:color w:val="auto"/>
                <w:sz w:val="22"/>
                <w:szCs w:val="22"/>
              </w:rPr>
              <w:t>.  Customer information must be protected.  MML company deal with personal information and the security of this information is paramount as again, falling foul of the regulator could result in large fines</w:t>
            </w:r>
          </w:p>
          <w:p w:rsidR="0072215F" w:rsidRPr="0072215F" w:rsidRDefault="0072215F" w:rsidP="004B46DF">
            <w:pPr>
              <w:pStyle w:val="Default"/>
              <w:spacing w:line="360" w:lineRule="auto"/>
              <w:rPr>
                <w:rFonts w:ascii="Arial" w:hAnsi="Arial" w:cs="Arial"/>
                <w:color w:val="auto"/>
                <w:sz w:val="22"/>
                <w:szCs w:val="22"/>
              </w:rPr>
            </w:pPr>
            <w:r w:rsidRPr="0072215F">
              <w:rPr>
                <w:rFonts w:ascii="Arial" w:hAnsi="Arial" w:cs="Arial"/>
                <w:i/>
                <w:color w:val="auto"/>
                <w:sz w:val="22"/>
                <w:szCs w:val="22"/>
              </w:rPr>
              <w:t xml:space="preserve">Money Laundering: </w:t>
            </w:r>
            <w:r w:rsidRPr="0072215F">
              <w:rPr>
                <w:rFonts w:ascii="Arial" w:hAnsi="Arial" w:cs="Arial"/>
                <w:color w:val="auto"/>
                <w:sz w:val="22"/>
                <w:szCs w:val="22"/>
              </w:rPr>
              <w:t xml:space="preserve">the MML company is essentially dealing with large financial transactions on a daily basis.  Money laundering laws and processes must be adhered to strictly.  Processes such as “Know your Client” must be carried out thoroughly and any issues reported.  Failure to do this can result in </w:t>
            </w:r>
            <w:r w:rsidRPr="0072215F">
              <w:rPr>
                <w:rFonts w:ascii="Arial" w:hAnsi="Arial" w:cs="Arial"/>
                <w:color w:val="auto"/>
                <w:sz w:val="22"/>
                <w:szCs w:val="22"/>
              </w:rPr>
              <w:lastRenderedPageBreak/>
              <w:t>not just large fine but also imprisonment.</w:t>
            </w:r>
          </w:p>
          <w:p w:rsidR="0072215F" w:rsidRPr="0072215F" w:rsidRDefault="0072215F" w:rsidP="004B46DF">
            <w:pPr>
              <w:pStyle w:val="Default"/>
              <w:spacing w:line="360" w:lineRule="auto"/>
              <w:rPr>
                <w:rFonts w:ascii="Arial" w:hAnsi="Arial" w:cs="Arial"/>
                <w:color w:val="auto"/>
                <w:sz w:val="22"/>
                <w:szCs w:val="22"/>
              </w:rPr>
            </w:pPr>
            <w:r w:rsidRPr="0072215F">
              <w:rPr>
                <w:rFonts w:ascii="Arial" w:hAnsi="Arial" w:cs="Arial"/>
                <w:i/>
                <w:color w:val="auto"/>
                <w:sz w:val="22"/>
                <w:szCs w:val="22"/>
              </w:rPr>
              <w:t>Employments Laws:</w:t>
            </w:r>
            <w:r w:rsidRPr="0072215F">
              <w:rPr>
                <w:rFonts w:ascii="Arial" w:hAnsi="Arial" w:cs="Arial"/>
                <w:color w:val="auto"/>
                <w:sz w:val="22"/>
                <w:szCs w:val="22"/>
              </w:rPr>
              <w:t xml:space="preserve"> Employment laws which protect against discrimination and poor working practices and for a global company, it must be mindful of practices in all regions/countries in which they practice.</w:t>
            </w:r>
          </w:p>
          <w:p w:rsidR="0072215F" w:rsidRPr="0072215F" w:rsidRDefault="0072215F" w:rsidP="004B46DF">
            <w:pPr>
              <w:pStyle w:val="Pa0"/>
              <w:rPr>
                <w:rFonts w:ascii="Arial" w:hAnsi="Arial" w:cs="Arial"/>
                <w:sz w:val="22"/>
                <w:szCs w:val="22"/>
              </w:rPr>
            </w:pPr>
          </w:p>
          <w:p w:rsidR="0072215F" w:rsidRPr="0072215F" w:rsidRDefault="0072215F" w:rsidP="004B46DF">
            <w:pPr>
              <w:pStyle w:val="Default"/>
              <w:rPr>
                <w:rFonts w:ascii="Arial" w:hAnsi="Arial" w:cs="Arial"/>
                <w:color w:val="auto"/>
                <w:sz w:val="22"/>
                <w:szCs w:val="22"/>
              </w:rPr>
            </w:pPr>
          </w:p>
        </w:tc>
      </w:tr>
    </w:tbl>
    <w:p w:rsidR="0072215F" w:rsidRDefault="0072215F" w:rsidP="00A01BEE">
      <w:pPr>
        <w:spacing w:line="360" w:lineRule="auto"/>
        <w:rPr>
          <w:rFonts w:ascii="Arial" w:hAnsi="Arial" w:cs="Arial"/>
          <w:sz w:val="24"/>
          <w:szCs w:val="24"/>
        </w:rPr>
      </w:pPr>
    </w:p>
    <w:p w:rsidR="00192229" w:rsidRDefault="00192229" w:rsidP="00192229">
      <w:pPr>
        <w:pStyle w:val="ListParagraph"/>
        <w:numPr>
          <w:ilvl w:val="0"/>
          <w:numId w:val="27"/>
        </w:numPr>
        <w:spacing w:line="360" w:lineRule="auto"/>
        <w:rPr>
          <w:rFonts w:ascii="Arial" w:hAnsi="Arial" w:cs="Arial"/>
          <w:sz w:val="24"/>
          <w:szCs w:val="24"/>
        </w:rPr>
      </w:pPr>
    </w:p>
    <w:p w:rsidR="00267858" w:rsidRDefault="00267858" w:rsidP="00EA757F">
      <w:pPr>
        <w:spacing w:after="0" w:line="360" w:lineRule="auto"/>
        <w:rPr>
          <w:rFonts w:ascii="Arial" w:hAnsi="Arial" w:cs="Arial"/>
        </w:rPr>
      </w:pPr>
    </w:p>
    <w:p w:rsidR="008A0DDC" w:rsidRPr="00BC0EEA" w:rsidRDefault="008A0DDC" w:rsidP="00EA757F">
      <w:pPr>
        <w:spacing w:after="0" w:line="360" w:lineRule="auto"/>
        <w:rPr>
          <w:rFonts w:ascii="Arial" w:hAnsi="Arial" w:cs="Arial"/>
        </w:rPr>
      </w:pPr>
    </w:p>
    <w:sectPr w:rsidR="008A0DDC" w:rsidRPr="00BC0EEA" w:rsidSect="008D03E2">
      <w:footerReference w:type="default" r:id="rId8"/>
      <w:footerReference w:type="first" r:id="rId9"/>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727" w:rsidRDefault="00294727" w:rsidP="00D269E3">
      <w:pPr>
        <w:spacing w:after="0" w:line="240" w:lineRule="auto"/>
      </w:pPr>
      <w:r>
        <w:separator/>
      </w:r>
    </w:p>
  </w:endnote>
  <w:endnote w:type="continuationSeparator" w:id="0">
    <w:p w:rsidR="00294727" w:rsidRDefault="00294727" w:rsidP="00D269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Gotham Narrow Book"/>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566180"/>
      <w:docPartObj>
        <w:docPartGallery w:val="Page Numbers (Bottom of Page)"/>
        <w:docPartUnique/>
      </w:docPartObj>
    </w:sdtPr>
    <w:sdtContent>
      <w:p w:rsidR="004B46DF" w:rsidRDefault="004B46DF">
        <w:pPr>
          <w:pStyle w:val="Footer"/>
          <w:jc w:val="right"/>
        </w:pPr>
        <w:fldSimple w:instr=" PAGE   \* MERGEFORMAT ">
          <w:r w:rsidR="00450390">
            <w:rPr>
              <w:noProof/>
            </w:rPr>
            <w:t>9</w:t>
          </w:r>
        </w:fldSimple>
      </w:p>
    </w:sdtContent>
  </w:sdt>
  <w:p w:rsidR="004B46DF" w:rsidRDefault="004B46D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6DF" w:rsidRDefault="004B46DF">
    <w:pPr>
      <w:pStyle w:val="Footer"/>
      <w:jc w:val="right"/>
    </w:pPr>
  </w:p>
  <w:p w:rsidR="004B46DF" w:rsidRDefault="004B46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727" w:rsidRDefault="00294727" w:rsidP="00D269E3">
      <w:pPr>
        <w:spacing w:after="0" w:line="240" w:lineRule="auto"/>
      </w:pPr>
      <w:r>
        <w:separator/>
      </w:r>
    </w:p>
  </w:footnote>
  <w:footnote w:type="continuationSeparator" w:id="0">
    <w:p w:rsidR="00294727" w:rsidRDefault="00294727" w:rsidP="00D269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E856F5B"/>
    <w:multiLevelType w:val="hybridMultilevel"/>
    <w:tmpl w:val="AA784D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D11FC7"/>
    <w:multiLevelType w:val="hybridMultilevel"/>
    <w:tmpl w:val="D4D0E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4C7CB2"/>
    <w:multiLevelType w:val="hybridMultilevel"/>
    <w:tmpl w:val="04C692B2"/>
    <w:lvl w:ilvl="0" w:tplc="3DCE85C0">
      <w:start w:val="1"/>
      <w:numFmt w:val="bullet"/>
      <w:lvlText w:val=""/>
      <w:lvlJc w:val="left"/>
      <w:pPr>
        <w:tabs>
          <w:tab w:val="num" w:pos="720"/>
        </w:tabs>
        <w:ind w:left="720" w:hanging="360"/>
      </w:pPr>
      <w:rPr>
        <w:rFonts w:ascii="Wingdings 3" w:hAnsi="Wingdings 3" w:hint="default"/>
      </w:rPr>
    </w:lvl>
    <w:lvl w:ilvl="1" w:tplc="BD10C0C6">
      <w:start w:val="665"/>
      <w:numFmt w:val="bullet"/>
      <w:lvlText w:val=""/>
      <w:lvlJc w:val="left"/>
      <w:pPr>
        <w:tabs>
          <w:tab w:val="num" w:pos="1440"/>
        </w:tabs>
        <w:ind w:left="1440" w:hanging="360"/>
      </w:pPr>
      <w:rPr>
        <w:rFonts w:ascii="Wingdings 3" w:hAnsi="Wingdings 3" w:hint="default"/>
      </w:rPr>
    </w:lvl>
    <w:lvl w:ilvl="2" w:tplc="0A0AA204" w:tentative="1">
      <w:start w:val="1"/>
      <w:numFmt w:val="bullet"/>
      <w:lvlText w:val=""/>
      <w:lvlJc w:val="left"/>
      <w:pPr>
        <w:tabs>
          <w:tab w:val="num" w:pos="2160"/>
        </w:tabs>
        <w:ind w:left="2160" w:hanging="360"/>
      </w:pPr>
      <w:rPr>
        <w:rFonts w:ascii="Wingdings 3" w:hAnsi="Wingdings 3" w:hint="default"/>
      </w:rPr>
    </w:lvl>
    <w:lvl w:ilvl="3" w:tplc="1DDE3262" w:tentative="1">
      <w:start w:val="1"/>
      <w:numFmt w:val="bullet"/>
      <w:lvlText w:val=""/>
      <w:lvlJc w:val="left"/>
      <w:pPr>
        <w:tabs>
          <w:tab w:val="num" w:pos="2880"/>
        </w:tabs>
        <w:ind w:left="2880" w:hanging="360"/>
      </w:pPr>
      <w:rPr>
        <w:rFonts w:ascii="Wingdings 3" w:hAnsi="Wingdings 3" w:hint="default"/>
      </w:rPr>
    </w:lvl>
    <w:lvl w:ilvl="4" w:tplc="31E207C8" w:tentative="1">
      <w:start w:val="1"/>
      <w:numFmt w:val="bullet"/>
      <w:lvlText w:val=""/>
      <w:lvlJc w:val="left"/>
      <w:pPr>
        <w:tabs>
          <w:tab w:val="num" w:pos="3600"/>
        </w:tabs>
        <w:ind w:left="3600" w:hanging="360"/>
      </w:pPr>
      <w:rPr>
        <w:rFonts w:ascii="Wingdings 3" w:hAnsi="Wingdings 3" w:hint="default"/>
      </w:rPr>
    </w:lvl>
    <w:lvl w:ilvl="5" w:tplc="F47A7EA2" w:tentative="1">
      <w:start w:val="1"/>
      <w:numFmt w:val="bullet"/>
      <w:lvlText w:val=""/>
      <w:lvlJc w:val="left"/>
      <w:pPr>
        <w:tabs>
          <w:tab w:val="num" w:pos="4320"/>
        </w:tabs>
        <w:ind w:left="4320" w:hanging="360"/>
      </w:pPr>
      <w:rPr>
        <w:rFonts w:ascii="Wingdings 3" w:hAnsi="Wingdings 3" w:hint="default"/>
      </w:rPr>
    </w:lvl>
    <w:lvl w:ilvl="6" w:tplc="8C6C7432" w:tentative="1">
      <w:start w:val="1"/>
      <w:numFmt w:val="bullet"/>
      <w:lvlText w:val=""/>
      <w:lvlJc w:val="left"/>
      <w:pPr>
        <w:tabs>
          <w:tab w:val="num" w:pos="5040"/>
        </w:tabs>
        <w:ind w:left="5040" w:hanging="360"/>
      </w:pPr>
      <w:rPr>
        <w:rFonts w:ascii="Wingdings 3" w:hAnsi="Wingdings 3" w:hint="default"/>
      </w:rPr>
    </w:lvl>
    <w:lvl w:ilvl="7" w:tplc="0EA4F58C" w:tentative="1">
      <w:start w:val="1"/>
      <w:numFmt w:val="bullet"/>
      <w:lvlText w:val=""/>
      <w:lvlJc w:val="left"/>
      <w:pPr>
        <w:tabs>
          <w:tab w:val="num" w:pos="5760"/>
        </w:tabs>
        <w:ind w:left="5760" w:hanging="360"/>
      </w:pPr>
      <w:rPr>
        <w:rFonts w:ascii="Wingdings 3" w:hAnsi="Wingdings 3" w:hint="default"/>
      </w:rPr>
    </w:lvl>
    <w:lvl w:ilvl="8" w:tplc="A0B24A90" w:tentative="1">
      <w:start w:val="1"/>
      <w:numFmt w:val="bullet"/>
      <w:lvlText w:val=""/>
      <w:lvlJc w:val="left"/>
      <w:pPr>
        <w:tabs>
          <w:tab w:val="num" w:pos="6480"/>
        </w:tabs>
        <w:ind w:left="6480" w:hanging="360"/>
      </w:pPr>
      <w:rPr>
        <w:rFonts w:ascii="Wingdings 3" w:hAnsi="Wingdings 3" w:hint="default"/>
      </w:rPr>
    </w:lvl>
  </w:abstractNum>
  <w:abstractNum w:abstractNumId="3">
    <w:nsid w:val="0CD861FE"/>
    <w:multiLevelType w:val="hybridMultilevel"/>
    <w:tmpl w:val="9E468A50"/>
    <w:lvl w:ilvl="0" w:tplc="6D3E6AE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D371945"/>
    <w:multiLevelType w:val="multilevel"/>
    <w:tmpl w:val="5064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507E0A"/>
    <w:multiLevelType w:val="hybridMultilevel"/>
    <w:tmpl w:val="1E14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A35F9A"/>
    <w:multiLevelType w:val="hybridMultilevel"/>
    <w:tmpl w:val="2AFEE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EC4896"/>
    <w:multiLevelType w:val="hybridMultilevel"/>
    <w:tmpl w:val="CC8C9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A4B6022"/>
    <w:multiLevelType w:val="hybridMultilevel"/>
    <w:tmpl w:val="62EEC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664626"/>
    <w:multiLevelType w:val="hybridMultilevel"/>
    <w:tmpl w:val="E0A4929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BB6262C"/>
    <w:multiLevelType w:val="hybridMultilevel"/>
    <w:tmpl w:val="50AE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BA5E39"/>
    <w:multiLevelType w:val="hybridMultilevel"/>
    <w:tmpl w:val="EBDAC524"/>
    <w:lvl w:ilvl="0" w:tplc="8C74C0C8">
      <w:start w:val="1"/>
      <w:numFmt w:val="bullet"/>
      <w:lvlText w:val=""/>
      <w:lvlJc w:val="left"/>
      <w:pPr>
        <w:tabs>
          <w:tab w:val="num" w:pos="720"/>
        </w:tabs>
        <w:ind w:left="720" w:hanging="360"/>
      </w:pPr>
      <w:rPr>
        <w:rFonts w:ascii="Wingdings 3" w:hAnsi="Wingdings 3" w:hint="default"/>
      </w:rPr>
    </w:lvl>
    <w:lvl w:ilvl="1" w:tplc="37B205BC" w:tentative="1">
      <w:start w:val="1"/>
      <w:numFmt w:val="bullet"/>
      <w:lvlText w:val=""/>
      <w:lvlJc w:val="left"/>
      <w:pPr>
        <w:tabs>
          <w:tab w:val="num" w:pos="1440"/>
        </w:tabs>
        <w:ind w:left="1440" w:hanging="360"/>
      </w:pPr>
      <w:rPr>
        <w:rFonts w:ascii="Wingdings 3" w:hAnsi="Wingdings 3" w:hint="default"/>
      </w:rPr>
    </w:lvl>
    <w:lvl w:ilvl="2" w:tplc="38E0796E" w:tentative="1">
      <w:start w:val="1"/>
      <w:numFmt w:val="bullet"/>
      <w:lvlText w:val=""/>
      <w:lvlJc w:val="left"/>
      <w:pPr>
        <w:tabs>
          <w:tab w:val="num" w:pos="2160"/>
        </w:tabs>
        <w:ind w:left="2160" w:hanging="360"/>
      </w:pPr>
      <w:rPr>
        <w:rFonts w:ascii="Wingdings 3" w:hAnsi="Wingdings 3" w:hint="default"/>
      </w:rPr>
    </w:lvl>
    <w:lvl w:ilvl="3" w:tplc="DA323826" w:tentative="1">
      <w:start w:val="1"/>
      <w:numFmt w:val="bullet"/>
      <w:lvlText w:val=""/>
      <w:lvlJc w:val="left"/>
      <w:pPr>
        <w:tabs>
          <w:tab w:val="num" w:pos="2880"/>
        </w:tabs>
        <w:ind w:left="2880" w:hanging="360"/>
      </w:pPr>
      <w:rPr>
        <w:rFonts w:ascii="Wingdings 3" w:hAnsi="Wingdings 3" w:hint="default"/>
      </w:rPr>
    </w:lvl>
    <w:lvl w:ilvl="4" w:tplc="66C2A998" w:tentative="1">
      <w:start w:val="1"/>
      <w:numFmt w:val="bullet"/>
      <w:lvlText w:val=""/>
      <w:lvlJc w:val="left"/>
      <w:pPr>
        <w:tabs>
          <w:tab w:val="num" w:pos="3600"/>
        </w:tabs>
        <w:ind w:left="3600" w:hanging="360"/>
      </w:pPr>
      <w:rPr>
        <w:rFonts w:ascii="Wingdings 3" w:hAnsi="Wingdings 3" w:hint="default"/>
      </w:rPr>
    </w:lvl>
    <w:lvl w:ilvl="5" w:tplc="CB7612EE" w:tentative="1">
      <w:start w:val="1"/>
      <w:numFmt w:val="bullet"/>
      <w:lvlText w:val=""/>
      <w:lvlJc w:val="left"/>
      <w:pPr>
        <w:tabs>
          <w:tab w:val="num" w:pos="4320"/>
        </w:tabs>
        <w:ind w:left="4320" w:hanging="360"/>
      </w:pPr>
      <w:rPr>
        <w:rFonts w:ascii="Wingdings 3" w:hAnsi="Wingdings 3" w:hint="default"/>
      </w:rPr>
    </w:lvl>
    <w:lvl w:ilvl="6" w:tplc="8AEAB1E0" w:tentative="1">
      <w:start w:val="1"/>
      <w:numFmt w:val="bullet"/>
      <w:lvlText w:val=""/>
      <w:lvlJc w:val="left"/>
      <w:pPr>
        <w:tabs>
          <w:tab w:val="num" w:pos="5040"/>
        </w:tabs>
        <w:ind w:left="5040" w:hanging="360"/>
      </w:pPr>
      <w:rPr>
        <w:rFonts w:ascii="Wingdings 3" w:hAnsi="Wingdings 3" w:hint="default"/>
      </w:rPr>
    </w:lvl>
    <w:lvl w:ilvl="7" w:tplc="6B1C89E8" w:tentative="1">
      <w:start w:val="1"/>
      <w:numFmt w:val="bullet"/>
      <w:lvlText w:val=""/>
      <w:lvlJc w:val="left"/>
      <w:pPr>
        <w:tabs>
          <w:tab w:val="num" w:pos="5760"/>
        </w:tabs>
        <w:ind w:left="5760" w:hanging="360"/>
      </w:pPr>
      <w:rPr>
        <w:rFonts w:ascii="Wingdings 3" w:hAnsi="Wingdings 3" w:hint="default"/>
      </w:rPr>
    </w:lvl>
    <w:lvl w:ilvl="8" w:tplc="FCE4408E" w:tentative="1">
      <w:start w:val="1"/>
      <w:numFmt w:val="bullet"/>
      <w:lvlText w:val=""/>
      <w:lvlJc w:val="left"/>
      <w:pPr>
        <w:tabs>
          <w:tab w:val="num" w:pos="6480"/>
        </w:tabs>
        <w:ind w:left="6480" w:hanging="360"/>
      </w:pPr>
      <w:rPr>
        <w:rFonts w:ascii="Wingdings 3" w:hAnsi="Wingdings 3" w:hint="default"/>
      </w:rPr>
    </w:lvl>
  </w:abstractNum>
  <w:abstractNum w:abstractNumId="12">
    <w:nsid w:val="3AF34B5F"/>
    <w:multiLevelType w:val="hybridMultilevel"/>
    <w:tmpl w:val="5BDC6372"/>
    <w:lvl w:ilvl="0" w:tplc="A9A812C0">
      <w:start w:val="1"/>
      <w:numFmt w:val="bullet"/>
      <w:lvlText w:val=""/>
      <w:lvlJc w:val="left"/>
      <w:pPr>
        <w:tabs>
          <w:tab w:val="num" w:pos="720"/>
        </w:tabs>
        <w:ind w:left="720" w:hanging="360"/>
      </w:pPr>
      <w:rPr>
        <w:rFonts w:ascii="Wingdings 3" w:hAnsi="Wingdings 3" w:hint="default"/>
      </w:rPr>
    </w:lvl>
    <w:lvl w:ilvl="1" w:tplc="B36CDDFA" w:tentative="1">
      <w:start w:val="1"/>
      <w:numFmt w:val="bullet"/>
      <w:lvlText w:val=""/>
      <w:lvlJc w:val="left"/>
      <w:pPr>
        <w:tabs>
          <w:tab w:val="num" w:pos="1440"/>
        </w:tabs>
        <w:ind w:left="1440" w:hanging="360"/>
      </w:pPr>
      <w:rPr>
        <w:rFonts w:ascii="Wingdings 3" w:hAnsi="Wingdings 3" w:hint="default"/>
      </w:rPr>
    </w:lvl>
    <w:lvl w:ilvl="2" w:tplc="5BA06EF2" w:tentative="1">
      <w:start w:val="1"/>
      <w:numFmt w:val="bullet"/>
      <w:lvlText w:val=""/>
      <w:lvlJc w:val="left"/>
      <w:pPr>
        <w:tabs>
          <w:tab w:val="num" w:pos="2160"/>
        </w:tabs>
        <w:ind w:left="2160" w:hanging="360"/>
      </w:pPr>
      <w:rPr>
        <w:rFonts w:ascii="Wingdings 3" w:hAnsi="Wingdings 3" w:hint="default"/>
      </w:rPr>
    </w:lvl>
    <w:lvl w:ilvl="3" w:tplc="D2687750" w:tentative="1">
      <w:start w:val="1"/>
      <w:numFmt w:val="bullet"/>
      <w:lvlText w:val=""/>
      <w:lvlJc w:val="left"/>
      <w:pPr>
        <w:tabs>
          <w:tab w:val="num" w:pos="2880"/>
        </w:tabs>
        <w:ind w:left="2880" w:hanging="360"/>
      </w:pPr>
      <w:rPr>
        <w:rFonts w:ascii="Wingdings 3" w:hAnsi="Wingdings 3" w:hint="default"/>
      </w:rPr>
    </w:lvl>
    <w:lvl w:ilvl="4" w:tplc="C3669420" w:tentative="1">
      <w:start w:val="1"/>
      <w:numFmt w:val="bullet"/>
      <w:lvlText w:val=""/>
      <w:lvlJc w:val="left"/>
      <w:pPr>
        <w:tabs>
          <w:tab w:val="num" w:pos="3600"/>
        </w:tabs>
        <w:ind w:left="3600" w:hanging="360"/>
      </w:pPr>
      <w:rPr>
        <w:rFonts w:ascii="Wingdings 3" w:hAnsi="Wingdings 3" w:hint="default"/>
      </w:rPr>
    </w:lvl>
    <w:lvl w:ilvl="5" w:tplc="247629D4" w:tentative="1">
      <w:start w:val="1"/>
      <w:numFmt w:val="bullet"/>
      <w:lvlText w:val=""/>
      <w:lvlJc w:val="left"/>
      <w:pPr>
        <w:tabs>
          <w:tab w:val="num" w:pos="4320"/>
        </w:tabs>
        <w:ind w:left="4320" w:hanging="360"/>
      </w:pPr>
      <w:rPr>
        <w:rFonts w:ascii="Wingdings 3" w:hAnsi="Wingdings 3" w:hint="default"/>
      </w:rPr>
    </w:lvl>
    <w:lvl w:ilvl="6" w:tplc="042209A4" w:tentative="1">
      <w:start w:val="1"/>
      <w:numFmt w:val="bullet"/>
      <w:lvlText w:val=""/>
      <w:lvlJc w:val="left"/>
      <w:pPr>
        <w:tabs>
          <w:tab w:val="num" w:pos="5040"/>
        </w:tabs>
        <w:ind w:left="5040" w:hanging="360"/>
      </w:pPr>
      <w:rPr>
        <w:rFonts w:ascii="Wingdings 3" w:hAnsi="Wingdings 3" w:hint="default"/>
      </w:rPr>
    </w:lvl>
    <w:lvl w:ilvl="7" w:tplc="258AA806" w:tentative="1">
      <w:start w:val="1"/>
      <w:numFmt w:val="bullet"/>
      <w:lvlText w:val=""/>
      <w:lvlJc w:val="left"/>
      <w:pPr>
        <w:tabs>
          <w:tab w:val="num" w:pos="5760"/>
        </w:tabs>
        <w:ind w:left="5760" w:hanging="360"/>
      </w:pPr>
      <w:rPr>
        <w:rFonts w:ascii="Wingdings 3" w:hAnsi="Wingdings 3" w:hint="default"/>
      </w:rPr>
    </w:lvl>
    <w:lvl w:ilvl="8" w:tplc="93BE62BE" w:tentative="1">
      <w:start w:val="1"/>
      <w:numFmt w:val="bullet"/>
      <w:lvlText w:val=""/>
      <w:lvlJc w:val="left"/>
      <w:pPr>
        <w:tabs>
          <w:tab w:val="num" w:pos="6480"/>
        </w:tabs>
        <w:ind w:left="6480" w:hanging="360"/>
      </w:pPr>
      <w:rPr>
        <w:rFonts w:ascii="Wingdings 3" w:hAnsi="Wingdings 3" w:hint="default"/>
      </w:rPr>
    </w:lvl>
  </w:abstractNum>
  <w:abstractNum w:abstractNumId="13">
    <w:nsid w:val="459F225C"/>
    <w:multiLevelType w:val="hybridMultilevel"/>
    <w:tmpl w:val="5D2AAB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A7D6EC0"/>
    <w:multiLevelType w:val="hybridMultilevel"/>
    <w:tmpl w:val="F74A7EF2"/>
    <w:lvl w:ilvl="0" w:tplc="688ADF6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3A23741"/>
    <w:multiLevelType w:val="hybridMultilevel"/>
    <w:tmpl w:val="01AA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D75099B"/>
    <w:multiLevelType w:val="hybridMultilevel"/>
    <w:tmpl w:val="731204A4"/>
    <w:lvl w:ilvl="0" w:tplc="3DCE85C0">
      <w:start w:val="1"/>
      <w:numFmt w:val="bullet"/>
      <w:lvlText w:val=""/>
      <w:lvlJc w:val="left"/>
      <w:pPr>
        <w:tabs>
          <w:tab w:val="num" w:pos="1440"/>
        </w:tabs>
        <w:ind w:left="1440" w:hanging="360"/>
      </w:pPr>
      <w:rPr>
        <w:rFonts w:ascii="Wingdings 3" w:hAnsi="Wingdings 3"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5E581FFD"/>
    <w:multiLevelType w:val="hybridMultilevel"/>
    <w:tmpl w:val="CA28FD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FE76DC8"/>
    <w:multiLevelType w:val="hybridMultilevel"/>
    <w:tmpl w:val="BC580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4137049"/>
    <w:multiLevelType w:val="hybridMultilevel"/>
    <w:tmpl w:val="D1124D8E"/>
    <w:lvl w:ilvl="0" w:tplc="C2221DE0">
      <w:start w:val="1"/>
      <w:numFmt w:val="bullet"/>
      <w:lvlText w:val=""/>
      <w:lvlJc w:val="left"/>
      <w:pPr>
        <w:tabs>
          <w:tab w:val="num" w:pos="720"/>
        </w:tabs>
        <w:ind w:left="720" w:hanging="360"/>
      </w:pPr>
      <w:rPr>
        <w:rFonts w:ascii="Wingdings 3" w:hAnsi="Wingdings 3" w:hint="default"/>
      </w:rPr>
    </w:lvl>
    <w:lvl w:ilvl="1" w:tplc="93F0F8F8" w:tentative="1">
      <w:start w:val="1"/>
      <w:numFmt w:val="bullet"/>
      <w:lvlText w:val=""/>
      <w:lvlJc w:val="left"/>
      <w:pPr>
        <w:tabs>
          <w:tab w:val="num" w:pos="1440"/>
        </w:tabs>
        <w:ind w:left="1440" w:hanging="360"/>
      </w:pPr>
      <w:rPr>
        <w:rFonts w:ascii="Wingdings 3" w:hAnsi="Wingdings 3" w:hint="default"/>
      </w:rPr>
    </w:lvl>
    <w:lvl w:ilvl="2" w:tplc="D85854D8" w:tentative="1">
      <w:start w:val="1"/>
      <w:numFmt w:val="bullet"/>
      <w:lvlText w:val=""/>
      <w:lvlJc w:val="left"/>
      <w:pPr>
        <w:tabs>
          <w:tab w:val="num" w:pos="2160"/>
        </w:tabs>
        <w:ind w:left="2160" w:hanging="360"/>
      </w:pPr>
      <w:rPr>
        <w:rFonts w:ascii="Wingdings 3" w:hAnsi="Wingdings 3" w:hint="default"/>
      </w:rPr>
    </w:lvl>
    <w:lvl w:ilvl="3" w:tplc="518246A4" w:tentative="1">
      <w:start w:val="1"/>
      <w:numFmt w:val="bullet"/>
      <w:lvlText w:val=""/>
      <w:lvlJc w:val="left"/>
      <w:pPr>
        <w:tabs>
          <w:tab w:val="num" w:pos="2880"/>
        </w:tabs>
        <w:ind w:left="2880" w:hanging="360"/>
      </w:pPr>
      <w:rPr>
        <w:rFonts w:ascii="Wingdings 3" w:hAnsi="Wingdings 3" w:hint="default"/>
      </w:rPr>
    </w:lvl>
    <w:lvl w:ilvl="4" w:tplc="69B49F6A" w:tentative="1">
      <w:start w:val="1"/>
      <w:numFmt w:val="bullet"/>
      <w:lvlText w:val=""/>
      <w:lvlJc w:val="left"/>
      <w:pPr>
        <w:tabs>
          <w:tab w:val="num" w:pos="3600"/>
        </w:tabs>
        <w:ind w:left="3600" w:hanging="360"/>
      </w:pPr>
      <w:rPr>
        <w:rFonts w:ascii="Wingdings 3" w:hAnsi="Wingdings 3" w:hint="default"/>
      </w:rPr>
    </w:lvl>
    <w:lvl w:ilvl="5" w:tplc="32403068" w:tentative="1">
      <w:start w:val="1"/>
      <w:numFmt w:val="bullet"/>
      <w:lvlText w:val=""/>
      <w:lvlJc w:val="left"/>
      <w:pPr>
        <w:tabs>
          <w:tab w:val="num" w:pos="4320"/>
        </w:tabs>
        <w:ind w:left="4320" w:hanging="360"/>
      </w:pPr>
      <w:rPr>
        <w:rFonts w:ascii="Wingdings 3" w:hAnsi="Wingdings 3" w:hint="default"/>
      </w:rPr>
    </w:lvl>
    <w:lvl w:ilvl="6" w:tplc="6568BED8" w:tentative="1">
      <w:start w:val="1"/>
      <w:numFmt w:val="bullet"/>
      <w:lvlText w:val=""/>
      <w:lvlJc w:val="left"/>
      <w:pPr>
        <w:tabs>
          <w:tab w:val="num" w:pos="5040"/>
        </w:tabs>
        <w:ind w:left="5040" w:hanging="360"/>
      </w:pPr>
      <w:rPr>
        <w:rFonts w:ascii="Wingdings 3" w:hAnsi="Wingdings 3" w:hint="default"/>
      </w:rPr>
    </w:lvl>
    <w:lvl w:ilvl="7" w:tplc="1E0C317A" w:tentative="1">
      <w:start w:val="1"/>
      <w:numFmt w:val="bullet"/>
      <w:lvlText w:val=""/>
      <w:lvlJc w:val="left"/>
      <w:pPr>
        <w:tabs>
          <w:tab w:val="num" w:pos="5760"/>
        </w:tabs>
        <w:ind w:left="5760" w:hanging="360"/>
      </w:pPr>
      <w:rPr>
        <w:rFonts w:ascii="Wingdings 3" w:hAnsi="Wingdings 3" w:hint="default"/>
      </w:rPr>
    </w:lvl>
    <w:lvl w:ilvl="8" w:tplc="5A641DE0" w:tentative="1">
      <w:start w:val="1"/>
      <w:numFmt w:val="bullet"/>
      <w:lvlText w:val=""/>
      <w:lvlJc w:val="left"/>
      <w:pPr>
        <w:tabs>
          <w:tab w:val="num" w:pos="6480"/>
        </w:tabs>
        <w:ind w:left="6480" w:hanging="360"/>
      </w:pPr>
      <w:rPr>
        <w:rFonts w:ascii="Wingdings 3" w:hAnsi="Wingdings 3" w:hint="default"/>
      </w:rPr>
    </w:lvl>
  </w:abstractNum>
  <w:abstractNum w:abstractNumId="20">
    <w:nsid w:val="6B4202BE"/>
    <w:multiLevelType w:val="hybridMultilevel"/>
    <w:tmpl w:val="BE44A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FBA030A"/>
    <w:multiLevelType w:val="hybridMultilevel"/>
    <w:tmpl w:val="8264D076"/>
    <w:lvl w:ilvl="0" w:tplc="BCB4F3EC">
      <w:start w:val="1"/>
      <w:numFmt w:val="bullet"/>
      <w:lvlText w:val="•"/>
      <w:lvlJc w:val="left"/>
      <w:pPr>
        <w:tabs>
          <w:tab w:val="num" w:pos="720"/>
        </w:tabs>
        <w:ind w:left="720" w:hanging="360"/>
      </w:pPr>
      <w:rPr>
        <w:rFonts w:ascii="Arial" w:hAnsi="Arial" w:hint="default"/>
      </w:rPr>
    </w:lvl>
    <w:lvl w:ilvl="1" w:tplc="5C7675B8" w:tentative="1">
      <w:start w:val="1"/>
      <w:numFmt w:val="bullet"/>
      <w:lvlText w:val="•"/>
      <w:lvlJc w:val="left"/>
      <w:pPr>
        <w:tabs>
          <w:tab w:val="num" w:pos="1440"/>
        </w:tabs>
        <w:ind w:left="1440" w:hanging="360"/>
      </w:pPr>
      <w:rPr>
        <w:rFonts w:ascii="Arial" w:hAnsi="Arial" w:hint="default"/>
      </w:rPr>
    </w:lvl>
    <w:lvl w:ilvl="2" w:tplc="7F72ADFC">
      <w:start w:val="1016"/>
      <w:numFmt w:val="bullet"/>
      <w:lvlText w:val="-"/>
      <w:lvlJc w:val="left"/>
      <w:pPr>
        <w:tabs>
          <w:tab w:val="num" w:pos="2160"/>
        </w:tabs>
        <w:ind w:left="2160" w:hanging="360"/>
      </w:pPr>
      <w:rPr>
        <w:rFonts w:ascii="Times New Roman" w:hAnsi="Times New Roman" w:hint="default"/>
      </w:rPr>
    </w:lvl>
    <w:lvl w:ilvl="3" w:tplc="07E66CBE" w:tentative="1">
      <w:start w:val="1"/>
      <w:numFmt w:val="bullet"/>
      <w:lvlText w:val="•"/>
      <w:lvlJc w:val="left"/>
      <w:pPr>
        <w:tabs>
          <w:tab w:val="num" w:pos="2880"/>
        </w:tabs>
        <w:ind w:left="2880" w:hanging="360"/>
      </w:pPr>
      <w:rPr>
        <w:rFonts w:ascii="Arial" w:hAnsi="Arial" w:hint="default"/>
      </w:rPr>
    </w:lvl>
    <w:lvl w:ilvl="4" w:tplc="32A0971A" w:tentative="1">
      <w:start w:val="1"/>
      <w:numFmt w:val="bullet"/>
      <w:lvlText w:val="•"/>
      <w:lvlJc w:val="left"/>
      <w:pPr>
        <w:tabs>
          <w:tab w:val="num" w:pos="3600"/>
        </w:tabs>
        <w:ind w:left="3600" w:hanging="360"/>
      </w:pPr>
      <w:rPr>
        <w:rFonts w:ascii="Arial" w:hAnsi="Arial" w:hint="default"/>
      </w:rPr>
    </w:lvl>
    <w:lvl w:ilvl="5" w:tplc="6E2AAE52" w:tentative="1">
      <w:start w:val="1"/>
      <w:numFmt w:val="bullet"/>
      <w:lvlText w:val="•"/>
      <w:lvlJc w:val="left"/>
      <w:pPr>
        <w:tabs>
          <w:tab w:val="num" w:pos="4320"/>
        </w:tabs>
        <w:ind w:left="4320" w:hanging="360"/>
      </w:pPr>
      <w:rPr>
        <w:rFonts w:ascii="Arial" w:hAnsi="Arial" w:hint="default"/>
      </w:rPr>
    </w:lvl>
    <w:lvl w:ilvl="6" w:tplc="0574B1CE" w:tentative="1">
      <w:start w:val="1"/>
      <w:numFmt w:val="bullet"/>
      <w:lvlText w:val="•"/>
      <w:lvlJc w:val="left"/>
      <w:pPr>
        <w:tabs>
          <w:tab w:val="num" w:pos="5040"/>
        </w:tabs>
        <w:ind w:left="5040" w:hanging="360"/>
      </w:pPr>
      <w:rPr>
        <w:rFonts w:ascii="Arial" w:hAnsi="Arial" w:hint="default"/>
      </w:rPr>
    </w:lvl>
    <w:lvl w:ilvl="7" w:tplc="DA50BA58" w:tentative="1">
      <w:start w:val="1"/>
      <w:numFmt w:val="bullet"/>
      <w:lvlText w:val="•"/>
      <w:lvlJc w:val="left"/>
      <w:pPr>
        <w:tabs>
          <w:tab w:val="num" w:pos="5760"/>
        </w:tabs>
        <w:ind w:left="5760" w:hanging="360"/>
      </w:pPr>
      <w:rPr>
        <w:rFonts w:ascii="Arial" w:hAnsi="Arial" w:hint="default"/>
      </w:rPr>
    </w:lvl>
    <w:lvl w:ilvl="8" w:tplc="6D1C5404" w:tentative="1">
      <w:start w:val="1"/>
      <w:numFmt w:val="bullet"/>
      <w:lvlText w:val="•"/>
      <w:lvlJc w:val="left"/>
      <w:pPr>
        <w:tabs>
          <w:tab w:val="num" w:pos="6480"/>
        </w:tabs>
        <w:ind w:left="6480" w:hanging="360"/>
      </w:pPr>
      <w:rPr>
        <w:rFonts w:ascii="Arial" w:hAnsi="Arial" w:hint="default"/>
      </w:rPr>
    </w:lvl>
  </w:abstractNum>
  <w:abstractNum w:abstractNumId="22">
    <w:nsid w:val="70AE025E"/>
    <w:multiLevelType w:val="hybridMultilevel"/>
    <w:tmpl w:val="1F820EB4"/>
    <w:lvl w:ilvl="0" w:tplc="64964B04">
      <w:start w:val="1"/>
      <w:numFmt w:val="bullet"/>
      <w:lvlText w:val=""/>
      <w:lvlJc w:val="left"/>
      <w:pPr>
        <w:tabs>
          <w:tab w:val="num" w:pos="720"/>
        </w:tabs>
        <w:ind w:left="720" w:hanging="360"/>
      </w:pPr>
      <w:rPr>
        <w:rFonts w:ascii="Wingdings 3" w:hAnsi="Wingdings 3" w:hint="default"/>
      </w:rPr>
    </w:lvl>
    <w:lvl w:ilvl="1" w:tplc="6A04AC5A" w:tentative="1">
      <w:start w:val="1"/>
      <w:numFmt w:val="bullet"/>
      <w:lvlText w:val=""/>
      <w:lvlJc w:val="left"/>
      <w:pPr>
        <w:tabs>
          <w:tab w:val="num" w:pos="1440"/>
        </w:tabs>
        <w:ind w:left="1440" w:hanging="360"/>
      </w:pPr>
      <w:rPr>
        <w:rFonts w:ascii="Wingdings 3" w:hAnsi="Wingdings 3" w:hint="default"/>
      </w:rPr>
    </w:lvl>
    <w:lvl w:ilvl="2" w:tplc="65E22D3C" w:tentative="1">
      <w:start w:val="1"/>
      <w:numFmt w:val="bullet"/>
      <w:lvlText w:val=""/>
      <w:lvlJc w:val="left"/>
      <w:pPr>
        <w:tabs>
          <w:tab w:val="num" w:pos="2160"/>
        </w:tabs>
        <w:ind w:left="2160" w:hanging="360"/>
      </w:pPr>
      <w:rPr>
        <w:rFonts w:ascii="Wingdings 3" w:hAnsi="Wingdings 3" w:hint="default"/>
      </w:rPr>
    </w:lvl>
    <w:lvl w:ilvl="3" w:tplc="ABF08A80" w:tentative="1">
      <w:start w:val="1"/>
      <w:numFmt w:val="bullet"/>
      <w:lvlText w:val=""/>
      <w:lvlJc w:val="left"/>
      <w:pPr>
        <w:tabs>
          <w:tab w:val="num" w:pos="2880"/>
        </w:tabs>
        <w:ind w:left="2880" w:hanging="360"/>
      </w:pPr>
      <w:rPr>
        <w:rFonts w:ascii="Wingdings 3" w:hAnsi="Wingdings 3" w:hint="default"/>
      </w:rPr>
    </w:lvl>
    <w:lvl w:ilvl="4" w:tplc="BCFCA882" w:tentative="1">
      <w:start w:val="1"/>
      <w:numFmt w:val="bullet"/>
      <w:lvlText w:val=""/>
      <w:lvlJc w:val="left"/>
      <w:pPr>
        <w:tabs>
          <w:tab w:val="num" w:pos="3600"/>
        </w:tabs>
        <w:ind w:left="3600" w:hanging="360"/>
      </w:pPr>
      <w:rPr>
        <w:rFonts w:ascii="Wingdings 3" w:hAnsi="Wingdings 3" w:hint="default"/>
      </w:rPr>
    </w:lvl>
    <w:lvl w:ilvl="5" w:tplc="21B44136" w:tentative="1">
      <w:start w:val="1"/>
      <w:numFmt w:val="bullet"/>
      <w:lvlText w:val=""/>
      <w:lvlJc w:val="left"/>
      <w:pPr>
        <w:tabs>
          <w:tab w:val="num" w:pos="4320"/>
        </w:tabs>
        <w:ind w:left="4320" w:hanging="360"/>
      </w:pPr>
      <w:rPr>
        <w:rFonts w:ascii="Wingdings 3" w:hAnsi="Wingdings 3" w:hint="default"/>
      </w:rPr>
    </w:lvl>
    <w:lvl w:ilvl="6" w:tplc="48A42458" w:tentative="1">
      <w:start w:val="1"/>
      <w:numFmt w:val="bullet"/>
      <w:lvlText w:val=""/>
      <w:lvlJc w:val="left"/>
      <w:pPr>
        <w:tabs>
          <w:tab w:val="num" w:pos="5040"/>
        </w:tabs>
        <w:ind w:left="5040" w:hanging="360"/>
      </w:pPr>
      <w:rPr>
        <w:rFonts w:ascii="Wingdings 3" w:hAnsi="Wingdings 3" w:hint="default"/>
      </w:rPr>
    </w:lvl>
    <w:lvl w:ilvl="7" w:tplc="AE6AC9C8" w:tentative="1">
      <w:start w:val="1"/>
      <w:numFmt w:val="bullet"/>
      <w:lvlText w:val=""/>
      <w:lvlJc w:val="left"/>
      <w:pPr>
        <w:tabs>
          <w:tab w:val="num" w:pos="5760"/>
        </w:tabs>
        <w:ind w:left="5760" w:hanging="360"/>
      </w:pPr>
      <w:rPr>
        <w:rFonts w:ascii="Wingdings 3" w:hAnsi="Wingdings 3" w:hint="default"/>
      </w:rPr>
    </w:lvl>
    <w:lvl w:ilvl="8" w:tplc="AA8AEB2A" w:tentative="1">
      <w:start w:val="1"/>
      <w:numFmt w:val="bullet"/>
      <w:lvlText w:val=""/>
      <w:lvlJc w:val="left"/>
      <w:pPr>
        <w:tabs>
          <w:tab w:val="num" w:pos="6480"/>
        </w:tabs>
        <w:ind w:left="6480" w:hanging="360"/>
      </w:pPr>
      <w:rPr>
        <w:rFonts w:ascii="Wingdings 3" w:hAnsi="Wingdings 3" w:hint="default"/>
      </w:rPr>
    </w:lvl>
  </w:abstractNum>
  <w:abstractNum w:abstractNumId="23">
    <w:nsid w:val="75934FA5"/>
    <w:multiLevelType w:val="hybridMultilevel"/>
    <w:tmpl w:val="67B856D0"/>
    <w:lvl w:ilvl="0" w:tplc="BE6EFF4C">
      <w:start w:val="1"/>
      <w:numFmt w:val="bullet"/>
      <w:lvlText w:val=""/>
      <w:lvlJc w:val="left"/>
      <w:pPr>
        <w:tabs>
          <w:tab w:val="num" w:pos="720"/>
        </w:tabs>
        <w:ind w:left="720" w:hanging="360"/>
      </w:pPr>
      <w:rPr>
        <w:rFonts w:ascii="Wingdings 3" w:hAnsi="Wingdings 3" w:hint="default"/>
      </w:rPr>
    </w:lvl>
    <w:lvl w:ilvl="1" w:tplc="9FBC561C" w:tentative="1">
      <w:start w:val="1"/>
      <w:numFmt w:val="bullet"/>
      <w:lvlText w:val=""/>
      <w:lvlJc w:val="left"/>
      <w:pPr>
        <w:tabs>
          <w:tab w:val="num" w:pos="1440"/>
        </w:tabs>
        <w:ind w:left="1440" w:hanging="360"/>
      </w:pPr>
      <w:rPr>
        <w:rFonts w:ascii="Wingdings 3" w:hAnsi="Wingdings 3" w:hint="default"/>
      </w:rPr>
    </w:lvl>
    <w:lvl w:ilvl="2" w:tplc="CEAC4F1C" w:tentative="1">
      <w:start w:val="1"/>
      <w:numFmt w:val="bullet"/>
      <w:lvlText w:val=""/>
      <w:lvlJc w:val="left"/>
      <w:pPr>
        <w:tabs>
          <w:tab w:val="num" w:pos="2160"/>
        </w:tabs>
        <w:ind w:left="2160" w:hanging="360"/>
      </w:pPr>
      <w:rPr>
        <w:rFonts w:ascii="Wingdings 3" w:hAnsi="Wingdings 3" w:hint="default"/>
      </w:rPr>
    </w:lvl>
    <w:lvl w:ilvl="3" w:tplc="59C8C274" w:tentative="1">
      <w:start w:val="1"/>
      <w:numFmt w:val="bullet"/>
      <w:lvlText w:val=""/>
      <w:lvlJc w:val="left"/>
      <w:pPr>
        <w:tabs>
          <w:tab w:val="num" w:pos="2880"/>
        </w:tabs>
        <w:ind w:left="2880" w:hanging="360"/>
      </w:pPr>
      <w:rPr>
        <w:rFonts w:ascii="Wingdings 3" w:hAnsi="Wingdings 3" w:hint="default"/>
      </w:rPr>
    </w:lvl>
    <w:lvl w:ilvl="4" w:tplc="7CCADC24" w:tentative="1">
      <w:start w:val="1"/>
      <w:numFmt w:val="bullet"/>
      <w:lvlText w:val=""/>
      <w:lvlJc w:val="left"/>
      <w:pPr>
        <w:tabs>
          <w:tab w:val="num" w:pos="3600"/>
        </w:tabs>
        <w:ind w:left="3600" w:hanging="360"/>
      </w:pPr>
      <w:rPr>
        <w:rFonts w:ascii="Wingdings 3" w:hAnsi="Wingdings 3" w:hint="default"/>
      </w:rPr>
    </w:lvl>
    <w:lvl w:ilvl="5" w:tplc="E3F25BB4" w:tentative="1">
      <w:start w:val="1"/>
      <w:numFmt w:val="bullet"/>
      <w:lvlText w:val=""/>
      <w:lvlJc w:val="left"/>
      <w:pPr>
        <w:tabs>
          <w:tab w:val="num" w:pos="4320"/>
        </w:tabs>
        <w:ind w:left="4320" w:hanging="360"/>
      </w:pPr>
      <w:rPr>
        <w:rFonts w:ascii="Wingdings 3" w:hAnsi="Wingdings 3" w:hint="default"/>
      </w:rPr>
    </w:lvl>
    <w:lvl w:ilvl="6" w:tplc="945E5C24" w:tentative="1">
      <w:start w:val="1"/>
      <w:numFmt w:val="bullet"/>
      <w:lvlText w:val=""/>
      <w:lvlJc w:val="left"/>
      <w:pPr>
        <w:tabs>
          <w:tab w:val="num" w:pos="5040"/>
        </w:tabs>
        <w:ind w:left="5040" w:hanging="360"/>
      </w:pPr>
      <w:rPr>
        <w:rFonts w:ascii="Wingdings 3" w:hAnsi="Wingdings 3" w:hint="default"/>
      </w:rPr>
    </w:lvl>
    <w:lvl w:ilvl="7" w:tplc="41E0926C" w:tentative="1">
      <w:start w:val="1"/>
      <w:numFmt w:val="bullet"/>
      <w:lvlText w:val=""/>
      <w:lvlJc w:val="left"/>
      <w:pPr>
        <w:tabs>
          <w:tab w:val="num" w:pos="5760"/>
        </w:tabs>
        <w:ind w:left="5760" w:hanging="360"/>
      </w:pPr>
      <w:rPr>
        <w:rFonts w:ascii="Wingdings 3" w:hAnsi="Wingdings 3" w:hint="default"/>
      </w:rPr>
    </w:lvl>
    <w:lvl w:ilvl="8" w:tplc="B6682812" w:tentative="1">
      <w:start w:val="1"/>
      <w:numFmt w:val="bullet"/>
      <w:lvlText w:val=""/>
      <w:lvlJc w:val="left"/>
      <w:pPr>
        <w:tabs>
          <w:tab w:val="num" w:pos="6480"/>
        </w:tabs>
        <w:ind w:left="6480" w:hanging="360"/>
      </w:pPr>
      <w:rPr>
        <w:rFonts w:ascii="Wingdings 3" w:hAnsi="Wingdings 3" w:hint="default"/>
      </w:rPr>
    </w:lvl>
  </w:abstractNum>
  <w:abstractNum w:abstractNumId="24">
    <w:nsid w:val="77EE2D93"/>
    <w:multiLevelType w:val="hybridMultilevel"/>
    <w:tmpl w:val="48F6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9BF7147"/>
    <w:multiLevelType w:val="hybridMultilevel"/>
    <w:tmpl w:val="10ECA5D0"/>
    <w:lvl w:ilvl="0" w:tplc="CFFA6732">
      <w:start w:val="1"/>
      <w:numFmt w:val="bullet"/>
      <w:lvlText w:val=""/>
      <w:lvlJc w:val="left"/>
      <w:pPr>
        <w:tabs>
          <w:tab w:val="num" w:pos="720"/>
        </w:tabs>
        <w:ind w:left="720" w:hanging="360"/>
      </w:pPr>
      <w:rPr>
        <w:rFonts w:ascii="Wingdings 3" w:hAnsi="Wingdings 3" w:hint="default"/>
      </w:rPr>
    </w:lvl>
    <w:lvl w:ilvl="1" w:tplc="7D9E7CF0" w:tentative="1">
      <w:start w:val="1"/>
      <w:numFmt w:val="bullet"/>
      <w:lvlText w:val=""/>
      <w:lvlJc w:val="left"/>
      <w:pPr>
        <w:tabs>
          <w:tab w:val="num" w:pos="1440"/>
        </w:tabs>
        <w:ind w:left="1440" w:hanging="360"/>
      </w:pPr>
      <w:rPr>
        <w:rFonts w:ascii="Wingdings 3" w:hAnsi="Wingdings 3" w:hint="default"/>
      </w:rPr>
    </w:lvl>
    <w:lvl w:ilvl="2" w:tplc="8A0C7AC6" w:tentative="1">
      <w:start w:val="1"/>
      <w:numFmt w:val="bullet"/>
      <w:lvlText w:val=""/>
      <w:lvlJc w:val="left"/>
      <w:pPr>
        <w:tabs>
          <w:tab w:val="num" w:pos="2160"/>
        </w:tabs>
        <w:ind w:left="2160" w:hanging="360"/>
      </w:pPr>
      <w:rPr>
        <w:rFonts w:ascii="Wingdings 3" w:hAnsi="Wingdings 3" w:hint="default"/>
      </w:rPr>
    </w:lvl>
    <w:lvl w:ilvl="3" w:tplc="8EC0E08A" w:tentative="1">
      <w:start w:val="1"/>
      <w:numFmt w:val="bullet"/>
      <w:lvlText w:val=""/>
      <w:lvlJc w:val="left"/>
      <w:pPr>
        <w:tabs>
          <w:tab w:val="num" w:pos="2880"/>
        </w:tabs>
        <w:ind w:left="2880" w:hanging="360"/>
      </w:pPr>
      <w:rPr>
        <w:rFonts w:ascii="Wingdings 3" w:hAnsi="Wingdings 3" w:hint="default"/>
      </w:rPr>
    </w:lvl>
    <w:lvl w:ilvl="4" w:tplc="B43E273C" w:tentative="1">
      <w:start w:val="1"/>
      <w:numFmt w:val="bullet"/>
      <w:lvlText w:val=""/>
      <w:lvlJc w:val="left"/>
      <w:pPr>
        <w:tabs>
          <w:tab w:val="num" w:pos="3600"/>
        </w:tabs>
        <w:ind w:left="3600" w:hanging="360"/>
      </w:pPr>
      <w:rPr>
        <w:rFonts w:ascii="Wingdings 3" w:hAnsi="Wingdings 3" w:hint="default"/>
      </w:rPr>
    </w:lvl>
    <w:lvl w:ilvl="5" w:tplc="B6BE30E8" w:tentative="1">
      <w:start w:val="1"/>
      <w:numFmt w:val="bullet"/>
      <w:lvlText w:val=""/>
      <w:lvlJc w:val="left"/>
      <w:pPr>
        <w:tabs>
          <w:tab w:val="num" w:pos="4320"/>
        </w:tabs>
        <w:ind w:left="4320" w:hanging="360"/>
      </w:pPr>
      <w:rPr>
        <w:rFonts w:ascii="Wingdings 3" w:hAnsi="Wingdings 3" w:hint="default"/>
      </w:rPr>
    </w:lvl>
    <w:lvl w:ilvl="6" w:tplc="89364CCE" w:tentative="1">
      <w:start w:val="1"/>
      <w:numFmt w:val="bullet"/>
      <w:lvlText w:val=""/>
      <w:lvlJc w:val="left"/>
      <w:pPr>
        <w:tabs>
          <w:tab w:val="num" w:pos="5040"/>
        </w:tabs>
        <w:ind w:left="5040" w:hanging="360"/>
      </w:pPr>
      <w:rPr>
        <w:rFonts w:ascii="Wingdings 3" w:hAnsi="Wingdings 3" w:hint="default"/>
      </w:rPr>
    </w:lvl>
    <w:lvl w:ilvl="7" w:tplc="CFE63832" w:tentative="1">
      <w:start w:val="1"/>
      <w:numFmt w:val="bullet"/>
      <w:lvlText w:val=""/>
      <w:lvlJc w:val="left"/>
      <w:pPr>
        <w:tabs>
          <w:tab w:val="num" w:pos="5760"/>
        </w:tabs>
        <w:ind w:left="5760" w:hanging="360"/>
      </w:pPr>
      <w:rPr>
        <w:rFonts w:ascii="Wingdings 3" w:hAnsi="Wingdings 3" w:hint="default"/>
      </w:rPr>
    </w:lvl>
    <w:lvl w:ilvl="8" w:tplc="646CE786" w:tentative="1">
      <w:start w:val="1"/>
      <w:numFmt w:val="bullet"/>
      <w:lvlText w:val=""/>
      <w:lvlJc w:val="left"/>
      <w:pPr>
        <w:tabs>
          <w:tab w:val="num" w:pos="6480"/>
        </w:tabs>
        <w:ind w:left="6480" w:hanging="360"/>
      </w:pPr>
      <w:rPr>
        <w:rFonts w:ascii="Wingdings 3" w:hAnsi="Wingdings 3" w:hint="default"/>
      </w:rPr>
    </w:lvl>
  </w:abstractNum>
  <w:abstractNum w:abstractNumId="26">
    <w:nsid w:val="79F90AFC"/>
    <w:multiLevelType w:val="hybridMultilevel"/>
    <w:tmpl w:val="43AC9836"/>
    <w:lvl w:ilvl="0" w:tplc="EB5A895E">
      <w:start w:val="1"/>
      <w:numFmt w:val="bullet"/>
      <w:lvlText w:val=""/>
      <w:lvlJc w:val="left"/>
      <w:pPr>
        <w:tabs>
          <w:tab w:val="num" w:pos="720"/>
        </w:tabs>
        <w:ind w:left="720" w:hanging="360"/>
      </w:pPr>
      <w:rPr>
        <w:rFonts w:ascii="Wingdings 3" w:hAnsi="Wingdings 3" w:hint="default"/>
      </w:rPr>
    </w:lvl>
    <w:lvl w:ilvl="1" w:tplc="5A20EC8C" w:tentative="1">
      <w:start w:val="1"/>
      <w:numFmt w:val="bullet"/>
      <w:lvlText w:val=""/>
      <w:lvlJc w:val="left"/>
      <w:pPr>
        <w:tabs>
          <w:tab w:val="num" w:pos="1440"/>
        </w:tabs>
        <w:ind w:left="1440" w:hanging="360"/>
      </w:pPr>
      <w:rPr>
        <w:rFonts w:ascii="Wingdings 3" w:hAnsi="Wingdings 3" w:hint="default"/>
      </w:rPr>
    </w:lvl>
    <w:lvl w:ilvl="2" w:tplc="4CE0A9C4" w:tentative="1">
      <w:start w:val="1"/>
      <w:numFmt w:val="bullet"/>
      <w:lvlText w:val=""/>
      <w:lvlJc w:val="left"/>
      <w:pPr>
        <w:tabs>
          <w:tab w:val="num" w:pos="2160"/>
        </w:tabs>
        <w:ind w:left="2160" w:hanging="360"/>
      </w:pPr>
      <w:rPr>
        <w:rFonts w:ascii="Wingdings 3" w:hAnsi="Wingdings 3" w:hint="default"/>
      </w:rPr>
    </w:lvl>
    <w:lvl w:ilvl="3" w:tplc="32E02FA4" w:tentative="1">
      <w:start w:val="1"/>
      <w:numFmt w:val="bullet"/>
      <w:lvlText w:val=""/>
      <w:lvlJc w:val="left"/>
      <w:pPr>
        <w:tabs>
          <w:tab w:val="num" w:pos="2880"/>
        </w:tabs>
        <w:ind w:left="2880" w:hanging="360"/>
      </w:pPr>
      <w:rPr>
        <w:rFonts w:ascii="Wingdings 3" w:hAnsi="Wingdings 3" w:hint="default"/>
      </w:rPr>
    </w:lvl>
    <w:lvl w:ilvl="4" w:tplc="357668C8" w:tentative="1">
      <w:start w:val="1"/>
      <w:numFmt w:val="bullet"/>
      <w:lvlText w:val=""/>
      <w:lvlJc w:val="left"/>
      <w:pPr>
        <w:tabs>
          <w:tab w:val="num" w:pos="3600"/>
        </w:tabs>
        <w:ind w:left="3600" w:hanging="360"/>
      </w:pPr>
      <w:rPr>
        <w:rFonts w:ascii="Wingdings 3" w:hAnsi="Wingdings 3" w:hint="default"/>
      </w:rPr>
    </w:lvl>
    <w:lvl w:ilvl="5" w:tplc="1EF632BC" w:tentative="1">
      <w:start w:val="1"/>
      <w:numFmt w:val="bullet"/>
      <w:lvlText w:val=""/>
      <w:lvlJc w:val="left"/>
      <w:pPr>
        <w:tabs>
          <w:tab w:val="num" w:pos="4320"/>
        </w:tabs>
        <w:ind w:left="4320" w:hanging="360"/>
      </w:pPr>
      <w:rPr>
        <w:rFonts w:ascii="Wingdings 3" w:hAnsi="Wingdings 3" w:hint="default"/>
      </w:rPr>
    </w:lvl>
    <w:lvl w:ilvl="6" w:tplc="C438330E" w:tentative="1">
      <w:start w:val="1"/>
      <w:numFmt w:val="bullet"/>
      <w:lvlText w:val=""/>
      <w:lvlJc w:val="left"/>
      <w:pPr>
        <w:tabs>
          <w:tab w:val="num" w:pos="5040"/>
        </w:tabs>
        <w:ind w:left="5040" w:hanging="360"/>
      </w:pPr>
      <w:rPr>
        <w:rFonts w:ascii="Wingdings 3" w:hAnsi="Wingdings 3" w:hint="default"/>
      </w:rPr>
    </w:lvl>
    <w:lvl w:ilvl="7" w:tplc="E872E6B4" w:tentative="1">
      <w:start w:val="1"/>
      <w:numFmt w:val="bullet"/>
      <w:lvlText w:val=""/>
      <w:lvlJc w:val="left"/>
      <w:pPr>
        <w:tabs>
          <w:tab w:val="num" w:pos="5760"/>
        </w:tabs>
        <w:ind w:left="5760" w:hanging="360"/>
      </w:pPr>
      <w:rPr>
        <w:rFonts w:ascii="Wingdings 3" w:hAnsi="Wingdings 3" w:hint="default"/>
      </w:rPr>
    </w:lvl>
    <w:lvl w:ilvl="8" w:tplc="078E32CC" w:tentative="1">
      <w:start w:val="1"/>
      <w:numFmt w:val="bullet"/>
      <w:lvlText w:val=""/>
      <w:lvlJc w:val="left"/>
      <w:pPr>
        <w:tabs>
          <w:tab w:val="num" w:pos="6480"/>
        </w:tabs>
        <w:ind w:left="6480" w:hanging="360"/>
      </w:pPr>
      <w:rPr>
        <w:rFonts w:ascii="Wingdings 3" w:hAnsi="Wingdings 3" w:hint="default"/>
      </w:rPr>
    </w:lvl>
  </w:abstractNum>
  <w:num w:numId="1">
    <w:abstractNumId w:val="17"/>
  </w:num>
  <w:num w:numId="2">
    <w:abstractNumId w:val="20"/>
  </w:num>
  <w:num w:numId="3">
    <w:abstractNumId w:val="6"/>
  </w:num>
  <w:num w:numId="4">
    <w:abstractNumId w:val="10"/>
  </w:num>
  <w:num w:numId="5">
    <w:abstractNumId w:val="24"/>
  </w:num>
  <w:num w:numId="6">
    <w:abstractNumId w:val="0"/>
  </w:num>
  <w:num w:numId="7">
    <w:abstractNumId w:val="5"/>
  </w:num>
  <w:num w:numId="8">
    <w:abstractNumId w:val="18"/>
  </w:num>
  <w:num w:numId="9">
    <w:abstractNumId w:val="7"/>
  </w:num>
  <w:num w:numId="10">
    <w:abstractNumId w:val="11"/>
  </w:num>
  <w:num w:numId="11">
    <w:abstractNumId w:val="2"/>
  </w:num>
  <w:num w:numId="12">
    <w:abstractNumId w:val="22"/>
  </w:num>
  <w:num w:numId="13">
    <w:abstractNumId w:val="19"/>
  </w:num>
  <w:num w:numId="14">
    <w:abstractNumId w:val="14"/>
  </w:num>
  <w:num w:numId="15">
    <w:abstractNumId w:val="25"/>
  </w:num>
  <w:num w:numId="16">
    <w:abstractNumId w:val="26"/>
  </w:num>
  <w:num w:numId="17">
    <w:abstractNumId w:val="16"/>
  </w:num>
  <w:num w:numId="18">
    <w:abstractNumId w:val="9"/>
  </w:num>
  <w:num w:numId="19">
    <w:abstractNumId w:val="23"/>
  </w:num>
  <w:num w:numId="20">
    <w:abstractNumId w:val="1"/>
  </w:num>
  <w:num w:numId="21">
    <w:abstractNumId w:val="21"/>
  </w:num>
  <w:num w:numId="22">
    <w:abstractNumId w:val="12"/>
  </w:num>
  <w:num w:numId="23">
    <w:abstractNumId w:val="13"/>
  </w:num>
  <w:num w:numId="24">
    <w:abstractNumId w:val="3"/>
  </w:num>
  <w:num w:numId="25">
    <w:abstractNumId w:val="4"/>
  </w:num>
  <w:num w:numId="26">
    <w:abstractNumId w:val="8"/>
  </w:num>
  <w:num w:numId="2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55618"/>
    <w:rsid w:val="00000081"/>
    <w:rsid w:val="00001384"/>
    <w:rsid w:val="00003C59"/>
    <w:rsid w:val="000113C7"/>
    <w:rsid w:val="00011DAE"/>
    <w:rsid w:val="0001405C"/>
    <w:rsid w:val="000168D0"/>
    <w:rsid w:val="0002204E"/>
    <w:rsid w:val="000251F8"/>
    <w:rsid w:val="0004130F"/>
    <w:rsid w:val="0004317A"/>
    <w:rsid w:val="00056212"/>
    <w:rsid w:val="000729A2"/>
    <w:rsid w:val="00077421"/>
    <w:rsid w:val="000858EF"/>
    <w:rsid w:val="00087831"/>
    <w:rsid w:val="0009328A"/>
    <w:rsid w:val="000A01C0"/>
    <w:rsid w:val="000A06E2"/>
    <w:rsid w:val="000A749B"/>
    <w:rsid w:val="000B779C"/>
    <w:rsid w:val="000C050C"/>
    <w:rsid w:val="000C6485"/>
    <w:rsid w:val="000D2217"/>
    <w:rsid w:val="000D6635"/>
    <w:rsid w:val="000E2D8D"/>
    <w:rsid w:val="000E3648"/>
    <w:rsid w:val="00100C53"/>
    <w:rsid w:val="00111395"/>
    <w:rsid w:val="00117B6C"/>
    <w:rsid w:val="001207AD"/>
    <w:rsid w:val="00121AF1"/>
    <w:rsid w:val="001355A2"/>
    <w:rsid w:val="001367AF"/>
    <w:rsid w:val="00150A35"/>
    <w:rsid w:val="00152117"/>
    <w:rsid w:val="001538D5"/>
    <w:rsid w:val="0016335D"/>
    <w:rsid w:val="00164A17"/>
    <w:rsid w:val="00171ECF"/>
    <w:rsid w:val="001824A3"/>
    <w:rsid w:val="001847E1"/>
    <w:rsid w:val="00187D1B"/>
    <w:rsid w:val="00190F13"/>
    <w:rsid w:val="001917E3"/>
    <w:rsid w:val="00192229"/>
    <w:rsid w:val="001932FB"/>
    <w:rsid w:val="001A1988"/>
    <w:rsid w:val="001A4821"/>
    <w:rsid w:val="001A5898"/>
    <w:rsid w:val="001B74F3"/>
    <w:rsid w:val="001D29AA"/>
    <w:rsid w:val="001D3513"/>
    <w:rsid w:val="001D384F"/>
    <w:rsid w:val="001D7CB8"/>
    <w:rsid w:val="001E75E6"/>
    <w:rsid w:val="00202BA2"/>
    <w:rsid w:val="00212E60"/>
    <w:rsid w:val="0022422E"/>
    <w:rsid w:val="00233E02"/>
    <w:rsid w:val="002355A4"/>
    <w:rsid w:val="00242F07"/>
    <w:rsid w:val="00252247"/>
    <w:rsid w:val="00267858"/>
    <w:rsid w:val="0027321B"/>
    <w:rsid w:val="00281FC3"/>
    <w:rsid w:val="00283446"/>
    <w:rsid w:val="00294727"/>
    <w:rsid w:val="002A63B1"/>
    <w:rsid w:val="002C60ED"/>
    <w:rsid w:val="002C7636"/>
    <w:rsid w:val="002D7053"/>
    <w:rsid w:val="002E19B9"/>
    <w:rsid w:val="002E3BB2"/>
    <w:rsid w:val="002E7302"/>
    <w:rsid w:val="002F4305"/>
    <w:rsid w:val="002F4CFA"/>
    <w:rsid w:val="002F5781"/>
    <w:rsid w:val="00314722"/>
    <w:rsid w:val="00320B9B"/>
    <w:rsid w:val="003267DC"/>
    <w:rsid w:val="0032698F"/>
    <w:rsid w:val="00334264"/>
    <w:rsid w:val="00337EC8"/>
    <w:rsid w:val="00340DEC"/>
    <w:rsid w:val="003436D4"/>
    <w:rsid w:val="003537A9"/>
    <w:rsid w:val="00353B11"/>
    <w:rsid w:val="003546D7"/>
    <w:rsid w:val="00354B0F"/>
    <w:rsid w:val="00355618"/>
    <w:rsid w:val="0035571E"/>
    <w:rsid w:val="0035743F"/>
    <w:rsid w:val="00361D08"/>
    <w:rsid w:val="00367C8D"/>
    <w:rsid w:val="00375A07"/>
    <w:rsid w:val="00375B5C"/>
    <w:rsid w:val="0037734B"/>
    <w:rsid w:val="00381325"/>
    <w:rsid w:val="00382A69"/>
    <w:rsid w:val="0039204C"/>
    <w:rsid w:val="00393884"/>
    <w:rsid w:val="003A2057"/>
    <w:rsid w:val="003C529F"/>
    <w:rsid w:val="003D71E4"/>
    <w:rsid w:val="003E2074"/>
    <w:rsid w:val="003E2D49"/>
    <w:rsid w:val="003E5184"/>
    <w:rsid w:val="003F62EF"/>
    <w:rsid w:val="00402E45"/>
    <w:rsid w:val="0040310E"/>
    <w:rsid w:val="00405F14"/>
    <w:rsid w:val="00410B4D"/>
    <w:rsid w:val="004249C3"/>
    <w:rsid w:val="00424AB9"/>
    <w:rsid w:val="004346D0"/>
    <w:rsid w:val="00450390"/>
    <w:rsid w:val="00453AA9"/>
    <w:rsid w:val="0047225A"/>
    <w:rsid w:val="00474976"/>
    <w:rsid w:val="00482ACE"/>
    <w:rsid w:val="0049103E"/>
    <w:rsid w:val="004930C2"/>
    <w:rsid w:val="004A2C98"/>
    <w:rsid w:val="004A73B1"/>
    <w:rsid w:val="004B3458"/>
    <w:rsid w:val="004B46DF"/>
    <w:rsid w:val="004C332A"/>
    <w:rsid w:val="004C5740"/>
    <w:rsid w:val="004D146E"/>
    <w:rsid w:val="004D4DD4"/>
    <w:rsid w:val="004E7E98"/>
    <w:rsid w:val="004F12CC"/>
    <w:rsid w:val="004F381E"/>
    <w:rsid w:val="0050558B"/>
    <w:rsid w:val="00506C93"/>
    <w:rsid w:val="00507E6F"/>
    <w:rsid w:val="00523521"/>
    <w:rsid w:val="00532EEE"/>
    <w:rsid w:val="0053333C"/>
    <w:rsid w:val="005335D4"/>
    <w:rsid w:val="005340D8"/>
    <w:rsid w:val="005418CF"/>
    <w:rsid w:val="005449A2"/>
    <w:rsid w:val="005544C5"/>
    <w:rsid w:val="0058293A"/>
    <w:rsid w:val="005B2DF7"/>
    <w:rsid w:val="005C1FEF"/>
    <w:rsid w:val="005C6A03"/>
    <w:rsid w:val="005C79CF"/>
    <w:rsid w:val="005D3ABE"/>
    <w:rsid w:val="005F3E54"/>
    <w:rsid w:val="005F43A5"/>
    <w:rsid w:val="006010E5"/>
    <w:rsid w:val="006233EE"/>
    <w:rsid w:val="00647C6E"/>
    <w:rsid w:val="00663C75"/>
    <w:rsid w:val="00667222"/>
    <w:rsid w:val="00674D8F"/>
    <w:rsid w:val="0068280C"/>
    <w:rsid w:val="006828D4"/>
    <w:rsid w:val="00682F32"/>
    <w:rsid w:val="00686CDF"/>
    <w:rsid w:val="00694D50"/>
    <w:rsid w:val="006967A8"/>
    <w:rsid w:val="00696FC9"/>
    <w:rsid w:val="006B6E97"/>
    <w:rsid w:val="006B73E3"/>
    <w:rsid w:val="006D4D67"/>
    <w:rsid w:val="006E139E"/>
    <w:rsid w:val="006E18FB"/>
    <w:rsid w:val="006E7206"/>
    <w:rsid w:val="007030E7"/>
    <w:rsid w:val="0072215F"/>
    <w:rsid w:val="00737B74"/>
    <w:rsid w:val="00742A20"/>
    <w:rsid w:val="00745A5C"/>
    <w:rsid w:val="0075203F"/>
    <w:rsid w:val="00753338"/>
    <w:rsid w:val="0076009B"/>
    <w:rsid w:val="007618D5"/>
    <w:rsid w:val="0076759A"/>
    <w:rsid w:val="00771D2C"/>
    <w:rsid w:val="007722AA"/>
    <w:rsid w:val="00772475"/>
    <w:rsid w:val="00782DD0"/>
    <w:rsid w:val="007911E1"/>
    <w:rsid w:val="00791F85"/>
    <w:rsid w:val="007A4AFD"/>
    <w:rsid w:val="007C268E"/>
    <w:rsid w:val="007C2B6F"/>
    <w:rsid w:val="007C67E7"/>
    <w:rsid w:val="007D75EF"/>
    <w:rsid w:val="007E1A1D"/>
    <w:rsid w:val="007F0FEA"/>
    <w:rsid w:val="00800148"/>
    <w:rsid w:val="00801024"/>
    <w:rsid w:val="0080288E"/>
    <w:rsid w:val="0081216D"/>
    <w:rsid w:val="00816A38"/>
    <w:rsid w:val="008174D1"/>
    <w:rsid w:val="00833B90"/>
    <w:rsid w:val="00834DB8"/>
    <w:rsid w:val="00846E59"/>
    <w:rsid w:val="00851FC0"/>
    <w:rsid w:val="0085403A"/>
    <w:rsid w:val="00856614"/>
    <w:rsid w:val="008574B3"/>
    <w:rsid w:val="00870D45"/>
    <w:rsid w:val="008758E6"/>
    <w:rsid w:val="00877ECF"/>
    <w:rsid w:val="00884F40"/>
    <w:rsid w:val="0089171A"/>
    <w:rsid w:val="00894696"/>
    <w:rsid w:val="008A02B0"/>
    <w:rsid w:val="008A0DDC"/>
    <w:rsid w:val="008C126A"/>
    <w:rsid w:val="008C60BA"/>
    <w:rsid w:val="008D03E2"/>
    <w:rsid w:val="008D250A"/>
    <w:rsid w:val="008E1836"/>
    <w:rsid w:val="008E325C"/>
    <w:rsid w:val="008E4632"/>
    <w:rsid w:val="008E687A"/>
    <w:rsid w:val="008F2766"/>
    <w:rsid w:val="008F4D22"/>
    <w:rsid w:val="008F60FE"/>
    <w:rsid w:val="00902F92"/>
    <w:rsid w:val="00916428"/>
    <w:rsid w:val="009206F2"/>
    <w:rsid w:val="0092595D"/>
    <w:rsid w:val="00926454"/>
    <w:rsid w:val="00932D9B"/>
    <w:rsid w:val="00933C9A"/>
    <w:rsid w:val="009475F8"/>
    <w:rsid w:val="00950BCF"/>
    <w:rsid w:val="009549B8"/>
    <w:rsid w:val="00975A93"/>
    <w:rsid w:val="00975B26"/>
    <w:rsid w:val="009822A7"/>
    <w:rsid w:val="00984249"/>
    <w:rsid w:val="009945EA"/>
    <w:rsid w:val="009C47F3"/>
    <w:rsid w:val="009D312C"/>
    <w:rsid w:val="009D7592"/>
    <w:rsid w:val="009E1792"/>
    <w:rsid w:val="00A015F9"/>
    <w:rsid w:val="00A01BEE"/>
    <w:rsid w:val="00A04751"/>
    <w:rsid w:val="00A16CB0"/>
    <w:rsid w:val="00A21A15"/>
    <w:rsid w:val="00A273AA"/>
    <w:rsid w:val="00A3057B"/>
    <w:rsid w:val="00A43540"/>
    <w:rsid w:val="00A53B74"/>
    <w:rsid w:val="00A82C81"/>
    <w:rsid w:val="00A84DE0"/>
    <w:rsid w:val="00A87C75"/>
    <w:rsid w:val="00A93865"/>
    <w:rsid w:val="00AA373A"/>
    <w:rsid w:val="00AC62A2"/>
    <w:rsid w:val="00AC78D2"/>
    <w:rsid w:val="00AD715D"/>
    <w:rsid w:val="00AF2023"/>
    <w:rsid w:val="00B0215E"/>
    <w:rsid w:val="00B12F47"/>
    <w:rsid w:val="00B209EB"/>
    <w:rsid w:val="00B20C2E"/>
    <w:rsid w:val="00B21211"/>
    <w:rsid w:val="00B2260F"/>
    <w:rsid w:val="00B3287D"/>
    <w:rsid w:val="00B62F72"/>
    <w:rsid w:val="00B83055"/>
    <w:rsid w:val="00B92B7A"/>
    <w:rsid w:val="00BA3314"/>
    <w:rsid w:val="00BB1D85"/>
    <w:rsid w:val="00BC0EEA"/>
    <w:rsid w:val="00BC3FBF"/>
    <w:rsid w:val="00BC46E0"/>
    <w:rsid w:val="00BD2975"/>
    <w:rsid w:val="00BD3ECD"/>
    <w:rsid w:val="00BF14BE"/>
    <w:rsid w:val="00C21754"/>
    <w:rsid w:val="00C22B12"/>
    <w:rsid w:val="00C259DB"/>
    <w:rsid w:val="00C47C19"/>
    <w:rsid w:val="00C748F4"/>
    <w:rsid w:val="00C7500C"/>
    <w:rsid w:val="00C76D0A"/>
    <w:rsid w:val="00C822B0"/>
    <w:rsid w:val="00C83509"/>
    <w:rsid w:val="00C83C79"/>
    <w:rsid w:val="00C84935"/>
    <w:rsid w:val="00C90379"/>
    <w:rsid w:val="00C930A7"/>
    <w:rsid w:val="00C930C2"/>
    <w:rsid w:val="00CA1DE2"/>
    <w:rsid w:val="00CA6403"/>
    <w:rsid w:val="00CA7852"/>
    <w:rsid w:val="00CB1DE6"/>
    <w:rsid w:val="00CD0317"/>
    <w:rsid w:val="00CD0385"/>
    <w:rsid w:val="00CD39E4"/>
    <w:rsid w:val="00CE6221"/>
    <w:rsid w:val="00CE735F"/>
    <w:rsid w:val="00CF1789"/>
    <w:rsid w:val="00CF6CD9"/>
    <w:rsid w:val="00D026FC"/>
    <w:rsid w:val="00D1367A"/>
    <w:rsid w:val="00D21520"/>
    <w:rsid w:val="00D269E3"/>
    <w:rsid w:val="00D277ED"/>
    <w:rsid w:val="00D3075C"/>
    <w:rsid w:val="00D37E6B"/>
    <w:rsid w:val="00D4362E"/>
    <w:rsid w:val="00D45C5A"/>
    <w:rsid w:val="00D506E1"/>
    <w:rsid w:val="00D579FC"/>
    <w:rsid w:val="00D62C9B"/>
    <w:rsid w:val="00D64E7D"/>
    <w:rsid w:val="00D657BE"/>
    <w:rsid w:val="00D7222D"/>
    <w:rsid w:val="00D81968"/>
    <w:rsid w:val="00D86E4B"/>
    <w:rsid w:val="00DA307D"/>
    <w:rsid w:val="00DA3668"/>
    <w:rsid w:val="00DA3894"/>
    <w:rsid w:val="00DA5712"/>
    <w:rsid w:val="00DA64D9"/>
    <w:rsid w:val="00DB01DF"/>
    <w:rsid w:val="00DB08CF"/>
    <w:rsid w:val="00DB51E0"/>
    <w:rsid w:val="00DC7B05"/>
    <w:rsid w:val="00DD7D5D"/>
    <w:rsid w:val="00DE26DC"/>
    <w:rsid w:val="00DE3AEF"/>
    <w:rsid w:val="00DE6128"/>
    <w:rsid w:val="00E04066"/>
    <w:rsid w:val="00E04960"/>
    <w:rsid w:val="00E05ED3"/>
    <w:rsid w:val="00E10550"/>
    <w:rsid w:val="00E25A84"/>
    <w:rsid w:val="00E33771"/>
    <w:rsid w:val="00E36F32"/>
    <w:rsid w:val="00E421F1"/>
    <w:rsid w:val="00E53E60"/>
    <w:rsid w:val="00E56DEC"/>
    <w:rsid w:val="00E63905"/>
    <w:rsid w:val="00E64684"/>
    <w:rsid w:val="00E64C41"/>
    <w:rsid w:val="00E7395B"/>
    <w:rsid w:val="00E82B5D"/>
    <w:rsid w:val="00E93EE0"/>
    <w:rsid w:val="00E96E34"/>
    <w:rsid w:val="00E97B1F"/>
    <w:rsid w:val="00EA05F1"/>
    <w:rsid w:val="00EA757F"/>
    <w:rsid w:val="00EB3CC2"/>
    <w:rsid w:val="00EC7830"/>
    <w:rsid w:val="00EE4706"/>
    <w:rsid w:val="00EE65E3"/>
    <w:rsid w:val="00EF23EE"/>
    <w:rsid w:val="00F01224"/>
    <w:rsid w:val="00F1013F"/>
    <w:rsid w:val="00F15847"/>
    <w:rsid w:val="00F20C43"/>
    <w:rsid w:val="00F22A66"/>
    <w:rsid w:val="00F26ED8"/>
    <w:rsid w:val="00F34DBD"/>
    <w:rsid w:val="00F40215"/>
    <w:rsid w:val="00F4625D"/>
    <w:rsid w:val="00F5083C"/>
    <w:rsid w:val="00F5608F"/>
    <w:rsid w:val="00F72722"/>
    <w:rsid w:val="00F914DE"/>
    <w:rsid w:val="00F97A81"/>
    <w:rsid w:val="00FB0376"/>
    <w:rsid w:val="00FB71AC"/>
    <w:rsid w:val="00FC2ACD"/>
    <w:rsid w:val="00FC47FD"/>
    <w:rsid w:val="00FC52C2"/>
    <w:rsid w:val="00FC60A4"/>
    <w:rsid w:val="00FF5D4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colormenu v:ext="edit" fillcolor="none" strokecolor="none [162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4D1"/>
  </w:style>
  <w:style w:type="paragraph" w:styleId="Heading1">
    <w:name w:val="heading 1"/>
    <w:basedOn w:val="Normal"/>
    <w:next w:val="Normal"/>
    <w:link w:val="Heading1Char"/>
    <w:uiPriority w:val="9"/>
    <w:qFormat/>
    <w:rsid w:val="004C574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C822B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801024"/>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740"/>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4C5740"/>
    <w:pPr>
      <w:spacing w:line="276" w:lineRule="auto"/>
      <w:outlineLvl w:val="9"/>
    </w:pPr>
    <w:rPr>
      <w:lang w:val="en-US"/>
    </w:rPr>
  </w:style>
  <w:style w:type="paragraph" w:styleId="TOC1">
    <w:name w:val="toc 1"/>
    <w:basedOn w:val="Normal"/>
    <w:next w:val="Normal"/>
    <w:autoRedefine/>
    <w:uiPriority w:val="39"/>
    <w:unhideWhenUsed/>
    <w:rsid w:val="004C5740"/>
    <w:pPr>
      <w:spacing w:after="100"/>
    </w:pPr>
  </w:style>
  <w:style w:type="character" w:styleId="Hyperlink">
    <w:name w:val="Hyperlink"/>
    <w:basedOn w:val="DefaultParagraphFont"/>
    <w:uiPriority w:val="99"/>
    <w:unhideWhenUsed/>
    <w:rsid w:val="004C5740"/>
    <w:rPr>
      <w:color w:val="0563C1" w:themeColor="hyperlink"/>
      <w:u w:val="single"/>
    </w:rPr>
  </w:style>
  <w:style w:type="paragraph" w:styleId="BalloonText">
    <w:name w:val="Balloon Text"/>
    <w:basedOn w:val="Normal"/>
    <w:link w:val="BalloonTextChar"/>
    <w:uiPriority w:val="99"/>
    <w:semiHidden/>
    <w:unhideWhenUsed/>
    <w:rsid w:val="004C57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740"/>
    <w:rPr>
      <w:rFonts w:ascii="Tahoma" w:hAnsi="Tahoma" w:cs="Tahoma"/>
      <w:sz w:val="16"/>
      <w:szCs w:val="16"/>
    </w:rPr>
  </w:style>
  <w:style w:type="character" w:customStyle="1" w:styleId="Heading2Char">
    <w:name w:val="Heading 2 Char"/>
    <w:basedOn w:val="DefaultParagraphFont"/>
    <w:link w:val="Heading2"/>
    <w:uiPriority w:val="9"/>
    <w:rsid w:val="00C822B0"/>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361D08"/>
    <w:pPr>
      <w:spacing w:after="100"/>
      <w:ind w:left="220"/>
    </w:pPr>
  </w:style>
  <w:style w:type="table" w:styleId="TableGrid">
    <w:name w:val="Table Grid"/>
    <w:basedOn w:val="TableNormal"/>
    <w:uiPriority w:val="39"/>
    <w:rsid w:val="001847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317A"/>
    <w:pPr>
      <w:ind w:left="720"/>
      <w:contextualSpacing/>
    </w:pPr>
  </w:style>
  <w:style w:type="paragraph" w:customStyle="1" w:styleId="Default">
    <w:name w:val="Default"/>
    <w:rsid w:val="00AC62A2"/>
    <w:pPr>
      <w:autoSpaceDE w:val="0"/>
      <w:autoSpaceDN w:val="0"/>
      <w:adjustRightInd w:val="0"/>
      <w:spacing w:after="0" w:line="240" w:lineRule="auto"/>
    </w:pPr>
    <w:rPr>
      <w:rFonts w:ascii="Courier New" w:hAnsi="Courier New" w:cs="Courier New"/>
      <w:color w:val="000000"/>
      <w:sz w:val="24"/>
      <w:szCs w:val="24"/>
    </w:rPr>
  </w:style>
  <w:style w:type="paragraph" w:styleId="Header">
    <w:name w:val="header"/>
    <w:basedOn w:val="Normal"/>
    <w:link w:val="HeaderChar"/>
    <w:uiPriority w:val="99"/>
    <w:semiHidden/>
    <w:unhideWhenUsed/>
    <w:rsid w:val="00D269E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269E3"/>
  </w:style>
  <w:style w:type="paragraph" w:styleId="Footer">
    <w:name w:val="footer"/>
    <w:basedOn w:val="Normal"/>
    <w:link w:val="FooterChar"/>
    <w:uiPriority w:val="99"/>
    <w:unhideWhenUsed/>
    <w:rsid w:val="00D269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9E3"/>
  </w:style>
  <w:style w:type="character" w:styleId="FollowedHyperlink">
    <w:name w:val="FollowedHyperlink"/>
    <w:basedOn w:val="DefaultParagraphFont"/>
    <w:uiPriority w:val="99"/>
    <w:semiHidden/>
    <w:unhideWhenUsed/>
    <w:rsid w:val="00CA6403"/>
    <w:rPr>
      <w:color w:val="954F72" w:themeColor="followedHyperlink"/>
      <w:u w:val="single"/>
    </w:rPr>
  </w:style>
  <w:style w:type="paragraph" w:styleId="NormalWeb">
    <w:name w:val="Normal (Web)"/>
    <w:basedOn w:val="Normal"/>
    <w:uiPriority w:val="99"/>
    <w:unhideWhenUsed/>
    <w:rsid w:val="00CA64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5335D4"/>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5335D4"/>
    <w:rPr>
      <w:rFonts w:ascii="Arial" w:eastAsia="Arial" w:hAnsi="Arial" w:cs="Arial"/>
      <w:lang w:val="en-US"/>
    </w:rPr>
  </w:style>
  <w:style w:type="character" w:customStyle="1" w:styleId="Heading3Char">
    <w:name w:val="Heading 3 Char"/>
    <w:basedOn w:val="DefaultParagraphFont"/>
    <w:link w:val="Heading3"/>
    <w:uiPriority w:val="9"/>
    <w:semiHidden/>
    <w:rsid w:val="00801024"/>
    <w:rPr>
      <w:rFonts w:asciiTheme="majorHAnsi" w:eastAsiaTheme="majorEastAsia" w:hAnsiTheme="majorHAnsi" w:cstheme="majorBidi"/>
      <w:b/>
      <w:bCs/>
      <w:color w:val="4472C4" w:themeColor="accent1"/>
    </w:rPr>
  </w:style>
  <w:style w:type="paragraph" w:customStyle="1" w:styleId="Pa0">
    <w:name w:val="Pa0"/>
    <w:basedOn w:val="Default"/>
    <w:next w:val="Default"/>
    <w:uiPriority w:val="99"/>
    <w:rsid w:val="0072215F"/>
    <w:pPr>
      <w:spacing w:line="241" w:lineRule="atLeast"/>
    </w:pPr>
    <w:rPr>
      <w:rFonts w:ascii="Gotham Narrow Book" w:hAnsi="Gotham Narrow Book" w:cstheme="minorBidi"/>
      <w:color w:val="auto"/>
    </w:rPr>
  </w:style>
</w:styles>
</file>

<file path=word/webSettings.xml><?xml version="1.0" encoding="utf-8"?>
<w:webSettings xmlns:r="http://schemas.openxmlformats.org/officeDocument/2006/relationships" xmlns:w="http://schemas.openxmlformats.org/wordprocessingml/2006/main">
  <w:divs>
    <w:div w:id="86931330">
      <w:bodyDiv w:val="1"/>
      <w:marLeft w:val="0"/>
      <w:marRight w:val="0"/>
      <w:marTop w:val="0"/>
      <w:marBottom w:val="0"/>
      <w:divBdr>
        <w:top w:val="none" w:sz="0" w:space="0" w:color="auto"/>
        <w:left w:val="none" w:sz="0" w:space="0" w:color="auto"/>
        <w:bottom w:val="none" w:sz="0" w:space="0" w:color="auto"/>
        <w:right w:val="none" w:sz="0" w:space="0" w:color="auto"/>
      </w:divBdr>
    </w:div>
    <w:div w:id="91053760">
      <w:bodyDiv w:val="1"/>
      <w:marLeft w:val="0"/>
      <w:marRight w:val="0"/>
      <w:marTop w:val="0"/>
      <w:marBottom w:val="0"/>
      <w:divBdr>
        <w:top w:val="none" w:sz="0" w:space="0" w:color="auto"/>
        <w:left w:val="none" w:sz="0" w:space="0" w:color="auto"/>
        <w:bottom w:val="none" w:sz="0" w:space="0" w:color="auto"/>
        <w:right w:val="none" w:sz="0" w:space="0" w:color="auto"/>
      </w:divBdr>
    </w:div>
    <w:div w:id="124274978">
      <w:bodyDiv w:val="1"/>
      <w:marLeft w:val="0"/>
      <w:marRight w:val="0"/>
      <w:marTop w:val="0"/>
      <w:marBottom w:val="0"/>
      <w:divBdr>
        <w:top w:val="none" w:sz="0" w:space="0" w:color="auto"/>
        <w:left w:val="none" w:sz="0" w:space="0" w:color="auto"/>
        <w:bottom w:val="none" w:sz="0" w:space="0" w:color="auto"/>
        <w:right w:val="none" w:sz="0" w:space="0" w:color="auto"/>
      </w:divBdr>
    </w:div>
    <w:div w:id="417678073">
      <w:bodyDiv w:val="1"/>
      <w:marLeft w:val="0"/>
      <w:marRight w:val="0"/>
      <w:marTop w:val="0"/>
      <w:marBottom w:val="0"/>
      <w:divBdr>
        <w:top w:val="none" w:sz="0" w:space="0" w:color="auto"/>
        <w:left w:val="none" w:sz="0" w:space="0" w:color="auto"/>
        <w:bottom w:val="none" w:sz="0" w:space="0" w:color="auto"/>
        <w:right w:val="none" w:sz="0" w:space="0" w:color="auto"/>
      </w:divBdr>
    </w:div>
    <w:div w:id="454296422">
      <w:bodyDiv w:val="1"/>
      <w:marLeft w:val="0"/>
      <w:marRight w:val="0"/>
      <w:marTop w:val="0"/>
      <w:marBottom w:val="0"/>
      <w:divBdr>
        <w:top w:val="none" w:sz="0" w:space="0" w:color="auto"/>
        <w:left w:val="none" w:sz="0" w:space="0" w:color="auto"/>
        <w:bottom w:val="none" w:sz="0" w:space="0" w:color="auto"/>
        <w:right w:val="none" w:sz="0" w:space="0" w:color="auto"/>
      </w:divBdr>
      <w:divsChild>
        <w:div w:id="338123337">
          <w:marLeft w:val="547"/>
          <w:marRight w:val="0"/>
          <w:marTop w:val="200"/>
          <w:marBottom w:val="0"/>
          <w:divBdr>
            <w:top w:val="none" w:sz="0" w:space="0" w:color="auto"/>
            <w:left w:val="none" w:sz="0" w:space="0" w:color="auto"/>
            <w:bottom w:val="none" w:sz="0" w:space="0" w:color="auto"/>
            <w:right w:val="none" w:sz="0" w:space="0" w:color="auto"/>
          </w:divBdr>
        </w:div>
        <w:div w:id="395593523">
          <w:marLeft w:val="547"/>
          <w:marRight w:val="0"/>
          <w:marTop w:val="200"/>
          <w:marBottom w:val="0"/>
          <w:divBdr>
            <w:top w:val="none" w:sz="0" w:space="0" w:color="auto"/>
            <w:left w:val="none" w:sz="0" w:space="0" w:color="auto"/>
            <w:bottom w:val="none" w:sz="0" w:space="0" w:color="auto"/>
            <w:right w:val="none" w:sz="0" w:space="0" w:color="auto"/>
          </w:divBdr>
        </w:div>
        <w:div w:id="799228822">
          <w:marLeft w:val="547"/>
          <w:marRight w:val="0"/>
          <w:marTop w:val="200"/>
          <w:marBottom w:val="0"/>
          <w:divBdr>
            <w:top w:val="none" w:sz="0" w:space="0" w:color="auto"/>
            <w:left w:val="none" w:sz="0" w:space="0" w:color="auto"/>
            <w:bottom w:val="none" w:sz="0" w:space="0" w:color="auto"/>
            <w:right w:val="none" w:sz="0" w:space="0" w:color="auto"/>
          </w:divBdr>
        </w:div>
        <w:div w:id="909775544">
          <w:marLeft w:val="547"/>
          <w:marRight w:val="0"/>
          <w:marTop w:val="200"/>
          <w:marBottom w:val="0"/>
          <w:divBdr>
            <w:top w:val="none" w:sz="0" w:space="0" w:color="auto"/>
            <w:left w:val="none" w:sz="0" w:space="0" w:color="auto"/>
            <w:bottom w:val="none" w:sz="0" w:space="0" w:color="auto"/>
            <w:right w:val="none" w:sz="0" w:space="0" w:color="auto"/>
          </w:divBdr>
        </w:div>
        <w:div w:id="2065448635">
          <w:marLeft w:val="547"/>
          <w:marRight w:val="0"/>
          <w:marTop w:val="200"/>
          <w:marBottom w:val="0"/>
          <w:divBdr>
            <w:top w:val="none" w:sz="0" w:space="0" w:color="auto"/>
            <w:left w:val="none" w:sz="0" w:space="0" w:color="auto"/>
            <w:bottom w:val="none" w:sz="0" w:space="0" w:color="auto"/>
            <w:right w:val="none" w:sz="0" w:space="0" w:color="auto"/>
          </w:divBdr>
        </w:div>
      </w:divsChild>
    </w:div>
    <w:div w:id="616134146">
      <w:bodyDiv w:val="1"/>
      <w:marLeft w:val="0"/>
      <w:marRight w:val="0"/>
      <w:marTop w:val="0"/>
      <w:marBottom w:val="0"/>
      <w:divBdr>
        <w:top w:val="none" w:sz="0" w:space="0" w:color="auto"/>
        <w:left w:val="none" w:sz="0" w:space="0" w:color="auto"/>
        <w:bottom w:val="none" w:sz="0" w:space="0" w:color="auto"/>
        <w:right w:val="none" w:sz="0" w:space="0" w:color="auto"/>
      </w:divBdr>
      <w:divsChild>
        <w:div w:id="68310308">
          <w:marLeft w:val="547"/>
          <w:marRight w:val="0"/>
          <w:marTop w:val="200"/>
          <w:marBottom w:val="0"/>
          <w:divBdr>
            <w:top w:val="none" w:sz="0" w:space="0" w:color="auto"/>
            <w:left w:val="none" w:sz="0" w:space="0" w:color="auto"/>
            <w:bottom w:val="none" w:sz="0" w:space="0" w:color="auto"/>
            <w:right w:val="none" w:sz="0" w:space="0" w:color="auto"/>
          </w:divBdr>
        </w:div>
        <w:div w:id="1528063908">
          <w:marLeft w:val="547"/>
          <w:marRight w:val="0"/>
          <w:marTop w:val="200"/>
          <w:marBottom w:val="0"/>
          <w:divBdr>
            <w:top w:val="none" w:sz="0" w:space="0" w:color="auto"/>
            <w:left w:val="none" w:sz="0" w:space="0" w:color="auto"/>
            <w:bottom w:val="none" w:sz="0" w:space="0" w:color="auto"/>
            <w:right w:val="none" w:sz="0" w:space="0" w:color="auto"/>
          </w:divBdr>
        </w:div>
        <w:div w:id="1949923983">
          <w:marLeft w:val="547"/>
          <w:marRight w:val="0"/>
          <w:marTop w:val="200"/>
          <w:marBottom w:val="0"/>
          <w:divBdr>
            <w:top w:val="none" w:sz="0" w:space="0" w:color="auto"/>
            <w:left w:val="none" w:sz="0" w:space="0" w:color="auto"/>
            <w:bottom w:val="none" w:sz="0" w:space="0" w:color="auto"/>
            <w:right w:val="none" w:sz="0" w:space="0" w:color="auto"/>
          </w:divBdr>
        </w:div>
      </w:divsChild>
    </w:div>
    <w:div w:id="650787754">
      <w:bodyDiv w:val="1"/>
      <w:marLeft w:val="0"/>
      <w:marRight w:val="0"/>
      <w:marTop w:val="0"/>
      <w:marBottom w:val="0"/>
      <w:divBdr>
        <w:top w:val="none" w:sz="0" w:space="0" w:color="auto"/>
        <w:left w:val="none" w:sz="0" w:space="0" w:color="auto"/>
        <w:bottom w:val="none" w:sz="0" w:space="0" w:color="auto"/>
        <w:right w:val="none" w:sz="0" w:space="0" w:color="auto"/>
      </w:divBdr>
    </w:div>
    <w:div w:id="688144200">
      <w:bodyDiv w:val="1"/>
      <w:marLeft w:val="0"/>
      <w:marRight w:val="0"/>
      <w:marTop w:val="0"/>
      <w:marBottom w:val="0"/>
      <w:divBdr>
        <w:top w:val="none" w:sz="0" w:space="0" w:color="auto"/>
        <w:left w:val="none" w:sz="0" w:space="0" w:color="auto"/>
        <w:bottom w:val="none" w:sz="0" w:space="0" w:color="auto"/>
        <w:right w:val="none" w:sz="0" w:space="0" w:color="auto"/>
      </w:divBdr>
    </w:div>
    <w:div w:id="700981577">
      <w:bodyDiv w:val="1"/>
      <w:marLeft w:val="0"/>
      <w:marRight w:val="0"/>
      <w:marTop w:val="0"/>
      <w:marBottom w:val="0"/>
      <w:divBdr>
        <w:top w:val="none" w:sz="0" w:space="0" w:color="auto"/>
        <w:left w:val="none" w:sz="0" w:space="0" w:color="auto"/>
        <w:bottom w:val="none" w:sz="0" w:space="0" w:color="auto"/>
        <w:right w:val="none" w:sz="0" w:space="0" w:color="auto"/>
      </w:divBdr>
    </w:div>
    <w:div w:id="711928251">
      <w:bodyDiv w:val="1"/>
      <w:marLeft w:val="0"/>
      <w:marRight w:val="0"/>
      <w:marTop w:val="0"/>
      <w:marBottom w:val="0"/>
      <w:divBdr>
        <w:top w:val="none" w:sz="0" w:space="0" w:color="auto"/>
        <w:left w:val="none" w:sz="0" w:space="0" w:color="auto"/>
        <w:bottom w:val="none" w:sz="0" w:space="0" w:color="auto"/>
        <w:right w:val="none" w:sz="0" w:space="0" w:color="auto"/>
      </w:divBdr>
    </w:div>
    <w:div w:id="878857037">
      <w:bodyDiv w:val="1"/>
      <w:marLeft w:val="0"/>
      <w:marRight w:val="0"/>
      <w:marTop w:val="0"/>
      <w:marBottom w:val="0"/>
      <w:divBdr>
        <w:top w:val="none" w:sz="0" w:space="0" w:color="auto"/>
        <w:left w:val="none" w:sz="0" w:space="0" w:color="auto"/>
        <w:bottom w:val="none" w:sz="0" w:space="0" w:color="auto"/>
        <w:right w:val="none" w:sz="0" w:space="0" w:color="auto"/>
      </w:divBdr>
      <w:divsChild>
        <w:div w:id="1418862241">
          <w:marLeft w:val="1166"/>
          <w:marRight w:val="0"/>
          <w:marTop w:val="0"/>
          <w:marBottom w:val="0"/>
          <w:divBdr>
            <w:top w:val="none" w:sz="0" w:space="0" w:color="auto"/>
            <w:left w:val="none" w:sz="0" w:space="0" w:color="auto"/>
            <w:bottom w:val="none" w:sz="0" w:space="0" w:color="auto"/>
            <w:right w:val="none" w:sz="0" w:space="0" w:color="auto"/>
          </w:divBdr>
        </w:div>
        <w:div w:id="697900868">
          <w:marLeft w:val="2160"/>
          <w:marRight w:val="0"/>
          <w:marTop w:val="0"/>
          <w:marBottom w:val="0"/>
          <w:divBdr>
            <w:top w:val="none" w:sz="0" w:space="0" w:color="auto"/>
            <w:left w:val="none" w:sz="0" w:space="0" w:color="auto"/>
            <w:bottom w:val="none" w:sz="0" w:space="0" w:color="auto"/>
            <w:right w:val="none" w:sz="0" w:space="0" w:color="auto"/>
          </w:divBdr>
        </w:div>
        <w:div w:id="23288618">
          <w:marLeft w:val="2160"/>
          <w:marRight w:val="0"/>
          <w:marTop w:val="0"/>
          <w:marBottom w:val="0"/>
          <w:divBdr>
            <w:top w:val="none" w:sz="0" w:space="0" w:color="auto"/>
            <w:left w:val="none" w:sz="0" w:space="0" w:color="auto"/>
            <w:bottom w:val="none" w:sz="0" w:space="0" w:color="auto"/>
            <w:right w:val="none" w:sz="0" w:space="0" w:color="auto"/>
          </w:divBdr>
        </w:div>
        <w:div w:id="2049984373">
          <w:marLeft w:val="2160"/>
          <w:marRight w:val="0"/>
          <w:marTop w:val="0"/>
          <w:marBottom w:val="0"/>
          <w:divBdr>
            <w:top w:val="none" w:sz="0" w:space="0" w:color="auto"/>
            <w:left w:val="none" w:sz="0" w:space="0" w:color="auto"/>
            <w:bottom w:val="none" w:sz="0" w:space="0" w:color="auto"/>
            <w:right w:val="none" w:sz="0" w:space="0" w:color="auto"/>
          </w:divBdr>
        </w:div>
        <w:div w:id="58867157">
          <w:marLeft w:val="2160"/>
          <w:marRight w:val="0"/>
          <w:marTop w:val="0"/>
          <w:marBottom w:val="0"/>
          <w:divBdr>
            <w:top w:val="none" w:sz="0" w:space="0" w:color="auto"/>
            <w:left w:val="none" w:sz="0" w:space="0" w:color="auto"/>
            <w:bottom w:val="none" w:sz="0" w:space="0" w:color="auto"/>
            <w:right w:val="none" w:sz="0" w:space="0" w:color="auto"/>
          </w:divBdr>
        </w:div>
      </w:divsChild>
    </w:div>
    <w:div w:id="965503521">
      <w:bodyDiv w:val="1"/>
      <w:marLeft w:val="0"/>
      <w:marRight w:val="0"/>
      <w:marTop w:val="0"/>
      <w:marBottom w:val="0"/>
      <w:divBdr>
        <w:top w:val="none" w:sz="0" w:space="0" w:color="auto"/>
        <w:left w:val="none" w:sz="0" w:space="0" w:color="auto"/>
        <w:bottom w:val="none" w:sz="0" w:space="0" w:color="auto"/>
        <w:right w:val="none" w:sz="0" w:space="0" w:color="auto"/>
      </w:divBdr>
      <w:divsChild>
        <w:div w:id="1160121688">
          <w:marLeft w:val="547"/>
          <w:marRight w:val="0"/>
          <w:marTop w:val="200"/>
          <w:marBottom w:val="0"/>
          <w:divBdr>
            <w:top w:val="none" w:sz="0" w:space="0" w:color="auto"/>
            <w:left w:val="none" w:sz="0" w:space="0" w:color="auto"/>
            <w:bottom w:val="none" w:sz="0" w:space="0" w:color="auto"/>
            <w:right w:val="none" w:sz="0" w:space="0" w:color="auto"/>
          </w:divBdr>
        </w:div>
        <w:div w:id="1930233765">
          <w:marLeft w:val="547"/>
          <w:marRight w:val="0"/>
          <w:marTop w:val="200"/>
          <w:marBottom w:val="0"/>
          <w:divBdr>
            <w:top w:val="none" w:sz="0" w:space="0" w:color="auto"/>
            <w:left w:val="none" w:sz="0" w:space="0" w:color="auto"/>
            <w:bottom w:val="none" w:sz="0" w:space="0" w:color="auto"/>
            <w:right w:val="none" w:sz="0" w:space="0" w:color="auto"/>
          </w:divBdr>
        </w:div>
        <w:div w:id="1641155229">
          <w:marLeft w:val="547"/>
          <w:marRight w:val="0"/>
          <w:marTop w:val="200"/>
          <w:marBottom w:val="0"/>
          <w:divBdr>
            <w:top w:val="none" w:sz="0" w:space="0" w:color="auto"/>
            <w:left w:val="none" w:sz="0" w:space="0" w:color="auto"/>
            <w:bottom w:val="none" w:sz="0" w:space="0" w:color="auto"/>
            <w:right w:val="none" w:sz="0" w:space="0" w:color="auto"/>
          </w:divBdr>
        </w:div>
      </w:divsChild>
    </w:div>
    <w:div w:id="983587413">
      <w:bodyDiv w:val="1"/>
      <w:marLeft w:val="0"/>
      <w:marRight w:val="0"/>
      <w:marTop w:val="0"/>
      <w:marBottom w:val="0"/>
      <w:divBdr>
        <w:top w:val="none" w:sz="0" w:space="0" w:color="auto"/>
        <w:left w:val="none" w:sz="0" w:space="0" w:color="auto"/>
        <w:bottom w:val="none" w:sz="0" w:space="0" w:color="auto"/>
        <w:right w:val="none" w:sz="0" w:space="0" w:color="auto"/>
      </w:divBdr>
      <w:divsChild>
        <w:div w:id="354305043">
          <w:marLeft w:val="547"/>
          <w:marRight w:val="0"/>
          <w:marTop w:val="200"/>
          <w:marBottom w:val="0"/>
          <w:divBdr>
            <w:top w:val="none" w:sz="0" w:space="0" w:color="auto"/>
            <w:left w:val="none" w:sz="0" w:space="0" w:color="auto"/>
            <w:bottom w:val="none" w:sz="0" w:space="0" w:color="auto"/>
            <w:right w:val="none" w:sz="0" w:space="0" w:color="auto"/>
          </w:divBdr>
        </w:div>
        <w:div w:id="486826284">
          <w:marLeft w:val="547"/>
          <w:marRight w:val="0"/>
          <w:marTop w:val="200"/>
          <w:marBottom w:val="0"/>
          <w:divBdr>
            <w:top w:val="none" w:sz="0" w:space="0" w:color="auto"/>
            <w:left w:val="none" w:sz="0" w:space="0" w:color="auto"/>
            <w:bottom w:val="none" w:sz="0" w:space="0" w:color="auto"/>
            <w:right w:val="none" w:sz="0" w:space="0" w:color="auto"/>
          </w:divBdr>
        </w:div>
        <w:div w:id="1988976038">
          <w:marLeft w:val="547"/>
          <w:marRight w:val="0"/>
          <w:marTop w:val="200"/>
          <w:marBottom w:val="0"/>
          <w:divBdr>
            <w:top w:val="none" w:sz="0" w:space="0" w:color="auto"/>
            <w:left w:val="none" w:sz="0" w:space="0" w:color="auto"/>
            <w:bottom w:val="none" w:sz="0" w:space="0" w:color="auto"/>
            <w:right w:val="none" w:sz="0" w:space="0" w:color="auto"/>
          </w:divBdr>
        </w:div>
      </w:divsChild>
    </w:div>
    <w:div w:id="1005594900">
      <w:bodyDiv w:val="1"/>
      <w:marLeft w:val="0"/>
      <w:marRight w:val="0"/>
      <w:marTop w:val="0"/>
      <w:marBottom w:val="0"/>
      <w:divBdr>
        <w:top w:val="none" w:sz="0" w:space="0" w:color="auto"/>
        <w:left w:val="none" w:sz="0" w:space="0" w:color="auto"/>
        <w:bottom w:val="none" w:sz="0" w:space="0" w:color="auto"/>
        <w:right w:val="none" w:sz="0" w:space="0" w:color="auto"/>
      </w:divBdr>
    </w:div>
    <w:div w:id="1043595380">
      <w:bodyDiv w:val="1"/>
      <w:marLeft w:val="0"/>
      <w:marRight w:val="0"/>
      <w:marTop w:val="0"/>
      <w:marBottom w:val="0"/>
      <w:divBdr>
        <w:top w:val="none" w:sz="0" w:space="0" w:color="auto"/>
        <w:left w:val="none" w:sz="0" w:space="0" w:color="auto"/>
        <w:bottom w:val="none" w:sz="0" w:space="0" w:color="auto"/>
        <w:right w:val="none" w:sz="0" w:space="0" w:color="auto"/>
      </w:divBdr>
      <w:divsChild>
        <w:div w:id="185943280">
          <w:marLeft w:val="547"/>
          <w:marRight w:val="0"/>
          <w:marTop w:val="200"/>
          <w:marBottom w:val="0"/>
          <w:divBdr>
            <w:top w:val="none" w:sz="0" w:space="0" w:color="auto"/>
            <w:left w:val="none" w:sz="0" w:space="0" w:color="auto"/>
            <w:bottom w:val="none" w:sz="0" w:space="0" w:color="auto"/>
            <w:right w:val="none" w:sz="0" w:space="0" w:color="auto"/>
          </w:divBdr>
        </w:div>
        <w:div w:id="1176001302">
          <w:marLeft w:val="547"/>
          <w:marRight w:val="0"/>
          <w:marTop w:val="200"/>
          <w:marBottom w:val="0"/>
          <w:divBdr>
            <w:top w:val="none" w:sz="0" w:space="0" w:color="auto"/>
            <w:left w:val="none" w:sz="0" w:space="0" w:color="auto"/>
            <w:bottom w:val="none" w:sz="0" w:space="0" w:color="auto"/>
            <w:right w:val="none" w:sz="0" w:space="0" w:color="auto"/>
          </w:divBdr>
        </w:div>
        <w:div w:id="1188983588">
          <w:marLeft w:val="547"/>
          <w:marRight w:val="0"/>
          <w:marTop w:val="200"/>
          <w:marBottom w:val="0"/>
          <w:divBdr>
            <w:top w:val="none" w:sz="0" w:space="0" w:color="auto"/>
            <w:left w:val="none" w:sz="0" w:space="0" w:color="auto"/>
            <w:bottom w:val="none" w:sz="0" w:space="0" w:color="auto"/>
            <w:right w:val="none" w:sz="0" w:space="0" w:color="auto"/>
          </w:divBdr>
        </w:div>
        <w:div w:id="1620868590">
          <w:marLeft w:val="547"/>
          <w:marRight w:val="0"/>
          <w:marTop w:val="200"/>
          <w:marBottom w:val="0"/>
          <w:divBdr>
            <w:top w:val="none" w:sz="0" w:space="0" w:color="auto"/>
            <w:left w:val="none" w:sz="0" w:space="0" w:color="auto"/>
            <w:bottom w:val="none" w:sz="0" w:space="0" w:color="auto"/>
            <w:right w:val="none" w:sz="0" w:space="0" w:color="auto"/>
          </w:divBdr>
        </w:div>
      </w:divsChild>
    </w:div>
    <w:div w:id="1055615956">
      <w:bodyDiv w:val="1"/>
      <w:marLeft w:val="0"/>
      <w:marRight w:val="0"/>
      <w:marTop w:val="0"/>
      <w:marBottom w:val="0"/>
      <w:divBdr>
        <w:top w:val="none" w:sz="0" w:space="0" w:color="auto"/>
        <w:left w:val="none" w:sz="0" w:space="0" w:color="auto"/>
        <w:bottom w:val="none" w:sz="0" w:space="0" w:color="auto"/>
        <w:right w:val="none" w:sz="0" w:space="0" w:color="auto"/>
      </w:divBdr>
    </w:div>
    <w:div w:id="1122654452">
      <w:bodyDiv w:val="1"/>
      <w:marLeft w:val="0"/>
      <w:marRight w:val="0"/>
      <w:marTop w:val="0"/>
      <w:marBottom w:val="0"/>
      <w:divBdr>
        <w:top w:val="none" w:sz="0" w:space="0" w:color="auto"/>
        <w:left w:val="none" w:sz="0" w:space="0" w:color="auto"/>
        <w:bottom w:val="none" w:sz="0" w:space="0" w:color="auto"/>
        <w:right w:val="none" w:sz="0" w:space="0" w:color="auto"/>
      </w:divBdr>
    </w:div>
    <w:div w:id="1175921737">
      <w:bodyDiv w:val="1"/>
      <w:marLeft w:val="0"/>
      <w:marRight w:val="0"/>
      <w:marTop w:val="0"/>
      <w:marBottom w:val="0"/>
      <w:divBdr>
        <w:top w:val="none" w:sz="0" w:space="0" w:color="auto"/>
        <w:left w:val="none" w:sz="0" w:space="0" w:color="auto"/>
        <w:bottom w:val="none" w:sz="0" w:space="0" w:color="auto"/>
        <w:right w:val="none" w:sz="0" w:space="0" w:color="auto"/>
      </w:divBdr>
      <w:divsChild>
        <w:div w:id="29305961">
          <w:marLeft w:val="547"/>
          <w:marRight w:val="0"/>
          <w:marTop w:val="200"/>
          <w:marBottom w:val="0"/>
          <w:divBdr>
            <w:top w:val="none" w:sz="0" w:space="0" w:color="auto"/>
            <w:left w:val="none" w:sz="0" w:space="0" w:color="auto"/>
            <w:bottom w:val="none" w:sz="0" w:space="0" w:color="auto"/>
            <w:right w:val="none" w:sz="0" w:space="0" w:color="auto"/>
          </w:divBdr>
        </w:div>
        <w:div w:id="1259408384">
          <w:marLeft w:val="547"/>
          <w:marRight w:val="0"/>
          <w:marTop w:val="200"/>
          <w:marBottom w:val="0"/>
          <w:divBdr>
            <w:top w:val="none" w:sz="0" w:space="0" w:color="auto"/>
            <w:left w:val="none" w:sz="0" w:space="0" w:color="auto"/>
            <w:bottom w:val="none" w:sz="0" w:space="0" w:color="auto"/>
            <w:right w:val="none" w:sz="0" w:space="0" w:color="auto"/>
          </w:divBdr>
        </w:div>
        <w:div w:id="1359502803">
          <w:marLeft w:val="547"/>
          <w:marRight w:val="0"/>
          <w:marTop w:val="200"/>
          <w:marBottom w:val="0"/>
          <w:divBdr>
            <w:top w:val="none" w:sz="0" w:space="0" w:color="auto"/>
            <w:left w:val="none" w:sz="0" w:space="0" w:color="auto"/>
            <w:bottom w:val="none" w:sz="0" w:space="0" w:color="auto"/>
            <w:right w:val="none" w:sz="0" w:space="0" w:color="auto"/>
          </w:divBdr>
        </w:div>
        <w:div w:id="1868257144">
          <w:marLeft w:val="547"/>
          <w:marRight w:val="0"/>
          <w:marTop w:val="200"/>
          <w:marBottom w:val="0"/>
          <w:divBdr>
            <w:top w:val="none" w:sz="0" w:space="0" w:color="auto"/>
            <w:left w:val="none" w:sz="0" w:space="0" w:color="auto"/>
            <w:bottom w:val="none" w:sz="0" w:space="0" w:color="auto"/>
            <w:right w:val="none" w:sz="0" w:space="0" w:color="auto"/>
          </w:divBdr>
        </w:div>
      </w:divsChild>
    </w:div>
    <w:div w:id="1198470735">
      <w:bodyDiv w:val="1"/>
      <w:marLeft w:val="0"/>
      <w:marRight w:val="0"/>
      <w:marTop w:val="0"/>
      <w:marBottom w:val="0"/>
      <w:divBdr>
        <w:top w:val="none" w:sz="0" w:space="0" w:color="auto"/>
        <w:left w:val="none" w:sz="0" w:space="0" w:color="auto"/>
        <w:bottom w:val="none" w:sz="0" w:space="0" w:color="auto"/>
        <w:right w:val="none" w:sz="0" w:space="0" w:color="auto"/>
      </w:divBdr>
    </w:div>
    <w:div w:id="1255288819">
      <w:bodyDiv w:val="1"/>
      <w:marLeft w:val="0"/>
      <w:marRight w:val="0"/>
      <w:marTop w:val="0"/>
      <w:marBottom w:val="0"/>
      <w:divBdr>
        <w:top w:val="none" w:sz="0" w:space="0" w:color="auto"/>
        <w:left w:val="none" w:sz="0" w:space="0" w:color="auto"/>
        <w:bottom w:val="none" w:sz="0" w:space="0" w:color="auto"/>
        <w:right w:val="none" w:sz="0" w:space="0" w:color="auto"/>
      </w:divBdr>
    </w:div>
    <w:div w:id="1381125285">
      <w:bodyDiv w:val="1"/>
      <w:marLeft w:val="0"/>
      <w:marRight w:val="0"/>
      <w:marTop w:val="0"/>
      <w:marBottom w:val="0"/>
      <w:divBdr>
        <w:top w:val="none" w:sz="0" w:space="0" w:color="auto"/>
        <w:left w:val="none" w:sz="0" w:space="0" w:color="auto"/>
        <w:bottom w:val="none" w:sz="0" w:space="0" w:color="auto"/>
        <w:right w:val="none" w:sz="0" w:space="0" w:color="auto"/>
      </w:divBdr>
    </w:div>
    <w:div w:id="1500999628">
      <w:bodyDiv w:val="1"/>
      <w:marLeft w:val="0"/>
      <w:marRight w:val="0"/>
      <w:marTop w:val="0"/>
      <w:marBottom w:val="0"/>
      <w:divBdr>
        <w:top w:val="none" w:sz="0" w:space="0" w:color="auto"/>
        <w:left w:val="none" w:sz="0" w:space="0" w:color="auto"/>
        <w:bottom w:val="none" w:sz="0" w:space="0" w:color="auto"/>
        <w:right w:val="none" w:sz="0" w:space="0" w:color="auto"/>
      </w:divBdr>
    </w:div>
    <w:div w:id="1590843735">
      <w:bodyDiv w:val="1"/>
      <w:marLeft w:val="0"/>
      <w:marRight w:val="0"/>
      <w:marTop w:val="0"/>
      <w:marBottom w:val="0"/>
      <w:divBdr>
        <w:top w:val="none" w:sz="0" w:space="0" w:color="auto"/>
        <w:left w:val="none" w:sz="0" w:space="0" w:color="auto"/>
        <w:bottom w:val="none" w:sz="0" w:space="0" w:color="auto"/>
        <w:right w:val="none" w:sz="0" w:space="0" w:color="auto"/>
      </w:divBdr>
    </w:div>
    <w:div w:id="1686050270">
      <w:bodyDiv w:val="1"/>
      <w:marLeft w:val="0"/>
      <w:marRight w:val="0"/>
      <w:marTop w:val="0"/>
      <w:marBottom w:val="0"/>
      <w:divBdr>
        <w:top w:val="none" w:sz="0" w:space="0" w:color="auto"/>
        <w:left w:val="none" w:sz="0" w:space="0" w:color="auto"/>
        <w:bottom w:val="none" w:sz="0" w:space="0" w:color="auto"/>
        <w:right w:val="none" w:sz="0" w:space="0" w:color="auto"/>
      </w:divBdr>
    </w:div>
    <w:div w:id="1692412217">
      <w:bodyDiv w:val="1"/>
      <w:marLeft w:val="0"/>
      <w:marRight w:val="0"/>
      <w:marTop w:val="0"/>
      <w:marBottom w:val="0"/>
      <w:divBdr>
        <w:top w:val="none" w:sz="0" w:space="0" w:color="auto"/>
        <w:left w:val="none" w:sz="0" w:space="0" w:color="auto"/>
        <w:bottom w:val="none" w:sz="0" w:space="0" w:color="auto"/>
        <w:right w:val="none" w:sz="0" w:space="0" w:color="auto"/>
      </w:divBdr>
    </w:div>
    <w:div w:id="1876038984">
      <w:bodyDiv w:val="1"/>
      <w:marLeft w:val="0"/>
      <w:marRight w:val="0"/>
      <w:marTop w:val="0"/>
      <w:marBottom w:val="0"/>
      <w:divBdr>
        <w:top w:val="none" w:sz="0" w:space="0" w:color="auto"/>
        <w:left w:val="none" w:sz="0" w:space="0" w:color="auto"/>
        <w:bottom w:val="none" w:sz="0" w:space="0" w:color="auto"/>
        <w:right w:val="none" w:sz="0" w:space="0" w:color="auto"/>
      </w:divBdr>
      <w:divsChild>
        <w:div w:id="100339695">
          <w:marLeft w:val="547"/>
          <w:marRight w:val="0"/>
          <w:marTop w:val="200"/>
          <w:marBottom w:val="0"/>
          <w:divBdr>
            <w:top w:val="none" w:sz="0" w:space="0" w:color="auto"/>
            <w:left w:val="none" w:sz="0" w:space="0" w:color="auto"/>
            <w:bottom w:val="none" w:sz="0" w:space="0" w:color="auto"/>
            <w:right w:val="none" w:sz="0" w:space="0" w:color="auto"/>
          </w:divBdr>
        </w:div>
        <w:div w:id="348332968">
          <w:marLeft w:val="547"/>
          <w:marRight w:val="0"/>
          <w:marTop w:val="200"/>
          <w:marBottom w:val="0"/>
          <w:divBdr>
            <w:top w:val="none" w:sz="0" w:space="0" w:color="auto"/>
            <w:left w:val="none" w:sz="0" w:space="0" w:color="auto"/>
            <w:bottom w:val="none" w:sz="0" w:space="0" w:color="auto"/>
            <w:right w:val="none" w:sz="0" w:space="0" w:color="auto"/>
          </w:divBdr>
        </w:div>
        <w:div w:id="541752843">
          <w:marLeft w:val="1166"/>
          <w:marRight w:val="0"/>
          <w:marTop w:val="200"/>
          <w:marBottom w:val="0"/>
          <w:divBdr>
            <w:top w:val="none" w:sz="0" w:space="0" w:color="auto"/>
            <w:left w:val="none" w:sz="0" w:space="0" w:color="auto"/>
            <w:bottom w:val="none" w:sz="0" w:space="0" w:color="auto"/>
            <w:right w:val="none" w:sz="0" w:space="0" w:color="auto"/>
          </w:divBdr>
        </w:div>
        <w:div w:id="631525356">
          <w:marLeft w:val="1166"/>
          <w:marRight w:val="0"/>
          <w:marTop w:val="200"/>
          <w:marBottom w:val="0"/>
          <w:divBdr>
            <w:top w:val="none" w:sz="0" w:space="0" w:color="auto"/>
            <w:left w:val="none" w:sz="0" w:space="0" w:color="auto"/>
            <w:bottom w:val="none" w:sz="0" w:space="0" w:color="auto"/>
            <w:right w:val="none" w:sz="0" w:space="0" w:color="auto"/>
          </w:divBdr>
        </w:div>
        <w:div w:id="1203857426">
          <w:marLeft w:val="1166"/>
          <w:marRight w:val="0"/>
          <w:marTop w:val="200"/>
          <w:marBottom w:val="0"/>
          <w:divBdr>
            <w:top w:val="none" w:sz="0" w:space="0" w:color="auto"/>
            <w:left w:val="none" w:sz="0" w:space="0" w:color="auto"/>
            <w:bottom w:val="none" w:sz="0" w:space="0" w:color="auto"/>
            <w:right w:val="none" w:sz="0" w:space="0" w:color="auto"/>
          </w:divBdr>
        </w:div>
        <w:div w:id="1836678623">
          <w:marLeft w:val="547"/>
          <w:marRight w:val="0"/>
          <w:marTop w:val="200"/>
          <w:marBottom w:val="0"/>
          <w:divBdr>
            <w:top w:val="none" w:sz="0" w:space="0" w:color="auto"/>
            <w:left w:val="none" w:sz="0" w:space="0" w:color="auto"/>
            <w:bottom w:val="none" w:sz="0" w:space="0" w:color="auto"/>
            <w:right w:val="none" w:sz="0" w:space="0" w:color="auto"/>
          </w:divBdr>
        </w:div>
        <w:div w:id="1922786137">
          <w:marLeft w:val="547"/>
          <w:marRight w:val="0"/>
          <w:marTop w:val="200"/>
          <w:marBottom w:val="0"/>
          <w:divBdr>
            <w:top w:val="none" w:sz="0" w:space="0" w:color="auto"/>
            <w:left w:val="none" w:sz="0" w:space="0" w:color="auto"/>
            <w:bottom w:val="none" w:sz="0" w:space="0" w:color="auto"/>
            <w:right w:val="none" w:sz="0" w:space="0" w:color="auto"/>
          </w:divBdr>
        </w:div>
        <w:div w:id="2124886506">
          <w:marLeft w:val="547"/>
          <w:marRight w:val="0"/>
          <w:marTop w:val="200"/>
          <w:marBottom w:val="0"/>
          <w:divBdr>
            <w:top w:val="none" w:sz="0" w:space="0" w:color="auto"/>
            <w:left w:val="none" w:sz="0" w:space="0" w:color="auto"/>
            <w:bottom w:val="none" w:sz="0" w:space="0" w:color="auto"/>
            <w:right w:val="none" w:sz="0" w:space="0" w:color="auto"/>
          </w:divBdr>
        </w:div>
      </w:divsChild>
    </w:div>
    <w:div w:id="2055930921">
      <w:bodyDiv w:val="1"/>
      <w:marLeft w:val="0"/>
      <w:marRight w:val="0"/>
      <w:marTop w:val="0"/>
      <w:marBottom w:val="0"/>
      <w:divBdr>
        <w:top w:val="none" w:sz="0" w:space="0" w:color="auto"/>
        <w:left w:val="none" w:sz="0" w:space="0" w:color="auto"/>
        <w:bottom w:val="none" w:sz="0" w:space="0" w:color="auto"/>
        <w:right w:val="none" w:sz="0" w:space="0" w:color="auto"/>
      </w:divBdr>
    </w:div>
    <w:div w:id="2088919644">
      <w:bodyDiv w:val="1"/>
      <w:marLeft w:val="0"/>
      <w:marRight w:val="0"/>
      <w:marTop w:val="0"/>
      <w:marBottom w:val="0"/>
      <w:divBdr>
        <w:top w:val="none" w:sz="0" w:space="0" w:color="auto"/>
        <w:left w:val="none" w:sz="0" w:space="0" w:color="auto"/>
        <w:bottom w:val="none" w:sz="0" w:space="0" w:color="auto"/>
        <w:right w:val="none" w:sz="0" w:space="0" w:color="auto"/>
      </w:divBdr>
    </w:div>
    <w:div w:id="2127499005">
      <w:bodyDiv w:val="1"/>
      <w:marLeft w:val="0"/>
      <w:marRight w:val="0"/>
      <w:marTop w:val="0"/>
      <w:marBottom w:val="0"/>
      <w:divBdr>
        <w:top w:val="none" w:sz="0" w:space="0" w:color="auto"/>
        <w:left w:val="none" w:sz="0" w:space="0" w:color="auto"/>
        <w:bottom w:val="none" w:sz="0" w:space="0" w:color="auto"/>
        <w:right w:val="none" w:sz="0" w:space="0" w:color="auto"/>
      </w:divBdr>
    </w:div>
    <w:div w:id="214711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0F2FDD-4F32-4DB9-82B7-6E0EB1A72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4429</TotalTime>
  <Pages>12</Pages>
  <Words>2972</Words>
  <Characters>16941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Gordon</dc:creator>
  <cp:lastModifiedBy>Cathy Gordon</cp:lastModifiedBy>
  <cp:revision>152</cp:revision>
  <dcterms:created xsi:type="dcterms:W3CDTF">2022-12-10T14:51:00Z</dcterms:created>
  <dcterms:modified xsi:type="dcterms:W3CDTF">2022-12-14T23:09:00Z</dcterms:modified>
</cp:coreProperties>
</file>