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3DBEA" w14:textId="72EEA063" w:rsidR="00130809" w:rsidRPr="00EC51DF" w:rsidRDefault="00130809" w:rsidP="008213D3">
      <w:pPr>
        <w:tabs>
          <w:tab w:val="left" w:pos="930"/>
        </w:tabs>
        <w:rPr>
          <w:rFonts w:ascii="Arial" w:hAnsi="Arial" w:cs="Arial"/>
          <w:b/>
          <w:bCs/>
          <w:u w:val="single"/>
        </w:rPr>
      </w:pPr>
    </w:p>
    <w:tbl>
      <w:tblPr>
        <w:tblStyle w:val="TableGrid"/>
        <w:tblW w:w="0" w:type="auto"/>
        <w:tblLook w:val="04A0" w:firstRow="1" w:lastRow="0" w:firstColumn="1" w:lastColumn="0" w:noHBand="0" w:noVBand="1"/>
      </w:tblPr>
      <w:tblGrid>
        <w:gridCol w:w="3005"/>
        <w:gridCol w:w="3005"/>
        <w:gridCol w:w="3006"/>
      </w:tblGrid>
      <w:tr w:rsidR="00F76D26" w14:paraId="23115BAD" w14:textId="77777777" w:rsidTr="00F76D26">
        <w:tc>
          <w:tcPr>
            <w:tcW w:w="3005" w:type="dxa"/>
          </w:tcPr>
          <w:p w14:paraId="226A7EAE" w14:textId="77777777" w:rsidR="00F76D26" w:rsidRPr="006B4EA5" w:rsidRDefault="00F76D26" w:rsidP="00373CAE">
            <w:pPr>
              <w:tabs>
                <w:tab w:val="left" w:pos="930"/>
              </w:tabs>
              <w:jc w:val="center"/>
              <w:rPr>
                <w:rFonts w:ascii="Arial" w:hAnsi="Arial" w:cs="Arial"/>
                <w:b/>
                <w:bCs/>
                <w:u w:val="single"/>
              </w:rPr>
            </w:pPr>
          </w:p>
        </w:tc>
        <w:tc>
          <w:tcPr>
            <w:tcW w:w="3005" w:type="dxa"/>
          </w:tcPr>
          <w:p w14:paraId="6A8AAFE7" w14:textId="45B5C856" w:rsidR="00F76D26" w:rsidRPr="006B4EA5" w:rsidRDefault="000F6BB5" w:rsidP="00373CAE">
            <w:pPr>
              <w:tabs>
                <w:tab w:val="left" w:pos="930"/>
              </w:tabs>
              <w:jc w:val="center"/>
              <w:rPr>
                <w:rFonts w:ascii="Arial" w:hAnsi="Arial" w:cs="Arial"/>
                <w:b/>
                <w:bCs/>
                <w:u w:val="single"/>
              </w:rPr>
            </w:pPr>
            <w:r w:rsidRPr="006B4EA5">
              <w:rPr>
                <w:rFonts w:ascii="Arial" w:hAnsi="Arial" w:cs="Arial"/>
                <w:b/>
                <w:bCs/>
                <w:u w:val="single"/>
              </w:rPr>
              <w:t>Target</w:t>
            </w:r>
          </w:p>
        </w:tc>
        <w:tc>
          <w:tcPr>
            <w:tcW w:w="3006" w:type="dxa"/>
          </w:tcPr>
          <w:p w14:paraId="658B10D3" w14:textId="0EA972FE" w:rsidR="000F6BB5" w:rsidRPr="006B4EA5" w:rsidRDefault="000F6BB5" w:rsidP="000F6BB5">
            <w:pPr>
              <w:tabs>
                <w:tab w:val="left" w:pos="930"/>
              </w:tabs>
              <w:jc w:val="center"/>
              <w:rPr>
                <w:rFonts w:ascii="Arial" w:hAnsi="Arial" w:cs="Arial"/>
                <w:b/>
                <w:bCs/>
                <w:u w:val="single"/>
              </w:rPr>
            </w:pPr>
            <w:r w:rsidRPr="006B4EA5">
              <w:rPr>
                <w:rFonts w:ascii="Arial" w:hAnsi="Arial" w:cs="Arial"/>
                <w:b/>
                <w:bCs/>
                <w:u w:val="single"/>
              </w:rPr>
              <w:t>What have I done in this assignment?</w:t>
            </w:r>
          </w:p>
        </w:tc>
      </w:tr>
      <w:tr w:rsidR="00F76D26" w14:paraId="75356DF8" w14:textId="77777777" w:rsidTr="00F76D26">
        <w:tc>
          <w:tcPr>
            <w:tcW w:w="3005" w:type="dxa"/>
          </w:tcPr>
          <w:p w14:paraId="6BF6BA56" w14:textId="3C5015B7" w:rsidR="00F76D26" w:rsidRPr="006B4EA5" w:rsidRDefault="00A47D66" w:rsidP="00373CAE">
            <w:pPr>
              <w:tabs>
                <w:tab w:val="left" w:pos="930"/>
              </w:tabs>
              <w:jc w:val="center"/>
              <w:rPr>
                <w:rFonts w:ascii="Arial" w:hAnsi="Arial" w:cs="Arial"/>
                <w:b/>
                <w:bCs/>
                <w:u w:val="single"/>
              </w:rPr>
            </w:pPr>
            <w:r w:rsidRPr="006B4EA5">
              <w:rPr>
                <w:rFonts w:ascii="Arial" w:hAnsi="Arial" w:cs="Arial"/>
                <w:b/>
                <w:bCs/>
                <w:u w:val="single"/>
              </w:rPr>
              <w:t>Target 1</w:t>
            </w:r>
          </w:p>
        </w:tc>
        <w:tc>
          <w:tcPr>
            <w:tcW w:w="3005" w:type="dxa"/>
          </w:tcPr>
          <w:p w14:paraId="0FB4BFCB" w14:textId="77777777" w:rsidR="00A47D66" w:rsidRPr="006B4EA5" w:rsidRDefault="00A47D66" w:rsidP="00A47D66">
            <w:pPr>
              <w:tabs>
                <w:tab w:val="left" w:pos="930"/>
              </w:tabs>
              <w:rPr>
                <w:rFonts w:ascii="Arial" w:hAnsi="Arial" w:cs="Arial"/>
                <w:color w:val="283041"/>
                <w:shd w:val="clear" w:color="auto" w:fill="FFFFFF"/>
              </w:rPr>
            </w:pPr>
            <w:r w:rsidRPr="006B4EA5">
              <w:rPr>
                <w:rFonts w:ascii="Arial" w:hAnsi="Arial" w:cs="Arial"/>
                <w:color w:val="283041"/>
                <w:shd w:val="clear" w:color="auto" w:fill="FFFFFF"/>
              </w:rPr>
              <w:t>Think about how you will use research to continue to develop your understanding of the nature of responsibilities within schools</w:t>
            </w:r>
          </w:p>
          <w:p w14:paraId="735761CF" w14:textId="77777777" w:rsidR="00F76D26" w:rsidRPr="006B4EA5" w:rsidRDefault="00F76D26" w:rsidP="00373CAE">
            <w:pPr>
              <w:tabs>
                <w:tab w:val="left" w:pos="930"/>
              </w:tabs>
              <w:jc w:val="center"/>
              <w:rPr>
                <w:rFonts w:ascii="Arial" w:hAnsi="Arial" w:cs="Arial"/>
                <w:b/>
                <w:bCs/>
                <w:u w:val="single"/>
              </w:rPr>
            </w:pPr>
          </w:p>
        </w:tc>
        <w:tc>
          <w:tcPr>
            <w:tcW w:w="3006" w:type="dxa"/>
          </w:tcPr>
          <w:p w14:paraId="7A504A0A" w14:textId="7799A9FE" w:rsidR="00F76D26" w:rsidRPr="006B4EA5" w:rsidRDefault="00111426" w:rsidP="00373CAE">
            <w:pPr>
              <w:tabs>
                <w:tab w:val="left" w:pos="930"/>
              </w:tabs>
              <w:jc w:val="center"/>
              <w:rPr>
                <w:rFonts w:ascii="Arial" w:hAnsi="Arial" w:cs="Arial"/>
              </w:rPr>
            </w:pPr>
            <w:r w:rsidRPr="006B4EA5">
              <w:rPr>
                <w:rFonts w:ascii="Arial" w:hAnsi="Arial" w:cs="Arial"/>
              </w:rPr>
              <w:t>Conducted in depth research on mindfulness and wellbeing practices.</w:t>
            </w:r>
          </w:p>
        </w:tc>
      </w:tr>
      <w:tr w:rsidR="00F76D26" w14:paraId="24614C48" w14:textId="77777777" w:rsidTr="00F76D26">
        <w:tc>
          <w:tcPr>
            <w:tcW w:w="3005" w:type="dxa"/>
          </w:tcPr>
          <w:p w14:paraId="1DC8CB8A" w14:textId="47FB7B5B" w:rsidR="00F76D26" w:rsidRPr="006B4EA5" w:rsidRDefault="00A47D66" w:rsidP="00373CAE">
            <w:pPr>
              <w:tabs>
                <w:tab w:val="left" w:pos="930"/>
              </w:tabs>
              <w:jc w:val="center"/>
              <w:rPr>
                <w:rFonts w:ascii="Arial" w:hAnsi="Arial" w:cs="Arial"/>
                <w:b/>
                <w:bCs/>
                <w:u w:val="single"/>
              </w:rPr>
            </w:pPr>
            <w:r w:rsidRPr="006B4EA5">
              <w:rPr>
                <w:rFonts w:ascii="Arial" w:hAnsi="Arial" w:cs="Arial"/>
                <w:b/>
                <w:bCs/>
                <w:u w:val="single"/>
              </w:rPr>
              <w:t>Target 2</w:t>
            </w:r>
          </w:p>
        </w:tc>
        <w:tc>
          <w:tcPr>
            <w:tcW w:w="3005" w:type="dxa"/>
          </w:tcPr>
          <w:p w14:paraId="55D8C12E" w14:textId="77777777" w:rsidR="00A47D66" w:rsidRPr="006B4EA5" w:rsidRDefault="00A47D66" w:rsidP="00A47D66">
            <w:pPr>
              <w:tabs>
                <w:tab w:val="left" w:pos="930"/>
              </w:tabs>
              <w:rPr>
                <w:rFonts w:ascii="Arial" w:hAnsi="Arial" w:cs="Arial"/>
                <w:b/>
                <w:bCs/>
                <w:u w:val="single"/>
              </w:rPr>
            </w:pPr>
            <w:r w:rsidRPr="006B4EA5">
              <w:rPr>
                <w:rFonts w:ascii="Arial" w:hAnsi="Arial" w:cs="Arial"/>
                <w:color w:val="283041"/>
                <w:shd w:val="clear" w:color="auto" w:fill="FFFFFF"/>
              </w:rPr>
              <w:t>Plan the outline of your writing more clearly to allow more sustained and persuasive arguments.</w:t>
            </w:r>
          </w:p>
          <w:p w14:paraId="3B353E22" w14:textId="77777777" w:rsidR="00F76D26" w:rsidRPr="006B4EA5" w:rsidRDefault="00F76D26" w:rsidP="00373CAE">
            <w:pPr>
              <w:tabs>
                <w:tab w:val="left" w:pos="930"/>
              </w:tabs>
              <w:jc w:val="center"/>
              <w:rPr>
                <w:rFonts w:ascii="Arial" w:hAnsi="Arial" w:cs="Arial"/>
                <w:b/>
                <w:bCs/>
                <w:u w:val="single"/>
              </w:rPr>
            </w:pPr>
          </w:p>
        </w:tc>
        <w:tc>
          <w:tcPr>
            <w:tcW w:w="3006" w:type="dxa"/>
          </w:tcPr>
          <w:p w14:paraId="049D5F65" w14:textId="034FC63E" w:rsidR="00F76D26" w:rsidRPr="006B4EA5" w:rsidRDefault="0050135F" w:rsidP="00373CAE">
            <w:pPr>
              <w:tabs>
                <w:tab w:val="left" w:pos="930"/>
              </w:tabs>
              <w:jc w:val="center"/>
              <w:rPr>
                <w:rFonts w:ascii="Arial" w:hAnsi="Arial" w:cs="Arial"/>
              </w:rPr>
            </w:pPr>
            <w:r w:rsidRPr="006B4EA5">
              <w:rPr>
                <w:rFonts w:ascii="Arial" w:hAnsi="Arial" w:cs="Arial"/>
              </w:rPr>
              <w:t xml:space="preserve">I planned my writing more effectively </w:t>
            </w:r>
            <w:r w:rsidR="0090758E" w:rsidRPr="006B4EA5">
              <w:rPr>
                <w:rFonts w:ascii="Arial" w:hAnsi="Arial" w:cs="Arial"/>
              </w:rPr>
              <w:t>in this assignment and this allowed me to develop my arguments further.</w:t>
            </w:r>
          </w:p>
        </w:tc>
      </w:tr>
    </w:tbl>
    <w:p w14:paraId="0F417B2F" w14:textId="77777777" w:rsidR="00C534AD" w:rsidRDefault="00C534AD" w:rsidP="00373CAE">
      <w:pPr>
        <w:tabs>
          <w:tab w:val="left" w:pos="930"/>
        </w:tabs>
        <w:jc w:val="center"/>
        <w:rPr>
          <w:rFonts w:ascii="Arial" w:hAnsi="Arial" w:cs="Arial"/>
          <w:b/>
          <w:bCs/>
          <w:sz w:val="24"/>
          <w:szCs w:val="24"/>
          <w:u w:val="single"/>
        </w:rPr>
      </w:pPr>
    </w:p>
    <w:p w14:paraId="766466C6" w14:textId="77777777" w:rsidR="00C534AD" w:rsidRDefault="00C534AD" w:rsidP="00373CAE">
      <w:pPr>
        <w:tabs>
          <w:tab w:val="left" w:pos="930"/>
        </w:tabs>
        <w:jc w:val="center"/>
        <w:rPr>
          <w:rFonts w:ascii="Arial" w:hAnsi="Arial" w:cs="Arial"/>
          <w:b/>
          <w:bCs/>
          <w:sz w:val="24"/>
          <w:szCs w:val="24"/>
          <w:u w:val="single"/>
        </w:rPr>
      </w:pPr>
    </w:p>
    <w:p w14:paraId="7D171DDA" w14:textId="77777777" w:rsidR="00C534AD" w:rsidRDefault="00C534AD" w:rsidP="008213D3">
      <w:pPr>
        <w:tabs>
          <w:tab w:val="left" w:pos="930"/>
        </w:tabs>
        <w:rPr>
          <w:rFonts w:ascii="Arial" w:hAnsi="Arial" w:cs="Arial"/>
          <w:b/>
          <w:bCs/>
          <w:sz w:val="24"/>
          <w:szCs w:val="24"/>
          <w:u w:val="single"/>
        </w:rPr>
      </w:pPr>
    </w:p>
    <w:p w14:paraId="2B312F90" w14:textId="77777777" w:rsidR="00C534AD" w:rsidRDefault="00C534AD" w:rsidP="00373CAE">
      <w:pPr>
        <w:tabs>
          <w:tab w:val="left" w:pos="930"/>
        </w:tabs>
        <w:jc w:val="center"/>
        <w:rPr>
          <w:rFonts w:ascii="Arial" w:hAnsi="Arial" w:cs="Arial"/>
          <w:b/>
          <w:bCs/>
          <w:sz w:val="24"/>
          <w:szCs w:val="24"/>
          <w:u w:val="single"/>
        </w:rPr>
      </w:pPr>
    </w:p>
    <w:p w14:paraId="58B03B16" w14:textId="77777777" w:rsidR="00C534AD" w:rsidRDefault="00C534AD" w:rsidP="00373CAE">
      <w:pPr>
        <w:tabs>
          <w:tab w:val="left" w:pos="930"/>
        </w:tabs>
        <w:jc w:val="center"/>
        <w:rPr>
          <w:rFonts w:ascii="Arial" w:hAnsi="Arial" w:cs="Arial"/>
          <w:b/>
          <w:bCs/>
          <w:sz w:val="24"/>
          <w:szCs w:val="24"/>
          <w:u w:val="single"/>
        </w:rPr>
      </w:pPr>
    </w:p>
    <w:p w14:paraId="4C7E24A9" w14:textId="77777777" w:rsidR="00370588" w:rsidRDefault="00370588" w:rsidP="00373CAE">
      <w:pPr>
        <w:tabs>
          <w:tab w:val="left" w:pos="930"/>
        </w:tabs>
        <w:jc w:val="center"/>
        <w:rPr>
          <w:rFonts w:ascii="Arial" w:hAnsi="Arial" w:cs="Arial"/>
          <w:b/>
          <w:bCs/>
          <w:sz w:val="24"/>
          <w:szCs w:val="24"/>
          <w:u w:val="single"/>
        </w:rPr>
      </w:pPr>
    </w:p>
    <w:p w14:paraId="2EB3674C" w14:textId="77777777" w:rsidR="00370588" w:rsidRDefault="00370588" w:rsidP="00373CAE">
      <w:pPr>
        <w:tabs>
          <w:tab w:val="left" w:pos="930"/>
        </w:tabs>
        <w:jc w:val="center"/>
        <w:rPr>
          <w:rFonts w:ascii="Arial" w:hAnsi="Arial" w:cs="Arial"/>
          <w:b/>
          <w:bCs/>
          <w:sz w:val="24"/>
          <w:szCs w:val="24"/>
          <w:u w:val="single"/>
        </w:rPr>
      </w:pPr>
    </w:p>
    <w:p w14:paraId="011AE9E3" w14:textId="77777777" w:rsidR="00370588" w:rsidRDefault="00370588" w:rsidP="00373CAE">
      <w:pPr>
        <w:tabs>
          <w:tab w:val="left" w:pos="930"/>
        </w:tabs>
        <w:jc w:val="center"/>
        <w:rPr>
          <w:rFonts w:ascii="Arial" w:hAnsi="Arial" w:cs="Arial"/>
          <w:b/>
          <w:bCs/>
          <w:sz w:val="24"/>
          <w:szCs w:val="24"/>
          <w:u w:val="single"/>
        </w:rPr>
      </w:pPr>
    </w:p>
    <w:p w14:paraId="7D3FDDCF" w14:textId="77777777" w:rsidR="00370588" w:rsidRDefault="00370588" w:rsidP="00373CAE">
      <w:pPr>
        <w:tabs>
          <w:tab w:val="left" w:pos="930"/>
        </w:tabs>
        <w:jc w:val="center"/>
        <w:rPr>
          <w:rFonts w:ascii="Arial" w:hAnsi="Arial" w:cs="Arial"/>
          <w:b/>
          <w:bCs/>
          <w:sz w:val="24"/>
          <w:szCs w:val="24"/>
          <w:u w:val="single"/>
        </w:rPr>
      </w:pPr>
    </w:p>
    <w:p w14:paraId="5FE8356F" w14:textId="77777777" w:rsidR="00370588" w:rsidRDefault="00370588" w:rsidP="00373CAE">
      <w:pPr>
        <w:tabs>
          <w:tab w:val="left" w:pos="930"/>
        </w:tabs>
        <w:jc w:val="center"/>
        <w:rPr>
          <w:rFonts w:ascii="Arial" w:hAnsi="Arial" w:cs="Arial"/>
          <w:b/>
          <w:bCs/>
          <w:sz w:val="24"/>
          <w:szCs w:val="24"/>
          <w:u w:val="single"/>
        </w:rPr>
      </w:pPr>
    </w:p>
    <w:p w14:paraId="1E6711A1" w14:textId="77777777" w:rsidR="00370588" w:rsidRDefault="00370588" w:rsidP="00373CAE">
      <w:pPr>
        <w:tabs>
          <w:tab w:val="left" w:pos="930"/>
        </w:tabs>
        <w:jc w:val="center"/>
        <w:rPr>
          <w:rFonts w:ascii="Arial" w:hAnsi="Arial" w:cs="Arial"/>
          <w:b/>
          <w:bCs/>
          <w:sz w:val="24"/>
          <w:szCs w:val="24"/>
          <w:u w:val="single"/>
        </w:rPr>
      </w:pPr>
    </w:p>
    <w:p w14:paraId="1512ED42" w14:textId="77777777" w:rsidR="00370588" w:rsidRDefault="00370588" w:rsidP="00373CAE">
      <w:pPr>
        <w:tabs>
          <w:tab w:val="left" w:pos="930"/>
        </w:tabs>
        <w:jc w:val="center"/>
        <w:rPr>
          <w:rFonts w:ascii="Arial" w:hAnsi="Arial" w:cs="Arial"/>
          <w:b/>
          <w:bCs/>
          <w:sz w:val="24"/>
          <w:szCs w:val="24"/>
          <w:u w:val="single"/>
        </w:rPr>
      </w:pPr>
    </w:p>
    <w:p w14:paraId="25D9D512" w14:textId="77777777" w:rsidR="00370588" w:rsidRDefault="00370588" w:rsidP="00373CAE">
      <w:pPr>
        <w:tabs>
          <w:tab w:val="left" w:pos="930"/>
        </w:tabs>
        <w:jc w:val="center"/>
        <w:rPr>
          <w:rFonts w:ascii="Arial" w:hAnsi="Arial" w:cs="Arial"/>
          <w:b/>
          <w:bCs/>
          <w:sz w:val="24"/>
          <w:szCs w:val="24"/>
          <w:u w:val="single"/>
        </w:rPr>
      </w:pPr>
    </w:p>
    <w:p w14:paraId="325704FB" w14:textId="77777777" w:rsidR="00370588" w:rsidRDefault="00370588" w:rsidP="00373CAE">
      <w:pPr>
        <w:tabs>
          <w:tab w:val="left" w:pos="930"/>
        </w:tabs>
        <w:jc w:val="center"/>
        <w:rPr>
          <w:rFonts w:ascii="Arial" w:hAnsi="Arial" w:cs="Arial"/>
          <w:b/>
          <w:bCs/>
          <w:sz w:val="24"/>
          <w:szCs w:val="24"/>
          <w:u w:val="single"/>
        </w:rPr>
      </w:pPr>
    </w:p>
    <w:p w14:paraId="3B4A4BBB" w14:textId="77777777" w:rsidR="00370588" w:rsidRDefault="00370588" w:rsidP="00373CAE">
      <w:pPr>
        <w:tabs>
          <w:tab w:val="left" w:pos="930"/>
        </w:tabs>
        <w:jc w:val="center"/>
        <w:rPr>
          <w:rFonts w:ascii="Arial" w:hAnsi="Arial" w:cs="Arial"/>
          <w:b/>
          <w:bCs/>
          <w:sz w:val="24"/>
          <w:szCs w:val="24"/>
          <w:u w:val="single"/>
        </w:rPr>
      </w:pPr>
    </w:p>
    <w:p w14:paraId="64617427" w14:textId="77777777" w:rsidR="00370588" w:rsidRDefault="00370588" w:rsidP="00373CAE">
      <w:pPr>
        <w:tabs>
          <w:tab w:val="left" w:pos="930"/>
        </w:tabs>
        <w:jc w:val="center"/>
        <w:rPr>
          <w:rFonts w:ascii="Arial" w:hAnsi="Arial" w:cs="Arial"/>
          <w:b/>
          <w:bCs/>
          <w:sz w:val="24"/>
          <w:szCs w:val="24"/>
          <w:u w:val="single"/>
        </w:rPr>
      </w:pPr>
    </w:p>
    <w:p w14:paraId="0AAA6B84" w14:textId="77777777" w:rsidR="00370588" w:rsidRDefault="00370588" w:rsidP="00373CAE">
      <w:pPr>
        <w:tabs>
          <w:tab w:val="left" w:pos="930"/>
        </w:tabs>
        <w:jc w:val="center"/>
        <w:rPr>
          <w:rFonts w:ascii="Arial" w:hAnsi="Arial" w:cs="Arial"/>
          <w:b/>
          <w:bCs/>
          <w:sz w:val="24"/>
          <w:szCs w:val="24"/>
          <w:u w:val="single"/>
        </w:rPr>
      </w:pPr>
    </w:p>
    <w:p w14:paraId="502C6649" w14:textId="77777777" w:rsidR="00370588" w:rsidRDefault="00370588" w:rsidP="00373CAE">
      <w:pPr>
        <w:tabs>
          <w:tab w:val="left" w:pos="930"/>
        </w:tabs>
        <w:jc w:val="center"/>
        <w:rPr>
          <w:rFonts w:ascii="Arial" w:hAnsi="Arial" w:cs="Arial"/>
          <w:b/>
          <w:bCs/>
          <w:sz w:val="24"/>
          <w:szCs w:val="24"/>
          <w:u w:val="single"/>
        </w:rPr>
      </w:pPr>
    </w:p>
    <w:p w14:paraId="4E83577D" w14:textId="77777777" w:rsidR="00370588" w:rsidRDefault="00370588" w:rsidP="00373CAE">
      <w:pPr>
        <w:tabs>
          <w:tab w:val="left" w:pos="930"/>
        </w:tabs>
        <w:jc w:val="center"/>
        <w:rPr>
          <w:rFonts w:ascii="Arial" w:hAnsi="Arial" w:cs="Arial"/>
          <w:b/>
          <w:bCs/>
          <w:sz w:val="24"/>
          <w:szCs w:val="24"/>
          <w:u w:val="single"/>
        </w:rPr>
      </w:pPr>
    </w:p>
    <w:p w14:paraId="2EB6AE81" w14:textId="77777777" w:rsidR="00370588" w:rsidRDefault="00370588" w:rsidP="00373CAE">
      <w:pPr>
        <w:tabs>
          <w:tab w:val="left" w:pos="930"/>
        </w:tabs>
        <w:jc w:val="center"/>
        <w:rPr>
          <w:rFonts w:ascii="Arial" w:hAnsi="Arial" w:cs="Arial"/>
          <w:b/>
          <w:bCs/>
          <w:sz w:val="24"/>
          <w:szCs w:val="24"/>
          <w:u w:val="single"/>
        </w:rPr>
      </w:pPr>
    </w:p>
    <w:p w14:paraId="1926EF5C" w14:textId="77777777" w:rsidR="00370588" w:rsidRDefault="00370588" w:rsidP="00373CAE">
      <w:pPr>
        <w:tabs>
          <w:tab w:val="left" w:pos="930"/>
        </w:tabs>
        <w:jc w:val="center"/>
        <w:rPr>
          <w:rFonts w:ascii="Arial" w:hAnsi="Arial" w:cs="Arial"/>
          <w:b/>
          <w:bCs/>
          <w:sz w:val="24"/>
          <w:szCs w:val="24"/>
          <w:u w:val="single"/>
        </w:rPr>
      </w:pPr>
    </w:p>
    <w:p w14:paraId="1AAEA772" w14:textId="77777777" w:rsidR="00C534AD" w:rsidRDefault="00C534AD" w:rsidP="00373CAE">
      <w:pPr>
        <w:tabs>
          <w:tab w:val="left" w:pos="930"/>
        </w:tabs>
        <w:jc w:val="center"/>
        <w:rPr>
          <w:rFonts w:ascii="Arial" w:hAnsi="Arial" w:cs="Arial"/>
          <w:b/>
          <w:bCs/>
          <w:sz w:val="24"/>
          <w:szCs w:val="24"/>
          <w:u w:val="single"/>
        </w:rPr>
      </w:pPr>
    </w:p>
    <w:p w14:paraId="190362D5" w14:textId="1DCDF221" w:rsidR="002B2B99" w:rsidRPr="00537347" w:rsidRDefault="002B2B99" w:rsidP="00373CAE">
      <w:pPr>
        <w:tabs>
          <w:tab w:val="left" w:pos="930"/>
        </w:tabs>
        <w:jc w:val="center"/>
        <w:rPr>
          <w:rFonts w:ascii="Arial" w:hAnsi="Arial" w:cs="Arial"/>
          <w:b/>
          <w:bCs/>
          <w:sz w:val="24"/>
          <w:szCs w:val="24"/>
          <w:u w:val="single"/>
        </w:rPr>
      </w:pPr>
      <w:r w:rsidRPr="00537347">
        <w:rPr>
          <w:rFonts w:ascii="Arial" w:hAnsi="Arial" w:cs="Arial"/>
          <w:b/>
          <w:bCs/>
          <w:sz w:val="24"/>
          <w:szCs w:val="24"/>
          <w:u w:val="single"/>
        </w:rPr>
        <w:lastRenderedPageBreak/>
        <w:t xml:space="preserve">How effective are the mindfulness techniques employed in a year 5 </w:t>
      </w:r>
      <w:r w:rsidR="00373CAE" w:rsidRPr="00537347">
        <w:rPr>
          <w:rFonts w:ascii="Arial" w:hAnsi="Arial" w:cs="Arial"/>
          <w:b/>
          <w:bCs/>
          <w:sz w:val="24"/>
          <w:szCs w:val="24"/>
          <w:u w:val="single"/>
        </w:rPr>
        <w:t>classroom</w:t>
      </w:r>
      <w:r w:rsidRPr="00537347">
        <w:rPr>
          <w:rFonts w:ascii="Arial" w:hAnsi="Arial" w:cs="Arial"/>
          <w:b/>
          <w:bCs/>
          <w:sz w:val="24"/>
          <w:szCs w:val="24"/>
          <w:u w:val="single"/>
        </w:rPr>
        <w:t xml:space="preserve"> at improving wellbeing?</w:t>
      </w:r>
    </w:p>
    <w:p w14:paraId="56F751E6" w14:textId="02FFE052" w:rsidR="00B23864" w:rsidRPr="0049218E" w:rsidRDefault="00B23864" w:rsidP="00373CAE">
      <w:pPr>
        <w:tabs>
          <w:tab w:val="left" w:pos="930"/>
        </w:tabs>
        <w:jc w:val="center"/>
        <w:rPr>
          <w:rFonts w:ascii="Arial" w:hAnsi="Arial" w:cs="Arial"/>
          <w:sz w:val="20"/>
          <w:szCs w:val="20"/>
        </w:rPr>
      </w:pPr>
      <w:r w:rsidRPr="00537347">
        <w:rPr>
          <w:rFonts w:ascii="Arial" w:hAnsi="Arial" w:cs="Arial"/>
          <w:b/>
          <w:bCs/>
          <w:sz w:val="20"/>
          <w:szCs w:val="20"/>
          <w:u w:val="single"/>
        </w:rPr>
        <w:t xml:space="preserve">Word Count </w:t>
      </w:r>
      <w:r w:rsidR="0013164C">
        <w:rPr>
          <w:rFonts w:ascii="Arial" w:hAnsi="Arial" w:cs="Arial"/>
          <w:b/>
          <w:bCs/>
          <w:sz w:val="20"/>
          <w:szCs w:val="20"/>
          <w:u w:val="single"/>
        </w:rPr>
        <w:t>49</w:t>
      </w:r>
      <w:r w:rsidR="006B4EA5">
        <w:rPr>
          <w:rFonts w:ascii="Arial" w:hAnsi="Arial" w:cs="Arial"/>
          <w:b/>
          <w:bCs/>
          <w:sz w:val="20"/>
          <w:szCs w:val="20"/>
          <w:u w:val="single"/>
        </w:rPr>
        <w:t>31</w:t>
      </w:r>
    </w:p>
    <w:p w14:paraId="049102A8" w14:textId="293855C8" w:rsidR="00CE06B9" w:rsidRPr="00537347" w:rsidRDefault="00CE06B9" w:rsidP="003B117D">
      <w:pPr>
        <w:tabs>
          <w:tab w:val="left" w:pos="930"/>
        </w:tabs>
        <w:rPr>
          <w:rFonts w:ascii="Arial" w:hAnsi="Arial" w:cs="Arial"/>
          <w:b/>
          <w:bCs/>
          <w:u w:val="single"/>
        </w:rPr>
      </w:pPr>
    </w:p>
    <w:p w14:paraId="3F4B6961" w14:textId="6893AE42" w:rsidR="00756E00" w:rsidRPr="00537347" w:rsidRDefault="00756E00" w:rsidP="00537347">
      <w:pPr>
        <w:tabs>
          <w:tab w:val="left" w:pos="930"/>
        </w:tabs>
        <w:spacing w:line="480" w:lineRule="auto"/>
        <w:rPr>
          <w:rFonts w:ascii="Arial" w:hAnsi="Arial" w:cs="Arial"/>
          <w:b/>
          <w:bCs/>
          <w:u w:val="single"/>
        </w:rPr>
      </w:pPr>
      <w:r w:rsidRPr="00537347">
        <w:rPr>
          <w:rFonts w:ascii="Arial" w:hAnsi="Arial" w:cs="Arial"/>
          <w:b/>
          <w:bCs/>
          <w:u w:val="single"/>
        </w:rPr>
        <w:t>Introduction</w:t>
      </w:r>
    </w:p>
    <w:p w14:paraId="5412F0DC" w14:textId="4FA81EC9" w:rsidR="008032EC" w:rsidRPr="00537347" w:rsidRDefault="003B117D" w:rsidP="00537347">
      <w:pPr>
        <w:tabs>
          <w:tab w:val="left" w:pos="930"/>
        </w:tabs>
        <w:spacing w:line="480" w:lineRule="auto"/>
        <w:rPr>
          <w:rFonts w:ascii="Arial" w:eastAsia="Times New Roman" w:hAnsi="Arial" w:cs="Arial"/>
          <w:kern w:val="0"/>
          <w:lang w:eastAsia="en-GB"/>
          <w14:ligatures w14:val="none"/>
        </w:rPr>
      </w:pPr>
      <w:r w:rsidRPr="00537347">
        <w:rPr>
          <w:rFonts w:ascii="Arial" w:eastAsia="Times New Roman" w:hAnsi="Arial" w:cs="Arial"/>
          <w:kern w:val="0"/>
          <w:lang w:eastAsia="en-GB"/>
          <w14:ligatures w14:val="none"/>
        </w:rPr>
        <w:t>The aim of th</w:t>
      </w:r>
      <w:r w:rsidR="000C1186">
        <w:rPr>
          <w:rFonts w:ascii="Arial" w:eastAsia="Times New Roman" w:hAnsi="Arial" w:cs="Arial"/>
          <w:kern w:val="0"/>
          <w:lang w:eastAsia="en-GB"/>
          <w14:ligatures w14:val="none"/>
        </w:rPr>
        <w:t>is</w:t>
      </w:r>
      <w:r w:rsidRPr="00537347">
        <w:rPr>
          <w:rFonts w:ascii="Arial" w:eastAsia="Times New Roman" w:hAnsi="Arial" w:cs="Arial"/>
          <w:kern w:val="0"/>
          <w:lang w:eastAsia="en-GB"/>
          <w14:ligatures w14:val="none"/>
        </w:rPr>
        <w:t xml:space="preserve"> </w:t>
      </w:r>
      <w:r w:rsidR="000C1186">
        <w:rPr>
          <w:rFonts w:ascii="Arial" w:eastAsia="Times New Roman" w:hAnsi="Arial" w:cs="Arial"/>
          <w:kern w:val="0"/>
          <w:lang w:eastAsia="en-GB"/>
          <w14:ligatures w14:val="none"/>
        </w:rPr>
        <w:t>assignment</w:t>
      </w:r>
      <w:r w:rsidRPr="00537347">
        <w:rPr>
          <w:rFonts w:ascii="Arial" w:eastAsia="Times New Roman" w:hAnsi="Arial" w:cs="Arial"/>
          <w:kern w:val="0"/>
          <w:lang w:eastAsia="en-GB"/>
          <w14:ligatures w14:val="none"/>
        </w:rPr>
        <w:t xml:space="preserve"> is to evaluate the effectiveness of mindfulness techniques implemented in a Year 5 class for improving well-being.</w:t>
      </w:r>
      <w:r w:rsidR="0013164C">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By drawing upon insights from case study research and relevant literature, the essay seeks to provide a comprehensive analysis of the intervention's impact on the well-being of the participants, primarily the students in</w:t>
      </w:r>
      <w:r w:rsidR="00A90293" w:rsidRPr="00537347">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class.</w:t>
      </w:r>
      <w:r w:rsidR="0013164C">
        <w:rPr>
          <w:rFonts w:ascii="Arial" w:eastAsia="Times New Roman" w:hAnsi="Arial" w:cs="Arial"/>
          <w:kern w:val="0"/>
          <w:lang w:eastAsia="en-GB"/>
          <w14:ligatures w14:val="none"/>
        </w:rPr>
        <w:t xml:space="preserve"> </w:t>
      </w:r>
      <w:r w:rsidR="00302ADA">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Additionally, the essay aims to explore the methodology employed in the case study, including data collection methods such as observation, questionnaires, and</w:t>
      </w:r>
      <w:r w:rsidR="009E61F6">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interviews, to assess the overall effectiveness of the mindfulness strategies.</w:t>
      </w:r>
      <w:r w:rsidR="0013164C">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 xml:space="preserve">Through this examination, the essay aims to contribute to the understanding of how mindfulness practices can influence well-being outcomes in educational settings, offering insights that may inform future interventions and research </w:t>
      </w:r>
      <w:r w:rsidR="00F41946" w:rsidRPr="00537347">
        <w:rPr>
          <w:rFonts w:ascii="Arial" w:eastAsia="Times New Roman" w:hAnsi="Arial" w:cs="Arial"/>
          <w:kern w:val="0"/>
          <w:lang w:eastAsia="en-GB"/>
          <w14:ligatures w14:val="none"/>
        </w:rPr>
        <w:t>project</w:t>
      </w:r>
      <w:r w:rsidR="009B6BDF" w:rsidRPr="00537347">
        <w:rPr>
          <w:rFonts w:ascii="Arial" w:eastAsia="Times New Roman" w:hAnsi="Arial" w:cs="Arial"/>
          <w:kern w:val="0"/>
          <w:lang w:eastAsia="en-GB"/>
          <w14:ligatures w14:val="none"/>
        </w:rPr>
        <w:t>s</w:t>
      </w:r>
      <w:r w:rsidRPr="00537347">
        <w:rPr>
          <w:rFonts w:ascii="Arial" w:eastAsia="Times New Roman" w:hAnsi="Arial" w:cs="Arial"/>
          <w:kern w:val="0"/>
          <w:lang w:eastAsia="en-GB"/>
          <w14:ligatures w14:val="none"/>
        </w:rPr>
        <w:t>.</w:t>
      </w:r>
      <w:r w:rsidR="008032EC" w:rsidRPr="00537347">
        <w:rPr>
          <w:rFonts w:ascii="Arial" w:eastAsia="Times New Roman" w:hAnsi="Arial" w:cs="Arial"/>
          <w:kern w:val="0"/>
          <w:lang w:eastAsia="en-GB"/>
          <w14:ligatures w14:val="none"/>
        </w:rPr>
        <w:t xml:space="preserve">  </w:t>
      </w:r>
    </w:p>
    <w:p w14:paraId="6AAB1A1C" w14:textId="6E9C4AA9" w:rsidR="008032EC" w:rsidRPr="00537347" w:rsidRDefault="008032EC" w:rsidP="00537347">
      <w:pPr>
        <w:tabs>
          <w:tab w:val="left" w:pos="930"/>
        </w:tabs>
        <w:spacing w:line="480" w:lineRule="auto"/>
        <w:rPr>
          <w:rFonts w:ascii="Arial" w:eastAsia="Times New Roman" w:hAnsi="Arial" w:cs="Arial"/>
          <w:kern w:val="0"/>
          <w:lang w:eastAsia="en-GB"/>
          <w14:ligatures w14:val="none"/>
        </w:rPr>
      </w:pPr>
      <w:r w:rsidRPr="00537347">
        <w:rPr>
          <w:rFonts w:ascii="Arial" w:eastAsia="Times New Roman" w:hAnsi="Arial" w:cs="Arial"/>
          <w:kern w:val="0"/>
          <w:lang w:eastAsia="en-GB"/>
          <w14:ligatures w14:val="none"/>
        </w:rPr>
        <w:t xml:space="preserve">The </w:t>
      </w:r>
      <w:r w:rsidR="00E279CB" w:rsidRPr="00537347">
        <w:rPr>
          <w:rFonts w:ascii="Arial" w:eastAsia="Times New Roman" w:hAnsi="Arial" w:cs="Arial"/>
          <w:kern w:val="0"/>
          <w:lang w:eastAsia="en-GB"/>
          <w14:ligatures w14:val="none"/>
        </w:rPr>
        <w:t xml:space="preserve">topic of mindfulness </w:t>
      </w:r>
      <w:r w:rsidRPr="00537347">
        <w:rPr>
          <w:rFonts w:ascii="Arial" w:eastAsia="Times New Roman" w:hAnsi="Arial" w:cs="Arial"/>
          <w:kern w:val="0"/>
          <w:lang w:eastAsia="en-GB"/>
          <w14:ligatures w14:val="none"/>
        </w:rPr>
        <w:t xml:space="preserve">was recommended by the class mentor, indicating </w:t>
      </w:r>
      <w:r w:rsidR="002A15F6" w:rsidRPr="00537347">
        <w:rPr>
          <w:rFonts w:ascii="Arial" w:eastAsia="Times New Roman" w:hAnsi="Arial" w:cs="Arial"/>
          <w:kern w:val="0"/>
          <w:lang w:eastAsia="en-GB"/>
          <w14:ligatures w14:val="none"/>
        </w:rPr>
        <w:t>its</w:t>
      </w:r>
      <w:r w:rsidRPr="00537347">
        <w:rPr>
          <w:rFonts w:ascii="Arial" w:eastAsia="Times New Roman" w:hAnsi="Arial" w:cs="Arial"/>
          <w:kern w:val="0"/>
          <w:lang w:eastAsia="en-GB"/>
          <w14:ligatures w14:val="none"/>
        </w:rPr>
        <w:t xml:space="preserve"> relevance and potential importance</w:t>
      </w:r>
      <w:r w:rsidR="00093D24" w:rsidRPr="00537347">
        <w:rPr>
          <w:rFonts w:ascii="Arial" w:eastAsia="Times New Roman" w:hAnsi="Arial" w:cs="Arial"/>
          <w:kern w:val="0"/>
          <w:lang w:eastAsia="en-GB"/>
          <w14:ligatures w14:val="none"/>
        </w:rPr>
        <w:t xml:space="preserve"> to the class</w:t>
      </w:r>
      <w:r w:rsidRPr="00537347">
        <w:rPr>
          <w:rFonts w:ascii="Arial" w:eastAsia="Times New Roman" w:hAnsi="Arial" w:cs="Arial"/>
          <w:kern w:val="0"/>
          <w:lang w:eastAsia="en-GB"/>
          <w14:ligatures w14:val="none"/>
        </w:rPr>
        <w:t>.</w:t>
      </w:r>
      <w:r w:rsidR="00302ADA">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Despite having minimal previous knowledge on mindfulness, I recogni</w:t>
      </w:r>
      <w:r w:rsidR="000027A7" w:rsidRPr="00537347">
        <w:rPr>
          <w:rFonts w:ascii="Arial" w:eastAsia="Times New Roman" w:hAnsi="Arial" w:cs="Arial"/>
          <w:kern w:val="0"/>
          <w:lang w:eastAsia="en-GB"/>
          <w14:ligatures w14:val="none"/>
        </w:rPr>
        <w:t>s</w:t>
      </w:r>
      <w:r w:rsidRPr="00537347">
        <w:rPr>
          <w:rFonts w:ascii="Arial" w:eastAsia="Times New Roman" w:hAnsi="Arial" w:cs="Arial"/>
          <w:kern w:val="0"/>
          <w:lang w:eastAsia="en-GB"/>
          <w14:ligatures w14:val="none"/>
        </w:rPr>
        <w:t>ed it</w:t>
      </w:r>
      <w:r w:rsidR="00D4476B">
        <w:rPr>
          <w:rFonts w:ascii="Arial" w:eastAsia="Times New Roman" w:hAnsi="Arial" w:cs="Arial"/>
          <w:kern w:val="0"/>
          <w:lang w:eastAsia="en-GB"/>
          <w14:ligatures w14:val="none"/>
        </w:rPr>
        <w:t>’</w:t>
      </w:r>
      <w:r w:rsidRPr="00537347">
        <w:rPr>
          <w:rFonts w:ascii="Arial" w:eastAsia="Times New Roman" w:hAnsi="Arial" w:cs="Arial"/>
          <w:kern w:val="0"/>
          <w:lang w:eastAsia="en-GB"/>
          <w14:ligatures w14:val="none"/>
        </w:rPr>
        <w:t>s growing popularity as a strategy for promoting mental health and emotional well-being among children.</w:t>
      </w:r>
      <w:r w:rsidR="00B64D8C">
        <w:rPr>
          <w:rFonts w:ascii="Arial" w:eastAsia="Times New Roman" w:hAnsi="Arial" w:cs="Arial"/>
          <w:kern w:val="0"/>
          <w:lang w:eastAsia="en-GB"/>
          <w14:ligatures w14:val="none"/>
        </w:rPr>
        <w:t xml:space="preserve">  To gain knowledge on mindfulness </w:t>
      </w:r>
      <w:r w:rsidR="00D17723">
        <w:rPr>
          <w:rFonts w:ascii="Arial" w:eastAsia="Times New Roman" w:hAnsi="Arial" w:cs="Arial"/>
          <w:kern w:val="0"/>
          <w:lang w:eastAsia="en-GB"/>
          <w14:ligatures w14:val="none"/>
        </w:rPr>
        <w:t>and particularly in the context of the school</w:t>
      </w:r>
      <w:r w:rsidR="00165250">
        <w:rPr>
          <w:rFonts w:ascii="Arial" w:eastAsia="Times New Roman" w:hAnsi="Arial" w:cs="Arial"/>
          <w:kern w:val="0"/>
          <w:lang w:eastAsia="en-GB"/>
          <w14:ligatures w14:val="none"/>
        </w:rPr>
        <w:t xml:space="preserve">, </w:t>
      </w:r>
      <w:r w:rsidR="00D17723">
        <w:rPr>
          <w:rFonts w:ascii="Arial" w:eastAsia="Times New Roman" w:hAnsi="Arial" w:cs="Arial"/>
          <w:kern w:val="0"/>
          <w:lang w:eastAsia="en-GB"/>
          <w14:ligatures w14:val="none"/>
        </w:rPr>
        <w:t>I engaged in an hour long phone conversation with the practi</w:t>
      </w:r>
      <w:r w:rsidR="008B4F7D">
        <w:rPr>
          <w:rFonts w:ascii="Arial" w:eastAsia="Times New Roman" w:hAnsi="Arial" w:cs="Arial"/>
          <w:kern w:val="0"/>
          <w:lang w:eastAsia="en-GB"/>
          <w14:ligatures w14:val="none"/>
        </w:rPr>
        <w:t>ti</w:t>
      </w:r>
      <w:r w:rsidR="00D17723">
        <w:rPr>
          <w:rFonts w:ascii="Arial" w:eastAsia="Times New Roman" w:hAnsi="Arial" w:cs="Arial"/>
          <w:kern w:val="0"/>
          <w:lang w:eastAsia="en-GB"/>
          <w14:ligatures w14:val="none"/>
        </w:rPr>
        <w:t xml:space="preserve">oner who </w:t>
      </w:r>
      <w:r w:rsidR="002025BC">
        <w:rPr>
          <w:rFonts w:ascii="Arial" w:eastAsia="Times New Roman" w:hAnsi="Arial" w:cs="Arial"/>
          <w:kern w:val="0"/>
          <w:lang w:eastAsia="en-GB"/>
          <w14:ligatures w14:val="none"/>
        </w:rPr>
        <w:t>imbedded mindfulness into the</w:t>
      </w:r>
      <w:r w:rsidR="00DF1519">
        <w:rPr>
          <w:rFonts w:ascii="Arial" w:eastAsia="Times New Roman" w:hAnsi="Arial" w:cs="Arial"/>
          <w:kern w:val="0"/>
          <w:lang w:eastAsia="en-GB"/>
          <w14:ligatures w14:val="none"/>
        </w:rPr>
        <w:t xml:space="preserve"> curriculum, </w:t>
      </w:r>
      <w:r w:rsidR="008B4F7D">
        <w:rPr>
          <w:rFonts w:ascii="Arial" w:eastAsia="Times New Roman" w:hAnsi="Arial" w:cs="Arial"/>
          <w:kern w:val="0"/>
          <w:lang w:eastAsia="en-GB"/>
          <w14:ligatures w14:val="none"/>
        </w:rPr>
        <w:t>along with multiple conversations with the class teacher</w:t>
      </w:r>
      <w:r w:rsidR="002A1DD6">
        <w:rPr>
          <w:rFonts w:ascii="Arial" w:eastAsia="Times New Roman" w:hAnsi="Arial" w:cs="Arial"/>
          <w:kern w:val="0"/>
          <w:lang w:eastAsia="en-GB"/>
          <w14:ligatures w14:val="none"/>
        </w:rPr>
        <w:t>, as well as the health and wellbeing lead.</w:t>
      </w:r>
      <w:r w:rsidR="00DF1519">
        <w:rPr>
          <w:rFonts w:ascii="Arial" w:eastAsia="Times New Roman" w:hAnsi="Arial" w:cs="Arial"/>
          <w:kern w:val="0"/>
          <w:lang w:eastAsia="en-GB"/>
          <w14:ligatures w14:val="none"/>
        </w:rPr>
        <w:t xml:space="preserve">  Overall</w:t>
      </w:r>
      <w:r w:rsidRPr="00537347">
        <w:rPr>
          <w:rFonts w:ascii="Arial" w:eastAsia="Times New Roman" w:hAnsi="Arial" w:cs="Arial"/>
          <w:kern w:val="0"/>
          <w:lang w:eastAsia="en-GB"/>
          <w14:ligatures w14:val="none"/>
        </w:rPr>
        <w:t>, I was intrigued by the opportunity to contribute to the existing literature on mindfulness in education, particularly in terms of its practical application and effectiveness within the classroom environment.</w:t>
      </w:r>
      <w:r w:rsidR="00922091">
        <w:rPr>
          <w:rFonts w:ascii="Arial" w:eastAsia="Times New Roman" w:hAnsi="Arial" w:cs="Arial"/>
          <w:kern w:val="0"/>
          <w:lang w:eastAsia="en-GB"/>
          <w14:ligatures w14:val="none"/>
        </w:rPr>
        <w:t xml:space="preserve">  </w:t>
      </w:r>
      <w:r w:rsidR="007D5441">
        <w:rPr>
          <w:rFonts w:ascii="Arial" w:eastAsia="Times New Roman" w:hAnsi="Arial" w:cs="Arial"/>
          <w:kern w:val="0"/>
          <w:lang w:eastAsia="en-GB"/>
          <w14:ligatures w14:val="none"/>
        </w:rPr>
        <w:t>Thus</w:t>
      </w:r>
      <w:r w:rsidR="00903777">
        <w:rPr>
          <w:rFonts w:ascii="Arial" w:eastAsia="Times New Roman" w:hAnsi="Arial" w:cs="Arial"/>
          <w:kern w:val="0"/>
          <w:lang w:eastAsia="en-GB"/>
          <w14:ligatures w14:val="none"/>
        </w:rPr>
        <w:t>,</w:t>
      </w:r>
      <w:r w:rsidR="007D5441">
        <w:rPr>
          <w:rFonts w:ascii="Arial" w:eastAsia="Times New Roman" w:hAnsi="Arial" w:cs="Arial"/>
          <w:kern w:val="0"/>
          <w:lang w:eastAsia="en-GB"/>
          <w14:ligatures w14:val="none"/>
        </w:rPr>
        <w:t xml:space="preserve"> gaining valuable research experience for my professional learning passport</w:t>
      </w:r>
      <w:r w:rsidR="00295BB7">
        <w:rPr>
          <w:rFonts w:ascii="Arial" w:eastAsia="Times New Roman" w:hAnsi="Arial" w:cs="Arial"/>
          <w:kern w:val="0"/>
          <w:lang w:eastAsia="en-GB"/>
          <w14:ligatures w14:val="none"/>
        </w:rPr>
        <w:t xml:space="preserve"> (Gov.</w:t>
      </w:r>
      <w:r w:rsidR="00241497">
        <w:rPr>
          <w:rFonts w:ascii="Arial" w:eastAsia="Times New Roman" w:hAnsi="Arial" w:cs="Arial"/>
          <w:kern w:val="0"/>
          <w:lang w:eastAsia="en-GB"/>
          <w14:ligatures w14:val="none"/>
        </w:rPr>
        <w:t xml:space="preserve"> </w:t>
      </w:r>
      <w:r w:rsidR="00295BB7">
        <w:rPr>
          <w:rFonts w:ascii="Arial" w:eastAsia="Times New Roman" w:hAnsi="Arial" w:cs="Arial"/>
          <w:kern w:val="0"/>
          <w:lang w:eastAsia="en-GB"/>
          <w14:ligatures w14:val="none"/>
        </w:rPr>
        <w:t>Wales</w:t>
      </w:r>
      <w:r w:rsidR="00241497">
        <w:rPr>
          <w:rFonts w:ascii="Arial" w:eastAsia="Times New Roman" w:hAnsi="Arial" w:cs="Arial"/>
          <w:kern w:val="0"/>
          <w:lang w:eastAsia="en-GB"/>
          <w14:ligatures w14:val="none"/>
        </w:rPr>
        <w:t>, 2024</w:t>
      </w:r>
      <w:r w:rsidR="00295BB7">
        <w:rPr>
          <w:rFonts w:ascii="Arial" w:eastAsia="Times New Roman" w:hAnsi="Arial" w:cs="Arial"/>
          <w:kern w:val="0"/>
          <w:lang w:eastAsia="en-GB"/>
          <w14:ligatures w14:val="none"/>
        </w:rPr>
        <w:t>)</w:t>
      </w:r>
      <w:r w:rsidR="00241497">
        <w:rPr>
          <w:rFonts w:ascii="Arial" w:eastAsia="Times New Roman" w:hAnsi="Arial" w:cs="Arial"/>
          <w:kern w:val="0"/>
          <w:lang w:eastAsia="en-GB"/>
          <w14:ligatures w14:val="none"/>
        </w:rPr>
        <w:t xml:space="preserve">.  </w:t>
      </w:r>
      <w:r w:rsidR="006F7EB6">
        <w:rPr>
          <w:rFonts w:ascii="Arial" w:eastAsia="Times New Roman" w:hAnsi="Arial" w:cs="Arial"/>
          <w:kern w:val="0"/>
          <w:lang w:eastAsia="en-GB"/>
          <w14:ligatures w14:val="none"/>
        </w:rPr>
        <w:t xml:space="preserve"> </w:t>
      </w:r>
    </w:p>
    <w:p w14:paraId="0549A720" w14:textId="4F263FAF" w:rsidR="002B1543" w:rsidRPr="00692AA7" w:rsidRDefault="002B1543" w:rsidP="00692AA7">
      <w:pPr>
        <w:spacing w:line="480" w:lineRule="auto"/>
        <w:rPr>
          <w:rFonts w:ascii="Arial" w:hAnsi="Arial" w:cs="Arial"/>
          <w:color w:val="0D0D0D"/>
          <w:shd w:val="clear" w:color="auto" w:fill="FFFFFF"/>
        </w:rPr>
      </w:pPr>
      <w:r w:rsidRPr="00537347">
        <w:rPr>
          <w:rFonts w:ascii="Arial" w:hAnsi="Arial" w:cs="Arial"/>
          <w:color w:val="0D0D0D"/>
          <w:shd w:val="clear" w:color="auto" w:fill="FFFFFF"/>
        </w:rPr>
        <w:lastRenderedPageBreak/>
        <w:t>Since 2018, the school has adopted a whole school approach to mindfulness, aiming to integrate it into every aspect of school life.</w:t>
      </w:r>
      <w:r w:rsidR="00241497">
        <w:rPr>
          <w:rFonts w:ascii="Arial" w:hAnsi="Arial" w:cs="Arial"/>
          <w:color w:val="0D0D0D"/>
          <w:shd w:val="clear" w:color="auto" w:fill="FFFFFF"/>
        </w:rPr>
        <w:t xml:space="preserve">  </w:t>
      </w:r>
      <w:r w:rsidRPr="00537347">
        <w:rPr>
          <w:rFonts w:ascii="Arial" w:hAnsi="Arial" w:cs="Arial"/>
          <w:color w:val="0D0D0D"/>
          <w:shd w:val="clear" w:color="auto" w:fill="FFFFFF"/>
        </w:rPr>
        <w:t xml:space="preserve">All staff members have undergone an eight-session mindfulness training course, ensuring that mindfulness is incorporated into the curriculum at all </w:t>
      </w:r>
      <w:r w:rsidR="003A1971">
        <w:rPr>
          <w:rFonts w:ascii="Arial" w:hAnsi="Arial" w:cs="Arial"/>
          <w:color w:val="0D0D0D"/>
          <w:shd w:val="clear" w:color="auto" w:fill="FFFFFF"/>
        </w:rPr>
        <w:t>ages</w:t>
      </w:r>
      <w:r w:rsidRPr="00537347">
        <w:rPr>
          <w:rFonts w:ascii="Arial" w:hAnsi="Arial" w:cs="Arial"/>
          <w:color w:val="0D0D0D"/>
          <w:shd w:val="clear" w:color="auto" w:fill="FFFFFF"/>
        </w:rPr>
        <w:t xml:space="preserve"> for the learners. </w:t>
      </w:r>
    </w:p>
    <w:p w14:paraId="41158128" w14:textId="77777777" w:rsidR="008032EC" w:rsidRPr="00537347" w:rsidRDefault="008032EC" w:rsidP="0069547D">
      <w:pPr>
        <w:pBdr>
          <w:bottom w:val="single" w:sz="6" w:space="1" w:color="auto"/>
        </w:pBdr>
        <w:spacing w:after="0" w:line="480" w:lineRule="auto"/>
        <w:rPr>
          <w:rFonts w:ascii="Arial" w:eastAsia="Times New Roman" w:hAnsi="Arial" w:cs="Arial"/>
          <w:vanish/>
          <w:kern w:val="0"/>
          <w:lang w:eastAsia="en-GB"/>
          <w14:ligatures w14:val="none"/>
        </w:rPr>
      </w:pPr>
      <w:r w:rsidRPr="00537347">
        <w:rPr>
          <w:rFonts w:ascii="Arial" w:eastAsia="Times New Roman" w:hAnsi="Arial" w:cs="Arial"/>
          <w:vanish/>
          <w:kern w:val="0"/>
          <w:lang w:eastAsia="en-GB"/>
          <w14:ligatures w14:val="none"/>
        </w:rPr>
        <w:t>Top of Form</w:t>
      </w:r>
    </w:p>
    <w:p w14:paraId="65126CBE" w14:textId="77777777" w:rsidR="003B117D" w:rsidRPr="00537347" w:rsidRDefault="003B117D" w:rsidP="0069547D">
      <w:pPr>
        <w:pBdr>
          <w:bottom w:val="single" w:sz="6" w:space="1" w:color="auto"/>
        </w:pBdr>
        <w:spacing w:after="0" w:line="480" w:lineRule="auto"/>
        <w:rPr>
          <w:rFonts w:ascii="Arial" w:eastAsia="Times New Roman" w:hAnsi="Arial" w:cs="Arial"/>
          <w:vanish/>
          <w:kern w:val="0"/>
          <w:lang w:eastAsia="en-GB"/>
          <w14:ligatures w14:val="none"/>
        </w:rPr>
      </w:pPr>
      <w:r w:rsidRPr="00537347">
        <w:rPr>
          <w:rFonts w:ascii="Arial" w:eastAsia="Times New Roman" w:hAnsi="Arial" w:cs="Arial"/>
          <w:vanish/>
          <w:kern w:val="0"/>
          <w:lang w:eastAsia="en-GB"/>
          <w14:ligatures w14:val="none"/>
        </w:rPr>
        <w:t>Top of Form</w:t>
      </w:r>
    </w:p>
    <w:p w14:paraId="2524983F" w14:textId="05478375" w:rsidR="000E726B" w:rsidRPr="00537347" w:rsidRDefault="002B4703" w:rsidP="00537347">
      <w:pPr>
        <w:spacing w:line="480" w:lineRule="auto"/>
        <w:rPr>
          <w:rFonts w:ascii="Arial" w:hAnsi="Arial" w:cs="Arial"/>
          <w:b/>
          <w:bCs/>
          <w:u w:val="single"/>
        </w:rPr>
      </w:pPr>
      <w:r w:rsidRPr="00537347">
        <w:rPr>
          <w:rFonts w:ascii="Arial" w:hAnsi="Arial" w:cs="Arial"/>
          <w:b/>
          <w:bCs/>
          <w:u w:val="single"/>
        </w:rPr>
        <w:t>Literature Review</w:t>
      </w:r>
    </w:p>
    <w:p w14:paraId="09E5647A" w14:textId="5EDD56B1" w:rsidR="006F18BA" w:rsidRPr="00537347" w:rsidRDefault="00363434" w:rsidP="00537347">
      <w:pPr>
        <w:spacing w:line="480" w:lineRule="auto"/>
        <w:rPr>
          <w:rFonts w:ascii="Arial" w:hAnsi="Arial" w:cs="Arial"/>
          <w:color w:val="0D0D0D"/>
          <w:shd w:val="clear" w:color="auto" w:fill="FFFFFF"/>
        </w:rPr>
      </w:pPr>
      <w:r w:rsidRPr="00537347">
        <w:rPr>
          <w:rFonts w:ascii="Arial" w:hAnsi="Arial" w:cs="Arial"/>
        </w:rPr>
        <w:t xml:space="preserve">Mindfulness is a mental state characterised by being fully present and engaged in the current moment, without distraction or judgement.  It is </w:t>
      </w:r>
      <w:r w:rsidRPr="00537347">
        <w:rPr>
          <w:rFonts w:ascii="Arial" w:hAnsi="Arial" w:cs="Arial"/>
          <w:color w:val="0D0D0D"/>
          <w:shd w:val="clear" w:color="auto" w:fill="FFFFFF"/>
        </w:rPr>
        <w:t>the capacity to focus and engage fully with various experiences, characterised by an open-minded curiosity and compassion, cultivated through practice (Weir, 2018).</w:t>
      </w:r>
      <w:r w:rsidR="000D2C83" w:rsidRPr="00537347">
        <w:rPr>
          <w:rFonts w:ascii="Arial" w:hAnsi="Arial" w:cs="Arial"/>
          <w:color w:val="0D0D0D"/>
          <w:shd w:val="clear" w:color="auto" w:fill="FFFFFF"/>
        </w:rPr>
        <w:t xml:space="preserve"> </w:t>
      </w:r>
      <w:r w:rsidR="00CE70D0">
        <w:rPr>
          <w:rFonts w:ascii="Arial" w:hAnsi="Arial" w:cs="Arial"/>
          <w:color w:val="0D0D0D"/>
          <w:shd w:val="clear" w:color="auto" w:fill="FFFFFF"/>
        </w:rPr>
        <w:t xml:space="preserve"> </w:t>
      </w:r>
      <w:r w:rsidR="00B26694" w:rsidRPr="00537347">
        <w:rPr>
          <w:rFonts w:ascii="Arial" w:hAnsi="Arial" w:cs="Arial"/>
          <w:color w:val="0D0D0D"/>
          <w:shd w:val="clear" w:color="auto" w:fill="FFFFFF"/>
        </w:rPr>
        <w:t xml:space="preserve">Mindfulness programs in schools are increasing in popularity, with a significant rise in interventions, accompanying research, and overall adoption within educational settings (Weir 2018).  </w:t>
      </w:r>
    </w:p>
    <w:p w14:paraId="58FB97ED" w14:textId="227CDDF9" w:rsidR="00137559" w:rsidRPr="00537347" w:rsidRDefault="002A7A80"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t xml:space="preserve">Examining the impact of mindfulness techniques on children's brains helps to elucidate the numerous beneficial </w:t>
      </w:r>
      <w:r w:rsidR="00873E14" w:rsidRPr="00537347">
        <w:rPr>
          <w:rFonts w:ascii="Arial" w:hAnsi="Arial" w:cs="Arial"/>
          <w:color w:val="0D0D0D"/>
          <w:shd w:val="clear" w:color="auto" w:fill="FFFFFF"/>
        </w:rPr>
        <w:t>aspect</w:t>
      </w:r>
      <w:r w:rsidRPr="00537347">
        <w:rPr>
          <w:rFonts w:ascii="Arial" w:hAnsi="Arial" w:cs="Arial"/>
          <w:color w:val="0D0D0D"/>
          <w:shd w:val="clear" w:color="auto" w:fill="FFFFFF"/>
        </w:rPr>
        <w:t>s attributed to these practices.</w:t>
      </w:r>
      <w:r w:rsidR="00D73FC0" w:rsidRPr="00537347">
        <w:rPr>
          <w:rFonts w:ascii="Arial" w:hAnsi="Arial" w:cs="Arial"/>
          <w:color w:val="0D0D0D"/>
          <w:shd w:val="clear" w:color="auto" w:fill="FFFFFF"/>
        </w:rPr>
        <w:t xml:space="preserve">  </w:t>
      </w:r>
      <w:r w:rsidR="006C6B77" w:rsidRPr="00537347">
        <w:rPr>
          <w:rFonts w:ascii="Arial" w:hAnsi="Arial" w:cs="Arial"/>
          <w:color w:val="0D0D0D"/>
          <w:shd w:val="clear" w:color="auto" w:fill="FFFFFF"/>
        </w:rPr>
        <w:t>According to Ba</w:t>
      </w:r>
      <w:r w:rsidR="00517FD8" w:rsidRPr="00537347">
        <w:rPr>
          <w:rFonts w:ascii="Arial" w:hAnsi="Arial" w:cs="Arial"/>
          <w:color w:val="0D0D0D"/>
          <w:shd w:val="clear" w:color="auto" w:fill="FFFFFF"/>
        </w:rPr>
        <w:t xml:space="preserve">iley et al (2018), </w:t>
      </w:r>
      <w:r w:rsidR="00CD6D5F" w:rsidRPr="00537347">
        <w:rPr>
          <w:rFonts w:ascii="Arial" w:eastAsia="Times New Roman" w:hAnsi="Arial" w:cs="Arial"/>
          <w:kern w:val="0"/>
          <w:lang w:eastAsia="en-GB"/>
          <w14:ligatures w14:val="none"/>
        </w:rPr>
        <w:t>p</w:t>
      </w:r>
      <w:r w:rsidR="009103FA" w:rsidRPr="00537347">
        <w:rPr>
          <w:rFonts w:ascii="Arial" w:eastAsia="Times New Roman" w:hAnsi="Arial" w:cs="Arial"/>
          <w:kern w:val="0"/>
          <w:lang w:eastAsia="en-GB"/>
          <w14:ligatures w14:val="none"/>
        </w:rPr>
        <w:t>racticing mindfulness is akin to exercising the brain, strengthening grey matter in key learning areas like the prefrontal cortex and hippocampus. Th</w:t>
      </w:r>
      <w:r w:rsidR="00D403F4" w:rsidRPr="00537347">
        <w:rPr>
          <w:rFonts w:ascii="Arial" w:eastAsia="Times New Roman" w:hAnsi="Arial" w:cs="Arial"/>
          <w:kern w:val="0"/>
          <w:lang w:eastAsia="en-GB"/>
          <w14:ligatures w14:val="none"/>
        </w:rPr>
        <w:t>us</w:t>
      </w:r>
      <w:r w:rsidR="00976821" w:rsidRPr="00537347">
        <w:rPr>
          <w:rFonts w:ascii="Arial" w:eastAsia="Times New Roman" w:hAnsi="Arial" w:cs="Arial"/>
          <w:kern w:val="0"/>
          <w:lang w:eastAsia="en-GB"/>
          <w14:ligatures w14:val="none"/>
        </w:rPr>
        <w:t>,</w:t>
      </w:r>
      <w:r w:rsidR="009103FA" w:rsidRPr="00537347">
        <w:rPr>
          <w:rFonts w:ascii="Arial" w:eastAsia="Times New Roman" w:hAnsi="Arial" w:cs="Arial"/>
          <w:kern w:val="0"/>
          <w:lang w:eastAsia="en-GB"/>
          <w14:ligatures w14:val="none"/>
        </w:rPr>
        <w:t xml:space="preserve"> enhanc</w:t>
      </w:r>
      <w:r w:rsidR="00D403F4" w:rsidRPr="00537347">
        <w:rPr>
          <w:rFonts w:ascii="Arial" w:eastAsia="Times New Roman" w:hAnsi="Arial" w:cs="Arial"/>
          <w:kern w:val="0"/>
          <w:lang w:eastAsia="en-GB"/>
          <w14:ligatures w14:val="none"/>
        </w:rPr>
        <w:t>ing</w:t>
      </w:r>
      <w:r w:rsidR="009103FA" w:rsidRPr="00537347">
        <w:rPr>
          <w:rFonts w:ascii="Arial" w:eastAsia="Times New Roman" w:hAnsi="Arial" w:cs="Arial"/>
          <w:kern w:val="0"/>
          <w:lang w:eastAsia="en-GB"/>
          <w14:ligatures w14:val="none"/>
        </w:rPr>
        <w:t xml:space="preserve"> focus, attention, and reduc</w:t>
      </w:r>
      <w:r w:rsidR="00AA031F" w:rsidRPr="00537347">
        <w:rPr>
          <w:rFonts w:ascii="Arial" w:eastAsia="Times New Roman" w:hAnsi="Arial" w:cs="Arial"/>
          <w:kern w:val="0"/>
          <w:lang w:eastAsia="en-GB"/>
          <w14:ligatures w14:val="none"/>
        </w:rPr>
        <w:t>ing</w:t>
      </w:r>
      <w:r w:rsidR="009103FA" w:rsidRPr="00537347">
        <w:rPr>
          <w:rFonts w:ascii="Arial" w:eastAsia="Times New Roman" w:hAnsi="Arial" w:cs="Arial"/>
          <w:kern w:val="0"/>
          <w:lang w:eastAsia="en-GB"/>
          <w14:ligatures w14:val="none"/>
        </w:rPr>
        <w:t xml:space="preserve"> worry,</w:t>
      </w:r>
      <w:r w:rsidR="00BE0899" w:rsidRPr="00537347">
        <w:rPr>
          <w:rFonts w:ascii="Arial" w:eastAsia="Times New Roman" w:hAnsi="Arial" w:cs="Arial"/>
          <w:kern w:val="0"/>
          <w:lang w:eastAsia="en-GB"/>
          <w14:ligatures w14:val="none"/>
        </w:rPr>
        <w:t xml:space="preserve"> </w:t>
      </w:r>
      <w:r w:rsidR="00AA031F" w:rsidRPr="00537347">
        <w:rPr>
          <w:rFonts w:ascii="Arial" w:eastAsia="Times New Roman" w:hAnsi="Arial" w:cs="Arial"/>
          <w:kern w:val="0"/>
          <w:lang w:eastAsia="en-GB"/>
          <w14:ligatures w14:val="none"/>
        </w:rPr>
        <w:t xml:space="preserve">which leads </w:t>
      </w:r>
      <w:r w:rsidR="00111C25" w:rsidRPr="00537347">
        <w:rPr>
          <w:rFonts w:ascii="Arial" w:eastAsia="Times New Roman" w:hAnsi="Arial" w:cs="Arial"/>
          <w:kern w:val="0"/>
          <w:lang w:eastAsia="en-GB"/>
          <w14:ligatures w14:val="none"/>
        </w:rPr>
        <w:t>to improved mental wellbeing</w:t>
      </w:r>
      <w:r w:rsidR="00B34713" w:rsidRPr="00537347">
        <w:rPr>
          <w:rFonts w:ascii="Arial" w:eastAsia="Times New Roman" w:hAnsi="Arial" w:cs="Arial"/>
          <w:kern w:val="0"/>
          <w:lang w:eastAsia="en-GB"/>
          <w14:ligatures w14:val="none"/>
        </w:rPr>
        <w:t xml:space="preserve"> and </w:t>
      </w:r>
      <w:r w:rsidR="00BB0BC6" w:rsidRPr="00537347">
        <w:rPr>
          <w:rFonts w:ascii="Arial" w:eastAsia="Times New Roman" w:hAnsi="Arial" w:cs="Arial"/>
          <w:kern w:val="0"/>
          <w:lang w:eastAsia="en-GB"/>
          <w14:ligatures w14:val="none"/>
        </w:rPr>
        <w:t>self-esteem</w:t>
      </w:r>
      <w:r w:rsidR="00250A3F" w:rsidRPr="00537347">
        <w:rPr>
          <w:rFonts w:ascii="Arial" w:eastAsia="Times New Roman" w:hAnsi="Arial" w:cs="Arial"/>
          <w:kern w:val="0"/>
          <w:lang w:eastAsia="en-GB"/>
          <w14:ligatures w14:val="none"/>
        </w:rPr>
        <w:t>,</w:t>
      </w:r>
      <w:r w:rsidR="009103FA" w:rsidRPr="00537347">
        <w:rPr>
          <w:rFonts w:ascii="Arial" w:eastAsia="Times New Roman" w:hAnsi="Arial" w:cs="Arial"/>
          <w:kern w:val="0"/>
          <w:lang w:eastAsia="en-GB"/>
          <w14:ligatures w14:val="none"/>
        </w:rPr>
        <w:t xml:space="preserve"> akin to a mental gym routine.</w:t>
      </w:r>
      <w:r w:rsidR="00250A3F" w:rsidRPr="00537347">
        <w:rPr>
          <w:rFonts w:ascii="Arial" w:hAnsi="Arial" w:cs="Arial"/>
          <w:color w:val="0D0D0D"/>
        </w:rPr>
        <w:t xml:space="preserve">  </w:t>
      </w:r>
      <w:r w:rsidR="005F32A2" w:rsidRPr="00537347">
        <w:rPr>
          <w:rFonts w:ascii="Arial" w:hAnsi="Arial" w:cs="Arial"/>
          <w:color w:val="0D0D0D"/>
        </w:rPr>
        <w:t xml:space="preserve">This is supported by </w:t>
      </w:r>
      <w:r w:rsidR="00250A3F" w:rsidRPr="00537347">
        <w:rPr>
          <w:rFonts w:ascii="Arial" w:hAnsi="Arial" w:cs="Arial"/>
          <w:color w:val="0D0D0D"/>
        </w:rPr>
        <w:t xml:space="preserve">Weir (2018) </w:t>
      </w:r>
      <w:r w:rsidR="005F32A2" w:rsidRPr="00537347">
        <w:rPr>
          <w:rFonts w:ascii="Arial" w:hAnsi="Arial" w:cs="Arial"/>
          <w:color w:val="0D0D0D"/>
        </w:rPr>
        <w:t xml:space="preserve">who </w:t>
      </w:r>
      <w:r w:rsidR="0071405F" w:rsidRPr="00537347">
        <w:rPr>
          <w:rFonts w:ascii="Arial" w:hAnsi="Arial" w:cs="Arial"/>
          <w:color w:val="0D0D0D"/>
        </w:rPr>
        <w:t xml:space="preserve">states that </w:t>
      </w:r>
      <w:r w:rsidR="00CD4E1D" w:rsidRPr="00537347">
        <w:rPr>
          <w:rFonts w:ascii="Arial" w:hAnsi="Arial" w:cs="Arial"/>
          <w:color w:val="0D0D0D"/>
        </w:rPr>
        <w:t xml:space="preserve">neuroimages </w:t>
      </w:r>
      <w:r w:rsidR="00206D8D" w:rsidRPr="00537347">
        <w:rPr>
          <w:rFonts w:ascii="Arial" w:hAnsi="Arial" w:cs="Arial"/>
          <w:color w:val="0D0D0D"/>
        </w:rPr>
        <w:t>reveal</w:t>
      </w:r>
      <w:r w:rsidR="000835A0" w:rsidRPr="00537347">
        <w:rPr>
          <w:rFonts w:ascii="Arial" w:hAnsi="Arial" w:cs="Arial"/>
          <w:color w:val="0D0D0D"/>
        </w:rPr>
        <w:t xml:space="preserve"> </w:t>
      </w:r>
      <w:r w:rsidR="00250A3F" w:rsidRPr="00537347">
        <w:rPr>
          <w:rFonts w:ascii="Arial" w:hAnsi="Arial" w:cs="Arial"/>
          <w:color w:val="0D0D0D"/>
        </w:rPr>
        <w:t>that mindfulness meditation induces structural changes in the brain, enhancing decision-making, emotion regulation, and compassion while diminishing areas associated with anxiety and impulsivity.</w:t>
      </w:r>
      <w:r w:rsidR="007E681E" w:rsidRPr="00537347">
        <w:rPr>
          <w:rFonts w:ascii="Arial" w:hAnsi="Arial" w:cs="Arial"/>
          <w:color w:val="0D0D0D"/>
          <w:shd w:val="clear" w:color="auto" w:fill="FFFFFF"/>
        </w:rPr>
        <w:t xml:space="preserve"> </w:t>
      </w:r>
    </w:p>
    <w:p w14:paraId="682E0133" w14:textId="00D6FD29" w:rsidR="00293B32" w:rsidRPr="00537347" w:rsidRDefault="007E681E"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t>Neuroscience offers insights into how mindfulness affects brain function, particularly in areas related to self-regulation and emotional control</w:t>
      </w:r>
      <w:r w:rsidR="0062239C" w:rsidRPr="00537347">
        <w:rPr>
          <w:rFonts w:ascii="Arial" w:hAnsi="Arial" w:cs="Arial"/>
          <w:color w:val="0D0D0D"/>
          <w:shd w:val="clear" w:color="auto" w:fill="FFFFFF"/>
        </w:rPr>
        <w:t xml:space="preserve"> </w:t>
      </w:r>
      <w:r w:rsidR="0027768F" w:rsidRPr="00537347">
        <w:rPr>
          <w:rFonts w:ascii="Arial" w:hAnsi="Arial" w:cs="Arial"/>
          <w:color w:val="0D0D0D"/>
          <w:shd w:val="clear" w:color="auto" w:fill="FFFFFF"/>
        </w:rPr>
        <w:t>(</w:t>
      </w:r>
      <w:r w:rsidR="0027768F" w:rsidRPr="00537347">
        <w:rPr>
          <w:rFonts w:ascii="Arial" w:hAnsi="Arial" w:cs="Arial"/>
        </w:rPr>
        <w:t>Hölzel et al, 2011).</w:t>
      </w:r>
      <w:r w:rsidR="007E622E" w:rsidRPr="00537347">
        <w:rPr>
          <w:rFonts w:ascii="Arial" w:hAnsi="Arial" w:cs="Arial"/>
        </w:rPr>
        <w:t xml:space="preserve">  </w:t>
      </w:r>
      <w:r w:rsidR="000D3949" w:rsidRPr="00537347">
        <w:rPr>
          <w:rFonts w:ascii="Arial" w:hAnsi="Arial" w:cs="Arial"/>
          <w:color w:val="0D0D0D"/>
          <w:shd w:val="clear" w:color="auto" w:fill="FFFFFF"/>
        </w:rPr>
        <w:t>Comprehending the neuroscience behind mindfulness practice and consistently integrating a variety of techniques over time</w:t>
      </w:r>
      <w:r w:rsidR="00551669" w:rsidRPr="00537347">
        <w:rPr>
          <w:rFonts w:ascii="Arial" w:hAnsi="Arial" w:cs="Arial"/>
          <w:color w:val="0D0D0D"/>
          <w:shd w:val="clear" w:color="auto" w:fill="FFFFFF"/>
        </w:rPr>
        <w:t>,</w:t>
      </w:r>
      <w:r w:rsidR="000D3949" w:rsidRPr="00537347">
        <w:rPr>
          <w:rFonts w:ascii="Arial" w:hAnsi="Arial" w:cs="Arial"/>
          <w:color w:val="0D0D0D"/>
          <w:shd w:val="clear" w:color="auto" w:fill="FFFFFF"/>
        </w:rPr>
        <w:t xml:space="preserve"> aids in enhancing focus, emotional regulation, and promoting calmness and wellbeing (Mindfulness in Wales, 202</w:t>
      </w:r>
      <w:r w:rsidR="00F476D3" w:rsidRPr="00537347">
        <w:rPr>
          <w:rFonts w:ascii="Arial" w:hAnsi="Arial" w:cs="Arial"/>
          <w:color w:val="0D0D0D"/>
          <w:shd w:val="clear" w:color="auto" w:fill="FFFFFF"/>
        </w:rPr>
        <w:t>2).</w:t>
      </w:r>
      <w:r w:rsidR="00F476D3" w:rsidRPr="00537347">
        <w:rPr>
          <w:rFonts w:ascii="Arial" w:hAnsi="Arial" w:cs="Arial"/>
        </w:rPr>
        <w:t xml:space="preserve">  </w:t>
      </w:r>
      <w:r w:rsidR="00293B32" w:rsidRPr="00537347">
        <w:rPr>
          <w:rFonts w:ascii="Arial" w:hAnsi="Arial" w:cs="Arial"/>
          <w:color w:val="0D0D0D"/>
        </w:rPr>
        <w:t xml:space="preserve">A critical analysis reveals the transformative potential of mindfulness in modifying neural pathways, as suggested by </w:t>
      </w:r>
      <w:r w:rsidR="00AC540B" w:rsidRPr="00537347">
        <w:rPr>
          <w:rFonts w:ascii="Arial" w:hAnsi="Arial" w:cs="Arial"/>
          <w:color w:val="0D0D0D"/>
          <w:shd w:val="clear" w:color="auto" w:fill="FFFFFF"/>
        </w:rPr>
        <w:lastRenderedPageBreak/>
        <w:t>(</w:t>
      </w:r>
      <w:r w:rsidR="00AC540B" w:rsidRPr="00537347">
        <w:rPr>
          <w:rFonts w:ascii="Arial" w:hAnsi="Arial" w:cs="Arial"/>
        </w:rPr>
        <w:t>Hölzel et al, 2011)</w:t>
      </w:r>
      <w:r w:rsidR="00293B32" w:rsidRPr="00537347">
        <w:rPr>
          <w:rFonts w:ascii="Arial" w:hAnsi="Arial" w:cs="Arial"/>
          <w:color w:val="0D0D0D"/>
        </w:rPr>
        <w:t>, which allows for greater deliberation and choice in responding to stimuli. This implies that mindfulness not only enhances cognitive functions but also promotes conscious decision-making and emotional resilience.</w:t>
      </w:r>
    </w:p>
    <w:p w14:paraId="443A4709" w14:textId="168456D5" w:rsidR="008318C4" w:rsidRPr="00537347" w:rsidRDefault="008318C4"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t>Schools often adopt mindfulness practices in response to the alarming statistics regarding the mental health challenges faced by students (Weir &amp; Bethune, 2021 &amp; Norton &amp; Grifith</w:t>
      </w:r>
      <w:r w:rsidR="00683E3A" w:rsidRPr="00537347">
        <w:rPr>
          <w:rFonts w:ascii="Arial" w:hAnsi="Arial" w:cs="Arial"/>
          <w:color w:val="0D0D0D"/>
          <w:shd w:val="clear" w:color="auto" w:fill="FFFFFF"/>
        </w:rPr>
        <w:t>,</w:t>
      </w:r>
      <w:r w:rsidRPr="00537347">
        <w:rPr>
          <w:rFonts w:ascii="Arial" w:hAnsi="Arial" w:cs="Arial"/>
          <w:color w:val="0D0D0D"/>
          <w:shd w:val="clear" w:color="auto" w:fill="FFFFFF"/>
        </w:rPr>
        <w:t xml:space="preserve"> 2020).  For example, according to statistics from the national centre for social research (2023), around 1 in 5 young people have a probable mental disorder in the UK.  Research indicates that a significant proportion of mental health problems begin in childhood, emphasi</w:t>
      </w:r>
      <w:r w:rsidR="00541502">
        <w:rPr>
          <w:rFonts w:ascii="Arial" w:hAnsi="Arial" w:cs="Arial"/>
          <w:color w:val="0D0D0D"/>
          <w:shd w:val="clear" w:color="auto" w:fill="FFFFFF"/>
        </w:rPr>
        <w:t>s</w:t>
      </w:r>
      <w:r w:rsidRPr="00537347">
        <w:rPr>
          <w:rFonts w:ascii="Arial" w:hAnsi="Arial" w:cs="Arial"/>
          <w:color w:val="0D0D0D"/>
          <w:shd w:val="clear" w:color="auto" w:fill="FFFFFF"/>
        </w:rPr>
        <w:t>ing the importance of prevention and early intervention for long-term success and happiness (Weir &amp; Bethune, 2021).  Studies frequently assess a range of mental health outcomes in youth participating in Mindfulness-Based Interventions (MBIs).</w:t>
      </w:r>
      <w:r w:rsidR="00D8198A">
        <w:rPr>
          <w:rFonts w:ascii="Arial" w:hAnsi="Arial" w:cs="Arial"/>
          <w:color w:val="0D0D0D"/>
          <w:shd w:val="clear" w:color="auto" w:fill="FFFFFF"/>
        </w:rPr>
        <w:t xml:space="preserve">  </w:t>
      </w:r>
      <w:r w:rsidRPr="00537347">
        <w:rPr>
          <w:rFonts w:ascii="Arial" w:hAnsi="Arial" w:cs="Arial"/>
          <w:color w:val="0D0D0D"/>
          <w:shd w:val="clear" w:color="auto" w:fill="FFFFFF"/>
        </w:rPr>
        <w:t>Reviews indicate that these interventions typically yield a moderate to small effect on mental health and wellbeing among learners in a school setting (Weir, 2018</w:t>
      </w:r>
      <w:r w:rsidR="00EB42BA" w:rsidRPr="00537347">
        <w:rPr>
          <w:rFonts w:ascii="Arial" w:hAnsi="Arial" w:cs="Arial"/>
          <w:color w:val="0D0D0D"/>
          <w:shd w:val="clear" w:color="auto" w:fill="FFFFFF"/>
        </w:rPr>
        <w:t>, Dunning et al 2019</w:t>
      </w:r>
      <w:r w:rsidR="002024C2" w:rsidRPr="00537347">
        <w:rPr>
          <w:rFonts w:ascii="Arial" w:hAnsi="Arial" w:cs="Arial"/>
          <w:color w:val="0D0D0D"/>
          <w:shd w:val="clear" w:color="auto" w:fill="FFFFFF"/>
        </w:rPr>
        <w:t>,</w:t>
      </w:r>
      <w:r w:rsidRPr="00537347">
        <w:rPr>
          <w:rFonts w:ascii="Arial" w:hAnsi="Arial" w:cs="Arial"/>
          <w:color w:val="0D0D0D"/>
          <w:shd w:val="clear" w:color="auto" w:fill="FFFFFF"/>
        </w:rPr>
        <w:t xml:space="preserve"> &amp; Weir &amp; Bethune</w:t>
      </w:r>
      <w:r w:rsidR="00631597" w:rsidRPr="00537347">
        <w:rPr>
          <w:rFonts w:ascii="Arial" w:hAnsi="Arial" w:cs="Arial"/>
          <w:color w:val="0D0D0D"/>
          <w:shd w:val="clear" w:color="auto" w:fill="FFFFFF"/>
        </w:rPr>
        <w:t>,</w:t>
      </w:r>
      <w:r w:rsidRPr="00537347">
        <w:rPr>
          <w:rFonts w:ascii="Arial" w:hAnsi="Arial" w:cs="Arial"/>
          <w:color w:val="0D0D0D"/>
          <w:shd w:val="clear" w:color="auto" w:fill="FFFFFF"/>
        </w:rPr>
        <w:t xml:space="preserve"> 2021).</w:t>
      </w:r>
    </w:p>
    <w:p w14:paraId="0AC3FAE4" w14:textId="215A4EAC" w:rsidR="008318C4" w:rsidRPr="00537347" w:rsidRDefault="008318C4" w:rsidP="00537347">
      <w:pPr>
        <w:spacing w:line="480" w:lineRule="auto"/>
        <w:rPr>
          <w:rFonts w:ascii="Arial" w:hAnsi="Arial" w:cs="Arial"/>
          <w:color w:val="000000"/>
          <w:spacing w:val="6"/>
          <w:shd w:val="clear" w:color="auto" w:fill="FFFFFF"/>
        </w:rPr>
      </w:pPr>
      <w:r w:rsidRPr="00537347">
        <w:rPr>
          <w:rFonts w:ascii="Arial" w:hAnsi="Arial" w:cs="Arial"/>
          <w:color w:val="0D0D0D"/>
          <w:shd w:val="clear" w:color="auto" w:fill="FFFFFF"/>
        </w:rPr>
        <w:t>However, somewhat controversially, the My Resilience in Adolescence (MYRIAD) Trial</w:t>
      </w:r>
      <w:r w:rsidRPr="00537347">
        <w:rPr>
          <w:rFonts w:ascii="Arial" w:eastAsia="Times New Roman" w:hAnsi="Arial" w:cs="Arial"/>
          <w:kern w:val="0"/>
          <w:lang w:eastAsia="en-GB"/>
          <w14:ligatures w14:val="none"/>
        </w:rPr>
        <w:t xml:space="preserve"> observed no long lasting benefits from mindfulness training (</w:t>
      </w:r>
      <w:proofErr w:type="spellStart"/>
      <w:r w:rsidRPr="00537347">
        <w:rPr>
          <w:rFonts w:ascii="Arial" w:eastAsia="Times New Roman" w:hAnsi="Arial" w:cs="Arial"/>
          <w:kern w:val="0"/>
          <w:lang w:eastAsia="en-GB"/>
          <w14:ligatures w14:val="none"/>
        </w:rPr>
        <w:t>Kuyken</w:t>
      </w:r>
      <w:proofErr w:type="spellEnd"/>
      <w:r w:rsidRPr="00537347">
        <w:rPr>
          <w:rFonts w:ascii="Arial" w:eastAsia="Times New Roman" w:hAnsi="Arial" w:cs="Arial"/>
          <w:kern w:val="0"/>
          <w:lang w:eastAsia="en-GB"/>
          <w14:ligatures w14:val="none"/>
        </w:rPr>
        <w:t xml:space="preserve"> et al, 2022). The trial was rigorous in scope and scale, spanning a total of eight years and involved more than 28,000 students.  Prior to the MYRIAD trial</w:t>
      </w:r>
      <w:r w:rsidR="00857F7F" w:rsidRPr="00537347">
        <w:rPr>
          <w:rFonts w:ascii="Arial" w:eastAsia="Times New Roman" w:hAnsi="Arial" w:cs="Arial"/>
          <w:kern w:val="0"/>
          <w:lang w:eastAsia="en-GB"/>
          <w14:ligatures w14:val="none"/>
        </w:rPr>
        <w:t>,</w:t>
      </w:r>
      <w:r w:rsidRPr="00537347">
        <w:rPr>
          <w:rFonts w:ascii="Arial" w:eastAsia="Times New Roman" w:hAnsi="Arial" w:cs="Arial"/>
          <w:kern w:val="0"/>
          <w:lang w:eastAsia="en-GB"/>
          <w14:ligatures w14:val="none"/>
        </w:rPr>
        <w:t xml:space="preserve"> systematic reviews indicated small impacts of school-based mindfulness training (SBMT) on mental health outcomes and well-being. However, these studies were often limited by small sample sizes, short or non-existent follow-up periods, diverse outcomes, control conditions, and target populations, suggesting potential publication bias (</w:t>
      </w:r>
      <w:proofErr w:type="spellStart"/>
      <w:r w:rsidRPr="00537347">
        <w:rPr>
          <w:rFonts w:ascii="Arial" w:eastAsia="Times New Roman" w:hAnsi="Arial" w:cs="Arial"/>
          <w:kern w:val="0"/>
          <w:lang w:eastAsia="en-GB"/>
          <w14:ligatures w14:val="none"/>
        </w:rPr>
        <w:t>Kuyken</w:t>
      </w:r>
      <w:proofErr w:type="spellEnd"/>
      <w:r w:rsidRPr="00537347">
        <w:rPr>
          <w:rFonts w:ascii="Arial" w:eastAsia="Times New Roman" w:hAnsi="Arial" w:cs="Arial"/>
          <w:kern w:val="0"/>
          <w:lang w:eastAsia="en-GB"/>
          <w14:ligatures w14:val="none"/>
        </w:rPr>
        <w:t xml:space="preserve"> et al, 2022). In contrast, the MYRIAD Trial, employing a robust randomi</w:t>
      </w:r>
      <w:r w:rsidR="00145430" w:rsidRPr="00537347">
        <w:rPr>
          <w:rFonts w:ascii="Arial" w:eastAsia="Times New Roman" w:hAnsi="Arial" w:cs="Arial"/>
          <w:kern w:val="0"/>
          <w:lang w:eastAsia="en-GB"/>
          <w14:ligatures w14:val="none"/>
        </w:rPr>
        <w:t>s</w:t>
      </w:r>
      <w:r w:rsidRPr="00537347">
        <w:rPr>
          <w:rFonts w:ascii="Arial" w:eastAsia="Times New Roman" w:hAnsi="Arial" w:cs="Arial"/>
          <w:kern w:val="0"/>
          <w:lang w:eastAsia="en-GB"/>
          <w14:ligatures w14:val="none"/>
        </w:rPr>
        <w:t>ed controlled design</w:t>
      </w:r>
      <w:r w:rsidR="006E7743" w:rsidRPr="00537347">
        <w:rPr>
          <w:rFonts w:ascii="Arial" w:eastAsia="Times New Roman" w:hAnsi="Arial" w:cs="Arial"/>
          <w:kern w:val="0"/>
          <w:lang w:eastAsia="en-GB"/>
          <w14:ligatures w14:val="none"/>
        </w:rPr>
        <w:t>,</w:t>
      </w:r>
      <w:r w:rsidRPr="00537347">
        <w:rPr>
          <w:rFonts w:ascii="Arial" w:eastAsia="Times New Roman" w:hAnsi="Arial" w:cs="Arial"/>
          <w:kern w:val="0"/>
          <w:lang w:eastAsia="en-GB"/>
          <w14:ligatures w14:val="none"/>
        </w:rPr>
        <w:t xml:space="preserve"> with a one-year follow-up, found no significant evidence of SBMT superiority over standard social-emotional education.  According to lead professor Willem </w:t>
      </w:r>
      <w:proofErr w:type="spellStart"/>
      <w:r w:rsidRPr="00537347">
        <w:rPr>
          <w:rFonts w:ascii="Arial" w:eastAsia="Times New Roman" w:hAnsi="Arial" w:cs="Arial"/>
          <w:kern w:val="0"/>
          <w:lang w:eastAsia="en-GB"/>
          <w14:ligatures w14:val="none"/>
        </w:rPr>
        <w:t>Kuyken</w:t>
      </w:r>
      <w:proofErr w:type="spellEnd"/>
      <w:r w:rsidRPr="00537347">
        <w:rPr>
          <w:rFonts w:ascii="Arial" w:eastAsia="Times New Roman" w:hAnsi="Arial" w:cs="Arial"/>
          <w:kern w:val="0"/>
          <w:lang w:eastAsia="en-GB"/>
          <w14:ligatures w14:val="none"/>
        </w:rPr>
        <w:t xml:space="preserve"> </w:t>
      </w:r>
      <w:r w:rsidRPr="00537347">
        <w:rPr>
          <w:rFonts w:ascii="Arial" w:hAnsi="Arial" w:cs="Arial"/>
          <w:color w:val="000000"/>
          <w:spacing w:val="6"/>
          <w:shd w:val="clear" w:color="auto" w:fill="FFFFFF"/>
        </w:rPr>
        <w:t xml:space="preserve">“enthusiasm was ahead of the evidence” regarding school-based mindfulness.  </w:t>
      </w:r>
    </w:p>
    <w:p w14:paraId="7BF03199" w14:textId="7192AE44" w:rsidR="00034AC1" w:rsidRPr="00537347" w:rsidRDefault="00DE4EAA"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lastRenderedPageBreak/>
        <w:t>Nevertheless, the Mindfulness in Schools Project (</w:t>
      </w:r>
      <w:proofErr w:type="spellStart"/>
      <w:r w:rsidRPr="00537347">
        <w:rPr>
          <w:rFonts w:ascii="Arial" w:hAnsi="Arial" w:cs="Arial"/>
          <w:color w:val="0D0D0D"/>
          <w:shd w:val="clear" w:color="auto" w:fill="FFFFFF"/>
        </w:rPr>
        <w:t>MiSP</w:t>
      </w:r>
      <w:proofErr w:type="spellEnd"/>
      <w:r w:rsidRPr="00537347">
        <w:rPr>
          <w:rFonts w:ascii="Arial" w:hAnsi="Arial" w:cs="Arial"/>
          <w:color w:val="0D0D0D"/>
          <w:shd w:val="clear" w:color="auto" w:fill="FFFFFF"/>
        </w:rPr>
        <w:t>) contests the findings, stating that their curriculum was taught by experienced mindfulness instructors with established practices. In contrast, the MYRIAD trial involved teachers with limited mindfulness training and experience</w:t>
      </w:r>
      <w:r w:rsidR="00237568" w:rsidRPr="00537347">
        <w:rPr>
          <w:rFonts w:ascii="Arial" w:hAnsi="Arial" w:cs="Arial"/>
          <w:color w:val="0D0D0D"/>
          <w:shd w:val="clear" w:color="auto" w:fill="FFFFFF"/>
        </w:rPr>
        <w:t xml:space="preserve"> </w:t>
      </w:r>
      <w:r w:rsidRPr="00537347">
        <w:rPr>
          <w:rFonts w:ascii="Arial" w:hAnsi="Arial" w:cs="Arial"/>
          <w:color w:val="0D0D0D"/>
          <w:shd w:val="clear" w:color="auto" w:fill="FFFFFF"/>
        </w:rPr>
        <w:t>(</w:t>
      </w:r>
      <w:proofErr w:type="spellStart"/>
      <w:r w:rsidRPr="00537347">
        <w:rPr>
          <w:rFonts w:ascii="Arial" w:hAnsi="Arial" w:cs="Arial"/>
          <w:color w:val="0D0D0D"/>
          <w:shd w:val="clear" w:color="auto" w:fill="FFFFFF"/>
        </w:rPr>
        <w:t>MiS</w:t>
      </w:r>
      <w:r w:rsidR="00A70CA7" w:rsidRPr="00537347">
        <w:rPr>
          <w:rFonts w:ascii="Arial" w:hAnsi="Arial" w:cs="Arial"/>
          <w:color w:val="0D0D0D"/>
          <w:shd w:val="clear" w:color="auto" w:fill="FFFFFF"/>
        </w:rPr>
        <w:t>P</w:t>
      </w:r>
      <w:proofErr w:type="spellEnd"/>
      <w:r w:rsidR="00A70CA7" w:rsidRPr="00537347">
        <w:rPr>
          <w:rFonts w:ascii="Arial" w:hAnsi="Arial" w:cs="Arial"/>
          <w:color w:val="0D0D0D"/>
          <w:shd w:val="clear" w:color="auto" w:fill="FFFFFF"/>
        </w:rPr>
        <w:t xml:space="preserve">, </w:t>
      </w:r>
      <w:r w:rsidRPr="00537347">
        <w:rPr>
          <w:rFonts w:ascii="Arial" w:hAnsi="Arial" w:cs="Arial"/>
          <w:color w:val="0D0D0D"/>
          <w:shd w:val="clear" w:color="auto" w:fill="FFFFFF"/>
        </w:rPr>
        <w:t xml:space="preserve"> 2022).</w:t>
      </w:r>
      <w:r w:rsidR="00A70CA7" w:rsidRPr="00537347">
        <w:rPr>
          <w:rFonts w:ascii="Arial" w:hAnsi="Arial" w:cs="Arial"/>
          <w:color w:val="0D0D0D"/>
          <w:shd w:val="clear" w:color="auto" w:fill="FFFFFF"/>
        </w:rPr>
        <w:t xml:space="preserve">  The competency of the </w:t>
      </w:r>
      <w:r w:rsidR="008D131E" w:rsidRPr="00537347">
        <w:rPr>
          <w:rFonts w:ascii="Arial" w:hAnsi="Arial" w:cs="Arial"/>
          <w:color w:val="0D0D0D"/>
          <w:shd w:val="clear" w:color="auto" w:fill="FFFFFF"/>
        </w:rPr>
        <w:t>teachers</w:t>
      </w:r>
      <w:r w:rsidR="00A70CA7" w:rsidRPr="00537347">
        <w:rPr>
          <w:rFonts w:ascii="Arial" w:hAnsi="Arial" w:cs="Arial"/>
          <w:color w:val="0D0D0D"/>
          <w:shd w:val="clear" w:color="auto" w:fill="FFFFFF"/>
        </w:rPr>
        <w:t xml:space="preserve"> delivering the mindfulness sessions is an important issu</w:t>
      </w:r>
      <w:r w:rsidR="00812010" w:rsidRPr="00537347">
        <w:rPr>
          <w:rFonts w:ascii="Arial" w:hAnsi="Arial" w:cs="Arial"/>
          <w:color w:val="0D0D0D"/>
          <w:shd w:val="clear" w:color="auto" w:fill="FFFFFF"/>
        </w:rPr>
        <w:t>e</w:t>
      </w:r>
      <w:r w:rsidR="00C46EE4" w:rsidRPr="00537347">
        <w:rPr>
          <w:rFonts w:ascii="Arial" w:hAnsi="Arial" w:cs="Arial"/>
          <w:color w:val="0D0D0D"/>
          <w:shd w:val="clear" w:color="auto" w:fill="FFFFFF"/>
        </w:rPr>
        <w:t>,</w:t>
      </w:r>
      <w:r w:rsidR="00812010" w:rsidRPr="00537347">
        <w:rPr>
          <w:rFonts w:ascii="Arial" w:hAnsi="Arial" w:cs="Arial"/>
          <w:color w:val="0D0D0D"/>
          <w:shd w:val="clear" w:color="auto" w:fill="FFFFFF"/>
        </w:rPr>
        <w:t xml:space="preserve"> as it can </w:t>
      </w:r>
      <w:r w:rsidR="000363E9" w:rsidRPr="00537347">
        <w:rPr>
          <w:rFonts w:ascii="Arial" w:hAnsi="Arial" w:cs="Arial"/>
          <w:color w:val="0D0D0D"/>
          <w:shd w:val="clear" w:color="auto" w:fill="FFFFFF"/>
        </w:rPr>
        <w:t>affect</w:t>
      </w:r>
      <w:r w:rsidR="00812010" w:rsidRPr="00537347">
        <w:rPr>
          <w:rFonts w:ascii="Arial" w:hAnsi="Arial" w:cs="Arial"/>
          <w:color w:val="0D0D0D"/>
          <w:shd w:val="clear" w:color="auto" w:fill="FFFFFF"/>
        </w:rPr>
        <w:t xml:space="preserve"> </w:t>
      </w:r>
      <w:r w:rsidR="003750B3" w:rsidRPr="00537347">
        <w:rPr>
          <w:rFonts w:ascii="Arial" w:hAnsi="Arial" w:cs="Arial"/>
          <w:color w:val="0D0D0D"/>
          <w:shd w:val="clear" w:color="auto" w:fill="FFFFFF"/>
        </w:rPr>
        <w:t xml:space="preserve">the learners experience.  </w:t>
      </w:r>
    </w:p>
    <w:p w14:paraId="4D932380" w14:textId="67909A2F" w:rsidR="00F51F2D" w:rsidRPr="00537347" w:rsidRDefault="003750B3" w:rsidP="00537347">
      <w:pPr>
        <w:spacing w:line="480" w:lineRule="auto"/>
        <w:rPr>
          <w:rFonts w:ascii="Arial" w:eastAsia="Times New Roman" w:hAnsi="Arial" w:cs="Arial"/>
          <w:kern w:val="0"/>
          <w:lang w:eastAsia="en-GB"/>
          <w14:ligatures w14:val="none"/>
        </w:rPr>
      </w:pPr>
      <w:r w:rsidRPr="00537347">
        <w:rPr>
          <w:rFonts w:ascii="Arial" w:hAnsi="Arial" w:cs="Arial"/>
          <w:color w:val="0D0D0D"/>
          <w:shd w:val="clear" w:color="auto" w:fill="FFFFFF"/>
        </w:rPr>
        <w:t>According to "Mindful Teaching and Teaching Mindfully</w:t>
      </w:r>
      <w:r w:rsidR="005C5C1F">
        <w:rPr>
          <w:rFonts w:ascii="Arial" w:hAnsi="Arial" w:cs="Arial"/>
          <w:color w:val="0D0D0D"/>
          <w:shd w:val="clear" w:color="auto" w:fill="FFFFFF"/>
        </w:rPr>
        <w:t>” (</w:t>
      </w:r>
      <w:r w:rsidR="009A47BE">
        <w:rPr>
          <w:rFonts w:ascii="Arial" w:hAnsi="Arial" w:cs="Arial"/>
          <w:color w:val="0D0D0D"/>
          <w:shd w:val="clear" w:color="auto" w:fill="FFFFFF"/>
        </w:rPr>
        <w:t>2011</w:t>
      </w:r>
      <w:r w:rsidR="005C5C1F">
        <w:rPr>
          <w:rFonts w:ascii="Arial" w:hAnsi="Arial" w:cs="Arial"/>
          <w:color w:val="0D0D0D"/>
          <w:shd w:val="clear" w:color="auto" w:fill="FFFFFF"/>
        </w:rPr>
        <w:t>)</w:t>
      </w:r>
      <w:r w:rsidRPr="00537347">
        <w:rPr>
          <w:rFonts w:ascii="Arial" w:hAnsi="Arial" w:cs="Arial"/>
          <w:color w:val="0D0D0D"/>
          <w:shd w:val="clear" w:color="auto" w:fill="FFFFFF"/>
        </w:rPr>
        <w:t xml:space="preserve"> educators who possess a deep understanding of mindfulness can adeptly </w:t>
      </w:r>
      <w:r w:rsidR="002735BB" w:rsidRPr="00537347">
        <w:rPr>
          <w:rFonts w:ascii="Arial" w:hAnsi="Arial" w:cs="Arial"/>
          <w:color w:val="0D0D0D"/>
          <w:shd w:val="clear" w:color="auto" w:fill="FFFFFF"/>
        </w:rPr>
        <w:t>instil</w:t>
      </w:r>
      <w:r w:rsidRPr="00537347">
        <w:rPr>
          <w:rFonts w:ascii="Arial" w:hAnsi="Arial" w:cs="Arial"/>
          <w:color w:val="0D0D0D"/>
          <w:shd w:val="clear" w:color="auto" w:fill="FFFFFF"/>
        </w:rPr>
        <w:t xml:space="preserve"> it within their classrooms. By engaging in mindfulness practices themselves, teachers serve as exemplars for their students, showcasing qualities such as attention, awareness, kindness, empathy, compassion, and gratitude (</w:t>
      </w:r>
      <w:proofErr w:type="spellStart"/>
      <w:r w:rsidRPr="00537347">
        <w:rPr>
          <w:rFonts w:ascii="Arial" w:hAnsi="Arial" w:cs="Arial"/>
          <w:color w:val="0D0D0D"/>
          <w:shd w:val="clear" w:color="auto" w:fill="FFFFFF"/>
        </w:rPr>
        <w:t>Schoeberlain</w:t>
      </w:r>
      <w:proofErr w:type="spellEnd"/>
      <w:r w:rsidRPr="00537347">
        <w:rPr>
          <w:rFonts w:ascii="Arial" w:hAnsi="Arial" w:cs="Arial"/>
          <w:color w:val="0D0D0D"/>
          <w:shd w:val="clear" w:color="auto" w:fill="FFFFFF"/>
        </w:rPr>
        <w:t xml:space="preserve"> &amp; Sheth, 2011).</w:t>
      </w:r>
      <w:bookmarkStart w:id="0" w:name="_Hlk162637519"/>
      <w:r w:rsidR="007A6B57" w:rsidRPr="00537347">
        <w:rPr>
          <w:rFonts w:ascii="Arial" w:hAnsi="Arial" w:cs="Arial"/>
          <w:color w:val="000000"/>
          <w:spacing w:val="6"/>
          <w:shd w:val="clear" w:color="auto" w:fill="FFFFFF"/>
        </w:rPr>
        <w:t xml:space="preserve">  </w:t>
      </w:r>
      <w:r w:rsidR="00FB6468" w:rsidRPr="00537347">
        <w:rPr>
          <w:rFonts w:ascii="Arial" w:eastAsia="Times New Roman" w:hAnsi="Arial" w:cs="Arial"/>
          <w:kern w:val="0"/>
          <w:lang w:eastAsia="en-GB"/>
          <w14:ligatures w14:val="none"/>
        </w:rPr>
        <w:t>Furthermore, trained school staff may be more effective than external trainers in delivering Mindfulness-Based Programs (MBPs), given their existing rapport with students and refined classroom management skills (Norton &amp; Griffith, 2020).</w:t>
      </w:r>
      <w:r w:rsidR="000F003E" w:rsidRPr="00537347">
        <w:rPr>
          <w:rFonts w:ascii="Arial" w:hAnsi="Arial" w:cs="Arial"/>
          <w:color w:val="000000"/>
          <w:spacing w:val="6"/>
          <w:shd w:val="clear" w:color="auto" w:fill="FFFFFF"/>
        </w:rPr>
        <w:t xml:space="preserve">  </w:t>
      </w:r>
      <w:r w:rsidR="00856A72" w:rsidRPr="00537347">
        <w:rPr>
          <w:rFonts w:ascii="Arial" w:eastAsia="Times New Roman" w:hAnsi="Arial" w:cs="Arial"/>
          <w:kern w:val="0"/>
          <w:lang w:eastAsia="en-GB"/>
          <w14:ligatures w14:val="none"/>
        </w:rPr>
        <w:t>T</w:t>
      </w:r>
      <w:r w:rsidR="00F51F2D" w:rsidRPr="00537347">
        <w:rPr>
          <w:rFonts w:ascii="Arial" w:eastAsia="Times New Roman" w:hAnsi="Arial" w:cs="Arial"/>
          <w:kern w:val="0"/>
          <w:lang w:eastAsia="en-GB"/>
          <w14:ligatures w14:val="none"/>
        </w:rPr>
        <w:t>eacher mindfulness training has been shown to have a positive impact on children's outcomes, potentially enhancing</w:t>
      </w:r>
      <w:r w:rsidR="00BB7A5C" w:rsidRPr="00537347">
        <w:rPr>
          <w:rFonts w:ascii="Arial" w:eastAsia="Times New Roman" w:hAnsi="Arial" w:cs="Arial"/>
          <w:kern w:val="0"/>
          <w:lang w:eastAsia="en-GB"/>
          <w14:ligatures w14:val="none"/>
        </w:rPr>
        <w:t xml:space="preserve"> wellbeing, </w:t>
      </w:r>
      <w:r w:rsidR="00F51F2D" w:rsidRPr="00537347">
        <w:rPr>
          <w:rFonts w:ascii="Arial" w:eastAsia="Times New Roman" w:hAnsi="Arial" w:cs="Arial"/>
          <w:kern w:val="0"/>
          <w:lang w:eastAsia="en-GB"/>
          <w14:ligatures w14:val="none"/>
        </w:rPr>
        <w:t>classroom teaching practices and ultimately influencing educational results (Hirshberg et al., 2020</w:t>
      </w:r>
      <w:r w:rsidR="00856A72" w:rsidRPr="00537347">
        <w:rPr>
          <w:rFonts w:ascii="Arial" w:eastAsia="Times New Roman" w:hAnsi="Arial" w:cs="Arial"/>
          <w:kern w:val="0"/>
          <w:lang w:eastAsia="en-GB"/>
          <w14:ligatures w14:val="none"/>
        </w:rPr>
        <w:t xml:space="preserve"> &amp; </w:t>
      </w:r>
      <w:r w:rsidR="00F51F2D" w:rsidRPr="00537347">
        <w:rPr>
          <w:rFonts w:ascii="Arial" w:eastAsia="Times New Roman" w:hAnsi="Arial" w:cs="Arial"/>
          <w:kern w:val="0"/>
          <w:lang w:eastAsia="en-GB"/>
          <w14:ligatures w14:val="none"/>
        </w:rPr>
        <w:t xml:space="preserve">Folch et al., 2021). </w:t>
      </w:r>
      <w:bookmarkStart w:id="1" w:name="_Hlk162639206"/>
      <w:r w:rsidR="00F51F2D" w:rsidRPr="00537347">
        <w:rPr>
          <w:rFonts w:ascii="Arial" w:eastAsia="Times New Roman" w:hAnsi="Arial" w:cs="Arial"/>
          <w:kern w:val="0"/>
          <w:lang w:eastAsia="en-GB"/>
          <w14:ligatures w14:val="none"/>
        </w:rPr>
        <w:t xml:space="preserve"> </w:t>
      </w:r>
      <w:bookmarkEnd w:id="1"/>
    </w:p>
    <w:p w14:paraId="3921893D" w14:textId="5BA81639" w:rsidR="00104226" w:rsidRPr="00537347" w:rsidRDefault="005724F8" w:rsidP="00537347">
      <w:pPr>
        <w:spacing w:line="480" w:lineRule="auto"/>
        <w:rPr>
          <w:rFonts w:ascii="Arial" w:hAnsi="Arial" w:cs="Arial"/>
          <w:color w:val="0D0D0D"/>
          <w:shd w:val="clear" w:color="auto" w:fill="FFFFFF"/>
        </w:rPr>
      </w:pPr>
      <w:r w:rsidRPr="00537347">
        <w:rPr>
          <w:rFonts w:ascii="Arial" w:hAnsi="Arial" w:cs="Arial"/>
        </w:rPr>
        <w:t>This can be further enhanced</w:t>
      </w:r>
      <w:r w:rsidR="00A90484" w:rsidRPr="00537347">
        <w:rPr>
          <w:rFonts w:ascii="Arial" w:hAnsi="Arial" w:cs="Arial"/>
        </w:rPr>
        <w:t>,</w:t>
      </w:r>
      <w:r w:rsidRPr="00537347">
        <w:rPr>
          <w:rFonts w:ascii="Arial" w:hAnsi="Arial" w:cs="Arial"/>
        </w:rPr>
        <w:t xml:space="preserve"> if the school employs a whole school approach to mindfulness</w:t>
      </w:r>
      <w:r w:rsidR="00C74079" w:rsidRPr="00537347">
        <w:rPr>
          <w:rFonts w:ascii="Arial" w:hAnsi="Arial" w:cs="Arial"/>
        </w:rPr>
        <w:t>.</w:t>
      </w:r>
      <w:r w:rsidR="006233DA" w:rsidRPr="00537347">
        <w:rPr>
          <w:rFonts w:ascii="Arial" w:hAnsi="Arial" w:cs="Arial"/>
        </w:rPr>
        <w:t xml:space="preserve">  Such a </w:t>
      </w:r>
      <w:r w:rsidR="00D91BA6" w:rsidRPr="00537347">
        <w:rPr>
          <w:rFonts w:ascii="Arial" w:hAnsi="Arial" w:cs="Arial"/>
          <w:color w:val="0D0D0D"/>
          <w:shd w:val="clear" w:color="auto" w:fill="FFFFFF"/>
        </w:rPr>
        <w:t>holistic approach to mindfulness within schools, encompassing its integration throughout the curriculum</w:t>
      </w:r>
      <w:r w:rsidR="003331A3" w:rsidRPr="00537347">
        <w:rPr>
          <w:rFonts w:ascii="Arial" w:hAnsi="Arial" w:cs="Arial"/>
          <w:color w:val="0D0D0D"/>
          <w:shd w:val="clear" w:color="auto" w:fill="FFFFFF"/>
        </w:rPr>
        <w:t xml:space="preserve"> </w:t>
      </w:r>
      <w:r w:rsidR="00D91BA6" w:rsidRPr="00537347">
        <w:rPr>
          <w:rFonts w:ascii="Arial" w:hAnsi="Arial" w:cs="Arial"/>
          <w:color w:val="0D0D0D"/>
          <w:shd w:val="clear" w:color="auto" w:fill="FFFFFF"/>
        </w:rPr>
        <w:t>and the overall learning environment, can significantly enhance student engagement and overall success (Bailey et al., 2018</w:t>
      </w:r>
      <w:r w:rsidR="006233DA" w:rsidRPr="00537347">
        <w:rPr>
          <w:rFonts w:ascii="Arial" w:hAnsi="Arial" w:cs="Arial"/>
          <w:color w:val="0D0D0D"/>
          <w:shd w:val="clear" w:color="auto" w:fill="FFFFFF"/>
        </w:rPr>
        <w:t xml:space="preserve"> &amp; Weir </w:t>
      </w:r>
      <w:r w:rsidR="00A90484" w:rsidRPr="00537347">
        <w:rPr>
          <w:rFonts w:ascii="Arial" w:hAnsi="Arial" w:cs="Arial"/>
          <w:color w:val="0D0D0D"/>
          <w:shd w:val="clear" w:color="auto" w:fill="FFFFFF"/>
        </w:rPr>
        <w:t>&amp;</w:t>
      </w:r>
      <w:r w:rsidR="00873303" w:rsidRPr="00537347">
        <w:rPr>
          <w:rFonts w:ascii="Arial" w:hAnsi="Arial" w:cs="Arial"/>
          <w:color w:val="0D0D0D"/>
          <w:shd w:val="clear" w:color="auto" w:fill="FFFFFF"/>
        </w:rPr>
        <w:t xml:space="preserve"> Bethune</w:t>
      </w:r>
      <w:r w:rsidR="005E159B" w:rsidRPr="00537347">
        <w:rPr>
          <w:rFonts w:ascii="Arial" w:hAnsi="Arial" w:cs="Arial"/>
          <w:color w:val="0D0D0D"/>
          <w:shd w:val="clear" w:color="auto" w:fill="FFFFFF"/>
        </w:rPr>
        <w:t xml:space="preserve"> </w:t>
      </w:r>
      <w:r w:rsidR="00A90484" w:rsidRPr="00537347">
        <w:rPr>
          <w:rFonts w:ascii="Arial" w:hAnsi="Arial" w:cs="Arial"/>
          <w:color w:val="0D0D0D"/>
          <w:shd w:val="clear" w:color="auto" w:fill="FFFFFF"/>
        </w:rPr>
        <w:t>2021</w:t>
      </w:r>
      <w:r w:rsidR="00D91BA6" w:rsidRPr="00537347">
        <w:rPr>
          <w:rFonts w:ascii="Arial" w:hAnsi="Arial" w:cs="Arial"/>
          <w:color w:val="0D0D0D"/>
          <w:shd w:val="clear" w:color="auto" w:fill="FFFFFF"/>
        </w:rPr>
        <w:t>).</w:t>
      </w:r>
      <w:r w:rsidR="0041571C" w:rsidRPr="00537347">
        <w:rPr>
          <w:rFonts w:ascii="Arial" w:hAnsi="Arial" w:cs="Arial"/>
          <w:color w:val="0D0D0D"/>
          <w:shd w:val="clear" w:color="auto" w:fill="FFFFFF"/>
        </w:rPr>
        <w:t xml:space="preserve">  This comprehensive strategy</w:t>
      </w:r>
      <w:r w:rsidR="00C9158B" w:rsidRPr="00537347">
        <w:rPr>
          <w:rFonts w:ascii="Arial" w:hAnsi="Arial" w:cs="Arial"/>
          <w:color w:val="0D0D0D"/>
          <w:shd w:val="clear" w:color="auto" w:fill="FFFFFF"/>
        </w:rPr>
        <w:t>,</w:t>
      </w:r>
      <w:r w:rsidR="0041571C" w:rsidRPr="00537347">
        <w:rPr>
          <w:rFonts w:ascii="Arial" w:hAnsi="Arial" w:cs="Arial"/>
          <w:color w:val="0D0D0D"/>
          <w:shd w:val="clear" w:color="auto" w:fill="FFFFFF"/>
        </w:rPr>
        <w:t xml:space="preserve"> acknowledges that mindfulness practices alone are insufficient to drive whole-school performance; active involvement and motivation from school leaders are essential for the success of mindfulness programs (Bailey et al., 2018).</w:t>
      </w:r>
      <w:r w:rsidR="00D34006" w:rsidRPr="00537347">
        <w:rPr>
          <w:rFonts w:ascii="Arial" w:hAnsi="Arial" w:cs="Arial"/>
          <w:color w:val="0D0D0D"/>
          <w:shd w:val="clear" w:color="auto" w:fill="FFFFFF"/>
        </w:rPr>
        <w:t xml:space="preserve">  </w:t>
      </w:r>
      <w:bookmarkEnd w:id="0"/>
    </w:p>
    <w:p w14:paraId="7752CD18" w14:textId="64F3CBAA" w:rsidR="006E5F5F" w:rsidRPr="0069547D" w:rsidRDefault="00BF2F37" w:rsidP="00537347">
      <w:pPr>
        <w:spacing w:line="480" w:lineRule="auto"/>
        <w:rPr>
          <w:rFonts w:ascii="Arial" w:eastAsia="Times New Roman" w:hAnsi="Arial" w:cs="Arial"/>
          <w:kern w:val="0"/>
          <w:lang w:eastAsia="en-GB"/>
          <w14:ligatures w14:val="none"/>
        </w:rPr>
      </w:pPr>
      <w:r w:rsidRPr="00537347">
        <w:rPr>
          <w:rFonts w:ascii="Arial" w:eastAsia="Times New Roman" w:hAnsi="Arial" w:cs="Arial"/>
          <w:kern w:val="0"/>
          <w:lang w:eastAsia="en-GB"/>
          <w14:ligatures w14:val="none"/>
        </w:rPr>
        <w:t xml:space="preserve">Schools are </w:t>
      </w:r>
      <w:r w:rsidR="00806F27" w:rsidRPr="00537347">
        <w:rPr>
          <w:rFonts w:ascii="Arial" w:eastAsia="Times New Roman" w:hAnsi="Arial" w:cs="Arial"/>
          <w:kern w:val="0"/>
          <w:lang w:eastAsia="en-GB"/>
          <w14:ligatures w14:val="none"/>
        </w:rPr>
        <w:t xml:space="preserve">an attractive </w:t>
      </w:r>
      <w:r w:rsidR="003D196F" w:rsidRPr="00537347">
        <w:rPr>
          <w:rFonts w:ascii="Arial" w:eastAsia="Times New Roman" w:hAnsi="Arial" w:cs="Arial"/>
          <w:kern w:val="0"/>
          <w:lang w:eastAsia="en-GB"/>
          <w14:ligatures w14:val="none"/>
        </w:rPr>
        <w:t xml:space="preserve">setting </w:t>
      </w:r>
      <w:r w:rsidRPr="00537347">
        <w:rPr>
          <w:rFonts w:ascii="Arial" w:eastAsia="Times New Roman" w:hAnsi="Arial" w:cs="Arial"/>
          <w:kern w:val="0"/>
          <w:lang w:eastAsia="en-GB"/>
          <w14:ligatures w14:val="none"/>
        </w:rPr>
        <w:t>for implementing mindfulness-based programs because the essence of mindfulness practices naturally aligns with numerous fundamental educational objectives (Sciutto et al., 2021).</w:t>
      </w:r>
      <w:r w:rsidR="00104226" w:rsidRPr="00537347">
        <w:rPr>
          <w:rFonts w:ascii="Arial" w:eastAsia="Times New Roman" w:hAnsi="Arial" w:cs="Arial"/>
          <w:kern w:val="0"/>
          <w:lang w:eastAsia="en-GB"/>
          <w14:ligatures w14:val="none"/>
        </w:rPr>
        <w:t xml:space="preserve">  </w:t>
      </w:r>
      <w:r w:rsidR="00DC643D" w:rsidRPr="00537347">
        <w:rPr>
          <w:rFonts w:ascii="Arial" w:eastAsia="Times New Roman" w:hAnsi="Arial" w:cs="Arial"/>
          <w:kern w:val="0"/>
          <w:lang w:eastAsia="en-GB"/>
          <w14:ligatures w14:val="none"/>
        </w:rPr>
        <w:t xml:space="preserve">This is certainly </w:t>
      </w:r>
      <w:r w:rsidR="004C1788" w:rsidRPr="00537347">
        <w:rPr>
          <w:rFonts w:ascii="Arial" w:eastAsia="Times New Roman" w:hAnsi="Arial" w:cs="Arial"/>
          <w:kern w:val="0"/>
          <w:lang w:eastAsia="en-GB"/>
          <w14:ligatures w14:val="none"/>
        </w:rPr>
        <w:t xml:space="preserve">the case with </w:t>
      </w:r>
      <w:r w:rsidR="00A43A4A" w:rsidRPr="00537347">
        <w:rPr>
          <w:rFonts w:ascii="Arial" w:eastAsia="Times New Roman" w:hAnsi="Arial" w:cs="Arial"/>
          <w:kern w:val="0"/>
          <w:lang w:eastAsia="en-GB"/>
          <w14:ligatures w14:val="none"/>
        </w:rPr>
        <w:t xml:space="preserve">the </w:t>
      </w:r>
      <w:r w:rsidR="004C1788" w:rsidRPr="00537347">
        <w:rPr>
          <w:rFonts w:ascii="Arial" w:eastAsia="Times New Roman" w:hAnsi="Arial" w:cs="Arial"/>
          <w:kern w:val="0"/>
          <w:lang w:eastAsia="en-GB"/>
          <w14:ligatures w14:val="none"/>
        </w:rPr>
        <w:t xml:space="preserve">new </w:t>
      </w:r>
      <w:r w:rsidR="00A43A4A" w:rsidRPr="00537347">
        <w:rPr>
          <w:rFonts w:ascii="Arial" w:eastAsia="Times New Roman" w:hAnsi="Arial" w:cs="Arial"/>
          <w:kern w:val="0"/>
          <w:lang w:eastAsia="en-GB"/>
          <w14:ligatures w14:val="none"/>
        </w:rPr>
        <w:t xml:space="preserve">Welsh curriculum, which </w:t>
      </w:r>
      <w:r w:rsidR="004C1788" w:rsidRPr="00537347">
        <w:rPr>
          <w:rFonts w:ascii="Arial" w:eastAsia="Times New Roman" w:hAnsi="Arial" w:cs="Arial"/>
          <w:kern w:val="0"/>
          <w:lang w:eastAsia="en-GB"/>
          <w14:ligatures w14:val="none"/>
        </w:rPr>
        <w:t>weaves</w:t>
      </w:r>
      <w:r w:rsidR="00A43A4A" w:rsidRPr="00537347">
        <w:rPr>
          <w:rFonts w:ascii="Arial" w:eastAsia="Times New Roman" w:hAnsi="Arial" w:cs="Arial"/>
          <w:kern w:val="0"/>
          <w:lang w:eastAsia="en-GB"/>
          <w14:ligatures w14:val="none"/>
        </w:rPr>
        <w:t xml:space="preserve"> well-being </w:t>
      </w:r>
      <w:r w:rsidR="00F87151" w:rsidRPr="00537347">
        <w:rPr>
          <w:rFonts w:ascii="Arial" w:eastAsia="Times New Roman" w:hAnsi="Arial" w:cs="Arial"/>
          <w:kern w:val="0"/>
          <w:lang w:eastAsia="en-GB"/>
          <w14:ligatures w14:val="none"/>
        </w:rPr>
        <w:t>throughout its</w:t>
      </w:r>
      <w:r w:rsidR="00A43A4A" w:rsidRPr="00537347">
        <w:rPr>
          <w:rFonts w:ascii="Arial" w:eastAsia="Times New Roman" w:hAnsi="Arial" w:cs="Arial"/>
          <w:kern w:val="0"/>
          <w:lang w:eastAsia="en-GB"/>
          <w14:ligatures w14:val="none"/>
        </w:rPr>
        <w:t xml:space="preserve"> framework, including the four purposes</w:t>
      </w:r>
      <w:r w:rsidR="00E5314C" w:rsidRPr="00537347">
        <w:rPr>
          <w:rFonts w:ascii="Arial" w:eastAsia="Times New Roman" w:hAnsi="Arial" w:cs="Arial"/>
          <w:kern w:val="0"/>
          <w:lang w:eastAsia="en-GB"/>
          <w14:ligatures w14:val="none"/>
        </w:rPr>
        <w:t xml:space="preserve"> and </w:t>
      </w:r>
      <w:r w:rsidR="00A43A4A" w:rsidRPr="00537347">
        <w:rPr>
          <w:rFonts w:ascii="Arial" w:eastAsia="Times New Roman" w:hAnsi="Arial" w:cs="Arial"/>
          <w:kern w:val="0"/>
          <w:lang w:eastAsia="en-GB"/>
          <w14:ligatures w14:val="none"/>
        </w:rPr>
        <w:t>AOLE</w:t>
      </w:r>
      <w:r w:rsidR="00E5314C" w:rsidRPr="00537347">
        <w:rPr>
          <w:rFonts w:ascii="Arial" w:eastAsia="Times New Roman" w:hAnsi="Arial" w:cs="Arial"/>
          <w:kern w:val="0"/>
          <w:lang w:eastAsia="en-GB"/>
          <w14:ligatures w14:val="none"/>
        </w:rPr>
        <w:t>s</w:t>
      </w:r>
      <w:r w:rsidR="00606DED" w:rsidRPr="00537347">
        <w:rPr>
          <w:rFonts w:ascii="Arial" w:eastAsia="Times New Roman" w:hAnsi="Arial" w:cs="Arial"/>
          <w:kern w:val="0"/>
          <w:lang w:eastAsia="en-GB"/>
          <w14:ligatures w14:val="none"/>
        </w:rPr>
        <w:t xml:space="preserve"> (</w:t>
      </w:r>
      <w:proofErr w:type="spellStart"/>
      <w:r w:rsidR="00606DED" w:rsidRPr="00537347">
        <w:rPr>
          <w:rFonts w:ascii="Arial" w:eastAsia="Times New Roman" w:hAnsi="Arial" w:cs="Arial"/>
          <w:kern w:val="0"/>
          <w:lang w:eastAsia="en-GB"/>
          <w14:ligatures w14:val="none"/>
        </w:rPr>
        <w:t>MiSP</w:t>
      </w:r>
      <w:proofErr w:type="spellEnd"/>
      <w:r w:rsidR="00606DED" w:rsidRPr="00537347">
        <w:rPr>
          <w:rFonts w:ascii="Arial" w:eastAsia="Times New Roman" w:hAnsi="Arial" w:cs="Arial"/>
          <w:kern w:val="0"/>
          <w:lang w:eastAsia="en-GB"/>
          <w14:ligatures w14:val="none"/>
        </w:rPr>
        <w:t>,</w:t>
      </w:r>
      <w:r w:rsidR="00CD07FE" w:rsidRPr="00537347">
        <w:rPr>
          <w:rFonts w:ascii="Arial" w:eastAsia="Times New Roman" w:hAnsi="Arial" w:cs="Arial"/>
          <w:kern w:val="0"/>
          <w:lang w:eastAsia="en-GB"/>
          <w14:ligatures w14:val="none"/>
        </w:rPr>
        <w:t xml:space="preserve"> 202</w:t>
      </w:r>
      <w:r w:rsidR="00E214F2" w:rsidRPr="00537347">
        <w:rPr>
          <w:rFonts w:ascii="Arial" w:eastAsia="Times New Roman" w:hAnsi="Arial" w:cs="Arial"/>
          <w:kern w:val="0"/>
          <w:lang w:eastAsia="en-GB"/>
          <w14:ligatures w14:val="none"/>
        </w:rPr>
        <w:t>2</w:t>
      </w:r>
      <w:r w:rsidR="00B036AE" w:rsidRPr="00537347">
        <w:rPr>
          <w:rFonts w:ascii="Arial" w:eastAsia="Times New Roman" w:hAnsi="Arial" w:cs="Arial"/>
          <w:kern w:val="0"/>
          <w:lang w:eastAsia="en-GB"/>
          <w14:ligatures w14:val="none"/>
        </w:rPr>
        <w:t xml:space="preserve"> &amp;  Welsh</w:t>
      </w:r>
      <w:r w:rsidR="00377A5D" w:rsidRPr="00537347">
        <w:rPr>
          <w:rFonts w:ascii="Arial" w:eastAsia="Times New Roman" w:hAnsi="Arial" w:cs="Arial"/>
          <w:kern w:val="0"/>
          <w:lang w:eastAsia="en-GB"/>
          <w14:ligatures w14:val="none"/>
        </w:rPr>
        <w:t>.Gov, 2021</w:t>
      </w:r>
      <w:r w:rsidR="00CD07FE" w:rsidRPr="00537347">
        <w:rPr>
          <w:rFonts w:ascii="Arial" w:eastAsia="Times New Roman" w:hAnsi="Arial" w:cs="Arial"/>
          <w:kern w:val="0"/>
          <w:lang w:eastAsia="en-GB"/>
          <w14:ligatures w14:val="none"/>
        </w:rPr>
        <w:t>).</w:t>
      </w:r>
      <w:r w:rsidR="00882793" w:rsidRPr="00537347">
        <w:rPr>
          <w:rFonts w:ascii="Arial" w:eastAsia="Times New Roman" w:hAnsi="Arial" w:cs="Arial"/>
          <w:kern w:val="0"/>
          <w:lang w:eastAsia="en-GB"/>
          <w14:ligatures w14:val="none"/>
        </w:rPr>
        <w:t xml:space="preserve">  </w:t>
      </w:r>
      <w:r w:rsidR="00A43A4A" w:rsidRPr="00537347">
        <w:rPr>
          <w:rFonts w:ascii="Arial" w:eastAsia="Times New Roman" w:hAnsi="Arial" w:cs="Arial"/>
          <w:kern w:val="0"/>
          <w:lang w:eastAsia="en-GB"/>
          <w14:ligatures w14:val="none"/>
        </w:rPr>
        <w:t xml:space="preserve">Evidence-based training programs support learners' </w:t>
      </w:r>
      <w:r w:rsidR="00A43A4A" w:rsidRPr="00537347">
        <w:rPr>
          <w:rFonts w:ascii="Arial" w:eastAsia="Times New Roman" w:hAnsi="Arial" w:cs="Arial"/>
          <w:kern w:val="0"/>
          <w:lang w:eastAsia="en-GB"/>
          <w14:ligatures w14:val="none"/>
        </w:rPr>
        <w:lastRenderedPageBreak/>
        <w:t>mental and emotional well-being, directly supporting the objectives of the new curriculum and the Well-being of Future Generations (Wales) Act 2015</w:t>
      </w:r>
      <w:r w:rsidR="006321E8" w:rsidRPr="00537347">
        <w:rPr>
          <w:rFonts w:ascii="Arial" w:eastAsia="Times New Roman" w:hAnsi="Arial" w:cs="Arial"/>
          <w:kern w:val="0"/>
          <w:lang w:eastAsia="en-GB"/>
          <w14:ligatures w14:val="none"/>
        </w:rPr>
        <w:t xml:space="preserve"> and Estyn</w:t>
      </w:r>
      <w:r w:rsidR="00B52210" w:rsidRPr="00537347">
        <w:rPr>
          <w:rFonts w:ascii="Arial" w:eastAsia="Times New Roman" w:hAnsi="Arial" w:cs="Arial"/>
          <w:kern w:val="0"/>
          <w:lang w:eastAsia="en-GB"/>
          <w14:ligatures w14:val="none"/>
        </w:rPr>
        <w:t xml:space="preserve"> (Mindfulness Wales. Org)</w:t>
      </w:r>
      <w:r w:rsidR="0056500D" w:rsidRPr="00537347">
        <w:rPr>
          <w:rFonts w:ascii="Arial" w:eastAsia="Times New Roman" w:hAnsi="Arial" w:cs="Arial"/>
          <w:kern w:val="0"/>
          <w:lang w:eastAsia="en-GB"/>
          <w14:ligatures w14:val="none"/>
        </w:rPr>
        <w:t>.</w:t>
      </w:r>
      <w:r w:rsidR="009103FA" w:rsidRPr="00537347">
        <w:rPr>
          <w:rFonts w:ascii="Arial" w:eastAsia="Times New Roman" w:hAnsi="Arial" w:cs="Arial"/>
          <w:vanish/>
          <w:kern w:val="0"/>
          <w:lang w:eastAsia="en-GB"/>
          <w14:ligatures w14:val="none"/>
        </w:rPr>
        <w:t>Top of Form</w:t>
      </w:r>
    </w:p>
    <w:p w14:paraId="3D5A2BA3" w14:textId="620415B2" w:rsidR="00CE3EE5" w:rsidRPr="00537347" w:rsidRDefault="003E5D8E" w:rsidP="00537347">
      <w:pPr>
        <w:spacing w:line="480" w:lineRule="auto"/>
        <w:rPr>
          <w:rFonts w:ascii="Arial" w:hAnsi="Arial" w:cs="Arial"/>
          <w:b/>
          <w:bCs/>
          <w:u w:val="single"/>
        </w:rPr>
      </w:pPr>
      <w:r w:rsidRPr="00537347">
        <w:rPr>
          <w:rFonts w:ascii="Arial" w:hAnsi="Arial" w:cs="Arial"/>
          <w:b/>
          <w:bCs/>
          <w:u w:val="single"/>
        </w:rPr>
        <w:t>Case study</w:t>
      </w:r>
    </w:p>
    <w:p w14:paraId="446A995F" w14:textId="7C11B7FA" w:rsidR="00284E5A" w:rsidRPr="00537347" w:rsidRDefault="004D6C5B" w:rsidP="00537347">
      <w:pPr>
        <w:tabs>
          <w:tab w:val="left" w:pos="996"/>
        </w:tabs>
        <w:spacing w:line="480" w:lineRule="auto"/>
        <w:rPr>
          <w:rFonts w:ascii="Arial" w:hAnsi="Arial" w:cs="Arial"/>
          <w:color w:val="0D0D0D"/>
        </w:rPr>
      </w:pPr>
      <w:r w:rsidRPr="00537347">
        <w:rPr>
          <w:rFonts w:ascii="Arial" w:hAnsi="Arial" w:cs="Arial"/>
          <w:color w:val="0D0D0D"/>
        </w:rPr>
        <w:t>Case study research is a qualitative method used to investigate complex phenomena, within their natural context.  Unlike quantitative approaches that prioritise numerical data and statistical analysis, case studies aim to provide holistic, in-depth insights into specific instances, social units or events (Yin, 2014</w:t>
      </w:r>
      <w:r w:rsidR="0055305F" w:rsidRPr="00537347">
        <w:rPr>
          <w:rFonts w:ascii="Arial" w:hAnsi="Arial" w:cs="Arial"/>
          <w:color w:val="0D0D0D"/>
        </w:rPr>
        <w:t xml:space="preserve"> &amp; </w:t>
      </w:r>
      <w:r w:rsidRPr="00537347">
        <w:rPr>
          <w:rFonts w:ascii="Arial" w:hAnsi="Arial" w:cs="Arial"/>
          <w:color w:val="0D0D0D"/>
        </w:rPr>
        <w:t xml:space="preserve">Stake, 1995).  </w:t>
      </w:r>
      <w:r w:rsidR="000A0965" w:rsidRPr="00537347">
        <w:rPr>
          <w:rFonts w:ascii="Arial" w:hAnsi="Arial" w:cs="Arial"/>
        </w:rPr>
        <w:t>The interconnected nature of relationships and processes within social settings requires a comprehensive understanding of various elements and their connections. Case study methodology is effective in unravelling these complexities by delving deeply into specific situations, offering more detail than survey approaches</w:t>
      </w:r>
      <w:r w:rsidR="003E3D8E" w:rsidRPr="00537347">
        <w:rPr>
          <w:rFonts w:ascii="Arial" w:hAnsi="Arial" w:cs="Arial"/>
        </w:rPr>
        <w:t xml:space="preserve"> </w:t>
      </w:r>
      <w:r w:rsidR="009F7A66" w:rsidRPr="00537347">
        <w:rPr>
          <w:rFonts w:ascii="Arial" w:hAnsi="Arial" w:cs="Arial"/>
        </w:rPr>
        <w:t xml:space="preserve">(Denscombe, 2017).  </w:t>
      </w:r>
      <w:r w:rsidRPr="00537347">
        <w:rPr>
          <w:rFonts w:ascii="Arial" w:hAnsi="Arial" w:cs="Arial"/>
          <w:color w:val="0D0D0D"/>
          <w:shd w:val="clear" w:color="auto" w:fill="FFFFFF"/>
        </w:rPr>
        <w:t xml:space="preserve">By drawing from multiple data sources and considering the broader context, case studies offer a nuanced understanding of the events under study.  This multifaceted approach allows researchers to explore the intricacies and dynamics of real-life contexts, generating thorough, detailed descriptions </w:t>
      </w:r>
      <w:r w:rsidRPr="00537347">
        <w:rPr>
          <w:rFonts w:ascii="Arial" w:hAnsi="Arial" w:cs="Arial"/>
          <w:color w:val="0D0D0D"/>
        </w:rPr>
        <w:t>(Flyvbjerg, 2006</w:t>
      </w:r>
      <w:r w:rsidR="00507D65" w:rsidRPr="00537347">
        <w:rPr>
          <w:rFonts w:ascii="Arial" w:hAnsi="Arial" w:cs="Arial"/>
          <w:color w:val="0D0D0D"/>
        </w:rPr>
        <w:t xml:space="preserve"> &amp; </w:t>
      </w:r>
      <w:r w:rsidRPr="00537347">
        <w:rPr>
          <w:rFonts w:ascii="Arial" w:hAnsi="Arial" w:cs="Arial"/>
          <w:color w:val="0D0D0D"/>
        </w:rPr>
        <w:t>Simons, 2009).  Case studies are particularly valuable when the research questions involve exploring "how" and "why" certain phenomena occur, as they enable researchers to explore in depth, the underlying mechanisms and processes (Yin, 2014).</w:t>
      </w:r>
    </w:p>
    <w:p w14:paraId="65F76746" w14:textId="307EE7E4" w:rsidR="004D6C5B" w:rsidRPr="00537347" w:rsidRDefault="004D6C5B" w:rsidP="00537347">
      <w:pPr>
        <w:tabs>
          <w:tab w:val="left" w:pos="996"/>
        </w:tabs>
        <w:spacing w:line="480" w:lineRule="auto"/>
        <w:rPr>
          <w:rFonts w:ascii="Arial" w:hAnsi="Arial" w:cs="Arial"/>
          <w:color w:val="0D0D0D"/>
          <w:shd w:val="clear" w:color="auto" w:fill="FFFFFF"/>
        </w:rPr>
      </w:pPr>
      <w:r w:rsidRPr="00537347">
        <w:rPr>
          <w:rFonts w:ascii="Arial" w:hAnsi="Arial" w:cs="Arial"/>
          <w:color w:val="0D0D0D"/>
          <w:shd w:val="clear" w:color="auto" w:fill="FFFFFF"/>
        </w:rPr>
        <w:t>Case study research offers several benefits. Firstly, it allows for in-depth exploration, enabling researchers to immerse themselves in unique situations and gain a nuanced understanding of complex real-world dynamics as they occur (Stake, 1995). Such an approach enables the acqui</w:t>
      </w:r>
      <w:r w:rsidR="00EA723E">
        <w:rPr>
          <w:rFonts w:ascii="Arial" w:hAnsi="Arial" w:cs="Arial"/>
          <w:color w:val="0D0D0D"/>
          <w:shd w:val="clear" w:color="auto" w:fill="FFFFFF"/>
        </w:rPr>
        <w:t xml:space="preserve">sition </w:t>
      </w:r>
      <w:r w:rsidRPr="00537347">
        <w:rPr>
          <w:rFonts w:ascii="Arial" w:hAnsi="Arial" w:cs="Arial"/>
          <w:color w:val="0D0D0D"/>
          <w:shd w:val="clear" w:color="auto" w:fill="FFFFFF"/>
        </w:rPr>
        <w:t xml:space="preserve">of rich and detailed data, including contextual factors and interactions, that may otherwise not be easily observable through other methods.  Secondly, case studies provide flexibility, allowing researchers to adapt their approach based on the specific context and focus of research questions (Yin, 2014).  This flexibility in data collection techniques, allows researchers to gather information from various sources such as interviews, observations, and documents.  Thus facilitating triangulation, by integrating </w:t>
      </w:r>
      <w:r w:rsidRPr="00537347">
        <w:rPr>
          <w:rFonts w:ascii="Arial" w:hAnsi="Arial" w:cs="Arial"/>
          <w:color w:val="0D0D0D"/>
          <w:shd w:val="clear" w:color="auto" w:fill="FFFFFF"/>
        </w:rPr>
        <w:lastRenderedPageBreak/>
        <w:t>multiple sources of data, the validity and reliability of the findings are enhanced (Thomas, 2021</w:t>
      </w:r>
      <w:r w:rsidR="00C34A78" w:rsidRPr="00537347">
        <w:rPr>
          <w:rFonts w:ascii="Arial" w:hAnsi="Arial" w:cs="Arial"/>
          <w:color w:val="0D0D0D"/>
          <w:shd w:val="clear" w:color="auto" w:fill="FFFFFF"/>
        </w:rPr>
        <w:t xml:space="preserve"> &amp; </w:t>
      </w:r>
      <w:r w:rsidR="00196DA2" w:rsidRPr="00537347">
        <w:rPr>
          <w:rFonts w:ascii="Arial" w:hAnsi="Arial" w:cs="Arial"/>
          <w:color w:val="0D0D0D"/>
          <w:shd w:val="clear" w:color="auto" w:fill="FFFFFF"/>
        </w:rPr>
        <w:t>Denscombe</w:t>
      </w:r>
      <w:r w:rsidR="001C1CA5" w:rsidRPr="00537347">
        <w:rPr>
          <w:rFonts w:ascii="Arial" w:hAnsi="Arial" w:cs="Arial"/>
          <w:color w:val="0D0D0D"/>
          <w:shd w:val="clear" w:color="auto" w:fill="FFFFFF"/>
        </w:rPr>
        <w:t>, 2017</w:t>
      </w:r>
      <w:r w:rsidRPr="00537347">
        <w:rPr>
          <w:rFonts w:ascii="Arial" w:hAnsi="Arial" w:cs="Arial"/>
          <w:color w:val="0D0D0D"/>
          <w:shd w:val="clear" w:color="auto" w:fill="FFFFFF"/>
        </w:rPr>
        <w:t xml:space="preserve">).  </w:t>
      </w:r>
    </w:p>
    <w:p w14:paraId="5F41D945" w14:textId="4C18741A" w:rsidR="004D6C5B" w:rsidRPr="00537347" w:rsidRDefault="004D6C5B" w:rsidP="00537347">
      <w:pPr>
        <w:tabs>
          <w:tab w:val="left" w:pos="996"/>
        </w:tabs>
        <w:spacing w:line="480" w:lineRule="auto"/>
        <w:rPr>
          <w:rFonts w:ascii="Arial" w:hAnsi="Arial" w:cs="Arial"/>
          <w:color w:val="0D0D0D"/>
        </w:rPr>
      </w:pPr>
      <w:r w:rsidRPr="00537347">
        <w:rPr>
          <w:rFonts w:ascii="Arial" w:hAnsi="Arial" w:cs="Arial"/>
          <w:color w:val="0D0D0D"/>
        </w:rPr>
        <w:t>However, case study research also presents limitations.  A primary concern revolves around the issue of generali</w:t>
      </w:r>
      <w:r w:rsidR="001105E3" w:rsidRPr="00537347">
        <w:rPr>
          <w:rFonts w:ascii="Arial" w:hAnsi="Arial" w:cs="Arial"/>
          <w:color w:val="0D0D0D"/>
        </w:rPr>
        <w:t>s</w:t>
      </w:r>
      <w:r w:rsidRPr="00537347">
        <w:rPr>
          <w:rFonts w:ascii="Arial" w:hAnsi="Arial" w:cs="Arial"/>
          <w:color w:val="0D0D0D"/>
        </w:rPr>
        <w:t xml:space="preserve">ability.  Due to the unique nature of each case study, the findings cannot be directly extrapolated to broader populations or contexts (Stake, 1995).  Whilst </w:t>
      </w:r>
      <w:r w:rsidRPr="00537347">
        <w:rPr>
          <w:rFonts w:ascii="Arial" w:hAnsi="Arial" w:cs="Arial"/>
          <w:color w:val="0D0D0D"/>
          <w:shd w:val="clear" w:color="auto" w:fill="FFFFFF"/>
        </w:rPr>
        <w:t xml:space="preserve">conducting case study research, the primary objective is to extend and apply theories, rather than making predictions based on probabilities (Yin, 2014). This suggests that the emphasis lies in developing theoretical understandings and insights from the detailed examination of specific cases, rather than attempting to predict outcomes or trends based on statistical probabilities.  </w:t>
      </w:r>
      <w:r w:rsidRPr="00537347">
        <w:rPr>
          <w:rFonts w:ascii="Arial" w:hAnsi="Arial" w:cs="Arial"/>
          <w:color w:val="0D0D0D"/>
        </w:rPr>
        <w:t xml:space="preserve">Additionally, subjectivity and the potential for researcher bias are other issues raised. Researchers' interpretations and preconceptions may influence the analysis and conclusions drawn from the case study (Flyvbjerg, 2006).  </w:t>
      </w:r>
    </w:p>
    <w:p w14:paraId="7C391B08" w14:textId="77777777" w:rsidR="004D6C5B" w:rsidRPr="00537347" w:rsidRDefault="004D6C5B" w:rsidP="00537347">
      <w:pPr>
        <w:tabs>
          <w:tab w:val="left" w:pos="996"/>
        </w:tabs>
        <w:spacing w:line="480" w:lineRule="auto"/>
        <w:rPr>
          <w:rFonts w:ascii="Arial" w:eastAsia="Times New Roman" w:hAnsi="Arial" w:cs="Arial"/>
          <w:kern w:val="0"/>
          <w:lang w:eastAsia="en-GB"/>
          <w14:ligatures w14:val="none"/>
        </w:rPr>
      </w:pPr>
      <w:r w:rsidRPr="00537347">
        <w:rPr>
          <w:rFonts w:ascii="Arial" w:hAnsi="Arial" w:cs="Arial"/>
          <w:color w:val="0D0D0D"/>
          <w:shd w:val="clear" w:color="auto" w:fill="FFFFFF"/>
        </w:rPr>
        <w:t>Acknowledging the potential for researcher bias and subjectivity is crucial for maintaining the integrity and validity of case study research.  Researchers must self-reflect and strive for both transparency and reflexivity, to mitigate the influence of personal biases on their interpretations and conclusions (Stake, 1995).</w:t>
      </w:r>
      <w:r w:rsidRPr="00537347">
        <w:rPr>
          <w:rFonts w:ascii="Arial" w:hAnsi="Arial" w:cs="Arial"/>
          <w:color w:val="0D0D0D"/>
        </w:rPr>
        <w:t xml:space="preserve">  Furthermore, </w:t>
      </w:r>
      <w:r w:rsidRPr="00537347">
        <w:rPr>
          <w:rFonts w:ascii="Arial" w:hAnsi="Arial" w:cs="Arial"/>
          <w:color w:val="0D0D0D"/>
          <w:shd w:val="clear" w:color="auto" w:fill="FFFFFF"/>
        </w:rPr>
        <w:t xml:space="preserve">the resource-intensive nature of case studies also adds to these limitations.  Performing case study research requires </w:t>
      </w:r>
      <w:r w:rsidRPr="00537347">
        <w:rPr>
          <w:rFonts w:ascii="Arial" w:hAnsi="Arial" w:cs="Arial"/>
          <w:color w:val="0D0D0D"/>
        </w:rPr>
        <w:t xml:space="preserve">significant time, effort, and resources for data collection, analysis, and interpretation (Simons, 2009).  Thus, underscoring the importance of careful planning and allocation of resources during such undertakings.  </w:t>
      </w:r>
      <w:r w:rsidRPr="00537347">
        <w:rPr>
          <w:rFonts w:ascii="Arial" w:hAnsi="Arial" w:cs="Arial"/>
          <w:color w:val="0D0D0D"/>
          <w:shd w:val="clear" w:color="auto" w:fill="FFFFFF"/>
        </w:rPr>
        <w:t xml:space="preserve">Finally, conducting research in natural, real-world scenarios, also poses problems.  The absence of control over variables in case study research could impede the ability to determine causal relationships or draw conclusive findings.  </w:t>
      </w:r>
      <w:r w:rsidRPr="00537347">
        <w:rPr>
          <w:rFonts w:ascii="Arial" w:eastAsia="Times New Roman" w:hAnsi="Arial" w:cs="Arial"/>
          <w:kern w:val="0"/>
          <w:lang w:eastAsia="en-GB"/>
          <w14:ligatures w14:val="none"/>
        </w:rPr>
        <w:t>As a result, it becomes challenging to establish direct cause-and-effect relationships between different factors or to definitively conclude why certain outcomes occur (Yin, 2014).  This limitation underscores the importance of carefully interpreting the findings within the context of the specific case study and considering other potential factors that may influence the observed outcomes.</w:t>
      </w:r>
    </w:p>
    <w:p w14:paraId="244C41EB" w14:textId="248E5D49" w:rsidR="00DB4FA6" w:rsidRPr="00537347" w:rsidRDefault="004D6C5B" w:rsidP="0069547D">
      <w:pPr>
        <w:tabs>
          <w:tab w:val="left" w:pos="996"/>
        </w:tabs>
        <w:spacing w:line="480" w:lineRule="auto"/>
        <w:rPr>
          <w:rFonts w:ascii="Arial" w:hAnsi="Arial" w:cs="Arial"/>
        </w:rPr>
      </w:pPr>
      <w:r w:rsidRPr="00537347">
        <w:rPr>
          <w:rFonts w:ascii="Arial" w:hAnsi="Arial" w:cs="Arial"/>
          <w:color w:val="0D0D0D"/>
          <w:shd w:val="clear" w:color="auto" w:fill="FFFFFF"/>
        </w:rPr>
        <w:lastRenderedPageBreak/>
        <w:t>The participants in the case study will primarily be the children comprising a Year 5 class. These participants will be the focal point of observation, questionnaire administration, and a sample focus group for interviews.  Additionally, the teacher who has undergone mindfulness training, will also be a participant, as the role of implementing these strategies and facilitating the classroom environment, will be integral to the study.</w:t>
      </w:r>
    </w:p>
    <w:p w14:paraId="650DA39F" w14:textId="14261DA3" w:rsidR="00EE6981" w:rsidRPr="00537347" w:rsidRDefault="00BD7924" w:rsidP="00537347">
      <w:pPr>
        <w:spacing w:line="480" w:lineRule="auto"/>
        <w:rPr>
          <w:rFonts w:ascii="Arial" w:hAnsi="Arial" w:cs="Arial"/>
          <w:b/>
          <w:bCs/>
          <w:u w:val="single"/>
        </w:rPr>
      </w:pPr>
      <w:r w:rsidRPr="00537347">
        <w:rPr>
          <w:rFonts w:ascii="Arial" w:hAnsi="Arial" w:cs="Arial"/>
          <w:b/>
          <w:bCs/>
          <w:u w:val="single"/>
        </w:rPr>
        <w:t>Research Methods</w:t>
      </w:r>
    </w:p>
    <w:p w14:paraId="3521E97F" w14:textId="4FE972DB" w:rsidR="00573589" w:rsidRPr="00537347" w:rsidRDefault="00573589" w:rsidP="00537347">
      <w:pPr>
        <w:spacing w:line="480" w:lineRule="auto"/>
        <w:rPr>
          <w:rFonts w:ascii="Arial" w:hAnsi="Arial" w:cs="Arial"/>
          <w:b/>
          <w:bCs/>
          <w:u w:val="single"/>
        </w:rPr>
      </w:pPr>
      <w:r w:rsidRPr="00537347">
        <w:rPr>
          <w:rFonts w:ascii="Arial" w:hAnsi="Arial" w:cs="Arial"/>
          <w:b/>
          <w:bCs/>
          <w:u w:val="single"/>
        </w:rPr>
        <w:t>Observation</w:t>
      </w:r>
    </w:p>
    <w:p w14:paraId="69FCAF82" w14:textId="77777777" w:rsidR="00462D37" w:rsidRPr="00537347" w:rsidRDefault="00462D37" w:rsidP="00537347">
      <w:pPr>
        <w:spacing w:line="480" w:lineRule="auto"/>
        <w:rPr>
          <w:rFonts w:ascii="Arial" w:hAnsi="Arial" w:cs="Arial"/>
          <w:color w:val="0D0D0D"/>
        </w:rPr>
      </w:pPr>
      <w:r w:rsidRPr="00537347">
        <w:rPr>
          <w:rFonts w:ascii="Arial" w:hAnsi="Arial" w:cs="Arial"/>
          <w:color w:val="0D0D0D"/>
          <w:shd w:val="clear" w:color="auto" w:fill="FFFFFF"/>
        </w:rPr>
        <w:t>Observational research entails methodically observing and documenting behaviours, interactions, or occurrences within a natural environment to acquire insights into particular research inquiries.</w:t>
      </w:r>
      <w:r w:rsidRPr="00537347">
        <w:rPr>
          <w:rFonts w:ascii="Arial" w:hAnsi="Arial" w:cs="Arial"/>
          <w:color w:val="0D0D0D"/>
        </w:rPr>
        <w:t xml:space="preserve">  </w:t>
      </w:r>
      <w:r w:rsidRPr="00537347">
        <w:rPr>
          <w:rFonts w:ascii="Arial" w:eastAsia="Times New Roman" w:hAnsi="Arial" w:cs="Arial"/>
          <w:kern w:val="0"/>
          <w:lang w:eastAsia="en-GB"/>
          <w14:ligatures w14:val="none"/>
        </w:rPr>
        <w:t>This approach enables researchers to directly witness real-life situations, yielding detailed and contextualised information that can enhance understanding and theory formulation (Creswell, 2012). By fully engaging within the environment, researchers can document authentic behaviours and interactions as they occur naturally, offering a nuanced viewpoint that may be inaccessible through alternative methodologies (Merriam, 2009 &amp; Denscombe, 2017)</w:t>
      </w:r>
      <w:r w:rsidRPr="00537347">
        <w:rPr>
          <w:rFonts w:ascii="Arial" w:eastAsia="Times New Roman" w:hAnsi="Arial" w:cs="Arial"/>
          <w:vanish/>
          <w:kern w:val="0"/>
          <w:lang w:eastAsia="en-GB"/>
          <w14:ligatures w14:val="none"/>
        </w:rPr>
        <w:t>Top of Form</w:t>
      </w:r>
      <w:r w:rsidRPr="00537347">
        <w:rPr>
          <w:rFonts w:ascii="Arial" w:hAnsi="Arial" w:cs="Arial"/>
          <w:color w:val="0D0D0D"/>
        </w:rPr>
        <w:t xml:space="preserve">.  Furthermore, observational data can also provide valuable context and depth, complementing other research methods, such as surveys or interviews, thus enhancing the validity and reliability of the findings (Bell &amp; Waters, 2014). </w:t>
      </w:r>
      <w:r w:rsidRPr="00537347">
        <w:rPr>
          <w:rFonts w:ascii="Arial" w:hAnsi="Arial" w:cs="Arial"/>
          <w:color w:val="0D0D0D"/>
          <w:shd w:val="clear" w:color="auto" w:fill="FFFFFF"/>
        </w:rPr>
        <w:t xml:space="preserve"> </w:t>
      </w:r>
    </w:p>
    <w:p w14:paraId="1DE60E95" w14:textId="0C87A386" w:rsidR="00462D37" w:rsidRPr="00537347" w:rsidRDefault="00462D37" w:rsidP="00537347">
      <w:pPr>
        <w:spacing w:line="480" w:lineRule="auto"/>
        <w:rPr>
          <w:rFonts w:ascii="Arial" w:hAnsi="Arial" w:cs="Arial"/>
          <w:color w:val="0D0D0D"/>
          <w:shd w:val="clear" w:color="auto" w:fill="FFFFFF"/>
        </w:rPr>
      </w:pPr>
      <w:r w:rsidRPr="00537347">
        <w:rPr>
          <w:rFonts w:ascii="Arial" w:hAnsi="Arial" w:cs="Arial"/>
          <w:color w:val="0D0D0D"/>
        </w:rPr>
        <w:t>However, observational research also has limitations. It can be time-consuming and resource-intensive, requiring careful planning and trained observers to ensure data quality and reliability (Denscombe, 2017).</w:t>
      </w:r>
      <w:r w:rsidR="001D45A8" w:rsidRPr="00537347">
        <w:rPr>
          <w:rFonts w:ascii="Arial" w:hAnsi="Arial" w:cs="Arial"/>
          <w:color w:val="0D0D0D"/>
        </w:rPr>
        <w:t xml:space="preserve">  </w:t>
      </w:r>
      <w:r w:rsidRPr="00537347">
        <w:rPr>
          <w:rFonts w:ascii="Arial" w:hAnsi="Arial" w:cs="Arial"/>
          <w:color w:val="0D0D0D"/>
          <w:shd w:val="clear" w:color="auto" w:fill="FFFFFF"/>
        </w:rPr>
        <w:t>Researchers must be transparent and ensure that participants' privacy is respected and informed consent is obtained to uphold ethical standards and protect participants' rights (BERA, 2018).</w:t>
      </w:r>
      <w:r w:rsidRPr="00537347">
        <w:rPr>
          <w:rFonts w:ascii="Arial" w:hAnsi="Arial" w:cs="Arial"/>
          <w:color w:val="0D0D0D"/>
        </w:rPr>
        <w:t xml:space="preserve">  One must also consider </w:t>
      </w:r>
      <w:r w:rsidRPr="00537347">
        <w:rPr>
          <w:rFonts w:ascii="Arial" w:hAnsi="Arial" w:cs="Arial"/>
          <w:color w:val="0D0D0D"/>
          <w:shd w:val="clear" w:color="auto" w:fill="FFFFFF"/>
        </w:rPr>
        <w:t xml:space="preserve">the importance of the Hawthorne effect, wherein the mere presence of the researcher may influence participants' behaviour, potentially leading to inaccurate data collection (Denscombe, 2017).  This is of paramount importance when working with children, as </w:t>
      </w:r>
      <w:r w:rsidRPr="00537347">
        <w:rPr>
          <w:rFonts w:ascii="Arial" w:hAnsi="Arial" w:cs="Arial"/>
          <w:color w:val="0D0D0D"/>
          <w:shd w:val="clear" w:color="auto" w:fill="FFFFFF"/>
        </w:rPr>
        <w:lastRenderedPageBreak/>
        <w:t xml:space="preserve">children may perceive researchers as authority figures, thus altering their behaviour to align with perceived expectations.   </w:t>
      </w:r>
    </w:p>
    <w:p w14:paraId="1DCA2360" w14:textId="1C8DB0EE" w:rsidR="00462D37" w:rsidRPr="00537347" w:rsidRDefault="00462D37"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t xml:space="preserve">To mitigate many of these challenges, it is essential one is aware of their positionality.  </w:t>
      </w:r>
      <w:r w:rsidRPr="00537347">
        <w:rPr>
          <w:rFonts w:ascii="Arial" w:hAnsi="Arial" w:cs="Arial"/>
        </w:rPr>
        <w:t xml:space="preserve">Our positionality encompasses our individual perspectives, biases, and subjectivities, which inevitably influence how we perceive and interpret the phenomena under investigation (Holmes, 2020).  Firstly, acknowledging that the researcher has no prior knowledge of mindfulness and is not trained in the practice.  This has the potential to limit understanding of the event and influence our perspectives.  Secondly, </w:t>
      </w:r>
      <w:r w:rsidRPr="00537347">
        <w:rPr>
          <w:rFonts w:ascii="Arial" w:eastAsia="Times New Roman" w:hAnsi="Arial" w:cs="Arial"/>
          <w:kern w:val="0"/>
          <w:lang w:eastAsia="en-GB"/>
          <w14:ligatures w14:val="none"/>
        </w:rPr>
        <w:t xml:space="preserve">recognising that as researchers, we may be perceived as authority figures by the children participating in the study, which can affect their behaviour and responses. Being aware of this dynamic allows us to reflect on our interactions with participants and mitigate potential biases (Holmes, 2020).  </w:t>
      </w:r>
      <w:r w:rsidRPr="00537347">
        <w:rPr>
          <w:rFonts w:ascii="Arial" w:hAnsi="Arial" w:cs="Arial"/>
        </w:rPr>
        <w:t>Finally, acknowledging a lack of experience in the field of research, recognises the potential for biases and limitations in our research approach. Embracing reflexivity allows us to critically reflect on our assumptions, beliefs, and experiences that may shape our research process and findings (Holmes, 2020).</w:t>
      </w:r>
      <w:r w:rsidRPr="00537347">
        <w:rPr>
          <w:rFonts w:ascii="Arial" w:hAnsi="Arial" w:cs="Arial"/>
          <w:color w:val="0D0D0D"/>
          <w:shd w:val="clear" w:color="auto" w:fill="FFFFFF"/>
        </w:rPr>
        <w:t xml:space="preserve">  </w:t>
      </w:r>
    </w:p>
    <w:p w14:paraId="25D48974" w14:textId="0D2ECCB6" w:rsidR="00766725" w:rsidRPr="00537347" w:rsidRDefault="00462D37" w:rsidP="00537347">
      <w:pPr>
        <w:spacing w:line="480" w:lineRule="auto"/>
        <w:rPr>
          <w:rFonts w:ascii="Arial" w:eastAsia="Times New Roman" w:hAnsi="Arial" w:cs="Arial"/>
          <w:kern w:val="0"/>
          <w:lang w:eastAsia="en-GB"/>
          <w14:ligatures w14:val="none"/>
        </w:rPr>
      </w:pPr>
      <w:r w:rsidRPr="00537347">
        <w:rPr>
          <w:rFonts w:ascii="Arial" w:eastAsia="Times New Roman" w:hAnsi="Arial" w:cs="Arial"/>
          <w:kern w:val="0"/>
          <w:lang w:eastAsia="en-GB"/>
          <w14:ligatures w14:val="none"/>
        </w:rPr>
        <w:t>The observation schedule created for this assignment was informed by best practices and  structured to capture specific behaviours and interactions.</w:t>
      </w:r>
      <w:r w:rsidR="006A4B9D" w:rsidRPr="00537347">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The schedule includes pre-mindfulness, mindfulness session, and post-mindfulness observations, covering aspects such as arrival behaviour, noise level, student interaction, and overall classroom atmosphere</w:t>
      </w:r>
      <w:r w:rsidR="00C468D2" w:rsidRPr="00537347">
        <w:rPr>
          <w:rFonts w:ascii="Arial" w:eastAsia="Times New Roman" w:hAnsi="Arial" w:cs="Arial"/>
          <w:kern w:val="0"/>
          <w:lang w:eastAsia="en-GB"/>
          <w14:ligatures w14:val="none"/>
        </w:rPr>
        <w:t xml:space="preserve"> </w:t>
      </w:r>
      <w:r w:rsidR="00855DD4" w:rsidRPr="00537347">
        <w:rPr>
          <w:rFonts w:ascii="Arial" w:eastAsia="Times New Roman" w:hAnsi="Arial" w:cs="Arial"/>
          <w:kern w:val="0"/>
          <w:lang w:eastAsia="en-GB"/>
          <w14:ligatures w14:val="none"/>
        </w:rPr>
        <w:t>(</w:t>
      </w:r>
      <w:r w:rsidR="001028CF" w:rsidRPr="00537347">
        <w:rPr>
          <w:rFonts w:ascii="Arial" w:eastAsia="Times New Roman" w:hAnsi="Arial" w:cs="Arial"/>
          <w:kern w:val="0"/>
          <w:lang w:eastAsia="en-GB"/>
          <w14:ligatures w14:val="none"/>
        </w:rPr>
        <w:t>Appendix B)</w:t>
      </w:r>
      <w:r w:rsidRPr="00537347">
        <w:rPr>
          <w:rFonts w:ascii="Arial" w:eastAsia="Times New Roman" w:hAnsi="Arial" w:cs="Arial"/>
          <w:kern w:val="0"/>
          <w:lang w:eastAsia="en-GB"/>
          <w14:ligatures w14:val="none"/>
        </w:rPr>
        <w:t>.  To maintain the natural setting as best as possible, the researcher adopted a non-intrusive approach, striving to blend into the environment, thus allowing events to unfold naturally (Denscombe, 2017).</w:t>
      </w:r>
    </w:p>
    <w:p w14:paraId="23E44BB3" w14:textId="21AD5E4D" w:rsidR="00A72610" w:rsidRPr="00537347" w:rsidRDefault="00A72610" w:rsidP="00537347">
      <w:pPr>
        <w:spacing w:line="480" w:lineRule="auto"/>
        <w:rPr>
          <w:rFonts w:ascii="Arial" w:eastAsia="Times New Roman" w:hAnsi="Arial" w:cs="Arial"/>
          <w:b/>
          <w:bCs/>
          <w:kern w:val="0"/>
          <w:u w:val="single"/>
          <w:lang w:eastAsia="en-GB"/>
          <w14:ligatures w14:val="none"/>
        </w:rPr>
      </w:pPr>
      <w:r w:rsidRPr="00537347">
        <w:rPr>
          <w:rFonts w:ascii="Arial" w:eastAsia="Times New Roman" w:hAnsi="Arial" w:cs="Arial"/>
          <w:b/>
          <w:bCs/>
          <w:kern w:val="0"/>
          <w:u w:val="single"/>
          <w:lang w:eastAsia="en-GB"/>
          <w14:ligatures w14:val="none"/>
        </w:rPr>
        <w:t>Questionnaires</w:t>
      </w:r>
    </w:p>
    <w:p w14:paraId="067F0BCD" w14:textId="49EB4168" w:rsidR="00302F74" w:rsidRPr="00537347" w:rsidRDefault="00302F74" w:rsidP="00537347">
      <w:pPr>
        <w:spacing w:line="480" w:lineRule="auto"/>
        <w:rPr>
          <w:rFonts w:ascii="Arial" w:hAnsi="Arial" w:cs="Arial"/>
          <w:color w:val="0D0D0D"/>
          <w:shd w:val="clear" w:color="auto" w:fill="FFFFFF"/>
        </w:rPr>
      </w:pPr>
      <w:r w:rsidRPr="00537347">
        <w:rPr>
          <w:rFonts w:ascii="Arial" w:eastAsia="Times New Roman" w:hAnsi="Arial" w:cs="Arial"/>
          <w:kern w:val="0"/>
          <w:lang w:eastAsia="en-GB"/>
          <w14:ligatures w14:val="none"/>
        </w:rPr>
        <w:t xml:space="preserve">Conducting research through the questionnaire method entails gathering data systematically by presenting participants with a series of structured questions. These inquiries are crafted to gather information about particular variables or phenomena under investigation, enabling </w:t>
      </w:r>
      <w:r w:rsidRPr="00537347">
        <w:rPr>
          <w:rFonts w:ascii="Arial" w:eastAsia="Times New Roman" w:hAnsi="Arial" w:cs="Arial"/>
          <w:kern w:val="0"/>
          <w:lang w:eastAsia="en-GB"/>
          <w14:ligatures w14:val="none"/>
        </w:rPr>
        <w:lastRenderedPageBreak/>
        <w:t xml:space="preserve">researchers to quantify the responses and analyse trends or patterns </w:t>
      </w:r>
      <w:r w:rsidRPr="00537347">
        <w:rPr>
          <w:rFonts w:ascii="Arial" w:hAnsi="Arial" w:cs="Arial"/>
          <w:color w:val="0D0D0D"/>
          <w:shd w:val="clear" w:color="auto" w:fill="FFFFFF"/>
        </w:rPr>
        <w:t xml:space="preserve">(Cohen et al, 2018).  </w:t>
      </w:r>
      <w:r w:rsidRPr="00537347">
        <w:rPr>
          <w:rFonts w:ascii="Arial" w:eastAsia="Times New Roman" w:hAnsi="Arial" w:cs="Arial"/>
          <w:vanish/>
          <w:kern w:val="0"/>
          <w:lang w:eastAsia="en-GB"/>
          <w14:ligatures w14:val="none"/>
        </w:rPr>
        <w:t>Top of Form</w:t>
      </w:r>
      <w:r w:rsidRPr="00537347">
        <w:rPr>
          <w:rFonts w:ascii="Arial" w:eastAsia="Times New Roman" w:hAnsi="Arial" w:cs="Arial"/>
          <w:kern w:val="0"/>
          <w:lang w:eastAsia="en-GB"/>
          <w14:ligatures w14:val="none"/>
        </w:rPr>
        <w:t>This approach presents numerous benefits, such as being economical, simple to administer to larger groups, and ensuring a standardised data collection processes (Bell &amp; Waters, 2014).</w:t>
      </w:r>
      <w:r w:rsidRPr="00537347">
        <w:rPr>
          <w:rFonts w:ascii="Arial" w:hAnsi="Arial" w:cs="Arial"/>
          <w:color w:val="0D0D0D"/>
        </w:rPr>
        <w:t xml:space="preserve"> Additionally, questionnaires offer anonymity to respondents, encouraging candid responses, and can accommodate various types of questions, including closed and open-ended formats (Denscombe, 2017). </w:t>
      </w:r>
      <w:r w:rsidRPr="00537347">
        <w:rPr>
          <w:rFonts w:ascii="Arial" w:hAnsi="Arial" w:cs="Arial"/>
          <w:color w:val="0D0D0D"/>
          <w:shd w:val="clear" w:color="auto" w:fill="FFFFFF"/>
        </w:rPr>
        <w:t xml:space="preserve">  </w:t>
      </w:r>
      <w:r w:rsidRPr="00537347">
        <w:rPr>
          <w:rFonts w:ascii="Arial" w:eastAsia="Times New Roman" w:hAnsi="Arial" w:cs="Arial"/>
          <w:kern w:val="0"/>
          <w:lang w:eastAsia="en-GB"/>
          <w14:ligatures w14:val="none"/>
        </w:rPr>
        <w:t>However, the lack of flexibility in questioning may limit the depth of insights obtained, as respondents are confined to predefined response options (Denscombe, 2017).</w:t>
      </w:r>
      <w:r w:rsidRPr="00537347">
        <w:rPr>
          <w:rFonts w:ascii="Arial" w:hAnsi="Arial" w:cs="Arial"/>
          <w:color w:val="0D0D0D"/>
        </w:rPr>
        <w:t xml:space="preserve">  </w:t>
      </w:r>
    </w:p>
    <w:p w14:paraId="6740E36E" w14:textId="6B263748" w:rsidR="00B0743B" w:rsidRPr="00537347" w:rsidRDefault="00302F74" w:rsidP="00537347">
      <w:pPr>
        <w:spacing w:line="480" w:lineRule="auto"/>
        <w:rPr>
          <w:rFonts w:ascii="Arial" w:hAnsi="Arial" w:cs="Arial"/>
          <w:color w:val="0D0D0D"/>
        </w:rPr>
      </w:pPr>
      <w:r w:rsidRPr="00537347">
        <w:rPr>
          <w:rFonts w:ascii="Arial" w:hAnsi="Arial" w:cs="Arial"/>
          <w:color w:val="0D0D0D"/>
        </w:rPr>
        <w:t>Our questionnaire follows a structured format, incorporating both closed and open-ended questions</w:t>
      </w:r>
      <w:r w:rsidR="001406D6" w:rsidRPr="00537347">
        <w:rPr>
          <w:rFonts w:ascii="Arial" w:hAnsi="Arial" w:cs="Arial"/>
          <w:color w:val="0D0D0D"/>
        </w:rPr>
        <w:t xml:space="preserve"> (</w:t>
      </w:r>
      <w:r w:rsidR="005416D6" w:rsidRPr="00537347">
        <w:rPr>
          <w:rFonts w:ascii="Arial" w:hAnsi="Arial" w:cs="Arial"/>
          <w:color w:val="0D0D0D"/>
        </w:rPr>
        <w:t>Appendix A)</w:t>
      </w:r>
      <w:r w:rsidRPr="00537347">
        <w:rPr>
          <w:rFonts w:ascii="Arial" w:hAnsi="Arial" w:cs="Arial"/>
          <w:color w:val="0D0D0D"/>
        </w:rPr>
        <w:t xml:space="preserve">. Closed questions were utilised to generate quantitative data (Cohen et al, 2018), whilst open-ended questions were included, to enable the learners to provide qualitative insights, balancing the limitations of closed questions with richer, more in-depth responses (Brace, 2018).  Questions incorporating a </w:t>
      </w:r>
      <w:r w:rsidRPr="00537347">
        <w:rPr>
          <w:rFonts w:ascii="Arial" w:hAnsi="Arial" w:cs="Arial"/>
        </w:rPr>
        <w:t xml:space="preserve">Likert scale were also included, to allow the learners to indicate their level of agreement or disagreement with statements, providing a quantitative measure of perceptions or attitudes (Cohen et al, 2018).  </w:t>
      </w:r>
      <w:r w:rsidRPr="00537347">
        <w:rPr>
          <w:rFonts w:ascii="Arial" w:hAnsi="Arial" w:cs="Arial"/>
          <w:color w:val="0D0D0D"/>
        </w:rPr>
        <w:t xml:space="preserve">The language and complexity of questions were appropriately tailored for the target age group, to enhance comprehension and engagement (Creswell, 2012).  </w:t>
      </w:r>
    </w:p>
    <w:p w14:paraId="4A949E7A" w14:textId="084932F3" w:rsidR="00F868DE" w:rsidRPr="00537347" w:rsidRDefault="00302F74" w:rsidP="00537347">
      <w:pPr>
        <w:spacing w:line="480" w:lineRule="auto"/>
        <w:rPr>
          <w:rFonts w:ascii="Arial" w:hAnsi="Arial" w:cs="Arial"/>
          <w:color w:val="0D0D0D"/>
        </w:rPr>
      </w:pPr>
      <w:r w:rsidRPr="00537347">
        <w:rPr>
          <w:rFonts w:ascii="Arial" w:hAnsi="Arial" w:cs="Arial"/>
          <w:color w:val="0D0D0D"/>
        </w:rPr>
        <w:t>The questions were unambiguous to ensure clarity and straightforward to avoid confusion, whilst set out in an organised and structured manner (Denscombe, 2017 &amp; Brace, 2018), to increase the engagement of the recipients.  Further steps were taken to avoid ambiguities or confusion, by piloting the questionnaire with a small group of learners (</w:t>
      </w:r>
      <w:proofErr w:type="spellStart"/>
      <w:r w:rsidRPr="00537347">
        <w:rPr>
          <w:rFonts w:ascii="Arial" w:hAnsi="Arial" w:cs="Arial"/>
          <w:color w:val="0D0D0D"/>
        </w:rPr>
        <w:t>Dikko</w:t>
      </w:r>
      <w:proofErr w:type="spellEnd"/>
      <w:r w:rsidRPr="00537347">
        <w:rPr>
          <w:rFonts w:ascii="Arial" w:hAnsi="Arial" w:cs="Arial"/>
          <w:color w:val="0D0D0D"/>
        </w:rPr>
        <w:t xml:space="preserve">, 2016). This ensured the questions were comprehensible and allowed an opportunity to identify any misunderstandings before they were rolled out.  </w:t>
      </w:r>
      <w:r w:rsidR="00FA30AD" w:rsidRPr="00537347">
        <w:rPr>
          <w:rFonts w:ascii="Arial" w:hAnsi="Arial" w:cs="Arial"/>
          <w:color w:val="0D0D0D"/>
        </w:rPr>
        <w:t>The questionnaires were carried out in a</w:t>
      </w:r>
      <w:r w:rsidR="00234A60">
        <w:rPr>
          <w:rFonts w:ascii="Arial" w:hAnsi="Arial" w:cs="Arial"/>
          <w:color w:val="0D0D0D"/>
        </w:rPr>
        <w:t xml:space="preserve">n informal, </w:t>
      </w:r>
      <w:r w:rsidR="00FA30AD" w:rsidRPr="00537347">
        <w:rPr>
          <w:rFonts w:ascii="Arial" w:hAnsi="Arial" w:cs="Arial"/>
          <w:color w:val="0D0D0D"/>
        </w:rPr>
        <w:t xml:space="preserve">neutral setting, </w:t>
      </w:r>
      <w:r w:rsidR="005B3E0F" w:rsidRPr="00537347">
        <w:rPr>
          <w:rFonts w:ascii="Arial" w:hAnsi="Arial" w:cs="Arial"/>
          <w:color w:val="0D0D0D"/>
        </w:rPr>
        <w:t>(</w:t>
      </w:r>
      <w:r w:rsidR="00FA30AD" w:rsidRPr="00537347">
        <w:rPr>
          <w:rFonts w:ascii="Arial" w:hAnsi="Arial" w:cs="Arial"/>
          <w:color w:val="0D0D0D"/>
        </w:rPr>
        <w:t xml:space="preserve">the </w:t>
      </w:r>
      <w:r w:rsidR="0040763C" w:rsidRPr="00537347">
        <w:rPr>
          <w:rFonts w:ascii="Arial" w:hAnsi="Arial" w:cs="Arial"/>
          <w:color w:val="0D0D0D"/>
        </w:rPr>
        <w:t>music studio</w:t>
      </w:r>
      <w:r w:rsidR="005B3E0F" w:rsidRPr="00537347">
        <w:rPr>
          <w:rFonts w:ascii="Arial" w:hAnsi="Arial" w:cs="Arial"/>
          <w:color w:val="0D0D0D"/>
        </w:rPr>
        <w:t>)</w:t>
      </w:r>
      <w:r w:rsidR="0040763C" w:rsidRPr="00537347">
        <w:rPr>
          <w:rFonts w:ascii="Arial" w:hAnsi="Arial" w:cs="Arial"/>
          <w:color w:val="0D0D0D"/>
        </w:rPr>
        <w:t xml:space="preserve">.  </w:t>
      </w:r>
    </w:p>
    <w:p w14:paraId="2008A739" w14:textId="4FDF7627" w:rsidR="00A72610" w:rsidRPr="00537347" w:rsidRDefault="00A72610" w:rsidP="00537347">
      <w:pPr>
        <w:spacing w:line="480" w:lineRule="auto"/>
        <w:rPr>
          <w:rFonts w:ascii="Arial" w:hAnsi="Arial" w:cs="Arial"/>
          <w:b/>
          <w:bCs/>
          <w:color w:val="0D0D0D"/>
          <w:u w:val="single"/>
        </w:rPr>
      </w:pPr>
      <w:r w:rsidRPr="00537347">
        <w:rPr>
          <w:rFonts w:ascii="Arial" w:hAnsi="Arial" w:cs="Arial"/>
          <w:b/>
          <w:bCs/>
          <w:color w:val="0D0D0D"/>
          <w:u w:val="single"/>
        </w:rPr>
        <w:t>Interviews</w:t>
      </w:r>
    </w:p>
    <w:p w14:paraId="387A1122" w14:textId="77777777" w:rsidR="00C451CF" w:rsidRPr="00537347" w:rsidRDefault="00C451CF"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lastRenderedPageBreak/>
        <w:t>Interviews serve as a fundamental qualitative research method, allowing researchers to delve deeply into participants' perspectives, opinions, and experiences on a given topic (Seidman, 2019, Krueger &amp; Casey, 2015 &amp; Denscombe, 2017).  As interviews can be conducted face to face, researchers can establish rapport with participants, fostering an environment of trust and openness conducive to rich data collection (Kvale, 2007).  This interpersonal connection allows for candid and detailed responses, providing valuable insights into participants' lived experiences and subjective interpretations (Rubin &amp; Rubin, 2012 &amp; Seidman, 2019).  Moreover, interviews afford researchers the flexibility to adapt questioning based on participants' responses, enabling the exploration of emergent themes and novel perspectives (Flick, 2014 &amp; Kvale, 2007).</w:t>
      </w:r>
    </w:p>
    <w:p w14:paraId="369555AE" w14:textId="1842F231" w:rsidR="00C451CF" w:rsidRPr="00537347" w:rsidRDefault="00C451CF"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t>However, interviews also present certain challenges and limitations that researchers must navigate.  One limitation is the potential for dominant participants to overshadow quieter individuals, leading to unequal participation and potentially biasing the group's discussion (Stewart &amp; Shamdasani, 2014).</w:t>
      </w:r>
      <w:r w:rsidR="008B1684" w:rsidRPr="00537347">
        <w:rPr>
          <w:rFonts w:ascii="Arial" w:hAnsi="Arial" w:cs="Arial"/>
          <w:color w:val="0D0D0D"/>
          <w:shd w:val="clear" w:color="auto" w:fill="FFFFFF"/>
        </w:rPr>
        <w:t xml:space="preserve">  </w:t>
      </w:r>
      <w:r w:rsidRPr="00537347">
        <w:rPr>
          <w:rFonts w:ascii="Arial" w:hAnsi="Arial" w:cs="Arial"/>
          <w:color w:val="0D0D0D"/>
          <w:shd w:val="clear" w:color="auto" w:fill="FFFFFF"/>
        </w:rPr>
        <w:t>Interviews are also susceptible to various forms of bias, including interviewer bias and social desirability bias, which may influence participants' responses and the interpretation of data (Creswell, 2012).</w:t>
      </w:r>
      <w:r w:rsidRPr="00537347">
        <w:rPr>
          <w:rFonts w:ascii="Arial" w:eastAsia="Times New Roman" w:hAnsi="Arial" w:cs="Arial"/>
          <w:vanish/>
          <w:kern w:val="0"/>
          <w:lang w:eastAsia="en-GB"/>
          <w14:ligatures w14:val="none"/>
        </w:rPr>
        <w:t>Top of Form</w:t>
      </w:r>
      <w:r w:rsidR="008B1684" w:rsidRPr="00537347">
        <w:rPr>
          <w:rFonts w:ascii="Arial" w:hAnsi="Arial" w:cs="Arial"/>
          <w:color w:val="0D0D0D"/>
          <w:shd w:val="clear" w:color="auto" w:fill="FFFFFF"/>
        </w:rPr>
        <w:t xml:space="preserve">  </w:t>
      </w:r>
      <w:r w:rsidRPr="00537347">
        <w:rPr>
          <w:rFonts w:ascii="Arial" w:hAnsi="Arial" w:cs="Arial"/>
          <w:color w:val="0D0D0D"/>
        </w:rPr>
        <w:t>In designing the interview questions, a semi-structured approach was taken</w:t>
      </w:r>
      <w:r w:rsidR="003F6005" w:rsidRPr="00537347">
        <w:rPr>
          <w:rFonts w:ascii="Arial" w:hAnsi="Arial" w:cs="Arial"/>
          <w:color w:val="0D0D0D"/>
        </w:rPr>
        <w:t xml:space="preserve"> </w:t>
      </w:r>
      <w:r w:rsidR="00FD09DF" w:rsidRPr="00537347">
        <w:rPr>
          <w:rFonts w:ascii="Arial" w:hAnsi="Arial" w:cs="Arial"/>
          <w:color w:val="0D0D0D"/>
        </w:rPr>
        <w:t>(Appendix C)</w:t>
      </w:r>
      <w:r w:rsidR="00A925DF" w:rsidRPr="00537347">
        <w:rPr>
          <w:rFonts w:ascii="Arial" w:hAnsi="Arial" w:cs="Arial"/>
          <w:color w:val="0D0D0D"/>
        </w:rPr>
        <w:t xml:space="preserve">.  </w:t>
      </w:r>
      <w:r w:rsidRPr="00537347">
        <w:rPr>
          <w:rFonts w:ascii="Arial" w:hAnsi="Arial" w:cs="Arial"/>
          <w:color w:val="0D0D0D"/>
        </w:rPr>
        <w:t xml:space="preserve">Open-ended questions were used to explore the learners' experiences, allowing for detailed responses and insights into their perceptions (Flick, 2014).  </w:t>
      </w:r>
    </w:p>
    <w:p w14:paraId="77A8ABF5" w14:textId="34E4B455" w:rsidR="00621626" w:rsidRPr="00537347" w:rsidRDefault="008F47AB" w:rsidP="00537347">
      <w:pPr>
        <w:spacing w:line="480" w:lineRule="auto"/>
        <w:rPr>
          <w:rFonts w:ascii="Arial" w:hAnsi="Arial" w:cs="Arial"/>
          <w:color w:val="0D0D0D"/>
          <w:shd w:val="clear" w:color="auto" w:fill="FFFFFF"/>
        </w:rPr>
      </w:pPr>
      <w:r w:rsidRPr="00537347">
        <w:rPr>
          <w:rFonts w:ascii="Arial" w:hAnsi="Arial" w:cs="Arial"/>
          <w:color w:val="0D0D0D"/>
          <w:shd w:val="clear" w:color="auto" w:fill="FFFFFF"/>
        </w:rPr>
        <w:t>Before</w:t>
      </w:r>
      <w:r w:rsidR="00C451CF" w:rsidRPr="00537347">
        <w:rPr>
          <w:rFonts w:ascii="Arial" w:hAnsi="Arial" w:cs="Arial"/>
          <w:color w:val="0D0D0D"/>
          <w:shd w:val="clear" w:color="auto" w:fill="FFFFFF"/>
        </w:rPr>
        <w:t xml:space="preserve"> the interviews, learners were assured of the confidentiality of their responses and given the freedom to withdraw at any point</w:t>
      </w:r>
      <w:r w:rsidR="00542967" w:rsidRPr="00537347">
        <w:rPr>
          <w:rFonts w:ascii="Arial" w:hAnsi="Arial" w:cs="Arial"/>
          <w:color w:val="0D0D0D"/>
          <w:shd w:val="clear" w:color="auto" w:fill="FFFFFF"/>
        </w:rPr>
        <w:t xml:space="preserve"> (Appendix F)</w:t>
      </w:r>
      <w:r w:rsidR="00C451CF" w:rsidRPr="00537347">
        <w:rPr>
          <w:rFonts w:ascii="Arial" w:hAnsi="Arial" w:cs="Arial"/>
          <w:color w:val="0D0D0D"/>
          <w:shd w:val="clear" w:color="auto" w:fill="FFFFFF"/>
        </w:rPr>
        <w:t>, which helped in building trust and ensuring their comfort (Kvale, 2007).  The session was intentionally conducted outside the classroom environment</w:t>
      </w:r>
      <w:r w:rsidR="00DF67C4" w:rsidRPr="00537347">
        <w:rPr>
          <w:rFonts w:ascii="Arial" w:hAnsi="Arial" w:cs="Arial"/>
          <w:color w:val="0D0D0D"/>
          <w:shd w:val="clear" w:color="auto" w:fill="FFFFFF"/>
        </w:rPr>
        <w:t xml:space="preserve"> (the music studio)</w:t>
      </w:r>
      <w:r w:rsidR="00C451CF" w:rsidRPr="00537347">
        <w:rPr>
          <w:rFonts w:ascii="Arial" w:hAnsi="Arial" w:cs="Arial"/>
          <w:color w:val="0D0D0D"/>
          <w:shd w:val="clear" w:color="auto" w:fill="FFFFFF"/>
        </w:rPr>
        <w:t xml:space="preserve">, to offer privacy and minimise distractions, creating a conducive atmosphere for open communication. The absence of physical barriers (i.e. a desk in between), further enhanced the participants' comfort, while the researcher's active listening, nodding (i.e. eye contact &amp; engagement) demonstrated genuine interest and encouragement to the learners (Rubin &amp; Rubin, 2012 &amp; Kvale, 2007).  Moreover, the </w:t>
      </w:r>
      <w:r w:rsidR="00C451CF" w:rsidRPr="00537347">
        <w:rPr>
          <w:rFonts w:ascii="Arial" w:hAnsi="Arial" w:cs="Arial"/>
          <w:color w:val="0D0D0D"/>
          <w:shd w:val="clear" w:color="auto" w:fill="FFFFFF"/>
        </w:rPr>
        <w:lastRenderedPageBreak/>
        <w:t>interview questions were thoughtfully tailored to be age-appropriate and easily comprehensible for the target population, facilitating meaningful engagement (Creswell, 2012).</w:t>
      </w:r>
      <w:r w:rsidR="00D54FC9">
        <w:rPr>
          <w:rFonts w:ascii="Arial" w:hAnsi="Arial" w:cs="Arial"/>
          <w:color w:val="0D0D0D"/>
          <w:shd w:val="clear" w:color="auto" w:fill="FFFFFF"/>
        </w:rPr>
        <w:t xml:space="preserve">  The data was then coded and analysed thematically.  </w:t>
      </w:r>
      <w:r w:rsidR="00BA0735" w:rsidRPr="00537347">
        <w:rPr>
          <w:rFonts w:ascii="Arial" w:hAnsi="Arial" w:cs="Arial"/>
          <w:color w:val="0D0D0D"/>
          <w:shd w:val="clear" w:color="auto" w:fill="FFFFFF"/>
        </w:rPr>
        <w:t>Overall, by employing a combination of observation, interviews, and questionnaires,</w:t>
      </w:r>
      <w:r w:rsidR="003C570D" w:rsidRPr="00537347">
        <w:rPr>
          <w:rFonts w:ascii="Arial" w:hAnsi="Arial" w:cs="Arial"/>
          <w:color w:val="0D0D0D"/>
          <w:shd w:val="clear" w:color="auto" w:fill="FFFFFF"/>
        </w:rPr>
        <w:t xml:space="preserve"> </w:t>
      </w:r>
      <w:r w:rsidR="00CD6A00" w:rsidRPr="00537347">
        <w:rPr>
          <w:rFonts w:ascii="Arial" w:hAnsi="Arial" w:cs="Arial"/>
          <w:color w:val="0D0D0D"/>
          <w:shd w:val="clear" w:color="auto" w:fill="FFFFFF"/>
        </w:rPr>
        <w:t xml:space="preserve">the </w:t>
      </w:r>
      <w:r w:rsidR="00BA0735" w:rsidRPr="00537347">
        <w:rPr>
          <w:rFonts w:ascii="Arial" w:hAnsi="Arial" w:cs="Arial"/>
          <w:color w:val="0D0D0D"/>
          <w:shd w:val="clear" w:color="auto" w:fill="FFFFFF"/>
        </w:rPr>
        <w:t>aim</w:t>
      </w:r>
      <w:r w:rsidR="00CD6A00" w:rsidRPr="00537347">
        <w:rPr>
          <w:rFonts w:ascii="Arial" w:hAnsi="Arial" w:cs="Arial"/>
          <w:color w:val="0D0D0D"/>
          <w:shd w:val="clear" w:color="auto" w:fill="FFFFFF"/>
        </w:rPr>
        <w:t xml:space="preserve"> was </w:t>
      </w:r>
      <w:r w:rsidR="00BA0735" w:rsidRPr="00537347">
        <w:rPr>
          <w:rFonts w:ascii="Arial" w:hAnsi="Arial" w:cs="Arial"/>
          <w:color w:val="0D0D0D"/>
          <w:shd w:val="clear" w:color="auto" w:fill="FFFFFF"/>
        </w:rPr>
        <w:t>to triangulate data sources and perspectives, thereby enhancing the validity, reliability, and comprehensiveness of</w:t>
      </w:r>
      <w:r w:rsidR="005C4E37" w:rsidRPr="00537347">
        <w:rPr>
          <w:rFonts w:ascii="Arial" w:hAnsi="Arial" w:cs="Arial"/>
          <w:color w:val="0D0D0D"/>
          <w:shd w:val="clear" w:color="auto" w:fill="FFFFFF"/>
        </w:rPr>
        <w:t xml:space="preserve"> the findings</w:t>
      </w:r>
    </w:p>
    <w:p w14:paraId="59221949" w14:textId="77777777" w:rsidR="00621626" w:rsidRPr="00537347" w:rsidRDefault="00621626" w:rsidP="00537347">
      <w:pPr>
        <w:spacing w:line="480" w:lineRule="auto"/>
        <w:rPr>
          <w:rFonts w:ascii="Arial" w:hAnsi="Arial" w:cs="Arial"/>
          <w:b/>
          <w:bCs/>
          <w:color w:val="0D0D0D"/>
          <w:u w:val="single"/>
          <w:shd w:val="clear" w:color="auto" w:fill="FFFFFF"/>
        </w:rPr>
      </w:pPr>
      <w:r w:rsidRPr="00537347">
        <w:rPr>
          <w:rFonts w:ascii="Arial" w:hAnsi="Arial" w:cs="Arial"/>
          <w:b/>
          <w:bCs/>
          <w:color w:val="0D0D0D"/>
          <w:u w:val="single"/>
          <w:shd w:val="clear" w:color="auto" w:fill="FFFFFF"/>
        </w:rPr>
        <w:t xml:space="preserve">Ethical considerations </w:t>
      </w:r>
    </w:p>
    <w:p w14:paraId="0C30D8FE" w14:textId="3666527D" w:rsidR="00621626" w:rsidRPr="00537347" w:rsidRDefault="00621626" w:rsidP="00537347">
      <w:pPr>
        <w:spacing w:line="480" w:lineRule="auto"/>
        <w:rPr>
          <w:rFonts w:ascii="Arial" w:hAnsi="Arial" w:cs="Arial"/>
          <w:color w:val="0D0D0D"/>
        </w:rPr>
      </w:pPr>
      <w:r w:rsidRPr="00537347">
        <w:rPr>
          <w:rFonts w:ascii="Arial" w:hAnsi="Arial" w:cs="Arial"/>
          <w:color w:val="0D0D0D"/>
        </w:rPr>
        <w:t xml:space="preserve">In conducting </w:t>
      </w:r>
      <w:r w:rsidR="00CA2D50">
        <w:rPr>
          <w:rFonts w:ascii="Arial" w:hAnsi="Arial" w:cs="Arial"/>
          <w:color w:val="0D0D0D"/>
        </w:rPr>
        <w:t>the</w:t>
      </w:r>
      <w:r w:rsidRPr="00537347">
        <w:rPr>
          <w:rFonts w:ascii="Arial" w:hAnsi="Arial" w:cs="Arial"/>
          <w:color w:val="0D0D0D"/>
        </w:rPr>
        <w:t xml:space="preserve"> study on the effectiveness of mindfulness techniques in a Year 5 class, several ethical considerations were paramount.</w:t>
      </w:r>
      <w:r w:rsidR="00492F9E">
        <w:rPr>
          <w:rFonts w:ascii="Arial" w:hAnsi="Arial" w:cs="Arial"/>
          <w:color w:val="0D0D0D"/>
        </w:rPr>
        <w:t xml:space="preserve">  </w:t>
      </w:r>
      <w:r w:rsidRPr="00537347">
        <w:rPr>
          <w:rFonts w:ascii="Arial" w:hAnsi="Arial" w:cs="Arial"/>
          <w:color w:val="0D0D0D"/>
        </w:rPr>
        <w:t>Anonymity and confidentiality were crucial to protect the privacy of participants, particularly the students (BERA, 2018).</w:t>
      </w:r>
      <w:r w:rsidR="00492F9E">
        <w:rPr>
          <w:rFonts w:ascii="Arial" w:hAnsi="Arial" w:cs="Arial"/>
          <w:color w:val="0D0D0D"/>
        </w:rPr>
        <w:t xml:space="preserve">  </w:t>
      </w:r>
      <w:r w:rsidRPr="00537347">
        <w:rPr>
          <w:rFonts w:ascii="Arial" w:hAnsi="Arial" w:cs="Arial"/>
          <w:color w:val="0D0D0D"/>
        </w:rPr>
        <w:t>We ensured that all data collected, including responses from questionnaires and interviews, were anonymi</w:t>
      </w:r>
      <w:r w:rsidR="00FD7620">
        <w:rPr>
          <w:rFonts w:ascii="Arial" w:hAnsi="Arial" w:cs="Arial"/>
          <w:color w:val="0D0D0D"/>
        </w:rPr>
        <w:t>s</w:t>
      </w:r>
      <w:r w:rsidRPr="00537347">
        <w:rPr>
          <w:rFonts w:ascii="Arial" w:hAnsi="Arial" w:cs="Arial"/>
          <w:color w:val="0D0D0D"/>
        </w:rPr>
        <w:t>ed to prevent the identification of individual participants.</w:t>
      </w:r>
      <w:r w:rsidR="00492F9E">
        <w:rPr>
          <w:rFonts w:ascii="Arial" w:hAnsi="Arial" w:cs="Arial"/>
          <w:color w:val="0D0D0D"/>
        </w:rPr>
        <w:t xml:space="preserve">  </w:t>
      </w:r>
      <w:r w:rsidRPr="00537347">
        <w:rPr>
          <w:rFonts w:ascii="Arial" w:hAnsi="Arial" w:cs="Arial"/>
          <w:color w:val="0D0D0D"/>
        </w:rPr>
        <w:t>Confidentiality was maintained by storing all data securely and restricting access to authori</w:t>
      </w:r>
      <w:r w:rsidR="00FD7620">
        <w:rPr>
          <w:rFonts w:ascii="Arial" w:hAnsi="Arial" w:cs="Arial"/>
          <w:color w:val="0D0D0D"/>
        </w:rPr>
        <w:t>s</w:t>
      </w:r>
      <w:r w:rsidRPr="00537347">
        <w:rPr>
          <w:rFonts w:ascii="Arial" w:hAnsi="Arial" w:cs="Arial"/>
          <w:color w:val="0D0D0D"/>
        </w:rPr>
        <w:t>ed personnel only (BERA, 2018).</w:t>
      </w:r>
      <w:r w:rsidR="0019270F" w:rsidRPr="00537347">
        <w:rPr>
          <w:rFonts w:ascii="Arial" w:hAnsi="Arial" w:cs="Arial"/>
          <w:color w:val="0D0D0D"/>
        </w:rPr>
        <w:t xml:space="preserve">  Once the paper documentation </w:t>
      </w:r>
      <w:r w:rsidR="00DE0029" w:rsidRPr="00537347">
        <w:rPr>
          <w:rFonts w:ascii="Arial" w:hAnsi="Arial" w:cs="Arial"/>
          <w:color w:val="0D0D0D"/>
        </w:rPr>
        <w:t xml:space="preserve">had been analysed (Questionnaires) they were shredded </w:t>
      </w:r>
      <w:r w:rsidR="00F34465" w:rsidRPr="00537347">
        <w:rPr>
          <w:rFonts w:ascii="Arial" w:hAnsi="Arial" w:cs="Arial"/>
          <w:color w:val="0D0D0D"/>
        </w:rPr>
        <w:t>along</w:t>
      </w:r>
      <w:r w:rsidR="00DE0029" w:rsidRPr="00537347">
        <w:rPr>
          <w:rFonts w:ascii="Arial" w:hAnsi="Arial" w:cs="Arial"/>
          <w:color w:val="0D0D0D"/>
        </w:rPr>
        <w:t xml:space="preserve"> with the consent forms </w:t>
      </w:r>
    </w:p>
    <w:p w14:paraId="4211BA12" w14:textId="2695D886" w:rsidR="0034126E" w:rsidRPr="00537347" w:rsidRDefault="00621626" w:rsidP="00537347">
      <w:pPr>
        <w:spacing w:line="480" w:lineRule="auto"/>
        <w:rPr>
          <w:rFonts w:ascii="Arial" w:hAnsi="Arial" w:cs="Arial"/>
          <w:color w:val="0D0D0D"/>
        </w:rPr>
      </w:pPr>
      <w:r w:rsidRPr="00537347">
        <w:rPr>
          <w:rFonts w:ascii="Arial" w:hAnsi="Arial" w:cs="Arial"/>
          <w:color w:val="0D0D0D"/>
        </w:rPr>
        <w:t xml:space="preserve">Obtaining pupil assent was a critical aspect of </w:t>
      </w:r>
      <w:r w:rsidR="000F65D0">
        <w:rPr>
          <w:rFonts w:ascii="Arial" w:hAnsi="Arial" w:cs="Arial"/>
          <w:color w:val="0D0D0D"/>
        </w:rPr>
        <w:t>the</w:t>
      </w:r>
      <w:r w:rsidRPr="00537347">
        <w:rPr>
          <w:rFonts w:ascii="Arial" w:hAnsi="Arial" w:cs="Arial"/>
          <w:color w:val="0D0D0D"/>
        </w:rPr>
        <w:t xml:space="preserve"> study, considering the age and vulnerability of the participants (BERA, 2018).</w:t>
      </w:r>
      <w:r w:rsidR="00492F9E">
        <w:rPr>
          <w:rFonts w:ascii="Arial" w:hAnsi="Arial" w:cs="Arial"/>
          <w:color w:val="0D0D0D"/>
        </w:rPr>
        <w:t xml:space="preserve">  </w:t>
      </w:r>
      <w:r w:rsidRPr="00537347">
        <w:rPr>
          <w:rFonts w:ascii="Arial" w:hAnsi="Arial" w:cs="Arial"/>
          <w:color w:val="0D0D0D"/>
        </w:rPr>
        <w:t>We followed a carefully planned process to gain assent from the students.</w:t>
      </w:r>
      <w:r w:rsidR="001E7DC8">
        <w:rPr>
          <w:rFonts w:ascii="Arial" w:hAnsi="Arial" w:cs="Arial"/>
          <w:color w:val="0D0D0D"/>
        </w:rPr>
        <w:t xml:space="preserve">  </w:t>
      </w:r>
      <w:r w:rsidRPr="00537347">
        <w:rPr>
          <w:rFonts w:ascii="Arial" w:hAnsi="Arial" w:cs="Arial"/>
          <w:color w:val="0D0D0D"/>
        </w:rPr>
        <w:t>Firstly, we provided clear and age-appropriate information about the research study, explaining its purpose, procedures, and potential benefits (BERA, 2018). We emphasi</w:t>
      </w:r>
      <w:r w:rsidR="00027EC2" w:rsidRPr="00537347">
        <w:rPr>
          <w:rFonts w:ascii="Arial" w:hAnsi="Arial" w:cs="Arial"/>
          <w:color w:val="0D0D0D"/>
        </w:rPr>
        <w:t>s</w:t>
      </w:r>
      <w:r w:rsidRPr="00537347">
        <w:rPr>
          <w:rFonts w:ascii="Arial" w:hAnsi="Arial" w:cs="Arial"/>
          <w:color w:val="0D0D0D"/>
        </w:rPr>
        <w:t xml:space="preserve">ed that participation was voluntary and that students had the right to withdraw from the study at any time without adverse consequences. </w:t>
      </w:r>
    </w:p>
    <w:p w14:paraId="65BA1A8F" w14:textId="11E051CD" w:rsidR="00D15AC3" w:rsidRPr="00537347" w:rsidRDefault="00621626" w:rsidP="00537347">
      <w:pPr>
        <w:spacing w:line="480" w:lineRule="auto"/>
        <w:rPr>
          <w:rFonts w:ascii="Arial" w:hAnsi="Arial" w:cs="Arial"/>
          <w:color w:val="0D0D0D"/>
        </w:rPr>
      </w:pPr>
      <w:r w:rsidRPr="00537347">
        <w:rPr>
          <w:rFonts w:ascii="Arial" w:hAnsi="Arial" w:cs="Arial"/>
          <w:color w:val="0D0D0D"/>
        </w:rPr>
        <w:t>Moreover, we obtained consent from parents or guardians to ensure they were informed about their child's participation and could raise any concerns or questions</w:t>
      </w:r>
      <w:r w:rsidR="00DA2E3A" w:rsidRPr="00537347">
        <w:rPr>
          <w:rFonts w:ascii="Arial" w:hAnsi="Arial" w:cs="Arial"/>
          <w:color w:val="0D0D0D"/>
        </w:rPr>
        <w:t xml:space="preserve"> (</w:t>
      </w:r>
      <w:r w:rsidR="005755CF" w:rsidRPr="00537347">
        <w:rPr>
          <w:rFonts w:ascii="Arial" w:hAnsi="Arial" w:cs="Arial"/>
          <w:color w:val="0D0D0D"/>
        </w:rPr>
        <w:t>Appendix E)</w:t>
      </w:r>
      <w:r w:rsidRPr="00537347">
        <w:rPr>
          <w:rFonts w:ascii="Arial" w:hAnsi="Arial" w:cs="Arial"/>
          <w:color w:val="0D0D0D"/>
        </w:rPr>
        <w:t>.</w:t>
      </w:r>
      <w:r w:rsidR="001E7DC8">
        <w:rPr>
          <w:rFonts w:ascii="Arial" w:hAnsi="Arial" w:cs="Arial"/>
          <w:color w:val="0D0D0D"/>
        </w:rPr>
        <w:t xml:space="preserve">  </w:t>
      </w:r>
      <w:r w:rsidRPr="00537347">
        <w:rPr>
          <w:rFonts w:ascii="Arial" w:hAnsi="Arial" w:cs="Arial"/>
          <w:color w:val="0D0D0D"/>
        </w:rPr>
        <w:t>By prioriti</w:t>
      </w:r>
      <w:r w:rsidR="00266EED" w:rsidRPr="00537347">
        <w:rPr>
          <w:rFonts w:ascii="Arial" w:hAnsi="Arial" w:cs="Arial"/>
          <w:color w:val="0D0D0D"/>
        </w:rPr>
        <w:t>s</w:t>
      </w:r>
      <w:r w:rsidRPr="00537347">
        <w:rPr>
          <w:rFonts w:ascii="Arial" w:hAnsi="Arial" w:cs="Arial"/>
          <w:color w:val="0D0D0D"/>
        </w:rPr>
        <w:t xml:space="preserve">ing ethical considerations such as anonymity, confidentiality, and assent, we aimed to uphold the rights and welfare of the students involved in </w:t>
      </w:r>
      <w:r w:rsidR="00847E43">
        <w:rPr>
          <w:rFonts w:ascii="Arial" w:hAnsi="Arial" w:cs="Arial"/>
          <w:color w:val="0D0D0D"/>
        </w:rPr>
        <w:t>the</w:t>
      </w:r>
      <w:r w:rsidRPr="00537347">
        <w:rPr>
          <w:rFonts w:ascii="Arial" w:hAnsi="Arial" w:cs="Arial"/>
          <w:color w:val="0D0D0D"/>
        </w:rPr>
        <w:t xml:space="preserve"> study</w:t>
      </w:r>
      <w:r w:rsidR="00C92CAD">
        <w:rPr>
          <w:rFonts w:ascii="Arial" w:hAnsi="Arial" w:cs="Arial"/>
          <w:color w:val="0D0D0D"/>
        </w:rPr>
        <w:t>,</w:t>
      </w:r>
      <w:r w:rsidRPr="00537347">
        <w:rPr>
          <w:rFonts w:ascii="Arial" w:hAnsi="Arial" w:cs="Arial"/>
          <w:color w:val="0D0D0D"/>
        </w:rPr>
        <w:t xml:space="preserve"> while conducting rigorous and ethical research.</w:t>
      </w:r>
      <w:r w:rsidR="00247930" w:rsidRPr="00537347">
        <w:rPr>
          <w:rFonts w:ascii="Arial" w:hAnsi="Arial" w:cs="Arial"/>
          <w:color w:val="0D0D0D"/>
        </w:rPr>
        <w:t xml:space="preserve">  The detailed ethics form can be found in </w:t>
      </w:r>
      <w:r w:rsidR="006203BA" w:rsidRPr="00537347">
        <w:rPr>
          <w:rFonts w:ascii="Arial" w:hAnsi="Arial" w:cs="Arial"/>
          <w:color w:val="0D0D0D"/>
        </w:rPr>
        <w:t>Appendix D.</w:t>
      </w:r>
    </w:p>
    <w:p w14:paraId="1FCA5D7A" w14:textId="77777777" w:rsidR="006F552F" w:rsidRPr="00537347" w:rsidRDefault="006F552F" w:rsidP="00537347">
      <w:pPr>
        <w:spacing w:line="480" w:lineRule="auto"/>
        <w:rPr>
          <w:rFonts w:ascii="Arial" w:hAnsi="Arial" w:cs="Arial"/>
          <w:color w:val="0D0D0D"/>
        </w:rPr>
      </w:pPr>
    </w:p>
    <w:p w14:paraId="467E6D20" w14:textId="0148F948" w:rsidR="00CD19AF" w:rsidRPr="00537347" w:rsidRDefault="00CC0103" w:rsidP="00537347">
      <w:pPr>
        <w:spacing w:line="480" w:lineRule="auto"/>
        <w:rPr>
          <w:rFonts w:ascii="Arial" w:hAnsi="Arial" w:cs="Arial"/>
          <w:b/>
          <w:bCs/>
          <w:u w:val="single"/>
        </w:rPr>
      </w:pPr>
      <w:r w:rsidRPr="00537347">
        <w:rPr>
          <w:rFonts w:ascii="Arial" w:hAnsi="Arial" w:cs="Arial"/>
          <w:b/>
          <w:bCs/>
          <w:u w:val="single"/>
        </w:rPr>
        <w:t>Da</w:t>
      </w:r>
      <w:r w:rsidR="007D168C" w:rsidRPr="00537347">
        <w:rPr>
          <w:rFonts w:ascii="Arial" w:hAnsi="Arial" w:cs="Arial"/>
          <w:b/>
          <w:bCs/>
          <w:u w:val="single"/>
        </w:rPr>
        <w:t>ta presentation and analysis methods</w:t>
      </w:r>
      <w:r w:rsidR="00EF043A" w:rsidRPr="00537347">
        <w:rPr>
          <w:rFonts w:ascii="Arial" w:hAnsi="Arial" w:cs="Arial"/>
          <w:b/>
          <w:bCs/>
          <w:u w:val="single"/>
        </w:rPr>
        <w:t xml:space="preserve"> </w:t>
      </w:r>
    </w:p>
    <w:p w14:paraId="7435E6B1" w14:textId="3AB922E0" w:rsidR="00A53FE7" w:rsidRPr="00537347" w:rsidRDefault="00980983" w:rsidP="00537347">
      <w:pPr>
        <w:spacing w:line="480" w:lineRule="auto"/>
        <w:rPr>
          <w:rFonts w:ascii="Arial" w:hAnsi="Arial" w:cs="Arial"/>
          <w:color w:val="0D0D0D"/>
        </w:rPr>
      </w:pPr>
      <w:r w:rsidRPr="00537347">
        <w:rPr>
          <w:rFonts w:ascii="Arial" w:hAnsi="Arial" w:cs="Arial"/>
          <w:color w:val="0D0D0D"/>
          <w:shd w:val="clear" w:color="auto" w:fill="FFFFFF"/>
        </w:rPr>
        <w:t xml:space="preserve">While conducting </w:t>
      </w:r>
      <w:r w:rsidR="005D350F" w:rsidRPr="00537347">
        <w:rPr>
          <w:rFonts w:ascii="Arial" w:hAnsi="Arial" w:cs="Arial"/>
          <w:color w:val="0D0D0D"/>
          <w:shd w:val="clear" w:color="auto" w:fill="FFFFFF"/>
        </w:rPr>
        <w:t xml:space="preserve">this project </w:t>
      </w:r>
      <w:r w:rsidRPr="00537347">
        <w:rPr>
          <w:rFonts w:ascii="Arial" w:hAnsi="Arial" w:cs="Arial"/>
          <w:color w:val="0D0D0D"/>
          <w:shd w:val="clear" w:color="auto" w:fill="FFFFFF"/>
        </w:rPr>
        <w:t xml:space="preserve">the researcher acknowledged the critical importance of employing robust methods for presenting and </w:t>
      </w:r>
      <w:r w:rsidR="00AF6DEB" w:rsidRPr="00537347">
        <w:rPr>
          <w:rFonts w:ascii="Arial" w:hAnsi="Arial" w:cs="Arial"/>
          <w:color w:val="0D0D0D"/>
          <w:shd w:val="clear" w:color="auto" w:fill="FFFFFF"/>
        </w:rPr>
        <w:t>analysing</w:t>
      </w:r>
      <w:r w:rsidRPr="00537347">
        <w:rPr>
          <w:rFonts w:ascii="Arial" w:hAnsi="Arial" w:cs="Arial"/>
          <w:color w:val="0D0D0D"/>
          <w:shd w:val="clear" w:color="auto" w:fill="FFFFFF"/>
        </w:rPr>
        <w:t xml:space="preserve"> data. </w:t>
      </w:r>
      <w:r w:rsidR="00432927" w:rsidRPr="00537347">
        <w:rPr>
          <w:rFonts w:ascii="Arial" w:hAnsi="Arial" w:cs="Arial"/>
          <w:color w:val="0D0D0D"/>
          <w:shd w:val="clear" w:color="auto" w:fill="FFFFFF"/>
        </w:rPr>
        <w:t>However, a</w:t>
      </w:r>
      <w:r w:rsidR="00A9762E" w:rsidRPr="00537347">
        <w:rPr>
          <w:rFonts w:ascii="Arial" w:hAnsi="Arial" w:cs="Arial"/>
          <w:color w:val="0D0D0D"/>
          <w:shd w:val="clear" w:color="auto" w:fill="FFFFFF"/>
        </w:rPr>
        <w:t>s</w:t>
      </w:r>
      <w:r w:rsidR="00432927" w:rsidRPr="00537347">
        <w:rPr>
          <w:rFonts w:ascii="Arial" w:hAnsi="Arial" w:cs="Arial"/>
          <w:color w:val="0D0D0D"/>
          <w:shd w:val="clear" w:color="auto" w:fill="FFFFFF"/>
        </w:rPr>
        <w:t xml:space="preserve"> a</w:t>
      </w:r>
      <w:r w:rsidR="00A9762E" w:rsidRPr="00537347">
        <w:rPr>
          <w:rFonts w:ascii="Arial" w:hAnsi="Arial" w:cs="Arial"/>
          <w:color w:val="0D0D0D"/>
          <w:shd w:val="clear" w:color="auto" w:fill="FFFFFF"/>
        </w:rPr>
        <w:t xml:space="preserve"> novice researcher and non-practitioner of mindfulness, </w:t>
      </w:r>
      <w:r w:rsidR="00307A09" w:rsidRPr="00537347">
        <w:rPr>
          <w:rFonts w:ascii="Arial" w:hAnsi="Arial" w:cs="Arial"/>
          <w:color w:val="0D0D0D"/>
          <w:shd w:val="clear" w:color="auto" w:fill="FFFFFF"/>
        </w:rPr>
        <w:t xml:space="preserve">self-reflection </w:t>
      </w:r>
      <w:r w:rsidR="00A9762E" w:rsidRPr="00537347">
        <w:rPr>
          <w:rFonts w:ascii="Arial" w:hAnsi="Arial" w:cs="Arial"/>
          <w:color w:val="0D0D0D"/>
          <w:shd w:val="clear" w:color="auto" w:fill="FFFFFF"/>
        </w:rPr>
        <w:t xml:space="preserve">on </w:t>
      </w:r>
      <w:r w:rsidR="00D52109" w:rsidRPr="00537347">
        <w:rPr>
          <w:rFonts w:ascii="Arial" w:hAnsi="Arial" w:cs="Arial"/>
          <w:color w:val="0D0D0D"/>
          <w:shd w:val="clear" w:color="auto" w:fill="FFFFFF"/>
        </w:rPr>
        <w:t xml:space="preserve">the </w:t>
      </w:r>
      <w:r w:rsidR="00307A09" w:rsidRPr="00537347">
        <w:rPr>
          <w:rFonts w:ascii="Arial" w:hAnsi="Arial" w:cs="Arial"/>
          <w:color w:val="0D0D0D"/>
          <w:shd w:val="clear" w:color="auto" w:fill="FFFFFF"/>
        </w:rPr>
        <w:t>potential</w:t>
      </w:r>
      <w:r w:rsidR="00A9762E" w:rsidRPr="00537347">
        <w:rPr>
          <w:rFonts w:ascii="Arial" w:hAnsi="Arial" w:cs="Arial"/>
          <w:color w:val="0D0D0D"/>
          <w:shd w:val="clear" w:color="auto" w:fill="FFFFFF"/>
        </w:rPr>
        <w:t xml:space="preserve"> </w:t>
      </w:r>
      <w:r w:rsidR="00D52109" w:rsidRPr="00537347">
        <w:rPr>
          <w:rFonts w:ascii="Arial" w:hAnsi="Arial" w:cs="Arial"/>
          <w:color w:val="0D0D0D"/>
          <w:shd w:val="clear" w:color="auto" w:fill="FFFFFF"/>
        </w:rPr>
        <w:t xml:space="preserve">for </w:t>
      </w:r>
      <w:r w:rsidR="00A9762E" w:rsidRPr="00537347">
        <w:rPr>
          <w:rFonts w:ascii="Arial" w:hAnsi="Arial" w:cs="Arial"/>
          <w:color w:val="0D0D0D"/>
          <w:shd w:val="clear" w:color="auto" w:fill="FFFFFF"/>
        </w:rPr>
        <w:t xml:space="preserve">biases, assumptions, and preconceptions </w:t>
      </w:r>
      <w:r w:rsidR="00146704" w:rsidRPr="00537347">
        <w:rPr>
          <w:rFonts w:ascii="Arial" w:hAnsi="Arial" w:cs="Arial"/>
          <w:color w:val="0D0D0D"/>
          <w:shd w:val="clear" w:color="auto" w:fill="FFFFFF"/>
        </w:rPr>
        <w:t>w</w:t>
      </w:r>
      <w:r w:rsidR="00967C4B" w:rsidRPr="00537347">
        <w:rPr>
          <w:rFonts w:ascii="Arial" w:hAnsi="Arial" w:cs="Arial"/>
          <w:color w:val="0D0D0D"/>
          <w:shd w:val="clear" w:color="auto" w:fill="FFFFFF"/>
        </w:rPr>
        <w:t>as</w:t>
      </w:r>
      <w:r w:rsidR="00727AFD" w:rsidRPr="00537347">
        <w:rPr>
          <w:rFonts w:ascii="Arial" w:hAnsi="Arial" w:cs="Arial"/>
          <w:color w:val="0D0D0D"/>
          <w:shd w:val="clear" w:color="auto" w:fill="FFFFFF"/>
        </w:rPr>
        <w:t xml:space="preserve"> </w:t>
      </w:r>
      <w:r w:rsidR="00651367" w:rsidRPr="00537347">
        <w:rPr>
          <w:rFonts w:ascii="Arial" w:hAnsi="Arial" w:cs="Arial"/>
          <w:color w:val="0D0D0D"/>
          <w:shd w:val="clear" w:color="auto" w:fill="FFFFFF"/>
        </w:rPr>
        <w:t>engaged in</w:t>
      </w:r>
      <w:r w:rsidR="00727AFD" w:rsidRPr="00537347">
        <w:rPr>
          <w:rFonts w:ascii="Arial" w:hAnsi="Arial" w:cs="Arial"/>
          <w:color w:val="0D0D0D"/>
          <w:shd w:val="clear" w:color="auto" w:fill="FFFFFF"/>
        </w:rPr>
        <w:t xml:space="preserve"> </w:t>
      </w:r>
      <w:r w:rsidR="00A9762E" w:rsidRPr="00537347">
        <w:rPr>
          <w:rFonts w:ascii="Arial" w:hAnsi="Arial" w:cs="Arial"/>
          <w:color w:val="0D0D0D"/>
          <w:shd w:val="clear" w:color="auto" w:fill="FFFFFF"/>
        </w:rPr>
        <w:t>throughout the study, aiming to minimi</w:t>
      </w:r>
      <w:r w:rsidR="00146704" w:rsidRPr="00537347">
        <w:rPr>
          <w:rFonts w:ascii="Arial" w:hAnsi="Arial" w:cs="Arial"/>
          <w:color w:val="0D0D0D"/>
          <w:shd w:val="clear" w:color="auto" w:fill="FFFFFF"/>
        </w:rPr>
        <w:t>s</w:t>
      </w:r>
      <w:r w:rsidR="00A9762E" w:rsidRPr="00537347">
        <w:rPr>
          <w:rFonts w:ascii="Arial" w:hAnsi="Arial" w:cs="Arial"/>
          <w:color w:val="0D0D0D"/>
          <w:shd w:val="clear" w:color="auto" w:fill="FFFFFF"/>
        </w:rPr>
        <w:t xml:space="preserve">e </w:t>
      </w:r>
      <w:r w:rsidR="00651367" w:rsidRPr="00537347">
        <w:rPr>
          <w:rFonts w:ascii="Arial" w:hAnsi="Arial" w:cs="Arial"/>
          <w:color w:val="0D0D0D"/>
          <w:shd w:val="clear" w:color="auto" w:fill="FFFFFF"/>
        </w:rPr>
        <w:t>such an</w:t>
      </w:r>
      <w:r w:rsidR="00A9762E" w:rsidRPr="00537347">
        <w:rPr>
          <w:rFonts w:ascii="Arial" w:hAnsi="Arial" w:cs="Arial"/>
          <w:color w:val="0D0D0D"/>
          <w:shd w:val="clear" w:color="auto" w:fill="FFFFFF"/>
        </w:rPr>
        <w:t xml:space="preserve"> influence on data collection, analysis, and interpretation</w:t>
      </w:r>
      <w:r w:rsidR="000E65C0" w:rsidRPr="00537347">
        <w:rPr>
          <w:rFonts w:ascii="Arial" w:hAnsi="Arial" w:cs="Arial"/>
          <w:color w:val="0D0D0D"/>
          <w:shd w:val="clear" w:color="auto" w:fill="FFFFFF"/>
        </w:rPr>
        <w:t xml:space="preserve"> (Berger, 2015).</w:t>
      </w:r>
      <w:r w:rsidR="00E67223" w:rsidRPr="00537347">
        <w:rPr>
          <w:rFonts w:ascii="Arial" w:hAnsi="Arial" w:cs="Arial"/>
          <w:color w:val="0D0D0D"/>
        </w:rPr>
        <w:t xml:space="preserve">  </w:t>
      </w:r>
      <w:r w:rsidR="00307989" w:rsidRPr="00537347">
        <w:rPr>
          <w:rFonts w:ascii="Arial" w:hAnsi="Arial" w:cs="Arial"/>
          <w:color w:val="0D0D0D"/>
        </w:rPr>
        <w:t>To enhance trustworthiness and credibility, a triangulation approach</w:t>
      </w:r>
      <w:r w:rsidR="00293EAF" w:rsidRPr="00537347">
        <w:rPr>
          <w:rFonts w:ascii="Arial" w:hAnsi="Arial" w:cs="Arial"/>
          <w:color w:val="0D0D0D"/>
        </w:rPr>
        <w:t xml:space="preserve"> was adopted</w:t>
      </w:r>
      <w:r w:rsidR="00307989" w:rsidRPr="00537347">
        <w:rPr>
          <w:rFonts w:ascii="Arial" w:hAnsi="Arial" w:cs="Arial"/>
          <w:color w:val="0D0D0D"/>
        </w:rPr>
        <w:t>, combining multiple data collection methods</w:t>
      </w:r>
      <w:r w:rsidR="00406974" w:rsidRPr="00537347">
        <w:rPr>
          <w:rFonts w:ascii="Arial" w:hAnsi="Arial" w:cs="Arial"/>
          <w:color w:val="0D0D0D"/>
        </w:rPr>
        <w:t>,</w:t>
      </w:r>
      <w:r w:rsidR="00307989" w:rsidRPr="00537347">
        <w:rPr>
          <w:rFonts w:ascii="Arial" w:hAnsi="Arial" w:cs="Arial"/>
          <w:color w:val="0D0D0D"/>
        </w:rPr>
        <w:t xml:space="preserve"> </w:t>
      </w:r>
      <w:r w:rsidR="00093847" w:rsidRPr="00537347">
        <w:rPr>
          <w:rFonts w:ascii="Arial" w:hAnsi="Arial" w:cs="Arial"/>
          <w:color w:val="0D0D0D"/>
        </w:rPr>
        <w:t xml:space="preserve">including </w:t>
      </w:r>
      <w:r w:rsidR="00307989" w:rsidRPr="00537347">
        <w:rPr>
          <w:rFonts w:ascii="Arial" w:hAnsi="Arial" w:cs="Arial"/>
          <w:color w:val="0D0D0D"/>
        </w:rPr>
        <w:t>interviews, questionnaires, and observations. Triangulation allows for the cross-verification of findings from different sources, reducing the risk of bias and enhancing the validity of the study (</w:t>
      </w:r>
      <w:r w:rsidR="003A3C47" w:rsidRPr="00537347">
        <w:rPr>
          <w:rFonts w:ascii="Arial" w:hAnsi="Arial" w:cs="Arial"/>
          <w:color w:val="0D0D0D"/>
        </w:rPr>
        <w:t>Shenton</w:t>
      </w:r>
      <w:r w:rsidR="00307989" w:rsidRPr="00537347">
        <w:rPr>
          <w:rFonts w:ascii="Arial" w:hAnsi="Arial" w:cs="Arial"/>
          <w:color w:val="0D0D0D"/>
        </w:rPr>
        <w:t>, 20</w:t>
      </w:r>
      <w:r w:rsidR="003A3C47" w:rsidRPr="00537347">
        <w:rPr>
          <w:rFonts w:ascii="Arial" w:hAnsi="Arial" w:cs="Arial"/>
          <w:color w:val="0D0D0D"/>
        </w:rPr>
        <w:t>04</w:t>
      </w:r>
      <w:r w:rsidR="00307989" w:rsidRPr="00537347">
        <w:rPr>
          <w:rFonts w:ascii="Arial" w:hAnsi="Arial" w:cs="Arial"/>
          <w:color w:val="0D0D0D"/>
        </w:rPr>
        <w:t xml:space="preserve">). </w:t>
      </w:r>
    </w:p>
    <w:p w14:paraId="6023830A" w14:textId="1077767C" w:rsidR="00F02149" w:rsidRPr="00537347" w:rsidRDefault="00A53FE7" w:rsidP="00537347">
      <w:pPr>
        <w:spacing w:line="480" w:lineRule="auto"/>
        <w:rPr>
          <w:rFonts w:ascii="Arial" w:eastAsia="Times New Roman" w:hAnsi="Arial" w:cs="Arial"/>
          <w:kern w:val="0"/>
          <w:lang w:eastAsia="en-GB"/>
          <w14:ligatures w14:val="none"/>
        </w:rPr>
      </w:pPr>
      <w:r w:rsidRPr="00537347">
        <w:rPr>
          <w:rFonts w:ascii="Arial" w:eastAsia="Times New Roman" w:hAnsi="Arial" w:cs="Arial"/>
          <w:kern w:val="0"/>
          <w:lang w:eastAsia="en-GB"/>
          <w14:ligatures w14:val="none"/>
        </w:rPr>
        <w:t>In ensuring dependability, the researcher</w:t>
      </w:r>
      <w:r w:rsidR="008A45D8" w:rsidRPr="00537347">
        <w:rPr>
          <w:rFonts w:ascii="Arial" w:eastAsia="Times New Roman" w:hAnsi="Arial" w:cs="Arial"/>
          <w:kern w:val="0"/>
          <w:lang w:eastAsia="en-GB"/>
          <w14:ligatures w14:val="none"/>
        </w:rPr>
        <w:t xml:space="preserve"> </w:t>
      </w:r>
      <w:r w:rsidRPr="00537347">
        <w:rPr>
          <w:rFonts w:ascii="Arial" w:eastAsia="Times New Roman" w:hAnsi="Arial" w:cs="Arial"/>
          <w:kern w:val="0"/>
          <w:lang w:eastAsia="en-GB"/>
          <w14:ligatures w14:val="none"/>
        </w:rPr>
        <w:t>carefully considered the consistency and reliability of the data collection tools, selecting methods that best suited the research question</w:t>
      </w:r>
      <w:r w:rsidR="008D189B" w:rsidRPr="00537347">
        <w:rPr>
          <w:rFonts w:ascii="Arial" w:eastAsia="Times New Roman" w:hAnsi="Arial" w:cs="Arial"/>
          <w:kern w:val="0"/>
          <w:lang w:eastAsia="en-GB"/>
          <w14:ligatures w14:val="none"/>
        </w:rPr>
        <w:t xml:space="preserve"> (Ahmed, 2024).  </w:t>
      </w:r>
      <w:r w:rsidRPr="00537347">
        <w:rPr>
          <w:rFonts w:ascii="Arial" w:eastAsia="Times New Roman" w:hAnsi="Arial" w:cs="Arial"/>
          <w:kern w:val="0"/>
          <w:lang w:eastAsia="en-GB"/>
          <w14:ligatures w14:val="none"/>
        </w:rPr>
        <w:t xml:space="preserve">By </w:t>
      </w:r>
      <w:r w:rsidR="00AF62B0" w:rsidRPr="00537347">
        <w:rPr>
          <w:rFonts w:ascii="Arial" w:eastAsia="Times New Roman" w:hAnsi="Arial" w:cs="Arial"/>
          <w:kern w:val="0"/>
          <w:lang w:eastAsia="en-GB"/>
          <w14:ligatures w14:val="none"/>
        </w:rPr>
        <w:t>a</w:t>
      </w:r>
      <w:r w:rsidR="003A248C" w:rsidRPr="00537347">
        <w:rPr>
          <w:rFonts w:ascii="Arial" w:eastAsia="Times New Roman" w:hAnsi="Arial" w:cs="Arial"/>
          <w:kern w:val="0"/>
          <w:lang w:eastAsia="en-GB"/>
          <w14:ligatures w14:val="none"/>
        </w:rPr>
        <w:t xml:space="preserve">iming to minimise </w:t>
      </w:r>
      <w:r w:rsidRPr="00537347">
        <w:rPr>
          <w:rFonts w:ascii="Arial" w:eastAsia="Times New Roman" w:hAnsi="Arial" w:cs="Arial"/>
          <w:kern w:val="0"/>
          <w:lang w:eastAsia="en-GB"/>
          <w14:ligatures w14:val="none"/>
        </w:rPr>
        <w:t>methodological inconsistencies</w:t>
      </w:r>
      <w:r w:rsidR="003A248C" w:rsidRPr="00537347">
        <w:rPr>
          <w:rFonts w:ascii="Arial" w:eastAsia="Times New Roman" w:hAnsi="Arial" w:cs="Arial"/>
          <w:kern w:val="0"/>
          <w:lang w:eastAsia="en-GB"/>
          <w14:ligatures w14:val="none"/>
        </w:rPr>
        <w:t xml:space="preserve">, </w:t>
      </w:r>
      <w:r w:rsidR="00AF62B0" w:rsidRPr="00537347">
        <w:rPr>
          <w:rFonts w:ascii="Arial" w:hAnsi="Arial" w:cs="Arial"/>
          <w:color w:val="0D0D0D"/>
        </w:rPr>
        <w:t xml:space="preserve">standardised protocols for data collection and analysis were </w:t>
      </w:r>
      <w:r w:rsidR="009C209B" w:rsidRPr="00537347">
        <w:rPr>
          <w:rFonts w:ascii="Arial" w:hAnsi="Arial" w:cs="Arial"/>
          <w:color w:val="0D0D0D"/>
        </w:rPr>
        <w:t xml:space="preserve">employed, to </w:t>
      </w:r>
      <w:r w:rsidRPr="00537347">
        <w:rPr>
          <w:rFonts w:ascii="Arial" w:eastAsia="Times New Roman" w:hAnsi="Arial" w:cs="Arial"/>
          <w:kern w:val="0"/>
          <w:lang w:eastAsia="en-GB"/>
          <w14:ligatures w14:val="none"/>
        </w:rPr>
        <w:t xml:space="preserve">enhance the </w:t>
      </w:r>
      <w:r w:rsidR="00654B0A" w:rsidRPr="00537347">
        <w:rPr>
          <w:rFonts w:ascii="Arial" w:eastAsia="Times New Roman" w:hAnsi="Arial" w:cs="Arial"/>
          <w:kern w:val="0"/>
          <w:lang w:eastAsia="en-GB"/>
          <w14:ligatures w14:val="none"/>
        </w:rPr>
        <w:t>reliabi</w:t>
      </w:r>
      <w:r w:rsidRPr="00537347">
        <w:rPr>
          <w:rFonts w:ascii="Arial" w:eastAsia="Times New Roman" w:hAnsi="Arial" w:cs="Arial"/>
          <w:kern w:val="0"/>
          <w:lang w:eastAsia="en-GB"/>
          <w14:ligatures w14:val="none"/>
        </w:rPr>
        <w:t xml:space="preserve">lity of the findings (Creswell &amp; </w:t>
      </w:r>
      <w:proofErr w:type="spellStart"/>
      <w:r w:rsidR="00815935" w:rsidRPr="00537347">
        <w:rPr>
          <w:rFonts w:ascii="Arial" w:eastAsia="Times New Roman" w:hAnsi="Arial" w:cs="Arial"/>
          <w:kern w:val="0"/>
          <w:lang w:eastAsia="en-GB"/>
          <w14:ligatures w14:val="none"/>
        </w:rPr>
        <w:t>Poth</w:t>
      </w:r>
      <w:proofErr w:type="spellEnd"/>
      <w:r w:rsidRPr="00537347">
        <w:rPr>
          <w:rFonts w:ascii="Arial" w:eastAsia="Times New Roman" w:hAnsi="Arial" w:cs="Arial"/>
          <w:kern w:val="0"/>
          <w:lang w:eastAsia="en-GB"/>
          <w14:ligatures w14:val="none"/>
        </w:rPr>
        <w:t>, 201</w:t>
      </w:r>
      <w:r w:rsidR="00815935" w:rsidRPr="00537347">
        <w:rPr>
          <w:rFonts w:ascii="Arial" w:eastAsia="Times New Roman" w:hAnsi="Arial" w:cs="Arial"/>
          <w:kern w:val="0"/>
          <w:lang w:eastAsia="en-GB"/>
          <w14:ligatures w14:val="none"/>
        </w:rPr>
        <w:t>8</w:t>
      </w:r>
      <w:r w:rsidRPr="00537347">
        <w:rPr>
          <w:rFonts w:ascii="Arial" w:eastAsia="Times New Roman" w:hAnsi="Arial" w:cs="Arial"/>
          <w:kern w:val="0"/>
          <w:lang w:eastAsia="en-GB"/>
          <w14:ligatures w14:val="none"/>
        </w:rPr>
        <w:t>).</w:t>
      </w:r>
      <w:r w:rsidR="00B4724E" w:rsidRPr="00537347">
        <w:rPr>
          <w:rFonts w:ascii="Arial" w:eastAsia="Times New Roman" w:hAnsi="Arial" w:cs="Arial"/>
          <w:kern w:val="0"/>
          <w:lang w:eastAsia="en-GB"/>
          <w14:ligatures w14:val="none"/>
        </w:rPr>
        <w:t xml:space="preserve">  </w:t>
      </w:r>
      <w:r w:rsidR="00F02149" w:rsidRPr="00537347">
        <w:rPr>
          <w:rFonts w:ascii="Arial" w:hAnsi="Arial" w:cs="Arial"/>
          <w:color w:val="0D0D0D"/>
        </w:rPr>
        <w:t>Th</w:t>
      </w:r>
      <w:r w:rsidR="00F73B2B" w:rsidRPr="00537347">
        <w:rPr>
          <w:rFonts w:ascii="Arial" w:hAnsi="Arial" w:cs="Arial"/>
          <w:color w:val="0D0D0D"/>
        </w:rPr>
        <w:t>ese</w:t>
      </w:r>
      <w:r w:rsidR="0054764A" w:rsidRPr="00537347">
        <w:rPr>
          <w:rFonts w:ascii="Arial" w:hAnsi="Arial" w:cs="Arial"/>
          <w:color w:val="0D0D0D"/>
        </w:rPr>
        <w:t xml:space="preserve"> included </w:t>
      </w:r>
      <w:r w:rsidR="00B4724E" w:rsidRPr="00537347">
        <w:rPr>
          <w:rFonts w:ascii="Arial" w:hAnsi="Arial" w:cs="Arial"/>
          <w:color w:val="0D0D0D"/>
        </w:rPr>
        <w:t>th</w:t>
      </w:r>
      <w:r w:rsidR="00F02149" w:rsidRPr="00537347">
        <w:rPr>
          <w:rFonts w:ascii="Arial" w:hAnsi="Arial" w:cs="Arial"/>
          <w:color w:val="0D0D0D"/>
        </w:rPr>
        <w:t>ematic analysis</w:t>
      </w:r>
      <w:r w:rsidR="00B4724E" w:rsidRPr="00537347">
        <w:rPr>
          <w:rFonts w:ascii="Arial" w:hAnsi="Arial" w:cs="Arial"/>
          <w:color w:val="0D0D0D"/>
        </w:rPr>
        <w:t xml:space="preserve"> </w:t>
      </w:r>
      <w:r w:rsidR="00F02149" w:rsidRPr="00537347">
        <w:rPr>
          <w:rFonts w:ascii="Arial" w:hAnsi="Arial" w:cs="Arial"/>
          <w:color w:val="0D0D0D"/>
        </w:rPr>
        <w:t>to identify patterns, themes, and recurring topics within the qualitative data obtained from interviews and open-ended questionnaire responses. This involved systematically coding the data, identifying key themes, and interpreting the underlying meanings and relationships</w:t>
      </w:r>
      <w:r w:rsidR="00F368B3" w:rsidRPr="00537347">
        <w:rPr>
          <w:rFonts w:ascii="Arial" w:hAnsi="Arial" w:cs="Arial"/>
          <w:color w:val="0D0D0D"/>
        </w:rPr>
        <w:t xml:space="preserve"> (Braun &amp; </w:t>
      </w:r>
      <w:r w:rsidR="00D81D86" w:rsidRPr="00537347">
        <w:rPr>
          <w:rFonts w:ascii="Arial" w:hAnsi="Arial" w:cs="Arial"/>
          <w:color w:val="0D0D0D"/>
        </w:rPr>
        <w:t>Clarke, 2006).</w:t>
      </w:r>
      <w:r w:rsidR="008B2F2C" w:rsidRPr="00537347">
        <w:rPr>
          <w:rFonts w:ascii="Arial" w:hAnsi="Arial" w:cs="Arial"/>
          <w:color w:val="0D0D0D"/>
        </w:rPr>
        <w:t xml:space="preserve">  </w:t>
      </w:r>
      <w:r w:rsidR="00F02149" w:rsidRPr="00537347">
        <w:rPr>
          <w:rFonts w:ascii="Arial" w:hAnsi="Arial" w:cs="Arial"/>
          <w:color w:val="0D0D0D"/>
        </w:rPr>
        <w:t>For quantitative data obtained from questionnaire responses, statistical analysis techniques such as frequency analysis, mean calculations, and correlation analysis were employed to quantify</w:t>
      </w:r>
      <w:r w:rsidR="00006E4E" w:rsidRPr="00537347">
        <w:rPr>
          <w:rFonts w:ascii="Arial" w:hAnsi="Arial" w:cs="Arial"/>
          <w:color w:val="0D0D0D"/>
        </w:rPr>
        <w:t xml:space="preserve"> the results</w:t>
      </w:r>
      <w:r w:rsidR="00F02149" w:rsidRPr="00537347">
        <w:rPr>
          <w:rFonts w:ascii="Arial" w:hAnsi="Arial" w:cs="Arial"/>
          <w:color w:val="0D0D0D"/>
        </w:rPr>
        <w:t>. Observational data w</w:t>
      </w:r>
      <w:r w:rsidR="00304FA5" w:rsidRPr="00537347">
        <w:rPr>
          <w:rFonts w:ascii="Arial" w:hAnsi="Arial" w:cs="Arial"/>
          <w:color w:val="0D0D0D"/>
        </w:rPr>
        <w:t xml:space="preserve">as </w:t>
      </w:r>
      <w:r w:rsidR="00F02149" w:rsidRPr="00537347">
        <w:rPr>
          <w:rFonts w:ascii="Arial" w:hAnsi="Arial" w:cs="Arial"/>
          <w:color w:val="0D0D0D"/>
        </w:rPr>
        <w:t>analy</w:t>
      </w:r>
      <w:r w:rsidR="00304FA5" w:rsidRPr="00537347">
        <w:rPr>
          <w:rFonts w:ascii="Arial" w:hAnsi="Arial" w:cs="Arial"/>
          <w:color w:val="0D0D0D"/>
        </w:rPr>
        <w:t>s</w:t>
      </w:r>
      <w:r w:rsidR="00F02149" w:rsidRPr="00537347">
        <w:rPr>
          <w:rFonts w:ascii="Arial" w:hAnsi="Arial" w:cs="Arial"/>
          <w:color w:val="0D0D0D"/>
        </w:rPr>
        <w:t>ed using descriptive analysis techniques to summari</w:t>
      </w:r>
      <w:r w:rsidR="00304FA5" w:rsidRPr="00537347">
        <w:rPr>
          <w:rFonts w:ascii="Arial" w:hAnsi="Arial" w:cs="Arial"/>
          <w:color w:val="0D0D0D"/>
        </w:rPr>
        <w:t>s</w:t>
      </w:r>
      <w:r w:rsidR="00F02149" w:rsidRPr="00537347">
        <w:rPr>
          <w:rFonts w:ascii="Arial" w:hAnsi="Arial" w:cs="Arial"/>
          <w:color w:val="0D0D0D"/>
        </w:rPr>
        <w:t xml:space="preserve">e and interpret observed </w:t>
      </w:r>
      <w:r w:rsidR="00304FA5" w:rsidRPr="00537347">
        <w:rPr>
          <w:rFonts w:ascii="Arial" w:hAnsi="Arial" w:cs="Arial"/>
          <w:color w:val="0D0D0D"/>
        </w:rPr>
        <w:t>behaviours</w:t>
      </w:r>
      <w:r w:rsidR="00F02149" w:rsidRPr="00537347">
        <w:rPr>
          <w:rFonts w:ascii="Arial" w:hAnsi="Arial" w:cs="Arial"/>
          <w:color w:val="0D0D0D"/>
        </w:rPr>
        <w:t>, interactions, and environmental factors during</w:t>
      </w:r>
      <w:r w:rsidR="00B444E6">
        <w:rPr>
          <w:rFonts w:ascii="Arial" w:hAnsi="Arial" w:cs="Arial"/>
          <w:color w:val="0D0D0D"/>
        </w:rPr>
        <w:t xml:space="preserve"> the</w:t>
      </w:r>
      <w:r w:rsidR="00F02149" w:rsidRPr="00537347">
        <w:rPr>
          <w:rFonts w:ascii="Arial" w:hAnsi="Arial" w:cs="Arial"/>
          <w:color w:val="0D0D0D"/>
        </w:rPr>
        <w:t xml:space="preserve"> mindfulness session</w:t>
      </w:r>
      <w:r w:rsidR="00B444E6">
        <w:rPr>
          <w:rFonts w:ascii="Arial" w:hAnsi="Arial" w:cs="Arial"/>
          <w:color w:val="0D0D0D"/>
        </w:rPr>
        <w:t xml:space="preserve"> </w:t>
      </w:r>
      <w:r w:rsidR="00124E71" w:rsidRPr="00537347">
        <w:rPr>
          <w:rFonts w:ascii="Arial" w:hAnsi="Arial" w:cs="Arial"/>
          <w:color w:val="0D0D0D"/>
        </w:rPr>
        <w:t>(</w:t>
      </w:r>
      <w:r w:rsidR="009238FD" w:rsidRPr="00537347">
        <w:rPr>
          <w:rFonts w:ascii="Arial" w:hAnsi="Arial" w:cs="Arial"/>
          <w:color w:val="0D0D0D"/>
        </w:rPr>
        <w:t>Tomaszewski et al, 2020).</w:t>
      </w:r>
      <w:r w:rsidR="00124E71" w:rsidRPr="00537347">
        <w:rPr>
          <w:rFonts w:ascii="Arial" w:hAnsi="Arial" w:cs="Arial"/>
          <w:color w:val="0D0D0D"/>
        </w:rPr>
        <w:t xml:space="preserve"> </w:t>
      </w:r>
    </w:p>
    <w:p w14:paraId="6BAC1EB9" w14:textId="77777777" w:rsidR="00A53FE7" w:rsidRPr="00A53FE7" w:rsidRDefault="00A53FE7" w:rsidP="00537347">
      <w:pPr>
        <w:pBdr>
          <w:bottom w:val="single" w:sz="6" w:space="1" w:color="auto"/>
        </w:pBdr>
        <w:spacing w:after="0" w:line="480" w:lineRule="auto"/>
        <w:rPr>
          <w:rFonts w:ascii="Arial" w:eastAsia="Times New Roman" w:hAnsi="Arial" w:cs="Arial"/>
          <w:vanish/>
          <w:kern w:val="0"/>
          <w:lang w:eastAsia="en-GB"/>
          <w14:ligatures w14:val="none"/>
        </w:rPr>
      </w:pPr>
      <w:r w:rsidRPr="00A53FE7">
        <w:rPr>
          <w:rFonts w:ascii="Arial" w:eastAsia="Times New Roman" w:hAnsi="Arial" w:cs="Arial"/>
          <w:vanish/>
          <w:kern w:val="0"/>
          <w:lang w:eastAsia="en-GB"/>
          <w14:ligatures w14:val="none"/>
        </w:rPr>
        <w:t>Top of Form</w:t>
      </w:r>
    </w:p>
    <w:p w14:paraId="2496EE0B" w14:textId="791E08A2" w:rsidR="001645D0" w:rsidRPr="00537347" w:rsidRDefault="00307989" w:rsidP="00537347">
      <w:pPr>
        <w:spacing w:line="480" w:lineRule="auto"/>
        <w:rPr>
          <w:rFonts w:ascii="Arial" w:hAnsi="Arial" w:cs="Arial"/>
          <w:color w:val="0D0D0D"/>
        </w:rPr>
      </w:pPr>
      <w:r w:rsidRPr="00537347">
        <w:rPr>
          <w:rFonts w:ascii="Arial" w:hAnsi="Arial" w:cs="Arial"/>
          <w:color w:val="0D0D0D"/>
        </w:rPr>
        <w:t>Confirmability was addressed through rigorous data analysis procedures aimed at reducing investigator bias.</w:t>
      </w:r>
      <w:r w:rsidR="001C5FF8">
        <w:rPr>
          <w:rFonts w:ascii="Arial" w:hAnsi="Arial" w:cs="Arial"/>
          <w:color w:val="0D0D0D"/>
        </w:rPr>
        <w:t xml:space="preserve">  </w:t>
      </w:r>
      <w:r w:rsidR="00067646" w:rsidRPr="00537347">
        <w:rPr>
          <w:rFonts w:ascii="Arial" w:hAnsi="Arial" w:cs="Arial"/>
          <w:color w:val="0D0D0D"/>
        </w:rPr>
        <w:t xml:space="preserve">A </w:t>
      </w:r>
      <w:r w:rsidRPr="00537347">
        <w:rPr>
          <w:rFonts w:ascii="Arial" w:hAnsi="Arial" w:cs="Arial"/>
          <w:color w:val="0D0D0D"/>
        </w:rPr>
        <w:t xml:space="preserve">systematic coding process </w:t>
      </w:r>
      <w:r w:rsidR="00BF793F" w:rsidRPr="00537347">
        <w:rPr>
          <w:rFonts w:ascii="Arial" w:hAnsi="Arial" w:cs="Arial"/>
          <w:color w:val="0D0D0D"/>
        </w:rPr>
        <w:t xml:space="preserve">was </w:t>
      </w:r>
      <w:r w:rsidRPr="00537347">
        <w:rPr>
          <w:rFonts w:ascii="Arial" w:hAnsi="Arial" w:cs="Arial"/>
          <w:color w:val="0D0D0D"/>
        </w:rPr>
        <w:t xml:space="preserve">conducted </w:t>
      </w:r>
      <w:r w:rsidR="00BF793F" w:rsidRPr="00537347">
        <w:rPr>
          <w:rFonts w:ascii="Arial" w:hAnsi="Arial" w:cs="Arial"/>
          <w:color w:val="0D0D0D"/>
        </w:rPr>
        <w:t xml:space="preserve">and the children </w:t>
      </w:r>
      <w:r w:rsidR="00673166" w:rsidRPr="00537347">
        <w:rPr>
          <w:rFonts w:ascii="Arial" w:hAnsi="Arial" w:cs="Arial"/>
          <w:color w:val="0D0D0D"/>
        </w:rPr>
        <w:t xml:space="preserve">were shown </w:t>
      </w:r>
      <w:r w:rsidR="00673166" w:rsidRPr="00537347">
        <w:rPr>
          <w:rFonts w:ascii="Arial" w:hAnsi="Arial" w:cs="Arial"/>
          <w:color w:val="0D0D0D"/>
        </w:rPr>
        <w:lastRenderedPageBreak/>
        <w:t xml:space="preserve">the final </w:t>
      </w:r>
      <w:r w:rsidR="00E01057" w:rsidRPr="00537347">
        <w:rPr>
          <w:rFonts w:ascii="Arial" w:hAnsi="Arial" w:cs="Arial"/>
          <w:color w:val="0D0D0D"/>
        </w:rPr>
        <w:t xml:space="preserve">interview </w:t>
      </w:r>
      <w:r w:rsidR="00673166" w:rsidRPr="00537347">
        <w:rPr>
          <w:rFonts w:ascii="Arial" w:hAnsi="Arial" w:cs="Arial"/>
          <w:color w:val="0D0D0D"/>
        </w:rPr>
        <w:t xml:space="preserve">transcript </w:t>
      </w:r>
      <w:r w:rsidRPr="00537347">
        <w:rPr>
          <w:rFonts w:ascii="Arial" w:hAnsi="Arial" w:cs="Arial"/>
          <w:color w:val="0D0D0D"/>
        </w:rPr>
        <w:t xml:space="preserve">to </w:t>
      </w:r>
      <w:r w:rsidR="007A1442" w:rsidRPr="00537347">
        <w:rPr>
          <w:rFonts w:ascii="Arial" w:hAnsi="Arial" w:cs="Arial"/>
          <w:color w:val="0D0D0D"/>
        </w:rPr>
        <w:t>ensure accuracy</w:t>
      </w:r>
      <w:r w:rsidRPr="00537347">
        <w:rPr>
          <w:rFonts w:ascii="Arial" w:hAnsi="Arial" w:cs="Arial"/>
          <w:color w:val="0D0D0D"/>
        </w:rPr>
        <w:t>.</w:t>
      </w:r>
      <w:r w:rsidR="00534C74" w:rsidRPr="00537347">
        <w:rPr>
          <w:rFonts w:ascii="Arial" w:hAnsi="Arial" w:cs="Arial"/>
          <w:color w:val="0D0D0D"/>
        </w:rPr>
        <w:t xml:space="preserve">  </w:t>
      </w:r>
      <w:r w:rsidR="00321703" w:rsidRPr="00537347">
        <w:rPr>
          <w:rFonts w:ascii="Arial" w:hAnsi="Arial" w:cs="Arial"/>
          <w:color w:val="0D0D0D"/>
          <w:shd w:val="clear" w:color="auto" w:fill="FFFFFF"/>
        </w:rPr>
        <w:t>The data processing tools utili</w:t>
      </w:r>
      <w:r w:rsidR="00534C74" w:rsidRPr="00537347">
        <w:rPr>
          <w:rFonts w:ascii="Arial" w:hAnsi="Arial" w:cs="Arial"/>
          <w:color w:val="0D0D0D"/>
          <w:shd w:val="clear" w:color="auto" w:fill="FFFFFF"/>
        </w:rPr>
        <w:t>s</w:t>
      </w:r>
      <w:r w:rsidR="00321703" w:rsidRPr="00537347">
        <w:rPr>
          <w:rFonts w:ascii="Arial" w:hAnsi="Arial" w:cs="Arial"/>
          <w:color w:val="0D0D0D"/>
          <w:shd w:val="clear" w:color="auto" w:fill="FFFFFF"/>
        </w:rPr>
        <w:t>ed have been presented transparently, enabling readers to evaluate the credibility and reliability of the findings</w:t>
      </w:r>
      <w:r w:rsidR="00534C74" w:rsidRPr="00537347">
        <w:rPr>
          <w:rFonts w:ascii="Arial" w:hAnsi="Arial" w:cs="Arial"/>
          <w:color w:val="0D0D0D"/>
          <w:shd w:val="clear" w:color="auto" w:fill="FFFFFF"/>
        </w:rPr>
        <w:t xml:space="preserve"> </w:t>
      </w:r>
      <w:r w:rsidRPr="00537347">
        <w:rPr>
          <w:rFonts w:ascii="Arial" w:hAnsi="Arial" w:cs="Arial"/>
          <w:color w:val="0D0D0D"/>
        </w:rPr>
        <w:t>(Shenton, 2004).</w:t>
      </w:r>
      <w:r w:rsidR="00FA2065" w:rsidRPr="00537347">
        <w:rPr>
          <w:rFonts w:ascii="Arial" w:hAnsi="Arial" w:cs="Arial"/>
          <w:color w:val="0D0D0D"/>
        </w:rPr>
        <w:t xml:space="preserve"> </w:t>
      </w:r>
      <w:r w:rsidR="008677AE">
        <w:rPr>
          <w:rFonts w:ascii="Arial" w:hAnsi="Arial" w:cs="Arial"/>
          <w:color w:val="0D0D0D"/>
        </w:rPr>
        <w:t xml:space="preserve"> </w:t>
      </w:r>
      <w:r w:rsidR="00FA2065" w:rsidRPr="00537347">
        <w:rPr>
          <w:rFonts w:ascii="Arial" w:hAnsi="Arial" w:cs="Arial"/>
          <w:color w:val="0D0D0D"/>
        </w:rPr>
        <w:t xml:space="preserve">All </w:t>
      </w:r>
      <w:r w:rsidR="00F620DA" w:rsidRPr="00537347">
        <w:rPr>
          <w:rFonts w:ascii="Arial" w:hAnsi="Arial" w:cs="Arial"/>
          <w:color w:val="0D0D0D"/>
        </w:rPr>
        <w:t>of the methods</w:t>
      </w:r>
      <w:r w:rsidR="008F6DB2" w:rsidRPr="00537347">
        <w:rPr>
          <w:rFonts w:ascii="Arial" w:hAnsi="Arial" w:cs="Arial"/>
          <w:color w:val="0D0D0D"/>
        </w:rPr>
        <w:t xml:space="preserve"> and results have been </w:t>
      </w:r>
      <w:r w:rsidR="00E023D2" w:rsidRPr="00537347">
        <w:rPr>
          <w:rFonts w:ascii="Arial" w:hAnsi="Arial" w:cs="Arial"/>
          <w:color w:val="0D0D0D"/>
        </w:rPr>
        <w:t xml:space="preserve">added in the appendix, including tables and graphs and transcripts, to aid in </w:t>
      </w:r>
      <w:r w:rsidR="00F613DE" w:rsidRPr="00537347">
        <w:rPr>
          <w:rFonts w:ascii="Arial" w:hAnsi="Arial" w:cs="Arial"/>
          <w:color w:val="0D0D0D"/>
        </w:rPr>
        <w:t>transparency.</w:t>
      </w:r>
      <w:r w:rsidR="00DB121B" w:rsidRPr="00537347">
        <w:rPr>
          <w:rFonts w:ascii="Arial" w:hAnsi="Arial" w:cs="Arial"/>
          <w:color w:val="0D0D0D"/>
        </w:rPr>
        <w:t xml:space="preserve">  </w:t>
      </w:r>
      <w:r w:rsidR="0085791C" w:rsidRPr="00537347">
        <w:rPr>
          <w:rFonts w:ascii="Arial" w:hAnsi="Arial" w:cs="Arial"/>
          <w:color w:val="0D0D0D"/>
        </w:rPr>
        <w:t xml:space="preserve">As for </w:t>
      </w:r>
      <w:r w:rsidRPr="00537347">
        <w:rPr>
          <w:rFonts w:ascii="Arial" w:hAnsi="Arial" w:cs="Arial"/>
          <w:color w:val="0D0D0D"/>
        </w:rPr>
        <w:t xml:space="preserve">transferability, </w:t>
      </w:r>
      <w:r w:rsidR="00CA26C6" w:rsidRPr="00537347">
        <w:rPr>
          <w:rFonts w:ascii="Arial" w:hAnsi="Arial" w:cs="Arial"/>
          <w:color w:val="0D0D0D"/>
        </w:rPr>
        <w:t>although conducted in a single class, b</w:t>
      </w:r>
      <w:r w:rsidRPr="00537347">
        <w:rPr>
          <w:rFonts w:ascii="Arial" w:hAnsi="Arial" w:cs="Arial"/>
          <w:color w:val="0D0D0D"/>
        </w:rPr>
        <w:t xml:space="preserve">y providing </w:t>
      </w:r>
      <w:r w:rsidR="00CA26C6" w:rsidRPr="00537347">
        <w:rPr>
          <w:rFonts w:ascii="Arial" w:hAnsi="Arial" w:cs="Arial"/>
          <w:color w:val="0D0D0D"/>
        </w:rPr>
        <w:t>deep</w:t>
      </w:r>
      <w:r w:rsidRPr="00537347">
        <w:rPr>
          <w:rFonts w:ascii="Arial" w:hAnsi="Arial" w:cs="Arial"/>
          <w:color w:val="0D0D0D"/>
        </w:rPr>
        <w:t xml:space="preserve"> descriptions of the research setting, participant demographics, and data collection procedures,</w:t>
      </w:r>
      <w:r w:rsidR="00E62F45" w:rsidRPr="00537347">
        <w:rPr>
          <w:rFonts w:ascii="Arial" w:hAnsi="Arial" w:cs="Arial"/>
          <w:color w:val="0D0D0D"/>
        </w:rPr>
        <w:t xml:space="preserve"> it is</w:t>
      </w:r>
      <w:r w:rsidR="00235C6A" w:rsidRPr="00537347">
        <w:rPr>
          <w:rFonts w:ascii="Arial" w:hAnsi="Arial" w:cs="Arial"/>
          <w:color w:val="0D0D0D"/>
        </w:rPr>
        <w:t xml:space="preserve"> </w:t>
      </w:r>
      <w:r w:rsidRPr="00537347">
        <w:rPr>
          <w:rFonts w:ascii="Arial" w:hAnsi="Arial" w:cs="Arial"/>
          <w:color w:val="0D0D0D"/>
        </w:rPr>
        <w:t xml:space="preserve">aimed to facilitate readers' understanding and application of the findings in similar contexts (Creswell &amp; </w:t>
      </w:r>
      <w:proofErr w:type="spellStart"/>
      <w:r w:rsidRPr="00537347">
        <w:rPr>
          <w:rFonts w:ascii="Arial" w:hAnsi="Arial" w:cs="Arial"/>
          <w:color w:val="0D0D0D"/>
        </w:rPr>
        <w:t>Poth</w:t>
      </w:r>
      <w:proofErr w:type="spellEnd"/>
      <w:r w:rsidRPr="00537347">
        <w:rPr>
          <w:rFonts w:ascii="Arial" w:hAnsi="Arial" w:cs="Arial"/>
          <w:color w:val="0D0D0D"/>
        </w:rPr>
        <w:t>, 2018).</w:t>
      </w:r>
      <w:r w:rsidR="00C022E9" w:rsidRPr="00537347">
        <w:rPr>
          <w:rFonts w:ascii="Arial" w:hAnsi="Arial" w:cs="Arial"/>
          <w:color w:val="0D0D0D"/>
        </w:rPr>
        <w:t xml:space="preserve">  </w:t>
      </w:r>
      <w:r w:rsidR="00020C5C" w:rsidRPr="00537347">
        <w:rPr>
          <w:rFonts w:ascii="Arial" w:hAnsi="Arial" w:cs="Arial"/>
          <w:color w:val="0D0D0D"/>
          <w:shd w:val="clear" w:color="auto" w:fill="FFFFFF"/>
        </w:rPr>
        <w:t xml:space="preserve">Overall, the researcher's data presentation and analysis methods were guided by principles of trustworthiness, credibility, transferability, dependability, and confirmability. </w:t>
      </w:r>
      <w:r w:rsidR="001645D0" w:rsidRPr="00537347">
        <w:rPr>
          <w:rFonts w:ascii="Arial" w:eastAsia="Times New Roman" w:hAnsi="Arial" w:cs="Arial"/>
          <w:kern w:val="0"/>
          <w:lang w:eastAsia="en-GB"/>
          <w14:ligatures w14:val="none"/>
        </w:rPr>
        <w:t>Through the application of reflexivity, transparency, and rigorous methodological approaches, the researcher sought to mitigate biases, enhance the validity of the findings, and contribute to the integrity of research in the field of mindfulness in education.</w:t>
      </w:r>
    </w:p>
    <w:p w14:paraId="4D36EA39" w14:textId="77777777" w:rsidR="001645D0" w:rsidRPr="001645D0" w:rsidRDefault="001645D0" w:rsidP="00537347">
      <w:pPr>
        <w:pBdr>
          <w:bottom w:val="single" w:sz="6" w:space="1" w:color="auto"/>
        </w:pBdr>
        <w:spacing w:after="0" w:line="480" w:lineRule="auto"/>
        <w:jc w:val="center"/>
        <w:rPr>
          <w:rFonts w:ascii="Arial" w:eastAsia="Times New Roman" w:hAnsi="Arial" w:cs="Arial"/>
          <w:vanish/>
          <w:kern w:val="0"/>
          <w:lang w:eastAsia="en-GB"/>
          <w14:ligatures w14:val="none"/>
        </w:rPr>
      </w:pPr>
      <w:r w:rsidRPr="001645D0">
        <w:rPr>
          <w:rFonts w:ascii="Arial" w:eastAsia="Times New Roman" w:hAnsi="Arial" w:cs="Arial"/>
          <w:vanish/>
          <w:kern w:val="0"/>
          <w:lang w:eastAsia="en-GB"/>
          <w14:ligatures w14:val="none"/>
        </w:rPr>
        <w:t>Top of Form</w:t>
      </w:r>
    </w:p>
    <w:p w14:paraId="31624D51" w14:textId="77777777" w:rsidR="00501A2C" w:rsidRPr="00501A2C" w:rsidRDefault="00501A2C" w:rsidP="0069547D">
      <w:pPr>
        <w:pBdr>
          <w:bottom w:val="single" w:sz="6" w:space="1" w:color="auto"/>
        </w:pBdr>
        <w:spacing w:after="0" w:line="480" w:lineRule="auto"/>
        <w:rPr>
          <w:rFonts w:ascii="Arial" w:eastAsia="Times New Roman" w:hAnsi="Arial" w:cs="Arial"/>
          <w:vanish/>
          <w:kern w:val="0"/>
          <w:lang w:eastAsia="en-GB"/>
          <w14:ligatures w14:val="none"/>
        </w:rPr>
      </w:pPr>
      <w:r w:rsidRPr="00501A2C">
        <w:rPr>
          <w:rFonts w:ascii="Arial" w:eastAsia="Times New Roman" w:hAnsi="Arial" w:cs="Arial"/>
          <w:vanish/>
          <w:kern w:val="0"/>
          <w:lang w:eastAsia="en-GB"/>
          <w14:ligatures w14:val="none"/>
        </w:rPr>
        <w:t>Top of Form</w:t>
      </w:r>
    </w:p>
    <w:p w14:paraId="74A4C6C0" w14:textId="4CF41FF7" w:rsidR="002D70AB" w:rsidRPr="00537347" w:rsidRDefault="00EF043A" w:rsidP="00537347">
      <w:pPr>
        <w:spacing w:line="480" w:lineRule="auto"/>
        <w:rPr>
          <w:rFonts w:ascii="Arial" w:hAnsi="Arial" w:cs="Arial"/>
        </w:rPr>
      </w:pPr>
      <w:r w:rsidRPr="00537347">
        <w:rPr>
          <w:rFonts w:ascii="Arial" w:hAnsi="Arial" w:cs="Arial"/>
          <w:b/>
          <w:bCs/>
          <w:u w:val="single"/>
        </w:rPr>
        <w:t>R</w:t>
      </w:r>
      <w:r w:rsidR="00A10EDC" w:rsidRPr="00537347">
        <w:rPr>
          <w:rFonts w:ascii="Arial" w:hAnsi="Arial" w:cs="Arial"/>
          <w:b/>
          <w:bCs/>
          <w:u w:val="single"/>
        </w:rPr>
        <w:t>esults analysis</w:t>
      </w:r>
      <w:r w:rsidR="009F3D74">
        <w:rPr>
          <w:rFonts w:ascii="Arial" w:hAnsi="Arial" w:cs="Arial"/>
          <w:b/>
          <w:bCs/>
          <w:u w:val="single"/>
        </w:rPr>
        <w:t>/D</w:t>
      </w:r>
      <w:r w:rsidR="00A10EDC" w:rsidRPr="00537347">
        <w:rPr>
          <w:rFonts w:ascii="Arial" w:hAnsi="Arial" w:cs="Arial"/>
          <w:b/>
          <w:bCs/>
          <w:u w:val="single"/>
        </w:rPr>
        <w:t>iscussion</w:t>
      </w:r>
      <w:r w:rsidR="00CC0103" w:rsidRPr="00537347">
        <w:rPr>
          <w:rFonts w:ascii="Arial" w:hAnsi="Arial" w:cs="Arial"/>
        </w:rPr>
        <w:t xml:space="preserve"> </w:t>
      </w:r>
    </w:p>
    <w:p w14:paraId="339DF61E" w14:textId="3DD0BF57" w:rsidR="008A13CB" w:rsidRPr="00537347" w:rsidRDefault="00B819E7" w:rsidP="00537347">
      <w:pPr>
        <w:spacing w:line="480" w:lineRule="auto"/>
        <w:rPr>
          <w:rFonts w:ascii="Arial" w:hAnsi="Arial" w:cs="Arial"/>
          <w:color w:val="0D0D0D"/>
        </w:rPr>
      </w:pPr>
      <w:r w:rsidRPr="00537347">
        <w:rPr>
          <w:rFonts w:ascii="Arial" w:hAnsi="Arial" w:cs="Arial"/>
          <w:color w:val="0D0D0D"/>
        </w:rPr>
        <w:t xml:space="preserve">Based on the observations conducted, it was found that the implementation of mindfulness sessions in the classroom had a notable impact on the overall atmosphere and </w:t>
      </w:r>
      <w:r w:rsidR="003B267C" w:rsidRPr="00537347">
        <w:rPr>
          <w:rFonts w:ascii="Arial" w:hAnsi="Arial" w:cs="Arial"/>
          <w:color w:val="0D0D0D"/>
        </w:rPr>
        <w:t>behaviour</w:t>
      </w:r>
      <w:r w:rsidRPr="00537347">
        <w:rPr>
          <w:rFonts w:ascii="Arial" w:hAnsi="Arial" w:cs="Arial"/>
          <w:color w:val="0D0D0D"/>
        </w:rPr>
        <w:t xml:space="preserve"> of the students. The pre-mindfulness observations revealed a high level of excitement and noise among the students, </w:t>
      </w:r>
      <w:r w:rsidR="00920121" w:rsidRPr="00537347">
        <w:rPr>
          <w:rFonts w:ascii="Arial" w:hAnsi="Arial" w:cs="Arial"/>
          <w:color w:val="0D0D0D"/>
        </w:rPr>
        <w:t>arriving</w:t>
      </w:r>
      <w:r w:rsidRPr="00537347">
        <w:rPr>
          <w:rFonts w:ascii="Arial" w:hAnsi="Arial" w:cs="Arial"/>
          <w:color w:val="0D0D0D"/>
        </w:rPr>
        <w:t xml:space="preserve"> after </w:t>
      </w:r>
      <w:r w:rsidR="00920121" w:rsidRPr="00537347">
        <w:rPr>
          <w:rFonts w:ascii="Arial" w:hAnsi="Arial" w:cs="Arial"/>
          <w:color w:val="0D0D0D"/>
        </w:rPr>
        <w:t>lunch</w:t>
      </w:r>
      <w:r w:rsidRPr="00537347">
        <w:rPr>
          <w:rFonts w:ascii="Arial" w:hAnsi="Arial" w:cs="Arial"/>
          <w:color w:val="0D0D0D"/>
        </w:rPr>
        <w:t>time. However, following the mindfulness session</w:t>
      </w:r>
      <w:r w:rsidR="0041626C" w:rsidRPr="00537347">
        <w:rPr>
          <w:rFonts w:ascii="Arial" w:hAnsi="Arial" w:cs="Arial"/>
          <w:color w:val="0D0D0D"/>
        </w:rPr>
        <w:t xml:space="preserve"> (</w:t>
      </w:r>
      <w:r w:rsidR="00344FA2" w:rsidRPr="00537347">
        <w:rPr>
          <w:rFonts w:ascii="Arial" w:hAnsi="Arial" w:cs="Arial"/>
          <w:color w:val="0D0D0D"/>
        </w:rPr>
        <w:t>which only lasted seven minutes</w:t>
      </w:r>
      <w:r w:rsidR="0041626C" w:rsidRPr="00537347">
        <w:rPr>
          <w:rFonts w:ascii="Arial" w:hAnsi="Arial" w:cs="Arial"/>
          <w:color w:val="0D0D0D"/>
        </w:rPr>
        <w:t xml:space="preserve">) </w:t>
      </w:r>
      <w:r w:rsidRPr="00537347">
        <w:rPr>
          <w:rFonts w:ascii="Arial" w:hAnsi="Arial" w:cs="Arial"/>
          <w:color w:val="0D0D0D"/>
        </w:rPr>
        <w:t xml:space="preserve">there was a noticeable decrease in noise levels, with students exhibiting calmer and more focused </w:t>
      </w:r>
      <w:r w:rsidR="00FA3E67" w:rsidRPr="00537347">
        <w:rPr>
          <w:rFonts w:ascii="Arial" w:hAnsi="Arial" w:cs="Arial"/>
          <w:color w:val="0D0D0D"/>
        </w:rPr>
        <w:t>behaviour</w:t>
      </w:r>
      <w:r w:rsidR="003F52B3" w:rsidRPr="00537347">
        <w:rPr>
          <w:rFonts w:ascii="Arial" w:hAnsi="Arial" w:cs="Arial"/>
          <w:color w:val="0D0D0D"/>
        </w:rPr>
        <w:t xml:space="preserve"> (Figure C)</w:t>
      </w:r>
      <w:r w:rsidRPr="00537347">
        <w:rPr>
          <w:rFonts w:ascii="Arial" w:hAnsi="Arial" w:cs="Arial"/>
          <w:color w:val="0D0D0D"/>
        </w:rPr>
        <w:t>. This suggests that mindfulness practices can effectively promote a sense of calm and attentiveness among students, positively influencing the classroom environment.</w:t>
      </w:r>
      <w:r w:rsidR="00096701" w:rsidRPr="00537347">
        <w:rPr>
          <w:rFonts w:ascii="Arial" w:hAnsi="Arial" w:cs="Arial"/>
          <w:color w:val="0D0D0D"/>
        </w:rPr>
        <w:t xml:space="preserve">  </w:t>
      </w:r>
    </w:p>
    <w:p w14:paraId="67CFA913" w14:textId="0498EDA0" w:rsidR="00EB0B2A" w:rsidRPr="00537347" w:rsidRDefault="00096701" w:rsidP="00537347">
      <w:pPr>
        <w:spacing w:line="480" w:lineRule="auto"/>
        <w:rPr>
          <w:rFonts w:ascii="Arial" w:hAnsi="Arial" w:cs="Arial"/>
          <w:color w:val="0D0D0D"/>
        </w:rPr>
      </w:pPr>
      <w:r w:rsidRPr="00537347">
        <w:rPr>
          <w:rFonts w:ascii="Arial" w:hAnsi="Arial" w:cs="Arial"/>
          <w:color w:val="0D0D0D"/>
        </w:rPr>
        <w:t>However, for some</w:t>
      </w:r>
      <w:r w:rsidR="00E15147" w:rsidRPr="00537347">
        <w:rPr>
          <w:rFonts w:ascii="Arial" w:hAnsi="Arial" w:cs="Arial"/>
          <w:color w:val="0D0D0D"/>
        </w:rPr>
        <w:t xml:space="preserve"> students they appeared too relaxed and almost tired afterwards</w:t>
      </w:r>
      <w:r w:rsidR="00C23756" w:rsidRPr="00537347">
        <w:rPr>
          <w:rFonts w:ascii="Arial" w:hAnsi="Arial" w:cs="Arial"/>
          <w:color w:val="0D0D0D"/>
        </w:rPr>
        <w:t xml:space="preserve">, struggling to come </w:t>
      </w:r>
      <w:r w:rsidR="00DB47C8" w:rsidRPr="00537347">
        <w:rPr>
          <w:rFonts w:ascii="Arial" w:hAnsi="Arial" w:cs="Arial"/>
          <w:color w:val="0D0D0D"/>
        </w:rPr>
        <w:t xml:space="preserve">back </w:t>
      </w:r>
      <w:r w:rsidR="00C23756" w:rsidRPr="00537347">
        <w:rPr>
          <w:rFonts w:ascii="Arial" w:hAnsi="Arial" w:cs="Arial"/>
          <w:color w:val="0D0D0D"/>
        </w:rPr>
        <w:t>around</w:t>
      </w:r>
      <w:r w:rsidR="00DB47C8" w:rsidRPr="00537347">
        <w:rPr>
          <w:rFonts w:ascii="Arial" w:hAnsi="Arial" w:cs="Arial"/>
          <w:color w:val="0D0D0D"/>
        </w:rPr>
        <w:t xml:space="preserve">.  </w:t>
      </w:r>
      <w:r w:rsidR="003F7350" w:rsidRPr="00537347">
        <w:rPr>
          <w:rFonts w:ascii="Arial" w:hAnsi="Arial" w:cs="Arial"/>
          <w:color w:val="0D0D0D"/>
        </w:rPr>
        <w:t>The interactions within the class after the session were very friendly and respectful</w:t>
      </w:r>
      <w:r w:rsidR="00FE5584">
        <w:rPr>
          <w:rFonts w:ascii="Arial" w:hAnsi="Arial" w:cs="Arial"/>
          <w:color w:val="0D0D0D"/>
        </w:rPr>
        <w:t>,</w:t>
      </w:r>
      <w:r w:rsidR="00B76F30" w:rsidRPr="00537347">
        <w:rPr>
          <w:rFonts w:ascii="Arial" w:hAnsi="Arial" w:cs="Arial"/>
          <w:color w:val="0D0D0D"/>
        </w:rPr>
        <w:t xml:space="preserve"> which added to the calm energy within the class.</w:t>
      </w:r>
      <w:r w:rsidR="00CC3229" w:rsidRPr="00537347">
        <w:rPr>
          <w:rFonts w:ascii="Arial" w:hAnsi="Arial" w:cs="Arial"/>
          <w:color w:val="0D0D0D"/>
        </w:rPr>
        <w:t xml:space="preserve">  Nevertheless</w:t>
      </w:r>
      <w:r w:rsidR="00911AA1" w:rsidRPr="00537347">
        <w:rPr>
          <w:rFonts w:ascii="Arial" w:hAnsi="Arial" w:cs="Arial"/>
          <w:color w:val="0D0D0D"/>
        </w:rPr>
        <w:t>, this energy was rather transient and the more general</w:t>
      </w:r>
      <w:r w:rsidR="00C10BCB" w:rsidRPr="00537347">
        <w:rPr>
          <w:rFonts w:ascii="Arial" w:hAnsi="Arial" w:cs="Arial"/>
          <w:color w:val="0D0D0D"/>
        </w:rPr>
        <w:t xml:space="preserve"> classroom atmosphere returned after </w:t>
      </w:r>
      <w:r w:rsidR="009C4362" w:rsidRPr="00537347">
        <w:rPr>
          <w:rFonts w:ascii="Arial" w:hAnsi="Arial" w:cs="Arial"/>
          <w:color w:val="0D0D0D"/>
        </w:rPr>
        <w:lastRenderedPageBreak/>
        <w:t>around ten minutes</w:t>
      </w:r>
      <w:r w:rsidR="00170082" w:rsidRPr="00537347">
        <w:rPr>
          <w:rFonts w:ascii="Arial" w:hAnsi="Arial" w:cs="Arial"/>
          <w:color w:val="0D0D0D"/>
        </w:rPr>
        <w:t xml:space="preserve"> (Figure C)</w:t>
      </w:r>
      <w:r w:rsidR="009C4362" w:rsidRPr="00537347">
        <w:rPr>
          <w:rFonts w:ascii="Arial" w:hAnsi="Arial" w:cs="Arial"/>
          <w:color w:val="0D0D0D"/>
        </w:rPr>
        <w:t xml:space="preserve">.  </w:t>
      </w:r>
      <w:r w:rsidR="00534970" w:rsidRPr="00537347">
        <w:rPr>
          <w:rFonts w:ascii="Arial" w:hAnsi="Arial" w:cs="Arial"/>
          <w:color w:val="0D0D0D"/>
        </w:rPr>
        <w:t>This may highlight</w:t>
      </w:r>
      <w:r w:rsidR="00764C21" w:rsidRPr="00537347">
        <w:rPr>
          <w:rFonts w:ascii="Arial" w:hAnsi="Arial" w:cs="Arial"/>
          <w:color w:val="0D0D0D"/>
        </w:rPr>
        <w:t xml:space="preserve"> the need for </w:t>
      </w:r>
      <w:r w:rsidR="00923C13" w:rsidRPr="00537347">
        <w:rPr>
          <w:rFonts w:ascii="Arial" w:hAnsi="Arial" w:cs="Arial"/>
          <w:color w:val="0D0D0D"/>
        </w:rPr>
        <w:t xml:space="preserve">a more </w:t>
      </w:r>
      <w:r w:rsidR="00764C21" w:rsidRPr="00537347">
        <w:rPr>
          <w:rFonts w:ascii="Arial" w:hAnsi="Arial" w:cs="Arial"/>
          <w:color w:val="0D0D0D"/>
        </w:rPr>
        <w:t>consistent and regular implementation of mindfulness practices</w:t>
      </w:r>
      <w:r w:rsidR="005248E1">
        <w:rPr>
          <w:rFonts w:ascii="Arial" w:hAnsi="Arial" w:cs="Arial"/>
          <w:color w:val="0D0D0D"/>
        </w:rPr>
        <w:t>,</w:t>
      </w:r>
      <w:r w:rsidR="00764C21" w:rsidRPr="00537347">
        <w:rPr>
          <w:rFonts w:ascii="Arial" w:hAnsi="Arial" w:cs="Arial"/>
          <w:color w:val="0D0D0D"/>
        </w:rPr>
        <w:t xml:space="preserve"> to sustain their benefits over time</w:t>
      </w:r>
      <w:r w:rsidR="00923C13" w:rsidRPr="00537347">
        <w:rPr>
          <w:rFonts w:ascii="Arial" w:hAnsi="Arial" w:cs="Arial"/>
          <w:color w:val="0D0D0D"/>
        </w:rPr>
        <w:t xml:space="preserve">.  </w:t>
      </w:r>
    </w:p>
    <w:p w14:paraId="5CFCB93D" w14:textId="1D54B04B" w:rsidR="00260A00" w:rsidRPr="00537347" w:rsidRDefault="00F366A3" w:rsidP="00537347">
      <w:pPr>
        <w:spacing w:line="480" w:lineRule="auto"/>
        <w:rPr>
          <w:rFonts w:ascii="Arial" w:hAnsi="Arial" w:cs="Arial"/>
          <w:color w:val="0D0D0D"/>
        </w:rPr>
      </w:pPr>
      <w:r w:rsidRPr="00537347">
        <w:rPr>
          <w:rFonts w:ascii="Arial" w:eastAsia="Times New Roman" w:hAnsi="Arial" w:cs="Arial"/>
          <w:kern w:val="0"/>
          <w:lang w:eastAsia="en-GB"/>
          <w14:ligatures w14:val="none"/>
        </w:rPr>
        <w:t xml:space="preserve">The </w:t>
      </w:r>
      <w:r w:rsidRPr="00537347">
        <w:rPr>
          <w:rFonts w:ascii="Arial" w:hAnsi="Arial" w:cs="Arial"/>
          <w:color w:val="0D0D0D"/>
        </w:rPr>
        <w:t>responses from both the open-ended questions and the structured questionnaire shed light on several key themes</w:t>
      </w:r>
      <w:r w:rsidR="00237839" w:rsidRPr="00537347">
        <w:rPr>
          <w:rFonts w:ascii="Arial" w:hAnsi="Arial" w:cs="Arial"/>
          <w:color w:val="0D0D0D"/>
        </w:rPr>
        <w:t xml:space="preserve">.  </w:t>
      </w:r>
      <w:r w:rsidR="00585733" w:rsidRPr="00537347">
        <w:rPr>
          <w:rFonts w:ascii="Arial" w:eastAsia="Times New Roman" w:hAnsi="Arial" w:cs="Arial"/>
          <w:kern w:val="0"/>
          <w:lang w:eastAsia="en-GB"/>
          <w14:ligatures w14:val="none"/>
        </w:rPr>
        <w:t>Firstly, t</w:t>
      </w:r>
      <w:r w:rsidR="00EB0B2A" w:rsidRPr="00EB0B2A">
        <w:rPr>
          <w:rFonts w:ascii="Arial" w:eastAsia="Times New Roman" w:hAnsi="Arial" w:cs="Arial"/>
          <w:kern w:val="0"/>
          <w:lang w:eastAsia="en-GB"/>
          <w14:ligatures w14:val="none"/>
        </w:rPr>
        <w:t>he majority of respondents expressed feeling</w:t>
      </w:r>
      <w:r w:rsidR="00585733" w:rsidRPr="00537347">
        <w:rPr>
          <w:rFonts w:ascii="Arial" w:eastAsia="Times New Roman" w:hAnsi="Arial" w:cs="Arial"/>
          <w:kern w:val="0"/>
          <w:lang w:eastAsia="en-GB"/>
          <w14:ligatures w14:val="none"/>
        </w:rPr>
        <w:t>s</w:t>
      </w:r>
      <w:r w:rsidR="00EB0B2A" w:rsidRPr="00EB0B2A">
        <w:rPr>
          <w:rFonts w:ascii="Arial" w:eastAsia="Times New Roman" w:hAnsi="Arial" w:cs="Arial"/>
          <w:kern w:val="0"/>
          <w:lang w:eastAsia="en-GB"/>
          <w14:ligatures w14:val="none"/>
        </w:rPr>
        <w:t xml:space="preserve"> </w:t>
      </w:r>
      <w:r w:rsidR="006E76AB" w:rsidRPr="00537347">
        <w:rPr>
          <w:rFonts w:ascii="Arial" w:hAnsi="Arial" w:cs="Arial"/>
          <w:color w:val="0D0D0D"/>
        </w:rPr>
        <w:t>of calmness</w:t>
      </w:r>
      <w:r w:rsidR="00117EDF" w:rsidRPr="00537347">
        <w:rPr>
          <w:rFonts w:ascii="Arial" w:hAnsi="Arial" w:cs="Arial"/>
          <w:color w:val="0D0D0D"/>
        </w:rPr>
        <w:t xml:space="preserve"> and </w:t>
      </w:r>
      <w:r w:rsidR="006E76AB" w:rsidRPr="00537347">
        <w:rPr>
          <w:rFonts w:ascii="Arial" w:hAnsi="Arial" w:cs="Arial"/>
          <w:color w:val="0D0D0D"/>
        </w:rPr>
        <w:t>relaxation</w:t>
      </w:r>
      <w:r w:rsidR="008B03BC" w:rsidRPr="00537347">
        <w:rPr>
          <w:rFonts w:ascii="Arial" w:hAnsi="Arial" w:cs="Arial"/>
          <w:color w:val="0D0D0D"/>
        </w:rPr>
        <w:t xml:space="preserve"> (Figure </w:t>
      </w:r>
      <w:r w:rsidR="00B610B5" w:rsidRPr="00537347">
        <w:rPr>
          <w:rFonts w:ascii="Arial" w:hAnsi="Arial" w:cs="Arial"/>
          <w:color w:val="0D0D0D"/>
        </w:rPr>
        <w:t>12, 11</w:t>
      </w:r>
      <w:r w:rsidR="00A70A46" w:rsidRPr="00537347">
        <w:rPr>
          <w:rFonts w:ascii="Arial" w:hAnsi="Arial" w:cs="Arial"/>
          <w:color w:val="0D0D0D"/>
        </w:rPr>
        <w:t>, 7</w:t>
      </w:r>
      <w:r w:rsidR="00A33107" w:rsidRPr="00537347">
        <w:rPr>
          <w:rFonts w:ascii="Arial" w:hAnsi="Arial" w:cs="Arial"/>
          <w:color w:val="0D0D0D"/>
        </w:rPr>
        <w:t>)</w:t>
      </w:r>
      <w:r w:rsidR="006E76AB" w:rsidRPr="00537347">
        <w:rPr>
          <w:rFonts w:ascii="Arial" w:hAnsi="Arial" w:cs="Arial"/>
          <w:color w:val="0D0D0D"/>
        </w:rPr>
        <w:t>.</w:t>
      </w:r>
      <w:r w:rsidR="0087112F">
        <w:rPr>
          <w:rFonts w:ascii="Arial" w:hAnsi="Arial" w:cs="Arial"/>
          <w:color w:val="0D0D0D"/>
        </w:rPr>
        <w:t xml:space="preserve">  </w:t>
      </w:r>
      <w:r w:rsidR="006E76AB" w:rsidRPr="00537347">
        <w:rPr>
          <w:rFonts w:ascii="Arial" w:hAnsi="Arial" w:cs="Arial"/>
          <w:color w:val="0D0D0D"/>
        </w:rPr>
        <w:t xml:space="preserve">Many students </w:t>
      </w:r>
      <w:r w:rsidR="0052023A" w:rsidRPr="00537347">
        <w:rPr>
          <w:rFonts w:ascii="Arial" w:hAnsi="Arial" w:cs="Arial"/>
          <w:color w:val="0D0D0D"/>
        </w:rPr>
        <w:t>stated</w:t>
      </w:r>
      <w:r w:rsidR="006E76AB" w:rsidRPr="00537347">
        <w:rPr>
          <w:rFonts w:ascii="Arial" w:hAnsi="Arial" w:cs="Arial"/>
          <w:color w:val="0D0D0D"/>
        </w:rPr>
        <w:t xml:space="preserve"> how mindfulness helps them manage stress, anger, and difficult emotions</w:t>
      </w:r>
      <w:r w:rsidR="00CE14CE" w:rsidRPr="00537347">
        <w:rPr>
          <w:rFonts w:ascii="Arial" w:hAnsi="Arial" w:cs="Arial"/>
          <w:color w:val="0D0D0D"/>
        </w:rPr>
        <w:t xml:space="preserve"> (</w:t>
      </w:r>
      <w:r w:rsidR="002E556A" w:rsidRPr="00537347">
        <w:rPr>
          <w:rFonts w:ascii="Arial" w:hAnsi="Arial" w:cs="Arial"/>
          <w:color w:val="0D0D0D"/>
        </w:rPr>
        <w:t>Figure</w:t>
      </w:r>
      <w:r w:rsidR="00960942" w:rsidRPr="00537347">
        <w:rPr>
          <w:rFonts w:ascii="Arial" w:hAnsi="Arial" w:cs="Arial"/>
          <w:color w:val="0D0D0D"/>
        </w:rPr>
        <w:t xml:space="preserve"> 5, </w:t>
      </w:r>
      <w:r w:rsidR="002C0D0A" w:rsidRPr="00537347">
        <w:rPr>
          <w:rFonts w:ascii="Arial" w:hAnsi="Arial" w:cs="Arial"/>
          <w:color w:val="0D0D0D"/>
        </w:rPr>
        <w:t>7</w:t>
      </w:r>
      <w:r w:rsidR="006E76AB" w:rsidRPr="00537347">
        <w:rPr>
          <w:rFonts w:ascii="Arial" w:hAnsi="Arial" w:cs="Arial"/>
          <w:color w:val="0D0D0D"/>
        </w:rPr>
        <w:t>,</w:t>
      </w:r>
      <w:r w:rsidR="00F46AB7" w:rsidRPr="00537347">
        <w:rPr>
          <w:rFonts w:ascii="Arial" w:hAnsi="Arial" w:cs="Arial"/>
          <w:color w:val="0D0D0D"/>
        </w:rPr>
        <w:t xml:space="preserve">11, </w:t>
      </w:r>
      <w:r w:rsidR="009C0085" w:rsidRPr="00537347">
        <w:rPr>
          <w:rFonts w:ascii="Arial" w:hAnsi="Arial" w:cs="Arial"/>
          <w:color w:val="0D0D0D"/>
        </w:rPr>
        <w:t xml:space="preserve">12) </w:t>
      </w:r>
      <w:r w:rsidR="0020200E" w:rsidRPr="00537347">
        <w:rPr>
          <w:rFonts w:ascii="Arial" w:hAnsi="Arial" w:cs="Arial"/>
          <w:color w:val="0D0D0D"/>
        </w:rPr>
        <w:t>suggesting that these practices contribute to emotional regulation</w:t>
      </w:r>
      <w:r w:rsidR="00CF2CD9" w:rsidRPr="00537347">
        <w:rPr>
          <w:rFonts w:ascii="Arial" w:hAnsi="Arial" w:cs="Arial"/>
          <w:color w:val="0D0D0D"/>
        </w:rPr>
        <w:t xml:space="preserve"> </w:t>
      </w:r>
      <w:r w:rsidR="006E76AB" w:rsidRPr="00537347">
        <w:rPr>
          <w:rFonts w:ascii="Arial" w:hAnsi="Arial" w:cs="Arial"/>
          <w:color w:val="0D0D0D"/>
        </w:rPr>
        <w:t>and overall well-being</w:t>
      </w:r>
      <w:r w:rsidR="0087112F">
        <w:rPr>
          <w:rFonts w:ascii="Arial" w:hAnsi="Arial" w:cs="Arial"/>
          <w:color w:val="0D0D0D"/>
        </w:rPr>
        <w:t xml:space="preserve">.  </w:t>
      </w:r>
      <w:r w:rsidR="00511267" w:rsidRPr="00537347">
        <w:rPr>
          <w:rFonts w:ascii="Arial" w:eastAsia="Times New Roman" w:hAnsi="Arial" w:cs="Arial"/>
          <w:kern w:val="0"/>
          <w:lang w:eastAsia="en-GB"/>
          <w14:ligatures w14:val="none"/>
        </w:rPr>
        <w:t>However</w:t>
      </w:r>
      <w:r w:rsidR="000F24BE" w:rsidRPr="00537347">
        <w:rPr>
          <w:rFonts w:ascii="Arial" w:eastAsia="Times New Roman" w:hAnsi="Arial" w:cs="Arial"/>
          <w:kern w:val="0"/>
          <w:lang w:eastAsia="en-GB"/>
          <w14:ligatures w14:val="none"/>
        </w:rPr>
        <w:t xml:space="preserve">, </w:t>
      </w:r>
      <w:r w:rsidR="00EF5976" w:rsidRPr="00537347">
        <w:rPr>
          <w:rFonts w:ascii="Arial" w:eastAsia="Times New Roman" w:hAnsi="Arial" w:cs="Arial"/>
          <w:kern w:val="0"/>
          <w:lang w:eastAsia="en-GB"/>
          <w14:ligatures w14:val="none"/>
        </w:rPr>
        <w:t xml:space="preserve">half of the </w:t>
      </w:r>
      <w:r w:rsidR="00260A00" w:rsidRPr="00EB0B2A">
        <w:rPr>
          <w:rFonts w:ascii="Arial" w:eastAsia="Times New Roman" w:hAnsi="Arial" w:cs="Arial"/>
          <w:kern w:val="0"/>
          <w:lang w:eastAsia="en-GB"/>
          <w14:ligatures w14:val="none"/>
        </w:rPr>
        <w:t>students reported practicing mindfulness</w:t>
      </w:r>
      <w:r w:rsidR="00EF5976" w:rsidRPr="00537347">
        <w:rPr>
          <w:rFonts w:ascii="Arial" w:eastAsia="Times New Roman" w:hAnsi="Arial" w:cs="Arial"/>
          <w:kern w:val="0"/>
          <w:lang w:eastAsia="en-GB"/>
          <w14:ligatures w14:val="none"/>
        </w:rPr>
        <w:t xml:space="preserve"> only</w:t>
      </w:r>
      <w:r w:rsidR="00260A00" w:rsidRPr="00EB0B2A">
        <w:rPr>
          <w:rFonts w:ascii="Arial" w:eastAsia="Times New Roman" w:hAnsi="Arial" w:cs="Arial"/>
          <w:kern w:val="0"/>
          <w:lang w:eastAsia="en-GB"/>
          <w14:ligatures w14:val="none"/>
        </w:rPr>
        <w:t xml:space="preserve"> once a week, </w:t>
      </w:r>
      <w:r w:rsidR="00DA1612" w:rsidRPr="00537347">
        <w:rPr>
          <w:rFonts w:ascii="Arial" w:eastAsia="Times New Roman" w:hAnsi="Arial" w:cs="Arial"/>
          <w:kern w:val="0"/>
          <w:lang w:eastAsia="en-GB"/>
          <w14:ligatures w14:val="none"/>
        </w:rPr>
        <w:t xml:space="preserve">whilst the other half </w:t>
      </w:r>
      <w:r w:rsidR="00256616" w:rsidRPr="00537347">
        <w:rPr>
          <w:rFonts w:ascii="Arial" w:eastAsia="Times New Roman" w:hAnsi="Arial" w:cs="Arial"/>
          <w:kern w:val="0"/>
          <w:lang w:eastAsia="en-GB"/>
          <w14:ligatures w14:val="none"/>
        </w:rPr>
        <w:t xml:space="preserve">engage ‘rarely’, </w:t>
      </w:r>
      <w:r w:rsidR="00260A00" w:rsidRPr="00EB0B2A">
        <w:rPr>
          <w:rFonts w:ascii="Arial" w:eastAsia="Times New Roman" w:hAnsi="Arial" w:cs="Arial"/>
          <w:kern w:val="0"/>
          <w:lang w:eastAsia="en-GB"/>
          <w14:ligatures w14:val="none"/>
        </w:rPr>
        <w:t xml:space="preserve">indicating </w:t>
      </w:r>
      <w:r w:rsidR="00256616" w:rsidRPr="00537347">
        <w:rPr>
          <w:rFonts w:ascii="Arial" w:eastAsia="Times New Roman" w:hAnsi="Arial" w:cs="Arial"/>
          <w:kern w:val="0"/>
          <w:lang w:eastAsia="en-GB"/>
          <w14:ligatures w14:val="none"/>
        </w:rPr>
        <w:t xml:space="preserve">at best a </w:t>
      </w:r>
      <w:r w:rsidR="00260A00" w:rsidRPr="00EB0B2A">
        <w:rPr>
          <w:rFonts w:ascii="Arial" w:eastAsia="Times New Roman" w:hAnsi="Arial" w:cs="Arial"/>
          <w:kern w:val="0"/>
          <w:lang w:eastAsia="en-GB"/>
          <w14:ligatures w14:val="none"/>
        </w:rPr>
        <w:t>moderate engagement with the practice</w:t>
      </w:r>
      <w:r w:rsidR="009C0085" w:rsidRPr="00537347">
        <w:rPr>
          <w:rFonts w:ascii="Arial" w:eastAsia="Times New Roman" w:hAnsi="Arial" w:cs="Arial"/>
          <w:kern w:val="0"/>
          <w:lang w:eastAsia="en-GB"/>
          <w14:ligatures w14:val="none"/>
        </w:rPr>
        <w:t xml:space="preserve"> (Figure </w:t>
      </w:r>
      <w:r w:rsidR="009F0339" w:rsidRPr="00537347">
        <w:rPr>
          <w:rFonts w:ascii="Arial" w:eastAsia="Times New Roman" w:hAnsi="Arial" w:cs="Arial"/>
          <w:kern w:val="0"/>
          <w:lang w:eastAsia="en-GB"/>
          <w14:ligatures w14:val="none"/>
        </w:rPr>
        <w:t>2)</w:t>
      </w:r>
      <w:r w:rsidR="0081679B" w:rsidRPr="00537347">
        <w:rPr>
          <w:rFonts w:ascii="Arial" w:eastAsia="Times New Roman" w:hAnsi="Arial" w:cs="Arial"/>
          <w:kern w:val="0"/>
          <w:lang w:eastAsia="en-GB"/>
          <w14:ligatures w14:val="none"/>
        </w:rPr>
        <w:t xml:space="preserve">.  This may be explained by the fact that most children are not </w:t>
      </w:r>
      <w:r w:rsidR="000C2531" w:rsidRPr="00537347">
        <w:rPr>
          <w:rFonts w:ascii="Arial" w:eastAsia="Times New Roman" w:hAnsi="Arial" w:cs="Arial"/>
          <w:kern w:val="0"/>
          <w:lang w:eastAsia="en-GB"/>
          <w14:ligatures w14:val="none"/>
        </w:rPr>
        <w:t>as confident to engage in mindfulness outside of the class</w:t>
      </w:r>
      <w:r w:rsidR="009F0339" w:rsidRPr="00537347">
        <w:rPr>
          <w:rFonts w:ascii="Arial" w:eastAsia="Times New Roman" w:hAnsi="Arial" w:cs="Arial"/>
          <w:kern w:val="0"/>
          <w:lang w:eastAsia="en-GB"/>
          <w14:ligatures w14:val="none"/>
        </w:rPr>
        <w:t xml:space="preserve"> (Figure</w:t>
      </w:r>
      <w:r w:rsidR="00F44E01" w:rsidRPr="00537347">
        <w:rPr>
          <w:rFonts w:ascii="Arial" w:eastAsia="Times New Roman" w:hAnsi="Arial" w:cs="Arial"/>
          <w:kern w:val="0"/>
          <w:lang w:eastAsia="en-GB"/>
          <w14:ligatures w14:val="none"/>
        </w:rPr>
        <w:t xml:space="preserve"> 6).</w:t>
      </w:r>
    </w:p>
    <w:p w14:paraId="328343C3" w14:textId="2DF8BB93" w:rsidR="00EB0B2A" w:rsidRPr="00537347" w:rsidRDefault="00EB0B2A" w:rsidP="00537347">
      <w:pPr>
        <w:spacing w:line="480" w:lineRule="auto"/>
        <w:rPr>
          <w:rFonts w:ascii="Arial" w:hAnsi="Arial" w:cs="Arial"/>
          <w:color w:val="0D0D0D"/>
        </w:rPr>
      </w:pPr>
      <w:r w:rsidRPr="00EB0B2A">
        <w:rPr>
          <w:rFonts w:ascii="Arial" w:eastAsia="Times New Roman" w:hAnsi="Arial" w:cs="Arial"/>
          <w:kern w:val="0"/>
          <w:lang w:eastAsia="en-GB"/>
          <w14:ligatures w14:val="none"/>
        </w:rPr>
        <w:t>The high rating given to the helpfulness of mindfulness techniques in class indicates that students perceive these practices as effective tools for improving concentration and focus</w:t>
      </w:r>
      <w:r w:rsidR="006142E0" w:rsidRPr="00537347">
        <w:rPr>
          <w:rFonts w:ascii="Arial" w:eastAsia="Times New Roman" w:hAnsi="Arial" w:cs="Arial"/>
          <w:kern w:val="0"/>
          <w:lang w:eastAsia="en-GB"/>
          <w14:ligatures w14:val="none"/>
        </w:rPr>
        <w:t xml:space="preserve"> (Figure </w:t>
      </w:r>
      <w:r w:rsidR="00CF6AA8" w:rsidRPr="00537347">
        <w:rPr>
          <w:rFonts w:ascii="Arial" w:eastAsia="Times New Roman" w:hAnsi="Arial" w:cs="Arial"/>
          <w:kern w:val="0"/>
          <w:lang w:eastAsia="en-GB"/>
          <w14:ligatures w14:val="none"/>
        </w:rPr>
        <w:t>3)</w:t>
      </w:r>
      <w:r w:rsidRPr="00EB0B2A">
        <w:rPr>
          <w:rFonts w:ascii="Arial" w:eastAsia="Times New Roman" w:hAnsi="Arial" w:cs="Arial"/>
          <w:kern w:val="0"/>
          <w:lang w:eastAsia="en-GB"/>
          <w14:ligatures w14:val="none"/>
        </w:rPr>
        <w:t xml:space="preserve">. </w:t>
      </w:r>
      <w:r w:rsidR="000B0650" w:rsidRPr="00537347">
        <w:rPr>
          <w:rFonts w:ascii="Arial" w:hAnsi="Arial" w:cs="Arial"/>
          <w:color w:val="0D0D0D"/>
        </w:rPr>
        <w:t>As there is a consensus among participants that mindfulness enhances focus and attention in class, ultimately improving academic performance</w:t>
      </w:r>
      <w:r w:rsidR="00CF6AA8" w:rsidRPr="00537347">
        <w:rPr>
          <w:rFonts w:ascii="Arial" w:hAnsi="Arial" w:cs="Arial"/>
          <w:color w:val="0D0D0D"/>
        </w:rPr>
        <w:t xml:space="preserve"> (Figure 4)</w:t>
      </w:r>
      <w:r w:rsidR="00D574E8" w:rsidRPr="00537347">
        <w:rPr>
          <w:rFonts w:ascii="Arial" w:eastAsia="Times New Roman" w:hAnsi="Arial" w:cs="Arial"/>
          <w:kern w:val="0"/>
          <w:lang w:eastAsia="en-GB"/>
          <w14:ligatures w14:val="none"/>
        </w:rPr>
        <w:t xml:space="preserve">.  </w:t>
      </w:r>
      <w:r w:rsidRPr="00EB0B2A">
        <w:rPr>
          <w:rFonts w:ascii="Arial" w:eastAsia="Times New Roman" w:hAnsi="Arial" w:cs="Arial"/>
          <w:kern w:val="0"/>
          <w:lang w:eastAsia="en-GB"/>
          <w14:ligatures w14:val="none"/>
        </w:rPr>
        <w:t>This aligns with existing research highlighting the cognitive benefits of mindfulness, such as enhanced attentional control and cognitive functioning</w:t>
      </w:r>
      <w:r w:rsidR="004D3DD6" w:rsidRPr="00537347">
        <w:rPr>
          <w:rFonts w:ascii="Arial" w:eastAsia="Times New Roman" w:hAnsi="Arial" w:cs="Arial"/>
          <w:kern w:val="0"/>
          <w:lang w:eastAsia="en-GB"/>
          <w14:ligatures w14:val="none"/>
        </w:rPr>
        <w:t xml:space="preserve"> (</w:t>
      </w:r>
      <w:r w:rsidR="002E3BC7" w:rsidRPr="00537347">
        <w:rPr>
          <w:rFonts w:ascii="Arial" w:eastAsia="Times New Roman" w:hAnsi="Arial" w:cs="Arial"/>
          <w:kern w:val="0"/>
          <w:lang w:eastAsia="en-GB"/>
          <w14:ligatures w14:val="none"/>
        </w:rPr>
        <w:t>Bailey et al,</w:t>
      </w:r>
      <w:r w:rsidR="00DA13D7" w:rsidRPr="00537347">
        <w:rPr>
          <w:rFonts w:ascii="Arial" w:eastAsia="Times New Roman" w:hAnsi="Arial" w:cs="Arial"/>
          <w:kern w:val="0"/>
          <w:lang w:eastAsia="en-GB"/>
          <w14:ligatures w14:val="none"/>
        </w:rPr>
        <w:t xml:space="preserve"> 2018</w:t>
      </w:r>
      <w:r w:rsidR="004D3DD6" w:rsidRPr="00537347">
        <w:rPr>
          <w:rFonts w:ascii="Arial" w:eastAsia="Times New Roman" w:hAnsi="Arial" w:cs="Arial"/>
          <w:kern w:val="0"/>
          <w:lang w:eastAsia="en-GB"/>
          <w14:ligatures w14:val="none"/>
        </w:rPr>
        <w:t>)</w:t>
      </w:r>
    </w:p>
    <w:p w14:paraId="3C278D6F" w14:textId="296B86A7" w:rsidR="00C111D2" w:rsidRPr="00537347" w:rsidRDefault="00EB0B2A" w:rsidP="00537347">
      <w:pPr>
        <w:spacing w:line="480" w:lineRule="auto"/>
        <w:rPr>
          <w:rFonts w:ascii="Arial" w:hAnsi="Arial" w:cs="Arial"/>
          <w:color w:val="0D0D0D"/>
        </w:rPr>
      </w:pPr>
      <w:r w:rsidRPr="00EB0B2A">
        <w:rPr>
          <w:rFonts w:ascii="Arial" w:eastAsia="Times New Roman" w:hAnsi="Arial" w:cs="Arial"/>
          <w:kern w:val="0"/>
          <w:lang w:eastAsia="en-GB"/>
          <w14:ligatures w14:val="none"/>
        </w:rPr>
        <w:t>However, there were variations in students' responses regarding the effectiveness of mindfulness in managing difficult emotions and promoting resilience</w:t>
      </w:r>
      <w:r w:rsidR="003D6043" w:rsidRPr="00537347">
        <w:rPr>
          <w:rFonts w:ascii="Arial" w:eastAsia="Times New Roman" w:hAnsi="Arial" w:cs="Arial"/>
          <w:kern w:val="0"/>
          <w:lang w:eastAsia="en-GB"/>
          <w14:ligatures w14:val="none"/>
        </w:rPr>
        <w:t xml:space="preserve"> (Figure </w:t>
      </w:r>
      <w:r w:rsidR="00F500C6" w:rsidRPr="00537347">
        <w:rPr>
          <w:rFonts w:ascii="Arial" w:eastAsia="Times New Roman" w:hAnsi="Arial" w:cs="Arial"/>
          <w:kern w:val="0"/>
          <w:lang w:eastAsia="en-GB"/>
          <w14:ligatures w14:val="none"/>
        </w:rPr>
        <w:t>5</w:t>
      </w:r>
      <w:r w:rsidR="00A80322" w:rsidRPr="00537347">
        <w:rPr>
          <w:rFonts w:ascii="Arial" w:eastAsia="Times New Roman" w:hAnsi="Arial" w:cs="Arial"/>
          <w:kern w:val="0"/>
          <w:lang w:eastAsia="en-GB"/>
          <w14:ligatures w14:val="none"/>
        </w:rPr>
        <w:t>,9)</w:t>
      </w:r>
      <w:r w:rsidRPr="00EB0B2A">
        <w:rPr>
          <w:rFonts w:ascii="Arial" w:eastAsia="Times New Roman" w:hAnsi="Arial" w:cs="Arial"/>
          <w:kern w:val="0"/>
          <w:lang w:eastAsia="en-GB"/>
          <w14:ligatures w14:val="none"/>
        </w:rPr>
        <w:t>.</w:t>
      </w:r>
      <w:r w:rsidR="00F86345">
        <w:rPr>
          <w:rFonts w:ascii="Arial" w:eastAsia="Times New Roman" w:hAnsi="Arial" w:cs="Arial"/>
          <w:kern w:val="0"/>
          <w:lang w:eastAsia="en-GB"/>
          <w14:ligatures w14:val="none"/>
        </w:rPr>
        <w:t xml:space="preserve">  </w:t>
      </w:r>
      <w:r w:rsidRPr="00EB0B2A">
        <w:rPr>
          <w:rFonts w:ascii="Arial" w:eastAsia="Times New Roman" w:hAnsi="Arial" w:cs="Arial"/>
          <w:kern w:val="0"/>
          <w:lang w:eastAsia="en-GB"/>
          <w14:ligatures w14:val="none"/>
        </w:rPr>
        <w:t>While many students endorsed the positive effects of mindfulness in these areas, some expressed uncertainty or reported no significant changes.</w:t>
      </w:r>
      <w:r w:rsidR="00F833B0">
        <w:rPr>
          <w:rFonts w:ascii="Arial" w:eastAsia="Times New Roman" w:hAnsi="Arial" w:cs="Arial"/>
          <w:kern w:val="0"/>
          <w:lang w:eastAsia="en-GB"/>
          <w14:ligatures w14:val="none"/>
        </w:rPr>
        <w:t xml:space="preserve">  </w:t>
      </w:r>
      <w:r w:rsidR="00011492" w:rsidRPr="00EB0B2A">
        <w:rPr>
          <w:rFonts w:ascii="Arial" w:eastAsia="Times New Roman" w:hAnsi="Arial" w:cs="Arial"/>
          <w:kern w:val="0"/>
          <w:lang w:eastAsia="en-GB"/>
          <w14:ligatures w14:val="none"/>
        </w:rPr>
        <w:t>This variability suggests that individual differences may influence the perceived benefits of mindfulness practices.</w:t>
      </w:r>
      <w:r w:rsidR="00011492" w:rsidRPr="00537347">
        <w:rPr>
          <w:rFonts w:ascii="Arial" w:hAnsi="Arial" w:cs="Arial"/>
          <w:color w:val="0D0D0D"/>
        </w:rPr>
        <w:t xml:space="preserve">  </w:t>
      </w:r>
      <w:r w:rsidR="001016AD" w:rsidRPr="00537347">
        <w:rPr>
          <w:rFonts w:ascii="Arial" w:eastAsia="Times New Roman" w:hAnsi="Arial" w:cs="Arial"/>
          <w:kern w:val="0"/>
          <w:lang w:eastAsia="en-GB"/>
          <w14:ligatures w14:val="none"/>
        </w:rPr>
        <w:t>Despite this</w:t>
      </w:r>
      <w:r w:rsidR="0004797C" w:rsidRPr="00537347">
        <w:rPr>
          <w:rFonts w:ascii="Arial" w:eastAsia="Times New Roman" w:hAnsi="Arial" w:cs="Arial"/>
          <w:kern w:val="0"/>
          <w:lang w:eastAsia="en-GB"/>
          <w14:ligatures w14:val="none"/>
        </w:rPr>
        <w:t>,</w:t>
      </w:r>
      <w:r w:rsidR="006F5CA5" w:rsidRPr="00537347">
        <w:rPr>
          <w:rFonts w:ascii="Arial" w:eastAsia="Times New Roman" w:hAnsi="Arial" w:cs="Arial"/>
          <w:kern w:val="0"/>
          <w:lang w:eastAsia="en-GB"/>
          <w14:ligatures w14:val="none"/>
        </w:rPr>
        <w:t xml:space="preserve"> </w:t>
      </w:r>
      <w:r w:rsidR="00C111D2" w:rsidRPr="00537347">
        <w:rPr>
          <w:rFonts w:ascii="Arial" w:hAnsi="Arial" w:cs="Arial"/>
          <w:color w:val="0D0D0D"/>
        </w:rPr>
        <w:t>the majority of participants express a willingness to recommend mindfulness to others</w:t>
      </w:r>
      <w:r w:rsidR="00A80322" w:rsidRPr="00537347">
        <w:rPr>
          <w:rFonts w:ascii="Arial" w:hAnsi="Arial" w:cs="Arial"/>
          <w:color w:val="0D0D0D"/>
        </w:rPr>
        <w:t xml:space="preserve"> (</w:t>
      </w:r>
      <w:r w:rsidR="00D35474" w:rsidRPr="00537347">
        <w:rPr>
          <w:rFonts w:ascii="Arial" w:hAnsi="Arial" w:cs="Arial"/>
          <w:color w:val="0D0D0D"/>
        </w:rPr>
        <w:t>Figure 10)</w:t>
      </w:r>
      <w:r w:rsidR="0094628C" w:rsidRPr="00537347">
        <w:rPr>
          <w:rFonts w:ascii="Arial" w:hAnsi="Arial" w:cs="Arial"/>
          <w:color w:val="0D0D0D"/>
        </w:rPr>
        <w:t>.</w:t>
      </w:r>
    </w:p>
    <w:p w14:paraId="0C951D36" w14:textId="5F42C582" w:rsidR="009D043F" w:rsidRPr="00537347" w:rsidRDefault="00FC29C3" w:rsidP="00537347">
      <w:pPr>
        <w:spacing w:line="480" w:lineRule="auto"/>
        <w:rPr>
          <w:rFonts w:ascii="Arial" w:hAnsi="Arial" w:cs="Arial"/>
          <w:color w:val="0D0D0D"/>
        </w:rPr>
      </w:pPr>
      <w:r w:rsidRPr="00537347">
        <w:rPr>
          <w:rFonts w:ascii="Arial" w:hAnsi="Arial" w:cs="Arial"/>
          <w:color w:val="0D0D0D"/>
        </w:rPr>
        <w:t>Th</w:t>
      </w:r>
      <w:r w:rsidR="00BA092C" w:rsidRPr="00537347">
        <w:rPr>
          <w:rFonts w:ascii="Arial" w:hAnsi="Arial" w:cs="Arial"/>
          <w:color w:val="0D0D0D"/>
        </w:rPr>
        <w:t>ematic analysis of</w:t>
      </w:r>
      <w:r w:rsidRPr="00537347">
        <w:rPr>
          <w:rFonts w:ascii="Arial" w:hAnsi="Arial" w:cs="Arial"/>
          <w:color w:val="0D0D0D"/>
        </w:rPr>
        <w:t xml:space="preserve"> the interviews</w:t>
      </w:r>
      <w:r w:rsidR="00D558EE" w:rsidRPr="00537347">
        <w:rPr>
          <w:rFonts w:ascii="Arial" w:hAnsi="Arial" w:cs="Arial"/>
          <w:color w:val="0D0D0D"/>
        </w:rPr>
        <w:t xml:space="preserve"> revealed </w:t>
      </w:r>
      <w:r w:rsidRPr="00537347">
        <w:rPr>
          <w:rFonts w:ascii="Arial" w:hAnsi="Arial" w:cs="Arial"/>
          <w:color w:val="0D0D0D"/>
        </w:rPr>
        <w:t xml:space="preserve">that mindfulness practices have a notable impact on students' well-being and classroom engagement. Several themes emerged from </w:t>
      </w:r>
      <w:r w:rsidRPr="00537347">
        <w:rPr>
          <w:rFonts w:ascii="Arial" w:hAnsi="Arial" w:cs="Arial"/>
          <w:color w:val="0D0D0D"/>
        </w:rPr>
        <w:lastRenderedPageBreak/>
        <w:t>the interviews</w:t>
      </w:r>
      <w:r w:rsidR="00CC08A4" w:rsidRPr="00537347">
        <w:rPr>
          <w:rFonts w:ascii="Arial" w:hAnsi="Arial" w:cs="Arial"/>
          <w:color w:val="0D0D0D"/>
        </w:rPr>
        <w:t xml:space="preserve">.  </w:t>
      </w:r>
      <w:r w:rsidRPr="00537347">
        <w:rPr>
          <w:rFonts w:ascii="Arial" w:hAnsi="Arial" w:cs="Arial"/>
          <w:color w:val="0D0D0D"/>
        </w:rPr>
        <w:t>Firstly, students reported feeling calmer and more relaxed after engaging in mindfulness activities</w:t>
      </w:r>
      <w:r w:rsidR="009F1EDE">
        <w:rPr>
          <w:rFonts w:ascii="Arial" w:hAnsi="Arial" w:cs="Arial"/>
          <w:color w:val="0D0D0D"/>
        </w:rPr>
        <w:t xml:space="preserve"> (</w:t>
      </w:r>
      <w:r w:rsidR="00682318">
        <w:rPr>
          <w:rFonts w:ascii="Arial" w:hAnsi="Arial" w:cs="Arial"/>
          <w:color w:val="0D0D0D"/>
        </w:rPr>
        <w:t>Figure D</w:t>
      </w:r>
      <w:r w:rsidR="009F1EDE">
        <w:rPr>
          <w:rFonts w:ascii="Arial" w:hAnsi="Arial" w:cs="Arial"/>
          <w:color w:val="0D0D0D"/>
        </w:rPr>
        <w:t>)</w:t>
      </w:r>
      <w:r w:rsidRPr="00537347">
        <w:rPr>
          <w:rFonts w:ascii="Arial" w:hAnsi="Arial" w:cs="Arial"/>
          <w:color w:val="0D0D0D"/>
        </w:rPr>
        <w:t>.</w:t>
      </w:r>
      <w:r w:rsidR="00D46D3C" w:rsidRPr="00537347">
        <w:rPr>
          <w:rFonts w:ascii="Arial" w:hAnsi="Arial" w:cs="Arial"/>
          <w:color w:val="0D0D0D"/>
        </w:rPr>
        <w:t xml:space="preserve">  This is in line with observational data </w:t>
      </w:r>
      <w:r w:rsidR="00CC08A4" w:rsidRPr="00537347">
        <w:rPr>
          <w:rFonts w:ascii="Arial" w:hAnsi="Arial" w:cs="Arial"/>
          <w:color w:val="0D0D0D"/>
        </w:rPr>
        <w:t xml:space="preserve">and aligns </w:t>
      </w:r>
      <w:r w:rsidR="005673F0" w:rsidRPr="00537347">
        <w:rPr>
          <w:rFonts w:ascii="Arial" w:hAnsi="Arial" w:cs="Arial"/>
          <w:color w:val="0D0D0D"/>
        </w:rPr>
        <w:t xml:space="preserve">with data from the questionnaires.  </w:t>
      </w:r>
      <w:r w:rsidRPr="00537347">
        <w:rPr>
          <w:rFonts w:ascii="Arial" w:hAnsi="Arial" w:cs="Arial"/>
          <w:color w:val="0D0D0D"/>
        </w:rPr>
        <w:t>This suggests that mindfulness practices contribute to emotional regulation and stress reduction, aligning with existing literature highlighting the benefits of mindfulness for promoting psychological well-being</w:t>
      </w:r>
      <w:r w:rsidR="00296284" w:rsidRPr="00537347">
        <w:rPr>
          <w:rFonts w:ascii="Arial" w:hAnsi="Arial" w:cs="Arial"/>
          <w:color w:val="0D0D0D"/>
        </w:rPr>
        <w:t xml:space="preserve"> (</w:t>
      </w:r>
      <w:r w:rsidR="003D5885">
        <w:rPr>
          <w:rFonts w:ascii="Arial" w:hAnsi="Arial" w:cs="Arial"/>
          <w:color w:val="0D0D0D"/>
        </w:rPr>
        <w:t>Amundsen et  al</w:t>
      </w:r>
      <w:r w:rsidR="0072114C" w:rsidRPr="00537347">
        <w:rPr>
          <w:rFonts w:ascii="Arial" w:hAnsi="Arial" w:cs="Arial"/>
          <w:color w:val="0D0D0D"/>
        </w:rPr>
        <w:t>,</w:t>
      </w:r>
      <w:r w:rsidR="00F13A7D" w:rsidRPr="00537347">
        <w:rPr>
          <w:rFonts w:ascii="Arial" w:hAnsi="Arial" w:cs="Arial"/>
          <w:color w:val="0D0D0D"/>
        </w:rPr>
        <w:t xml:space="preserve"> 20</w:t>
      </w:r>
      <w:r w:rsidR="003D5885">
        <w:rPr>
          <w:rFonts w:ascii="Arial" w:hAnsi="Arial" w:cs="Arial"/>
          <w:color w:val="0D0D0D"/>
        </w:rPr>
        <w:t>20</w:t>
      </w:r>
      <w:r w:rsidR="00296284" w:rsidRPr="00537347">
        <w:rPr>
          <w:rFonts w:ascii="Arial" w:hAnsi="Arial" w:cs="Arial"/>
          <w:color w:val="0D0D0D"/>
        </w:rPr>
        <w:t>)</w:t>
      </w:r>
    </w:p>
    <w:p w14:paraId="19FC865C" w14:textId="0173B96A" w:rsidR="009D043F" w:rsidRPr="00537347" w:rsidRDefault="00FC29C3" w:rsidP="00537347">
      <w:pPr>
        <w:spacing w:line="480" w:lineRule="auto"/>
        <w:rPr>
          <w:rFonts w:ascii="Arial" w:hAnsi="Arial" w:cs="Arial"/>
          <w:color w:val="0D0D0D"/>
        </w:rPr>
      </w:pPr>
      <w:r w:rsidRPr="00537347">
        <w:rPr>
          <w:rFonts w:ascii="Arial" w:hAnsi="Arial" w:cs="Arial"/>
          <w:color w:val="0D0D0D"/>
        </w:rPr>
        <w:t>Furthermore, students expressed that mindfulness helps them improve concentration and focus in class, which facilitates better academic performance.</w:t>
      </w:r>
      <w:r w:rsidR="00AB69F5" w:rsidRPr="00537347">
        <w:rPr>
          <w:rFonts w:ascii="Arial" w:hAnsi="Arial" w:cs="Arial"/>
          <w:color w:val="0D0D0D"/>
        </w:rPr>
        <w:t xml:space="preserve">  The childre</w:t>
      </w:r>
      <w:r w:rsidR="00502F24">
        <w:rPr>
          <w:rFonts w:ascii="Arial" w:hAnsi="Arial" w:cs="Arial"/>
          <w:color w:val="0D0D0D"/>
        </w:rPr>
        <w:t>n concurred</w:t>
      </w:r>
      <w:r w:rsidR="00AB69F5" w:rsidRPr="00537347">
        <w:rPr>
          <w:rFonts w:ascii="Arial" w:hAnsi="Arial" w:cs="Arial"/>
          <w:color w:val="0D0D0D"/>
        </w:rPr>
        <w:t xml:space="preserve"> that </w:t>
      </w:r>
      <w:r w:rsidR="00B0287B" w:rsidRPr="00537347">
        <w:rPr>
          <w:rFonts w:ascii="Arial" w:hAnsi="Arial" w:cs="Arial"/>
          <w:color w:val="0D0D0D"/>
        </w:rPr>
        <w:t xml:space="preserve">it </w:t>
      </w:r>
      <w:r w:rsidR="009E3430">
        <w:rPr>
          <w:rFonts w:ascii="Arial" w:hAnsi="Arial" w:cs="Arial"/>
          <w:color w:val="0D0D0D"/>
        </w:rPr>
        <w:t xml:space="preserve">aided </w:t>
      </w:r>
      <w:r w:rsidR="00B0287B" w:rsidRPr="00537347">
        <w:rPr>
          <w:rFonts w:ascii="Arial" w:hAnsi="Arial" w:cs="Arial"/>
          <w:color w:val="0D0D0D"/>
        </w:rPr>
        <w:t>concentrat</w:t>
      </w:r>
      <w:r w:rsidR="009E3430">
        <w:rPr>
          <w:rFonts w:ascii="Arial" w:hAnsi="Arial" w:cs="Arial"/>
          <w:color w:val="0D0D0D"/>
        </w:rPr>
        <w:t>ing</w:t>
      </w:r>
      <w:r w:rsidR="00B0287B" w:rsidRPr="00537347">
        <w:rPr>
          <w:rFonts w:ascii="Arial" w:hAnsi="Arial" w:cs="Arial"/>
          <w:color w:val="0D0D0D"/>
        </w:rPr>
        <w:t xml:space="preserve"> on their work and help</w:t>
      </w:r>
      <w:r w:rsidR="008E351A">
        <w:rPr>
          <w:rFonts w:ascii="Arial" w:hAnsi="Arial" w:cs="Arial"/>
          <w:color w:val="0D0D0D"/>
        </w:rPr>
        <w:t>ed</w:t>
      </w:r>
      <w:r w:rsidR="00B0287B" w:rsidRPr="00537347">
        <w:rPr>
          <w:rFonts w:ascii="Arial" w:hAnsi="Arial" w:cs="Arial"/>
          <w:color w:val="0D0D0D"/>
        </w:rPr>
        <w:t xml:space="preserve"> to complete it on time</w:t>
      </w:r>
      <w:r w:rsidR="007D1B17">
        <w:rPr>
          <w:rFonts w:ascii="Arial" w:hAnsi="Arial" w:cs="Arial"/>
          <w:color w:val="0D0D0D"/>
        </w:rPr>
        <w:t xml:space="preserve"> (</w:t>
      </w:r>
      <w:r w:rsidR="00682318">
        <w:rPr>
          <w:rFonts w:ascii="Arial" w:hAnsi="Arial" w:cs="Arial"/>
          <w:color w:val="0D0D0D"/>
        </w:rPr>
        <w:t>Figure D</w:t>
      </w:r>
      <w:r w:rsidR="007D1B17">
        <w:rPr>
          <w:rFonts w:ascii="Arial" w:hAnsi="Arial" w:cs="Arial"/>
          <w:color w:val="0D0D0D"/>
        </w:rPr>
        <w:t>)</w:t>
      </w:r>
      <w:r w:rsidR="00B0287B" w:rsidRPr="00537347">
        <w:rPr>
          <w:rFonts w:ascii="Arial" w:hAnsi="Arial" w:cs="Arial"/>
          <w:color w:val="0D0D0D"/>
        </w:rPr>
        <w:t>.</w:t>
      </w:r>
      <w:r w:rsidR="008E351A">
        <w:rPr>
          <w:rFonts w:ascii="Arial" w:hAnsi="Arial" w:cs="Arial"/>
          <w:color w:val="0D0D0D"/>
        </w:rPr>
        <w:t xml:space="preserve">  </w:t>
      </w:r>
      <w:r w:rsidRPr="00537347">
        <w:rPr>
          <w:rFonts w:ascii="Arial" w:hAnsi="Arial" w:cs="Arial"/>
          <w:color w:val="0D0D0D"/>
        </w:rPr>
        <w:t>This finding is consistent with research indicating that mindfulness enhances attentional control and cognitive functioning, ultimately supporting students' academic success</w:t>
      </w:r>
      <w:r w:rsidR="00896984" w:rsidRPr="00537347">
        <w:rPr>
          <w:rFonts w:ascii="Arial" w:hAnsi="Arial" w:cs="Arial"/>
          <w:color w:val="0D0D0D"/>
        </w:rPr>
        <w:t xml:space="preserve"> (</w:t>
      </w:r>
      <w:r w:rsidR="00A661BE" w:rsidRPr="00537347">
        <w:rPr>
          <w:rFonts w:ascii="Arial" w:hAnsi="Arial" w:cs="Arial"/>
          <w:color w:val="0D0D0D"/>
        </w:rPr>
        <w:t>Bailey et al, 2018</w:t>
      </w:r>
      <w:r w:rsidR="00896984" w:rsidRPr="00537347">
        <w:rPr>
          <w:rFonts w:ascii="Arial" w:hAnsi="Arial" w:cs="Arial"/>
          <w:color w:val="0D0D0D"/>
        </w:rPr>
        <w:t>)</w:t>
      </w:r>
    </w:p>
    <w:p w14:paraId="0E1589F7" w14:textId="10600C95" w:rsidR="009D043F" w:rsidRPr="00537347" w:rsidRDefault="00FC29C3" w:rsidP="00537347">
      <w:pPr>
        <w:spacing w:line="480" w:lineRule="auto"/>
        <w:rPr>
          <w:rFonts w:ascii="Arial" w:hAnsi="Arial" w:cs="Arial"/>
          <w:color w:val="0D0D0D"/>
        </w:rPr>
      </w:pPr>
      <w:r w:rsidRPr="00537347">
        <w:rPr>
          <w:rFonts w:ascii="Arial" w:hAnsi="Arial" w:cs="Arial"/>
          <w:color w:val="0D0D0D"/>
        </w:rPr>
        <w:t xml:space="preserve">Moreover, students noted changes in their </w:t>
      </w:r>
      <w:r w:rsidR="009E23AC" w:rsidRPr="00537347">
        <w:rPr>
          <w:rFonts w:ascii="Arial" w:hAnsi="Arial" w:cs="Arial"/>
          <w:color w:val="0D0D0D"/>
        </w:rPr>
        <w:t>behaviour</w:t>
      </w:r>
      <w:r w:rsidRPr="00537347">
        <w:rPr>
          <w:rFonts w:ascii="Arial" w:hAnsi="Arial" w:cs="Arial"/>
          <w:color w:val="0D0D0D"/>
        </w:rPr>
        <w:t xml:space="preserve"> and interactions with peers following mindfulness sessions. They reported being more attentive, focused, and less prone to distraction, contributing to a more positive classroom atmosphere</w:t>
      </w:r>
      <w:r w:rsidR="00BB56A8" w:rsidRPr="00537347">
        <w:rPr>
          <w:rFonts w:ascii="Arial" w:hAnsi="Arial" w:cs="Arial"/>
          <w:color w:val="0D0D0D"/>
        </w:rPr>
        <w:t>,</w:t>
      </w:r>
      <w:r w:rsidR="007257EE" w:rsidRPr="00537347">
        <w:rPr>
          <w:rFonts w:ascii="Arial" w:hAnsi="Arial" w:cs="Arial"/>
          <w:color w:val="0D0D0D"/>
        </w:rPr>
        <w:t xml:space="preserve"> which was calmer and quieter</w:t>
      </w:r>
      <w:r w:rsidR="009F1EDE">
        <w:rPr>
          <w:rFonts w:ascii="Arial" w:hAnsi="Arial" w:cs="Arial"/>
          <w:color w:val="0D0D0D"/>
        </w:rPr>
        <w:t xml:space="preserve"> (</w:t>
      </w:r>
      <w:r w:rsidR="00682318">
        <w:rPr>
          <w:rFonts w:ascii="Arial" w:hAnsi="Arial" w:cs="Arial"/>
          <w:color w:val="0D0D0D"/>
        </w:rPr>
        <w:t>Figure D</w:t>
      </w:r>
      <w:r w:rsidR="009F1EDE">
        <w:rPr>
          <w:rFonts w:ascii="Arial" w:hAnsi="Arial" w:cs="Arial"/>
          <w:color w:val="0D0D0D"/>
        </w:rPr>
        <w:t>)</w:t>
      </w:r>
      <w:r w:rsidRPr="00537347">
        <w:rPr>
          <w:rFonts w:ascii="Arial" w:hAnsi="Arial" w:cs="Arial"/>
          <w:color w:val="0D0D0D"/>
        </w:rPr>
        <w:t>.</w:t>
      </w:r>
      <w:r w:rsidR="00375837" w:rsidRPr="00537347">
        <w:rPr>
          <w:rFonts w:ascii="Arial" w:hAnsi="Arial" w:cs="Arial"/>
          <w:color w:val="0D0D0D"/>
        </w:rPr>
        <w:t xml:space="preserve">  This positive atmosphere was also noted in the observation phase.</w:t>
      </w:r>
      <w:r w:rsidRPr="00537347">
        <w:rPr>
          <w:rFonts w:ascii="Arial" w:hAnsi="Arial" w:cs="Arial"/>
          <w:color w:val="0D0D0D"/>
        </w:rPr>
        <w:t xml:space="preserve"> This supports the idea that mindfulness interventions can promote prosocial </w:t>
      </w:r>
      <w:r w:rsidR="009E23AC" w:rsidRPr="00537347">
        <w:rPr>
          <w:rFonts w:ascii="Arial" w:hAnsi="Arial" w:cs="Arial"/>
          <w:color w:val="0D0D0D"/>
        </w:rPr>
        <w:t>behaviour</w:t>
      </w:r>
      <w:r w:rsidRPr="00537347">
        <w:rPr>
          <w:rFonts w:ascii="Arial" w:hAnsi="Arial" w:cs="Arial"/>
          <w:color w:val="0D0D0D"/>
        </w:rPr>
        <w:t xml:space="preserve"> and interpersonal relationships among students</w:t>
      </w:r>
      <w:r w:rsidR="007257EE" w:rsidRPr="00537347">
        <w:rPr>
          <w:rFonts w:ascii="Arial" w:hAnsi="Arial" w:cs="Arial"/>
          <w:color w:val="0D0D0D"/>
        </w:rPr>
        <w:t xml:space="preserve"> (</w:t>
      </w:r>
      <w:r w:rsidR="00AD643C" w:rsidRPr="00537347">
        <w:rPr>
          <w:rFonts w:ascii="Arial" w:hAnsi="Arial" w:cs="Arial"/>
          <w:color w:val="0D0D0D"/>
        </w:rPr>
        <w:t>Weir, 2018</w:t>
      </w:r>
      <w:r w:rsidR="007257EE" w:rsidRPr="00537347">
        <w:rPr>
          <w:rFonts w:ascii="Arial" w:hAnsi="Arial" w:cs="Arial"/>
          <w:color w:val="0D0D0D"/>
        </w:rPr>
        <w:t>)</w:t>
      </w:r>
    </w:p>
    <w:p w14:paraId="28F0FCB6" w14:textId="495E3AE7" w:rsidR="009D043F" w:rsidRPr="00537347" w:rsidRDefault="00FC29C3" w:rsidP="00537347">
      <w:pPr>
        <w:spacing w:line="480" w:lineRule="auto"/>
        <w:rPr>
          <w:rFonts w:ascii="Arial" w:hAnsi="Arial" w:cs="Arial"/>
          <w:color w:val="0D0D0D"/>
        </w:rPr>
      </w:pPr>
      <w:r w:rsidRPr="00537347">
        <w:rPr>
          <w:rFonts w:ascii="Arial" w:hAnsi="Arial" w:cs="Arial"/>
          <w:color w:val="0D0D0D"/>
        </w:rPr>
        <w:t xml:space="preserve">However, </w:t>
      </w:r>
      <w:r w:rsidR="00BE5C9C" w:rsidRPr="00537347">
        <w:rPr>
          <w:rFonts w:ascii="Arial" w:hAnsi="Arial" w:cs="Arial"/>
          <w:color w:val="0D0D0D"/>
        </w:rPr>
        <w:t>the</w:t>
      </w:r>
      <w:r w:rsidRPr="00537347">
        <w:rPr>
          <w:rFonts w:ascii="Arial" w:hAnsi="Arial" w:cs="Arial"/>
          <w:color w:val="0D0D0D"/>
        </w:rPr>
        <w:t xml:space="preserve"> students </w:t>
      </w:r>
      <w:r w:rsidR="00BE5C9C" w:rsidRPr="00537347">
        <w:rPr>
          <w:rFonts w:ascii="Arial" w:hAnsi="Arial" w:cs="Arial"/>
          <w:color w:val="0D0D0D"/>
        </w:rPr>
        <w:t>also acknowledged the</w:t>
      </w:r>
      <w:r w:rsidRPr="00537347">
        <w:rPr>
          <w:rFonts w:ascii="Arial" w:hAnsi="Arial" w:cs="Arial"/>
          <w:color w:val="0D0D0D"/>
        </w:rPr>
        <w:t xml:space="preserve"> short-lived effects of mindfulness, with the calm and relaxed state fading after approximately 15 minutes</w:t>
      </w:r>
      <w:r w:rsidR="00BB2D79">
        <w:rPr>
          <w:rFonts w:ascii="Arial" w:hAnsi="Arial" w:cs="Arial"/>
          <w:color w:val="0D0D0D"/>
        </w:rPr>
        <w:t xml:space="preserve"> (</w:t>
      </w:r>
      <w:r w:rsidR="00682318">
        <w:rPr>
          <w:rFonts w:ascii="Arial" w:hAnsi="Arial" w:cs="Arial"/>
          <w:color w:val="0D0D0D"/>
        </w:rPr>
        <w:t>Figure D</w:t>
      </w:r>
      <w:r w:rsidR="00BB2D79">
        <w:rPr>
          <w:rFonts w:ascii="Arial" w:hAnsi="Arial" w:cs="Arial"/>
          <w:color w:val="0D0D0D"/>
        </w:rPr>
        <w:t>)</w:t>
      </w:r>
      <w:r w:rsidRPr="00537347">
        <w:rPr>
          <w:rFonts w:ascii="Arial" w:hAnsi="Arial" w:cs="Arial"/>
          <w:color w:val="0D0D0D"/>
        </w:rPr>
        <w:t>.</w:t>
      </w:r>
      <w:r w:rsidR="00EF5252" w:rsidRPr="00537347">
        <w:rPr>
          <w:rFonts w:ascii="Arial" w:hAnsi="Arial" w:cs="Arial"/>
          <w:color w:val="0D0D0D"/>
        </w:rPr>
        <w:t xml:space="preserve">  This transient effect was also noted during the observational stage.</w:t>
      </w:r>
      <w:r w:rsidR="00A97CF9">
        <w:rPr>
          <w:rFonts w:ascii="Arial" w:hAnsi="Arial" w:cs="Arial"/>
          <w:color w:val="0D0D0D"/>
        </w:rPr>
        <w:t xml:space="preserve">  </w:t>
      </w:r>
      <w:r w:rsidRPr="00537347">
        <w:rPr>
          <w:rFonts w:ascii="Arial" w:hAnsi="Arial" w:cs="Arial"/>
          <w:color w:val="0D0D0D"/>
        </w:rPr>
        <w:t>This suggests that the duration of mindfulness benefits may vary among individuals and underscores the importance of integrating mindfulness practices regularly into the curriculum</w:t>
      </w:r>
      <w:r w:rsidR="00896984" w:rsidRPr="00537347">
        <w:rPr>
          <w:rFonts w:ascii="Arial" w:hAnsi="Arial" w:cs="Arial"/>
          <w:color w:val="0D0D0D"/>
        </w:rPr>
        <w:t xml:space="preserve"> (</w:t>
      </w:r>
      <w:r w:rsidR="004927B9" w:rsidRPr="00537347">
        <w:rPr>
          <w:rFonts w:ascii="Arial" w:hAnsi="Arial" w:cs="Arial"/>
          <w:color w:val="0D0D0D"/>
        </w:rPr>
        <w:t xml:space="preserve">Weir </w:t>
      </w:r>
      <w:r w:rsidR="00AD643C" w:rsidRPr="00537347">
        <w:rPr>
          <w:rFonts w:ascii="Arial" w:hAnsi="Arial" w:cs="Arial"/>
          <w:color w:val="0D0D0D"/>
        </w:rPr>
        <w:t>&amp; Bethune, 2021</w:t>
      </w:r>
      <w:r w:rsidR="00896984" w:rsidRPr="00537347">
        <w:rPr>
          <w:rFonts w:ascii="Arial" w:hAnsi="Arial" w:cs="Arial"/>
          <w:color w:val="0D0D0D"/>
        </w:rPr>
        <w:t>)</w:t>
      </w:r>
      <w:r w:rsidR="001E3305">
        <w:rPr>
          <w:rFonts w:ascii="Arial" w:hAnsi="Arial" w:cs="Arial"/>
          <w:color w:val="0D0D0D"/>
        </w:rPr>
        <w:t xml:space="preserve">.  </w:t>
      </w:r>
      <w:r w:rsidR="00C37475" w:rsidRPr="00537347">
        <w:rPr>
          <w:rFonts w:ascii="Arial" w:hAnsi="Arial" w:cs="Arial"/>
          <w:color w:val="0D0D0D"/>
        </w:rPr>
        <w:t xml:space="preserve">This was also </w:t>
      </w:r>
      <w:r w:rsidR="00347F1F" w:rsidRPr="00537347">
        <w:rPr>
          <w:rFonts w:ascii="Arial" w:hAnsi="Arial" w:cs="Arial"/>
          <w:color w:val="0D0D0D"/>
        </w:rPr>
        <w:t xml:space="preserve">something the participants agreed with, </w:t>
      </w:r>
      <w:r w:rsidR="00D644A7" w:rsidRPr="00537347">
        <w:rPr>
          <w:rFonts w:ascii="Arial" w:hAnsi="Arial" w:cs="Arial"/>
          <w:color w:val="0D0D0D"/>
        </w:rPr>
        <w:t xml:space="preserve">as </w:t>
      </w:r>
      <w:r w:rsidR="00347F1F" w:rsidRPr="00537347">
        <w:rPr>
          <w:rFonts w:ascii="Arial" w:hAnsi="Arial" w:cs="Arial"/>
          <w:color w:val="0D0D0D"/>
        </w:rPr>
        <w:t xml:space="preserve">a consensus </w:t>
      </w:r>
      <w:r w:rsidR="00793D24" w:rsidRPr="00537347">
        <w:rPr>
          <w:rFonts w:ascii="Arial" w:hAnsi="Arial" w:cs="Arial"/>
          <w:color w:val="0D0D0D"/>
        </w:rPr>
        <w:t>show</w:t>
      </w:r>
      <w:r w:rsidR="00D644A7" w:rsidRPr="00537347">
        <w:rPr>
          <w:rFonts w:ascii="Arial" w:hAnsi="Arial" w:cs="Arial"/>
          <w:color w:val="0D0D0D"/>
        </w:rPr>
        <w:t>ed</w:t>
      </w:r>
      <w:r w:rsidR="00793D24" w:rsidRPr="00537347">
        <w:rPr>
          <w:rFonts w:ascii="Arial" w:hAnsi="Arial" w:cs="Arial"/>
          <w:color w:val="0D0D0D"/>
        </w:rPr>
        <w:t xml:space="preserve"> a strong desire </w:t>
      </w:r>
      <w:r w:rsidR="00140363" w:rsidRPr="00537347">
        <w:rPr>
          <w:rFonts w:ascii="Arial" w:hAnsi="Arial" w:cs="Arial"/>
          <w:color w:val="0D0D0D"/>
        </w:rPr>
        <w:t xml:space="preserve">for </w:t>
      </w:r>
      <w:r w:rsidR="00347F1F" w:rsidRPr="00537347">
        <w:rPr>
          <w:rFonts w:ascii="Arial" w:hAnsi="Arial" w:cs="Arial"/>
          <w:color w:val="0D0D0D"/>
        </w:rPr>
        <w:t>more regular sessions and</w:t>
      </w:r>
      <w:r w:rsidR="00204C48" w:rsidRPr="00537347">
        <w:rPr>
          <w:rFonts w:ascii="Arial" w:hAnsi="Arial" w:cs="Arial"/>
          <w:color w:val="0D0D0D"/>
        </w:rPr>
        <w:t xml:space="preserve"> varied activities</w:t>
      </w:r>
      <w:r w:rsidR="00BB2D79">
        <w:rPr>
          <w:rFonts w:ascii="Arial" w:hAnsi="Arial" w:cs="Arial"/>
          <w:color w:val="0D0D0D"/>
        </w:rPr>
        <w:t xml:space="preserve"> (</w:t>
      </w:r>
      <w:r w:rsidR="00682318">
        <w:rPr>
          <w:rFonts w:ascii="Arial" w:hAnsi="Arial" w:cs="Arial"/>
          <w:color w:val="0D0D0D"/>
        </w:rPr>
        <w:t>Figure D</w:t>
      </w:r>
      <w:r w:rsidR="00BB2D79">
        <w:rPr>
          <w:rFonts w:ascii="Arial" w:hAnsi="Arial" w:cs="Arial"/>
          <w:color w:val="0D0D0D"/>
        </w:rPr>
        <w:t>)</w:t>
      </w:r>
      <w:r w:rsidR="00204C48" w:rsidRPr="00537347">
        <w:rPr>
          <w:rFonts w:ascii="Arial" w:hAnsi="Arial" w:cs="Arial"/>
          <w:color w:val="0D0D0D"/>
        </w:rPr>
        <w:t xml:space="preserve">. </w:t>
      </w:r>
    </w:p>
    <w:p w14:paraId="55421A97" w14:textId="7CC4E7F1" w:rsidR="008E66E8" w:rsidRPr="00537347" w:rsidRDefault="00A01605" w:rsidP="00537347">
      <w:pPr>
        <w:spacing w:line="480" w:lineRule="auto"/>
        <w:rPr>
          <w:rFonts w:ascii="Arial" w:hAnsi="Arial" w:cs="Arial"/>
        </w:rPr>
      </w:pPr>
      <w:r w:rsidRPr="004C417A">
        <w:rPr>
          <w:rFonts w:ascii="Arial" w:hAnsi="Arial" w:cs="Arial"/>
          <w:color w:val="0D0D0D"/>
          <w:shd w:val="clear" w:color="auto" w:fill="FFFFFF"/>
        </w:rPr>
        <w:t>Overall, the research tools</w:t>
      </w:r>
      <w:r w:rsidR="008756E1" w:rsidRPr="004C417A">
        <w:rPr>
          <w:rFonts w:ascii="Arial" w:hAnsi="Arial" w:cs="Arial"/>
          <w:color w:val="0D0D0D"/>
          <w:shd w:val="clear" w:color="auto" w:fill="FFFFFF"/>
        </w:rPr>
        <w:t xml:space="preserve"> </w:t>
      </w:r>
      <w:r w:rsidR="005C7DAB" w:rsidRPr="004C417A">
        <w:rPr>
          <w:rFonts w:ascii="Arial" w:hAnsi="Arial" w:cs="Arial"/>
          <w:color w:val="0D0D0D"/>
          <w:shd w:val="clear" w:color="auto" w:fill="FFFFFF"/>
        </w:rPr>
        <w:t>offer valuable insights into students' subjective experiences with mindfulness in the classroom, emphasi</w:t>
      </w:r>
      <w:r w:rsidR="008756E1" w:rsidRPr="004C417A">
        <w:rPr>
          <w:rFonts w:ascii="Arial" w:hAnsi="Arial" w:cs="Arial"/>
          <w:color w:val="0D0D0D"/>
          <w:shd w:val="clear" w:color="auto" w:fill="FFFFFF"/>
        </w:rPr>
        <w:t>s</w:t>
      </w:r>
      <w:r w:rsidR="005C7DAB" w:rsidRPr="004C417A">
        <w:rPr>
          <w:rFonts w:ascii="Arial" w:hAnsi="Arial" w:cs="Arial"/>
          <w:color w:val="0D0D0D"/>
          <w:shd w:val="clear" w:color="auto" w:fill="FFFFFF"/>
        </w:rPr>
        <w:t xml:space="preserve">ing its potential to enhance well-being, academic </w:t>
      </w:r>
      <w:r w:rsidR="005C7DAB" w:rsidRPr="004C417A">
        <w:rPr>
          <w:rFonts w:ascii="Arial" w:hAnsi="Arial" w:cs="Arial"/>
          <w:color w:val="0D0D0D"/>
          <w:shd w:val="clear" w:color="auto" w:fill="FFFFFF"/>
        </w:rPr>
        <w:lastRenderedPageBreak/>
        <w:t>performance, and classroom dynamics. Responses</w:t>
      </w:r>
      <w:r w:rsidR="00292C63" w:rsidRPr="004C417A">
        <w:rPr>
          <w:rFonts w:ascii="Arial" w:hAnsi="Arial" w:cs="Arial"/>
          <w:color w:val="0D0D0D"/>
          <w:shd w:val="clear" w:color="auto" w:fill="FFFFFF"/>
        </w:rPr>
        <w:t xml:space="preserve"> </w:t>
      </w:r>
      <w:r w:rsidR="005C7DAB" w:rsidRPr="004C417A">
        <w:rPr>
          <w:rFonts w:ascii="Arial" w:hAnsi="Arial" w:cs="Arial"/>
          <w:color w:val="0D0D0D"/>
          <w:shd w:val="clear" w:color="auto" w:fill="FFFFFF"/>
        </w:rPr>
        <w:t xml:space="preserve">reveal the positive impact of mindfulness on students' emotional states, with indications of improved </w:t>
      </w:r>
      <w:r w:rsidR="001C54CF" w:rsidRPr="004C417A">
        <w:rPr>
          <w:rFonts w:ascii="Arial" w:hAnsi="Arial" w:cs="Arial"/>
          <w:color w:val="0D0D0D"/>
          <w:shd w:val="clear" w:color="auto" w:fill="FFFFFF"/>
        </w:rPr>
        <w:t>mood</w:t>
      </w:r>
      <w:r w:rsidR="005C7DAB" w:rsidRPr="004C417A">
        <w:rPr>
          <w:rFonts w:ascii="Arial" w:hAnsi="Arial" w:cs="Arial"/>
          <w:color w:val="0D0D0D"/>
          <w:shd w:val="clear" w:color="auto" w:fill="FFFFFF"/>
        </w:rPr>
        <w:t xml:space="preserve"> and </w:t>
      </w:r>
      <w:r w:rsidR="001C54CF" w:rsidRPr="004C417A">
        <w:rPr>
          <w:rFonts w:ascii="Arial" w:hAnsi="Arial" w:cs="Arial"/>
          <w:color w:val="0D0D0D"/>
          <w:shd w:val="clear" w:color="auto" w:fill="FFFFFF"/>
        </w:rPr>
        <w:t>focus</w:t>
      </w:r>
      <w:r w:rsidR="005C7DAB" w:rsidRPr="004C417A">
        <w:rPr>
          <w:rFonts w:ascii="Arial" w:hAnsi="Arial" w:cs="Arial"/>
          <w:color w:val="0D0D0D"/>
          <w:shd w:val="clear" w:color="auto" w:fill="FFFFFF"/>
        </w:rPr>
        <w:t xml:space="preserve">. </w:t>
      </w:r>
    </w:p>
    <w:p w14:paraId="3375CB03" w14:textId="560C971D" w:rsidR="006E5F5F" w:rsidRPr="00537347" w:rsidRDefault="00386501" w:rsidP="00537347">
      <w:pPr>
        <w:spacing w:line="480" w:lineRule="auto"/>
        <w:rPr>
          <w:rFonts w:ascii="Arial" w:hAnsi="Arial" w:cs="Arial"/>
          <w:b/>
          <w:bCs/>
          <w:u w:val="single"/>
        </w:rPr>
      </w:pPr>
      <w:r w:rsidRPr="00537347">
        <w:rPr>
          <w:rFonts w:ascii="Arial" w:hAnsi="Arial" w:cs="Arial"/>
          <w:b/>
          <w:bCs/>
          <w:u w:val="single"/>
        </w:rPr>
        <w:t>Reflection</w:t>
      </w:r>
      <w:r w:rsidR="006F3365">
        <w:rPr>
          <w:rFonts w:ascii="Arial" w:hAnsi="Arial" w:cs="Arial"/>
          <w:b/>
          <w:bCs/>
          <w:u w:val="single"/>
        </w:rPr>
        <w:t>s</w:t>
      </w:r>
    </w:p>
    <w:p w14:paraId="3487CDF9" w14:textId="76661C79" w:rsidR="00C35891" w:rsidRPr="00537347" w:rsidRDefault="004B4BFB" w:rsidP="00537347">
      <w:pPr>
        <w:spacing w:line="480" w:lineRule="auto"/>
        <w:rPr>
          <w:rFonts w:ascii="Arial" w:hAnsi="Arial" w:cs="Arial"/>
          <w:color w:val="0D0D0D"/>
        </w:rPr>
      </w:pPr>
      <w:r w:rsidRPr="00537347">
        <w:rPr>
          <w:rFonts w:ascii="Arial" w:hAnsi="Arial" w:cs="Arial"/>
          <w:color w:val="0D0D0D"/>
        </w:rPr>
        <w:t xml:space="preserve">In preparing for the research study, rigorous measures were taken to ensure the reliability, validity, and </w:t>
      </w:r>
      <w:r w:rsidR="00D2740F" w:rsidRPr="00537347">
        <w:rPr>
          <w:rFonts w:ascii="Arial" w:hAnsi="Arial" w:cs="Arial"/>
          <w:color w:val="0D0D0D"/>
        </w:rPr>
        <w:t>trustworthiness</w:t>
      </w:r>
      <w:r w:rsidRPr="00537347">
        <w:rPr>
          <w:rFonts w:ascii="Arial" w:hAnsi="Arial" w:cs="Arial"/>
          <w:color w:val="0D0D0D"/>
        </w:rPr>
        <w:t xml:space="preserve"> of the methods employed.</w:t>
      </w:r>
      <w:r w:rsidR="004C417A">
        <w:rPr>
          <w:rFonts w:ascii="Arial" w:hAnsi="Arial" w:cs="Arial"/>
          <w:color w:val="0D0D0D"/>
        </w:rPr>
        <w:t xml:space="preserve">  </w:t>
      </w:r>
      <w:r w:rsidRPr="00537347">
        <w:rPr>
          <w:rFonts w:ascii="Arial" w:hAnsi="Arial" w:cs="Arial"/>
          <w:color w:val="0D0D0D"/>
        </w:rPr>
        <w:t>Data collection methods, including observation, questionnaires, and interviews, were carefully selected to capture diverse perspectives on the effects of mindfulness practices in the classroom.</w:t>
      </w:r>
      <w:r w:rsidR="00C21318">
        <w:rPr>
          <w:rFonts w:ascii="Arial" w:hAnsi="Arial" w:cs="Arial"/>
          <w:color w:val="0D0D0D"/>
        </w:rPr>
        <w:t xml:space="preserve">  </w:t>
      </w:r>
      <w:r w:rsidRPr="00537347">
        <w:rPr>
          <w:rFonts w:ascii="Arial" w:hAnsi="Arial" w:cs="Arial"/>
          <w:color w:val="0D0D0D"/>
        </w:rPr>
        <w:t>Pilot testing and triangulation of data sources were utili</w:t>
      </w:r>
      <w:r w:rsidR="004603C2" w:rsidRPr="00537347">
        <w:rPr>
          <w:rFonts w:ascii="Arial" w:hAnsi="Arial" w:cs="Arial"/>
          <w:color w:val="0D0D0D"/>
        </w:rPr>
        <w:t>s</w:t>
      </w:r>
      <w:r w:rsidRPr="00537347">
        <w:rPr>
          <w:rFonts w:ascii="Arial" w:hAnsi="Arial" w:cs="Arial"/>
          <w:color w:val="0D0D0D"/>
        </w:rPr>
        <w:t xml:space="preserve">ed to enhance the validity of the </w:t>
      </w:r>
      <w:r w:rsidR="00810C1F" w:rsidRPr="00537347">
        <w:rPr>
          <w:rFonts w:ascii="Arial" w:hAnsi="Arial" w:cs="Arial"/>
          <w:color w:val="0D0D0D"/>
        </w:rPr>
        <w:t>tools</w:t>
      </w:r>
      <w:r w:rsidRPr="00537347">
        <w:rPr>
          <w:rFonts w:ascii="Arial" w:hAnsi="Arial" w:cs="Arial"/>
          <w:color w:val="0D0D0D"/>
        </w:rPr>
        <w:t xml:space="preserve"> and mitigate potential biases.</w:t>
      </w:r>
      <w:r w:rsidR="00C21318">
        <w:rPr>
          <w:rFonts w:ascii="Arial" w:hAnsi="Arial" w:cs="Arial"/>
          <w:color w:val="0D0D0D"/>
        </w:rPr>
        <w:t xml:space="preserve">  </w:t>
      </w:r>
      <w:r w:rsidRPr="00537347">
        <w:rPr>
          <w:rFonts w:ascii="Arial" w:hAnsi="Arial" w:cs="Arial"/>
          <w:color w:val="0D0D0D"/>
        </w:rPr>
        <w:t>While efforts were made to ensure the representativeness of the findings through diverse par</w:t>
      </w:r>
      <w:r w:rsidR="002F354A" w:rsidRPr="00537347">
        <w:rPr>
          <w:rFonts w:ascii="Arial" w:hAnsi="Arial" w:cs="Arial"/>
          <w:color w:val="0D0D0D"/>
        </w:rPr>
        <w:t xml:space="preserve">ticipants, it is </w:t>
      </w:r>
      <w:r w:rsidRPr="00537347">
        <w:rPr>
          <w:rFonts w:ascii="Arial" w:hAnsi="Arial" w:cs="Arial"/>
          <w:color w:val="0D0D0D"/>
        </w:rPr>
        <w:t>acknowledge</w:t>
      </w:r>
      <w:r w:rsidR="002F354A" w:rsidRPr="00537347">
        <w:rPr>
          <w:rFonts w:ascii="Arial" w:hAnsi="Arial" w:cs="Arial"/>
          <w:color w:val="0D0D0D"/>
        </w:rPr>
        <w:t>d</w:t>
      </w:r>
      <w:r w:rsidRPr="00537347">
        <w:rPr>
          <w:rFonts w:ascii="Arial" w:hAnsi="Arial" w:cs="Arial"/>
          <w:color w:val="0D0D0D"/>
        </w:rPr>
        <w:t xml:space="preserve"> that the results may not be particularly generali</w:t>
      </w:r>
      <w:r w:rsidR="002F354A" w:rsidRPr="00537347">
        <w:rPr>
          <w:rFonts w:ascii="Arial" w:hAnsi="Arial" w:cs="Arial"/>
          <w:color w:val="0D0D0D"/>
        </w:rPr>
        <w:t>s</w:t>
      </w:r>
      <w:r w:rsidRPr="00537347">
        <w:rPr>
          <w:rFonts w:ascii="Arial" w:hAnsi="Arial" w:cs="Arial"/>
          <w:color w:val="0D0D0D"/>
        </w:rPr>
        <w:t>able beyond the specific context of the study.</w:t>
      </w:r>
      <w:r w:rsidR="002F354A" w:rsidRPr="00537347">
        <w:rPr>
          <w:rFonts w:ascii="Arial" w:hAnsi="Arial" w:cs="Arial"/>
          <w:color w:val="0D0D0D"/>
        </w:rPr>
        <w:t xml:space="preserve">  The sample size was relatively small, there are twenty four children in the class.</w:t>
      </w:r>
      <w:r w:rsidR="00EA56DB">
        <w:rPr>
          <w:rFonts w:ascii="Arial" w:hAnsi="Arial" w:cs="Arial"/>
          <w:color w:val="0D0D0D"/>
        </w:rPr>
        <w:t xml:space="preserve">  </w:t>
      </w:r>
      <w:r w:rsidR="00221EA3" w:rsidRPr="00537347">
        <w:rPr>
          <w:rFonts w:ascii="Arial" w:hAnsi="Arial" w:cs="Arial"/>
          <w:color w:val="0D0D0D"/>
        </w:rPr>
        <w:t xml:space="preserve">Fourteen children returned signed consent forms.  Due to absenteeism, only twelve children </w:t>
      </w:r>
      <w:r w:rsidR="00C058AC" w:rsidRPr="00537347">
        <w:rPr>
          <w:rFonts w:ascii="Arial" w:hAnsi="Arial" w:cs="Arial"/>
          <w:color w:val="0D0D0D"/>
        </w:rPr>
        <w:t xml:space="preserve">participated in the questionnaires.  For the interviews, the original six was reduced to four due to absenteeism and </w:t>
      </w:r>
      <w:r w:rsidR="009C6AFB" w:rsidRPr="00537347">
        <w:rPr>
          <w:rFonts w:ascii="Arial" w:hAnsi="Arial" w:cs="Arial"/>
          <w:color w:val="0D0D0D"/>
        </w:rPr>
        <w:t>the need for a child to attend an extracurricular activity.  Thus</w:t>
      </w:r>
      <w:r w:rsidR="004A650D" w:rsidRPr="00537347">
        <w:rPr>
          <w:rFonts w:ascii="Arial" w:hAnsi="Arial" w:cs="Arial"/>
          <w:color w:val="0D0D0D"/>
        </w:rPr>
        <w:t>,</w:t>
      </w:r>
      <w:r w:rsidR="009C6AFB" w:rsidRPr="00537347">
        <w:rPr>
          <w:rFonts w:ascii="Arial" w:hAnsi="Arial" w:cs="Arial"/>
          <w:color w:val="0D0D0D"/>
        </w:rPr>
        <w:t xml:space="preserve"> reducing </w:t>
      </w:r>
      <w:r w:rsidR="004A650D" w:rsidRPr="00537347">
        <w:rPr>
          <w:rFonts w:ascii="Arial" w:hAnsi="Arial" w:cs="Arial"/>
          <w:color w:val="0D0D0D"/>
        </w:rPr>
        <w:t xml:space="preserve">the scope of responses.  </w:t>
      </w:r>
    </w:p>
    <w:p w14:paraId="77F095AC" w14:textId="004F6932" w:rsidR="000D5AD3" w:rsidRPr="0069547D" w:rsidRDefault="004B4BFB" w:rsidP="00537347">
      <w:pPr>
        <w:spacing w:line="480" w:lineRule="auto"/>
        <w:rPr>
          <w:rFonts w:ascii="Arial" w:hAnsi="Arial" w:cs="Arial"/>
          <w:color w:val="0D0D0D"/>
        </w:rPr>
      </w:pPr>
      <w:r w:rsidRPr="00537347">
        <w:rPr>
          <w:rFonts w:ascii="Arial" w:hAnsi="Arial" w:cs="Arial"/>
          <w:color w:val="0D0D0D"/>
        </w:rPr>
        <w:t>Despite this limitation, the findings contribute valuable insights to the broader body of work on mindfulness in education.</w:t>
      </w:r>
      <w:r w:rsidR="00EA56DB">
        <w:rPr>
          <w:rFonts w:ascii="Arial" w:hAnsi="Arial" w:cs="Arial"/>
          <w:color w:val="0D0D0D"/>
        </w:rPr>
        <w:t xml:space="preserve">  </w:t>
      </w:r>
      <w:r w:rsidRPr="00537347">
        <w:rPr>
          <w:rFonts w:ascii="Arial" w:hAnsi="Arial" w:cs="Arial"/>
          <w:color w:val="0D0D0D"/>
        </w:rPr>
        <w:t>They offer valuable perspectives on the perceived benefits and challenges of integrating mindfulness practices into the classroom environment.</w:t>
      </w:r>
      <w:r w:rsidR="00EA56DB">
        <w:rPr>
          <w:rFonts w:ascii="Arial" w:hAnsi="Arial" w:cs="Arial"/>
          <w:color w:val="0D0D0D"/>
        </w:rPr>
        <w:t xml:space="preserve">  </w:t>
      </w:r>
      <w:r w:rsidRPr="00537347">
        <w:rPr>
          <w:rFonts w:ascii="Arial" w:hAnsi="Arial" w:cs="Arial"/>
          <w:color w:val="0D0D0D"/>
        </w:rPr>
        <w:t>It is important to note that no research project is 100% valid</w:t>
      </w:r>
      <w:r w:rsidR="00D97DDC">
        <w:rPr>
          <w:rFonts w:ascii="Arial" w:hAnsi="Arial" w:cs="Arial"/>
          <w:color w:val="0D0D0D"/>
        </w:rPr>
        <w:t xml:space="preserve"> </w:t>
      </w:r>
      <w:r w:rsidRPr="00537347">
        <w:rPr>
          <w:rFonts w:ascii="Arial" w:hAnsi="Arial" w:cs="Arial"/>
          <w:color w:val="0D0D0D"/>
        </w:rPr>
        <w:t>and there may be nuances that a more experienced researcher or trained mindfulness practitioner could discern.</w:t>
      </w:r>
      <w:r w:rsidR="00EA56DB">
        <w:rPr>
          <w:rFonts w:ascii="Arial" w:hAnsi="Arial" w:cs="Arial"/>
          <w:color w:val="0D0D0D"/>
        </w:rPr>
        <w:t xml:space="preserve">  </w:t>
      </w:r>
      <w:r w:rsidRPr="00537347">
        <w:rPr>
          <w:rFonts w:ascii="Arial" w:hAnsi="Arial" w:cs="Arial"/>
          <w:color w:val="0D0D0D"/>
        </w:rPr>
        <w:t>However, based on the thoroughness of the research design and the careful consideration of methodological strengths and limitations, it is reasonable to believe that the findings are reliable within the context of the study.</w:t>
      </w:r>
      <w:r w:rsidR="0073523F" w:rsidRPr="00537347">
        <w:rPr>
          <w:rFonts w:ascii="Arial" w:hAnsi="Arial" w:cs="Arial"/>
          <w:color w:val="0D0D0D"/>
        </w:rPr>
        <w:t xml:space="preserve">   The researcher </w:t>
      </w:r>
      <w:r w:rsidR="00786D5B" w:rsidRPr="00537347">
        <w:rPr>
          <w:rFonts w:ascii="Arial" w:hAnsi="Arial" w:cs="Arial"/>
          <w:color w:val="0D0D0D"/>
        </w:rPr>
        <w:t>endeavoured</w:t>
      </w:r>
      <w:r w:rsidR="0073523F" w:rsidRPr="00537347">
        <w:rPr>
          <w:rFonts w:ascii="Arial" w:hAnsi="Arial" w:cs="Arial"/>
          <w:color w:val="0D0D0D"/>
        </w:rPr>
        <w:t xml:space="preserve"> </w:t>
      </w:r>
      <w:r w:rsidR="005F4732" w:rsidRPr="00537347">
        <w:rPr>
          <w:rFonts w:ascii="Arial" w:hAnsi="Arial" w:cs="Arial"/>
          <w:color w:val="0D0D0D"/>
        </w:rPr>
        <w:t>to employ reflexivity throughout and remain as unobtrusive and neutral as</w:t>
      </w:r>
      <w:r w:rsidR="00786D5B" w:rsidRPr="00537347">
        <w:rPr>
          <w:rFonts w:ascii="Arial" w:hAnsi="Arial" w:cs="Arial"/>
          <w:color w:val="0D0D0D"/>
        </w:rPr>
        <w:t xml:space="preserve"> </w:t>
      </w:r>
      <w:r w:rsidR="005F4732" w:rsidRPr="00537347">
        <w:rPr>
          <w:rFonts w:ascii="Arial" w:hAnsi="Arial" w:cs="Arial"/>
          <w:color w:val="0D0D0D"/>
        </w:rPr>
        <w:t>possible</w:t>
      </w:r>
      <w:r w:rsidR="00786D5B" w:rsidRPr="00537347">
        <w:rPr>
          <w:rFonts w:ascii="Arial" w:hAnsi="Arial" w:cs="Arial"/>
          <w:color w:val="0D0D0D"/>
        </w:rPr>
        <w:t>.</w:t>
      </w:r>
    </w:p>
    <w:p w14:paraId="0497D749" w14:textId="7592A354" w:rsidR="00FF344C" w:rsidRPr="00537347" w:rsidRDefault="00502E55" w:rsidP="00537347">
      <w:pPr>
        <w:spacing w:line="480" w:lineRule="auto"/>
        <w:rPr>
          <w:rFonts w:ascii="Arial" w:hAnsi="Arial" w:cs="Arial"/>
          <w:b/>
          <w:bCs/>
          <w:u w:val="single"/>
        </w:rPr>
      </w:pPr>
      <w:r w:rsidRPr="00537347">
        <w:rPr>
          <w:rFonts w:ascii="Arial" w:hAnsi="Arial" w:cs="Arial"/>
          <w:b/>
          <w:bCs/>
          <w:u w:val="single"/>
        </w:rPr>
        <w:t>Recommendation</w:t>
      </w:r>
      <w:r w:rsidR="00A72610" w:rsidRPr="00537347">
        <w:rPr>
          <w:rFonts w:ascii="Arial" w:hAnsi="Arial" w:cs="Arial"/>
          <w:b/>
          <w:bCs/>
          <w:u w:val="single"/>
        </w:rPr>
        <w:t>s</w:t>
      </w:r>
    </w:p>
    <w:p w14:paraId="3A89CCF3" w14:textId="7531E4D5" w:rsidR="00765998" w:rsidRPr="00537347" w:rsidRDefault="00FB49C9" w:rsidP="00537347">
      <w:pPr>
        <w:spacing w:line="480" w:lineRule="auto"/>
        <w:rPr>
          <w:rFonts w:ascii="Arial" w:hAnsi="Arial" w:cs="Arial"/>
          <w:color w:val="0D0D0D"/>
        </w:rPr>
      </w:pPr>
      <w:r w:rsidRPr="00FB49C9">
        <w:rPr>
          <w:rFonts w:ascii="Arial" w:eastAsia="Times New Roman" w:hAnsi="Arial" w:cs="Arial"/>
          <w:kern w:val="0"/>
          <w:lang w:eastAsia="en-GB"/>
          <w14:ligatures w14:val="none"/>
        </w:rPr>
        <w:lastRenderedPageBreak/>
        <w:t xml:space="preserve">Based on the research findings indicating positive perceptions of mindfulness practices in promoting calmness and focus among students, </w:t>
      </w:r>
      <w:r w:rsidR="00E1153A" w:rsidRPr="00537347">
        <w:rPr>
          <w:rFonts w:ascii="Arial" w:eastAsia="Times New Roman" w:hAnsi="Arial" w:cs="Arial"/>
          <w:kern w:val="0"/>
          <w:lang w:eastAsia="en-GB"/>
          <w14:ligatures w14:val="none"/>
        </w:rPr>
        <w:t xml:space="preserve">the following </w:t>
      </w:r>
      <w:r w:rsidRPr="00FB49C9">
        <w:rPr>
          <w:rFonts w:ascii="Arial" w:eastAsia="Times New Roman" w:hAnsi="Arial" w:cs="Arial"/>
          <w:kern w:val="0"/>
          <w:lang w:eastAsia="en-GB"/>
          <w14:ligatures w14:val="none"/>
        </w:rPr>
        <w:t>recommendation</w:t>
      </w:r>
      <w:r w:rsidR="00E1153A" w:rsidRPr="00537347">
        <w:rPr>
          <w:rFonts w:ascii="Arial" w:eastAsia="Times New Roman" w:hAnsi="Arial" w:cs="Arial"/>
          <w:kern w:val="0"/>
          <w:lang w:eastAsia="en-GB"/>
          <w14:ligatures w14:val="none"/>
        </w:rPr>
        <w:t>s</w:t>
      </w:r>
      <w:r w:rsidRPr="00FB49C9">
        <w:rPr>
          <w:rFonts w:ascii="Arial" w:eastAsia="Times New Roman" w:hAnsi="Arial" w:cs="Arial"/>
          <w:kern w:val="0"/>
          <w:lang w:eastAsia="en-GB"/>
          <w14:ligatures w14:val="none"/>
        </w:rPr>
        <w:t xml:space="preserve"> </w:t>
      </w:r>
      <w:r w:rsidR="00C05B76" w:rsidRPr="00537347">
        <w:rPr>
          <w:rFonts w:ascii="Arial" w:eastAsia="Times New Roman" w:hAnsi="Arial" w:cs="Arial"/>
          <w:kern w:val="0"/>
          <w:lang w:eastAsia="en-GB"/>
          <w14:ligatures w14:val="none"/>
        </w:rPr>
        <w:t>could be made.  Firstly,</w:t>
      </w:r>
      <w:r w:rsidRPr="00FB49C9">
        <w:rPr>
          <w:rFonts w:ascii="Arial" w:eastAsia="Times New Roman" w:hAnsi="Arial" w:cs="Arial"/>
          <w:kern w:val="0"/>
          <w:lang w:eastAsia="en-GB"/>
          <w14:ligatures w14:val="none"/>
        </w:rPr>
        <w:t xml:space="preserve"> integrating structured mindfulness sessions into the school</w:t>
      </w:r>
      <w:r w:rsidR="00F20342" w:rsidRPr="00537347">
        <w:rPr>
          <w:rFonts w:ascii="Arial" w:eastAsia="Times New Roman" w:hAnsi="Arial" w:cs="Arial"/>
          <w:kern w:val="0"/>
          <w:lang w:eastAsia="en-GB"/>
          <w14:ligatures w14:val="none"/>
        </w:rPr>
        <w:t xml:space="preserve"> timetable every</w:t>
      </w:r>
      <w:r w:rsidRPr="00FB49C9">
        <w:rPr>
          <w:rFonts w:ascii="Arial" w:eastAsia="Times New Roman" w:hAnsi="Arial" w:cs="Arial"/>
          <w:kern w:val="0"/>
          <w:lang w:eastAsia="en-GB"/>
          <w14:ligatures w14:val="none"/>
        </w:rPr>
        <w:t xml:space="preserve"> day.</w:t>
      </w:r>
      <w:r w:rsidR="00B337E5">
        <w:rPr>
          <w:rFonts w:ascii="Arial" w:eastAsia="Times New Roman" w:hAnsi="Arial" w:cs="Arial"/>
          <w:kern w:val="0"/>
          <w:lang w:eastAsia="en-GB"/>
          <w14:ligatures w14:val="none"/>
        </w:rPr>
        <w:t xml:space="preserve">  </w:t>
      </w:r>
      <w:r w:rsidRPr="00FB49C9">
        <w:rPr>
          <w:rFonts w:ascii="Arial" w:eastAsia="Times New Roman" w:hAnsi="Arial" w:cs="Arial"/>
          <w:kern w:val="0"/>
          <w:lang w:eastAsia="en-GB"/>
          <w14:ligatures w14:val="none"/>
        </w:rPr>
        <w:t xml:space="preserve">Specifically, these sessions could be strategically placed after play or lunch breaks, in contrast to the current ad hoc approach. </w:t>
      </w:r>
      <w:r w:rsidR="00641523">
        <w:rPr>
          <w:rFonts w:ascii="Arial" w:eastAsia="Times New Roman" w:hAnsi="Arial" w:cs="Arial"/>
          <w:kern w:val="0"/>
          <w:lang w:eastAsia="en-GB"/>
          <w14:ligatures w14:val="none"/>
        </w:rPr>
        <w:t xml:space="preserve"> </w:t>
      </w:r>
      <w:r w:rsidRPr="00FB49C9">
        <w:rPr>
          <w:rFonts w:ascii="Arial" w:eastAsia="Times New Roman" w:hAnsi="Arial" w:cs="Arial"/>
          <w:kern w:val="0"/>
          <w:lang w:eastAsia="en-GB"/>
          <w14:ligatures w14:val="none"/>
        </w:rPr>
        <w:t>Additionally, devising a scheme or plan to encourage children to practice mindfulness at home</w:t>
      </w:r>
      <w:r w:rsidR="00641523">
        <w:rPr>
          <w:rFonts w:ascii="Arial" w:eastAsia="Times New Roman" w:hAnsi="Arial" w:cs="Arial"/>
          <w:kern w:val="0"/>
          <w:lang w:eastAsia="en-GB"/>
          <w14:ligatures w14:val="none"/>
        </w:rPr>
        <w:t>,</w:t>
      </w:r>
      <w:r w:rsidRPr="00FB49C9">
        <w:rPr>
          <w:rFonts w:ascii="Arial" w:eastAsia="Times New Roman" w:hAnsi="Arial" w:cs="Arial"/>
          <w:kern w:val="0"/>
          <w:lang w:eastAsia="en-GB"/>
          <w14:ligatures w14:val="none"/>
        </w:rPr>
        <w:t xml:space="preserve"> could enhance</w:t>
      </w:r>
      <w:r w:rsidR="00F0340A" w:rsidRPr="00537347">
        <w:rPr>
          <w:rFonts w:ascii="Arial" w:eastAsia="Times New Roman" w:hAnsi="Arial" w:cs="Arial"/>
          <w:kern w:val="0"/>
          <w:lang w:eastAsia="en-GB"/>
          <w14:ligatures w14:val="none"/>
        </w:rPr>
        <w:t xml:space="preserve"> both</w:t>
      </w:r>
      <w:r w:rsidRPr="00FB49C9">
        <w:rPr>
          <w:rFonts w:ascii="Arial" w:eastAsia="Times New Roman" w:hAnsi="Arial" w:cs="Arial"/>
          <w:kern w:val="0"/>
          <w:lang w:eastAsia="en-GB"/>
          <w14:ligatures w14:val="none"/>
        </w:rPr>
        <w:t xml:space="preserve"> </w:t>
      </w:r>
      <w:r w:rsidR="00F0340A" w:rsidRPr="00537347">
        <w:rPr>
          <w:rFonts w:ascii="Arial" w:eastAsia="Times New Roman" w:hAnsi="Arial" w:cs="Arial"/>
          <w:kern w:val="0"/>
          <w:lang w:eastAsia="en-GB"/>
          <w14:ligatures w14:val="none"/>
        </w:rPr>
        <w:t>the</w:t>
      </w:r>
      <w:r w:rsidRPr="00FB49C9">
        <w:rPr>
          <w:rFonts w:ascii="Arial" w:eastAsia="Times New Roman" w:hAnsi="Arial" w:cs="Arial"/>
          <w:kern w:val="0"/>
          <w:lang w:eastAsia="en-GB"/>
          <w14:ligatures w14:val="none"/>
        </w:rPr>
        <w:t xml:space="preserve"> regularity and effectiveness.</w:t>
      </w:r>
    </w:p>
    <w:p w14:paraId="244B7CF9" w14:textId="0546A648" w:rsidR="00FB49C9" w:rsidRPr="00FB49C9" w:rsidRDefault="0078343D" w:rsidP="00537347">
      <w:pPr>
        <w:spacing w:line="480" w:lineRule="auto"/>
        <w:rPr>
          <w:rFonts w:ascii="Arial" w:hAnsi="Arial" w:cs="Arial"/>
          <w:color w:val="0D0D0D"/>
        </w:rPr>
      </w:pPr>
      <w:r w:rsidRPr="00537347">
        <w:rPr>
          <w:rFonts w:ascii="Arial" w:hAnsi="Arial" w:cs="Arial"/>
          <w:color w:val="0D0D0D"/>
        </w:rPr>
        <w:t xml:space="preserve">There can be no doubt that the children enjoy participating </w:t>
      </w:r>
      <w:r w:rsidR="00FE6E04" w:rsidRPr="00537347">
        <w:rPr>
          <w:rFonts w:ascii="Arial" w:hAnsi="Arial" w:cs="Arial"/>
          <w:color w:val="0D0D0D"/>
        </w:rPr>
        <w:t>in mindfulness and perceive benefits emotionally and cognitively</w:t>
      </w:r>
      <w:r w:rsidR="00737896" w:rsidRPr="00537347">
        <w:rPr>
          <w:rFonts w:ascii="Arial" w:hAnsi="Arial" w:cs="Arial"/>
          <w:color w:val="0D0D0D"/>
        </w:rPr>
        <w:t>.  This certainly affects their overall wellbeing</w:t>
      </w:r>
      <w:r w:rsidR="00761D9C" w:rsidRPr="00537347">
        <w:rPr>
          <w:rFonts w:ascii="Arial" w:hAnsi="Arial" w:cs="Arial"/>
          <w:color w:val="0D0D0D"/>
        </w:rPr>
        <w:t xml:space="preserve">.  Two supporting statements from the interviews include the following; </w:t>
      </w:r>
      <w:r w:rsidR="00765998" w:rsidRPr="00537347">
        <w:rPr>
          <w:rFonts w:ascii="Arial" w:hAnsi="Arial" w:cs="Arial"/>
          <w:color w:val="0D0D0D"/>
          <w:shd w:val="clear" w:color="auto" w:fill="FFFFFF"/>
        </w:rPr>
        <w:t>Child B's acknowledgment that they now leave school feeling happy, compared to their previous state of unhappiness, clearly indicates an improvement in wellbeing attributed to mindfulness</w:t>
      </w:r>
      <w:r w:rsidR="00B16208">
        <w:rPr>
          <w:rFonts w:ascii="Arial" w:hAnsi="Arial" w:cs="Arial"/>
          <w:color w:val="0D0D0D"/>
          <w:shd w:val="clear" w:color="auto" w:fill="FFFFFF"/>
        </w:rPr>
        <w:t xml:space="preserve"> (</w:t>
      </w:r>
      <w:r w:rsidR="00AB1626">
        <w:rPr>
          <w:rFonts w:ascii="Arial" w:hAnsi="Arial" w:cs="Arial"/>
          <w:color w:val="0D0D0D"/>
          <w:shd w:val="clear" w:color="auto" w:fill="FFFFFF"/>
        </w:rPr>
        <w:t>Figure D</w:t>
      </w:r>
      <w:r w:rsidR="00B16208">
        <w:rPr>
          <w:rFonts w:ascii="Arial" w:hAnsi="Arial" w:cs="Arial"/>
          <w:color w:val="0D0D0D"/>
          <w:shd w:val="clear" w:color="auto" w:fill="FFFFFF"/>
        </w:rPr>
        <w:t>)</w:t>
      </w:r>
      <w:r w:rsidR="00765998" w:rsidRPr="00537347">
        <w:rPr>
          <w:rFonts w:ascii="Arial" w:hAnsi="Arial" w:cs="Arial"/>
          <w:color w:val="0D0D0D"/>
          <w:shd w:val="clear" w:color="auto" w:fill="FFFFFF"/>
        </w:rPr>
        <w:t>. Similarly, Child D's observation that mindfulness has facilitated greater independence underscores another positive impact on wellbeing</w:t>
      </w:r>
      <w:r w:rsidR="00B16208">
        <w:rPr>
          <w:rFonts w:ascii="Arial" w:hAnsi="Arial" w:cs="Arial"/>
          <w:color w:val="0D0D0D"/>
          <w:shd w:val="clear" w:color="auto" w:fill="FFFFFF"/>
        </w:rPr>
        <w:t xml:space="preserve"> (</w:t>
      </w:r>
      <w:r w:rsidR="00AB1626">
        <w:rPr>
          <w:rFonts w:ascii="Arial" w:hAnsi="Arial" w:cs="Arial"/>
          <w:color w:val="0D0D0D"/>
          <w:shd w:val="clear" w:color="auto" w:fill="FFFFFF"/>
        </w:rPr>
        <w:t>Figure D</w:t>
      </w:r>
      <w:r w:rsidR="00B16208">
        <w:rPr>
          <w:rFonts w:ascii="Arial" w:hAnsi="Arial" w:cs="Arial"/>
          <w:color w:val="0D0D0D"/>
          <w:shd w:val="clear" w:color="auto" w:fill="FFFFFF"/>
        </w:rPr>
        <w:t>)</w:t>
      </w:r>
      <w:r w:rsidR="00765998" w:rsidRPr="00537347">
        <w:rPr>
          <w:rFonts w:ascii="Arial" w:hAnsi="Arial" w:cs="Arial"/>
          <w:color w:val="0D0D0D"/>
          <w:shd w:val="clear" w:color="auto" w:fill="FFFFFF"/>
        </w:rPr>
        <w:t>.</w:t>
      </w:r>
      <w:r w:rsidR="00FB49C9" w:rsidRPr="00FB49C9">
        <w:rPr>
          <w:rFonts w:ascii="Arial" w:eastAsia="Times New Roman" w:hAnsi="Arial" w:cs="Arial"/>
          <w:vanish/>
          <w:kern w:val="0"/>
          <w:lang w:eastAsia="en-GB"/>
          <w14:ligatures w14:val="none"/>
        </w:rPr>
        <w:t>Top of Form</w:t>
      </w:r>
    </w:p>
    <w:p w14:paraId="50B83C7D" w14:textId="5ADADC72" w:rsidR="00296977" w:rsidRPr="00537347" w:rsidRDefault="00FF344C" w:rsidP="00537347">
      <w:pPr>
        <w:spacing w:line="480" w:lineRule="auto"/>
        <w:rPr>
          <w:rFonts w:ascii="Arial" w:hAnsi="Arial" w:cs="Arial"/>
        </w:rPr>
      </w:pPr>
      <w:r w:rsidRPr="00537347">
        <w:rPr>
          <w:rFonts w:ascii="Arial" w:hAnsi="Arial" w:cs="Arial"/>
          <w:color w:val="0D0D0D"/>
        </w:rPr>
        <w:t>However, it is essential to acknowledge that while mindfulness can be effective in promoting relaxation and attention, some of the bolder claims regarding its efficacy may require further scrutiny and verification.</w:t>
      </w:r>
      <w:r w:rsidR="00487DA3" w:rsidRPr="00537347">
        <w:rPr>
          <w:rFonts w:ascii="Arial" w:hAnsi="Arial" w:cs="Arial"/>
          <w:color w:val="0D0D0D"/>
        </w:rPr>
        <w:t xml:space="preserve">  </w:t>
      </w:r>
      <w:r w:rsidRPr="00537347">
        <w:rPr>
          <w:rFonts w:ascii="Arial" w:hAnsi="Arial" w:cs="Arial"/>
          <w:color w:val="0D0D0D"/>
        </w:rPr>
        <w:t xml:space="preserve">Moving forward, </w:t>
      </w:r>
      <w:r w:rsidR="00987FEF">
        <w:rPr>
          <w:rFonts w:ascii="Arial" w:hAnsi="Arial" w:cs="Arial"/>
          <w:color w:val="0D0D0D"/>
        </w:rPr>
        <w:t xml:space="preserve">the </w:t>
      </w:r>
      <w:r w:rsidRPr="00537347">
        <w:rPr>
          <w:rFonts w:ascii="Arial" w:hAnsi="Arial" w:cs="Arial"/>
          <w:color w:val="0D0D0D"/>
        </w:rPr>
        <w:t>findings can inform further research by highlighting the importance of exploring the long-term effects of mindfulness practices on student well-being and academic performance.</w:t>
      </w:r>
      <w:r w:rsidR="004837DA">
        <w:rPr>
          <w:rFonts w:ascii="Arial" w:hAnsi="Arial" w:cs="Arial"/>
          <w:color w:val="0D0D0D"/>
        </w:rPr>
        <w:t xml:space="preserve">  </w:t>
      </w:r>
      <w:r w:rsidRPr="00537347">
        <w:rPr>
          <w:rFonts w:ascii="Arial" w:hAnsi="Arial" w:cs="Arial"/>
          <w:color w:val="0D0D0D"/>
        </w:rPr>
        <w:t xml:space="preserve">Future </w:t>
      </w:r>
      <w:r w:rsidR="00B5574F" w:rsidRPr="00537347">
        <w:rPr>
          <w:rFonts w:ascii="Arial" w:hAnsi="Arial" w:cs="Arial"/>
          <w:color w:val="0D0D0D"/>
        </w:rPr>
        <w:t xml:space="preserve">studies </w:t>
      </w:r>
      <w:r w:rsidR="00296977" w:rsidRPr="00537347">
        <w:rPr>
          <w:rFonts w:ascii="Arial" w:hAnsi="Arial" w:cs="Arial"/>
          <w:color w:val="0D0D0D"/>
        </w:rPr>
        <w:t>may benefit from exploring alternative methodologies, engaging larger and more diverse samples</w:t>
      </w:r>
      <w:r w:rsidR="00B524F0">
        <w:rPr>
          <w:rFonts w:ascii="Arial" w:hAnsi="Arial" w:cs="Arial"/>
          <w:color w:val="0D0D0D"/>
        </w:rPr>
        <w:t xml:space="preserve"> </w:t>
      </w:r>
      <w:r w:rsidR="00296977" w:rsidRPr="00537347">
        <w:rPr>
          <w:rFonts w:ascii="Arial" w:hAnsi="Arial" w:cs="Arial"/>
          <w:color w:val="0D0D0D"/>
        </w:rPr>
        <w:t>to further advance our understanding in this field.</w:t>
      </w:r>
    </w:p>
    <w:p w14:paraId="2B9CFFE7" w14:textId="77777777" w:rsidR="00B336A8" w:rsidRDefault="00B336A8" w:rsidP="00B336A8">
      <w:pPr>
        <w:pBdr>
          <w:bottom w:val="single" w:sz="6" w:space="1" w:color="auto"/>
        </w:pBdr>
        <w:spacing w:after="0" w:line="240" w:lineRule="auto"/>
        <w:jc w:val="center"/>
        <w:rPr>
          <w:rFonts w:ascii="Arial" w:eastAsia="Times New Roman" w:hAnsi="Arial" w:cs="Arial"/>
          <w:kern w:val="0"/>
          <w:sz w:val="16"/>
          <w:szCs w:val="16"/>
          <w:lang w:eastAsia="en-GB"/>
          <w14:ligatures w14:val="none"/>
        </w:rPr>
      </w:pPr>
      <w:r w:rsidRPr="00B336A8">
        <w:rPr>
          <w:rFonts w:ascii="Arial" w:eastAsia="Times New Roman" w:hAnsi="Arial" w:cs="Arial"/>
          <w:vanish/>
          <w:kern w:val="0"/>
          <w:sz w:val="16"/>
          <w:szCs w:val="16"/>
          <w:lang w:eastAsia="en-GB"/>
          <w14:ligatures w14:val="none"/>
        </w:rPr>
        <w:t>Top of Form</w:t>
      </w:r>
    </w:p>
    <w:p w14:paraId="183F12AA" w14:textId="5EACA9E7" w:rsidR="002A7059" w:rsidRDefault="002A7059" w:rsidP="0069547D">
      <w:pPr>
        <w:pBdr>
          <w:bottom w:val="single" w:sz="6" w:space="1" w:color="auto"/>
        </w:pBdr>
        <w:spacing w:after="0" w:line="240" w:lineRule="auto"/>
        <w:rPr>
          <w:rFonts w:ascii="Arial" w:eastAsia="Times New Roman" w:hAnsi="Arial" w:cs="Arial"/>
          <w:kern w:val="0"/>
          <w:sz w:val="16"/>
          <w:szCs w:val="16"/>
          <w:lang w:eastAsia="en-GB"/>
          <w14:ligatures w14:val="none"/>
        </w:rPr>
      </w:pPr>
    </w:p>
    <w:p w14:paraId="0510B039" w14:textId="77777777" w:rsidR="00DB4C19" w:rsidRDefault="00DB4C19" w:rsidP="0069547D">
      <w:pPr>
        <w:pBdr>
          <w:bottom w:val="single" w:sz="6" w:space="1" w:color="auto"/>
        </w:pBdr>
        <w:spacing w:after="0" w:line="240" w:lineRule="auto"/>
        <w:rPr>
          <w:rFonts w:ascii="Arial" w:eastAsia="Times New Roman" w:hAnsi="Arial" w:cs="Arial"/>
          <w:kern w:val="0"/>
          <w:sz w:val="16"/>
          <w:szCs w:val="16"/>
          <w:lang w:eastAsia="en-GB"/>
          <w14:ligatures w14:val="none"/>
        </w:rPr>
      </w:pPr>
    </w:p>
    <w:p w14:paraId="2DF2221F" w14:textId="77777777" w:rsidR="002A7059" w:rsidRDefault="002A7059" w:rsidP="00B336A8">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46B426FE" w14:textId="77777777" w:rsidR="003A44BB" w:rsidRDefault="003A44BB" w:rsidP="00DB4C19">
      <w:pPr>
        <w:rPr>
          <w:rFonts w:ascii="Arial" w:eastAsia="Times New Roman" w:hAnsi="Arial" w:cs="Arial"/>
          <w:kern w:val="0"/>
          <w:sz w:val="16"/>
          <w:szCs w:val="16"/>
          <w:lang w:eastAsia="en-GB"/>
          <w14:ligatures w14:val="none"/>
        </w:rPr>
      </w:pPr>
    </w:p>
    <w:p w14:paraId="5D075465" w14:textId="77777777" w:rsidR="00DB4C19" w:rsidRDefault="00DB4C19" w:rsidP="00DB4C19">
      <w:pPr>
        <w:rPr>
          <w:b/>
          <w:bCs/>
          <w:sz w:val="28"/>
          <w:szCs w:val="28"/>
          <w:u w:val="single"/>
        </w:rPr>
      </w:pPr>
    </w:p>
    <w:p w14:paraId="68112A9C" w14:textId="77777777" w:rsidR="003A44BB" w:rsidRDefault="003A44BB" w:rsidP="002A7059">
      <w:pPr>
        <w:jc w:val="center"/>
        <w:rPr>
          <w:b/>
          <w:bCs/>
          <w:sz w:val="28"/>
          <w:szCs w:val="28"/>
          <w:u w:val="single"/>
        </w:rPr>
      </w:pPr>
    </w:p>
    <w:p w14:paraId="14F61EFD" w14:textId="77777777" w:rsidR="003A44BB" w:rsidRDefault="003A44BB" w:rsidP="002A7059">
      <w:pPr>
        <w:jc w:val="center"/>
        <w:rPr>
          <w:b/>
          <w:bCs/>
          <w:sz w:val="28"/>
          <w:szCs w:val="28"/>
          <w:u w:val="single"/>
        </w:rPr>
      </w:pPr>
    </w:p>
    <w:p w14:paraId="73C57499" w14:textId="759CA1BF" w:rsidR="002A7059" w:rsidRDefault="002A7059" w:rsidP="002A7059">
      <w:pPr>
        <w:jc w:val="center"/>
        <w:rPr>
          <w:b/>
          <w:bCs/>
          <w:sz w:val="28"/>
          <w:szCs w:val="28"/>
          <w:u w:val="single"/>
        </w:rPr>
      </w:pPr>
      <w:r>
        <w:rPr>
          <w:b/>
          <w:bCs/>
          <w:noProof/>
          <w:sz w:val="28"/>
          <w:szCs w:val="28"/>
          <w:u w:val="single"/>
        </w:rPr>
        <w:lastRenderedPageBreak/>
        <mc:AlternateContent>
          <mc:Choice Requires="wpi">
            <w:drawing>
              <wp:anchor distT="0" distB="0" distL="114300" distR="114300" simplePos="0" relativeHeight="251660288" behindDoc="0" locked="0" layoutInCell="1" allowOverlap="1" wp14:anchorId="70FFC592" wp14:editId="1F4B5506">
                <wp:simplePos x="0" y="0"/>
                <wp:positionH relativeFrom="column">
                  <wp:posOffset>-1579658</wp:posOffset>
                </wp:positionH>
                <wp:positionV relativeFrom="paragraph">
                  <wp:posOffset>-55287</wp:posOffset>
                </wp:positionV>
                <wp:extent cx="360" cy="360"/>
                <wp:effectExtent l="95250" t="152400" r="114300" b="152400"/>
                <wp:wrapNone/>
                <wp:docPr id="1393427988" name="Ink 19"/>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1E239C0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28.65pt;margin-top:-12.8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TmRVDSAQAAawQAABAAAABkcnMvaW5rL2luazEueG1s&#10;pFNNb5wwEL1X6n+w3EMuXTD71RSFzamRKrXqqkml5ujABKzFBtkm7P77DgYMUmnVKhdkZvzezHsz&#10;vrk9y5K8gDaiUgmNAkYJqLTKhMoT+uPhbnVNibFcZbysFCT0AobeHt6+uRHqJMsYvwQZlOlOskxo&#10;YW0dh2HbtkG7CSqdh2vGNuFndfr6hR4GVAbPQgmLJc0YSitl4Ww7slhkCU3tmfn7yH1fNToFn+4i&#10;Op1uWM1TuKu05NYzFlwpKIniEvv+SYm91HgQWCcHTYkUKHi1DqLth+31p48Y4OeEzv4bbNFgJ5KG&#10;y5yPr+QMnWfxn3s/6qoGbQVMNvWihsSFpP2/09cL1WCqsum8peSFlw1KjhjDsQ5yonBB0O98qO3/&#10;+AYxQ0PzzoeMH+JophUScLVk7adqDfbZhe+tdgu4Zuvtiu1WbP8Q7ePtLt5EwY7tu4GM9fq9GTmf&#10;dGMKz/ekpw1xGa+z19aKzBbeJhZsvEtzj5aQBYi8sDPo/p+hVtQepyHFt5WXMK3YUjXNjQX9bcJJ&#10;bk5HUH9HiVxVGo64EKbR4GtGM/dcMe/lwrN0u0mGx/kdnhP6zr1M4pB9wLnMCHt/xa7YOBcH9Mw4&#10;+8MvAAAA//8DAFBLAwQUAAYACAAAACEAq2hUxOAAAAALAQAADwAAAGRycy9kb3ducmV2LnhtbEyP&#10;wU7DMAyG70i8Q2QkLqhLKQOq0nQaaEgckBCDB/Aar62WOKVJ18LTE8QBbrb86ff3l6vZGnGkwXeO&#10;FVwuUhDEtdMdNwre3x6THIQPyBqNY1LwSR5W1elJiYV2E7/ScRsaEUPYF6igDaEvpPR1Sxb9wvXE&#10;8bZ3g8UQ16GResAphlsjszS9kRY7jh9a7OmhpfqwHa0CZ9bjE+W4edlMh3v9QRdf++dRqfOzeX0H&#10;ItAc/mD40Y/qUEWnnRtZe2EUJNn17VVkfycQEUmyZZqB2CnIlyCrUv7vUH0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V0mRyWwBAAAJAwAADgAAAAAAAAAA&#10;AAAAAAA8AgAAZHJzL2Uyb0RvYy54bWxQSwECLQAUAAYACAAAACEA5OZFUNIBAABrBAAAEAAAAAAA&#10;AAAAAAAAAADUAwAAZHJzL2luay9pbmsxLnhtbFBLAQItABQABgAIAAAAIQCraFTE4AAAAAsBAAAP&#10;AAAAAAAAAAAAAAAAANQFAABkcnMvZG93bnJldi54bWxQSwECLQAUAAYACAAAACEAeRi8nb8AAAAh&#10;AQAAGQAAAAAAAAAAAAAAAADhBgAAZHJzL19yZWxzL2Uyb0RvYy54bWwucmVsc1BLBQYAAAAABgAG&#10;AHgBAADXBwAAAAA=&#10;">
                <v:imagedata r:id="rId8" o:title=""/>
              </v:shape>
            </w:pict>
          </mc:Fallback>
        </mc:AlternateContent>
      </w:r>
      <w:r>
        <w:rPr>
          <w:b/>
          <w:bCs/>
          <w:noProof/>
          <w:sz w:val="28"/>
          <w:szCs w:val="28"/>
          <w:u w:val="single"/>
        </w:rPr>
        <mc:AlternateContent>
          <mc:Choice Requires="wpi">
            <w:drawing>
              <wp:anchor distT="0" distB="0" distL="114300" distR="114300" simplePos="0" relativeHeight="251659264" behindDoc="0" locked="0" layoutInCell="1" allowOverlap="1" wp14:anchorId="28098FA3" wp14:editId="11D82C7F">
                <wp:simplePos x="0" y="0"/>
                <wp:positionH relativeFrom="column">
                  <wp:posOffset>8575942</wp:posOffset>
                </wp:positionH>
                <wp:positionV relativeFrom="paragraph">
                  <wp:posOffset>297873</wp:posOffset>
                </wp:positionV>
                <wp:extent cx="360" cy="360"/>
                <wp:effectExtent l="95250" t="152400" r="114300" b="152400"/>
                <wp:wrapNone/>
                <wp:docPr id="1321382907"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3909D68A" id="Ink 18" o:spid="_x0000_s1026" type="#_x0000_t75" style="position:absolute;margin-left:671pt;margin-top:14.95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NV9PevSAQAAawQAABAAAABkcnMvaW5rL2luazEueG1s&#10;pFNNb5wwEL1X6n+wnEMuXTDsRxIUNqdGqtSqqySVmqMDE7AW28g2Yfff1xgwSKVVo16QmfF7M+/N&#10;+PbuxCv0BkozKVIcBQQjEJnMmShS/OPpfnWNkTZU5LSSAlJ8Bo3v9h8/3DJx5FViv8gyCN2deJXi&#10;0pg6CcO2bYN2HUhVhDEh6/CLOH77ivcDKodXJpixJfUYyqQwcDIdWcLyFGfmRPx9y/0oG5WBT3cR&#10;lU03jKIZ3EvFqfGMJRUCKiQot33/xMica3tgtk4BCiPOrOBVHESbq8315xsboKcUz/4b26K2nXAc&#10;LnM+/ydn6DxL/tz7QckalGEw2dSLGhJnlPX/Tl8vVIGWVdN5i9EbrRorOSLEjnWQE4ULgn7ns9re&#10;xzeIGRqadz5k/BBHMw3jYFeL136qRts+u/CjUW4BYxJvVmS7IrunaJdstkm8Dcj6qhvIWK/fm5Hz&#10;RTW69HwvatoQl/E6e20ty03pbSLB2rs092gJWQIrSjOD7v4ZaljtcQoy+7aKCqYVW6qmqDagvk84&#10;TvXxAOLvKFYIqeBgF0I3CnzNaOaeK+a9XHiWbjfR8Dgf4DXFF+5lIofsA85lgsinS3JJxrk4oGe2&#10;s9//AgAA//8DAFBLAwQUAAYACAAAACEA8b85T+IAAAALAQAADwAAAGRycy9kb3ducmV2LnhtbEyP&#10;QU/CQBSE7yb+h80z8WJkS0FCa7cEDSYeSIzAD3h0H21D923tbmn117uc9DiZycw32Wo0jbhQ52rL&#10;CqaTCARxYXXNpYLD/u1xCcJ5ZI2NZVLwTQ5W+e1Nhqm2A3/SZedLEUrYpaig8r5NpXRFRQbdxLbE&#10;wTvZzqAPsiul7nAI5aaRcRQtpMGaw0KFLb1WVJx3vVFgm3X/TkvcfGyG84v+ooef07ZX6v5uXD+D&#10;8DT6vzBc8QM65IHpaHvWTjRBz+ZxOOMVxEkC4pqYPSVTEEcFi3kEMs/k/w/5L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XSZHJbAEAAAkDAAAOAAAAAAAA&#10;AAAAAAAAADwCAABkcnMvZTJvRG9jLnhtbFBLAQItABQABgAIAAAAIQDVfT3r0gEAAGsEAAAQAAAA&#10;AAAAAAAAAAAAANQDAABkcnMvaW5rL2luazEueG1sUEsBAi0AFAAGAAgAAAAhAPG/OU/iAAAACwEA&#10;AA8AAAAAAAAAAAAAAAAA1AUAAGRycy9kb3ducmV2LnhtbFBLAQItABQABgAIAAAAIQB5GLydvwAA&#10;ACEBAAAZAAAAAAAAAAAAAAAAAOMGAABkcnMvX3JlbHMvZTJvRG9jLnhtbC5yZWxzUEsFBgAAAAAG&#10;AAYAeAEAANkHAAAAAA==&#10;">
                <v:imagedata r:id="rId8" o:title=""/>
              </v:shape>
            </w:pict>
          </mc:Fallback>
        </mc:AlternateContent>
      </w:r>
      <w:r>
        <w:rPr>
          <w:b/>
          <w:bCs/>
          <w:sz w:val="28"/>
          <w:szCs w:val="28"/>
          <w:u w:val="single"/>
        </w:rPr>
        <w:t>Figure List</w:t>
      </w:r>
    </w:p>
    <w:p w14:paraId="7917033F" w14:textId="77777777" w:rsidR="002A7059" w:rsidRDefault="002A7059" w:rsidP="002A7059">
      <w:pPr>
        <w:rPr>
          <w:sz w:val="28"/>
          <w:szCs w:val="28"/>
        </w:rPr>
      </w:pPr>
      <w:r>
        <w:rPr>
          <w:sz w:val="28"/>
          <w:szCs w:val="28"/>
        </w:rPr>
        <w:t>Figure 1</w:t>
      </w:r>
    </w:p>
    <w:p w14:paraId="02E476DC" w14:textId="77777777" w:rsidR="002A7059" w:rsidRDefault="002A7059" w:rsidP="002A7059">
      <w:pPr>
        <w:rPr>
          <w:sz w:val="28"/>
          <w:szCs w:val="28"/>
        </w:rPr>
      </w:pPr>
      <w:r>
        <w:rPr>
          <w:noProof/>
        </w:rPr>
        <w:drawing>
          <wp:inline distT="0" distB="0" distL="0" distR="0" wp14:anchorId="2D2FB42B" wp14:editId="1A1F99A9">
            <wp:extent cx="4572000" cy="2743200"/>
            <wp:effectExtent l="0" t="0" r="0" b="0"/>
            <wp:docPr id="75647359" name="Chart 1">
              <a:extLst xmlns:a="http://schemas.openxmlformats.org/drawingml/2006/main">
                <a:ext uri="{FF2B5EF4-FFF2-40B4-BE49-F238E27FC236}">
                  <a16:creationId xmlns:a16="http://schemas.microsoft.com/office/drawing/2014/main" id="{69D53ECC-E412-CE4E-0113-9F70334DC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B089DA" w14:textId="77777777" w:rsidR="002A7059" w:rsidRDefault="002A7059" w:rsidP="002A7059">
      <w:pPr>
        <w:rPr>
          <w:sz w:val="28"/>
          <w:szCs w:val="28"/>
        </w:rPr>
      </w:pPr>
    </w:p>
    <w:p w14:paraId="3CA51EF4" w14:textId="77777777" w:rsidR="002A7059" w:rsidRDefault="002A7059" w:rsidP="002A7059">
      <w:pPr>
        <w:rPr>
          <w:sz w:val="28"/>
          <w:szCs w:val="28"/>
        </w:rPr>
      </w:pPr>
      <w:r>
        <w:rPr>
          <w:sz w:val="28"/>
          <w:szCs w:val="28"/>
        </w:rPr>
        <w:t>Figure 2</w:t>
      </w:r>
    </w:p>
    <w:p w14:paraId="25A14E4F" w14:textId="77777777" w:rsidR="002A7059" w:rsidRDefault="002A7059" w:rsidP="002A7059">
      <w:pPr>
        <w:rPr>
          <w:sz w:val="28"/>
          <w:szCs w:val="28"/>
        </w:rPr>
      </w:pPr>
    </w:p>
    <w:p w14:paraId="3845F41B" w14:textId="77777777" w:rsidR="002A7059" w:rsidRDefault="002A7059" w:rsidP="002A7059">
      <w:pPr>
        <w:rPr>
          <w:sz w:val="28"/>
          <w:szCs w:val="28"/>
        </w:rPr>
      </w:pPr>
      <w:r>
        <w:rPr>
          <w:noProof/>
        </w:rPr>
        <w:drawing>
          <wp:inline distT="0" distB="0" distL="0" distR="0" wp14:anchorId="4956992C" wp14:editId="1A3F1058">
            <wp:extent cx="4572000" cy="2743200"/>
            <wp:effectExtent l="0" t="0" r="0" b="0"/>
            <wp:docPr id="1490253269" name="Chart 1">
              <a:extLst xmlns:a="http://schemas.openxmlformats.org/drawingml/2006/main">
                <a:ext uri="{FF2B5EF4-FFF2-40B4-BE49-F238E27FC236}">
                  <a16:creationId xmlns:a16="http://schemas.microsoft.com/office/drawing/2014/main" id="{35F629A1-D968-8D46-7CE3-56C65E5BEF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B28D9E" w14:textId="77777777" w:rsidR="002A7059" w:rsidRDefault="002A7059" w:rsidP="002A7059">
      <w:pPr>
        <w:rPr>
          <w:sz w:val="28"/>
          <w:szCs w:val="28"/>
        </w:rPr>
      </w:pPr>
    </w:p>
    <w:p w14:paraId="52EFD01F" w14:textId="77777777" w:rsidR="002A7059" w:rsidRDefault="002A7059" w:rsidP="002A7059">
      <w:pPr>
        <w:rPr>
          <w:sz w:val="28"/>
          <w:szCs w:val="28"/>
        </w:rPr>
      </w:pPr>
    </w:p>
    <w:p w14:paraId="55101A7D" w14:textId="77777777" w:rsidR="002A7059" w:rsidRDefault="002A7059" w:rsidP="002A7059">
      <w:pPr>
        <w:rPr>
          <w:sz w:val="28"/>
          <w:szCs w:val="28"/>
        </w:rPr>
      </w:pPr>
    </w:p>
    <w:p w14:paraId="65D51675" w14:textId="77777777" w:rsidR="002A7059" w:rsidRDefault="002A7059" w:rsidP="002A7059">
      <w:pPr>
        <w:rPr>
          <w:sz w:val="28"/>
          <w:szCs w:val="28"/>
        </w:rPr>
      </w:pPr>
    </w:p>
    <w:p w14:paraId="3ACB79AB" w14:textId="77777777" w:rsidR="002A7059" w:rsidRDefault="002A7059" w:rsidP="002A7059">
      <w:pPr>
        <w:rPr>
          <w:sz w:val="28"/>
          <w:szCs w:val="28"/>
        </w:rPr>
      </w:pPr>
      <w:r>
        <w:rPr>
          <w:sz w:val="28"/>
          <w:szCs w:val="28"/>
        </w:rPr>
        <w:lastRenderedPageBreak/>
        <w:t>Figure 3</w:t>
      </w:r>
    </w:p>
    <w:p w14:paraId="2B0775EE" w14:textId="77777777" w:rsidR="002A7059" w:rsidRDefault="002A7059" w:rsidP="002A7059">
      <w:pPr>
        <w:rPr>
          <w:sz w:val="28"/>
          <w:szCs w:val="28"/>
        </w:rPr>
      </w:pPr>
    </w:p>
    <w:p w14:paraId="5843F903" w14:textId="77777777" w:rsidR="002A7059" w:rsidRDefault="002A7059" w:rsidP="002A7059">
      <w:pPr>
        <w:rPr>
          <w:sz w:val="28"/>
          <w:szCs w:val="28"/>
        </w:rPr>
      </w:pPr>
      <w:r>
        <w:rPr>
          <w:noProof/>
        </w:rPr>
        <w:drawing>
          <wp:inline distT="0" distB="0" distL="0" distR="0" wp14:anchorId="0062ADE7" wp14:editId="64B637A7">
            <wp:extent cx="4572000" cy="2743200"/>
            <wp:effectExtent l="0" t="0" r="0" b="0"/>
            <wp:docPr id="423911415" name="Chart 1">
              <a:extLst xmlns:a="http://schemas.openxmlformats.org/drawingml/2006/main">
                <a:ext uri="{FF2B5EF4-FFF2-40B4-BE49-F238E27FC236}">
                  <a16:creationId xmlns:a16="http://schemas.microsoft.com/office/drawing/2014/main" id="{46AAE630-6F70-53C5-6094-D9A9AF7C19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2B4C1DB" w14:textId="77777777" w:rsidR="002A7059" w:rsidRDefault="002A7059" w:rsidP="002A7059">
      <w:pPr>
        <w:rPr>
          <w:sz w:val="28"/>
          <w:szCs w:val="28"/>
        </w:rPr>
      </w:pPr>
    </w:p>
    <w:p w14:paraId="2B7DB944" w14:textId="77777777" w:rsidR="002A7059" w:rsidRDefault="002A7059" w:rsidP="002A7059">
      <w:pPr>
        <w:rPr>
          <w:sz w:val="28"/>
          <w:szCs w:val="28"/>
        </w:rPr>
      </w:pPr>
      <w:r>
        <w:rPr>
          <w:sz w:val="28"/>
          <w:szCs w:val="28"/>
        </w:rPr>
        <w:t xml:space="preserve">Figure 4 </w:t>
      </w:r>
    </w:p>
    <w:p w14:paraId="11391CDB" w14:textId="77777777" w:rsidR="002A7059" w:rsidRDefault="002A7059" w:rsidP="002A7059">
      <w:pPr>
        <w:rPr>
          <w:sz w:val="28"/>
          <w:szCs w:val="28"/>
        </w:rPr>
      </w:pPr>
    </w:p>
    <w:p w14:paraId="5714A50B" w14:textId="77777777" w:rsidR="002A7059" w:rsidRDefault="002A7059" w:rsidP="002A7059">
      <w:pPr>
        <w:rPr>
          <w:sz w:val="28"/>
          <w:szCs w:val="28"/>
        </w:rPr>
      </w:pPr>
      <w:r>
        <w:rPr>
          <w:noProof/>
        </w:rPr>
        <w:drawing>
          <wp:inline distT="0" distB="0" distL="0" distR="0" wp14:anchorId="3D81FF79" wp14:editId="3F32AC35">
            <wp:extent cx="4572000" cy="2743200"/>
            <wp:effectExtent l="0" t="0" r="0" b="0"/>
            <wp:docPr id="559034868" name="Chart 1">
              <a:extLst xmlns:a="http://schemas.openxmlformats.org/drawingml/2006/main">
                <a:ext uri="{FF2B5EF4-FFF2-40B4-BE49-F238E27FC236}">
                  <a16:creationId xmlns:a16="http://schemas.microsoft.com/office/drawing/2014/main" id="{A39D6804-2E4D-5F31-ED7D-84BCB24E3C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0C8CA2" w14:textId="77777777" w:rsidR="002A7059" w:rsidRDefault="002A7059" w:rsidP="002A7059">
      <w:pPr>
        <w:rPr>
          <w:sz w:val="28"/>
          <w:szCs w:val="28"/>
        </w:rPr>
      </w:pPr>
    </w:p>
    <w:p w14:paraId="527C036F" w14:textId="77777777" w:rsidR="002A7059" w:rsidRDefault="002A7059" w:rsidP="002A7059">
      <w:pPr>
        <w:rPr>
          <w:sz w:val="28"/>
          <w:szCs w:val="28"/>
        </w:rPr>
      </w:pPr>
    </w:p>
    <w:p w14:paraId="7A9C9854" w14:textId="77777777" w:rsidR="002A7059" w:rsidRDefault="002A7059" w:rsidP="002A7059">
      <w:pPr>
        <w:rPr>
          <w:sz w:val="28"/>
          <w:szCs w:val="28"/>
        </w:rPr>
      </w:pPr>
    </w:p>
    <w:p w14:paraId="648CDB01" w14:textId="77777777" w:rsidR="002A7059" w:rsidRDefault="002A7059" w:rsidP="002A7059">
      <w:pPr>
        <w:rPr>
          <w:sz w:val="28"/>
          <w:szCs w:val="28"/>
        </w:rPr>
      </w:pPr>
    </w:p>
    <w:p w14:paraId="0ABAA562" w14:textId="77777777" w:rsidR="002A7059" w:rsidRDefault="002A7059" w:rsidP="002A7059">
      <w:pPr>
        <w:rPr>
          <w:sz w:val="28"/>
          <w:szCs w:val="28"/>
        </w:rPr>
      </w:pPr>
      <w:r>
        <w:rPr>
          <w:sz w:val="28"/>
          <w:szCs w:val="28"/>
        </w:rPr>
        <w:lastRenderedPageBreak/>
        <w:t xml:space="preserve">Figure 5 </w:t>
      </w:r>
    </w:p>
    <w:p w14:paraId="35676948" w14:textId="77777777" w:rsidR="002A7059" w:rsidRDefault="002A7059" w:rsidP="002A7059">
      <w:pPr>
        <w:rPr>
          <w:sz w:val="28"/>
          <w:szCs w:val="28"/>
        </w:rPr>
      </w:pPr>
    </w:p>
    <w:p w14:paraId="5B3ED056" w14:textId="77777777" w:rsidR="002A7059" w:rsidRDefault="002A7059" w:rsidP="002A7059">
      <w:pPr>
        <w:rPr>
          <w:sz w:val="28"/>
          <w:szCs w:val="28"/>
        </w:rPr>
      </w:pPr>
      <w:r>
        <w:rPr>
          <w:noProof/>
        </w:rPr>
        <w:drawing>
          <wp:inline distT="0" distB="0" distL="0" distR="0" wp14:anchorId="160552A3" wp14:editId="653FE179">
            <wp:extent cx="4572000" cy="2743200"/>
            <wp:effectExtent l="0" t="0" r="0" b="0"/>
            <wp:docPr id="272605373" name="Chart 1">
              <a:extLst xmlns:a="http://schemas.openxmlformats.org/drawingml/2006/main">
                <a:ext uri="{FF2B5EF4-FFF2-40B4-BE49-F238E27FC236}">
                  <a16:creationId xmlns:a16="http://schemas.microsoft.com/office/drawing/2014/main" id="{35DB0387-BB8F-D6CF-3EB0-A85E059371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3CB63A3" w14:textId="77777777" w:rsidR="002A7059" w:rsidRDefault="002A7059" w:rsidP="002A7059">
      <w:pPr>
        <w:rPr>
          <w:sz w:val="28"/>
          <w:szCs w:val="28"/>
        </w:rPr>
      </w:pPr>
    </w:p>
    <w:p w14:paraId="7CBA295F" w14:textId="77777777" w:rsidR="002A7059" w:rsidRDefault="002A7059" w:rsidP="002A7059">
      <w:pPr>
        <w:rPr>
          <w:sz w:val="28"/>
          <w:szCs w:val="28"/>
        </w:rPr>
      </w:pPr>
      <w:r>
        <w:rPr>
          <w:sz w:val="28"/>
          <w:szCs w:val="28"/>
        </w:rPr>
        <w:t>Figure 6</w:t>
      </w:r>
    </w:p>
    <w:p w14:paraId="0CD21475" w14:textId="77777777" w:rsidR="002A7059" w:rsidRDefault="002A7059" w:rsidP="002A7059">
      <w:pPr>
        <w:rPr>
          <w:sz w:val="28"/>
          <w:szCs w:val="28"/>
        </w:rPr>
      </w:pPr>
    </w:p>
    <w:p w14:paraId="72677231" w14:textId="77777777" w:rsidR="002A7059" w:rsidRDefault="002A7059" w:rsidP="002A7059">
      <w:pPr>
        <w:rPr>
          <w:sz w:val="28"/>
          <w:szCs w:val="28"/>
        </w:rPr>
      </w:pPr>
      <w:r>
        <w:rPr>
          <w:noProof/>
        </w:rPr>
        <w:drawing>
          <wp:inline distT="0" distB="0" distL="0" distR="0" wp14:anchorId="5EB9C9E1" wp14:editId="18829E4C">
            <wp:extent cx="4572000" cy="2743200"/>
            <wp:effectExtent l="0" t="0" r="0" b="0"/>
            <wp:docPr id="156634438" name="Chart 1">
              <a:extLst xmlns:a="http://schemas.openxmlformats.org/drawingml/2006/main">
                <a:ext uri="{FF2B5EF4-FFF2-40B4-BE49-F238E27FC236}">
                  <a16:creationId xmlns:a16="http://schemas.microsoft.com/office/drawing/2014/main" id="{6A7C6293-2EA9-1E5F-1A3E-8371242EC0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594A9A8" w14:textId="77777777" w:rsidR="002A7059" w:rsidRDefault="002A7059" w:rsidP="002A7059">
      <w:pPr>
        <w:rPr>
          <w:sz w:val="28"/>
          <w:szCs w:val="28"/>
        </w:rPr>
      </w:pPr>
    </w:p>
    <w:p w14:paraId="333D3C38" w14:textId="77777777" w:rsidR="002A7059" w:rsidRDefault="002A7059" w:rsidP="002A7059">
      <w:pPr>
        <w:rPr>
          <w:sz w:val="28"/>
          <w:szCs w:val="28"/>
        </w:rPr>
      </w:pPr>
    </w:p>
    <w:p w14:paraId="4F3BEDEF" w14:textId="77777777" w:rsidR="002A7059" w:rsidRDefault="002A7059" w:rsidP="002A7059">
      <w:pPr>
        <w:rPr>
          <w:sz w:val="28"/>
          <w:szCs w:val="28"/>
        </w:rPr>
      </w:pPr>
    </w:p>
    <w:p w14:paraId="4923CF80" w14:textId="77777777" w:rsidR="002A7059" w:rsidRDefault="002A7059" w:rsidP="002A7059">
      <w:pPr>
        <w:rPr>
          <w:sz w:val="28"/>
          <w:szCs w:val="28"/>
        </w:rPr>
      </w:pPr>
    </w:p>
    <w:p w14:paraId="7DDC4DFE" w14:textId="77777777" w:rsidR="002A7059" w:rsidRDefault="002A7059" w:rsidP="002A7059">
      <w:pPr>
        <w:rPr>
          <w:sz w:val="28"/>
          <w:szCs w:val="28"/>
        </w:rPr>
      </w:pPr>
      <w:r>
        <w:rPr>
          <w:sz w:val="28"/>
          <w:szCs w:val="28"/>
        </w:rPr>
        <w:lastRenderedPageBreak/>
        <w:t>Figure 7</w:t>
      </w:r>
    </w:p>
    <w:p w14:paraId="07A90A14" w14:textId="77777777" w:rsidR="002A7059" w:rsidRDefault="002A7059" w:rsidP="002A7059">
      <w:pPr>
        <w:rPr>
          <w:sz w:val="28"/>
          <w:szCs w:val="28"/>
        </w:rPr>
      </w:pPr>
      <w:r>
        <w:rPr>
          <w:noProof/>
        </w:rPr>
        <w:drawing>
          <wp:inline distT="0" distB="0" distL="0" distR="0" wp14:anchorId="65FF901D" wp14:editId="1848A5D1">
            <wp:extent cx="4572000" cy="2743200"/>
            <wp:effectExtent l="0" t="0" r="0" b="0"/>
            <wp:docPr id="1578608058" name="Chart 1">
              <a:extLst xmlns:a="http://schemas.openxmlformats.org/drawingml/2006/main">
                <a:ext uri="{FF2B5EF4-FFF2-40B4-BE49-F238E27FC236}">
                  <a16:creationId xmlns:a16="http://schemas.microsoft.com/office/drawing/2014/main" id="{8AFA7529-30F6-5F64-D0B9-F0C13183C1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AF45E07" w14:textId="77777777" w:rsidR="002A7059" w:rsidRDefault="002A7059" w:rsidP="002A7059">
      <w:pPr>
        <w:rPr>
          <w:sz w:val="28"/>
          <w:szCs w:val="28"/>
        </w:rPr>
      </w:pPr>
    </w:p>
    <w:p w14:paraId="0BC83EAA" w14:textId="77777777" w:rsidR="002A7059" w:rsidRDefault="002A7059" w:rsidP="002A7059">
      <w:pPr>
        <w:rPr>
          <w:sz w:val="28"/>
          <w:szCs w:val="28"/>
        </w:rPr>
      </w:pPr>
      <w:r>
        <w:rPr>
          <w:sz w:val="28"/>
          <w:szCs w:val="28"/>
        </w:rPr>
        <w:t>Figure 8</w:t>
      </w:r>
    </w:p>
    <w:p w14:paraId="1C18A6A6" w14:textId="77777777" w:rsidR="002A7059" w:rsidRDefault="002A7059" w:rsidP="002A7059">
      <w:pPr>
        <w:rPr>
          <w:sz w:val="28"/>
          <w:szCs w:val="28"/>
        </w:rPr>
      </w:pPr>
    </w:p>
    <w:p w14:paraId="78BDEC31" w14:textId="77777777" w:rsidR="002A7059" w:rsidRDefault="002A7059" w:rsidP="002A7059">
      <w:pPr>
        <w:rPr>
          <w:sz w:val="28"/>
          <w:szCs w:val="28"/>
        </w:rPr>
      </w:pPr>
      <w:r>
        <w:rPr>
          <w:noProof/>
        </w:rPr>
        <w:drawing>
          <wp:inline distT="0" distB="0" distL="0" distR="0" wp14:anchorId="360E1160" wp14:editId="54BD7088">
            <wp:extent cx="4572000" cy="2743200"/>
            <wp:effectExtent l="0" t="0" r="0" b="0"/>
            <wp:docPr id="53182284" name="Chart 1">
              <a:extLst xmlns:a="http://schemas.openxmlformats.org/drawingml/2006/main">
                <a:ext uri="{FF2B5EF4-FFF2-40B4-BE49-F238E27FC236}">
                  <a16:creationId xmlns:a16="http://schemas.microsoft.com/office/drawing/2014/main" id="{095D6312-AB8C-271C-5B49-24A0DB493F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91B155B" w14:textId="77777777" w:rsidR="002A7059" w:rsidRDefault="002A7059" w:rsidP="002A7059">
      <w:pPr>
        <w:rPr>
          <w:sz w:val="28"/>
          <w:szCs w:val="28"/>
        </w:rPr>
      </w:pPr>
    </w:p>
    <w:p w14:paraId="0F0EF9C9" w14:textId="77777777" w:rsidR="002A7059" w:rsidRDefault="002A7059" w:rsidP="002A7059">
      <w:pPr>
        <w:rPr>
          <w:sz w:val="28"/>
          <w:szCs w:val="28"/>
        </w:rPr>
      </w:pPr>
    </w:p>
    <w:p w14:paraId="4C915090" w14:textId="77777777" w:rsidR="002A7059" w:rsidRDefault="002A7059" w:rsidP="002A7059">
      <w:pPr>
        <w:rPr>
          <w:sz w:val="28"/>
          <w:szCs w:val="28"/>
        </w:rPr>
      </w:pPr>
    </w:p>
    <w:p w14:paraId="7DCC7528" w14:textId="77777777" w:rsidR="002A7059" w:rsidRDefault="002A7059" w:rsidP="002A7059">
      <w:pPr>
        <w:rPr>
          <w:sz w:val="28"/>
          <w:szCs w:val="28"/>
        </w:rPr>
      </w:pPr>
    </w:p>
    <w:p w14:paraId="27B77F5C" w14:textId="77777777" w:rsidR="002A7059" w:rsidRDefault="002A7059" w:rsidP="002A7059">
      <w:pPr>
        <w:rPr>
          <w:sz w:val="28"/>
          <w:szCs w:val="28"/>
        </w:rPr>
      </w:pPr>
    </w:p>
    <w:p w14:paraId="459DC1C4" w14:textId="77777777" w:rsidR="002A7059" w:rsidRDefault="002A7059" w:rsidP="002A7059">
      <w:pPr>
        <w:rPr>
          <w:sz w:val="28"/>
          <w:szCs w:val="28"/>
        </w:rPr>
      </w:pPr>
      <w:r>
        <w:rPr>
          <w:sz w:val="28"/>
          <w:szCs w:val="28"/>
        </w:rPr>
        <w:lastRenderedPageBreak/>
        <w:t>Figure 9</w:t>
      </w:r>
    </w:p>
    <w:p w14:paraId="501F51C5" w14:textId="77777777" w:rsidR="002A7059" w:rsidRDefault="002A7059" w:rsidP="002A7059">
      <w:pPr>
        <w:rPr>
          <w:sz w:val="28"/>
          <w:szCs w:val="28"/>
        </w:rPr>
      </w:pPr>
      <w:r>
        <w:rPr>
          <w:noProof/>
        </w:rPr>
        <w:drawing>
          <wp:inline distT="0" distB="0" distL="0" distR="0" wp14:anchorId="0292F763" wp14:editId="5B294C9B">
            <wp:extent cx="4572000" cy="2743200"/>
            <wp:effectExtent l="0" t="0" r="0" b="0"/>
            <wp:docPr id="1091236724" name="Chart 1">
              <a:extLst xmlns:a="http://schemas.openxmlformats.org/drawingml/2006/main">
                <a:ext uri="{FF2B5EF4-FFF2-40B4-BE49-F238E27FC236}">
                  <a16:creationId xmlns:a16="http://schemas.microsoft.com/office/drawing/2014/main" id="{5107DE1A-7E04-5B0E-FD7F-D9B0A09782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C90DD0A" w14:textId="77777777" w:rsidR="002A7059" w:rsidRDefault="002A7059" w:rsidP="002A7059">
      <w:pPr>
        <w:rPr>
          <w:sz w:val="28"/>
          <w:szCs w:val="28"/>
        </w:rPr>
      </w:pPr>
    </w:p>
    <w:p w14:paraId="3C7CA6BE" w14:textId="77777777" w:rsidR="002A7059" w:rsidRDefault="002A7059" w:rsidP="002A7059">
      <w:pPr>
        <w:rPr>
          <w:sz w:val="28"/>
          <w:szCs w:val="28"/>
        </w:rPr>
      </w:pPr>
      <w:r>
        <w:rPr>
          <w:sz w:val="28"/>
          <w:szCs w:val="28"/>
        </w:rPr>
        <w:t>Figure 10</w:t>
      </w:r>
    </w:p>
    <w:p w14:paraId="1515A643" w14:textId="77777777" w:rsidR="002A7059" w:rsidRDefault="002A7059" w:rsidP="002A7059">
      <w:pPr>
        <w:rPr>
          <w:sz w:val="28"/>
          <w:szCs w:val="28"/>
        </w:rPr>
      </w:pPr>
      <w:r>
        <w:rPr>
          <w:noProof/>
        </w:rPr>
        <w:drawing>
          <wp:inline distT="0" distB="0" distL="0" distR="0" wp14:anchorId="5A6CC6A1" wp14:editId="1A0CE3AF">
            <wp:extent cx="4572000" cy="2743200"/>
            <wp:effectExtent l="0" t="0" r="0" b="0"/>
            <wp:docPr id="1681801224" name="Chart 1">
              <a:extLst xmlns:a="http://schemas.openxmlformats.org/drawingml/2006/main">
                <a:ext uri="{FF2B5EF4-FFF2-40B4-BE49-F238E27FC236}">
                  <a16:creationId xmlns:a16="http://schemas.microsoft.com/office/drawing/2014/main" id="{2D1ACBA2-70BA-B5B2-6178-2AAE7FAA97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A9806A4" w14:textId="77777777" w:rsidR="002A7059" w:rsidRDefault="002A7059" w:rsidP="002A7059">
      <w:pPr>
        <w:rPr>
          <w:sz w:val="28"/>
          <w:szCs w:val="28"/>
        </w:rPr>
      </w:pPr>
    </w:p>
    <w:p w14:paraId="3543CB86" w14:textId="77777777" w:rsidR="002A7059" w:rsidRDefault="002A7059" w:rsidP="002A7059">
      <w:pPr>
        <w:rPr>
          <w:sz w:val="28"/>
          <w:szCs w:val="28"/>
        </w:rPr>
      </w:pPr>
    </w:p>
    <w:p w14:paraId="04E39698" w14:textId="77777777" w:rsidR="002A7059" w:rsidRDefault="002A7059" w:rsidP="002A7059">
      <w:pPr>
        <w:rPr>
          <w:sz w:val="28"/>
          <w:szCs w:val="28"/>
        </w:rPr>
      </w:pPr>
    </w:p>
    <w:p w14:paraId="2A150090" w14:textId="77777777" w:rsidR="002A7059" w:rsidRDefault="002A7059" w:rsidP="002A7059">
      <w:pPr>
        <w:rPr>
          <w:sz w:val="28"/>
          <w:szCs w:val="28"/>
        </w:rPr>
      </w:pPr>
    </w:p>
    <w:p w14:paraId="02C368C3" w14:textId="77777777" w:rsidR="002A7059" w:rsidRDefault="002A7059" w:rsidP="002A7059">
      <w:pPr>
        <w:rPr>
          <w:sz w:val="28"/>
          <w:szCs w:val="28"/>
        </w:rPr>
      </w:pPr>
    </w:p>
    <w:p w14:paraId="1D96A927" w14:textId="77777777" w:rsidR="002A7059" w:rsidRDefault="002A7059" w:rsidP="002A7059">
      <w:pPr>
        <w:rPr>
          <w:sz w:val="28"/>
          <w:szCs w:val="28"/>
        </w:rPr>
      </w:pPr>
    </w:p>
    <w:p w14:paraId="37E40C5F" w14:textId="77777777" w:rsidR="002A7059" w:rsidRDefault="002A7059" w:rsidP="002A7059">
      <w:pPr>
        <w:rPr>
          <w:sz w:val="28"/>
          <w:szCs w:val="28"/>
        </w:rPr>
      </w:pPr>
      <w:r>
        <w:rPr>
          <w:sz w:val="28"/>
          <w:szCs w:val="28"/>
        </w:rPr>
        <w:lastRenderedPageBreak/>
        <w:t>Figure 11</w:t>
      </w:r>
    </w:p>
    <w:tbl>
      <w:tblPr>
        <w:tblpPr w:leftFromText="180" w:rightFromText="180" w:vertAnchor="text" w:tblpY="1"/>
        <w:tblOverlap w:val="never"/>
        <w:tblW w:w="6980" w:type="dxa"/>
        <w:tblLook w:val="04A0" w:firstRow="1" w:lastRow="0" w:firstColumn="1" w:lastColumn="0" w:noHBand="0" w:noVBand="1"/>
      </w:tblPr>
      <w:tblGrid>
        <w:gridCol w:w="1580"/>
        <w:gridCol w:w="5400"/>
      </w:tblGrid>
      <w:tr w:rsidR="002A7059" w:rsidRPr="009A5093" w14:paraId="185DBE48"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156082" w:fill="156082"/>
            <w:noWrap/>
            <w:vAlign w:val="bottom"/>
            <w:hideMark/>
          </w:tcPr>
          <w:p w14:paraId="42BB62C4" w14:textId="77777777" w:rsidR="002A7059" w:rsidRPr="009A5093" w:rsidRDefault="002A7059" w:rsidP="00013306">
            <w:pPr>
              <w:spacing w:after="0" w:line="240" w:lineRule="auto"/>
              <w:rPr>
                <w:rFonts w:ascii="Aptos Narrow" w:eastAsia="Times New Roman" w:hAnsi="Aptos Narrow" w:cs="Times New Roman"/>
                <w:b/>
                <w:bCs/>
                <w:color w:val="FFFFFF"/>
                <w:kern w:val="0"/>
                <w:lang w:eastAsia="en-GB"/>
                <w14:ligatures w14:val="none"/>
              </w:rPr>
            </w:pPr>
            <w:r w:rsidRPr="009A5093">
              <w:rPr>
                <w:rFonts w:ascii="Aptos Narrow" w:eastAsia="Times New Roman" w:hAnsi="Aptos Narrow" w:cs="Times New Roman"/>
                <w:b/>
                <w:bCs/>
                <w:color w:val="FFFFFF"/>
                <w:kern w:val="0"/>
                <w:lang w:eastAsia="en-GB"/>
                <w14:ligatures w14:val="none"/>
              </w:rPr>
              <w:t>Questionnaire</w:t>
            </w:r>
          </w:p>
        </w:tc>
        <w:tc>
          <w:tcPr>
            <w:tcW w:w="5400" w:type="dxa"/>
            <w:tcBorders>
              <w:top w:val="single" w:sz="4" w:space="0" w:color="44B3E1"/>
              <w:left w:val="nil"/>
              <w:bottom w:val="single" w:sz="4" w:space="0" w:color="44B3E1"/>
              <w:right w:val="single" w:sz="4" w:space="0" w:color="44B3E1"/>
            </w:tcBorders>
            <w:shd w:val="clear" w:color="156082" w:fill="156082"/>
            <w:noWrap/>
            <w:vAlign w:val="bottom"/>
            <w:hideMark/>
          </w:tcPr>
          <w:p w14:paraId="29C8D345" w14:textId="77777777" w:rsidR="002A7059" w:rsidRPr="009A5093" w:rsidRDefault="002A7059" w:rsidP="00013306">
            <w:pPr>
              <w:spacing w:after="0" w:line="240" w:lineRule="auto"/>
              <w:rPr>
                <w:rFonts w:ascii="Aptos Narrow" w:eastAsia="Times New Roman" w:hAnsi="Aptos Narrow" w:cs="Times New Roman"/>
                <w:b/>
                <w:bCs/>
                <w:color w:val="FFFFFF"/>
                <w:kern w:val="0"/>
                <w:lang w:eastAsia="en-GB"/>
                <w14:ligatures w14:val="none"/>
              </w:rPr>
            </w:pPr>
            <w:r w:rsidRPr="009A5093">
              <w:rPr>
                <w:rFonts w:ascii="Aptos Narrow" w:eastAsia="Times New Roman" w:hAnsi="Aptos Narrow" w:cs="Times New Roman"/>
                <w:b/>
                <w:bCs/>
                <w:color w:val="FFFFFF"/>
                <w:kern w:val="0"/>
                <w:lang w:eastAsia="en-GB"/>
                <w14:ligatures w14:val="none"/>
              </w:rPr>
              <w:t>Pupil Response</w:t>
            </w:r>
          </w:p>
        </w:tc>
      </w:tr>
      <w:tr w:rsidR="002A7059" w:rsidRPr="009A5093" w14:paraId="0CF48DCA"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C0E6F5" w:fill="C0E6F5"/>
            <w:noWrap/>
            <w:vAlign w:val="bottom"/>
            <w:hideMark/>
          </w:tcPr>
          <w:p w14:paraId="5F599D2E"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1</w:t>
            </w:r>
          </w:p>
        </w:tc>
        <w:tc>
          <w:tcPr>
            <w:tcW w:w="5400" w:type="dxa"/>
            <w:tcBorders>
              <w:top w:val="single" w:sz="4" w:space="0" w:color="44B3E1"/>
              <w:left w:val="nil"/>
              <w:bottom w:val="single" w:sz="4" w:space="0" w:color="44B3E1"/>
              <w:right w:val="single" w:sz="4" w:space="0" w:color="44B3E1"/>
            </w:tcBorders>
            <w:shd w:val="clear" w:color="C0E6F5" w:fill="C0E6F5"/>
            <w:noWrap/>
            <w:vAlign w:val="bottom"/>
            <w:hideMark/>
          </w:tcPr>
          <w:p w14:paraId="0BEFE36D"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it helps  me because I can feel more calm</w:t>
            </w:r>
          </w:p>
        </w:tc>
      </w:tr>
      <w:tr w:rsidR="002A7059" w:rsidRPr="009A5093" w14:paraId="6A38E913"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hideMark/>
          </w:tcPr>
          <w:p w14:paraId="1CF032E9"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2</w:t>
            </w:r>
          </w:p>
        </w:tc>
        <w:tc>
          <w:tcPr>
            <w:tcW w:w="5400" w:type="dxa"/>
            <w:tcBorders>
              <w:top w:val="single" w:sz="4" w:space="0" w:color="44B3E1"/>
              <w:left w:val="nil"/>
              <w:bottom w:val="single" w:sz="4" w:space="0" w:color="44B3E1"/>
              <w:right w:val="single" w:sz="4" w:space="0" w:color="44B3E1"/>
            </w:tcBorders>
            <w:shd w:val="clear" w:color="auto" w:fill="auto"/>
            <w:noWrap/>
            <w:vAlign w:val="bottom"/>
            <w:hideMark/>
          </w:tcPr>
          <w:p w14:paraId="45DDD4C8"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good because when I am angry I can relax</w:t>
            </w:r>
          </w:p>
        </w:tc>
      </w:tr>
      <w:tr w:rsidR="002A7059" w:rsidRPr="009A5093" w14:paraId="4177565E"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C0E6F5" w:fill="C0E6F5"/>
            <w:noWrap/>
            <w:vAlign w:val="bottom"/>
            <w:hideMark/>
          </w:tcPr>
          <w:p w14:paraId="245277BD"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3</w:t>
            </w:r>
          </w:p>
        </w:tc>
        <w:tc>
          <w:tcPr>
            <w:tcW w:w="5400" w:type="dxa"/>
            <w:tcBorders>
              <w:top w:val="single" w:sz="4" w:space="0" w:color="44B3E1"/>
              <w:left w:val="nil"/>
              <w:bottom w:val="single" w:sz="4" w:space="0" w:color="44B3E1"/>
              <w:right w:val="single" w:sz="4" w:space="0" w:color="44B3E1"/>
            </w:tcBorders>
            <w:shd w:val="clear" w:color="C0E6F5" w:fill="C0E6F5"/>
            <w:noWrap/>
            <w:vAlign w:val="bottom"/>
            <w:hideMark/>
          </w:tcPr>
          <w:p w14:paraId="0AC84E7A"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good</w:t>
            </w:r>
          </w:p>
        </w:tc>
      </w:tr>
      <w:tr w:rsidR="002A7059" w:rsidRPr="009A5093" w14:paraId="19BC50F5"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hideMark/>
          </w:tcPr>
          <w:p w14:paraId="1A3928E5"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4</w:t>
            </w:r>
          </w:p>
        </w:tc>
        <w:tc>
          <w:tcPr>
            <w:tcW w:w="5400" w:type="dxa"/>
            <w:tcBorders>
              <w:top w:val="single" w:sz="4" w:space="0" w:color="44B3E1"/>
              <w:left w:val="nil"/>
              <w:bottom w:val="single" w:sz="4" w:space="0" w:color="44B3E1"/>
              <w:right w:val="single" w:sz="4" w:space="0" w:color="44B3E1"/>
            </w:tcBorders>
            <w:shd w:val="clear" w:color="auto" w:fill="auto"/>
            <w:noWrap/>
            <w:vAlign w:val="bottom"/>
            <w:hideMark/>
          </w:tcPr>
          <w:p w14:paraId="1DE29D61"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I think it does because it makes me feel more relaxed</w:t>
            </w:r>
          </w:p>
        </w:tc>
      </w:tr>
      <w:tr w:rsidR="002A7059" w:rsidRPr="009A5093" w14:paraId="65DD8E96"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C0E6F5" w:fill="C0E6F5"/>
            <w:noWrap/>
            <w:vAlign w:val="bottom"/>
            <w:hideMark/>
          </w:tcPr>
          <w:p w14:paraId="687A7BC0"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5</w:t>
            </w:r>
          </w:p>
        </w:tc>
        <w:tc>
          <w:tcPr>
            <w:tcW w:w="5400" w:type="dxa"/>
            <w:tcBorders>
              <w:top w:val="single" w:sz="4" w:space="0" w:color="44B3E1"/>
              <w:left w:val="nil"/>
              <w:bottom w:val="single" w:sz="4" w:space="0" w:color="44B3E1"/>
              <w:right w:val="single" w:sz="4" w:space="0" w:color="44B3E1"/>
            </w:tcBorders>
            <w:shd w:val="clear" w:color="C0E6F5" w:fill="C0E6F5"/>
            <w:noWrap/>
            <w:vAlign w:val="bottom"/>
            <w:hideMark/>
          </w:tcPr>
          <w:p w14:paraId="3DEA7028"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I think it does help you be calm and more relaxed</w:t>
            </w:r>
          </w:p>
        </w:tc>
      </w:tr>
      <w:tr w:rsidR="002A7059" w:rsidRPr="009A5093" w14:paraId="52161E49"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hideMark/>
          </w:tcPr>
          <w:p w14:paraId="7FB40B72"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6</w:t>
            </w:r>
          </w:p>
        </w:tc>
        <w:tc>
          <w:tcPr>
            <w:tcW w:w="5400" w:type="dxa"/>
            <w:tcBorders>
              <w:top w:val="single" w:sz="4" w:space="0" w:color="44B3E1"/>
              <w:left w:val="nil"/>
              <w:bottom w:val="single" w:sz="4" w:space="0" w:color="44B3E1"/>
              <w:right w:val="single" w:sz="4" w:space="0" w:color="44B3E1"/>
            </w:tcBorders>
            <w:shd w:val="clear" w:color="auto" w:fill="auto"/>
            <w:noWrap/>
            <w:vAlign w:val="bottom"/>
            <w:hideMark/>
          </w:tcPr>
          <w:p w14:paraId="39281764"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because it relaxes you brain</w:t>
            </w:r>
          </w:p>
        </w:tc>
      </w:tr>
      <w:tr w:rsidR="002A7059" w:rsidRPr="009A5093" w14:paraId="1257D659"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C0E6F5" w:fill="C0E6F5"/>
            <w:noWrap/>
            <w:vAlign w:val="bottom"/>
            <w:hideMark/>
          </w:tcPr>
          <w:p w14:paraId="3594B0E2"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7</w:t>
            </w:r>
          </w:p>
        </w:tc>
        <w:tc>
          <w:tcPr>
            <w:tcW w:w="5400" w:type="dxa"/>
            <w:tcBorders>
              <w:top w:val="single" w:sz="4" w:space="0" w:color="44B3E1"/>
              <w:left w:val="nil"/>
              <w:bottom w:val="single" w:sz="4" w:space="0" w:color="44B3E1"/>
              <w:right w:val="single" w:sz="4" w:space="0" w:color="44B3E1"/>
            </w:tcBorders>
            <w:shd w:val="clear" w:color="C0E6F5" w:fill="C0E6F5"/>
            <w:noWrap/>
            <w:vAlign w:val="bottom"/>
            <w:hideMark/>
          </w:tcPr>
          <w:p w14:paraId="2452AA31"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to be calm</w:t>
            </w:r>
          </w:p>
        </w:tc>
      </w:tr>
      <w:tr w:rsidR="002A7059" w:rsidRPr="009A5093" w14:paraId="5EDA9E85"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hideMark/>
          </w:tcPr>
          <w:p w14:paraId="4EC6BED1"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8</w:t>
            </w:r>
          </w:p>
        </w:tc>
        <w:tc>
          <w:tcPr>
            <w:tcW w:w="5400" w:type="dxa"/>
            <w:tcBorders>
              <w:top w:val="single" w:sz="4" w:space="0" w:color="44B3E1"/>
              <w:left w:val="nil"/>
              <w:bottom w:val="single" w:sz="4" w:space="0" w:color="44B3E1"/>
              <w:right w:val="single" w:sz="4" w:space="0" w:color="44B3E1"/>
            </w:tcBorders>
            <w:shd w:val="clear" w:color="auto" w:fill="auto"/>
            <w:noWrap/>
            <w:vAlign w:val="bottom"/>
            <w:hideMark/>
          </w:tcPr>
          <w:p w14:paraId="39933164"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makes me calm</w:t>
            </w:r>
          </w:p>
        </w:tc>
      </w:tr>
      <w:tr w:rsidR="002A7059" w:rsidRPr="009A5093" w14:paraId="33E196DF"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C0E6F5" w:fill="C0E6F5"/>
            <w:noWrap/>
            <w:vAlign w:val="bottom"/>
            <w:hideMark/>
          </w:tcPr>
          <w:p w14:paraId="04004251"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9</w:t>
            </w:r>
          </w:p>
        </w:tc>
        <w:tc>
          <w:tcPr>
            <w:tcW w:w="5400" w:type="dxa"/>
            <w:tcBorders>
              <w:top w:val="single" w:sz="4" w:space="0" w:color="44B3E1"/>
              <w:left w:val="nil"/>
              <w:bottom w:val="single" w:sz="4" w:space="0" w:color="44B3E1"/>
              <w:right w:val="single" w:sz="4" w:space="0" w:color="44B3E1"/>
            </w:tcBorders>
            <w:shd w:val="clear" w:color="C0E6F5" w:fill="C0E6F5"/>
            <w:noWrap/>
            <w:vAlign w:val="bottom"/>
            <w:hideMark/>
          </w:tcPr>
          <w:p w14:paraId="18FCC36B"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makes me tired</w:t>
            </w:r>
          </w:p>
        </w:tc>
      </w:tr>
      <w:tr w:rsidR="002A7059" w:rsidRPr="009A5093" w14:paraId="4E105DDE"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hideMark/>
          </w:tcPr>
          <w:p w14:paraId="7065A8EC"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10</w:t>
            </w:r>
          </w:p>
        </w:tc>
        <w:tc>
          <w:tcPr>
            <w:tcW w:w="5400" w:type="dxa"/>
            <w:tcBorders>
              <w:top w:val="single" w:sz="4" w:space="0" w:color="44B3E1"/>
              <w:left w:val="nil"/>
              <w:bottom w:val="single" w:sz="4" w:space="0" w:color="44B3E1"/>
              <w:right w:val="single" w:sz="4" w:space="0" w:color="44B3E1"/>
            </w:tcBorders>
            <w:shd w:val="clear" w:color="auto" w:fill="auto"/>
            <w:noWrap/>
            <w:vAlign w:val="bottom"/>
            <w:hideMark/>
          </w:tcPr>
          <w:p w14:paraId="070E639E"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helps us feel calm and relaxed</w:t>
            </w:r>
          </w:p>
        </w:tc>
      </w:tr>
      <w:tr w:rsidR="002A7059" w:rsidRPr="009A5093" w14:paraId="169F0333"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C0E6F5" w:fill="C0E6F5"/>
            <w:noWrap/>
            <w:vAlign w:val="bottom"/>
            <w:hideMark/>
          </w:tcPr>
          <w:p w14:paraId="64EDF3B3"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11</w:t>
            </w:r>
          </w:p>
        </w:tc>
        <w:tc>
          <w:tcPr>
            <w:tcW w:w="5400" w:type="dxa"/>
            <w:tcBorders>
              <w:top w:val="single" w:sz="4" w:space="0" w:color="44B3E1"/>
              <w:left w:val="nil"/>
              <w:bottom w:val="single" w:sz="4" w:space="0" w:color="44B3E1"/>
              <w:right w:val="single" w:sz="4" w:space="0" w:color="44B3E1"/>
            </w:tcBorders>
            <w:shd w:val="clear" w:color="C0E6F5" w:fill="C0E6F5"/>
            <w:noWrap/>
            <w:vAlign w:val="bottom"/>
            <w:hideMark/>
          </w:tcPr>
          <w:p w14:paraId="17AB0301"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helps me calm down and be calm and peaceful</w:t>
            </w:r>
          </w:p>
        </w:tc>
      </w:tr>
      <w:tr w:rsidR="002A7059" w:rsidRPr="009A5093" w14:paraId="30ADA9A1"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hideMark/>
          </w:tcPr>
          <w:p w14:paraId="6D4A7A17"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Pupil 12</w:t>
            </w:r>
          </w:p>
        </w:tc>
        <w:tc>
          <w:tcPr>
            <w:tcW w:w="5400" w:type="dxa"/>
            <w:tcBorders>
              <w:top w:val="single" w:sz="4" w:space="0" w:color="44B3E1"/>
              <w:left w:val="nil"/>
              <w:bottom w:val="single" w:sz="4" w:space="0" w:color="44B3E1"/>
              <w:right w:val="single" w:sz="4" w:space="0" w:color="44B3E1"/>
            </w:tcBorders>
            <w:shd w:val="clear" w:color="auto" w:fill="auto"/>
            <w:noWrap/>
            <w:vAlign w:val="bottom"/>
            <w:hideMark/>
          </w:tcPr>
          <w:p w14:paraId="5D3AB7E5"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makes me calmer, sleepy, happy and peaceful</w:t>
            </w:r>
          </w:p>
        </w:tc>
      </w:tr>
      <w:tr w:rsidR="002A7059" w:rsidRPr="009A5093" w14:paraId="4A2EC37D" w14:textId="77777777" w:rsidTr="00013306">
        <w:trPr>
          <w:trHeight w:val="288"/>
        </w:trPr>
        <w:tc>
          <w:tcPr>
            <w:tcW w:w="1580" w:type="dxa"/>
            <w:tcBorders>
              <w:top w:val="single" w:sz="4" w:space="0" w:color="44B3E1"/>
              <w:left w:val="single" w:sz="4" w:space="0" w:color="44B3E1"/>
              <w:bottom w:val="single" w:sz="4" w:space="0" w:color="44B3E1"/>
              <w:right w:val="nil"/>
            </w:tcBorders>
            <w:shd w:val="clear" w:color="auto" w:fill="auto"/>
            <w:noWrap/>
            <w:vAlign w:val="bottom"/>
          </w:tcPr>
          <w:p w14:paraId="11514C60"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p>
        </w:tc>
        <w:tc>
          <w:tcPr>
            <w:tcW w:w="5400" w:type="dxa"/>
            <w:tcBorders>
              <w:top w:val="single" w:sz="4" w:space="0" w:color="44B3E1"/>
              <w:left w:val="nil"/>
              <w:bottom w:val="single" w:sz="4" w:space="0" w:color="44B3E1"/>
              <w:right w:val="single" w:sz="4" w:space="0" w:color="44B3E1"/>
            </w:tcBorders>
            <w:shd w:val="clear" w:color="auto" w:fill="auto"/>
            <w:noWrap/>
            <w:vAlign w:val="bottom"/>
          </w:tcPr>
          <w:p w14:paraId="76EBABE7"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p>
        </w:tc>
      </w:tr>
    </w:tbl>
    <w:p w14:paraId="7F0E74F0" w14:textId="77777777" w:rsidR="002A7059" w:rsidRDefault="002A7059" w:rsidP="002A7059">
      <w:pPr>
        <w:rPr>
          <w:sz w:val="28"/>
          <w:szCs w:val="28"/>
        </w:rPr>
      </w:pPr>
    </w:p>
    <w:p w14:paraId="68A915EB" w14:textId="77777777" w:rsidR="002A7059" w:rsidRPr="009A5093" w:rsidRDefault="002A7059" w:rsidP="002A7059">
      <w:pPr>
        <w:rPr>
          <w:sz w:val="28"/>
          <w:szCs w:val="28"/>
        </w:rPr>
      </w:pPr>
    </w:p>
    <w:p w14:paraId="39BAC697" w14:textId="77777777" w:rsidR="002A7059" w:rsidRPr="009A5093" w:rsidRDefault="002A7059" w:rsidP="002A7059">
      <w:pPr>
        <w:rPr>
          <w:sz w:val="28"/>
          <w:szCs w:val="28"/>
        </w:rPr>
      </w:pPr>
    </w:p>
    <w:p w14:paraId="4D61701D" w14:textId="77777777" w:rsidR="002A7059" w:rsidRPr="009A5093" w:rsidRDefault="002A7059" w:rsidP="002A7059">
      <w:pPr>
        <w:rPr>
          <w:sz w:val="28"/>
          <w:szCs w:val="28"/>
        </w:rPr>
      </w:pPr>
    </w:p>
    <w:p w14:paraId="2E16D989" w14:textId="77777777" w:rsidR="002A7059" w:rsidRPr="009A5093" w:rsidRDefault="002A7059" w:rsidP="002A7059">
      <w:pPr>
        <w:rPr>
          <w:sz w:val="28"/>
          <w:szCs w:val="28"/>
        </w:rPr>
      </w:pPr>
    </w:p>
    <w:p w14:paraId="3DA41DCF" w14:textId="77777777" w:rsidR="002A7059" w:rsidRPr="009A5093" w:rsidRDefault="002A7059" w:rsidP="002A7059">
      <w:pPr>
        <w:rPr>
          <w:sz w:val="28"/>
          <w:szCs w:val="28"/>
        </w:rPr>
      </w:pPr>
    </w:p>
    <w:p w14:paraId="5C185B26" w14:textId="77777777" w:rsidR="002A7059" w:rsidRDefault="002A7059" w:rsidP="002A7059">
      <w:pPr>
        <w:rPr>
          <w:sz w:val="28"/>
          <w:szCs w:val="28"/>
        </w:rPr>
      </w:pPr>
    </w:p>
    <w:p w14:paraId="2D6DAF8D" w14:textId="77777777" w:rsidR="002A7059" w:rsidRDefault="002A7059" w:rsidP="002A7059">
      <w:pPr>
        <w:rPr>
          <w:sz w:val="28"/>
          <w:szCs w:val="28"/>
        </w:rPr>
      </w:pPr>
    </w:p>
    <w:p w14:paraId="63F47988" w14:textId="77777777" w:rsidR="002A7059" w:rsidRDefault="002A7059" w:rsidP="002A7059">
      <w:pPr>
        <w:rPr>
          <w:sz w:val="28"/>
          <w:szCs w:val="28"/>
        </w:rPr>
      </w:pPr>
    </w:p>
    <w:p w14:paraId="34E730EC" w14:textId="77777777" w:rsidR="002A7059" w:rsidRDefault="002A7059" w:rsidP="002A7059">
      <w:pPr>
        <w:rPr>
          <w:sz w:val="28"/>
          <w:szCs w:val="28"/>
        </w:rPr>
      </w:pPr>
      <w:r>
        <w:rPr>
          <w:sz w:val="28"/>
          <w:szCs w:val="28"/>
        </w:rPr>
        <w:t>Figure 12</w:t>
      </w:r>
    </w:p>
    <w:tbl>
      <w:tblPr>
        <w:tblW w:w="8580" w:type="dxa"/>
        <w:tblLook w:val="04A0" w:firstRow="1" w:lastRow="0" w:firstColumn="1" w:lastColumn="0" w:noHBand="0" w:noVBand="1"/>
      </w:tblPr>
      <w:tblGrid>
        <w:gridCol w:w="2000"/>
        <w:gridCol w:w="6580"/>
      </w:tblGrid>
      <w:tr w:rsidR="002A7059" w:rsidRPr="009A5093" w14:paraId="51FE36A8"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156082" w:fill="156082"/>
            <w:noWrap/>
            <w:vAlign w:val="bottom"/>
            <w:hideMark/>
          </w:tcPr>
          <w:p w14:paraId="244C9166" w14:textId="77777777" w:rsidR="002A7059" w:rsidRPr="009A5093" w:rsidRDefault="002A7059" w:rsidP="00013306">
            <w:pPr>
              <w:spacing w:after="0" w:line="240" w:lineRule="auto"/>
              <w:rPr>
                <w:rFonts w:ascii="Aptos Narrow" w:eastAsia="Times New Roman" w:hAnsi="Aptos Narrow" w:cs="Times New Roman"/>
                <w:b/>
                <w:bCs/>
                <w:color w:val="FFFFFF"/>
                <w:kern w:val="0"/>
                <w:lang w:eastAsia="en-GB"/>
                <w14:ligatures w14:val="none"/>
              </w:rPr>
            </w:pPr>
            <w:r w:rsidRPr="009A5093">
              <w:rPr>
                <w:rFonts w:ascii="Aptos Narrow" w:eastAsia="Times New Roman" w:hAnsi="Aptos Narrow" w:cs="Times New Roman"/>
                <w:b/>
                <w:bCs/>
                <w:color w:val="FFFFFF"/>
                <w:kern w:val="0"/>
                <w:lang w:eastAsia="en-GB"/>
                <w14:ligatures w14:val="none"/>
              </w:rPr>
              <w:t>Questionnaire</w:t>
            </w:r>
          </w:p>
        </w:tc>
        <w:tc>
          <w:tcPr>
            <w:tcW w:w="6580" w:type="dxa"/>
            <w:tcBorders>
              <w:top w:val="single" w:sz="4" w:space="0" w:color="44B3E1"/>
              <w:left w:val="nil"/>
              <w:bottom w:val="single" w:sz="4" w:space="0" w:color="44B3E1"/>
              <w:right w:val="single" w:sz="4" w:space="0" w:color="44B3E1"/>
            </w:tcBorders>
            <w:shd w:val="clear" w:color="156082" w:fill="156082"/>
            <w:noWrap/>
            <w:vAlign w:val="bottom"/>
            <w:hideMark/>
          </w:tcPr>
          <w:p w14:paraId="2872AA5B" w14:textId="77777777" w:rsidR="002A7059" w:rsidRPr="009A5093" w:rsidRDefault="002A7059" w:rsidP="00013306">
            <w:pPr>
              <w:spacing w:after="0" w:line="240" w:lineRule="auto"/>
              <w:rPr>
                <w:rFonts w:ascii="Aptos Narrow" w:eastAsia="Times New Roman" w:hAnsi="Aptos Narrow" w:cs="Times New Roman"/>
                <w:b/>
                <w:bCs/>
                <w:color w:val="FFFFFF"/>
                <w:kern w:val="0"/>
                <w:lang w:eastAsia="en-GB"/>
                <w14:ligatures w14:val="none"/>
              </w:rPr>
            </w:pPr>
            <w:r w:rsidRPr="009A5093">
              <w:rPr>
                <w:rFonts w:ascii="Aptos Narrow" w:eastAsia="Times New Roman" w:hAnsi="Aptos Narrow" w:cs="Times New Roman"/>
                <w:b/>
                <w:bCs/>
                <w:color w:val="FFFFFF"/>
                <w:kern w:val="0"/>
                <w:lang w:eastAsia="en-GB"/>
                <w14:ligatures w14:val="none"/>
              </w:rPr>
              <w:t>Pupil Response</w:t>
            </w:r>
          </w:p>
        </w:tc>
      </w:tr>
      <w:tr w:rsidR="002A7059" w:rsidRPr="009A5093" w14:paraId="460FAFCA"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C0E6F5" w:fill="C0E6F5"/>
            <w:noWrap/>
            <w:vAlign w:val="bottom"/>
            <w:hideMark/>
          </w:tcPr>
          <w:p w14:paraId="20839D74"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1</w:t>
            </w:r>
          </w:p>
        </w:tc>
        <w:tc>
          <w:tcPr>
            <w:tcW w:w="6580" w:type="dxa"/>
            <w:tcBorders>
              <w:top w:val="single" w:sz="4" w:space="0" w:color="44B3E1"/>
              <w:left w:val="nil"/>
              <w:bottom w:val="single" w:sz="4" w:space="0" w:color="44B3E1"/>
              <w:right w:val="single" w:sz="4" w:space="0" w:color="44B3E1"/>
            </w:tcBorders>
            <w:shd w:val="clear" w:color="C0E6F5" w:fill="C0E6F5"/>
            <w:noWrap/>
            <w:vAlign w:val="bottom"/>
            <w:hideMark/>
          </w:tcPr>
          <w:p w14:paraId="743C3D7C"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yes because I am calm and I am feeling and it helps me so much feel calm</w:t>
            </w:r>
          </w:p>
        </w:tc>
      </w:tr>
      <w:tr w:rsidR="002A7059" w:rsidRPr="009A5093" w14:paraId="2FE24F80"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auto" w:fill="auto"/>
            <w:noWrap/>
            <w:vAlign w:val="bottom"/>
            <w:hideMark/>
          </w:tcPr>
          <w:p w14:paraId="62D7A808"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2</w:t>
            </w:r>
          </w:p>
        </w:tc>
        <w:tc>
          <w:tcPr>
            <w:tcW w:w="6580" w:type="dxa"/>
            <w:tcBorders>
              <w:top w:val="single" w:sz="4" w:space="0" w:color="44B3E1"/>
              <w:left w:val="nil"/>
              <w:bottom w:val="single" w:sz="4" w:space="0" w:color="44B3E1"/>
              <w:right w:val="single" w:sz="4" w:space="0" w:color="44B3E1"/>
            </w:tcBorders>
            <w:shd w:val="clear" w:color="auto" w:fill="auto"/>
            <w:noWrap/>
            <w:vAlign w:val="bottom"/>
            <w:hideMark/>
          </w:tcPr>
          <w:p w14:paraId="065617F9"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no not at all I feel the same and act the same</w:t>
            </w:r>
          </w:p>
        </w:tc>
      </w:tr>
      <w:tr w:rsidR="002A7059" w:rsidRPr="009A5093" w14:paraId="6B58447F"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C0E6F5" w:fill="C0E6F5"/>
            <w:noWrap/>
            <w:vAlign w:val="bottom"/>
            <w:hideMark/>
          </w:tcPr>
          <w:p w14:paraId="1810A324"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3</w:t>
            </w:r>
          </w:p>
        </w:tc>
        <w:tc>
          <w:tcPr>
            <w:tcW w:w="6580" w:type="dxa"/>
            <w:tcBorders>
              <w:top w:val="single" w:sz="4" w:space="0" w:color="44B3E1"/>
              <w:left w:val="nil"/>
              <w:bottom w:val="single" w:sz="4" w:space="0" w:color="44B3E1"/>
              <w:right w:val="single" w:sz="4" w:space="0" w:color="44B3E1"/>
            </w:tcBorders>
            <w:shd w:val="clear" w:color="C0E6F5" w:fill="C0E6F5"/>
            <w:noWrap/>
            <w:vAlign w:val="bottom"/>
            <w:hideMark/>
          </w:tcPr>
          <w:p w14:paraId="514F540D"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no but if I am stressed I will use it in school</w:t>
            </w:r>
          </w:p>
        </w:tc>
      </w:tr>
      <w:tr w:rsidR="002A7059" w:rsidRPr="009A5093" w14:paraId="018BBDA4"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auto" w:fill="auto"/>
            <w:noWrap/>
            <w:vAlign w:val="bottom"/>
            <w:hideMark/>
          </w:tcPr>
          <w:p w14:paraId="3448AACF"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4</w:t>
            </w:r>
          </w:p>
        </w:tc>
        <w:tc>
          <w:tcPr>
            <w:tcW w:w="6580" w:type="dxa"/>
            <w:tcBorders>
              <w:top w:val="single" w:sz="4" w:space="0" w:color="44B3E1"/>
              <w:left w:val="nil"/>
              <w:bottom w:val="single" w:sz="4" w:space="0" w:color="44B3E1"/>
              <w:right w:val="single" w:sz="4" w:space="0" w:color="44B3E1"/>
            </w:tcBorders>
            <w:shd w:val="clear" w:color="auto" w:fill="auto"/>
            <w:noWrap/>
            <w:vAlign w:val="bottom"/>
            <w:hideMark/>
          </w:tcPr>
          <w:p w14:paraId="62CD859D"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no not at all</w:t>
            </w:r>
          </w:p>
        </w:tc>
      </w:tr>
      <w:tr w:rsidR="002A7059" w:rsidRPr="009A5093" w14:paraId="224BF047"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C0E6F5" w:fill="C0E6F5"/>
            <w:noWrap/>
            <w:vAlign w:val="bottom"/>
            <w:hideMark/>
          </w:tcPr>
          <w:p w14:paraId="68F6FBBE"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5</w:t>
            </w:r>
          </w:p>
        </w:tc>
        <w:tc>
          <w:tcPr>
            <w:tcW w:w="6580" w:type="dxa"/>
            <w:tcBorders>
              <w:top w:val="single" w:sz="4" w:space="0" w:color="44B3E1"/>
              <w:left w:val="nil"/>
              <w:bottom w:val="single" w:sz="4" w:space="0" w:color="44B3E1"/>
              <w:right w:val="single" w:sz="4" w:space="0" w:color="44B3E1"/>
            </w:tcBorders>
            <w:shd w:val="clear" w:color="C0E6F5" w:fill="C0E6F5"/>
            <w:noWrap/>
            <w:vAlign w:val="bottom"/>
            <w:hideMark/>
          </w:tcPr>
          <w:p w14:paraId="66248695"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I have not</w:t>
            </w:r>
          </w:p>
        </w:tc>
      </w:tr>
      <w:tr w:rsidR="002A7059" w:rsidRPr="009A5093" w14:paraId="30B32E65"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auto" w:fill="auto"/>
            <w:noWrap/>
            <w:vAlign w:val="bottom"/>
            <w:hideMark/>
          </w:tcPr>
          <w:p w14:paraId="564D87B8"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6</w:t>
            </w:r>
          </w:p>
        </w:tc>
        <w:tc>
          <w:tcPr>
            <w:tcW w:w="6580" w:type="dxa"/>
            <w:tcBorders>
              <w:top w:val="single" w:sz="4" w:space="0" w:color="44B3E1"/>
              <w:left w:val="nil"/>
              <w:bottom w:val="single" w:sz="4" w:space="0" w:color="44B3E1"/>
              <w:right w:val="single" w:sz="4" w:space="0" w:color="44B3E1"/>
            </w:tcBorders>
            <w:shd w:val="clear" w:color="auto" w:fill="auto"/>
            <w:noWrap/>
            <w:vAlign w:val="bottom"/>
            <w:hideMark/>
          </w:tcPr>
          <w:p w14:paraId="775C72F6"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it has not</w:t>
            </w:r>
          </w:p>
        </w:tc>
      </w:tr>
      <w:tr w:rsidR="002A7059" w:rsidRPr="009A5093" w14:paraId="490AD736"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C0E6F5" w:fill="C0E6F5"/>
            <w:noWrap/>
            <w:vAlign w:val="bottom"/>
            <w:hideMark/>
          </w:tcPr>
          <w:p w14:paraId="6507A93D"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7</w:t>
            </w:r>
          </w:p>
        </w:tc>
        <w:tc>
          <w:tcPr>
            <w:tcW w:w="6580" w:type="dxa"/>
            <w:tcBorders>
              <w:top w:val="single" w:sz="4" w:space="0" w:color="44B3E1"/>
              <w:left w:val="nil"/>
              <w:bottom w:val="single" w:sz="4" w:space="0" w:color="44B3E1"/>
              <w:right w:val="single" w:sz="4" w:space="0" w:color="44B3E1"/>
            </w:tcBorders>
            <w:shd w:val="clear" w:color="C0E6F5" w:fill="C0E6F5"/>
            <w:noWrap/>
            <w:vAlign w:val="bottom"/>
            <w:hideMark/>
          </w:tcPr>
          <w:p w14:paraId="71F46D1D"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proofErr w:type="spellStart"/>
            <w:r w:rsidRPr="009A5093">
              <w:rPr>
                <w:rFonts w:ascii="Aptos Narrow" w:eastAsia="Times New Roman" w:hAnsi="Aptos Narrow" w:cs="Times New Roman"/>
                <w:color w:val="000000"/>
                <w:kern w:val="0"/>
                <w:lang w:eastAsia="en-GB"/>
                <w14:ligatures w14:val="none"/>
              </w:rPr>
              <w:t>no</w:t>
            </w:r>
            <w:proofErr w:type="spellEnd"/>
            <w:r w:rsidRPr="009A5093">
              <w:rPr>
                <w:rFonts w:ascii="Aptos Narrow" w:eastAsia="Times New Roman" w:hAnsi="Aptos Narrow" w:cs="Times New Roman"/>
                <w:color w:val="000000"/>
                <w:kern w:val="0"/>
                <w:lang w:eastAsia="en-GB"/>
                <w14:ligatures w14:val="none"/>
              </w:rPr>
              <w:t xml:space="preserve"> it has not</w:t>
            </w:r>
          </w:p>
        </w:tc>
      </w:tr>
      <w:tr w:rsidR="002A7059" w:rsidRPr="009A5093" w14:paraId="49C61E67"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auto" w:fill="auto"/>
            <w:noWrap/>
            <w:vAlign w:val="bottom"/>
            <w:hideMark/>
          </w:tcPr>
          <w:p w14:paraId="3FEF1F30"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8</w:t>
            </w:r>
          </w:p>
        </w:tc>
        <w:tc>
          <w:tcPr>
            <w:tcW w:w="6580" w:type="dxa"/>
            <w:tcBorders>
              <w:top w:val="single" w:sz="4" w:space="0" w:color="44B3E1"/>
              <w:left w:val="nil"/>
              <w:bottom w:val="single" w:sz="4" w:space="0" w:color="44B3E1"/>
              <w:right w:val="single" w:sz="4" w:space="0" w:color="44B3E1"/>
            </w:tcBorders>
            <w:shd w:val="clear" w:color="auto" w:fill="auto"/>
            <w:noWrap/>
            <w:vAlign w:val="bottom"/>
            <w:hideMark/>
          </w:tcPr>
          <w:p w14:paraId="538C55D8"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less angry and stressed</w:t>
            </w:r>
          </w:p>
        </w:tc>
      </w:tr>
      <w:tr w:rsidR="002A7059" w:rsidRPr="009A5093" w14:paraId="7B33BFEE"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C0E6F5" w:fill="C0E6F5"/>
            <w:noWrap/>
            <w:vAlign w:val="bottom"/>
            <w:hideMark/>
          </w:tcPr>
          <w:p w14:paraId="50893494"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9</w:t>
            </w:r>
          </w:p>
        </w:tc>
        <w:tc>
          <w:tcPr>
            <w:tcW w:w="6580" w:type="dxa"/>
            <w:tcBorders>
              <w:top w:val="single" w:sz="4" w:space="0" w:color="44B3E1"/>
              <w:left w:val="nil"/>
              <w:bottom w:val="single" w:sz="4" w:space="0" w:color="44B3E1"/>
              <w:right w:val="single" w:sz="4" w:space="0" w:color="44B3E1"/>
            </w:tcBorders>
            <w:shd w:val="clear" w:color="C0E6F5" w:fill="C0E6F5"/>
            <w:noWrap/>
            <w:vAlign w:val="bottom"/>
            <w:hideMark/>
          </w:tcPr>
          <w:p w14:paraId="3AB2DF78"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yes I would say so because it makes me more calm</w:t>
            </w:r>
          </w:p>
        </w:tc>
      </w:tr>
      <w:tr w:rsidR="002A7059" w:rsidRPr="009A5093" w14:paraId="204C9B56"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auto" w:fill="auto"/>
            <w:noWrap/>
            <w:vAlign w:val="bottom"/>
            <w:hideMark/>
          </w:tcPr>
          <w:p w14:paraId="0B56F64A"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10</w:t>
            </w:r>
          </w:p>
        </w:tc>
        <w:tc>
          <w:tcPr>
            <w:tcW w:w="6580" w:type="dxa"/>
            <w:tcBorders>
              <w:top w:val="single" w:sz="4" w:space="0" w:color="44B3E1"/>
              <w:left w:val="nil"/>
              <w:bottom w:val="single" w:sz="4" w:space="0" w:color="44B3E1"/>
              <w:right w:val="single" w:sz="4" w:space="0" w:color="44B3E1"/>
            </w:tcBorders>
            <w:shd w:val="clear" w:color="auto" w:fill="auto"/>
            <w:noWrap/>
            <w:vAlign w:val="bottom"/>
            <w:hideMark/>
          </w:tcPr>
          <w:p w14:paraId="22332CDB"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yes it does, I feel more happy and better</w:t>
            </w:r>
          </w:p>
        </w:tc>
      </w:tr>
      <w:tr w:rsidR="002A7059" w:rsidRPr="009A5093" w14:paraId="0887BFF3"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C0E6F5" w:fill="C0E6F5"/>
            <w:noWrap/>
            <w:vAlign w:val="bottom"/>
            <w:hideMark/>
          </w:tcPr>
          <w:p w14:paraId="35EFFA8D"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11</w:t>
            </w:r>
          </w:p>
        </w:tc>
        <w:tc>
          <w:tcPr>
            <w:tcW w:w="6580" w:type="dxa"/>
            <w:tcBorders>
              <w:top w:val="single" w:sz="4" w:space="0" w:color="44B3E1"/>
              <w:left w:val="nil"/>
              <w:bottom w:val="single" w:sz="4" w:space="0" w:color="44B3E1"/>
              <w:right w:val="single" w:sz="4" w:space="0" w:color="44B3E1"/>
            </w:tcBorders>
            <w:shd w:val="clear" w:color="C0E6F5" w:fill="C0E6F5"/>
            <w:noWrap/>
            <w:vAlign w:val="bottom"/>
            <w:hideMark/>
          </w:tcPr>
          <w:p w14:paraId="526BB190"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yes, helps me be more calm and not angry</w:t>
            </w:r>
          </w:p>
        </w:tc>
      </w:tr>
      <w:tr w:rsidR="002A7059" w:rsidRPr="009A5093" w14:paraId="73436856" w14:textId="77777777" w:rsidTr="00013306">
        <w:trPr>
          <w:trHeight w:val="288"/>
        </w:trPr>
        <w:tc>
          <w:tcPr>
            <w:tcW w:w="2000" w:type="dxa"/>
            <w:tcBorders>
              <w:top w:val="single" w:sz="4" w:space="0" w:color="44B3E1"/>
              <w:left w:val="single" w:sz="4" w:space="0" w:color="44B3E1"/>
              <w:bottom w:val="single" w:sz="4" w:space="0" w:color="44B3E1"/>
              <w:right w:val="nil"/>
            </w:tcBorders>
            <w:shd w:val="clear" w:color="auto" w:fill="auto"/>
            <w:noWrap/>
            <w:vAlign w:val="bottom"/>
            <w:hideMark/>
          </w:tcPr>
          <w:p w14:paraId="5ADB9090" w14:textId="77777777" w:rsidR="002A7059" w:rsidRPr="009A5093" w:rsidRDefault="002A7059" w:rsidP="00013306">
            <w:pPr>
              <w:spacing w:after="0" w:line="240" w:lineRule="auto"/>
              <w:jc w:val="right"/>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Pupil </w:t>
            </w:r>
            <w:r w:rsidRPr="009A5093">
              <w:rPr>
                <w:rFonts w:ascii="Aptos Narrow" w:eastAsia="Times New Roman" w:hAnsi="Aptos Narrow" w:cs="Times New Roman"/>
                <w:color w:val="000000"/>
                <w:kern w:val="0"/>
                <w:lang w:eastAsia="en-GB"/>
                <w14:ligatures w14:val="none"/>
              </w:rPr>
              <w:t>12</w:t>
            </w:r>
          </w:p>
        </w:tc>
        <w:tc>
          <w:tcPr>
            <w:tcW w:w="6580" w:type="dxa"/>
            <w:tcBorders>
              <w:top w:val="single" w:sz="4" w:space="0" w:color="44B3E1"/>
              <w:left w:val="nil"/>
              <w:bottom w:val="single" w:sz="4" w:space="0" w:color="44B3E1"/>
              <w:right w:val="single" w:sz="4" w:space="0" w:color="44B3E1"/>
            </w:tcBorders>
            <w:shd w:val="clear" w:color="auto" w:fill="auto"/>
            <w:noWrap/>
            <w:vAlign w:val="bottom"/>
            <w:hideMark/>
          </w:tcPr>
          <w:p w14:paraId="3445C280" w14:textId="77777777" w:rsidR="002A7059" w:rsidRPr="009A5093" w:rsidRDefault="002A7059" w:rsidP="00013306">
            <w:pPr>
              <w:spacing w:after="0" w:line="240" w:lineRule="auto"/>
              <w:rPr>
                <w:rFonts w:ascii="Aptos Narrow" w:eastAsia="Times New Roman" w:hAnsi="Aptos Narrow" w:cs="Times New Roman"/>
                <w:color w:val="000000"/>
                <w:kern w:val="0"/>
                <w:lang w:eastAsia="en-GB"/>
                <w14:ligatures w14:val="none"/>
              </w:rPr>
            </w:pPr>
            <w:r w:rsidRPr="009A5093">
              <w:rPr>
                <w:rFonts w:ascii="Aptos Narrow" w:eastAsia="Times New Roman" w:hAnsi="Aptos Narrow" w:cs="Times New Roman"/>
                <w:color w:val="000000"/>
                <w:kern w:val="0"/>
                <w:lang w:eastAsia="en-GB"/>
                <w14:ligatures w14:val="none"/>
              </w:rPr>
              <w:t>yes, more calm</w:t>
            </w:r>
          </w:p>
        </w:tc>
      </w:tr>
    </w:tbl>
    <w:p w14:paraId="7C06A226" w14:textId="77777777" w:rsidR="002A7059" w:rsidRDefault="002A7059" w:rsidP="002A7059">
      <w:pPr>
        <w:rPr>
          <w:sz w:val="28"/>
          <w:szCs w:val="28"/>
        </w:rPr>
      </w:pPr>
    </w:p>
    <w:p w14:paraId="25879633" w14:textId="77777777" w:rsidR="002A7059" w:rsidRDefault="002A7059" w:rsidP="002A7059">
      <w:pPr>
        <w:rPr>
          <w:sz w:val="28"/>
          <w:szCs w:val="28"/>
        </w:rPr>
      </w:pPr>
    </w:p>
    <w:p w14:paraId="5D99E8E2" w14:textId="77777777" w:rsidR="002A7059" w:rsidRDefault="002A7059" w:rsidP="002A7059">
      <w:pPr>
        <w:rPr>
          <w:sz w:val="28"/>
          <w:szCs w:val="28"/>
        </w:rPr>
      </w:pPr>
    </w:p>
    <w:p w14:paraId="74881571" w14:textId="77777777" w:rsidR="002A7059" w:rsidRDefault="002A7059" w:rsidP="002A7059">
      <w:pPr>
        <w:rPr>
          <w:sz w:val="28"/>
          <w:szCs w:val="28"/>
        </w:rPr>
      </w:pPr>
    </w:p>
    <w:p w14:paraId="23AB8D1C" w14:textId="77777777" w:rsidR="002A7059" w:rsidRDefault="002A7059" w:rsidP="002A7059">
      <w:pPr>
        <w:rPr>
          <w:sz w:val="28"/>
          <w:szCs w:val="28"/>
        </w:rPr>
      </w:pPr>
    </w:p>
    <w:p w14:paraId="075124CC" w14:textId="77777777" w:rsidR="002A7059" w:rsidRDefault="002A7059" w:rsidP="002A7059">
      <w:pPr>
        <w:rPr>
          <w:sz w:val="28"/>
          <w:szCs w:val="28"/>
        </w:rPr>
      </w:pPr>
    </w:p>
    <w:p w14:paraId="4EFD4D5F" w14:textId="77777777" w:rsidR="002A7059" w:rsidRDefault="002A7059" w:rsidP="002A7059">
      <w:pPr>
        <w:rPr>
          <w:sz w:val="28"/>
          <w:szCs w:val="28"/>
        </w:rPr>
      </w:pPr>
    </w:p>
    <w:p w14:paraId="668E163E" w14:textId="77777777" w:rsidR="002A7059" w:rsidRDefault="002A7059" w:rsidP="002A7059">
      <w:pPr>
        <w:rPr>
          <w:sz w:val="28"/>
          <w:szCs w:val="28"/>
        </w:rPr>
      </w:pPr>
      <w:r>
        <w:rPr>
          <w:sz w:val="28"/>
          <w:szCs w:val="28"/>
        </w:rPr>
        <w:lastRenderedPageBreak/>
        <w:t>Figure C</w:t>
      </w:r>
      <w:r>
        <w:rPr>
          <w:sz w:val="28"/>
          <w:szCs w:val="28"/>
        </w:rPr>
        <w:br w:type="textWrapping" w:clear="all"/>
      </w:r>
    </w:p>
    <w:tbl>
      <w:tblPr>
        <w:tblW w:w="0" w:type="auto"/>
        <w:tblLook w:val="04A0" w:firstRow="1" w:lastRow="0" w:firstColumn="1" w:lastColumn="0" w:noHBand="0" w:noVBand="1"/>
      </w:tblPr>
      <w:tblGrid>
        <w:gridCol w:w="1348"/>
        <w:gridCol w:w="7668"/>
      </w:tblGrid>
      <w:tr w:rsidR="002A7059" w:rsidRPr="009A5093" w14:paraId="618CAB16"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156082" w:fill="156082"/>
            <w:noWrap/>
            <w:vAlign w:val="bottom"/>
            <w:hideMark/>
          </w:tcPr>
          <w:p w14:paraId="73F83577" w14:textId="77777777" w:rsidR="002A7059" w:rsidRPr="009A5093" w:rsidRDefault="002A7059" w:rsidP="00013306">
            <w:pPr>
              <w:spacing w:after="0" w:line="240" w:lineRule="auto"/>
              <w:rPr>
                <w:rFonts w:ascii="Abadi Extra Light" w:eastAsia="Times New Roman" w:hAnsi="Abadi Extra Light" w:cs="Times New Roman"/>
                <w:b/>
                <w:bCs/>
                <w:color w:val="FFFFFF"/>
                <w:kern w:val="0"/>
                <w:sz w:val="28"/>
                <w:szCs w:val="28"/>
                <w:lang w:eastAsia="en-GB"/>
                <w14:ligatures w14:val="none"/>
              </w:rPr>
            </w:pPr>
            <w:r w:rsidRPr="009A5093">
              <w:rPr>
                <w:rFonts w:ascii="Abadi Extra Light" w:eastAsia="Times New Roman" w:hAnsi="Abadi Extra Light" w:cs="Times New Roman"/>
                <w:b/>
                <w:bCs/>
                <w:color w:val="FFFFFF"/>
                <w:kern w:val="0"/>
                <w:sz w:val="28"/>
                <w:szCs w:val="28"/>
                <w:lang w:eastAsia="en-GB"/>
                <w14:ligatures w14:val="none"/>
              </w:rPr>
              <w:t>Pre mindfulness Observation</w:t>
            </w:r>
          </w:p>
        </w:tc>
        <w:tc>
          <w:tcPr>
            <w:tcW w:w="27335" w:type="dxa"/>
            <w:tcBorders>
              <w:top w:val="single" w:sz="4" w:space="0" w:color="44B3E1"/>
              <w:left w:val="nil"/>
              <w:bottom w:val="single" w:sz="4" w:space="0" w:color="44B3E1"/>
              <w:right w:val="single" w:sz="4" w:space="0" w:color="44B3E1"/>
            </w:tcBorders>
            <w:shd w:val="clear" w:color="156082" w:fill="156082"/>
            <w:noWrap/>
            <w:vAlign w:val="bottom"/>
            <w:hideMark/>
          </w:tcPr>
          <w:p w14:paraId="14281A7B" w14:textId="77777777" w:rsidR="002A7059" w:rsidRPr="009A5093" w:rsidRDefault="002A7059" w:rsidP="00013306">
            <w:pPr>
              <w:spacing w:after="0" w:line="240" w:lineRule="auto"/>
              <w:rPr>
                <w:rFonts w:ascii="Abadi Extra Light" w:eastAsia="Times New Roman" w:hAnsi="Abadi Extra Light" w:cs="Times New Roman"/>
                <w:b/>
                <w:bCs/>
                <w:color w:val="FFFFFF"/>
                <w:kern w:val="0"/>
                <w:sz w:val="28"/>
                <w:szCs w:val="28"/>
                <w:lang w:eastAsia="en-GB"/>
                <w14:ligatures w14:val="none"/>
              </w:rPr>
            </w:pPr>
            <w:r w:rsidRPr="009A5093">
              <w:rPr>
                <w:rFonts w:ascii="Abadi Extra Light" w:eastAsia="Times New Roman" w:hAnsi="Abadi Extra Light" w:cs="Times New Roman"/>
                <w:b/>
                <w:bCs/>
                <w:color w:val="FFFFFF"/>
                <w:kern w:val="0"/>
                <w:sz w:val="28"/>
                <w:szCs w:val="28"/>
                <w:lang w:eastAsia="en-GB"/>
                <w14:ligatures w14:val="none"/>
              </w:rPr>
              <w:t>Notes</w:t>
            </w:r>
          </w:p>
        </w:tc>
      </w:tr>
      <w:tr w:rsidR="002A7059" w:rsidRPr="009A5093" w14:paraId="0CAF0687"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6C8C52FE"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Arrival behaviour</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5E58B89B"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Some of the boys were noisy after football because they had got quite competitive.  In general the class were excited and wound up because they had been told money would be made available for toys and games for the yard.  </w:t>
            </w:r>
          </w:p>
        </w:tc>
      </w:tr>
      <w:tr w:rsidR="002A7059" w:rsidRPr="009A5093" w14:paraId="3255CFB8"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auto" w:fill="auto"/>
            <w:noWrap/>
            <w:vAlign w:val="bottom"/>
            <w:hideMark/>
          </w:tcPr>
          <w:p w14:paraId="319A11F4"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Noise level</w:t>
            </w:r>
          </w:p>
        </w:tc>
        <w:tc>
          <w:tcPr>
            <w:tcW w:w="27335" w:type="dxa"/>
            <w:tcBorders>
              <w:top w:val="single" w:sz="4" w:space="0" w:color="44B3E1"/>
              <w:left w:val="nil"/>
              <w:bottom w:val="single" w:sz="4" w:space="0" w:color="44B3E1"/>
              <w:right w:val="single" w:sz="4" w:space="0" w:color="44B3E1"/>
            </w:tcBorders>
            <w:shd w:val="clear" w:color="auto" w:fill="auto"/>
            <w:noWrap/>
            <w:vAlign w:val="bottom"/>
            <w:hideMark/>
          </w:tcPr>
          <w:p w14:paraId="7EAF9E38"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Lots of chatter. Quite noisy.  Around 7/10</w:t>
            </w:r>
          </w:p>
        </w:tc>
      </w:tr>
      <w:tr w:rsidR="002A7059" w:rsidRPr="009A5093" w14:paraId="3D0D2E53"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210E859C"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Student interaction</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45287B40"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Chatting about the football and the new things for the yard.  Teacher trying to settle them down.</w:t>
            </w:r>
          </w:p>
        </w:tc>
      </w:tr>
      <w:tr w:rsidR="002A7059" w:rsidRPr="009A5093" w14:paraId="42195A93"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auto" w:fill="auto"/>
            <w:noWrap/>
            <w:vAlign w:val="bottom"/>
            <w:hideMark/>
          </w:tcPr>
          <w:p w14:paraId="3DB70B75"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Student Engagement </w:t>
            </w:r>
          </w:p>
        </w:tc>
        <w:tc>
          <w:tcPr>
            <w:tcW w:w="27335" w:type="dxa"/>
            <w:tcBorders>
              <w:top w:val="single" w:sz="4" w:space="0" w:color="44B3E1"/>
              <w:left w:val="nil"/>
              <w:bottom w:val="single" w:sz="4" w:space="0" w:color="44B3E1"/>
              <w:right w:val="single" w:sz="4" w:space="0" w:color="44B3E1"/>
            </w:tcBorders>
            <w:shd w:val="clear" w:color="auto" w:fill="auto"/>
            <w:noWrap/>
            <w:vAlign w:val="bottom"/>
            <w:hideMark/>
          </w:tcPr>
          <w:p w14:paraId="323F5129"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Distracted.</w:t>
            </w:r>
          </w:p>
        </w:tc>
      </w:tr>
      <w:tr w:rsidR="002A7059" w:rsidRPr="009A5093" w14:paraId="258777D7" w14:textId="77777777" w:rsidTr="00013306">
        <w:trPr>
          <w:trHeight w:val="456"/>
        </w:trPr>
        <w:tc>
          <w:tcPr>
            <w:tcW w:w="4335" w:type="dxa"/>
            <w:tcBorders>
              <w:top w:val="nil"/>
              <w:left w:val="nil"/>
              <w:bottom w:val="nil"/>
              <w:right w:val="nil"/>
            </w:tcBorders>
            <w:shd w:val="clear" w:color="auto" w:fill="auto"/>
            <w:noWrap/>
            <w:vAlign w:val="bottom"/>
            <w:hideMark/>
          </w:tcPr>
          <w:p w14:paraId="61B49A95"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p>
        </w:tc>
        <w:tc>
          <w:tcPr>
            <w:tcW w:w="27335" w:type="dxa"/>
            <w:tcBorders>
              <w:top w:val="nil"/>
              <w:left w:val="nil"/>
              <w:bottom w:val="nil"/>
              <w:right w:val="nil"/>
            </w:tcBorders>
            <w:shd w:val="clear" w:color="auto" w:fill="auto"/>
            <w:noWrap/>
            <w:vAlign w:val="bottom"/>
            <w:hideMark/>
          </w:tcPr>
          <w:p w14:paraId="689B3685" w14:textId="77777777" w:rsidR="002A7059" w:rsidRPr="009A5093" w:rsidRDefault="002A7059" w:rsidP="00013306">
            <w:pPr>
              <w:spacing w:after="0" w:line="240" w:lineRule="auto"/>
              <w:rPr>
                <w:rFonts w:ascii="Times New Roman" w:eastAsia="Times New Roman" w:hAnsi="Times New Roman" w:cs="Times New Roman"/>
                <w:kern w:val="0"/>
                <w:sz w:val="28"/>
                <w:szCs w:val="28"/>
                <w:lang w:eastAsia="en-GB"/>
                <w14:ligatures w14:val="none"/>
              </w:rPr>
            </w:pPr>
          </w:p>
        </w:tc>
      </w:tr>
      <w:tr w:rsidR="002A7059" w:rsidRPr="009A5093" w14:paraId="76F36A3B"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156082" w:fill="156082"/>
            <w:noWrap/>
            <w:vAlign w:val="bottom"/>
            <w:hideMark/>
          </w:tcPr>
          <w:p w14:paraId="590D3FAE" w14:textId="77777777" w:rsidR="002A7059" w:rsidRPr="009A5093" w:rsidRDefault="002A7059" w:rsidP="00013306">
            <w:pPr>
              <w:spacing w:after="0" w:line="240" w:lineRule="auto"/>
              <w:rPr>
                <w:rFonts w:ascii="Abadi Extra Light" w:eastAsia="Times New Roman" w:hAnsi="Abadi Extra Light" w:cs="Times New Roman"/>
                <w:b/>
                <w:bCs/>
                <w:color w:val="FFFFFF"/>
                <w:kern w:val="0"/>
                <w:sz w:val="28"/>
                <w:szCs w:val="28"/>
                <w:lang w:eastAsia="en-GB"/>
                <w14:ligatures w14:val="none"/>
              </w:rPr>
            </w:pPr>
            <w:r w:rsidRPr="009A5093">
              <w:rPr>
                <w:rFonts w:ascii="Abadi Extra Light" w:eastAsia="Times New Roman" w:hAnsi="Abadi Extra Light" w:cs="Times New Roman"/>
                <w:b/>
                <w:bCs/>
                <w:color w:val="FFFFFF"/>
                <w:kern w:val="0"/>
                <w:sz w:val="28"/>
                <w:szCs w:val="28"/>
                <w:lang w:eastAsia="en-GB"/>
                <w14:ligatures w14:val="none"/>
              </w:rPr>
              <w:t>Mindfulness Session</w:t>
            </w:r>
          </w:p>
        </w:tc>
        <w:tc>
          <w:tcPr>
            <w:tcW w:w="27335" w:type="dxa"/>
            <w:tcBorders>
              <w:top w:val="single" w:sz="4" w:space="0" w:color="44B3E1"/>
              <w:left w:val="nil"/>
              <w:bottom w:val="single" w:sz="4" w:space="0" w:color="44B3E1"/>
              <w:right w:val="single" w:sz="4" w:space="0" w:color="44B3E1"/>
            </w:tcBorders>
            <w:shd w:val="clear" w:color="156082" w:fill="156082"/>
            <w:noWrap/>
            <w:vAlign w:val="bottom"/>
            <w:hideMark/>
          </w:tcPr>
          <w:p w14:paraId="6C50E879" w14:textId="77777777" w:rsidR="002A7059" w:rsidRPr="009A5093" w:rsidRDefault="002A7059" w:rsidP="00013306">
            <w:pPr>
              <w:spacing w:after="0" w:line="240" w:lineRule="auto"/>
              <w:rPr>
                <w:rFonts w:ascii="Abadi Extra Light" w:eastAsia="Times New Roman" w:hAnsi="Abadi Extra Light" w:cs="Times New Roman"/>
                <w:b/>
                <w:bCs/>
                <w:color w:val="FFFFFF"/>
                <w:kern w:val="0"/>
                <w:sz w:val="28"/>
                <w:szCs w:val="28"/>
                <w:lang w:eastAsia="en-GB"/>
                <w14:ligatures w14:val="none"/>
              </w:rPr>
            </w:pPr>
            <w:r w:rsidRPr="009A5093">
              <w:rPr>
                <w:rFonts w:ascii="Abadi Extra Light" w:eastAsia="Times New Roman" w:hAnsi="Abadi Extra Light" w:cs="Times New Roman"/>
                <w:b/>
                <w:bCs/>
                <w:color w:val="FFFFFF"/>
                <w:kern w:val="0"/>
                <w:sz w:val="28"/>
                <w:szCs w:val="28"/>
                <w:lang w:eastAsia="en-GB"/>
                <w14:ligatures w14:val="none"/>
              </w:rPr>
              <w:t>Notes</w:t>
            </w:r>
          </w:p>
        </w:tc>
      </w:tr>
      <w:tr w:rsidR="002A7059" w:rsidRPr="009A5093" w14:paraId="42F8868D"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733F586F"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Start time</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60309607" w14:textId="77777777" w:rsidR="002A7059" w:rsidRPr="009A5093" w:rsidRDefault="002A7059" w:rsidP="00013306">
            <w:pPr>
              <w:spacing w:after="0" w:line="240" w:lineRule="auto"/>
              <w:jc w:val="right"/>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13:20</w:t>
            </w:r>
          </w:p>
        </w:tc>
      </w:tr>
      <w:tr w:rsidR="002A7059" w:rsidRPr="009A5093" w14:paraId="68289DF9"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auto" w:fill="auto"/>
            <w:noWrap/>
            <w:vAlign w:val="bottom"/>
            <w:hideMark/>
          </w:tcPr>
          <w:p w14:paraId="534E9A4D"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Activity description</w:t>
            </w:r>
          </w:p>
        </w:tc>
        <w:tc>
          <w:tcPr>
            <w:tcW w:w="27335" w:type="dxa"/>
            <w:tcBorders>
              <w:top w:val="single" w:sz="4" w:space="0" w:color="44B3E1"/>
              <w:left w:val="nil"/>
              <w:bottom w:val="single" w:sz="4" w:space="0" w:color="44B3E1"/>
              <w:right w:val="single" w:sz="4" w:space="0" w:color="44B3E1"/>
            </w:tcBorders>
            <w:shd w:val="clear" w:color="auto" w:fill="auto"/>
            <w:noWrap/>
            <w:vAlign w:val="bottom"/>
            <w:hideMark/>
          </w:tcPr>
          <w:p w14:paraId="098255F7"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Lights dimmed. Compassionate companion.  Close their eyes and put their head on the desks.  Think about a safe space that is open to their imagination.  Find their companion, which can be anything or anyone.  For example, sat on the bed eating cookies with the dog.</w:t>
            </w:r>
          </w:p>
        </w:tc>
      </w:tr>
      <w:tr w:rsidR="002A7059" w:rsidRPr="009A5093" w14:paraId="0384BC67"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794150F7"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Duration</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59CC0911"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Finished 13:27</w:t>
            </w:r>
          </w:p>
        </w:tc>
      </w:tr>
      <w:tr w:rsidR="002A7059" w:rsidRPr="009A5093" w14:paraId="2ED461B9"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auto" w:fill="auto"/>
            <w:noWrap/>
            <w:vAlign w:val="bottom"/>
            <w:hideMark/>
          </w:tcPr>
          <w:p w14:paraId="163C6C20"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Student participation </w:t>
            </w:r>
          </w:p>
        </w:tc>
        <w:tc>
          <w:tcPr>
            <w:tcW w:w="27335" w:type="dxa"/>
            <w:tcBorders>
              <w:top w:val="single" w:sz="4" w:space="0" w:color="44B3E1"/>
              <w:left w:val="nil"/>
              <w:bottom w:val="single" w:sz="4" w:space="0" w:color="44B3E1"/>
              <w:right w:val="single" w:sz="4" w:space="0" w:color="44B3E1"/>
            </w:tcBorders>
            <w:shd w:val="clear" w:color="auto" w:fill="auto"/>
            <w:noWrap/>
            <w:vAlign w:val="bottom"/>
            <w:hideMark/>
          </w:tcPr>
          <w:p w14:paraId="270CBDA6"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Almost all pupils took part. 1 or 2 pupils not fully involved.</w:t>
            </w:r>
          </w:p>
        </w:tc>
      </w:tr>
      <w:tr w:rsidR="002A7059" w:rsidRPr="009A5093" w14:paraId="629D1F78" w14:textId="77777777" w:rsidTr="00013306">
        <w:trPr>
          <w:trHeight w:val="456"/>
        </w:trPr>
        <w:tc>
          <w:tcPr>
            <w:tcW w:w="4335" w:type="dxa"/>
            <w:tcBorders>
              <w:top w:val="nil"/>
              <w:left w:val="nil"/>
              <w:bottom w:val="nil"/>
              <w:right w:val="nil"/>
            </w:tcBorders>
            <w:shd w:val="clear" w:color="auto" w:fill="auto"/>
            <w:noWrap/>
            <w:vAlign w:val="bottom"/>
            <w:hideMark/>
          </w:tcPr>
          <w:p w14:paraId="24B5B693"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p>
        </w:tc>
        <w:tc>
          <w:tcPr>
            <w:tcW w:w="27335" w:type="dxa"/>
            <w:tcBorders>
              <w:top w:val="nil"/>
              <w:left w:val="nil"/>
              <w:bottom w:val="nil"/>
              <w:right w:val="nil"/>
            </w:tcBorders>
            <w:shd w:val="clear" w:color="auto" w:fill="auto"/>
            <w:noWrap/>
            <w:vAlign w:val="bottom"/>
            <w:hideMark/>
          </w:tcPr>
          <w:p w14:paraId="6A29DA00" w14:textId="77777777" w:rsidR="002A7059" w:rsidRPr="009A5093" w:rsidRDefault="002A7059" w:rsidP="00013306">
            <w:pPr>
              <w:spacing w:after="0" w:line="240" w:lineRule="auto"/>
              <w:rPr>
                <w:rFonts w:ascii="Times New Roman" w:eastAsia="Times New Roman" w:hAnsi="Times New Roman" w:cs="Times New Roman"/>
                <w:kern w:val="0"/>
                <w:sz w:val="28"/>
                <w:szCs w:val="28"/>
                <w:lang w:eastAsia="en-GB"/>
                <w14:ligatures w14:val="none"/>
              </w:rPr>
            </w:pPr>
          </w:p>
        </w:tc>
      </w:tr>
      <w:tr w:rsidR="002A7059" w:rsidRPr="009A5093" w14:paraId="2ACD83ED"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156082" w:fill="156082"/>
            <w:noWrap/>
            <w:vAlign w:val="bottom"/>
            <w:hideMark/>
          </w:tcPr>
          <w:p w14:paraId="40CD26E5" w14:textId="77777777" w:rsidR="002A7059" w:rsidRPr="009A5093" w:rsidRDefault="002A7059" w:rsidP="00013306">
            <w:pPr>
              <w:spacing w:after="0" w:line="240" w:lineRule="auto"/>
              <w:rPr>
                <w:rFonts w:ascii="Abadi Extra Light" w:eastAsia="Times New Roman" w:hAnsi="Abadi Extra Light" w:cs="Times New Roman"/>
                <w:b/>
                <w:bCs/>
                <w:color w:val="FFFFFF"/>
                <w:kern w:val="0"/>
                <w:sz w:val="28"/>
                <w:szCs w:val="28"/>
                <w:lang w:eastAsia="en-GB"/>
                <w14:ligatures w14:val="none"/>
              </w:rPr>
            </w:pPr>
            <w:r w:rsidRPr="009A5093">
              <w:rPr>
                <w:rFonts w:ascii="Abadi Extra Light" w:eastAsia="Times New Roman" w:hAnsi="Abadi Extra Light" w:cs="Times New Roman"/>
                <w:b/>
                <w:bCs/>
                <w:color w:val="FFFFFF"/>
                <w:kern w:val="0"/>
                <w:sz w:val="28"/>
                <w:szCs w:val="28"/>
                <w:lang w:eastAsia="en-GB"/>
                <w14:ligatures w14:val="none"/>
              </w:rPr>
              <w:t>Post mindfulness Observations</w:t>
            </w:r>
          </w:p>
        </w:tc>
        <w:tc>
          <w:tcPr>
            <w:tcW w:w="27335" w:type="dxa"/>
            <w:tcBorders>
              <w:top w:val="single" w:sz="4" w:space="0" w:color="44B3E1"/>
              <w:left w:val="nil"/>
              <w:bottom w:val="single" w:sz="4" w:space="0" w:color="44B3E1"/>
              <w:right w:val="single" w:sz="4" w:space="0" w:color="44B3E1"/>
            </w:tcBorders>
            <w:shd w:val="clear" w:color="156082" w:fill="156082"/>
            <w:noWrap/>
            <w:vAlign w:val="bottom"/>
            <w:hideMark/>
          </w:tcPr>
          <w:p w14:paraId="1959F30A" w14:textId="77777777" w:rsidR="002A7059" w:rsidRPr="009A5093" w:rsidRDefault="002A7059" w:rsidP="00013306">
            <w:pPr>
              <w:spacing w:after="0" w:line="240" w:lineRule="auto"/>
              <w:rPr>
                <w:rFonts w:ascii="Abadi Extra Light" w:eastAsia="Times New Roman" w:hAnsi="Abadi Extra Light" w:cs="Times New Roman"/>
                <w:b/>
                <w:bCs/>
                <w:color w:val="FFFFFF"/>
                <w:kern w:val="0"/>
                <w:sz w:val="28"/>
                <w:szCs w:val="28"/>
                <w:lang w:eastAsia="en-GB"/>
                <w14:ligatures w14:val="none"/>
              </w:rPr>
            </w:pPr>
            <w:r w:rsidRPr="009A5093">
              <w:rPr>
                <w:rFonts w:ascii="Abadi Extra Light" w:eastAsia="Times New Roman" w:hAnsi="Abadi Extra Light" w:cs="Times New Roman"/>
                <w:b/>
                <w:bCs/>
                <w:color w:val="FFFFFF"/>
                <w:kern w:val="0"/>
                <w:sz w:val="28"/>
                <w:szCs w:val="28"/>
                <w:lang w:eastAsia="en-GB"/>
                <w14:ligatures w14:val="none"/>
              </w:rPr>
              <w:t>Notes</w:t>
            </w:r>
          </w:p>
        </w:tc>
      </w:tr>
      <w:tr w:rsidR="002A7059" w:rsidRPr="009A5093" w14:paraId="58B788B5"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294AE4E7"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lastRenderedPageBreak/>
              <w:t>Transition behaviour</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393C4889"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They are </w:t>
            </w:r>
            <w:proofErr w:type="spellStart"/>
            <w:r w:rsidRPr="009A5093">
              <w:rPr>
                <w:rFonts w:ascii="Abadi Extra Light" w:eastAsia="Times New Roman" w:hAnsi="Abadi Extra Light" w:cs="Times New Roman"/>
                <w:color w:val="000000"/>
                <w:kern w:val="0"/>
                <w:sz w:val="28"/>
                <w:szCs w:val="28"/>
                <w:lang w:eastAsia="en-GB"/>
                <w14:ligatures w14:val="none"/>
              </w:rPr>
              <w:t>quiter</w:t>
            </w:r>
            <w:proofErr w:type="spellEnd"/>
            <w:r w:rsidRPr="009A5093">
              <w:rPr>
                <w:rFonts w:ascii="Abadi Extra Light" w:eastAsia="Times New Roman" w:hAnsi="Abadi Extra Light" w:cs="Times New Roman"/>
                <w:color w:val="000000"/>
                <w:kern w:val="0"/>
                <w:sz w:val="28"/>
                <w:szCs w:val="28"/>
                <w:lang w:eastAsia="en-GB"/>
                <w14:ligatures w14:val="none"/>
              </w:rPr>
              <w:t>, calm and relaxed</w:t>
            </w:r>
          </w:p>
        </w:tc>
      </w:tr>
      <w:tr w:rsidR="002A7059" w:rsidRPr="009A5093" w14:paraId="09450938"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auto" w:fill="auto"/>
            <w:noWrap/>
            <w:vAlign w:val="bottom"/>
            <w:hideMark/>
          </w:tcPr>
          <w:p w14:paraId="140478E6"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Noise level</w:t>
            </w:r>
          </w:p>
        </w:tc>
        <w:tc>
          <w:tcPr>
            <w:tcW w:w="27335" w:type="dxa"/>
            <w:tcBorders>
              <w:top w:val="single" w:sz="4" w:space="0" w:color="44B3E1"/>
              <w:left w:val="nil"/>
              <w:bottom w:val="single" w:sz="4" w:space="0" w:color="44B3E1"/>
              <w:right w:val="single" w:sz="4" w:space="0" w:color="44B3E1"/>
            </w:tcBorders>
            <w:shd w:val="clear" w:color="auto" w:fill="auto"/>
            <w:noWrap/>
            <w:vAlign w:val="bottom"/>
            <w:hideMark/>
          </w:tcPr>
          <w:p w14:paraId="0A9ECDAD"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Greatly reduced.  1/10.</w:t>
            </w:r>
          </w:p>
        </w:tc>
      </w:tr>
      <w:tr w:rsidR="002A7059" w:rsidRPr="009A5093" w14:paraId="7EA1369F"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387F52A1"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Student interaction</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0791C78E"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Friendly, waiting turns to speak.  </w:t>
            </w:r>
            <w:proofErr w:type="spellStart"/>
            <w:r w:rsidRPr="009A5093">
              <w:rPr>
                <w:rFonts w:ascii="Abadi Extra Light" w:eastAsia="Times New Roman" w:hAnsi="Abadi Extra Light" w:cs="Times New Roman"/>
                <w:color w:val="000000"/>
                <w:kern w:val="0"/>
                <w:sz w:val="28"/>
                <w:szCs w:val="28"/>
                <w:lang w:eastAsia="en-GB"/>
                <w14:ligatures w14:val="none"/>
              </w:rPr>
              <w:t>Repectful</w:t>
            </w:r>
            <w:proofErr w:type="spellEnd"/>
            <w:r w:rsidRPr="009A5093">
              <w:rPr>
                <w:rFonts w:ascii="Abadi Extra Light" w:eastAsia="Times New Roman" w:hAnsi="Abadi Extra Light" w:cs="Times New Roman"/>
                <w:color w:val="000000"/>
                <w:kern w:val="0"/>
                <w:sz w:val="28"/>
                <w:szCs w:val="28"/>
                <w:lang w:eastAsia="en-GB"/>
                <w14:ligatures w14:val="none"/>
              </w:rPr>
              <w:t xml:space="preserve"> listening to other pupils stories from session.  One moment of laughter-which was inappropriate.  This was noted by the teacher.</w:t>
            </w:r>
          </w:p>
        </w:tc>
      </w:tr>
      <w:tr w:rsidR="002A7059" w:rsidRPr="009A5093" w14:paraId="25D79025"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auto" w:fill="auto"/>
            <w:noWrap/>
            <w:vAlign w:val="bottom"/>
            <w:hideMark/>
          </w:tcPr>
          <w:p w14:paraId="09B98021"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Student engagement </w:t>
            </w:r>
          </w:p>
        </w:tc>
        <w:tc>
          <w:tcPr>
            <w:tcW w:w="27335" w:type="dxa"/>
            <w:tcBorders>
              <w:top w:val="single" w:sz="4" w:space="0" w:color="44B3E1"/>
              <w:left w:val="nil"/>
              <w:bottom w:val="single" w:sz="4" w:space="0" w:color="44B3E1"/>
              <w:right w:val="single" w:sz="4" w:space="0" w:color="44B3E1"/>
            </w:tcBorders>
            <w:shd w:val="clear" w:color="auto" w:fill="auto"/>
            <w:noWrap/>
            <w:vAlign w:val="bottom"/>
            <w:hideMark/>
          </w:tcPr>
          <w:p w14:paraId="2C7529F6"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Class were very focused after session.  However, 1 or 2 still seemed tired and were slow to come round.  Got on with their work whilst maintaining the calmer atmosphere.  However, it was relatively short lived, after roughly 10 minutes the effect had </w:t>
            </w:r>
            <w:proofErr w:type="spellStart"/>
            <w:r w:rsidRPr="009A5093">
              <w:rPr>
                <w:rFonts w:ascii="Abadi Extra Light" w:eastAsia="Times New Roman" w:hAnsi="Abadi Extra Light" w:cs="Times New Roman"/>
                <w:color w:val="000000"/>
                <w:kern w:val="0"/>
                <w:sz w:val="28"/>
                <w:szCs w:val="28"/>
                <w:lang w:eastAsia="en-GB"/>
                <w14:ligatures w14:val="none"/>
              </w:rPr>
              <w:t>wore</w:t>
            </w:r>
            <w:proofErr w:type="spellEnd"/>
            <w:r w:rsidRPr="009A5093">
              <w:rPr>
                <w:rFonts w:ascii="Abadi Extra Light" w:eastAsia="Times New Roman" w:hAnsi="Abadi Extra Light" w:cs="Times New Roman"/>
                <w:color w:val="000000"/>
                <w:kern w:val="0"/>
                <w:sz w:val="28"/>
                <w:szCs w:val="28"/>
                <w:lang w:eastAsia="en-GB"/>
                <w14:ligatures w14:val="none"/>
              </w:rPr>
              <w:t xml:space="preserve"> off.</w:t>
            </w:r>
          </w:p>
        </w:tc>
      </w:tr>
      <w:tr w:rsidR="002A7059" w:rsidRPr="009A5093" w14:paraId="2E1D3FFE" w14:textId="77777777" w:rsidTr="00013306">
        <w:trPr>
          <w:trHeight w:val="456"/>
        </w:trPr>
        <w:tc>
          <w:tcPr>
            <w:tcW w:w="4335" w:type="dxa"/>
            <w:tcBorders>
              <w:top w:val="single" w:sz="4" w:space="0" w:color="44B3E1"/>
              <w:left w:val="single" w:sz="4" w:space="0" w:color="44B3E1"/>
              <w:bottom w:val="single" w:sz="4" w:space="0" w:color="44B3E1"/>
              <w:right w:val="nil"/>
            </w:tcBorders>
            <w:shd w:val="clear" w:color="C0E6F5" w:fill="C0E6F5"/>
            <w:noWrap/>
            <w:vAlign w:val="bottom"/>
            <w:hideMark/>
          </w:tcPr>
          <w:p w14:paraId="59C1A3BF"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 xml:space="preserve">Overall atmosphere: </w:t>
            </w:r>
          </w:p>
        </w:tc>
        <w:tc>
          <w:tcPr>
            <w:tcW w:w="27335" w:type="dxa"/>
            <w:tcBorders>
              <w:top w:val="single" w:sz="4" w:space="0" w:color="44B3E1"/>
              <w:left w:val="nil"/>
              <w:bottom w:val="single" w:sz="4" w:space="0" w:color="44B3E1"/>
              <w:right w:val="single" w:sz="4" w:space="0" w:color="44B3E1"/>
            </w:tcBorders>
            <w:shd w:val="clear" w:color="C0E6F5" w:fill="C0E6F5"/>
            <w:noWrap/>
            <w:vAlign w:val="bottom"/>
            <w:hideMark/>
          </w:tcPr>
          <w:p w14:paraId="74B3BB16" w14:textId="77777777" w:rsidR="002A7059" w:rsidRPr="009A5093" w:rsidRDefault="002A7059" w:rsidP="00013306">
            <w:pPr>
              <w:spacing w:after="0" w:line="240" w:lineRule="auto"/>
              <w:rPr>
                <w:rFonts w:ascii="Abadi Extra Light" w:eastAsia="Times New Roman" w:hAnsi="Abadi Extra Light" w:cs="Times New Roman"/>
                <w:color w:val="000000"/>
                <w:kern w:val="0"/>
                <w:sz w:val="28"/>
                <w:szCs w:val="28"/>
                <w:lang w:eastAsia="en-GB"/>
                <w14:ligatures w14:val="none"/>
              </w:rPr>
            </w:pPr>
            <w:r w:rsidRPr="009A5093">
              <w:rPr>
                <w:rFonts w:ascii="Abadi Extra Light" w:eastAsia="Times New Roman" w:hAnsi="Abadi Extra Light" w:cs="Times New Roman"/>
                <w:color w:val="000000"/>
                <w:kern w:val="0"/>
                <w:sz w:val="28"/>
                <w:szCs w:val="28"/>
                <w:lang w:eastAsia="en-GB"/>
                <w14:ligatures w14:val="none"/>
              </w:rPr>
              <w:t>The atmosphere before was over excited.  Afterwards there was a calm energy.  The children enjoyed doing the mindfulness session.  It seemed to calm them down after lunch.  The class enjoyed sharing their calm places and compassionate companions with each</w:t>
            </w:r>
            <w:r>
              <w:rPr>
                <w:rFonts w:ascii="Abadi Extra Light" w:eastAsia="Times New Roman" w:hAnsi="Abadi Extra Light" w:cs="Times New Roman"/>
                <w:color w:val="000000"/>
                <w:kern w:val="0"/>
                <w:sz w:val="28"/>
                <w:szCs w:val="28"/>
                <w:lang w:eastAsia="en-GB"/>
                <w14:ligatures w14:val="none"/>
              </w:rPr>
              <w:t xml:space="preserve"> </w:t>
            </w:r>
            <w:r w:rsidRPr="009A5093">
              <w:rPr>
                <w:rFonts w:ascii="Abadi Extra Light" w:eastAsia="Times New Roman" w:hAnsi="Abadi Extra Light" w:cs="Times New Roman"/>
                <w:color w:val="000000"/>
                <w:kern w:val="0"/>
                <w:sz w:val="28"/>
                <w:szCs w:val="28"/>
                <w:lang w:eastAsia="en-GB"/>
                <w14:ligatures w14:val="none"/>
              </w:rPr>
              <w:t>other.</w:t>
            </w:r>
          </w:p>
        </w:tc>
      </w:tr>
    </w:tbl>
    <w:p w14:paraId="332CB6A3" w14:textId="77777777" w:rsidR="002A7059" w:rsidRDefault="002A7059" w:rsidP="002A7059">
      <w:pPr>
        <w:rPr>
          <w:sz w:val="28"/>
          <w:szCs w:val="28"/>
        </w:rPr>
      </w:pPr>
    </w:p>
    <w:p w14:paraId="55674A01" w14:textId="77777777" w:rsidR="002A7059" w:rsidRDefault="002A7059" w:rsidP="002A7059">
      <w:pPr>
        <w:rPr>
          <w:sz w:val="28"/>
          <w:szCs w:val="28"/>
        </w:rPr>
      </w:pPr>
      <w:r>
        <w:rPr>
          <w:sz w:val="28"/>
          <w:szCs w:val="28"/>
        </w:rPr>
        <w:t>Figure D</w:t>
      </w:r>
    </w:p>
    <w:p w14:paraId="768EEA71" w14:textId="77777777" w:rsidR="002A7059" w:rsidRPr="002D3DEB" w:rsidRDefault="002A7059" w:rsidP="002A7059">
      <w:pPr>
        <w:rPr>
          <w:b/>
          <w:bCs/>
          <w:u w:val="single"/>
        </w:rPr>
      </w:pPr>
      <w:r w:rsidRPr="00956E78">
        <w:rPr>
          <w:b/>
          <w:bCs/>
          <w:u w:val="single"/>
        </w:rPr>
        <w:t xml:space="preserve">Focus group interview transcription </w:t>
      </w:r>
    </w:p>
    <w:p w14:paraId="63C4E856" w14:textId="77777777" w:rsidR="002A7059" w:rsidRPr="00956E78" w:rsidRDefault="002A7059" w:rsidP="002A7059">
      <w:r w:rsidRPr="00956E78">
        <w:t>Int- Ok, so the first question we have is ‘what is your favourite mindfulness activity and why?</w:t>
      </w:r>
    </w:p>
    <w:p w14:paraId="14120BAE" w14:textId="77777777" w:rsidR="002A7059" w:rsidRPr="00956E78" w:rsidRDefault="002A7059" w:rsidP="002A7059">
      <w:r w:rsidRPr="00956E78">
        <w:t>Child A- The, like the one on the board with like the, like the bubbles</w:t>
      </w:r>
    </w:p>
    <w:p w14:paraId="1356BCEC" w14:textId="77777777" w:rsidR="002A7059" w:rsidRPr="00956E78" w:rsidRDefault="002A7059" w:rsidP="002A7059">
      <w:r w:rsidRPr="00956E78">
        <w:t>Int- The one when you follow the coloured bubbles?</w:t>
      </w:r>
    </w:p>
    <w:p w14:paraId="019A71BF" w14:textId="77777777" w:rsidR="002A7059" w:rsidRPr="00956E78" w:rsidRDefault="002A7059" w:rsidP="002A7059">
      <w:r w:rsidRPr="00956E78">
        <w:t xml:space="preserve">Child A- Yeah </w:t>
      </w:r>
    </w:p>
    <w:p w14:paraId="1D0A4EDB" w14:textId="77777777" w:rsidR="002A7059" w:rsidRPr="00956E78" w:rsidRDefault="002A7059" w:rsidP="002A7059">
      <w:r w:rsidRPr="00956E78">
        <w:t>Int- Why is that?</w:t>
      </w:r>
    </w:p>
    <w:p w14:paraId="2F7FF051" w14:textId="77777777" w:rsidR="002A7059" w:rsidRPr="00956E78" w:rsidRDefault="002A7059" w:rsidP="002A7059">
      <w:r w:rsidRPr="00956E78">
        <w:t xml:space="preserve">Child A- I </w:t>
      </w:r>
      <w:proofErr w:type="spellStart"/>
      <w:r w:rsidRPr="00956E78">
        <w:t>dunno</w:t>
      </w:r>
      <w:proofErr w:type="spellEnd"/>
      <w:r w:rsidRPr="00956E78">
        <w:t>, I just like it better than anything else</w:t>
      </w:r>
    </w:p>
    <w:p w14:paraId="5A3320B7" w14:textId="77777777" w:rsidR="002A7059" w:rsidRPr="00956E78" w:rsidRDefault="002A7059" w:rsidP="002A7059">
      <w:r w:rsidRPr="00956E78">
        <w:t xml:space="preserve">Int- That’s just the one you prefer compared to the others </w:t>
      </w:r>
    </w:p>
    <w:p w14:paraId="767AE109" w14:textId="77777777" w:rsidR="002A7059" w:rsidRPr="00956E78" w:rsidRDefault="002A7059" w:rsidP="002A7059">
      <w:r w:rsidRPr="00956E78">
        <w:t xml:space="preserve">Child A- yeah </w:t>
      </w:r>
    </w:p>
    <w:p w14:paraId="6318029D" w14:textId="77777777" w:rsidR="002A7059" w:rsidRPr="00956E78" w:rsidRDefault="002A7059" w:rsidP="002A7059">
      <w:r w:rsidRPr="00956E78">
        <w:t xml:space="preserve">Child B- I prefer compassionate companion because…. It just helps me feel more calm </w:t>
      </w:r>
    </w:p>
    <w:p w14:paraId="2B29340D" w14:textId="77777777" w:rsidR="002A7059" w:rsidRPr="00956E78" w:rsidRDefault="002A7059" w:rsidP="002A7059">
      <w:r w:rsidRPr="00956E78">
        <w:t>Int- Because it helps you feel more calm, you’ve come back from break or lunch and this is a way to relax and get ready for the lesson?</w:t>
      </w:r>
    </w:p>
    <w:p w14:paraId="66BEA997" w14:textId="77777777" w:rsidR="002A7059" w:rsidRPr="00956E78" w:rsidRDefault="002A7059" w:rsidP="002A7059">
      <w:r w:rsidRPr="00956E78">
        <w:t>Child B- Yeah</w:t>
      </w:r>
    </w:p>
    <w:p w14:paraId="3B7D0203" w14:textId="77777777" w:rsidR="002A7059" w:rsidRPr="00956E78" w:rsidRDefault="002A7059" w:rsidP="002A7059">
      <w:r w:rsidRPr="00956E78">
        <w:t>Child C- Mindful place</w:t>
      </w:r>
    </w:p>
    <w:p w14:paraId="45C3061B" w14:textId="77777777" w:rsidR="002A7059" w:rsidRPr="00956E78" w:rsidRDefault="002A7059" w:rsidP="002A7059">
      <w:r w:rsidRPr="00956E78">
        <w:t>Int- Why do you like mindful place?</w:t>
      </w:r>
    </w:p>
    <w:p w14:paraId="65CE0B8E" w14:textId="77777777" w:rsidR="002A7059" w:rsidRPr="00956E78" w:rsidRDefault="002A7059" w:rsidP="002A7059">
      <w:r w:rsidRPr="00956E78">
        <w:t xml:space="preserve">Child C- I </w:t>
      </w:r>
      <w:proofErr w:type="spellStart"/>
      <w:r w:rsidRPr="00956E78">
        <w:t>dunno</w:t>
      </w:r>
      <w:proofErr w:type="spellEnd"/>
    </w:p>
    <w:p w14:paraId="2C9E26F2" w14:textId="77777777" w:rsidR="002A7059" w:rsidRPr="00956E78" w:rsidRDefault="002A7059" w:rsidP="002A7059">
      <w:r w:rsidRPr="00956E78">
        <w:t>Int- Just that is the one you prefer compared to the other exercises that you do?</w:t>
      </w:r>
    </w:p>
    <w:p w14:paraId="4A48DC05" w14:textId="77777777" w:rsidR="002A7059" w:rsidRPr="00956E78" w:rsidRDefault="002A7059" w:rsidP="002A7059">
      <w:r w:rsidRPr="00956E78">
        <w:lastRenderedPageBreak/>
        <w:t>Child C- Um hm</w:t>
      </w:r>
    </w:p>
    <w:p w14:paraId="682D77F1" w14:textId="77777777" w:rsidR="002A7059" w:rsidRPr="00956E78" w:rsidRDefault="002A7059" w:rsidP="002A7059">
      <w:r w:rsidRPr="00956E78">
        <w:t>Child D- I also prefer compassionate companion because it makes me feel more calm and safe</w:t>
      </w:r>
    </w:p>
    <w:p w14:paraId="335F475F" w14:textId="77777777" w:rsidR="002A7059" w:rsidRPr="00956E78" w:rsidRDefault="002A7059" w:rsidP="002A7059">
      <w:r w:rsidRPr="00956E78">
        <w:t>Int- Calm and safe</w:t>
      </w:r>
    </w:p>
    <w:p w14:paraId="6941D3C9" w14:textId="77777777" w:rsidR="002A7059" w:rsidRPr="00956E78" w:rsidRDefault="002A7059" w:rsidP="002A7059">
      <w:r w:rsidRPr="00956E78">
        <w:t xml:space="preserve">Child D- Yeah </w:t>
      </w:r>
    </w:p>
    <w:p w14:paraId="1D66C2C7" w14:textId="77777777" w:rsidR="002A7059" w:rsidRPr="00956E78" w:rsidRDefault="002A7059" w:rsidP="002A7059">
      <w:r w:rsidRPr="00956E78">
        <w:t>Int- Lovely</w:t>
      </w:r>
    </w:p>
    <w:p w14:paraId="0A4B1055" w14:textId="77777777" w:rsidR="002A7059" w:rsidRPr="00956E78" w:rsidRDefault="002A7059" w:rsidP="002A7059">
      <w:r w:rsidRPr="00956E78">
        <w:t>Int- Ok, so the next question is can you describe how you feel before, during and then after a mindfulness session?</w:t>
      </w:r>
    </w:p>
    <w:p w14:paraId="7CBE3DA7" w14:textId="77777777" w:rsidR="002A7059" w:rsidRPr="00956E78" w:rsidRDefault="002A7059" w:rsidP="002A7059">
      <w:r w:rsidRPr="00956E78">
        <w:t>Child A- So before I feel like, like if we do have a play like, like a bit wound up, coz like we been running around and then like a little bit calmer and then after tired and calm,</w:t>
      </w:r>
    </w:p>
    <w:p w14:paraId="29503963" w14:textId="77777777" w:rsidR="002A7059" w:rsidRPr="00956E78" w:rsidRDefault="002A7059" w:rsidP="002A7059">
      <w:r w:rsidRPr="00956E78">
        <w:t>Int- Tired and calm after</w:t>
      </w:r>
    </w:p>
    <w:p w14:paraId="05B65F6A" w14:textId="77777777" w:rsidR="002A7059" w:rsidRPr="00956E78" w:rsidRDefault="002A7059" w:rsidP="002A7059">
      <w:r w:rsidRPr="00956E78">
        <w:t>Child A- Yeah</w:t>
      </w:r>
    </w:p>
    <w:p w14:paraId="40770DD2" w14:textId="77777777" w:rsidR="002A7059" w:rsidRPr="00956E78" w:rsidRDefault="002A7059" w:rsidP="002A7059">
      <w:r w:rsidRPr="00956E78">
        <w:t>Int- Would you say that the effect lasts long afterwards, or do you think it sort of fades away?</w:t>
      </w:r>
    </w:p>
    <w:p w14:paraId="325A007D" w14:textId="77777777" w:rsidR="002A7059" w:rsidRPr="00956E78" w:rsidRDefault="002A7059" w:rsidP="002A7059">
      <w:r w:rsidRPr="00956E78">
        <w:t xml:space="preserve">Child A- Like 15 mins after </w:t>
      </w:r>
    </w:p>
    <w:p w14:paraId="41D19506" w14:textId="77777777" w:rsidR="002A7059" w:rsidRPr="00956E78" w:rsidRDefault="002A7059" w:rsidP="002A7059">
      <w:r w:rsidRPr="00956E78">
        <w:t>Int- So about 15 minutes and you don’t really feel it anymore?</w:t>
      </w:r>
    </w:p>
    <w:p w14:paraId="204EEA50" w14:textId="77777777" w:rsidR="002A7059" w:rsidRPr="00956E78" w:rsidRDefault="002A7059" w:rsidP="002A7059">
      <w:r w:rsidRPr="00956E78">
        <w:t>Child A- Yeah</w:t>
      </w:r>
    </w:p>
    <w:p w14:paraId="0E7FBE75" w14:textId="77777777" w:rsidR="002A7059" w:rsidRPr="00956E78" w:rsidRDefault="002A7059" w:rsidP="002A7059">
      <w:r w:rsidRPr="00956E78">
        <w:t>Pause of Silence</w:t>
      </w:r>
    </w:p>
    <w:p w14:paraId="55BA353E" w14:textId="77777777" w:rsidR="002A7059" w:rsidRPr="00956E78" w:rsidRDefault="002A7059" w:rsidP="002A7059">
      <w:r w:rsidRPr="00956E78">
        <w:t>Int- So how do you feel before, during and then after?</w:t>
      </w:r>
    </w:p>
    <w:p w14:paraId="639961D7" w14:textId="77777777" w:rsidR="002A7059" w:rsidRPr="00956E78" w:rsidRDefault="002A7059" w:rsidP="002A7059">
      <w:r w:rsidRPr="00956E78">
        <w:t xml:space="preserve">Child B- Um, I feel like more like wound up at play time, then, like, when I do mindfulness, I come down and I feel a lot more calm </w:t>
      </w:r>
    </w:p>
    <w:p w14:paraId="0E4B588A" w14:textId="77777777" w:rsidR="002A7059" w:rsidRPr="00956E78" w:rsidRDefault="002A7059" w:rsidP="002A7059">
      <w:r w:rsidRPr="00956E78">
        <w:t>Int- And afterwards, after the exercise?</w:t>
      </w:r>
    </w:p>
    <w:p w14:paraId="7B905B07" w14:textId="77777777" w:rsidR="002A7059" w:rsidRPr="00956E78" w:rsidRDefault="002A7059" w:rsidP="002A7059">
      <w:r w:rsidRPr="00956E78">
        <w:t>Int- Do you think that feeling, that feeling of calm, do you think that lasts quite a while, or does it fade away?</w:t>
      </w:r>
    </w:p>
    <w:p w14:paraId="6C0124E2" w14:textId="77777777" w:rsidR="002A7059" w:rsidRPr="00956E78" w:rsidRDefault="002A7059" w:rsidP="002A7059">
      <w:r w:rsidRPr="00956E78">
        <w:t>Child B- Aah I think it would last about … 15 minutes</w:t>
      </w:r>
    </w:p>
    <w:p w14:paraId="02F0F05C" w14:textId="77777777" w:rsidR="002A7059" w:rsidRPr="00956E78" w:rsidRDefault="002A7059" w:rsidP="002A7059">
      <w:r w:rsidRPr="00956E78">
        <w:t>Int- So around 15 minutes or so, and then you just feel more normal, so not as relaxed just a more normal feeling ?</w:t>
      </w:r>
    </w:p>
    <w:p w14:paraId="7041AF71" w14:textId="77777777" w:rsidR="002A7059" w:rsidRPr="00956E78" w:rsidRDefault="002A7059" w:rsidP="002A7059">
      <w:r w:rsidRPr="00956E78">
        <w:t>Child B- Yep</w:t>
      </w:r>
    </w:p>
    <w:p w14:paraId="22F480D5" w14:textId="77777777" w:rsidR="002A7059" w:rsidRPr="00956E78" w:rsidRDefault="002A7059" w:rsidP="002A7059">
      <w:r w:rsidRPr="00956E78">
        <w:t>Silence</w:t>
      </w:r>
    </w:p>
    <w:p w14:paraId="18FF42D3" w14:textId="77777777" w:rsidR="002A7059" w:rsidRPr="00956E78" w:rsidRDefault="002A7059" w:rsidP="002A7059">
      <w:r w:rsidRPr="00956E78">
        <w:t>Int- So how do you feel before, during and after ?</w:t>
      </w:r>
    </w:p>
    <w:p w14:paraId="13B34B28" w14:textId="77777777" w:rsidR="002A7059" w:rsidRPr="00956E78" w:rsidRDefault="002A7059" w:rsidP="002A7059">
      <w:r w:rsidRPr="00956E78">
        <w:t xml:space="preserve">Child C- </w:t>
      </w:r>
      <w:proofErr w:type="spellStart"/>
      <w:r w:rsidRPr="00956E78">
        <w:t>Uuhhhh</w:t>
      </w:r>
      <w:proofErr w:type="spellEnd"/>
      <w:r w:rsidRPr="00956E78">
        <w:t xml:space="preserve"> Wound up</w:t>
      </w:r>
    </w:p>
    <w:p w14:paraId="60570157" w14:textId="77777777" w:rsidR="002A7059" w:rsidRPr="00956E78" w:rsidRDefault="002A7059" w:rsidP="002A7059">
      <w:r w:rsidRPr="00956E78">
        <w:t>Int- Wound up at the beginning yeah</w:t>
      </w:r>
    </w:p>
    <w:p w14:paraId="04DB4F36" w14:textId="77777777" w:rsidR="002A7059" w:rsidRPr="00956E78" w:rsidRDefault="002A7059" w:rsidP="002A7059">
      <w:r w:rsidRPr="00956E78">
        <w:t xml:space="preserve">Child C- Hmm hm </w:t>
      </w:r>
    </w:p>
    <w:p w14:paraId="6C7A6D9B" w14:textId="77777777" w:rsidR="002A7059" w:rsidRPr="00956E78" w:rsidRDefault="002A7059" w:rsidP="002A7059">
      <w:r w:rsidRPr="00956E78">
        <w:t xml:space="preserve">Int- So more energetic maybe? </w:t>
      </w:r>
    </w:p>
    <w:p w14:paraId="2FCBCCD8" w14:textId="77777777" w:rsidR="002A7059" w:rsidRPr="00956E78" w:rsidRDefault="002A7059" w:rsidP="002A7059">
      <w:r w:rsidRPr="00956E78">
        <w:t xml:space="preserve">Child C – Hmm hm </w:t>
      </w:r>
    </w:p>
    <w:p w14:paraId="387E45EC" w14:textId="77777777" w:rsidR="002A7059" w:rsidRPr="00956E78" w:rsidRDefault="002A7059" w:rsidP="002A7059">
      <w:r w:rsidRPr="00956E78">
        <w:lastRenderedPageBreak/>
        <w:t>Int- So how do you then feel when it’s happening, when the mindfulness session is happening?</w:t>
      </w:r>
    </w:p>
    <w:p w14:paraId="5F4D4533" w14:textId="77777777" w:rsidR="002A7059" w:rsidRPr="00956E78" w:rsidRDefault="002A7059" w:rsidP="002A7059">
      <w:r w:rsidRPr="00956E78">
        <w:t>Child C- A bit tired</w:t>
      </w:r>
    </w:p>
    <w:p w14:paraId="3264A6E5" w14:textId="77777777" w:rsidR="002A7059" w:rsidRPr="00956E78" w:rsidRDefault="002A7059" w:rsidP="002A7059">
      <w:r w:rsidRPr="00956E78">
        <w:t>Int- It makes you feel a bit tired, yeah. Then when it’s finished ?</w:t>
      </w:r>
    </w:p>
    <w:p w14:paraId="5A637236" w14:textId="77777777" w:rsidR="002A7059" w:rsidRPr="00956E78" w:rsidRDefault="002A7059" w:rsidP="002A7059">
      <w:r w:rsidRPr="00956E78">
        <w:t xml:space="preserve">Child C- Calm and tired </w:t>
      </w:r>
    </w:p>
    <w:p w14:paraId="34216559" w14:textId="77777777" w:rsidR="002A7059" w:rsidRPr="00956E78" w:rsidRDefault="002A7059" w:rsidP="002A7059">
      <w:r w:rsidRPr="00956E78">
        <w:t>Int- You feel calm but still a bit tired</w:t>
      </w:r>
    </w:p>
    <w:p w14:paraId="0039D81C" w14:textId="77777777" w:rsidR="002A7059" w:rsidRPr="00956E78" w:rsidRDefault="002A7059" w:rsidP="002A7059">
      <w:r w:rsidRPr="00956E78">
        <w:t>Child C- Hmm hm</w:t>
      </w:r>
    </w:p>
    <w:p w14:paraId="4624564E" w14:textId="77777777" w:rsidR="002A7059" w:rsidRPr="00956E78" w:rsidRDefault="002A7059" w:rsidP="002A7059">
      <w:r w:rsidRPr="00956E78">
        <w:t xml:space="preserve">Int- Do you stay tired, or do you start to feel a bit more energetic afterwards? </w:t>
      </w:r>
    </w:p>
    <w:p w14:paraId="7B0FC7A6" w14:textId="77777777" w:rsidR="002A7059" w:rsidRPr="00956E78" w:rsidRDefault="002A7059" w:rsidP="002A7059">
      <w:r w:rsidRPr="00956E78">
        <w:t>Child C- Energetic</w:t>
      </w:r>
    </w:p>
    <w:p w14:paraId="276B2750" w14:textId="77777777" w:rsidR="002A7059" w:rsidRPr="00956E78" w:rsidRDefault="002A7059" w:rsidP="002A7059">
      <w:r w:rsidRPr="00956E78">
        <w:t xml:space="preserve">Int- But that’s a bit later, after the session </w:t>
      </w:r>
    </w:p>
    <w:p w14:paraId="54CFF337" w14:textId="77777777" w:rsidR="002A7059" w:rsidRPr="00956E78" w:rsidRDefault="002A7059" w:rsidP="002A7059">
      <w:r w:rsidRPr="00956E78">
        <w:t>Silence</w:t>
      </w:r>
    </w:p>
    <w:p w14:paraId="48B265F0" w14:textId="77777777" w:rsidR="002A7059" w:rsidRPr="00956E78" w:rsidRDefault="002A7059" w:rsidP="002A7059">
      <w:r w:rsidRPr="00956E78">
        <w:t xml:space="preserve">Int- So how do feel before? </w:t>
      </w:r>
    </w:p>
    <w:p w14:paraId="7EFD83AC" w14:textId="77777777" w:rsidR="002A7059" w:rsidRPr="00956E78" w:rsidRDefault="002A7059" w:rsidP="002A7059">
      <w:r w:rsidRPr="00956E78">
        <w:t>Child D- I feel like really stressed, coz I’ve been running around been doing loads of stuff and I just stress. But in the middle of it I’m getting calmer</w:t>
      </w:r>
    </w:p>
    <w:p w14:paraId="5EB1555E" w14:textId="77777777" w:rsidR="002A7059" w:rsidRPr="00956E78" w:rsidRDefault="002A7059" w:rsidP="002A7059">
      <w:r w:rsidRPr="00956E78">
        <w:t>Int- So as the session is in progress</w:t>
      </w:r>
    </w:p>
    <w:p w14:paraId="5424E8F7" w14:textId="77777777" w:rsidR="002A7059" w:rsidRPr="00956E78" w:rsidRDefault="002A7059" w:rsidP="002A7059">
      <w:r w:rsidRPr="00956E78">
        <w:t xml:space="preserve">Child D- Yeah </w:t>
      </w:r>
    </w:p>
    <w:p w14:paraId="270A2233" w14:textId="77777777" w:rsidR="002A7059" w:rsidRPr="00956E78" w:rsidRDefault="002A7059" w:rsidP="002A7059">
      <w:r w:rsidRPr="00956E78">
        <w:t>Int- You start to feel calmer</w:t>
      </w:r>
    </w:p>
    <w:p w14:paraId="4ACEC988" w14:textId="77777777" w:rsidR="002A7059" w:rsidRPr="00956E78" w:rsidRDefault="002A7059" w:rsidP="002A7059">
      <w:r w:rsidRPr="00956E78">
        <w:t>Child D- Yeah</w:t>
      </w:r>
    </w:p>
    <w:p w14:paraId="7A16396C" w14:textId="77777777" w:rsidR="002A7059" w:rsidRPr="00956E78" w:rsidRDefault="002A7059" w:rsidP="002A7059">
      <w:r w:rsidRPr="00956E78">
        <w:t xml:space="preserve">Child D- And then after I feel calm… and peaceful and pretty happy hah </w:t>
      </w:r>
    </w:p>
    <w:p w14:paraId="41A5EE54" w14:textId="77777777" w:rsidR="002A7059" w:rsidRPr="00956E78" w:rsidRDefault="002A7059" w:rsidP="002A7059">
      <w:r w:rsidRPr="00956E78">
        <w:t xml:space="preserve">Int- It makes you feel happy as well </w:t>
      </w:r>
    </w:p>
    <w:p w14:paraId="15B4DD5E" w14:textId="77777777" w:rsidR="002A7059" w:rsidRPr="00956E78" w:rsidRDefault="002A7059" w:rsidP="002A7059">
      <w:r w:rsidRPr="00956E78">
        <w:t xml:space="preserve">Child D- Yeah </w:t>
      </w:r>
    </w:p>
    <w:p w14:paraId="569D1240" w14:textId="77777777" w:rsidR="002A7059" w:rsidRPr="00956E78" w:rsidRDefault="002A7059" w:rsidP="002A7059">
      <w:r w:rsidRPr="00956E78">
        <w:t xml:space="preserve">Int- Would you say that calm and peaceful happy stage, does that last for quite long afterwards or </w:t>
      </w:r>
    </w:p>
    <w:p w14:paraId="62D1F671" w14:textId="77777777" w:rsidR="002A7059" w:rsidRPr="00956E78" w:rsidRDefault="002A7059" w:rsidP="002A7059">
      <w:r w:rsidRPr="00956E78">
        <w:t xml:space="preserve">Child D- I’m going to agree with everyone else, it does last about 15 minutes but then if I’m still a bit stressed after, in my mind I just do that again </w:t>
      </w:r>
    </w:p>
    <w:p w14:paraId="2BE83B0C" w14:textId="77777777" w:rsidR="002A7059" w:rsidRPr="00956E78" w:rsidRDefault="002A7059" w:rsidP="002A7059">
      <w:r w:rsidRPr="00956E78">
        <w:t xml:space="preserve">Int- So you sort of replay it </w:t>
      </w:r>
    </w:p>
    <w:p w14:paraId="072E07B7" w14:textId="77777777" w:rsidR="002A7059" w:rsidRPr="00956E78" w:rsidRDefault="002A7059" w:rsidP="002A7059">
      <w:r w:rsidRPr="00956E78">
        <w:t xml:space="preserve">Child D- yeah </w:t>
      </w:r>
    </w:p>
    <w:p w14:paraId="0BEAAE7B" w14:textId="77777777" w:rsidR="002A7059" w:rsidRPr="00956E78" w:rsidRDefault="002A7059" w:rsidP="002A7059">
      <w:r w:rsidRPr="00956E78">
        <w:t>Int- To get back to that state</w:t>
      </w:r>
    </w:p>
    <w:p w14:paraId="45346499" w14:textId="77777777" w:rsidR="002A7059" w:rsidRPr="00956E78" w:rsidRDefault="002A7059" w:rsidP="002A7059">
      <w:r w:rsidRPr="00956E78">
        <w:t>Int- Excellent</w:t>
      </w:r>
    </w:p>
    <w:p w14:paraId="0604191A" w14:textId="77777777" w:rsidR="002A7059" w:rsidRPr="00956E78" w:rsidRDefault="002A7059" w:rsidP="002A7059">
      <w:r w:rsidRPr="00956E78">
        <w:t xml:space="preserve">Int- Ok, so the next one is ‘how do you think mindfulness activities have affected your overall wellbeing or mental health, since you have started participating in them?  So what kind of benefits on your wellbeing or mental health </w:t>
      </w:r>
    </w:p>
    <w:p w14:paraId="6643B3EA" w14:textId="77777777" w:rsidR="002A7059" w:rsidRPr="00956E78" w:rsidRDefault="002A7059" w:rsidP="002A7059">
      <w:r w:rsidRPr="00956E78">
        <w:t>Child A- Like after, like I feel like calmer, like ready to like work or do whatever we’re doing and then I just feel calm, like after un</w:t>
      </w:r>
    </w:p>
    <w:p w14:paraId="4E59FE0F" w14:textId="77777777" w:rsidR="002A7059" w:rsidRPr="00956E78" w:rsidRDefault="002A7059" w:rsidP="002A7059">
      <w:r w:rsidRPr="00956E78">
        <w:lastRenderedPageBreak/>
        <w:t xml:space="preserve">Int- So you feel calmer and more ready to do work, which helps you perform better and just feel better </w:t>
      </w:r>
    </w:p>
    <w:p w14:paraId="6D746E6C" w14:textId="77777777" w:rsidR="002A7059" w:rsidRPr="00956E78" w:rsidRDefault="002A7059" w:rsidP="002A7059">
      <w:r w:rsidRPr="00956E78">
        <w:t>Child A- Yeah</w:t>
      </w:r>
    </w:p>
    <w:p w14:paraId="26BD116F" w14:textId="77777777" w:rsidR="002A7059" w:rsidRPr="00956E78" w:rsidRDefault="002A7059" w:rsidP="002A7059">
      <w:r w:rsidRPr="00956E78">
        <w:t>Int- Yeah</w:t>
      </w:r>
    </w:p>
    <w:p w14:paraId="3E528DE4" w14:textId="77777777" w:rsidR="002A7059" w:rsidRPr="00956E78" w:rsidRDefault="002A7059" w:rsidP="002A7059">
      <w:r w:rsidRPr="00956E78">
        <w:t xml:space="preserve">Child B- It helps me feel like happy, and then when we start a new piece of work I just feel ready to do it </w:t>
      </w:r>
    </w:p>
    <w:p w14:paraId="001A3102" w14:textId="77777777" w:rsidR="002A7059" w:rsidRPr="00956E78" w:rsidRDefault="002A7059" w:rsidP="002A7059">
      <w:r w:rsidRPr="00956E78">
        <w:t>Int- So you feel like you’re ready to go now, full attention, good concentration I can work easily</w:t>
      </w:r>
    </w:p>
    <w:p w14:paraId="07D6D0A7" w14:textId="77777777" w:rsidR="002A7059" w:rsidRPr="00956E78" w:rsidRDefault="002A7059" w:rsidP="002A7059">
      <w:r w:rsidRPr="00956E78">
        <w:t xml:space="preserve">Int- Would you say that, if you can remember before you used to do these activities, can you tell a difference in how you feel before you used to do them because we haven’t always done this in school ?  </w:t>
      </w:r>
    </w:p>
    <w:p w14:paraId="570F4F9D" w14:textId="77777777" w:rsidR="002A7059" w:rsidRPr="00956E78" w:rsidRDefault="002A7059" w:rsidP="002A7059">
      <w:r w:rsidRPr="00956E78">
        <w:t>Child B- Back when I wasn’t doing it, when I got home from school I just went up to my room and tried doing it coz like I couldn’t really, I just was not happy, and then once we started doing it, I feel way more happy</w:t>
      </w:r>
    </w:p>
    <w:p w14:paraId="016E240E" w14:textId="77777777" w:rsidR="002A7059" w:rsidRPr="00956E78" w:rsidRDefault="002A7059" w:rsidP="002A7059">
      <w:r w:rsidRPr="00956E78">
        <w:t xml:space="preserve">Int- So leaving school at the end of the day you feel better than you used to, before, when you didn’t do mindfulness. Is that fair </w:t>
      </w:r>
    </w:p>
    <w:p w14:paraId="7969D219" w14:textId="77777777" w:rsidR="002A7059" w:rsidRPr="00956E78" w:rsidRDefault="002A7059" w:rsidP="002A7059">
      <w:r w:rsidRPr="00956E78">
        <w:t>Child B- Yeah</w:t>
      </w:r>
    </w:p>
    <w:p w14:paraId="6BADFEF1" w14:textId="77777777" w:rsidR="002A7059" w:rsidRPr="00956E78" w:rsidRDefault="002A7059" w:rsidP="002A7059">
      <w:r w:rsidRPr="00956E78">
        <w:t>Child C- It makes me feel happy and calm</w:t>
      </w:r>
    </w:p>
    <w:p w14:paraId="0D1A64A8" w14:textId="77777777" w:rsidR="002A7059" w:rsidRPr="00956E78" w:rsidRDefault="002A7059" w:rsidP="002A7059">
      <w:r w:rsidRPr="00956E78">
        <w:t>Int- So you feel happier and calmer in general because you do these activities</w:t>
      </w:r>
    </w:p>
    <w:p w14:paraId="4894334F" w14:textId="77777777" w:rsidR="002A7059" w:rsidRPr="00956E78" w:rsidRDefault="002A7059" w:rsidP="002A7059">
      <w:r w:rsidRPr="00956E78">
        <w:t>Child C- Yeah</w:t>
      </w:r>
    </w:p>
    <w:p w14:paraId="788132F7" w14:textId="77777777" w:rsidR="002A7059" w:rsidRPr="00956E78" w:rsidRDefault="002A7059" w:rsidP="002A7059">
      <w:r w:rsidRPr="00956E78">
        <w:t>Int- Can you think what it was like for you before you used to do them and the difference now</w:t>
      </w:r>
    </w:p>
    <w:p w14:paraId="0F8D22B2" w14:textId="77777777" w:rsidR="002A7059" w:rsidRPr="00956E78" w:rsidRDefault="002A7059" w:rsidP="002A7059">
      <w:r w:rsidRPr="00956E78">
        <w:t xml:space="preserve">Child C- I couldn’t concentrate </w:t>
      </w:r>
    </w:p>
    <w:p w14:paraId="3478CEF9" w14:textId="77777777" w:rsidR="002A7059" w:rsidRPr="00956E78" w:rsidRDefault="002A7059" w:rsidP="002A7059">
      <w:r w:rsidRPr="00956E78">
        <w:t xml:space="preserve">Int- You found it harder to concentrate </w:t>
      </w:r>
    </w:p>
    <w:p w14:paraId="19A8E4CD" w14:textId="77777777" w:rsidR="002A7059" w:rsidRPr="00956E78" w:rsidRDefault="002A7059" w:rsidP="002A7059">
      <w:r w:rsidRPr="00956E78">
        <w:t xml:space="preserve">Child C- Hmm hm </w:t>
      </w:r>
    </w:p>
    <w:p w14:paraId="7F5E44BE" w14:textId="77777777" w:rsidR="002A7059" w:rsidRPr="00956E78" w:rsidRDefault="002A7059" w:rsidP="002A7059">
      <w:r w:rsidRPr="00956E78">
        <w:t>Int- And you think doing this has helped you to concentrate more</w:t>
      </w:r>
    </w:p>
    <w:p w14:paraId="5E8016AC" w14:textId="77777777" w:rsidR="002A7059" w:rsidRPr="00956E78" w:rsidRDefault="002A7059" w:rsidP="002A7059">
      <w:r w:rsidRPr="00956E78">
        <w:t>Child C- Yeah</w:t>
      </w:r>
    </w:p>
    <w:p w14:paraId="72F2A2D1" w14:textId="77777777" w:rsidR="002A7059" w:rsidRPr="00956E78" w:rsidRDefault="002A7059" w:rsidP="002A7059">
      <w:r w:rsidRPr="00956E78">
        <w:t xml:space="preserve">Int- Which is better for your work in school </w:t>
      </w:r>
    </w:p>
    <w:p w14:paraId="615D2010" w14:textId="77777777" w:rsidR="002A7059" w:rsidRPr="00956E78" w:rsidRDefault="002A7059" w:rsidP="002A7059">
      <w:r w:rsidRPr="00956E78">
        <w:t xml:space="preserve">Child C- Hmm hm </w:t>
      </w:r>
    </w:p>
    <w:p w14:paraId="4CA3F4A2" w14:textId="77777777" w:rsidR="002A7059" w:rsidRPr="00956E78" w:rsidRDefault="002A7059" w:rsidP="002A7059">
      <w:r w:rsidRPr="00956E78">
        <w:t xml:space="preserve">Child D- It’s been helping me focus a lot more and just be more independent with the things I’m doing , for example like my work , I’m more independent. Before I used to do mindfulness, I wasn’t that independent </w:t>
      </w:r>
    </w:p>
    <w:p w14:paraId="48ECB721" w14:textId="77777777" w:rsidR="002A7059" w:rsidRPr="00956E78" w:rsidRDefault="002A7059" w:rsidP="002A7059">
      <w:r w:rsidRPr="00956E78">
        <w:t>Int- So because you have a little bit more attention</w:t>
      </w:r>
    </w:p>
    <w:p w14:paraId="3C3A4362" w14:textId="77777777" w:rsidR="002A7059" w:rsidRPr="00956E78" w:rsidRDefault="002A7059" w:rsidP="002A7059">
      <w:r w:rsidRPr="00956E78">
        <w:t xml:space="preserve">Child D- Yeah </w:t>
      </w:r>
    </w:p>
    <w:p w14:paraId="2237CAA3" w14:textId="77777777" w:rsidR="002A7059" w:rsidRPr="00956E78" w:rsidRDefault="002A7059" w:rsidP="002A7059">
      <w:r w:rsidRPr="00956E78">
        <w:t>Int- And you feel more concentrated, then you can do more work by yourself than before</w:t>
      </w:r>
    </w:p>
    <w:p w14:paraId="5165A65B" w14:textId="77777777" w:rsidR="002A7059" w:rsidRPr="00956E78" w:rsidRDefault="002A7059" w:rsidP="002A7059">
      <w:r w:rsidRPr="00956E78">
        <w:t xml:space="preserve">Child D- Yeah </w:t>
      </w:r>
    </w:p>
    <w:p w14:paraId="43ABD46A" w14:textId="77777777" w:rsidR="002A7059" w:rsidRPr="00956E78" w:rsidRDefault="002A7059" w:rsidP="002A7059">
      <w:r w:rsidRPr="00956E78">
        <w:lastRenderedPageBreak/>
        <w:t>Int- That’s really interesting</w:t>
      </w:r>
    </w:p>
    <w:p w14:paraId="3200BACE" w14:textId="77777777" w:rsidR="002A7059" w:rsidRPr="00956E78" w:rsidRDefault="002A7059" w:rsidP="002A7059">
      <w:r w:rsidRPr="00956E78">
        <w:t>Int- So, ‘how do you think the mindfulness exercises have influenced the classroom environment and your interactions between classmates and teachers?’</w:t>
      </w:r>
    </w:p>
    <w:p w14:paraId="610B3193" w14:textId="77777777" w:rsidR="002A7059" w:rsidRPr="00956E78" w:rsidRDefault="002A7059" w:rsidP="002A7059">
      <w:r w:rsidRPr="00956E78">
        <w:t xml:space="preserve">Child A- Yea like the class has been more calm and like not so like loud and…. then like with my friends and peers they’ve been like calmer and more relaxed and like tired </w:t>
      </w:r>
    </w:p>
    <w:p w14:paraId="0579ABD9" w14:textId="77777777" w:rsidR="002A7059" w:rsidRPr="00956E78" w:rsidRDefault="002A7059" w:rsidP="002A7059">
      <w:r w:rsidRPr="00956E78">
        <w:t>Int- Does that make the interactions between you better ?</w:t>
      </w:r>
    </w:p>
    <w:p w14:paraId="27C25656" w14:textId="77777777" w:rsidR="002A7059" w:rsidRPr="00956E78" w:rsidRDefault="002A7059" w:rsidP="002A7059">
      <w:r w:rsidRPr="00956E78">
        <w:t xml:space="preserve">Child A- Yeah, kind of </w:t>
      </w:r>
    </w:p>
    <w:p w14:paraId="6576E50D" w14:textId="77777777" w:rsidR="002A7059" w:rsidRPr="00956E78" w:rsidRDefault="002A7059" w:rsidP="002A7059">
      <w:r w:rsidRPr="00956E78">
        <w:t xml:space="preserve">Child B-  I don’t really have an answer </w:t>
      </w:r>
    </w:p>
    <w:p w14:paraId="1D3E0C53" w14:textId="77777777" w:rsidR="002A7059" w:rsidRPr="00956E78" w:rsidRDefault="002A7059" w:rsidP="002A7059">
      <w:r w:rsidRPr="00956E78">
        <w:t xml:space="preserve">Int- You haven’t got an answer for that one </w:t>
      </w:r>
    </w:p>
    <w:p w14:paraId="706B9581" w14:textId="77777777" w:rsidR="002A7059" w:rsidRPr="00956E78" w:rsidRDefault="002A7059" w:rsidP="002A7059">
      <w:r w:rsidRPr="00956E78">
        <w:t>Child B- No</w:t>
      </w:r>
    </w:p>
    <w:p w14:paraId="6A536F65" w14:textId="77777777" w:rsidR="002A7059" w:rsidRPr="00956E78" w:rsidRDefault="002A7059" w:rsidP="002A7059">
      <w:r w:rsidRPr="00956E78">
        <w:t xml:space="preserve">Int- So you don’t really think there’s much difference to the overall class environment, </w:t>
      </w:r>
    </w:p>
    <w:p w14:paraId="1DE56783" w14:textId="77777777" w:rsidR="002A7059" w:rsidRPr="00956E78" w:rsidRDefault="002A7059" w:rsidP="002A7059">
      <w:r w:rsidRPr="00956E78">
        <w:t xml:space="preserve">Child B- Not really </w:t>
      </w:r>
    </w:p>
    <w:p w14:paraId="04C0BCB3" w14:textId="77777777" w:rsidR="002A7059" w:rsidRPr="00956E78" w:rsidRDefault="002A7059" w:rsidP="002A7059">
      <w:r w:rsidRPr="00956E78">
        <w:t xml:space="preserve">Int- It’s more personally to you </w:t>
      </w:r>
    </w:p>
    <w:p w14:paraId="7113C3AA" w14:textId="77777777" w:rsidR="002A7059" w:rsidRPr="00956E78" w:rsidRDefault="002A7059" w:rsidP="002A7059">
      <w:r w:rsidRPr="00956E78">
        <w:t>Child B- Hm</w:t>
      </w:r>
    </w:p>
    <w:p w14:paraId="1E464A25" w14:textId="77777777" w:rsidR="002A7059" w:rsidRPr="00956E78" w:rsidRDefault="002A7059" w:rsidP="002A7059">
      <w:r w:rsidRPr="00956E78">
        <w:t>Child C- Its quieter than what it was before</w:t>
      </w:r>
    </w:p>
    <w:p w14:paraId="09972AD0" w14:textId="77777777" w:rsidR="002A7059" w:rsidRPr="00956E78" w:rsidRDefault="002A7059" w:rsidP="002A7059">
      <w:r w:rsidRPr="00956E78">
        <w:t>Int- You think it has helped to reduce the noise levels in the class</w:t>
      </w:r>
    </w:p>
    <w:p w14:paraId="075217FA" w14:textId="77777777" w:rsidR="002A7059" w:rsidRPr="00956E78" w:rsidRDefault="002A7059" w:rsidP="002A7059">
      <w:r w:rsidRPr="00956E78">
        <w:t xml:space="preserve">Child C- Hm </w:t>
      </w:r>
      <w:proofErr w:type="spellStart"/>
      <w:r w:rsidRPr="00956E78">
        <w:t>hm</w:t>
      </w:r>
      <w:proofErr w:type="spellEnd"/>
    </w:p>
    <w:p w14:paraId="736E7DF3" w14:textId="77777777" w:rsidR="002A7059" w:rsidRPr="00956E78" w:rsidRDefault="002A7059" w:rsidP="002A7059">
      <w:r w:rsidRPr="00956E78">
        <w:t xml:space="preserve">Child D- Everyone just looks more calm and for some reason even the class room looks more calm </w:t>
      </w:r>
    </w:p>
    <w:p w14:paraId="70E2D2F4" w14:textId="77777777" w:rsidR="002A7059" w:rsidRPr="00956E78" w:rsidRDefault="002A7059" w:rsidP="002A7059">
      <w:r w:rsidRPr="00956E78">
        <w:t xml:space="preserve">Int- So you would say there’s a more calm feel in general to the class </w:t>
      </w:r>
    </w:p>
    <w:p w14:paraId="48C3C843" w14:textId="77777777" w:rsidR="002A7059" w:rsidRPr="00956E78" w:rsidRDefault="002A7059" w:rsidP="002A7059">
      <w:r w:rsidRPr="00956E78">
        <w:t>Child D- Yeah coz it’s not as loud it’s not as like, it’s just really calm</w:t>
      </w:r>
    </w:p>
    <w:p w14:paraId="19E6824A" w14:textId="77777777" w:rsidR="002A7059" w:rsidRPr="00956E78" w:rsidRDefault="002A7059" w:rsidP="002A7059">
      <w:r w:rsidRPr="00956E78">
        <w:t xml:space="preserve">Int- With maybe the dimming of the lights </w:t>
      </w:r>
    </w:p>
    <w:p w14:paraId="3B212374" w14:textId="77777777" w:rsidR="002A7059" w:rsidRPr="00956E78" w:rsidRDefault="002A7059" w:rsidP="002A7059">
      <w:r w:rsidRPr="00956E78">
        <w:t xml:space="preserve">Child D- Yeah, that helps me a lot as well </w:t>
      </w:r>
    </w:p>
    <w:p w14:paraId="0159F96D" w14:textId="77777777" w:rsidR="002A7059" w:rsidRPr="00956E78" w:rsidRDefault="002A7059" w:rsidP="002A7059">
      <w:r w:rsidRPr="00956E78">
        <w:t xml:space="preserve">Int- Excellent </w:t>
      </w:r>
    </w:p>
    <w:p w14:paraId="73C28DBB" w14:textId="77777777" w:rsidR="002A7059" w:rsidRPr="00956E78" w:rsidRDefault="002A7059" w:rsidP="002A7059">
      <w:r w:rsidRPr="00956E78">
        <w:t xml:space="preserve">Int- So the next one is ‘Would you like to see mindfulness further integrated into the curriculum, so it could be used more often?’ </w:t>
      </w:r>
    </w:p>
    <w:p w14:paraId="09C4358D" w14:textId="77777777" w:rsidR="002A7059" w:rsidRPr="00956E78" w:rsidRDefault="002A7059" w:rsidP="002A7059">
      <w:r w:rsidRPr="00956E78">
        <w:t>Child A- I do it in school but I wouldn’t really do it at home because I like just do other stuff</w:t>
      </w:r>
    </w:p>
    <w:p w14:paraId="47470F8E" w14:textId="77777777" w:rsidR="002A7059" w:rsidRPr="00956E78" w:rsidRDefault="002A7059" w:rsidP="002A7059">
      <w:r w:rsidRPr="00956E78">
        <w:t xml:space="preserve">Int- Oh it’s not about at home, it’s in school. So would you like to see it further integrated into the curriculum, so you could do it more often and maybe in different ways? </w:t>
      </w:r>
    </w:p>
    <w:p w14:paraId="0C2C904F" w14:textId="77777777" w:rsidR="002A7059" w:rsidRPr="00956E78" w:rsidRDefault="002A7059" w:rsidP="002A7059">
      <w:r w:rsidRPr="00956E78">
        <w:t xml:space="preserve">Child A- Yeah, like </w:t>
      </w:r>
      <w:proofErr w:type="spellStart"/>
      <w:r w:rsidRPr="00956E78">
        <w:t>like</w:t>
      </w:r>
      <w:proofErr w:type="spellEnd"/>
      <w:r w:rsidRPr="00956E78">
        <w:t xml:space="preserve"> do it more like often and like try new ways of doing it and see if it makes you calmer and more relaxed</w:t>
      </w:r>
    </w:p>
    <w:p w14:paraId="24A8D262" w14:textId="77777777" w:rsidR="002A7059" w:rsidRPr="00956E78" w:rsidRDefault="002A7059" w:rsidP="002A7059">
      <w:r w:rsidRPr="00956E78">
        <w:t>Int- So you would like to try it in some different ways and maybe more regularly ?</w:t>
      </w:r>
    </w:p>
    <w:p w14:paraId="7B9BCF77" w14:textId="77777777" w:rsidR="002A7059" w:rsidRPr="00956E78" w:rsidRDefault="002A7059" w:rsidP="002A7059">
      <w:r w:rsidRPr="00956E78">
        <w:t>Child A- Yeah</w:t>
      </w:r>
    </w:p>
    <w:p w14:paraId="23730E94" w14:textId="77777777" w:rsidR="002A7059" w:rsidRPr="00956E78" w:rsidRDefault="002A7059" w:rsidP="002A7059">
      <w:r w:rsidRPr="00956E78">
        <w:lastRenderedPageBreak/>
        <w:t xml:space="preserve">Child B- I feel like if we did it more often it then like, it would just make such a huge difference </w:t>
      </w:r>
    </w:p>
    <w:p w14:paraId="10031178" w14:textId="77777777" w:rsidR="002A7059" w:rsidRPr="00956E78" w:rsidRDefault="002A7059" w:rsidP="002A7059">
      <w:r w:rsidRPr="00956E78">
        <w:t xml:space="preserve">Int- In what way? </w:t>
      </w:r>
    </w:p>
    <w:p w14:paraId="60C1E9EE" w14:textId="77777777" w:rsidR="002A7059" w:rsidRPr="00956E78" w:rsidRDefault="002A7059" w:rsidP="002A7059">
      <w:r w:rsidRPr="00956E78">
        <w:t xml:space="preserve">Int- Would it be a good difference? </w:t>
      </w:r>
    </w:p>
    <w:p w14:paraId="0A38384A" w14:textId="77777777" w:rsidR="002A7059" w:rsidRPr="00956E78" w:rsidRDefault="002A7059" w:rsidP="002A7059">
      <w:r w:rsidRPr="00956E78">
        <w:t xml:space="preserve">Child B- In a good difference </w:t>
      </w:r>
    </w:p>
    <w:p w14:paraId="29D426C8" w14:textId="77777777" w:rsidR="002A7059" w:rsidRPr="00956E78" w:rsidRDefault="002A7059" w:rsidP="002A7059">
      <w:r w:rsidRPr="00956E78">
        <w:t>Int- So you would like to see it practiced more regularly</w:t>
      </w:r>
    </w:p>
    <w:p w14:paraId="4AE08D77" w14:textId="77777777" w:rsidR="002A7059" w:rsidRPr="00956E78" w:rsidRDefault="002A7059" w:rsidP="002A7059">
      <w:r w:rsidRPr="00956E78">
        <w:t>Child B- Yeah</w:t>
      </w:r>
    </w:p>
    <w:p w14:paraId="239FDAA9" w14:textId="77777777" w:rsidR="002A7059" w:rsidRPr="00956E78" w:rsidRDefault="002A7059" w:rsidP="002A7059">
      <w:r w:rsidRPr="00956E78">
        <w:t xml:space="preserve">Child C- I don’t have an answer </w:t>
      </w:r>
    </w:p>
    <w:p w14:paraId="4694435C" w14:textId="77777777" w:rsidR="002A7059" w:rsidRPr="00956E78" w:rsidRDefault="002A7059" w:rsidP="002A7059">
      <w:r w:rsidRPr="00956E78">
        <w:t xml:space="preserve">Int- That’s fine </w:t>
      </w:r>
    </w:p>
    <w:p w14:paraId="40E90294" w14:textId="77777777" w:rsidR="002A7059" w:rsidRPr="00956E78" w:rsidRDefault="002A7059" w:rsidP="002A7059">
      <w:r w:rsidRPr="00956E78">
        <w:t>Child D- I agree with all of them as well, we should do it a bit more often and in different ways, to see if it makes us feel even more calm and if it doesn’t then we can try different methods.  I think that would be amazing</w:t>
      </w:r>
    </w:p>
    <w:p w14:paraId="4614BFA8" w14:textId="77777777" w:rsidR="002A7059" w:rsidRPr="00956E78" w:rsidRDefault="002A7059" w:rsidP="002A7059">
      <w:r w:rsidRPr="00956E78">
        <w:t xml:space="preserve">Int- Interesting, so overall more regularly than it is now and also more varying ways of practicing </w:t>
      </w:r>
    </w:p>
    <w:p w14:paraId="25096C58" w14:textId="77777777" w:rsidR="002A7059" w:rsidRPr="00956E78" w:rsidRDefault="002A7059" w:rsidP="002A7059">
      <w:r w:rsidRPr="00956E78">
        <w:t>Child D- Yeah</w:t>
      </w:r>
    </w:p>
    <w:p w14:paraId="758E3D6A" w14:textId="77777777" w:rsidR="002A7059" w:rsidRPr="00956E78" w:rsidRDefault="002A7059" w:rsidP="002A7059">
      <w:r w:rsidRPr="00956E78">
        <w:t>Int- Excellent</w:t>
      </w:r>
    </w:p>
    <w:p w14:paraId="6CD6F65A" w14:textId="77777777" w:rsidR="002A7059" w:rsidRPr="00956E78" w:rsidRDefault="002A7059" w:rsidP="002A7059">
      <w:r w:rsidRPr="00956E78">
        <w:t>Int- So the final question is ‘how do you feel mindfulness practices have affected your ability to focus, concentrate or manage stress, since you started participating in them?’</w:t>
      </w:r>
    </w:p>
    <w:p w14:paraId="0DB5DBCD" w14:textId="77777777" w:rsidR="002A7059" w:rsidRPr="00956E78" w:rsidRDefault="002A7059" w:rsidP="002A7059">
      <w:r w:rsidRPr="00956E78">
        <w:t xml:space="preserve">Child A- So, I’ve been more like focused and like calmer and relaxed in like school, getting on with my work, and like yeah </w:t>
      </w:r>
    </w:p>
    <w:p w14:paraId="14BDF9C1" w14:textId="77777777" w:rsidR="002A7059" w:rsidRPr="00956E78" w:rsidRDefault="002A7059" w:rsidP="002A7059">
      <w:r w:rsidRPr="00956E78">
        <w:t>Int- So for you it has helped with concentration</w:t>
      </w:r>
    </w:p>
    <w:p w14:paraId="57231004" w14:textId="77777777" w:rsidR="002A7059" w:rsidRPr="00956E78" w:rsidRDefault="002A7059" w:rsidP="002A7059">
      <w:r w:rsidRPr="00956E78">
        <w:t xml:space="preserve">Child A- Yeah </w:t>
      </w:r>
    </w:p>
    <w:p w14:paraId="772A5E6A" w14:textId="77777777" w:rsidR="002A7059" w:rsidRPr="00956E78" w:rsidRDefault="002A7059" w:rsidP="002A7059">
      <w:r w:rsidRPr="00956E78">
        <w:t xml:space="preserve">Child B- For me </w:t>
      </w:r>
      <w:proofErr w:type="spellStart"/>
      <w:r w:rsidRPr="00956E78">
        <w:t>its</w:t>
      </w:r>
      <w:proofErr w:type="spellEnd"/>
      <w:r w:rsidRPr="00956E78">
        <w:t xml:space="preserve"> like helped me get my work finished on time and I can just feel calm whenever n wherever </w:t>
      </w:r>
    </w:p>
    <w:p w14:paraId="2F74F71A" w14:textId="77777777" w:rsidR="002A7059" w:rsidRPr="00956E78" w:rsidRDefault="002A7059" w:rsidP="002A7059">
      <w:r w:rsidRPr="00956E78">
        <w:t xml:space="preserve">Int- Would you say that you get your work finished on time because you feel more concentrated and you have more attention </w:t>
      </w:r>
    </w:p>
    <w:p w14:paraId="35387E2E" w14:textId="77777777" w:rsidR="002A7059" w:rsidRPr="00956E78" w:rsidRDefault="002A7059" w:rsidP="002A7059">
      <w:r w:rsidRPr="00956E78">
        <w:t xml:space="preserve">Child B- Yeah </w:t>
      </w:r>
    </w:p>
    <w:p w14:paraId="534D8D77" w14:textId="77777777" w:rsidR="002A7059" w:rsidRPr="00956E78" w:rsidRDefault="002A7059" w:rsidP="002A7059">
      <w:r w:rsidRPr="00956E78">
        <w:t>Int- And that helps you finish your work, because your mind is a little bit clearer after the mindfulness?</w:t>
      </w:r>
    </w:p>
    <w:p w14:paraId="6138F781" w14:textId="77777777" w:rsidR="002A7059" w:rsidRPr="00956E78" w:rsidRDefault="002A7059" w:rsidP="002A7059">
      <w:r w:rsidRPr="00956E78">
        <w:t>Child C-  It just helps me get my work done and concentrate and not talk to my friends</w:t>
      </w:r>
    </w:p>
    <w:p w14:paraId="617BF191" w14:textId="77777777" w:rsidR="002A7059" w:rsidRPr="00956E78" w:rsidRDefault="002A7059" w:rsidP="002A7059">
      <w:r w:rsidRPr="00956E78">
        <w:t xml:space="preserve">Int- Ok, so it keeps you on track so you’re not </w:t>
      </w:r>
    </w:p>
    <w:p w14:paraId="6AEF427B" w14:textId="77777777" w:rsidR="002A7059" w:rsidRPr="00956E78" w:rsidRDefault="002A7059" w:rsidP="002A7059">
      <w:r w:rsidRPr="00956E78">
        <w:t xml:space="preserve">Child C- Messing around </w:t>
      </w:r>
    </w:p>
    <w:p w14:paraId="77D65DB8" w14:textId="77777777" w:rsidR="002A7059" w:rsidRPr="00956E78" w:rsidRDefault="002A7059" w:rsidP="002A7059">
      <w:r w:rsidRPr="00956E78">
        <w:t xml:space="preserve">Int- Messing around or talking as much, you’re more focussed on the work at hand </w:t>
      </w:r>
    </w:p>
    <w:p w14:paraId="75D6518E" w14:textId="77777777" w:rsidR="002A7059" w:rsidRPr="00956E78" w:rsidRDefault="002A7059" w:rsidP="002A7059">
      <w:r w:rsidRPr="00956E78">
        <w:t xml:space="preserve">Child C- Yeah </w:t>
      </w:r>
    </w:p>
    <w:p w14:paraId="3A039C36" w14:textId="77777777" w:rsidR="002A7059" w:rsidRPr="00956E78" w:rsidRDefault="002A7059" w:rsidP="002A7059">
      <w:r w:rsidRPr="00956E78">
        <w:lastRenderedPageBreak/>
        <w:t xml:space="preserve">Child D- It makes me concentrated, with like what Miss is saying and overall just….. don’t talk as much when I’m doing my work, so I get more done than what I used to, because I also say if people try and talk to me, I say, right I need to do my work now </w:t>
      </w:r>
    </w:p>
    <w:p w14:paraId="378CA58D" w14:textId="77777777" w:rsidR="002A7059" w:rsidRPr="00956E78" w:rsidRDefault="002A7059" w:rsidP="002A7059">
      <w:r w:rsidRPr="00956E78">
        <w:t xml:space="preserve">Int- So you are more concentrated in that respect </w:t>
      </w:r>
    </w:p>
    <w:p w14:paraId="29B7D536" w14:textId="77777777" w:rsidR="002A7059" w:rsidRPr="00956E78" w:rsidRDefault="002A7059" w:rsidP="002A7059">
      <w:r w:rsidRPr="00956E78">
        <w:t>Child D- Yeah</w:t>
      </w:r>
    </w:p>
    <w:p w14:paraId="0C7B3AEF" w14:textId="77777777" w:rsidR="002A7059" w:rsidRPr="00956E78" w:rsidRDefault="002A7059" w:rsidP="002A7059">
      <w:r w:rsidRPr="00956E78">
        <w:t xml:space="preserve">Int- How about that last part, do you think it helps manage stress? </w:t>
      </w:r>
    </w:p>
    <w:p w14:paraId="6E908CC8" w14:textId="77777777" w:rsidR="002A7059" w:rsidRPr="00956E78" w:rsidRDefault="002A7059" w:rsidP="002A7059">
      <w:r w:rsidRPr="00956E78">
        <w:t xml:space="preserve">Child D- Yeah, yes </w:t>
      </w:r>
    </w:p>
    <w:p w14:paraId="3A75CA12" w14:textId="77777777" w:rsidR="002A7059" w:rsidRPr="00956E78" w:rsidRDefault="002A7059" w:rsidP="002A7059">
      <w:r w:rsidRPr="00956E78">
        <w:t>Int- So in regards to stress, how ?</w:t>
      </w:r>
    </w:p>
    <w:p w14:paraId="53D5E04A" w14:textId="77777777" w:rsidR="002A7059" w:rsidRPr="00956E78" w:rsidRDefault="002A7059" w:rsidP="002A7059">
      <w:r w:rsidRPr="00956E78">
        <w:t xml:space="preserve">Child D- It makes me feel more calm…. And </w:t>
      </w:r>
    </w:p>
    <w:p w14:paraId="4F0A6939" w14:textId="77777777" w:rsidR="002A7059" w:rsidRPr="00956E78" w:rsidRDefault="002A7059" w:rsidP="002A7059">
      <w:r w:rsidRPr="00956E78">
        <w:t xml:space="preserve">Silence </w:t>
      </w:r>
    </w:p>
    <w:p w14:paraId="5D739096" w14:textId="77777777" w:rsidR="002A7059" w:rsidRPr="00956E78" w:rsidRDefault="002A7059" w:rsidP="002A7059">
      <w:r w:rsidRPr="00956E78">
        <w:t>Int- Just being calmer means you’re less stressed ?</w:t>
      </w:r>
    </w:p>
    <w:p w14:paraId="357EC560" w14:textId="77777777" w:rsidR="002A7059" w:rsidRPr="00956E78" w:rsidRDefault="002A7059" w:rsidP="002A7059">
      <w:r w:rsidRPr="00956E78">
        <w:t xml:space="preserve">Child D- Yeah </w:t>
      </w:r>
    </w:p>
    <w:p w14:paraId="5B66C984" w14:textId="77777777" w:rsidR="002A7059" w:rsidRPr="00956E78" w:rsidRDefault="002A7059" w:rsidP="002A7059">
      <w:r w:rsidRPr="00956E78">
        <w:t xml:space="preserve">Int- That’s fine, if </w:t>
      </w:r>
      <w:proofErr w:type="spellStart"/>
      <w:r w:rsidRPr="00956E78">
        <w:t>your</w:t>
      </w:r>
      <w:proofErr w:type="spellEnd"/>
      <w:r w:rsidRPr="00956E78">
        <w:t xml:space="preserve"> not calm it can definitely make you feel more stressed</w:t>
      </w:r>
    </w:p>
    <w:p w14:paraId="114DBE66" w14:textId="77777777" w:rsidR="002A7059" w:rsidRPr="00956E78" w:rsidRDefault="002A7059" w:rsidP="002A7059">
      <w:r w:rsidRPr="00956E78">
        <w:t xml:space="preserve">Int- So it helps in that respect because being calmer means I feel less stressed, is that fair ? </w:t>
      </w:r>
    </w:p>
    <w:p w14:paraId="6E8E02AE" w14:textId="77777777" w:rsidR="002A7059" w:rsidRPr="00956E78" w:rsidRDefault="002A7059" w:rsidP="002A7059">
      <w:r w:rsidRPr="00956E78">
        <w:t xml:space="preserve">Child D- Yeah </w:t>
      </w:r>
    </w:p>
    <w:p w14:paraId="5909ACD1" w14:textId="77777777" w:rsidR="002A7059" w:rsidRPr="00956E78" w:rsidRDefault="002A7059" w:rsidP="002A7059">
      <w:r w:rsidRPr="00956E78">
        <w:t>Child C- I don’t have an answer</w:t>
      </w:r>
    </w:p>
    <w:p w14:paraId="6337C56F" w14:textId="77777777" w:rsidR="002A7059" w:rsidRPr="00956E78" w:rsidRDefault="002A7059" w:rsidP="002A7059">
      <w:r w:rsidRPr="00956E78">
        <w:t>Int- That’s fine</w:t>
      </w:r>
    </w:p>
    <w:p w14:paraId="6D9E28A9" w14:textId="77777777" w:rsidR="002A7059" w:rsidRPr="00956E78" w:rsidRDefault="002A7059" w:rsidP="002A7059">
      <w:r w:rsidRPr="00956E78">
        <w:t xml:space="preserve">Child B- I don’t have an answer either </w:t>
      </w:r>
    </w:p>
    <w:p w14:paraId="678AC677" w14:textId="77777777" w:rsidR="002A7059" w:rsidRPr="00956E78" w:rsidRDefault="002A7059" w:rsidP="002A7059">
      <w:r w:rsidRPr="00956E78">
        <w:t xml:space="preserve">Int- No opinion on stress, that’s fine </w:t>
      </w:r>
    </w:p>
    <w:p w14:paraId="51ECB2CC" w14:textId="77777777" w:rsidR="002A7059" w:rsidRPr="00956E78" w:rsidRDefault="002A7059" w:rsidP="002A7059">
      <w:r w:rsidRPr="00956E78">
        <w:t xml:space="preserve">Child A- It like makes my mind clearer because like if I’m worrying about something in school like I </w:t>
      </w:r>
      <w:proofErr w:type="spellStart"/>
      <w:r w:rsidRPr="00956E78">
        <w:t>gotta</w:t>
      </w:r>
      <w:proofErr w:type="spellEnd"/>
      <w:r w:rsidRPr="00956E78">
        <w:t xml:space="preserve"> do this piece of work or </w:t>
      </w:r>
      <w:proofErr w:type="spellStart"/>
      <w:r w:rsidRPr="00956E78">
        <w:t>gotta</w:t>
      </w:r>
      <w:proofErr w:type="spellEnd"/>
      <w:r w:rsidRPr="00956E78">
        <w:t xml:space="preserve"> do this piece of work and catch up on everything, it like clears my mind and like focuses me to like do one piece of work and like then move on to the other and the other </w:t>
      </w:r>
    </w:p>
    <w:p w14:paraId="009427B6" w14:textId="77777777" w:rsidR="002A7059" w:rsidRPr="00956E78" w:rsidRDefault="002A7059" w:rsidP="002A7059">
      <w:r w:rsidRPr="00956E78">
        <w:t>Int- So you think it helps with your stress because it makes your mind a little bit more clearer, which helps you to think and concentrate, which then makes you less stressed</w:t>
      </w:r>
    </w:p>
    <w:p w14:paraId="4EC41E4C" w14:textId="77777777" w:rsidR="002A7059" w:rsidRPr="00956E78" w:rsidRDefault="002A7059" w:rsidP="002A7059">
      <w:r w:rsidRPr="00956E78">
        <w:t xml:space="preserve">Child A- Yeah </w:t>
      </w:r>
    </w:p>
    <w:p w14:paraId="54CB37C1" w14:textId="77777777" w:rsidR="002A7059" w:rsidRPr="00956E78" w:rsidRDefault="002A7059" w:rsidP="002A7059">
      <w:r w:rsidRPr="00956E78">
        <w:t xml:space="preserve">Int- Because you are not as confused about what is going on </w:t>
      </w:r>
    </w:p>
    <w:p w14:paraId="1326CCDE" w14:textId="77777777" w:rsidR="002A7059" w:rsidRPr="00956E78" w:rsidRDefault="002A7059" w:rsidP="002A7059">
      <w:r w:rsidRPr="00956E78">
        <w:t xml:space="preserve">Child A- Yeah </w:t>
      </w:r>
    </w:p>
    <w:p w14:paraId="528E2DC0" w14:textId="77777777" w:rsidR="002A7059" w:rsidRPr="00956E78" w:rsidRDefault="002A7059" w:rsidP="002A7059">
      <w:r w:rsidRPr="00956E78">
        <w:t xml:space="preserve">Int- Is that fair? </w:t>
      </w:r>
    </w:p>
    <w:p w14:paraId="337DF512" w14:textId="77777777" w:rsidR="002A7059" w:rsidRPr="00956E78" w:rsidRDefault="002A7059" w:rsidP="002A7059">
      <w:r w:rsidRPr="00956E78">
        <w:t xml:space="preserve">Child A- Yeah </w:t>
      </w:r>
    </w:p>
    <w:p w14:paraId="022F709C" w14:textId="77777777" w:rsidR="002A7059" w:rsidRPr="00956E78" w:rsidRDefault="002A7059" w:rsidP="002A7059">
      <w:r w:rsidRPr="00956E78">
        <w:t xml:space="preserve">Int- Excellent, some lovely answers. Thanks guys </w:t>
      </w:r>
    </w:p>
    <w:p w14:paraId="57BC7446" w14:textId="77777777" w:rsidR="002A7059" w:rsidRDefault="002A7059" w:rsidP="002A7059">
      <w:pPr>
        <w:pBdr>
          <w:bottom w:val="single" w:sz="6" w:space="1" w:color="auto"/>
        </w:pBdr>
        <w:spacing w:after="0" w:line="240" w:lineRule="auto"/>
        <w:rPr>
          <w:rFonts w:ascii="Arial" w:eastAsia="Times New Roman" w:hAnsi="Arial" w:cs="Arial"/>
          <w:kern w:val="0"/>
          <w:sz w:val="16"/>
          <w:szCs w:val="16"/>
          <w:lang w:eastAsia="en-GB"/>
          <w14:ligatures w14:val="none"/>
        </w:rPr>
      </w:pPr>
    </w:p>
    <w:p w14:paraId="70C3BACB" w14:textId="77777777" w:rsidR="002A7059" w:rsidRDefault="002A7059" w:rsidP="002A7059">
      <w:pPr>
        <w:pBdr>
          <w:bottom w:val="single" w:sz="6" w:space="1" w:color="auto"/>
        </w:pBdr>
        <w:spacing w:after="0" w:line="240" w:lineRule="auto"/>
        <w:rPr>
          <w:rFonts w:ascii="Arial" w:eastAsia="Times New Roman" w:hAnsi="Arial" w:cs="Arial"/>
          <w:kern w:val="0"/>
          <w:sz w:val="16"/>
          <w:szCs w:val="16"/>
          <w:lang w:eastAsia="en-GB"/>
          <w14:ligatures w14:val="none"/>
        </w:rPr>
      </w:pPr>
    </w:p>
    <w:p w14:paraId="3A8AB407" w14:textId="77777777" w:rsidR="002A7059" w:rsidRDefault="002A7059" w:rsidP="002A7059">
      <w:pPr>
        <w:pBdr>
          <w:bottom w:val="single" w:sz="6" w:space="1" w:color="auto"/>
        </w:pBdr>
        <w:spacing w:after="0" w:line="240" w:lineRule="auto"/>
        <w:rPr>
          <w:rFonts w:ascii="Arial" w:eastAsia="Times New Roman" w:hAnsi="Arial" w:cs="Arial"/>
          <w:kern w:val="0"/>
          <w:sz w:val="16"/>
          <w:szCs w:val="16"/>
          <w:lang w:eastAsia="en-GB"/>
          <w14:ligatures w14:val="none"/>
        </w:rPr>
      </w:pPr>
    </w:p>
    <w:p w14:paraId="149EB49F" w14:textId="4F789643" w:rsidR="002A7059" w:rsidRDefault="002A7059" w:rsidP="002A7059">
      <w:pPr>
        <w:pBdr>
          <w:bottom w:val="single" w:sz="6" w:space="1" w:color="auto"/>
        </w:pBdr>
        <w:spacing w:after="0" w:line="240" w:lineRule="auto"/>
        <w:rPr>
          <w:rFonts w:ascii="Arial" w:eastAsia="Times New Roman" w:hAnsi="Arial" w:cs="Arial"/>
          <w:kern w:val="0"/>
          <w:sz w:val="16"/>
          <w:szCs w:val="16"/>
          <w:lang w:eastAsia="en-GB"/>
          <w14:ligatures w14:val="none"/>
        </w:rPr>
      </w:pPr>
    </w:p>
    <w:p w14:paraId="7CBE4CBE" w14:textId="16B608E7" w:rsidR="002A7059" w:rsidRDefault="002A7059" w:rsidP="002A7059">
      <w:pPr>
        <w:pBdr>
          <w:bottom w:val="single" w:sz="6" w:space="1" w:color="auto"/>
        </w:pBdr>
        <w:spacing w:after="0" w:line="240" w:lineRule="auto"/>
        <w:rPr>
          <w:rFonts w:ascii="Arial" w:eastAsia="Times New Roman" w:hAnsi="Arial" w:cs="Arial"/>
          <w:kern w:val="0"/>
          <w:lang w:eastAsia="en-GB"/>
          <w14:ligatures w14:val="none"/>
        </w:rPr>
      </w:pPr>
      <w:r w:rsidRPr="002A7059">
        <w:rPr>
          <w:rFonts w:ascii="Arial" w:eastAsia="Times New Roman" w:hAnsi="Arial" w:cs="Arial"/>
          <w:kern w:val="0"/>
          <w:lang w:eastAsia="en-GB"/>
          <w14:ligatures w14:val="none"/>
        </w:rPr>
        <w:lastRenderedPageBreak/>
        <w:t>Reference List</w:t>
      </w:r>
    </w:p>
    <w:p w14:paraId="33F294AC" w14:textId="77777777" w:rsidR="002A7059" w:rsidRDefault="002A7059" w:rsidP="002A7059">
      <w:pPr>
        <w:pBdr>
          <w:bottom w:val="single" w:sz="6" w:space="1" w:color="auto"/>
        </w:pBdr>
        <w:spacing w:after="0" w:line="240" w:lineRule="auto"/>
        <w:rPr>
          <w:rFonts w:ascii="Arial" w:eastAsia="Times New Roman" w:hAnsi="Arial" w:cs="Arial"/>
          <w:kern w:val="0"/>
          <w:lang w:eastAsia="en-GB"/>
          <w14:ligatures w14:val="none"/>
        </w:rPr>
      </w:pPr>
    </w:p>
    <w:p w14:paraId="6E3D834E" w14:textId="77777777" w:rsidR="003A44BB" w:rsidRPr="003A44BB" w:rsidRDefault="003A44BB" w:rsidP="003A44BB">
      <w:pPr>
        <w:shd w:val="clear" w:color="auto" w:fill="FFFFFF"/>
        <w:spacing w:after="0" w:line="240" w:lineRule="auto"/>
        <w:outlineLvl w:val="0"/>
        <w:rPr>
          <w:rFonts w:ascii="Arial" w:hAnsi="Arial" w:cs="Arial"/>
          <w:sz w:val="20"/>
          <w:szCs w:val="20"/>
        </w:rPr>
      </w:pPr>
      <w:r w:rsidRPr="003A44BB">
        <w:rPr>
          <w:rFonts w:ascii="Arial" w:eastAsia="Times New Roman" w:hAnsi="Arial" w:cs="Arial"/>
          <w:color w:val="111111"/>
          <w:kern w:val="36"/>
          <w:sz w:val="20"/>
          <w:szCs w:val="20"/>
          <w:lang w:eastAsia="en-GB"/>
          <w14:ligatures w14:val="none"/>
        </w:rPr>
        <w:t xml:space="preserve">Ager, K., Cohen, M., &amp; Albrecht, N., (2015) ‘Mindfulness in Schools Research Project: Exploring Students' Perspectives of Mindfulness —What are students' perspectives of learning mindfulness practices at school? Available at: </w:t>
      </w:r>
      <w:hyperlink r:id="rId20" w:history="1">
        <w:r w:rsidRPr="003A44BB">
          <w:rPr>
            <w:rStyle w:val="Hyperlink"/>
            <w:rFonts w:ascii="Arial" w:hAnsi="Arial" w:cs="Arial"/>
            <w:sz w:val="20"/>
            <w:szCs w:val="20"/>
          </w:rPr>
          <w:t>(PDF) Mindfulness in Schools Research Project: Exploring Students' Perspectives of Mindfulness —What are students' perspectives of learning mindfulness practices at school? (researchgate.net)</w:t>
        </w:r>
      </w:hyperlink>
      <w:r w:rsidRPr="003A44BB">
        <w:rPr>
          <w:rFonts w:ascii="Arial" w:hAnsi="Arial" w:cs="Arial"/>
          <w:sz w:val="20"/>
          <w:szCs w:val="20"/>
        </w:rPr>
        <w:t xml:space="preserve"> (Accessed 15/03/24).  </w:t>
      </w:r>
    </w:p>
    <w:p w14:paraId="48E34AFC" w14:textId="77777777" w:rsidR="003A44BB" w:rsidRPr="003A44BB" w:rsidRDefault="003A44BB" w:rsidP="003A44BB">
      <w:pPr>
        <w:spacing w:after="0" w:line="240" w:lineRule="auto"/>
        <w:outlineLvl w:val="0"/>
        <w:rPr>
          <w:rFonts w:ascii="Arial" w:eastAsia="Times New Roman" w:hAnsi="Arial" w:cs="Arial"/>
          <w:color w:val="1F1F1F"/>
          <w:kern w:val="36"/>
          <w:sz w:val="20"/>
          <w:szCs w:val="20"/>
          <w:lang w:eastAsia="en-GB"/>
          <w14:ligatures w14:val="none"/>
        </w:rPr>
      </w:pPr>
    </w:p>
    <w:p w14:paraId="52C084EE" w14:textId="77777777" w:rsidR="003A44BB" w:rsidRPr="003A44BB" w:rsidRDefault="003A44BB" w:rsidP="003A44BB">
      <w:pPr>
        <w:spacing w:after="0" w:line="240" w:lineRule="auto"/>
        <w:outlineLvl w:val="0"/>
        <w:rPr>
          <w:rFonts w:ascii="Arial" w:hAnsi="Arial" w:cs="Arial"/>
          <w:sz w:val="20"/>
          <w:szCs w:val="20"/>
        </w:rPr>
      </w:pPr>
      <w:r w:rsidRPr="003A44BB">
        <w:rPr>
          <w:rFonts w:ascii="Arial" w:eastAsia="Times New Roman" w:hAnsi="Arial" w:cs="Arial"/>
          <w:color w:val="1F1F1F"/>
          <w:kern w:val="36"/>
          <w:sz w:val="20"/>
          <w:szCs w:val="20"/>
          <w:lang w:eastAsia="en-GB"/>
          <w14:ligatures w14:val="none"/>
        </w:rPr>
        <w:t>Ahmed, S. (2024). ‘</w:t>
      </w:r>
      <w:r w:rsidRPr="00DD1132">
        <w:rPr>
          <w:rFonts w:ascii="Arial" w:eastAsia="Times New Roman" w:hAnsi="Arial" w:cs="Arial"/>
          <w:color w:val="1F1F1F"/>
          <w:kern w:val="36"/>
          <w:sz w:val="20"/>
          <w:szCs w:val="20"/>
          <w:lang w:eastAsia="en-GB"/>
          <w14:ligatures w14:val="none"/>
        </w:rPr>
        <w:t>The pillars of trustworthiness in qualitative research</w:t>
      </w:r>
      <w:r w:rsidRPr="003A44BB">
        <w:rPr>
          <w:rFonts w:ascii="Arial" w:eastAsia="Times New Roman" w:hAnsi="Arial" w:cs="Arial"/>
          <w:color w:val="1F1F1F"/>
          <w:kern w:val="36"/>
          <w:sz w:val="20"/>
          <w:szCs w:val="20"/>
          <w:lang w:eastAsia="en-GB"/>
          <w14:ligatures w14:val="none"/>
        </w:rPr>
        <w:t xml:space="preserve">’ Available at: </w:t>
      </w:r>
      <w:hyperlink r:id="rId21" w:history="1">
        <w:r w:rsidRPr="003A44BB">
          <w:rPr>
            <w:rFonts w:ascii="Arial" w:hAnsi="Arial" w:cs="Arial"/>
            <w:color w:val="0000FF"/>
            <w:sz w:val="20"/>
            <w:szCs w:val="20"/>
            <w:u w:val="single"/>
          </w:rPr>
          <w:t>The pillars of trustworthiness in qualitative research - ScienceDirect</w:t>
        </w:r>
      </w:hyperlink>
      <w:r w:rsidRPr="003A44BB">
        <w:rPr>
          <w:rFonts w:ascii="Arial" w:hAnsi="Arial" w:cs="Arial"/>
          <w:sz w:val="20"/>
          <w:szCs w:val="20"/>
        </w:rPr>
        <w:t xml:space="preserve"> Accessed (02/04/24)</w:t>
      </w:r>
    </w:p>
    <w:p w14:paraId="3EB88111" w14:textId="77777777" w:rsidR="003A44BB" w:rsidRPr="003A44BB" w:rsidRDefault="003A44BB" w:rsidP="003A44BB">
      <w:pPr>
        <w:rPr>
          <w:rFonts w:ascii="Arial" w:hAnsi="Arial" w:cs="Arial"/>
          <w:sz w:val="20"/>
          <w:szCs w:val="20"/>
        </w:rPr>
      </w:pPr>
    </w:p>
    <w:p w14:paraId="473C4483" w14:textId="77777777" w:rsidR="003A44BB" w:rsidRPr="003A44BB" w:rsidRDefault="003A44BB" w:rsidP="003A44BB">
      <w:pPr>
        <w:rPr>
          <w:rFonts w:ascii="Arial" w:hAnsi="Arial" w:cs="Arial"/>
          <w:sz w:val="20"/>
          <w:szCs w:val="20"/>
        </w:rPr>
      </w:pPr>
      <w:r w:rsidRPr="003A44BB">
        <w:rPr>
          <w:rFonts w:ascii="Arial" w:hAnsi="Arial" w:cs="Arial"/>
          <w:sz w:val="20"/>
          <w:szCs w:val="20"/>
        </w:rPr>
        <w:t xml:space="preserve">Albrecht, N, Albrecht, P &amp; Cohen, M.  (2012) ‘Mindfully T Mindfully Teaching in the Classroom: a Literature Review’ Available at: </w:t>
      </w:r>
      <w:hyperlink r:id="rId22" w:history="1">
        <w:r w:rsidRPr="003A44BB">
          <w:rPr>
            <w:rFonts w:ascii="Arial" w:hAnsi="Arial" w:cs="Arial"/>
            <w:color w:val="0000FF"/>
            <w:sz w:val="20"/>
            <w:szCs w:val="20"/>
            <w:u w:val="single"/>
          </w:rPr>
          <w:t>Mindfully Teaching in the Classroom: a Literature Review (ecu.edu.au)</w:t>
        </w:r>
      </w:hyperlink>
      <w:r w:rsidRPr="003A44BB">
        <w:rPr>
          <w:rFonts w:ascii="Arial" w:hAnsi="Arial" w:cs="Arial"/>
          <w:sz w:val="20"/>
          <w:szCs w:val="20"/>
        </w:rPr>
        <w:t xml:space="preserve"> (Accessed 22/03/24)</w:t>
      </w:r>
    </w:p>
    <w:p w14:paraId="6E1D3F89"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t xml:space="preserve">Amundsen, R., Riby, L., Hamilton, C., Hope, M., &amp; McGann, D. (2020). ‘Mindfulness in primary school children as a route to enhanced life satisfaction, positive outlook and effective emotional regulation’, (2020), Available at: </w:t>
      </w:r>
      <w:hyperlink r:id="rId23" w:history="1">
        <w:r w:rsidRPr="003A44BB">
          <w:rPr>
            <w:rFonts w:ascii="Arial" w:hAnsi="Arial" w:cs="Arial"/>
            <w:color w:val="0000FF"/>
            <w:sz w:val="20"/>
            <w:szCs w:val="20"/>
            <w:u w:val="single"/>
          </w:rPr>
          <w:t>(PDF) Mindfulness in primary school children as a route to enhanced life satisfaction, positive outlook and effective emotion regulation (researchgate.net)</w:t>
        </w:r>
      </w:hyperlink>
      <w:r w:rsidRPr="003A44BB">
        <w:rPr>
          <w:rFonts w:ascii="Arial" w:hAnsi="Arial" w:cs="Arial"/>
          <w:sz w:val="20"/>
          <w:szCs w:val="20"/>
        </w:rPr>
        <w:t xml:space="preserve">  (Accessed 18/03/24).</w:t>
      </w:r>
    </w:p>
    <w:p w14:paraId="731B64D3" w14:textId="77777777" w:rsidR="003A44BB" w:rsidRPr="003A44BB" w:rsidRDefault="003A44BB" w:rsidP="003A44BB">
      <w:pPr>
        <w:shd w:val="clear" w:color="auto" w:fill="FFFFFF"/>
        <w:spacing w:after="240" w:line="240" w:lineRule="auto"/>
        <w:outlineLvl w:val="0"/>
        <w:rPr>
          <w:rFonts w:ascii="Arial" w:eastAsia="Times New Roman" w:hAnsi="Arial" w:cs="Arial"/>
          <w:i/>
          <w:iCs/>
          <w:color w:val="1B3051"/>
          <w:kern w:val="36"/>
          <w:sz w:val="20"/>
          <w:szCs w:val="20"/>
          <w:lang w:eastAsia="en-GB"/>
          <w14:ligatures w14:val="none"/>
        </w:rPr>
      </w:pPr>
      <w:r w:rsidRPr="003A44BB">
        <w:rPr>
          <w:rFonts w:ascii="Arial" w:hAnsi="Arial" w:cs="Arial"/>
          <w:sz w:val="20"/>
          <w:szCs w:val="20"/>
        </w:rPr>
        <w:t xml:space="preserve">Baley, N et al (2018) ‘Evidence based guidelines for mindfulness in schools — A guide for teachers and school leaders’, Available at: </w:t>
      </w:r>
      <w:hyperlink r:id="rId24" w:history="1">
        <w:r w:rsidRPr="003A44BB">
          <w:rPr>
            <w:rStyle w:val="Hyperlink"/>
            <w:rFonts w:ascii="Arial" w:eastAsia="Times New Roman" w:hAnsi="Arial" w:cs="Arial"/>
            <w:i/>
            <w:iCs/>
            <w:kern w:val="36"/>
            <w:sz w:val="20"/>
            <w:szCs w:val="20"/>
            <w:lang w:eastAsia="en-GB"/>
            <w14:ligatures w14:val="none"/>
          </w:rPr>
          <w:t>https://static1.squarespace.com/static/5a2f40a41f318d38ccf0c819/t/5b28988170a6ad07781beeb9/1529387171804/smiling-mind-mindfulness-guidelines-for-schools-whitepaper</w:t>
        </w:r>
      </w:hyperlink>
      <w:r w:rsidRPr="003A44BB">
        <w:rPr>
          <w:rFonts w:ascii="Arial" w:eastAsia="Times New Roman" w:hAnsi="Arial" w:cs="Arial"/>
          <w:i/>
          <w:iCs/>
          <w:color w:val="1B3051"/>
          <w:kern w:val="36"/>
          <w:sz w:val="20"/>
          <w:szCs w:val="20"/>
          <w:lang w:eastAsia="en-GB"/>
          <w14:ligatures w14:val="none"/>
        </w:rPr>
        <w:t>. (Accessed 21/03/24).</w:t>
      </w:r>
    </w:p>
    <w:p w14:paraId="7CF7EECE" w14:textId="77777777" w:rsidR="003A44BB" w:rsidRPr="003A44BB" w:rsidRDefault="003A44BB" w:rsidP="003A44BB">
      <w:pPr>
        <w:spacing w:before="240"/>
        <w:rPr>
          <w:rFonts w:ascii="Arial" w:hAnsi="Arial" w:cs="Arial"/>
          <w:color w:val="232323"/>
          <w:sz w:val="20"/>
          <w:szCs w:val="20"/>
          <w:shd w:val="clear" w:color="auto" w:fill="FFFFFF"/>
        </w:rPr>
      </w:pPr>
      <w:r w:rsidRPr="003A44BB">
        <w:rPr>
          <w:rFonts w:ascii="Arial" w:hAnsi="Arial" w:cs="Arial"/>
          <w:color w:val="232323"/>
          <w:sz w:val="20"/>
          <w:szCs w:val="20"/>
          <w:shd w:val="clear" w:color="auto" w:fill="FFFFFF"/>
        </w:rPr>
        <w:t xml:space="preserve">Bell, J. and Waters, S. (2014) </w:t>
      </w:r>
      <w:r w:rsidRPr="003A44BB">
        <w:rPr>
          <w:rFonts w:ascii="Arial" w:hAnsi="Arial" w:cs="Arial"/>
          <w:i/>
          <w:iCs/>
          <w:color w:val="232323"/>
          <w:sz w:val="20"/>
          <w:szCs w:val="20"/>
          <w:shd w:val="clear" w:color="auto" w:fill="FFFFFF"/>
        </w:rPr>
        <w:t>Doing Your Research Project: A Guide for First-Time Researchers</w:t>
      </w:r>
      <w:r w:rsidRPr="003A44BB">
        <w:rPr>
          <w:rFonts w:ascii="Arial" w:hAnsi="Arial" w:cs="Arial"/>
          <w:color w:val="232323"/>
          <w:sz w:val="20"/>
          <w:szCs w:val="20"/>
          <w:shd w:val="clear" w:color="auto" w:fill="FFFFFF"/>
        </w:rPr>
        <w:t>. McGraw-Hill Education, Maidenhead.</w:t>
      </w:r>
    </w:p>
    <w:p w14:paraId="4E91544A"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t xml:space="preserve">BERA ‘Ethical Guidelines for Educational Research, fourth edition (2018), Available at: </w:t>
      </w:r>
      <w:hyperlink r:id="rId25" w:history="1">
        <w:r w:rsidRPr="003A44BB">
          <w:rPr>
            <w:rStyle w:val="Hyperlink"/>
            <w:rFonts w:ascii="Arial" w:hAnsi="Arial" w:cs="Arial"/>
            <w:sz w:val="20"/>
            <w:szCs w:val="20"/>
          </w:rPr>
          <w:t>https://www.bera.ac.uk/publication/ethical-guidelines-for-educational-research-2018</w:t>
        </w:r>
      </w:hyperlink>
      <w:r w:rsidRPr="003A44BB">
        <w:rPr>
          <w:rFonts w:ascii="Arial" w:hAnsi="Arial" w:cs="Arial"/>
          <w:sz w:val="20"/>
          <w:szCs w:val="20"/>
        </w:rPr>
        <w:t xml:space="preserve"> (Accessed 18/03/24).</w:t>
      </w:r>
    </w:p>
    <w:p w14:paraId="385B73AC" w14:textId="77777777" w:rsidR="003A44BB" w:rsidRPr="003A44BB" w:rsidRDefault="003A44BB" w:rsidP="003A44BB">
      <w:pPr>
        <w:spacing w:before="240"/>
        <w:rPr>
          <w:rFonts w:ascii="Arial" w:hAnsi="Arial" w:cs="Arial"/>
          <w:sz w:val="20"/>
          <w:szCs w:val="20"/>
        </w:rPr>
      </w:pPr>
      <w:r w:rsidRPr="003A44BB">
        <w:rPr>
          <w:rFonts w:ascii="Arial" w:hAnsi="Arial" w:cs="Arial"/>
          <w:sz w:val="20"/>
          <w:szCs w:val="20"/>
        </w:rPr>
        <w:t xml:space="preserve">Berger, R. (2015) Now I see it, now I don’t: Researcher’s position and reflexivity in qualitative research. Qualitative Research, Available at:  </w:t>
      </w:r>
      <w:hyperlink r:id="rId26" w:history="1">
        <w:r w:rsidRPr="003A44BB">
          <w:rPr>
            <w:rFonts w:ascii="Arial" w:hAnsi="Arial" w:cs="Arial"/>
            <w:color w:val="0000FF"/>
            <w:sz w:val="20"/>
            <w:szCs w:val="20"/>
            <w:u w:val="single"/>
          </w:rPr>
          <w:t>(PDF) Now I see it, now I don’t: researcher’s position and reflexivity in qualitative Research (researchgate.net)</w:t>
        </w:r>
      </w:hyperlink>
      <w:r w:rsidRPr="003A44BB">
        <w:rPr>
          <w:rFonts w:ascii="Arial" w:hAnsi="Arial" w:cs="Arial"/>
          <w:sz w:val="20"/>
          <w:szCs w:val="20"/>
        </w:rPr>
        <w:t xml:space="preserve">   Accessed (02/04/24)</w:t>
      </w:r>
    </w:p>
    <w:p w14:paraId="277170B1" w14:textId="77777777" w:rsidR="003A44BB" w:rsidRPr="003A44BB" w:rsidRDefault="003A44BB" w:rsidP="003A44BB">
      <w:pPr>
        <w:shd w:val="clear" w:color="auto" w:fill="FFFFFF"/>
        <w:spacing w:after="0" w:line="240" w:lineRule="auto"/>
        <w:outlineLvl w:val="0"/>
        <w:rPr>
          <w:rFonts w:ascii="Arial" w:eastAsia="Times New Roman" w:hAnsi="Arial" w:cs="Arial"/>
          <w:color w:val="111111"/>
          <w:kern w:val="36"/>
          <w:sz w:val="20"/>
          <w:szCs w:val="20"/>
          <w:lang w:eastAsia="en-GB"/>
          <w14:ligatures w14:val="none"/>
        </w:rPr>
      </w:pPr>
      <w:r w:rsidRPr="003A44BB">
        <w:rPr>
          <w:rFonts w:ascii="Arial" w:hAnsi="Arial" w:cs="Arial"/>
          <w:sz w:val="20"/>
          <w:szCs w:val="20"/>
        </w:rPr>
        <w:t xml:space="preserve">Bethune, A., &amp; Weare, K., (2021). ‘Implementing Mindfulness in Schools’: An Evidence-Based Guide’ Available at: </w:t>
      </w:r>
      <w:hyperlink r:id="rId27" w:history="1">
        <w:r w:rsidRPr="003A44BB">
          <w:rPr>
            <w:rStyle w:val="Hyperlink"/>
            <w:rFonts w:ascii="Arial" w:eastAsia="Times New Roman" w:hAnsi="Arial" w:cs="Arial"/>
            <w:kern w:val="36"/>
            <w:sz w:val="20"/>
            <w:szCs w:val="20"/>
            <w:lang w:eastAsia="en-GB"/>
            <w14:ligatures w14:val="none"/>
          </w:rPr>
          <w:t>https://mindfulnessinschools.org/wp-content/uploads/2021/03/implementingmindfulnessinschools-vfinal-digital.pdf                                                                                     d</w:t>
        </w:r>
      </w:hyperlink>
      <w:r w:rsidRPr="003A44BB">
        <w:rPr>
          <w:rStyle w:val="Hyperlink"/>
          <w:rFonts w:ascii="Arial" w:eastAsia="Times New Roman" w:hAnsi="Arial" w:cs="Arial"/>
          <w:kern w:val="36"/>
          <w:sz w:val="20"/>
          <w:szCs w:val="20"/>
          <w:lang w:eastAsia="en-GB"/>
          <w14:ligatures w14:val="none"/>
        </w:rPr>
        <w:t xml:space="preserve"> </w:t>
      </w:r>
      <w:r w:rsidRPr="003A44BB">
        <w:rPr>
          <w:rFonts w:ascii="Arial" w:eastAsia="Times New Roman" w:hAnsi="Arial" w:cs="Arial"/>
          <w:color w:val="111111"/>
          <w:kern w:val="36"/>
          <w:sz w:val="20"/>
          <w:szCs w:val="20"/>
          <w:lang w:eastAsia="en-GB"/>
          <w14:ligatures w14:val="none"/>
        </w:rPr>
        <w:t>Accessed 15/03/24).</w:t>
      </w:r>
    </w:p>
    <w:p w14:paraId="45FCFCA9" w14:textId="77777777" w:rsidR="003A44BB" w:rsidRPr="003A44BB" w:rsidRDefault="003A44BB" w:rsidP="003A44BB">
      <w:pPr>
        <w:spacing w:before="240"/>
        <w:rPr>
          <w:rStyle w:val="Strong"/>
          <w:rFonts w:ascii="Arial" w:hAnsi="Arial" w:cs="Arial"/>
          <w:b w:val="0"/>
          <w:bCs w:val="0"/>
          <w:color w:val="111111"/>
          <w:sz w:val="20"/>
          <w:szCs w:val="20"/>
          <w:shd w:val="clear" w:color="auto" w:fill="FFFFFF"/>
        </w:rPr>
      </w:pPr>
      <w:r w:rsidRPr="003A44BB">
        <w:rPr>
          <w:rStyle w:val="Strong"/>
          <w:rFonts w:ascii="Arial" w:hAnsi="Arial" w:cs="Arial"/>
          <w:b w:val="0"/>
          <w:bCs w:val="0"/>
          <w:color w:val="111111"/>
          <w:sz w:val="20"/>
          <w:szCs w:val="20"/>
          <w:shd w:val="clear" w:color="auto" w:fill="FFFFFF"/>
        </w:rPr>
        <w:t xml:space="preserve">Brace, I. (2018). </w:t>
      </w:r>
      <w:r w:rsidRPr="003A44BB">
        <w:rPr>
          <w:rStyle w:val="Strong"/>
          <w:rFonts w:ascii="Arial" w:hAnsi="Arial" w:cs="Arial"/>
          <w:b w:val="0"/>
          <w:bCs w:val="0"/>
          <w:i/>
          <w:iCs/>
          <w:color w:val="111111"/>
          <w:sz w:val="20"/>
          <w:szCs w:val="20"/>
          <w:shd w:val="clear" w:color="auto" w:fill="FFFFFF"/>
        </w:rPr>
        <w:t>Questionnaire Design: How to Plan, Structure, and Write Survey Material for Effective Market Research</w:t>
      </w:r>
      <w:r w:rsidRPr="003A44BB">
        <w:rPr>
          <w:rStyle w:val="Strong"/>
          <w:rFonts w:ascii="Arial" w:hAnsi="Arial" w:cs="Arial"/>
          <w:b w:val="0"/>
          <w:bCs w:val="0"/>
          <w:color w:val="111111"/>
          <w:sz w:val="20"/>
          <w:szCs w:val="20"/>
          <w:shd w:val="clear" w:color="auto" w:fill="FFFFFF"/>
        </w:rPr>
        <w:t>. Kogan Page</w:t>
      </w:r>
    </w:p>
    <w:p w14:paraId="1575A861" w14:textId="77777777" w:rsidR="003A44BB" w:rsidRPr="00647593" w:rsidRDefault="003A44BB" w:rsidP="003A44BB">
      <w:pPr>
        <w:shd w:val="clear" w:color="auto" w:fill="FFFFFF"/>
        <w:spacing w:after="0" w:line="240" w:lineRule="auto"/>
        <w:outlineLvl w:val="0"/>
        <w:rPr>
          <w:rFonts w:ascii="Arial" w:eastAsia="Times New Roman" w:hAnsi="Arial" w:cs="Arial"/>
          <w:color w:val="111111"/>
          <w:kern w:val="36"/>
          <w:sz w:val="20"/>
          <w:szCs w:val="20"/>
          <w:lang w:eastAsia="en-GB"/>
          <w14:ligatures w14:val="none"/>
        </w:rPr>
      </w:pPr>
      <w:r w:rsidRPr="003A44BB">
        <w:rPr>
          <w:rFonts w:ascii="Arial" w:eastAsia="Times New Roman" w:hAnsi="Arial" w:cs="Arial"/>
          <w:color w:val="111111"/>
          <w:kern w:val="36"/>
          <w:sz w:val="20"/>
          <w:szCs w:val="20"/>
          <w:lang w:eastAsia="en-GB"/>
          <w14:ligatures w14:val="none"/>
        </w:rPr>
        <w:t>Braun, V, &amp; Clarke, V. (2006) ‘</w:t>
      </w:r>
      <w:r w:rsidRPr="00647593">
        <w:rPr>
          <w:rFonts w:ascii="Arial" w:eastAsia="Times New Roman" w:hAnsi="Arial" w:cs="Arial"/>
          <w:color w:val="111111"/>
          <w:kern w:val="36"/>
          <w:sz w:val="20"/>
          <w:szCs w:val="20"/>
          <w:lang w:eastAsia="en-GB"/>
          <w14:ligatures w14:val="none"/>
        </w:rPr>
        <w:t>Using thematic analysis in psychology</w:t>
      </w:r>
      <w:r w:rsidRPr="003A44BB">
        <w:rPr>
          <w:rFonts w:ascii="Arial" w:eastAsia="Times New Roman" w:hAnsi="Arial" w:cs="Arial"/>
          <w:color w:val="111111"/>
          <w:kern w:val="36"/>
          <w:sz w:val="20"/>
          <w:szCs w:val="20"/>
          <w:lang w:eastAsia="en-GB"/>
          <w14:ligatures w14:val="none"/>
        </w:rPr>
        <w:t>’ Available at:</w:t>
      </w:r>
      <w:r w:rsidRPr="003A44BB">
        <w:rPr>
          <w:rFonts w:ascii="Arial" w:hAnsi="Arial" w:cs="Arial"/>
          <w:sz w:val="20"/>
          <w:szCs w:val="20"/>
        </w:rPr>
        <w:t xml:space="preserve"> </w:t>
      </w:r>
      <w:hyperlink r:id="rId28" w:history="1">
        <w:r w:rsidRPr="003A44BB">
          <w:rPr>
            <w:rFonts w:ascii="Arial" w:hAnsi="Arial" w:cs="Arial"/>
            <w:color w:val="0000FF"/>
            <w:sz w:val="20"/>
            <w:szCs w:val="20"/>
            <w:u w:val="single"/>
          </w:rPr>
          <w:t>(PDF) Using thematic analysis in psychology (researchgate.net)</w:t>
        </w:r>
      </w:hyperlink>
      <w:r w:rsidRPr="003A44BB">
        <w:rPr>
          <w:rFonts w:ascii="Arial" w:hAnsi="Arial" w:cs="Arial"/>
          <w:sz w:val="20"/>
          <w:szCs w:val="20"/>
        </w:rPr>
        <w:t xml:space="preserve"> Accessed (27/03/24)</w:t>
      </w:r>
    </w:p>
    <w:p w14:paraId="5DC94191"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Cohen, L., Manion, L., &amp; Morrison, K. (2018). </w:t>
      </w:r>
      <w:r w:rsidRPr="003A44BB">
        <w:rPr>
          <w:rStyle w:val="Emphasis"/>
          <w:rFonts w:ascii="Arial" w:hAnsi="Arial" w:cs="Arial"/>
          <w:color w:val="111111"/>
          <w:sz w:val="20"/>
          <w:szCs w:val="20"/>
          <w:shd w:val="clear" w:color="auto" w:fill="FFFFFF"/>
        </w:rPr>
        <w:t>Research Methods in Education</w:t>
      </w:r>
      <w:r w:rsidRPr="003A44BB">
        <w:rPr>
          <w:rFonts w:ascii="Arial" w:hAnsi="Arial" w:cs="Arial"/>
          <w:color w:val="111111"/>
          <w:sz w:val="20"/>
          <w:szCs w:val="20"/>
          <w:shd w:val="clear" w:color="auto" w:fill="FFFFFF"/>
        </w:rPr>
        <w:t xml:space="preserve"> (8th ed.). Routledge. </w:t>
      </w:r>
    </w:p>
    <w:p w14:paraId="0CE53796" w14:textId="77777777" w:rsidR="003A44BB" w:rsidRPr="003A44BB" w:rsidRDefault="003A44BB" w:rsidP="003A44BB">
      <w:pPr>
        <w:spacing w:before="240"/>
        <w:rPr>
          <w:rFonts w:ascii="Arial" w:hAnsi="Arial" w:cs="Arial"/>
          <w:sz w:val="20"/>
          <w:szCs w:val="20"/>
        </w:rPr>
      </w:pPr>
      <w:r w:rsidRPr="003A44BB">
        <w:rPr>
          <w:rFonts w:ascii="Arial" w:hAnsi="Arial" w:cs="Arial"/>
          <w:sz w:val="20"/>
          <w:szCs w:val="20"/>
        </w:rPr>
        <w:t xml:space="preserve">Creswell, J.W. (2012) </w:t>
      </w:r>
      <w:r w:rsidRPr="003A44BB">
        <w:rPr>
          <w:rFonts w:ascii="Arial" w:hAnsi="Arial" w:cs="Arial"/>
          <w:i/>
          <w:iCs/>
          <w:sz w:val="20"/>
          <w:szCs w:val="20"/>
        </w:rPr>
        <w:t>Educational research: Planning, conducting, and evaluating quantitative and qualitative research (4th edition)</w:t>
      </w:r>
      <w:r w:rsidRPr="003A44BB">
        <w:rPr>
          <w:rFonts w:ascii="Arial" w:hAnsi="Arial" w:cs="Arial"/>
          <w:sz w:val="20"/>
          <w:szCs w:val="20"/>
        </w:rPr>
        <w:t>. Boston: Pearson.</w:t>
      </w:r>
    </w:p>
    <w:p w14:paraId="50923C26" w14:textId="77777777" w:rsidR="003A44BB" w:rsidRPr="003A44BB" w:rsidRDefault="003A44BB" w:rsidP="003A44BB">
      <w:pPr>
        <w:spacing w:before="240"/>
        <w:rPr>
          <w:rFonts w:ascii="Arial" w:hAnsi="Arial" w:cs="Arial"/>
          <w:sz w:val="20"/>
          <w:szCs w:val="20"/>
          <w:lang w:eastAsia="en-GB"/>
        </w:rPr>
      </w:pPr>
      <w:r w:rsidRPr="003A44BB">
        <w:rPr>
          <w:rFonts w:ascii="Arial" w:hAnsi="Arial" w:cs="Arial"/>
          <w:color w:val="111111"/>
          <w:sz w:val="20"/>
          <w:szCs w:val="20"/>
          <w:shd w:val="clear" w:color="auto" w:fill="FFFFFF"/>
        </w:rPr>
        <w:t xml:space="preserve">Creswell, J. W., &amp; </w:t>
      </w:r>
      <w:proofErr w:type="spellStart"/>
      <w:r w:rsidRPr="003A44BB">
        <w:rPr>
          <w:rFonts w:ascii="Arial" w:hAnsi="Arial" w:cs="Arial"/>
          <w:color w:val="111111"/>
          <w:sz w:val="20"/>
          <w:szCs w:val="20"/>
          <w:shd w:val="clear" w:color="auto" w:fill="FFFFFF"/>
        </w:rPr>
        <w:t>Poth</w:t>
      </w:r>
      <w:proofErr w:type="spellEnd"/>
      <w:r w:rsidRPr="003A44BB">
        <w:rPr>
          <w:rFonts w:ascii="Arial" w:hAnsi="Arial" w:cs="Arial"/>
          <w:color w:val="111111"/>
          <w:sz w:val="20"/>
          <w:szCs w:val="20"/>
          <w:shd w:val="clear" w:color="auto" w:fill="FFFFFF"/>
        </w:rPr>
        <w:t>, C. N. (2018). </w:t>
      </w:r>
      <w:r w:rsidRPr="003A44BB">
        <w:rPr>
          <w:rStyle w:val="Emphasis"/>
          <w:rFonts w:ascii="Arial" w:hAnsi="Arial" w:cs="Arial"/>
          <w:color w:val="111111"/>
          <w:sz w:val="20"/>
          <w:szCs w:val="20"/>
          <w:shd w:val="clear" w:color="auto" w:fill="FFFFFF"/>
        </w:rPr>
        <w:t>Qualitative inquiry and research design: Choosing among five approaches</w:t>
      </w:r>
      <w:r w:rsidRPr="003A44BB">
        <w:rPr>
          <w:rFonts w:ascii="Arial" w:hAnsi="Arial" w:cs="Arial"/>
          <w:color w:val="111111"/>
          <w:sz w:val="20"/>
          <w:szCs w:val="20"/>
          <w:shd w:val="clear" w:color="auto" w:fill="FFFFFF"/>
        </w:rPr>
        <w:t> (5th ed.) Sage Publications</w:t>
      </w:r>
    </w:p>
    <w:p w14:paraId="151A62A9" w14:textId="77777777" w:rsidR="003A44BB" w:rsidRPr="003A44BB" w:rsidRDefault="003A44BB" w:rsidP="003A44BB">
      <w:pPr>
        <w:spacing w:before="240"/>
        <w:rPr>
          <w:rFonts w:ascii="Arial" w:hAnsi="Arial" w:cs="Arial"/>
          <w:sz w:val="20"/>
          <w:szCs w:val="20"/>
        </w:rPr>
      </w:pPr>
      <w:r w:rsidRPr="003A44BB">
        <w:rPr>
          <w:rFonts w:ascii="Arial" w:hAnsi="Arial" w:cs="Arial"/>
          <w:sz w:val="20"/>
          <w:szCs w:val="20"/>
        </w:rPr>
        <w:t>Darwin Holmes, A, G. (2020) ‘Research positionality’ – A consideration of its influence and place in qualitative Research - A new research guide. [Online] Available at: https://orcid.org/0000-0002-5147-0761 (Accessed on: 30/03/24).</w:t>
      </w:r>
    </w:p>
    <w:p w14:paraId="3047B39B" w14:textId="77777777" w:rsidR="003A44BB" w:rsidRPr="003A44BB" w:rsidRDefault="003A44BB" w:rsidP="003A44BB">
      <w:pPr>
        <w:shd w:val="clear" w:color="auto" w:fill="FFFFFF"/>
        <w:spacing w:before="100" w:beforeAutospacing="1" w:after="100" w:afterAutospacing="1" w:line="240" w:lineRule="auto"/>
        <w:rPr>
          <w:rFonts w:ascii="Arial" w:eastAsia="Times New Roman" w:hAnsi="Arial" w:cs="Arial"/>
          <w:color w:val="111111"/>
          <w:kern w:val="0"/>
          <w:sz w:val="20"/>
          <w:szCs w:val="20"/>
          <w:lang w:eastAsia="en-GB"/>
          <w14:ligatures w14:val="none"/>
        </w:rPr>
      </w:pPr>
      <w:r w:rsidRPr="003A44BB">
        <w:rPr>
          <w:rFonts w:ascii="Arial" w:eastAsia="Times New Roman" w:hAnsi="Arial" w:cs="Arial"/>
          <w:color w:val="111111"/>
          <w:kern w:val="0"/>
          <w:sz w:val="20"/>
          <w:szCs w:val="20"/>
          <w:lang w:eastAsia="en-GB"/>
          <w14:ligatures w14:val="none"/>
        </w:rPr>
        <w:lastRenderedPageBreak/>
        <w:t>Denscombe, M. (2017). The Good Research Guide (6th ed.). Open University Press.</w:t>
      </w:r>
    </w:p>
    <w:p w14:paraId="49C1FC5A" w14:textId="77777777" w:rsidR="003A44BB" w:rsidRPr="003A44BB" w:rsidRDefault="003A44BB" w:rsidP="003A44BB">
      <w:pPr>
        <w:spacing w:before="240"/>
        <w:rPr>
          <w:rFonts w:ascii="Arial" w:hAnsi="Arial" w:cs="Arial"/>
          <w:color w:val="0D0D0D"/>
          <w:sz w:val="20"/>
          <w:szCs w:val="20"/>
          <w:shd w:val="clear" w:color="auto" w:fill="FFFFFF"/>
        </w:rPr>
      </w:pPr>
      <w:proofErr w:type="spellStart"/>
      <w:r w:rsidRPr="003A44BB">
        <w:rPr>
          <w:rFonts w:ascii="Arial" w:hAnsi="Arial" w:cs="Arial"/>
          <w:color w:val="0D0D0D"/>
          <w:sz w:val="20"/>
          <w:szCs w:val="20"/>
          <w:shd w:val="clear" w:color="auto" w:fill="FFFFFF"/>
        </w:rPr>
        <w:t>Dikko</w:t>
      </w:r>
      <w:proofErr w:type="spellEnd"/>
      <w:r w:rsidRPr="003A44BB">
        <w:rPr>
          <w:rFonts w:ascii="Arial" w:hAnsi="Arial" w:cs="Arial"/>
          <w:color w:val="0D0D0D"/>
          <w:sz w:val="20"/>
          <w:szCs w:val="20"/>
          <w:shd w:val="clear" w:color="auto" w:fill="FFFFFF"/>
        </w:rPr>
        <w:t>, M. (2016). Establishing Construct Validity and Reliability: Pilot Testing of a Qualitative Interview for Research in Takaful (Islamic Insurance). Journal of Management and Sustainability, 6(4), 50–61.  Available at:</w:t>
      </w:r>
      <w:r w:rsidRPr="003A44BB">
        <w:rPr>
          <w:sz w:val="20"/>
          <w:szCs w:val="20"/>
        </w:rPr>
        <w:t xml:space="preserve"> </w:t>
      </w:r>
      <w:hyperlink r:id="rId29" w:history="1">
        <w:r w:rsidRPr="003A44BB">
          <w:rPr>
            <w:color w:val="0000FF"/>
            <w:sz w:val="20"/>
            <w:szCs w:val="20"/>
            <w:u w:val="single"/>
          </w:rPr>
          <w:t>(PDF) Establishing Construct Validity and Reliability: Pilot Testing of a Qualitative Interview for Research in Takaful (Islamic Insurance) (researchgate.net)</w:t>
        </w:r>
      </w:hyperlink>
      <w:r w:rsidRPr="003A44BB">
        <w:rPr>
          <w:sz w:val="20"/>
          <w:szCs w:val="20"/>
        </w:rPr>
        <w:t xml:space="preserve"> (Accessed 22/03/24)</w:t>
      </w:r>
    </w:p>
    <w:p w14:paraId="31FAE7A1" w14:textId="77777777" w:rsidR="003A44BB" w:rsidRPr="003A44BB" w:rsidRDefault="003A44BB" w:rsidP="003A44BB">
      <w:pPr>
        <w:shd w:val="clear" w:color="auto" w:fill="FFFFFF"/>
        <w:spacing w:after="0" w:line="240" w:lineRule="auto"/>
        <w:outlineLvl w:val="0"/>
        <w:rPr>
          <w:rFonts w:ascii="Arial" w:hAnsi="Arial" w:cs="Arial"/>
          <w:sz w:val="20"/>
          <w:szCs w:val="20"/>
        </w:rPr>
      </w:pPr>
      <w:r w:rsidRPr="003A44BB">
        <w:rPr>
          <w:rFonts w:ascii="Arial" w:eastAsia="Times New Roman" w:hAnsi="Arial" w:cs="Arial"/>
          <w:color w:val="111111"/>
          <w:kern w:val="36"/>
          <w:sz w:val="20"/>
          <w:szCs w:val="20"/>
          <w:lang w:eastAsia="en-GB"/>
          <w14:ligatures w14:val="none"/>
        </w:rPr>
        <w:t>Dunning et al (2018) ’Research Review: The effects of mindfulness-based interventions on cognition and mental health in children and adolescents - a meta-analysis of randomized controlled trials’ Available at:</w:t>
      </w:r>
      <w:r w:rsidRPr="003A44BB">
        <w:rPr>
          <w:rFonts w:ascii="Arial" w:hAnsi="Arial" w:cs="Arial"/>
          <w:sz w:val="20"/>
          <w:szCs w:val="20"/>
        </w:rPr>
        <w:t xml:space="preserve"> </w:t>
      </w:r>
      <w:hyperlink r:id="rId30" w:history="1">
        <w:r w:rsidRPr="003A44BB">
          <w:rPr>
            <w:rFonts w:ascii="Arial" w:hAnsi="Arial" w:cs="Arial"/>
            <w:color w:val="0000FF"/>
            <w:sz w:val="20"/>
            <w:szCs w:val="20"/>
            <w:u w:val="single"/>
          </w:rPr>
          <w:t>(PDF) Research Review: The effects of mindfulness-based interventions on cognition and mental health in children and adolescents - a meta-analysis of randomized controlled trials (researchgate.net)</w:t>
        </w:r>
      </w:hyperlink>
      <w:r w:rsidRPr="003A44BB">
        <w:rPr>
          <w:rFonts w:ascii="Arial" w:hAnsi="Arial" w:cs="Arial"/>
          <w:sz w:val="20"/>
          <w:szCs w:val="20"/>
        </w:rPr>
        <w:t xml:space="preserve">  (Accessed 30/03/24).</w:t>
      </w:r>
    </w:p>
    <w:p w14:paraId="0194EAA7" w14:textId="77777777" w:rsidR="003A44BB" w:rsidRPr="003A44BB" w:rsidRDefault="003A44BB" w:rsidP="003A44BB">
      <w:pPr>
        <w:spacing w:before="240"/>
        <w:rPr>
          <w:rFonts w:ascii="Arial" w:hAnsi="Arial" w:cs="Arial"/>
          <w:sz w:val="20"/>
          <w:szCs w:val="20"/>
        </w:rPr>
      </w:pPr>
      <w:r w:rsidRPr="003A44BB">
        <w:rPr>
          <w:rFonts w:ascii="Arial" w:hAnsi="Arial" w:cs="Arial"/>
          <w:sz w:val="20"/>
          <w:szCs w:val="20"/>
        </w:rPr>
        <w:t xml:space="preserve">Flick, U. (2014) </w:t>
      </w:r>
      <w:r w:rsidRPr="003A44BB">
        <w:rPr>
          <w:rFonts w:ascii="Arial" w:hAnsi="Arial" w:cs="Arial"/>
          <w:i/>
          <w:iCs/>
          <w:sz w:val="20"/>
          <w:szCs w:val="20"/>
        </w:rPr>
        <w:t>An Introduction to Qualitative Research (5th edition)</w:t>
      </w:r>
      <w:r w:rsidRPr="003A44BB">
        <w:rPr>
          <w:rFonts w:ascii="Arial" w:hAnsi="Arial" w:cs="Arial"/>
          <w:sz w:val="20"/>
          <w:szCs w:val="20"/>
        </w:rPr>
        <w:t>. London: Sage Publications. Kvale, S. (2007) Doing Interviews. Sage Publications, Thousand Oaks.</w:t>
      </w:r>
    </w:p>
    <w:p w14:paraId="48FAB001"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Flyvbjerg, B. (2006). </w:t>
      </w:r>
      <w:r w:rsidRPr="003A44BB">
        <w:rPr>
          <w:rStyle w:val="Emphasis"/>
          <w:rFonts w:ascii="Arial" w:hAnsi="Arial" w:cs="Arial"/>
          <w:color w:val="111111"/>
          <w:sz w:val="20"/>
          <w:szCs w:val="20"/>
          <w:shd w:val="clear" w:color="auto" w:fill="FFFFFF"/>
        </w:rPr>
        <w:t>Five Misunderstandings About Case-Study Research.</w:t>
      </w:r>
      <w:r w:rsidRPr="003A44BB">
        <w:rPr>
          <w:rFonts w:ascii="Arial" w:hAnsi="Arial" w:cs="Arial"/>
          <w:color w:val="111111"/>
          <w:sz w:val="20"/>
          <w:szCs w:val="20"/>
          <w:shd w:val="clear" w:color="auto" w:fill="FFFFFF"/>
        </w:rPr>
        <w:t> Qualitative Inquiry,</w:t>
      </w:r>
    </w:p>
    <w:p w14:paraId="543EFE10"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color w:val="111111"/>
          <w:sz w:val="20"/>
          <w:szCs w:val="20"/>
          <w:shd w:val="clear" w:color="auto" w:fill="F3F3F3"/>
        </w:rPr>
        <w:t xml:space="preserve">Folch, A., Gasol, L., Heredia, L., Vicens, P., &amp; Torrente, M. (2021). ‘Mindful Schools: Neuropsychological Performance After the Implementation of a Mindfulness-Based Structured Program in the School Setting’  Available at: </w:t>
      </w:r>
      <w:hyperlink r:id="rId31" w:history="1">
        <w:r w:rsidRPr="003A44BB">
          <w:rPr>
            <w:rFonts w:ascii="Arial" w:hAnsi="Arial" w:cs="Arial"/>
            <w:color w:val="0000FF"/>
            <w:sz w:val="20"/>
            <w:szCs w:val="20"/>
            <w:u w:val="single"/>
          </w:rPr>
          <w:t>Mindful schools: Neuropsychological performance after the implementation of a mindfulness-based structured program in the school setting (springer.com)</w:t>
        </w:r>
      </w:hyperlink>
      <w:r w:rsidRPr="003A44BB">
        <w:rPr>
          <w:rFonts w:ascii="Arial" w:hAnsi="Arial" w:cs="Arial"/>
          <w:sz w:val="20"/>
          <w:szCs w:val="20"/>
        </w:rPr>
        <w:t xml:space="preserve">  (Accessed 18/03/24). </w:t>
      </w:r>
    </w:p>
    <w:p w14:paraId="0FA5A01B" w14:textId="77777777" w:rsidR="003A44BB" w:rsidRPr="003A44BB" w:rsidRDefault="003A44BB" w:rsidP="003A44BB">
      <w:pPr>
        <w:spacing w:before="240"/>
        <w:rPr>
          <w:rFonts w:ascii="Arial" w:hAnsi="Arial" w:cs="Arial"/>
          <w:sz w:val="20"/>
          <w:szCs w:val="20"/>
        </w:rPr>
      </w:pPr>
      <w:r w:rsidRPr="003A44BB">
        <w:rPr>
          <w:rFonts w:ascii="Arial" w:hAnsi="Arial" w:cs="Arial"/>
          <w:color w:val="333333"/>
          <w:sz w:val="20"/>
          <w:szCs w:val="20"/>
          <w:shd w:val="clear" w:color="auto" w:fill="FFFFFF"/>
        </w:rPr>
        <w:t xml:space="preserve">Hirshberg, M. J., Flook, L., Enright, R. D., &amp; Davidson, R. J. (2020). ‘Integrating mindfulness and connection practices into preservice teacher education improves classroom practices’. </w:t>
      </w:r>
      <w:r w:rsidRPr="003A44BB">
        <w:rPr>
          <w:rFonts w:ascii="Arial" w:hAnsi="Arial" w:cs="Arial"/>
          <w:sz w:val="20"/>
          <w:szCs w:val="20"/>
        </w:rPr>
        <w:t xml:space="preserve">Available at: </w:t>
      </w:r>
      <w:hyperlink r:id="rId32" w:history="1">
        <w:r w:rsidRPr="003A44BB">
          <w:rPr>
            <w:rFonts w:ascii="Arial" w:hAnsi="Arial" w:cs="Arial"/>
            <w:color w:val="0000FF"/>
            <w:sz w:val="20"/>
            <w:szCs w:val="20"/>
            <w:u w:val="single"/>
          </w:rPr>
          <w:t>Integrating mindfulness and connection practices into preservice teacher education improves classroom practices. (apa.org)</w:t>
        </w:r>
      </w:hyperlink>
      <w:r w:rsidRPr="003A44BB">
        <w:rPr>
          <w:rFonts w:ascii="Arial" w:hAnsi="Arial" w:cs="Arial"/>
          <w:sz w:val="20"/>
          <w:szCs w:val="20"/>
        </w:rPr>
        <w:t xml:space="preserve">  (Accessed 29/03/24). </w:t>
      </w:r>
    </w:p>
    <w:p w14:paraId="5FFBDBB0" w14:textId="77777777" w:rsidR="003A44BB" w:rsidRPr="003A44BB" w:rsidRDefault="003A44BB" w:rsidP="003A44BB">
      <w:pPr>
        <w:pStyle w:val="Heading1"/>
        <w:rPr>
          <w:rFonts w:ascii="Arial" w:hAnsi="Arial" w:cs="Arial"/>
          <w:sz w:val="20"/>
          <w:szCs w:val="20"/>
        </w:rPr>
      </w:pPr>
      <w:proofErr w:type="spellStart"/>
      <w:r w:rsidRPr="003A44BB">
        <w:rPr>
          <w:rFonts w:ascii="Arial" w:hAnsi="Arial" w:cs="Arial"/>
          <w:sz w:val="20"/>
          <w:szCs w:val="20"/>
        </w:rPr>
        <w:t>Holzel</w:t>
      </w:r>
      <w:proofErr w:type="spellEnd"/>
      <w:r w:rsidRPr="003A44BB">
        <w:rPr>
          <w:rFonts w:ascii="Arial" w:hAnsi="Arial" w:cs="Arial"/>
          <w:sz w:val="20"/>
          <w:szCs w:val="20"/>
        </w:rPr>
        <w:t>, B., et al (2011) ‘</w:t>
      </w:r>
      <w:r w:rsidRPr="003A44BB">
        <w:rPr>
          <w:rFonts w:ascii="Arial" w:eastAsia="Times New Roman" w:hAnsi="Arial" w:cs="Arial"/>
          <w:color w:val="000000"/>
          <w:kern w:val="36"/>
          <w:sz w:val="20"/>
          <w:szCs w:val="20"/>
          <w:lang w:eastAsia="en-GB"/>
          <w14:ligatures w14:val="none"/>
        </w:rPr>
        <w:t xml:space="preserve">Mindfulness practice leads to increases in regional brain </w:t>
      </w:r>
      <w:proofErr w:type="spellStart"/>
      <w:r w:rsidRPr="003A44BB">
        <w:rPr>
          <w:rFonts w:ascii="Arial" w:eastAsia="Times New Roman" w:hAnsi="Arial" w:cs="Arial"/>
          <w:color w:val="000000"/>
          <w:kern w:val="36"/>
          <w:sz w:val="20"/>
          <w:szCs w:val="20"/>
          <w:lang w:eastAsia="en-GB"/>
          <w14:ligatures w14:val="none"/>
        </w:rPr>
        <w:t>gray</w:t>
      </w:r>
      <w:proofErr w:type="spellEnd"/>
      <w:r w:rsidRPr="003A44BB">
        <w:rPr>
          <w:rFonts w:ascii="Arial" w:eastAsia="Times New Roman" w:hAnsi="Arial" w:cs="Arial"/>
          <w:color w:val="000000"/>
          <w:kern w:val="36"/>
          <w:sz w:val="20"/>
          <w:szCs w:val="20"/>
          <w:lang w:eastAsia="en-GB"/>
          <w14:ligatures w14:val="none"/>
        </w:rPr>
        <w:t xml:space="preserve"> matter density’ Available at: </w:t>
      </w:r>
      <w:hyperlink r:id="rId33" w:history="1">
        <w:r w:rsidRPr="003A44BB">
          <w:rPr>
            <w:rFonts w:ascii="Arial" w:hAnsi="Arial" w:cs="Arial"/>
            <w:color w:val="0000FF"/>
            <w:sz w:val="20"/>
            <w:szCs w:val="20"/>
            <w:u w:val="single"/>
          </w:rPr>
          <w:t xml:space="preserve">Mindfulness practice leads to increases in regional brain </w:t>
        </w:r>
        <w:proofErr w:type="spellStart"/>
        <w:r w:rsidRPr="003A44BB">
          <w:rPr>
            <w:rFonts w:ascii="Arial" w:hAnsi="Arial" w:cs="Arial"/>
            <w:color w:val="0000FF"/>
            <w:sz w:val="20"/>
            <w:szCs w:val="20"/>
            <w:u w:val="single"/>
          </w:rPr>
          <w:t>gray</w:t>
        </w:r>
        <w:proofErr w:type="spellEnd"/>
        <w:r w:rsidRPr="003A44BB">
          <w:rPr>
            <w:rFonts w:ascii="Arial" w:hAnsi="Arial" w:cs="Arial"/>
            <w:color w:val="0000FF"/>
            <w:sz w:val="20"/>
            <w:szCs w:val="20"/>
            <w:u w:val="single"/>
          </w:rPr>
          <w:t xml:space="preserve"> matter density - PubMed (nih.gov)</w:t>
        </w:r>
      </w:hyperlink>
      <w:r w:rsidRPr="003A44BB">
        <w:rPr>
          <w:rFonts w:ascii="Arial" w:hAnsi="Arial" w:cs="Arial"/>
          <w:sz w:val="20"/>
          <w:szCs w:val="20"/>
        </w:rPr>
        <w:t xml:space="preserve">  (Accessed 29/03/24).  </w:t>
      </w:r>
    </w:p>
    <w:p w14:paraId="5C27CB66" w14:textId="77777777" w:rsidR="003A44BB" w:rsidRPr="003A44BB" w:rsidRDefault="003A44BB" w:rsidP="003A44BB">
      <w:pPr>
        <w:rPr>
          <w:sz w:val="20"/>
          <w:szCs w:val="20"/>
        </w:rPr>
      </w:pPr>
    </w:p>
    <w:p w14:paraId="7DB2E76F" w14:textId="77777777" w:rsidR="003A44BB" w:rsidRPr="003A44BB" w:rsidRDefault="003A44BB" w:rsidP="003A44BB">
      <w:pPr>
        <w:shd w:val="clear" w:color="auto" w:fill="FFFFFF"/>
        <w:spacing w:after="0" w:line="240" w:lineRule="auto"/>
        <w:outlineLvl w:val="0"/>
        <w:rPr>
          <w:rFonts w:ascii="Arial" w:hAnsi="Arial" w:cs="Arial"/>
          <w:sz w:val="20"/>
          <w:szCs w:val="20"/>
        </w:rPr>
      </w:pPr>
      <w:r w:rsidRPr="003A44BB">
        <w:rPr>
          <w:rFonts w:ascii="Arial" w:eastAsia="Times New Roman" w:hAnsi="Arial" w:cs="Arial"/>
          <w:color w:val="111111"/>
          <w:kern w:val="36"/>
          <w:sz w:val="20"/>
          <w:szCs w:val="20"/>
          <w:lang w:eastAsia="en-GB"/>
          <w14:ligatures w14:val="none"/>
        </w:rPr>
        <w:t>Kenwright, D., Hansen, S., &amp; McLaughlin, T. (2021) ‘Teachers’ perspectives about mindfulness programmes in primary schools to support wellbeing and positive behaviour’. Available at:</w:t>
      </w:r>
      <w:r w:rsidRPr="003A44BB">
        <w:rPr>
          <w:rFonts w:ascii="Arial" w:hAnsi="Arial" w:cs="Arial"/>
          <w:sz w:val="20"/>
          <w:szCs w:val="20"/>
        </w:rPr>
        <w:t xml:space="preserve"> </w:t>
      </w:r>
      <w:hyperlink r:id="rId34" w:history="1">
        <w:r w:rsidRPr="003A44BB">
          <w:rPr>
            <w:rStyle w:val="Hyperlink"/>
            <w:rFonts w:ascii="Arial" w:hAnsi="Arial" w:cs="Arial"/>
            <w:sz w:val="20"/>
            <w:szCs w:val="20"/>
          </w:rPr>
          <w:t>(PDF) Teachers’ perspectives about mindfulness programmes in primary schools to support wellbeing and positive behaviour (researchgate.net)</w:t>
        </w:r>
      </w:hyperlink>
      <w:r w:rsidRPr="003A44BB">
        <w:rPr>
          <w:rFonts w:ascii="Arial" w:hAnsi="Arial" w:cs="Arial"/>
          <w:sz w:val="20"/>
          <w:szCs w:val="20"/>
        </w:rPr>
        <w:t xml:space="preserve">  (Accessed 14/03/24).</w:t>
      </w:r>
    </w:p>
    <w:p w14:paraId="5365964B" w14:textId="77777777" w:rsidR="003A44BB" w:rsidRPr="003A44BB" w:rsidRDefault="003A44BB" w:rsidP="003A44BB">
      <w:pPr>
        <w:spacing w:before="240"/>
        <w:rPr>
          <w:rFonts w:ascii="Arial" w:hAnsi="Arial" w:cs="Arial"/>
          <w:i/>
          <w:iCs/>
          <w:color w:val="111111"/>
          <w:sz w:val="20"/>
          <w:szCs w:val="20"/>
          <w:shd w:val="clear" w:color="auto" w:fill="FFFFFF"/>
        </w:rPr>
      </w:pPr>
      <w:r w:rsidRPr="003A44BB">
        <w:rPr>
          <w:rFonts w:ascii="Arial" w:hAnsi="Arial" w:cs="Arial"/>
          <w:i/>
          <w:iCs/>
          <w:color w:val="111111"/>
          <w:sz w:val="20"/>
          <w:szCs w:val="20"/>
          <w:shd w:val="clear" w:color="auto" w:fill="FFFFFF"/>
        </w:rPr>
        <w:t>Krueger, R. A., &amp; Casey, M. A. (2014). </w:t>
      </w:r>
      <w:r w:rsidRPr="003A44BB">
        <w:rPr>
          <w:rStyle w:val="Emphasis"/>
          <w:rFonts w:ascii="Arial" w:hAnsi="Arial" w:cs="Arial"/>
          <w:color w:val="111111"/>
          <w:sz w:val="20"/>
          <w:szCs w:val="20"/>
          <w:shd w:val="clear" w:color="auto" w:fill="FFFFFF"/>
        </w:rPr>
        <w:t>Focus Groups: A Practical Guide for Applied Research</w:t>
      </w:r>
      <w:r w:rsidRPr="003A44BB">
        <w:rPr>
          <w:rFonts w:ascii="Arial" w:hAnsi="Arial" w:cs="Arial"/>
          <w:i/>
          <w:iCs/>
          <w:color w:val="111111"/>
          <w:sz w:val="20"/>
          <w:szCs w:val="20"/>
          <w:shd w:val="clear" w:color="auto" w:fill="FFFFFF"/>
        </w:rPr>
        <w:t>. SAGE Publications, Inc.</w:t>
      </w:r>
    </w:p>
    <w:p w14:paraId="7B439695" w14:textId="77777777" w:rsidR="003A44BB" w:rsidRPr="003A44BB" w:rsidRDefault="003A44BB" w:rsidP="003A44BB">
      <w:pPr>
        <w:spacing w:before="240"/>
        <w:rPr>
          <w:rFonts w:ascii="Arial" w:hAnsi="Arial" w:cs="Arial"/>
          <w:color w:val="0D0D0D"/>
          <w:sz w:val="20"/>
          <w:szCs w:val="20"/>
          <w:shd w:val="clear" w:color="auto" w:fill="FFFFFF"/>
        </w:rPr>
      </w:pPr>
      <w:r w:rsidRPr="003A44BB">
        <w:rPr>
          <w:rFonts w:ascii="Arial" w:hAnsi="Arial" w:cs="Arial"/>
          <w:color w:val="0D0D0D"/>
          <w:sz w:val="20"/>
          <w:szCs w:val="20"/>
          <w:shd w:val="clear" w:color="auto" w:fill="FFFFFF"/>
        </w:rPr>
        <w:t xml:space="preserve">Kvale, S. (2007). </w:t>
      </w:r>
      <w:r w:rsidRPr="003A44BB">
        <w:rPr>
          <w:rFonts w:ascii="Arial" w:hAnsi="Arial" w:cs="Arial"/>
          <w:i/>
          <w:iCs/>
          <w:color w:val="0D0D0D"/>
          <w:sz w:val="20"/>
          <w:szCs w:val="20"/>
          <w:shd w:val="clear" w:color="auto" w:fill="FFFFFF"/>
        </w:rPr>
        <w:t>Doing Interviews</w:t>
      </w:r>
      <w:r w:rsidRPr="003A44BB">
        <w:rPr>
          <w:rFonts w:ascii="Arial" w:hAnsi="Arial" w:cs="Arial"/>
          <w:color w:val="0D0D0D"/>
          <w:sz w:val="20"/>
          <w:szCs w:val="20"/>
          <w:shd w:val="clear" w:color="auto" w:fill="FFFFFF"/>
        </w:rPr>
        <w:t xml:space="preserve"> (1st ed.). Sage Publications. </w:t>
      </w:r>
    </w:p>
    <w:p w14:paraId="6AF4BC13"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Mindfulness in primary school children as a</w:t>
      </w:r>
    </w:p>
    <w:p w14:paraId="49E01F1C"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route to enhanced life satisfaction, positive</w:t>
      </w:r>
    </w:p>
    <w:p w14:paraId="361658E7"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outlook and effective emotion regulation</w:t>
      </w:r>
    </w:p>
    <w:p w14:paraId="125D66B2"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 Amundsen, L. M. Riby , C. Hamilton, M. Hope and D. McGann</w:t>
      </w:r>
    </w:p>
    <w:p w14:paraId="243966CD"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Mindfulness in primary school children as a</w:t>
      </w:r>
    </w:p>
    <w:p w14:paraId="4929796C"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route to enhanced life satisfaction, positive</w:t>
      </w:r>
    </w:p>
    <w:p w14:paraId="572411DA"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outlook and effective emotion regulation</w:t>
      </w:r>
    </w:p>
    <w:p w14:paraId="1DCDCE6F"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 Amundsen, L. M. Riby , C. Hamilton, M. Hope and D. McGann</w:t>
      </w:r>
    </w:p>
    <w:p w14:paraId="7B7543EC"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Mindfulness in primary school children as a</w:t>
      </w:r>
    </w:p>
    <w:p w14:paraId="5CBBBF80"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route to enhanced life satisfaction, positive</w:t>
      </w:r>
    </w:p>
    <w:p w14:paraId="29AE7AA0"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outlook and effective emotion regulation</w:t>
      </w:r>
    </w:p>
    <w:p w14:paraId="25A31FE6"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Mindfulness in primary school children as a</w:t>
      </w:r>
    </w:p>
    <w:p w14:paraId="7E0B70E0"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route to enhanced life satisfaction, positive</w:t>
      </w:r>
    </w:p>
    <w:p w14:paraId="17F635AB"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outlook and effective emotion regulation</w:t>
      </w:r>
    </w:p>
    <w:p w14:paraId="5B759100"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Mindfulness in primary school children as a</w:t>
      </w:r>
    </w:p>
    <w:p w14:paraId="48488976"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route to enhanced life satisfaction, positive</w:t>
      </w:r>
    </w:p>
    <w:p w14:paraId="21CE5341" w14:textId="77777777" w:rsidR="003A44BB" w:rsidRPr="003A44BB" w:rsidRDefault="003A44BB" w:rsidP="003A44BB">
      <w:pPr>
        <w:shd w:val="clear" w:color="auto" w:fill="FFFFFF"/>
        <w:spacing w:after="0" w:line="0" w:lineRule="auto"/>
        <w:rPr>
          <w:rFonts w:ascii="Arial" w:eastAsia="Times New Roman" w:hAnsi="Arial" w:cs="Arial"/>
          <w:color w:val="131413"/>
          <w:kern w:val="0"/>
          <w:sz w:val="20"/>
          <w:szCs w:val="20"/>
          <w:lang w:eastAsia="en-GB"/>
          <w14:ligatures w14:val="none"/>
        </w:rPr>
      </w:pPr>
      <w:r w:rsidRPr="003A44BB">
        <w:rPr>
          <w:rFonts w:ascii="Arial" w:eastAsia="Times New Roman" w:hAnsi="Arial" w:cs="Arial"/>
          <w:color w:val="131413"/>
          <w:kern w:val="0"/>
          <w:sz w:val="20"/>
          <w:szCs w:val="20"/>
          <w:lang w:eastAsia="en-GB"/>
          <w14:ligatures w14:val="none"/>
        </w:rPr>
        <w:t>outlook and effective emotion regulation</w:t>
      </w:r>
    </w:p>
    <w:p w14:paraId="035CA0DC" w14:textId="77777777" w:rsidR="003A44BB" w:rsidRPr="003A44BB" w:rsidRDefault="003A44BB" w:rsidP="003A44BB">
      <w:pPr>
        <w:shd w:val="clear" w:color="auto" w:fill="FFFFFF"/>
        <w:spacing w:after="0" w:line="240" w:lineRule="auto"/>
        <w:rPr>
          <w:rFonts w:ascii="Arial" w:hAnsi="Arial" w:cs="Arial"/>
          <w:sz w:val="20"/>
          <w:szCs w:val="20"/>
        </w:rPr>
      </w:pPr>
      <w:proofErr w:type="spellStart"/>
      <w:r w:rsidRPr="003A44BB">
        <w:rPr>
          <w:rFonts w:ascii="Arial" w:eastAsia="Times New Roman" w:hAnsi="Arial" w:cs="Arial"/>
          <w:color w:val="333333"/>
          <w:kern w:val="0"/>
          <w:sz w:val="20"/>
          <w:szCs w:val="20"/>
          <w:lang w:eastAsia="en-GB"/>
          <w14:ligatures w14:val="none"/>
        </w:rPr>
        <w:t>Kuyken</w:t>
      </w:r>
      <w:proofErr w:type="spellEnd"/>
      <w:r w:rsidRPr="003A44BB">
        <w:rPr>
          <w:rFonts w:ascii="Arial" w:eastAsia="Times New Roman" w:hAnsi="Arial" w:cs="Arial"/>
          <w:color w:val="333333"/>
          <w:kern w:val="0"/>
          <w:sz w:val="20"/>
          <w:szCs w:val="20"/>
          <w:lang w:eastAsia="en-GB"/>
          <w14:ligatures w14:val="none"/>
        </w:rPr>
        <w:t> W, Ball S, Crane C</w:t>
      </w:r>
      <w:r w:rsidRPr="003A44BB">
        <w:rPr>
          <w:rFonts w:ascii="Arial" w:eastAsia="Times New Roman" w:hAnsi="Arial" w:cs="Arial"/>
          <w:i/>
          <w:iCs/>
          <w:color w:val="333333"/>
          <w:kern w:val="0"/>
          <w:sz w:val="20"/>
          <w:szCs w:val="20"/>
          <w:lang w:eastAsia="en-GB"/>
          <w14:ligatures w14:val="none"/>
        </w:rPr>
        <w:t>, et al</w:t>
      </w:r>
      <w:r w:rsidRPr="003A44BB">
        <w:rPr>
          <w:rFonts w:ascii="Arial" w:eastAsia="Times New Roman" w:hAnsi="Arial" w:cs="Arial"/>
          <w:color w:val="333333"/>
          <w:kern w:val="0"/>
          <w:sz w:val="20"/>
          <w:szCs w:val="20"/>
          <w:lang w:eastAsia="en-GB"/>
          <w14:ligatures w14:val="none"/>
        </w:rPr>
        <w:t xml:space="preserve">, (2022).   ‘Effectiveness and cost-effectiveness of universal school-based mindfulness training compared with normal school provision in reducing risk of mental health problems and promoting well-being in adolescence’: the MYRIAD cluster randomised controlled trial.  Available at: </w:t>
      </w:r>
      <w:hyperlink r:id="rId35" w:history="1">
        <w:r w:rsidRPr="003A44BB">
          <w:rPr>
            <w:rFonts w:ascii="Arial" w:hAnsi="Arial" w:cs="Arial"/>
            <w:color w:val="0000FF"/>
            <w:sz w:val="20"/>
            <w:szCs w:val="20"/>
            <w:u w:val="single"/>
          </w:rPr>
          <w:t>Effectiveness and cost-effectiveness of universal school-based mindfulness training compared with normal school provision in reducing risk of mental health problems and promoting well-being in adolescence: the MYRIAD cluster randomised controlled trial | BMJ Mental Health</w:t>
        </w:r>
      </w:hyperlink>
      <w:r w:rsidRPr="003A44BB">
        <w:rPr>
          <w:rFonts w:ascii="Arial" w:hAnsi="Arial" w:cs="Arial"/>
          <w:sz w:val="20"/>
          <w:szCs w:val="20"/>
        </w:rPr>
        <w:t xml:space="preserve">  (Accessed 22/03/24).</w:t>
      </w:r>
    </w:p>
    <w:p w14:paraId="1393CCE6" w14:textId="77777777" w:rsidR="003A44BB" w:rsidRPr="003A44BB" w:rsidRDefault="003A44BB" w:rsidP="003A44BB">
      <w:pPr>
        <w:rPr>
          <w:rFonts w:ascii="Arial" w:hAnsi="Arial" w:cs="Arial"/>
          <w:sz w:val="20"/>
          <w:szCs w:val="20"/>
        </w:rPr>
      </w:pPr>
    </w:p>
    <w:p w14:paraId="28285724" w14:textId="77777777" w:rsidR="003A44BB" w:rsidRPr="003A44BB" w:rsidRDefault="003A44BB" w:rsidP="003A44BB">
      <w:pPr>
        <w:spacing w:before="240"/>
        <w:rPr>
          <w:rFonts w:ascii="Arial" w:hAnsi="Arial" w:cs="Arial"/>
          <w:sz w:val="20"/>
          <w:szCs w:val="20"/>
        </w:rPr>
      </w:pPr>
      <w:r w:rsidRPr="003A44BB">
        <w:rPr>
          <w:rFonts w:ascii="Arial" w:hAnsi="Arial" w:cs="Arial"/>
          <w:color w:val="111111"/>
          <w:sz w:val="20"/>
          <w:szCs w:val="20"/>
          <w:shd w:val="clear" w:color="auto" w:fill="FFFFFF"/>
        </w:rPr>
        <w:t>Merriam, S. B. (2009). </w:t>
      </w:r>
      <w:r w:rsidRPr="003A44BB">
        <w:rPr>
          <w:rFonts w:ascii="Arial" w:hAnsi="Arial" w:cs="Arial"/>
          <w:i/>
          <w:iCs/>
          <w:color w:val="111111"/>
          <w:sz w:val="20"/>
          <w:szCs w:val="20"/>
          <w:shd w:val="clear" w:color="auto" w:fill="FFFFFF"/>
        </w:rPr>
        <w:t>Qualitative Research: A Guide to Design and Implementation</w:t>
      </w:r>
      <w:r w:rsidRPr="003A44BB">
        <w:rPr>
          <w:rFonts w:ascii="Arial" w:hAnsi="Arial" w:cs="Arial"/>
          <w:color w:val="111111"/>
          <w:sz w:val="20"/>
          <w:szCs w:val="20"/>
          <w:shd w:val="clear" w:color="auto" w:fill="FFFFFF"/>
        </w:rPr>
        <w:t xml:space="preserve">. Available at: </w:t>
      </w:r>
      <w:hyperlink r:id="rId36" w:tgtFrame="_blank" w:history="1">
        <w:r w:rsidRPr="003A44BB">
          <w:rPr>
            <w:rFonts w:ascii="Arial" w:hAnsi="Arial" w:cs="Arial"/>
            <w:color w:val="0000FF"/>
            <w:sz w:val="20"/>
            <w:szCs w:val="20"/>
            <w:u w:val="single"/>
          </w:rPr>
          <w:t>San Francisco, CA: John Wiley &amp; Sons</w:t>
        </w:r>
      </w:hyperlink>
      <w:r w:rsidRPr="003A44BB">
        <w:rPr>
          <w:rFonts w:ascii="Arial" w:hAnsi="Arial" w:cs="Arial"/>
          <w:sz w:val="20"/>
          <w:szCs w:val="20"/>
        </w:rPr>
        <w:t xml:space="preserve">      </w:t>
      </w:r>
    </w:p>
    <w:p w14:paraId="2EA3D3C6" w14:textId="77777777" w:rsidR="003A44BB" w:rsidRPr="003A44BB" w:rsidRDefault="003A44BB" w:rsidP="003A44BB">
      <w:pPr>
        <w:rPr>
          <w:rFonts w:ascii="Arial" w:hAnsi="Arial" w:cs="Arial"/>
          <w:sz w:val="20"/>
          <w:szCs w:val="20"/>
        </w:rPr>
      </w:pPr>
      <w:r w:rsidRPr="003A44BB">
        <w:rPr>
          <w:rFonts w:ascii="Arial" w:hAnsi="Arial" w:cs="Arial"/>
          <w:sz w:val="20"/>
          <w:szCs w:val="20"/>
        </w:rPr>
        <w:t xml:space="preserve">Mindfulness In Schools Project, ‘Evidence and Outcomes’ (2024) Available at:   </w:t>
      </w:r>
      <w:hyperlink r:id="rId37" w:history="1">
        <w:r w:rsidRPr="003A44BB">
          <w:rPr>
            <w:rFonts w:ascii="Arial" w:hAnsi="Arial" w:cs="Arial"/>
            <w:color w:val="0000FF"/>
            <w:sz w:val="20"/>
            <w:szCs w:val="20"/>
            <w:u w:val="single"/>
          </w:rPr>
          <w:t>Evidence and outcomes: education-based mindfulness - Mindfulness in Schools Project</w:t>
        </w:r>
      </w:hyperlink>
      <w:r w:rsidRPr="003A44BB">
        <w:rPr>
          <w:rFonts w:ascii="Arial" w:hAnsi="Arial" w:cs="Arial"/>
          <w:sz w:val="20"/>
          <w:szCs w:val="20"/>
        </w:rPr>
        <w:t xml:space="preserve"> (Accessed 28/03/24).</w:t>
      </w:r>
    </w:p>
    <w:p w14:paraId="5E0028A5"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lastRenderedPageBreak/>
        <w:t xml:space="preserve">MINDFULNESS IN WALES: A Toolkit for Introducing Mindfulness in Education (2022) Available at: </w:t>
      </w:r>
      <w:hyperlink r:id="rId38" w:history="1">
        <w:r w:rsidRPr="003A44BB">
          <w:rPr>
            <w:rFonts w:ascii="Arial" w:hAnsi="Arial" w:cs="Arial"/>
            <w:color w:val="0000FF"/>
            <w:sz w:val="20"/>
            <w:szCs w:val="20"/>
            <w:u w:val="single"/>
          </w:rPr>
          <w:t>Document1 (mindfulness-wales.org)</w:t>
        </w:r>
      </w:hyperlink>
      <w:r w:rsidRPr="003A44BB">
        <w:rPr>
          <w:rFonts w:ascii="Arial" w:hAnsi="Arial" w:cs="Arial"/>
          <w:sz w:val="20"/>
          <w:szCs w:val="20"/>
        </w:rPr>
        <w:t xml:space="preserve">  (Accessed 25/03/24).  </w:t>
      </w:r>
    </w:p>
    <w:p w14:paraId="47243A5A" w14:textId="77777777" w:rsidR="003A44BB" w:rsidRPr="003A44BB" w:rsidRDefault="003A44BB" w:rsidP="003A44BB">
      <w:pPr>
        <w:spacing w:before="240"/>
        <w:rPr>
          <w:rFonts w:ascii="Arial" w:hAnsi="Arial" w:cs="Arial"/>
          <w:sz w:val="20"/>
          <w:szCs w:val="20"/>
        </w:rPr>
      </w:pPr>
      <w:r w:rsidRPr="003A44BB">
        <w:rPr>
          <w:rFonts w:ascii="Arial" w:hAnsi="Arial" w:cs="Arial"/>
          <w:color w:val="000000"/>
          <w:sz w:val="20"/>
          <w:szCs w:val="20"/>
          <w:shd w:val="clear" w:color="auto" w:fill="FFE5CC"/>
        </w:rPr>
        <w:t xml:space="preserve">National Centre for Social Research ‘Children and young people's mental health in 2023’ Available at: </w:t>
      </w:r>
      <w:hyperlink r:id="rId39" w:history="1">
        <w:r w:rsidRPr="003A44BB">
          <w:rPr>
            <w:rFonts w:ascii="Arial" w:hAnsi="Arial" w:cs="Arial"/>
            <w:color w:val="0000FF"/>
            <w:sz w:val="20"/>
            <w:szCs w:val="20"/>
            <w:u w:val="single"/>
          </w:rPr>
          <w:t>Children and young people's mental health in 2023 | National Centre for Social Research (natcen.ac.uk)</w:t>
        </w:r>
      </w:hyperlink>
      <w:r w:rsidRPr="003A44BB">
        <w:rPr>
          <w:rFonts w:ascii="Arial" w:hAnsi="Arial" w:cs="Arial"/>
          <w:sz w:val="20"/>
          <w:szCs w:val="20"/>
        </w:rPr>
        <w:t xml:space="preserve"> (Accessed 25/03/24).   </w:t>
      </w:r>
    </w:p>
    <w:p w14:paraId="53DF6490"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t xml:space="preserve">National Institute For Health And Care Excellence ‘Social, emotional and mental wellbeing in primary and secondary education’, (2022), Available at: </w:t>
      </w:r>
      <w:hyperlink r:id="rId40" w:history="1">
        <w:r w:rsidRPr="003A44BB">
          <w:rPr>
            <w:rFonts w:ascii="Arial" w:hAnsi="Arial" w:cs="Arial"/>
            <w:color w:val="0000FF"/>
            <w:sz w:val="20"/>
            <w:szCs w:val="20"/>
            <w:u w:val="single"/>
          </w:rPr>
          <w:t>Social, emotional and mental wellbeing in primary and secondary education (nice.org.uk)</w:t>
        </w:r>
      </w:hyperlink>
      <w:r w:rsidRPr="003A44BB">
        <w:rPr>
          <w:rFonts w:ascii="Arial" w:hAnsi="Arial" w:cs="Arial"/>
          <w:sz w:val="20"/>
          <w:szCs w:val="20"/>
        </w:rPr>
        <w:t xml:space="preserve">  (Accessed 28/03/24).  </w:t>
      </w:r>
    </w:p>
    <w:p w14:paraId="3C21C84C"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t>National Library of Medicine ‘</w:t>
      </w:r>
      <w:r w:rsidRPr="003A44BB">
        <w:rPr>
          <w:rFonts w:ascii="Arial" w:eastAsia="Times New Roman" w:hAnsi="Arial" w:cs="Arial"/>
          <w:color w:val="000000"/>
          <w:spacing w:val="-2"/>
          <w:kern w:val="36"/>
          <w:sz w:val="20"/>
          <w:szCs w:val="20"/>
          <w:lang w:eastAsia="en-GB"/>
          <w14:ligatures w14:val="none"/>
        </w:rPr>
        <w:t xml:space="preserve">Effects of a School-Based Mindfulness Program for Young Children’ </w:t>
      </w:r>
      <w:r w:rsidRPr="003A44BB">
        <w:rPr>
          <w:rFonts w:ascii="Arial" w:hAnsi="Arial" w:cs="Arial"/>
          <w:sz w:val="20"/>
          <w:szCs w:val="20"/>
        </w:rPr>
        <w:t xml:space="preserve">(2021) Available at: </w:t>
      </w:r>
      <w:hyperlink r:id="rId41" w:history="1">
        <w:r w:rsidRPr="003A44BB">
          <w:rPr>
            <w:rFonts w:ascii="Arial" w:hAnsi="Arial" w:cs="Arial"/>
            <w:color w:val="0000FF"/>
            <w:sz w:val="20"/>
            <w:szCs w:val="20"/>
            <w:u w:val="single"/>
          </w:rPr>
          <w:t>Effects of a School-Based Mindfulness Program for Young Children - PMC (nih.gov)</w:t>
        </w:r>
      </w:hyperlink>
      <w:r w:rsidRPr="003A44BB">
        <w:rPr>
          <w:rFonts w:ascii="Arial" w:hAnsi="Arial" w:cs="Arial"/>
          <w:sz w:val="20"/>
          <w:szCs w:val="20"/>
        </w:rPr>
        <w:t xml:space="preserve">  (Accessed 19/03/24).  </w:t>
      </w:r>
    </w:p>
    <w:p w14:paraId="770DD93B" w14:textId="77777777" w:rsidR="003A44BB" w:rsidRPr="003A44BB" w:rsidRDefault="003A44BB" w:rsidP="003A44BB">
      <w:pPr>
        <w:spacing w:before="240"/>
        <w:rPr>
          <w:rFonts w:ascii="Arial" w:hAnsi="Arial" w:cs="Arial"/>
          <w:sz w:val="20"/>
          <w:szCs w:val="20"/>
        </w:rPr>
      </w:pPr>
      <w:r w:rsidRPr="003A44BB">
        <w:rPr>
          <w:rFonts w:ascii="Arial" w:hAnsi="Arial" w:cs="Arial"/>
          <w:sz w:val="20"/>
          <w:szCs w:val="20"/>
        </w:rPr>
        <w:t xml:space="preserve">Norton, K., &amp; Griffith, G., </w:t>
      </w:r>
      <w:r w:rsidRPr="003A44BB">
        <w:rPr>
          <w:rFonts w:ascii="Arial" w:hAnsi="Arial" w:cs="Arial"/>
          <w:sz w:val="20"/>
          <w:szCs w:val="20"/>
          <w:lang w:eastAsia="en-GB"/>
        </w:rPr>
        <w:t xml:space="preserve"> (2020) ‘The Impact of Delivering Mindfulness-Based Programmes in Schools: A Qualitive Study’, Available at:</w:t>
      </w:r>
      <w:r w:rsidRPr="003A44BB">
        <w:rPr>
          <w:rFonts w:ascii="Arial" w:hAnsi="Arial" w:cs="Arial"/>
          <w:sz w:val="20"/>
          <w:szCs w:val="20"/>
        </w:rPr>
        <w:t xml:space="preserve"> </w:t>
      </w:r>
      <w:hyperlink r:id="rId42" w:history="1">
        <w:r w:rsidRPr="003A44BB">
          <w:rPr>
            <w:rFonts w:ascii="Arial" w:hAnsi="Arial" w:cs="Arial"/>
            <w:color w:val="0000FF"/>
            <w:sz w:val="20"/>
            <w:szCs w:val="20"/>
            <w:u w:val="single"/>
          </w:rPr>
          <w:t>The Impact of Delivering Mindfulness-Based Programmes in Schools: A Qualitative Study | Journal of Child and Family Studies (springer.com)</w:t>
        </w:r>
      </w:hyperlink>
      <w:r w:rsidRPr="003A44BB">
        <w:rPr>
          <w:rFonts w:ascii="Arial" w:hAnsi="Arial" w:cs="Arial"/>
          <w:sz w:val="20"/>
          <w:szCs w:val="20"/>
        </w:rPr>
        <w:t xml:space="preserve">  (Accessed 22/03/24).</w:t>
      </w:r>
    </w:p>
    <w:p w14:paraId="6953B387"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color w:val="111111"/>
          <w:sz w:val="20"/>
          <w:szCs w:val="20"/>
          <w:shd w:val="clear" w:color="auto" w:fill="F3F3F3"/>
        </w:rPr>
        <w:t xml:space="preserve">Piotrowski, S. A., Binder, M. J., &amp; Krmpotić Schwind, J. (2017). </w:t>
      </w:r>
      <w:r w:rsidRPr="003A44BB">
        <w:rPr>
          <w:rFonts w:ascii="Arial" w:hAnsi="Arial" w:cs="Arial"/>
          <w:sz w:val="20"/>
          <w:szCs w:val="20"/>
        </w:rPr>
        <w:t xml:space="preserve">‘Primary Teachers’ Perceptions of Mindfulness Practices With Young Children’. (2017), Available at : </w:t>
      </w:r>
      <w:hyperlink r:id="rId43" w:history="1">
        <w:r w:rsidRPr="003A44BB">
          <w:rPr>
            <w:rFonts w:ascii="Arial" w:hAnsi="Arial" w:cs="Arial"/>
            <w:color w:val="0000FF"/>
            <w:sz w:val="20"/>
            <w:szCs w:val="20"/>
            <w:u w:val="single"/>
          </w:rPr>
          <w:t>Microsoft Word - Piotrowski et al._revised_dm_060217_changes_accepted.docx</w:t>
        </w:r>
      </w:hyperlink>
      <w:r w:rsidRPr="003A44BB">
        <w:rPr>
          <w:rFonts w:ascii="Arial" w:hAnsi="Arial" w:cs="Arial"/>
          <w:sz w:val="20"/>
          <w:szCs w:val="20"/>
        </w:rPr>
        <w:t xml:space="preserve">  (Accessed 20/03/24).</w:t>
      </w:r>
    </w:p>
    <w:p w14:paraId="4B1B2F10"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Rubin, H. J., &amp; Rubin, I. S. (2012). </w:t>
      </w:r>
      <w:r w:rsidRPr="003A44BB">
        <w:rPr>
          <w:rStyle w:val="Emphasis"/>
          <w:rFonts w:ascii="Arial" w:hAnsi="Arial" w:cs="Arial"/>
          <w:color w:val="111111"/>
          <w:sz w:val="20"/>
          <w:szCs w:val="20"/>
          <w:shd w:val="clear" w:color="auto" w:fill="FFFFFF"/>
        </w:rPr>
        <w:t>Qualitative Interviewing: The Art of Hearing Data</w:t>
      </w:r>
      <w:r w:rsidRPr="003A44BB">
        <w:rPr>
          <w:rFonts w:ascii="Arial" w:hAnsi="Arial" w:cs="Arial"/>
          <w:color w:val="111111"/>
          <w:sz w:val="20"/>
          <w:szCs w:val="20"/>
          <w:shd w:val="clear" w:color="auto" w:fill="FFFFFF"/>
        </w:rPr>
        <w:t>. Sage Publications.</w:t>
      </w:r>
    </w:p>
    <w:p w14:paraId="6CE95DAA" w14:textId="77777777" w:rsidR="003A44BB" w:rsidRPr="003A44BB" w:rsidRDefault="003A44BB" w:rsidP="003A44BB">
      <w:pPr>
        <w:shd w:val="clear" w:color="auto" w:fill="FFFFFF"/>
        <w:spacing w:after="240" w:line="240" w:lineRule="auto"/>
        <w:outlineLvl w:val="0"/>
        <w:rPr>
          <w:rFonts w:ascii="Arial" w:hAnsi="Arial" w:cs="Arial"/>
          <w:sz w:val="20"/>
          <w:szCs w:val="20"/>
          <w:shd w:val="clear" w:color="auto" w:fill="F3F3F3"/>
        </w:rPr>
      </w:pPr>
      <w:r w:rsidRPr="003A44BB">
        <w:rPr>
          <w:rFonts w:ascii="Arial" w:hAnsi="Arial" w:cs="Arial"/>
          <w:sz w:val="20"/>
          <w:szCs w:val="20"/>
          <w:shd w:val="clear" w:color="auto" w:fill="F3F3F3"/>
        </w:rPr>
        <w:t>Schoeberlein, D. and Sheth, S. (2011). </w:t>
      </w:r>
      <w:r w:rsidRPr="003A44BB">
        <w:rPr>
          <w:rStyle w:val="Emphasis"/>
          <w:rFonts w:ascii="Arial" w:hAnsi="Arial" w:cs="Arial"/>
          <w:sz w:val="20"/>
          <w:szCs w:val="20"/>
          <w:shd w:val="clear" w:color="auto" w:fill="F3F3F3"/>
        </w:rPr>
        <w:t xml:space="preserve">Mindful Teaching and Teaching Mindfulness: A Guide for Anyone Who Teaches Anything. </w:t>
      </w:r>
      <w:r w:rsidRPr="003A44BB">
        <w:rPr>
          <w:rFonts w:ascii="Arial" w:hAnsi="Arial" w:cs="Arial"/>
          <w:sz w:val="20"/>
          <w:szCs w:val="20"/>
          <w:shd w:val="clear" w:color="auto" w:fill="F3F3F3"/>
        </w:rPr>
        <w:t>Wisdom Publications, wisdompubs.org</w:t>
      </w:r>
    </w:p>
    <w:p w14:paraId="4FBB2F54"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Seidman, I. (2019). </w:t>
      </w:r>
      <w:r w:rsidRPr="003A44BB">
        <w:rPr>
          <w:rStyle w:val="Emphasis"/>
          <w:rFonts w:ascii="Arial" w:hAnsi="Arial" w:cs="Arial"/>
          <w:color w:val="111111"/>
          <w:sz w:val="20"/>
          <w:szCs w:val="20"/>
          <w:shd w:val="clear" w:color="auto" w:fill="FFFFFF"/>
        </w:rPr>
        <w:t>Interviewing as Qualitative Research: A Guide for Researchers in Education and the Social Sciences</w:t>
      </w:r>
      <w:r w:rsidRPr="003A44BB">
        <w:rPr>
          <w:rFonts w:ascii="Arial" w:hAnsi="Arial" w:cs="Arial"/>
          <w:color w:val="111111"/>
          <w:sz w:val="20"/>
          <w:szCs w:val="20"/>
          <w:shd w:val="clear" w:color="auto" w:fill="FFFFFF"/>
        </w:rPr>
        <w:t>. Teachers College Press.</w:t>
      </w:r>
    </w:p>
    <w:p w14:paraId="5B138AFF" w14:textId="77777777" w:rsidR="003A44BB" w:rsidRPr="003A44BB" w:rsidRDefault="003A44BB" w:rsidP="003A44BB">
      <w:pPr>
        <w:shd w:val="clear" w:color="auto" w:fill="FFFFFF"/>
        <w:spacing w:after="0" w:line="240" w:lineRule="auto"/>
        <w:outlineLvl w:val="0"/>
        <w:rPr>
          <w:rFonts w:ascii="Arial" w:hAnsi="Arial" w:cs="Arial"/>
          <w:sz w:val="20"/>
          <w:szCs w:val="20"/>
        </w:rPr>
      </w:pPr>
      <w:r w:rsidRPr="003A44BB">
        <w:rPr>
          <w:rFonts w:ascii="Arial" w:eastAsia="Times New Roman" w:hAnsi="Arial" w:cs="Arial"/>
          <w:color w:val="111111"/>
          <w:kern w:val="36"/>
          <w:sz w:val="20"/>
          <w:szCs w:val="20"/>
          <w:lang w:eastAsia="en-GB"/>
          <w14:ligatures w14:val="none"/>
        </w:rPr>
        <w:t>Shenton, A. (2004) ‘</w:t>
      </w:r>
      <w:r w:rsidRPr="004E7227">
        <w:rPr>
          <w:rFonts w:ascii="Arial" w:eastAsia="Times New Roman" w:hAnsi="Arial" w:cs="Arial"/>
          <w:color w:val="111111"/>
          <w:kern w:val="36"/>
          <w:sz w:val="20"/>
          <w:szCs w:val="20"/>
          <w:lang w:eastAsia="en-GB"/>
          <w14:ligatures w14:val="none"/>
        </w:rPr>
        <w:t>Strategies for Ensuring Trustworthiness in Qualitative Research Projects</w:t>
      </w:r>
      <w:r w:rsidRPr="003A44BB">
        <w:rPr>
          <w:rFonts w:ascii="Arial" w:eastAsia="Times New Roman" w:hAnsi="Arial" w:cs="Arial"/>
          <w:color w:val="111111"/>
          <w:kern w:val="36"/>
          <w:sz w:val="20"/>
          <w:szCs w:val="20"/>
          <w:lang w:eastAsia="en-GB"/>
          <w14:ligatures w14:val="none"/>
        </w:rPr>
        <w:t>’ Available at:</w:t>
      </w:r>
      <w:r w:rsidRPr="003A44BB">
        <w:rPr>
          <w:rFonts w:ascii="Arial" w:hAnsi="Arial" w:cs="Arial"/>
          <w:sz w:val="20"/>
          <w:szCs w:val="20"/>
        </w:rPr>
        <w:t xml:space="preserve"> </w:t>
      </w:r>
      <w:hyperlink r:id="rId44" w:history="1">
        <w:r w:rsidRPr="003A44BB">
          <w:rPr>
            <w:rFonts w:ascii="Arial" w:hAnsi="Arial" w:cs="Arial"/>
            <w:color w:val="0000FF"/>
            <w:sz w:val="20"/>
            <w:szCs w:val="20"/>
            <w:u w:val="single"/>
          </w:rPr>
          <w:t>(PDF) Strategies for Ensuring Trustworthiness in Qualitative Research Projects (researchgate.net)</w:t>
        </w:r>
      </w:hyperlink>
      <w:r w:rsidRPr="003A44BB">
        <w:rPr>
          <w:rFonts w:ascii="Arial" w:hAnsi="Arial" w:cs="Arial"/>
          <w:sz w:val="20"/>
          <w:szCs w:val="20"/>
        </w:rPr>
        <w:t xml:space="preserve">  Accessed (29/03/24)</w:t>
      </w:r>
    </w:p>
    <w:p w14:paraId="17C83E8B" w14:textId="77777777" w:rsidR="003A44BB" w:rsidRPr="003A44BB" w:rsidRDefault="003A44BB" w:rsidP="003A44BB">
      <w:pPr>
        <w:shd w:val="clear" w:color="auto" w:fill="FFFFFF"/>
        <w:spacing w:after="0" w:line="240" w:lineRule="auto"/>
        <w:outlineLvl w:val="0"/>
        <w:rPr>
          <w:rFonts w:ascii="Arial" w:hAnsi="Arial" w:cs="Arial"/>
          <w:sz w:val="20"/>
          <w:szCs w:val="20"/>
        </w:rPr>
      </w:pPr>
    </w:p>
    <w:p w14:paraId="78140F2B" w14:textId="77777777" w:rsidR="003A44BB" w:rsidRPr="003A44BB" w:rsidRDefault="003A44BB" w:rsidP="003A44BB">
      <w:pPr>
        <w:shd w:val="clear" w:color="auto" w:fill="FFFFFF"/>
        <w:spacing w:after="0" w:line="0" w:lineRule="auto"/>
        <w:rPr>
          <w:rFonts w:ascii="Arial" w:eastAsia="Times New Roman" w:hAnsi="Arial" w:cs="Arial"/>
          <w:color w:val="FFFFFF"/>
          <w:spacing w:val="39"/>
          <w:kern w:val="0"/>
          <w:sz w:val="20"/>
          <w:szCs w:val="20"/>
          <w:lang w:eastAsia="en-GB"/>
          <w14:ligatures w14:val="none"/>
        </w:rPr>
      </w:pPr>
      <w:r w:rsidRPr="003A44BB">
        <w:rPr>
          <w:rFonts w:ascii="Arial" w:eastAsia="Times New Roman" w:hAnsi="Arial" w:cs="Arial"/>
          <w:color w:val="FFFFFF"/>
          <w:spacing w:val="39"/>
          <w:kern w:val="0"/>
          <w:sz w:val="20"/>
          <w:szCs w:val="20"/>
          <w:lang w:eastAsia="en-GB"/>
          <w14:ligatures w14:val="none"/>
        </w:rPr>
        <w:t>ARTICLE</w:t>
      </w:r>
    </w:p>
    <w:p w14:paraId="3496D910"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PEDIATRICS Volume  137 , number  1 ,  January 2016 :e 20152532 </w:t>
      </w:r>
    </w:p>
    <w:p w14:paraId="1A11F8C8"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School-Based Mindfulness </w:t>
      </w:r>
    </w:p>
    <w:p w14:paraId="3E81CC73" w14:textId="77777777" w:rsidR="003A44BB" w:rsidRPr="003A44BB" w:rsidRDefault="003A44BB" w:rsidP="003A44BB">
      <w:pPr>
        <w:shd w:val="clear" w:color="auto" w:fill="FFFFFF"/>
        <w:spacing w:after="0" w:line="0" w:lineRule="auto"/>
        <w:rPr>
          <w:rFonts w:ascii="Arial" w:eastAsia="Times New Roman" w:hAnsi="Arial" w:cs="Arial"/>
          <w:color w:val="231F20"/>
          <w:spacing w:val="-2"/>
          <w:kern w:val="0"/>
          <w:sz w:val="20"/>
          <w:szCs w:val="20"/>
          <w:lang w:eastAsia="en-GB"/>
          <w14:ligatures w14:val="none"/>
        </w:rPr>
      </w:pPr>
      <w:r w:rsidRPr="003A44BB">
        <w:rPr>
          <w:rFonts w:ascii="Arial" w:eastAsia="Times New Roman" w:hAnsi="Arial" w:cs="Arial"/>
          <w:color w:val="231F20"/>
          <w:spacing w:val="-2"/>
          <w:kern w:val="0"/>
          <w:sz w:val="20"/>
          <w:szCs w:val="20"/>
          <w:lang w:eastAsia="en-GB"/>
          <w14:ligatures w14:val="none"/>
        </w:rPr>
        <w:t>Instruction: An RCT</w:t>
      </w:r>
    </w:p>
    <w:p w14:paraId="148D2FAC"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Erica M.S. </w:t>
      </w:r>
      <w:proofErr w:type="spellStart"/>
      <w:r w:rsidRPr="003A44BB">
        <w:rPr>
          <w:rFonts w:ascii="Arial" w:eastAsia="Times New Roman" w:hAnsi="Arial" w:cs="Arial"/>
          <w:color w:val="231F20"/>
          <w:kern w:val="0"/>
          <w:sz w:val="20"/>
          <w:szCs w:val="20"/>
          <w:lang w:eastAsia="en-GB"/>
          <w14:ligatures w14:val="none"/>
        </w:rPr>
        <w:t>Sibinga</w:t>
      </w:r>
      <w:proofErr w:type="spellEnd"/>
      <w:r w:rsidRPr="003A44BB">
        <w:rPr>
          <w:rFonts w:ascii="Arial" w:eastAsia="Times New Roman" w:hAnsi="Arial" w:cs="Arial"/>
          <w:color w:val="231F20"/>
          <w:kern w:val="0"/>
          <w:sz w:val="20"/>
          <w:szCs w:val="20"/>
          <w:lang w:eastAsia="en-GB"/>
          <w14:ligatures w14:val="none"/>
        </w:rPr>
        <w:t>, MD, MHS,</w:t>
      </w:r>
    </w:p>
    <w:p w14:paraId="076A8F70"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a</w:t>
      </w:r>
    </w:p>
    <w:p w14:paraId="1E0D66C6"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 Lindsey Webb, MS,</w:t>
      </w:r>
    </w:p>
    <w:p w14:paraId="032C7E6B"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a</w:t>
      </w:r>
    </w:p>
    <w:p w14:paraId="5CFA8318" w14:textId="77777777" w:rsidR="003A44BB" w:rsidRPr="003A44BB" w:rsidRDefault="003A44BB" w:rsidP="003A44BB">
      <w:pPr>
        <w:shd w:val="clear" w:color="auto" w:fill="FFFFFF"/>
        <w:spacing w:after="0" w:line="0" w:lineRule="auto"/>
        <w:rPr>
          <w:rFonts w:ascii="Arial" w:eastAsia="Times New Roman" w:hAnsi="Arial" w:cs="Arial"/>
          <w:color w:val="231F20"/>
          <w:spacing w:val="5"/>
          <w:kern w:val="0"/>
          <w:sz w:val="20"/>
          <w:szCs w:val="20"/>
          <w:lang w:eastAsia="en-GB"/>
          <w14:ligatures w14:val="none"/>
        </w:rPr>
      </w:pPr>
      <w:r w:rsidRPr="003A44BB">
        <w:rPr>
          <w:rFonts w:ascii="Arial" w:eastAsia="Times New Roman" w:hAnsi="Arial" w:cs="Arial"/>
          <w:color w:val="231F20"/>
          <w:spacing w:val="5"/>
          <w:kern w:val="0"/>
          <w:sz w:val="20"/>
          <w:szCs w:val="20"/>
          <w:lang w:eastAsia="en-GB"/>
          <w14:ligatures w14:val="none"/>
        </w:rPr>
        <w:t xml:space="preserve"> Sharon R. Ghazarian, PhD,</w:t>
      </w:r>
    </w:p>
    <w:p w14:paraId="118420B7"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a</w:t>
      </w:r>
    </w:p>
    <w:p w14:paraId="14E7D3AA"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 Jonathan M. Ellen, MD</w:t>
      </w:r>
    </w:p>
    <w:p w14:paraId="1CAFE9AA" w14:textId="77777777" w:rsidR="003A44BB" w:rsidRPr="003A44BB" w:rsidRDefault="003A44BB" w:rsidP="003A44BB">
      <w:pPr>
        <w:shd w:val="clear" w:color="auto" w:fill="FFFFFF"/>
        <w:spacing w:after="0" w:line="0" w:lineRule="auto"/>
        <w:rPr>
          <w:rFonts w:ascii="Arial" w:eastAsia="Times New Roman" w:hAnsi="Arial" w:cs="Arial"/>
          <w:color w:val="FFFFFF"/>
          <w:spacing w:val="39"/>
          <w:kern w:val="0"/>
          <w:sz w:val="20"/>
          <w:szCs w:val="20"/>
          <w:lang w:eastAsia="en-GB"/>
          <w14:ligatures w14:val="none"/>
        </w:rPr>
      </w:pPr>
      <w:r w:rsidRPr="003A44BB">
        <w:rPr>
          <w:rFonts w:ascii="Arial" w:eastAsia="Times New Roman" w:hAnsi="Arial" w:cs="Arial"/>
          <w:color w:val="FFFFFF"/>
          <w:spacing w:val="39"/>
          <w:kern w:val="0"/>
          <w:sz w:val="20"/>
          <w:szCs w:val="20"/>
          <w:lang w:eastAsia="en-GB"/>
          <w14:ligatures w14:val="none"/>
        </w:rPr>
        <w:t>ARTICLE</w:t>
      </w:r>
    </w:p>
    <w:p w14:paraId="23A3EE7C"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PEDIATRICS Volume  137 , number  1 ,  January 2016 :e 20152532 </w:t>
      </w:r>
    </w:p>
    <w:p w14:paraId="6300C8B6"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School-Based Mindfulness </w:t>
      </w:r>
    </w:p>
    <w:p w14:paraId="3020DAC4" w14:textId="77777777" w:rsidR="003A44BB" w:rsidRPr="003A44BB" w:rsidRDefault="003A44BB" w:rsidP="003A44BB">
      <w:pPr>
        <w:shd w:val="clear" w:color="auto" w:fill="FFFFFF"/>
        <w:spacing w:after="0" w:line="0" w:lineRule="auto"/>
        <w:rPr>
          <w:rFonts w:ascii="Arial" w:eastAsia="Times New Roman" w:hAnsi="Arial" w:cs="Arial"/>
          <w:color w:val="231F20"/>
          <w:spacing w:val="-2"/>
          <w:kern w:val="0"/>
          <w:sz w:val="20"/>
          <w:szCs w:val="20"/>
          <w:lang w:eastAsia="en-GB"/>
          <w14:ligatures w14:val="none"/>
        </w:rPr>
      </w:pPr>
      <w:r w:rsidRPr="003A44BB">
        <w:rPr>
          <w:rFonts w:ascii="Arial" w:eastAsia="Times New Roman" w:hAnsi="Arial" w:cs="Arial"/>
          <w:color w:val="231F20"/>
          <w:spacing w:val="-2"/>
          <w:kern w:val="0"/>
          <w:sz w:val="20"/>
          <w:szCs w:val="20"/>
          <w:lang w:eastAsia="en-GB"/>
          <w14:ligatures w14:val="none"/>
        </w:rPr>
        <w:t>Instruction: An RCT</w:t>
      </w:r>
    </w:p>
    <w:p w14:paraId="77755336"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Erica M.S. </w:t>
      </w:r>
      <w:proofErr w:type="spellStart"/>
      <w:r w:rsidRPr="003A44BB">
        <w:rPr>
          <w:rFonts w:ascii="Arial" w:eastAsia="Times New Roman" w:hAnsi="Arial" w:cs="Arial"/>
          <w:color w:val="231F20"/>
          <w:kern w:val="0"/>
          <w:sz w:val="20"/>
          <w:szCs w:val="20"/>
          <w:lang w:eastAsia="en-GB"/>
          <w14:ligatures w14:val="none"/>
        </w:rPr>
        <w:t>Sibinga</w:t>
      </w:r>
      <w:proofErr w:type="spellEnd"/>
      <w:r w:rsidRPr="003A44BB">
        <w:rPr>
          <w:rFonts w:ascii="Arial" w:eastAsia="Times New Roman" w:hAnsi="Arial" w:cs="Arial"/>
          <w:color w:val="231F20"/>
          <w:kern w:val="0"/>
          <w:sz w:val="20"/>
          <w:szCs w:val="20"/>
          <w:lang w:eastAsia="en-GB"/>
          <w14:ligatures w14:val="none"/>
        </w:rPr>
        <w:t>, MD, MHS,</w:t>
      </w:r>
    </w:p>
    <w:p w14:paraId="6B063FCB"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a</w:t>
      </w:r>
    </w:p>
    <w:p w14:paraId="69CA2E47"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 Lindsey Webb, MS,</w:t>
      </w:r>
    </w:p>
    <w:p w14:paraId="0C5E4A6A"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a</w:t>
      </w:r>
    </w:p>
    <w:p w14:paraId="18597836" w14:textId="77777777" w:rsidR="003A44BB" w:rsidRPr="003A44BB" w:rsidRDefault="003A44BB" w:rsidP="003A44BB">
      <w:pPr>
        <w:shd w:val="clear" w:color="auto" w:fill="FFFFFF"/>
        <w:spacing w:after="0" w:line="0" w:lineRule="auto"/>
        <w:rPr>
          <w:rFonts w:ascii="Arial" w:eastAsia="Times New Roman" w:hAnsi="Arial" w:cs="Arial"/>
          <w:color w:val="231F20"/>
          <w:spacing w:val="5"/>
          <w:kern w:val="0"/>
          <w:sz w:val="20"/>
          <w:szCs w:val="20"/>
          <w:lang w:eastAsia="en-GB"/>
          <w14:ligatures w14:val="none"/>
        </w:rPr>
      </w:pPr>
      <w:r w:rsidRPr="003A44BB">
        <w:rPr>
          <w:rFonts w:ascii="Arial" w:eastAsia="Times New Roman" w:hAnsi="Arial" w:cs="Arial"/>
          <w:color w:val="231F20"/>
          <w:spacing w:val="5"/>
          <w:kern w:val="0"/>
          <w:sz w:val="20"/>
          <w:szCs w:val="20"/>
          <w:lang w:eastAsia="en-GB"/>
          <w14:ligatures w14:val="none"/>
        </w:rPr>
        <w:t xml:space="preserve"> Sharon R. Ghazarian, PhD,</w:t>
      </w:r>
    </w:p>
    <w:p w14:paraId="3B656FD5"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a</w:t>
      </w:r>
    </w:p>
    <w:p w14:paraId="3D800B68" w14:textId="77777777" w:rsidR="003A44BB" w:rsidRPr="003A44BB" w:rsidRDefault="003A44BB" w:rsidP="003A44BB">
      <w:pPr>
        <w:shd w:val="clear" w:color="auto" w:fill="FFFFFF"/>
        <w:spacing w:after="0" w:line="0" w:lineRule="auto"/>
        <w:rPr>
          <w:rFonts w:ascii="Arial" w:eastAsia="Times New Roman" w:hAnsi="Arial" w:cs="Arial"/>
          <w:color w:val="231F20"/>
          <w:kern w:val="0"/>
          <w:sz w:val="20"/>
          <w:szCs w:val="20"/>
          <w:lang w:eastAsia="en-GB"/>
          <w14:ligatures w14:val="none"/>
        </w:rPr>
      </w:pPr>
      <w:r w:rsidRPr="003A44BB">
        <w:rPr>
          <w:rFonts w:ascii="Arial" w:eastAsia="Times New Roman" w:hAnsi="Arial" w:cs="Arial"/>
          <w:color w:val="231F20"/>
          <w:kern w:val="0"/>
          <w:sz w:val="20"/>
          <w:szCs w:val="20"/>
          <w:lang w:eastAsia="en-GB"/>
          <w14:ligatures w14:val="none"/>
        </w:rPr>
        <w:t xml:space="preserve"> Jonathan M. Ellen, MD</w:t>
      </w:r>
    </w:p>
    <w:p w14:paraId="74426421" w14:textId="77777777" w:rsidR="003A44BB" w:rsidRPr="003A44BB" w:rsidRDefault="003A44BB" w:rsidP="003A44BB">
      <w:pPr>
        <w:pStyle w:val="Heading1"/>
        <w:shd w:val="clear" w:color="auto" w:fill="FFFFFF"/>
        <w:spacing w:before="0" w:after="0"/>
        <w:rPr>
          <w:rFonts w:ascii="Arial" w:eastAsia="Times New Roman" w:hAnsi="Arial" w:cs="Arial"/>
          <w:color w:val="111111"/>
          <w:kern w:val="36"/>
          <w:sz w:val="20"/>
          <w:szCs w:val="20"/>
          <w:lang w:eastAsia="en-GB"/>
          <w14:ligatures w14:val="none"/>
        </w:rPr>
      </w:pPr>
      <w:proofErr w:type="spellStart"/>
      <w:r w:rsidRPr="003A44BB">
        <w:rPr>
          <w:rFonts w:ascii="Arial" w:eastAsia="Times New Roman" w:hAnsi="Arial" w:cs="Arial"/>
          <w:color w:val="1B3051"/>
          <w:kern w:val="36"/>
          <w:sz w:val="20"/>
          <w:szCs w:val="20"/>
          <w:lang w:eastAsia="en-GB"/>
          <w14:ligatures w14:val="none"/>
        </w:rPr>
        <w:t>Sibinga</w:t>
      </w:r>
      <w:proofErr w:type="spellEnd"/>
      <w:r w:rsidRPr="003A44BB">
        <w:rPr>
          <w:rFonts w:ascii="Arial" w:eastAsia="Times New Roman" w:hAnsi="Arial" w:cs="Arial"/>
          <w:color w:val="1B3051"/>
          <w:kern w:val="36"/>
          <w:sz w:val="20"/>
          <w:szCs w:val="20"/>
          <w:lang w:eastAsia="en-GB"/>
          <w14:ligatures w14:val="none"/>
        </w:rPr>
        <w:t xml:space="preserve">, E., Webb, L., Ghazarian, S. </w:t>
      </w:r>
      <w:r w:rsidRPr="003A44BB">
        <w:rPr>
          <w:rFonts w:ascii="Arial" w:eastAsia="Times New Roman" w:hAnsi="Arial" w:cs="Arial"/>
          <w:color w:val="111111"/>
          <w:kern w:val="36"/>
          <w:sz w:val="20"/>
          <w:szCs w:val="20"/>
          <w:lang w:eastAsia="en-GB"/>
          <w14:ligatures w14:val="none"/>
        </w:rPr>
        <w:t>School-Based Mindfulness Instruction: An RCT</w:t>
      </w:r>
    </w:p>
    <w:p w14:paraId="32082D8A" w14:textId="77777777" w:rsidR="003A44BB" w:rsidRPr="003A44BB" w:rsidRDefault="003A44BB" w:rsidP="003A44BB">
      <w:pPr>
        <w:shd w:val="clear" w:color="auto" w:fill="FFFFFF"/>
        <w:spacing w:after="240" w:line="240" w:lineRule="auto"/>
        <w:outlineLvl w:val="0"/>
        <w:rPr>
          <w:rFonts w:ascii="Arial" w:eastAsia="Times New Roman" w:hAnsi="Arial" w:cs="Arial"/>
          <w:color w:val="1B3051"/>
          <w:kern w:val="36"/>
          <w:sz w:val="20"/>
          <w:szCs w:val="20"/>
          <w:lang w:eastAsia="en-GB"/>
          <w14:ligatures w14:val="none"/>
        </w:rPr>
      </w:pPr>
      <w:r w:rsidRPr="003A44BB">
        <w:rPr>
          <w:rFonts w:ascii="Arial" w:eastAsia="Times New Roman" w:hAnsi="Arial" w:cs="Arial"/>
          <w:color w:val="1B3051"/>
          <w:kern w:val="36"/>
          <w:sz w:val="20"/>
          <w:szCs w:val="20"/>
          <w:lang w:eastAsia="en-GB"/>
          <w14:ligatures w14:val="none"/>
        </w:rPr>
        <w:t xml:space="preserve">(2016) Available at: </w:t>
      </w:r>
      <w:hyperlink r:id="rId45" w:history="1">
        <w:r w:rsidRPr="003A44BB">
          <w:rPr>
            <w:rStyle w:val="Hyperlink"/>
            <w:rFonts w:ascii="Arial" w:eastAsia="Times New Roman" w:hAnsi="Arial" w:cs="Arial"/>
            <w:kern w:val="36"/>
            <w:sz w:val="20"/>
            <w:szCs w:val="20"/>
            <w:lang w:eastAsia="en-GB"/>
            <w14:ligatures w14:val="none"/>
          </w:rPr>
          <w:t>https://www.researchgate.net/publication/287216971_School-Based_Mindfulness_Instruction_An_RCT</w:t>
        </w:r>
      </w:hyperlink>
      <w:r w:rsidRPr="003A44BB">
        <w:rPr>
          <w:rFonts w:ascii="Arial" w:eastAsia="Times New Roman" w:hAnsi="Arial" w:cs="Arial"/>
          <w:color w:val="1B3051"/>
          <w:kern w:val="36"/>
          <w:sz w:val="20"/>
          <w:szCs w:val="20"/>
          <w:lang w:eastAsia="en-GB"/>
          <w14:ligatures w14:val="none"/>
        </w:rPr>
        <w:t xml:space="preserve">  (Accessed 28/03/24).</w:t>
      </w:r>
    </w:p>
    <w:p w14:paraId="7EC7E22B"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Simons, H. (2009). </w:t>
      </w:r>
      <w:r w:rsidRPr="003A44BB">
        <w:rPr>
          <w:rStyle w:val="Emphasis"/>
          <w:rFonts w:ascii="Arial" w:hAnsi="Arial" w:cs="Arial"/>
          <w:color w:val="111111"/>
          <w:sz w:val="20"/>
          <w:szCs w:val="20"/>
          <w:shd w:val="clear" w:color="auto" w:fill="FFFFFF"/>
        </w:rPr>
        <w:t>Case Study Research in Practice.</w:t>
      </w:r>
      <w:r w:rsidRPr="003A44BB">
        <w:rPr>
          <w:rFonts w:ascii="Arial" w:hAnsi="Arial" w:cs="Arial"/>
          <w:color w:val="111111"/>
          <w:sz w:val="20"/>
          <w:szCs w:val="20"/>
          <w:shd w:val="clear" w:color="auto" w:fill="FFFFFF"/>
        </w:rPr>
        <w:t> Sage Publications.</w:t>
      </w:r>
    </w:p>
    <w:p w14:paraId="553C800F"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Stake, R. E. (1995). </w:t>
      </w:r>
      <w:r w:rsidRPr="003A44BB">
        <w:rPr>
          <w:rStyle w:val="Emphasis"/>
          <w:rFonts w:ascii="Arial" w:hAnsi="Arial" w:cs="Arial"/>
          <w:color w:val="111111"/>
          <w:sz w:val="20"/>
          <w:szCs w:val="20"/>
          <w:shd w:val="clear" w:color="auto" w:fill="FFFFFF"/>
        </w:rPr>
        <w:t>The Art of Case Study Research.</w:t>
      </w:r>
      <w:r w:rsidRPr="003A44BB">
        <w:rPr>
          <w:rFonts w:ascii="Arial" w:hAnsi="Arial" w:cs="Arial"/>
          <w:color w:val="111111"/>
          <w:sz w:val="20"/>
          <w:szCs w:val="20"/>
          <w:shd w:val="clear" w:color="auto" w:fill="FFFFFF"/>
        </w:rPr>
        <w:t> Sage Publications.</w:t>
      </w:r>
    </w:p>
    <w:p w14:paraId="0D09A3C8"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Stake, R. E. (2005). </w:t>
      </w:r>
      <w:r w:rsidRPr="003A44BB">
        <w:rPr>
          <w:rStyle w:val="Emphasis"/>
          <w:rFonts w:ascii="Arial" w:hAnsi="Arial" w:cs="Arial"/>
          <w:color w:val="111111"/>
          <w:sz w:val="20"/>
          <w:szCs w:val="20"/>
          <w:shd w:val="clear" w:color="auto" w:fill="FFFFFF"/>
        </w:rPr>
        <w:t>Qualitative Case Studies.</w:t>
      </w:r>
      <w:r w:rsidRPr="003A44BB">
        <w:rPr>
          <w:rFonts w:ascii="Arial" w:hAnsi="Arial" w:cs="Arial"/>
          <w:color w:val="111111"/>
          <w:sz w:val="20"/>
          <w:szCs w:val="20"/>
          <w:shd w:val="clear" w:color="auto" w:fill="FFFFFF"/>
        </w:rPr>
        <w:t> In N. K. Denzin &amp; Y. S. Lincoln (Eds.), </w:t>
      </w:r>
      <w:r w:rsidRPr="003A44BB">
        <w:rPr>
          <w:rStyle w:val="Emphasis"/>
          <w:rFonts w:ascii="Arial" w:hAnsi="Arial" w:cs="Arial"/>
          <w:color w:val="111111"/>
          <w:sz w:val="20"/>
          <w:szCs w:val="20"/>
          <w:shd w:val="clear" w:color="auto" w:fill="FFFFFF"/>
        </w:rPr>
        <w:t>The Sage Handbook of Qualitative Research</w:t>
      </w:r>
      <w:r w:rsidRPr="003A44BB">
        <w:rPr>
          <w:rFonts w:ascii="Arial" w:hAnsi="Arial" w:cs="Arial"/>
          <w:color w:val="111111"/>
          <w:sz w:val="20"/>
          <w:szCs w:val="20"/>
          <w:shd w:val="clear" w:color="auto" w:fill="FFFFFF"/>
        </w:rPr>
        <w:t> (3rd ed., pp. 443–466). Sage Publications Ltd.</w:t>
      </w:r>
    </w:p>
    <w:p w14:paraId="45DCEB73"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Thomas, G. (2021). </w:t>
      </w:r>
      <w:r w:rsidRPr="003A44BB">
        <w:rPr>
          <w:rStyle w:val="Emphasis"/>
          <w:rFonts w:ascii="Arial" w:hAnsi="Arial" w:cs="Arial"/>
          <w:color w:val="111111"/>
          <w:sz w:val="20"/>
          <w:szCs w:val="20"/>
          <w:shd w:val="clear" w:color="auto" w:fill="FFFFFF"/>
        </w:rPr>
        <w:t>How to Do Your Case Study.</w:t>
      </w:r>
      <w:r w:rsidRPr="003A44BB">
        <w:rPr>
          <w:rFonts w:ascii="Arial" w:hAnsi="Arial" w:cs="Arial"/>
          <w:color w:val="111111"/>
          <w:sz w:val="20"/>
          <w:szCs w:val="20"/>
          <w:shd w:val="clear" w:color="auto" w:fill="FFFFFF"/>
        </w:rPr>
        <w:t xml:space="preserve"> Sage Publications. </w:t>
      </w:r>
    </w:p>
    <w:p w14:paraId="474172AB" w14:textId="77777777" w:rsidR="003A44BB" w:rsidRPr="00DD1132" w:rsidRDefault="003A44BB" w:rsidP="003A44BB">
      <w:pPr>
        <w:spacing w:after="0" w:line="240" w:lineRule="auto"/>
        <w:outlineLvl w:val="0"/>
        <w:rPr>
          <w:rFonts w:ascii="Arial" w:eastAsia="Times New Roman" w:hAnsi="Arial" w:cs="Arial"/>
          <w:color w:val="1F1F1F"/>
          <w:kern w:val="36"/>
          <w:sz w:val="20"/>
          <w:szCs w:val="20"/>
          <w:lang w:eastAsia="en-GB"/>
          <w14:ligatures w14:val="none"/>
        </w:rPr>
      </w:pPr>
      <w:r w:rsidRPr="003A44BB">
        <w:rPr>
          <w:rFonts w:ascii="Arial" w:hAnsi="Arial" w:cs="Arial"/>
          <w:color w:val="333333"/>
          <w:sz w:val="20"/>
          <w:szCs w:val="20"/>
          <w:shd w:val="clear" w:color="auto" w:fill="FFFFFF"/>
        </w:rPr>
        <w:t xml:space="preserve">Tomaszewski, L. E., </w:t>
      </w:r>
      <w:proofErr w:type="spellStart"/>
      <w:r w:rsidRPr="003A44BB">
        <w:rPr>
          <w:rFonts w:ascii="Arial" w:hAnsi="Arial" w:cs="Arial"/>
          <w:color w:val="333333"/>
          <w:sz w:val="20"/>
          <w:szCs w:val="20"/>
          <w:shd w:val="clear" w:color="auto" w:fill="FFFFFF"/>
        </w:rPr>
        <w:t>Zarestky</w:t>
      </w:r>
      <w:proofErr w:type="spellEnd"/>
      <w:r w:rsidRPr="003A44BB">
        <w:rPr>
          <w:rFonts w:ascii="Arial" w:hAnsi="Arial" w:cs="Arial"/>
          <w:color w:val="333333"/>
          <w:sz w:val="20"/>
          <w:szCs w:val="20"/>
          <w:shd w:val="clear" w:color="auto" w:fill="FFFFFF"/>
        </w:rPr>
        <w:t xml:space="preserve">, J., &amp; Gonzalez, E. (2020). Planning Qualitative Research: Design and Decision Making for New Researchers, Available at:  </w:t>
      </w:r>
      <w:hyperlink r:id="rId46" w:history="1">
        <w:r w:rsidRPr="003A44BB">
          <w:rPr>
            <w:rFonts w:ascii="Arial" w:hAnsi="Arial" w:cs="Arial"/>
            <w:color w:val="0000FF"/>
            <w:sz w:val="20"/>
            <w:szCs w:val="20"/>
            <w:u w:val="single"/>
          </w:rPr>
          <w:t xml:space="preserve">Planning Qualitative Research: Design and Decision Making for New Researchers - Lesley Eleanor Tomaszewski, Jill </w:t>
        </w:r>
        <w:proofErr w:type="spellStart"/>
        <w:r w:rsidRPr="003A44BB">
          <w:rPr>
            <w:rFonts w:ascii="Arial" w:hAnsi="Arial" w:cs="Arial"/>
            <w:color w:val="0000FF"/>
            <w:sz w:val="20"/>
            <w:szCs w:val="20"/>
            <w:u w:val="single"/>
          </w:rPr>
          <w:t>Zarestky</w:t>
        </w:r>
        <w:proofErr w:type="spellEnd"/>
        <w:r w:rsidRPr="003A44BB">
          <w:rPr>
            <w:rFonts w:ascii="Arial" w:hAnsi="Arial" w:cs="Arial"/>
            <w:color w:val="0000FF"/>
            <w:sz w:val="20"/>
            <w:szCs w:val="20"/>
            <w:u w:val="single"/>
          </w:rPr>
          <w:t>, Elsa Gonzalez, 2020 (sagepub.com)</w:t>
        </w:r>
      </w:hyperlink>
      <w:r w:rsidRPr="003A44BB">
        <w:rPr>
          <w:rFonts w:ascii="Arial" w:hAnsi="Arial" w:cs="Arial"/>
          <w:sz w:val="20"/>
          <w:szCs w:val="20"/>
        </w:rPr>
        <w:t xml:space="preserve"> Accessed (28/03/24)</w:t>
      </w:r>
    </w:p>
    <w:p w14:paraId="34D8E66F" w14:textId="77777777" w:rsidR="003A44BB" w:rsidRPr="003A44BB" w:rsidRDefault="003A44BB" w:rsidP="003A44BB">
      <w:pPr>
        <w:shd w:val="clear" w:color="auto" w:fill="FFFFFF"/>
        <w:spacing w:after="240" w:line="240" w:lineRule="auto"/>
        <w:outlineLvl w:val="0"/>
        <w:rPr>
          <w:rFonts w:ascii="Arial" w:hAnsi="Arial" w:cs="Arial"/>
          <w:color w:val="111111"/>
          <w:sz w:val="20"/>
          <w:szCs w:val="20"/>
          <w:shd w:val="clear" w:color="auto" w:fill="FFFFFF"/>
        </w:rPr>
      </w:pPr>
    </w:p>
    <w:p w14:paraId="000D01C7" w14:textId="77777777" w:rsidR="003A44BB" w:rsidRPr="003A44BB" w:rsidRDefault="003A44BB" w:rsidP="003A44BB">
      <w:pPr>
        <w:shd w:val="clear" w:color="auto" w:fill="FFFFFF"/>
        <w:spacing w:after="240" w:line="240" w:lineRule="auto"/>
        <w:outlineLvl w:val="0"/>
        <w:rPr>
          <w:rFonts w:ascii="Arial" w:hAnsi="Arial" w:cs="Arial"/>
          <w:sz w:val="20"/>
          <w:szCs w:val="20"/>
          <w:shd w:val="clear" w:color="auto" w:fill="F3F3F3"/>
        </w:rPr>
      </w:pPr>
      <w:r w:rsidRPr="003A44BB">
        <w:rPr>
          <w:rFonts w:ascii="Arial" w:hAnsi="Arial" w:cs="Arial"/>
          <w:sz w:val="20"/>
          <w:szCs w:val="20"/>
        </w:rPr>
        <w:t xml:space="preserve">Waters, J. Research Ethics (UWTSD) Ethics Resources {Online} Available at: </w:t>
      </w:r>
      <w:hyperlink r:id="rId47" w:history="1">
        <w:r w:rsidRPr="003A44BB">
          <w:rPr>
            <w:rFonts w:ascii="Arial" w:hAnsi="Arial" w:cs="Arial"/>
            <w:color w:val="0000FF"/>
            <w:sz w:val="20"/>
            <w:szCs w:val="20"/>
            <w:u w:val="single"/>
          </w:rPr>
          <w:t>Research ethics (</w:t>
        </w:r>
        <w:proofErr w:type="spellStart"/>
        <w:r w:rsidRPr="003A44BB">
          <w:rPr>
            <w:rFonts w:ascii="Arial" w:hAnsi="Arial" w:cs="Arial"/>
            <w:color w:val="0000FF"/>
            <w:sz w:val="20"/>
            <w:szCs w:val="20"/>
            <w:u w:val="single"/>
          </w:rPr>
          <w:t>ewc.wales</w:t>
        </w:r>
        <w:proofErr w:type="spellEnd"/>
        <w:r w:rsidRPr="003A44BB">
          <w:rPr>
            <w:rFonts w:ascii="Arial" w:hAnsi="Arial" w:cs="Arial"/>
            <w:color w:val="0000FF"/>
            <w:sz w:val="20"/>
            <w:szCs w:val="20"/>
            <w:u w:val="single"/>
          </w:rPr>
          <w:t>)</w:t>
        </w:r>
      </w:hyperlink>
      <w:r w:rsidRPr="003A44BB">
        <w:rPr>
          <w:rFonts w:ascii="Arial" w:hAnsi="Arial" w:cs="Arial"/>
          <w:sz w:val="20"/>
          <w:szCs w:val="20"/>
        </w:rPr>
        <w:t xml:space="preserve"> (Accessed 02/04/24).</w:t>
      </w:r>
    </w:p>
    <w:p w14:paraId="0E09CD6B" w14:textId="77777777" w:rsidR="003A44BB" w:rsidRPr="003A44BB" w:rsidRDefault="003A44BB" w:rsidP="003A44BB">
      <w:pPr>
        <w:shd w:val="clear" w:color="auto" w:fill="FFFFFF"/>
        <w:spacing w:after="240" w:line="240" w:lineRule="auto"/>
        <w:outlineLvl w:val="0"/>
        <w:rPr>
          <w:rFonts w:ascii="Arial" w:hAnsi="Arial" w:cs="Arial"/>
          <w:sz w:val="20"/>
          <w:szCs w:val="20"/>
          <w:shd w:val="clear" w:color="auto" w:fill="F3F3F3"/>
        </w:rPr>
      </w:pPr>
      <w:r w:rsidRPr="003A44BB">
        <w:rPr>
          <w:rFonts w:ascii="Arial" w:hAnsi="Arial" w:cs="Arial"/>
          <w:sz w:val="20"/>
          <w:szCs w:val="20"/>
          <w:shd w:val="clear" w:color="auto" w:fill="F3F3F3"/>
        </w:rPr>
        <w:lastRenderedPageBreak/>
        <w:t>Weare, K. (2018) ‘The Evidence for Mindfulness in Schools for Children and Young People’ Available at:   </w:t>
      </w:r>
      <w:hyperlink r:id="rId48" w:anchor="sjevt%7CDiscover.Chat.SydneyClickPageCitation%7Cadpclick%7C0%7Cb9e2e5e8-c0f6-4f0b-9760-c7938494f34d%7C%7B%22sourceAttributions%22%3A%7B%22providerDisplayName%22%3A%22THE%20EVIDEN...%22%2C%22pageType%22%3A%22pdf%22%2C%22pageIndex%22%3A1%2C%22relatedPageUrl%22%3A%22https%253A%252F%252Fmindfulnessinschools.org%252Fwp-content%252Fuploads%252F2018%252F04%252FWeare-Evidence-Review-Final.pdf%22%2C%22lineIndex%22%3A2%2C%22highlightText%22%3A%22THE%20EVIDENCE%20FOR%20MINDFULNESS%20IN%20SCHOOLS%22%2C%22snippets%22%3A%5B%5D%7D%7D" w:history="1">
        <w:r w:rsidRPr="003A44BB">
          <w:rPr>
            <w:rFonts w:ascii="Arial" w:hAnsi="Arial" w:cs="Arial"/>
            <w:color w:val="0000FF"/>
            <w:sz w:val="20"/>
            <w:szCs w:val="20"/>
            <w:u w:val="single"/>
          </w:rPr>
          <w:t>(2018)</w:t>
        </w:r>
        <w:r w:rsidRPr="003A44BB">
          <w:rPr>
            <w:rFonts w:ascii="Arial" w:hAnsi="Arial" w:cs="Arial"/>
            <w:i/>
            <w:iCs/>
            <w:color w:val="0000FF"/>
            <w:sz w:val="20"/>
            <w:szCs w:val="20"/>
            <w:u w:val="single"/>
          </w:rPr>
          <w:t>The Evidence for Mindfulness in Schools for Children and Young People</w:t>
        </w:r>
      </w:hyperlink>
      <w:r w:rsidRPr="003A44BB">
        <w:rPr>
          <w:rFonts w:ascii="Arial" w:hAnsi="Arial" w:cs="Arial"/>
          <w:sz w:val="20"/>
          <w:szCs w:val="20"/>
        </w:rPr>
        <w:t xml:space="preserve">  (Accessed 27/03/24).</w:t>
      </w:r>
    </w:p>
    <w:p w14:paraId="291A3619"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t xml:space="preserve">Welsh Government (2021) ‘Framework on embedding a whole-school approach to emotional and mental well-being’ Available at: </w:t>
      </w:r>
      <w:hyperlink r:id="rId49" w:history="1">
        <w:r w:rsidRPr="003A44BB">
          <w:rPr>
            <w:rFonts w:ascii="Arial" w:hAnsi="Arial" w:cs="Arial"/>
            <w:color w:val="0000FF"/>
            <w:sz w:val="20"/>
            <w:szCs w:val="20"/>
            <w:u w:val="single"/>
          </w:rPr>
          <w:t>WG42005 (</w:t>
        </w:r>
        <w:proofErr w:type="spellStart"/>
        <w:r w:rsidRPr="003A44BB">
          <w:rPr>
            <w:rFonts w:ascii="Arial" w:hAnsi="Arial" w:cs="Arial"/>
            <w:color w:val="0000FF"/>
            <w:sz w:val="20"/>
            <w:szCs w:val="20"/>
            <w:u w:val="single"/>
          </w:rPr>
          <w:t>gov.wales</w:t>
        </w:r>
        <w:proofErr w:type="spellEnd"/>
        <w:r w:rsidRPr="003A44BB">
          <w:rPr>
            <w:rFonts w:ascii="Arial" w:hAnsi="Arial" w:cs="Arial"/>
            <w:color w:val="0000FF"/>
            <w:sz w:val="20"/>
            <w:szCs w:val="20"/>
            <w:u w:val="single"/>
          </w:rPr>
          <w:t>)</w:t>
        </w:r>
      </w:hyperlink>
      <w:r w:rsidRPr="003A44BB">
        <w:rPr>
          <w:rFonts w:ascii="Arial" w:hAnsi="Arial" w:cs="Arial"/>
          <w:sz w:val="20"/>
          <w:szCs w:val="20"/>
        </w:rPr>
        <w:t xml:space="preserve"> (Accessed 22/03/24).</w:t>
      </w:r>
    </w:p>
    <w:p w14:paraId="6D9A355D" w14:textId="77777777" w:rsidR="003A44BB" w:rsidRPr="003A44BB" w:rsidRDefault="003A44BB" w:rsidP="003A44BB">
      <w:pPr>
        <w:shd w:val="clear" w:color="auto" w:fill="FFFFFF"/>
        <w:spacing w:after="240" w:line="240" w:lineRule="auto"/>
        <w:outlineLvl w:val="0"/>
        <w:rPr>
          <w:rFonts w:ascii="Arial" w:hAnsi="Arial" w:cs="Arial"/>
          <w:sz w:val="20"/>
          <w:szCs w:val="20"/>
        </w:rPr>
      </w:pPr>
      <w:r w:rsidRPr="003A44BB">
        <w:rPr>
          <w:rFonts w:ascii="Arial" w:hAnsi="Arial" w:cs="Arial"/>
          <w:sz w:val="20"/>
          <w:szCs w:val="20"/>
        </w:rPr>
        <w:t xml:space="preserve">Welsh Government (2021) ‘The National Strategy for Educational Research and Enquiry (NSERE): vision document’ Available at: </w:t>
      </w:r>
      <w:hyperlink r:id="rId50" w:history="1">
        <w:r w:rsidRPr="003A44BB">
          <w:rPr>
            <w:rFonts w:ascii="Arial" w:hAnsi="Arial" w:cs="Arial"/>
            <w:color w:val="0000FF"/>
            <w:sz w:val="20"/>
            <w:szCs w:val="20"/>
            <w:u w:val="single"/>
          </w:rPr>
          <w:t>The National Strategy for Educational Research and Enquiry (NSERE): vision document [HTML] | GOV.WALES</w:t>
        </w:r>
      </w:hyperlink>
      <w:r w:rsidRPr="003A44BB">
        <w:rPr>
          <w:rFonts w:ascii="Arial" w:hAnsi="Arial" w:cs="Arial"/>
          <w:sz w:val="20"/>
          <w:szCs w:val="20"/>
        </w:rPr>
        <w:t xml:space="preserve"> (Accessed 02/04/24). </w:t>
      </w:r>
    </w:p>
    <w:p w14:paraId="4FFE2812" w14:textId="77777777" w:rsidR="003A44BB" w:rsidRPr="003A44BB" w:rsidRDefault="003A44BB" w:rsidP="003A44BB">
      <w:pPr>
        <w:spacing w:before="240"/>
        <w:rPr>
          <w:rFonts w:ascii="Arial" w:hAnsi="Arial" w:cs="Arial"/>
          <w:color w:val="111111"/>
          <w:sz w:val="20"/>
          <w:szCs w:val="20"/>
          <w:shd w:val="clear" w:color="auto" w:fill="FFFFFF"/>
        </w:rPr>
      </w:pPr>
      <w:r w:rsidRPr="003A44BB">
        <w:rPr>
          <w:rFonts w:ascii="Arial" w:hAnsi="Arial" w:cs="Arial"/>
          <w:color w:val="111111"/>
          <w:sz w:val="20"/>
          <w:szCs w:val="20"/>
          <w:shd w:val="clear" w:color="auto" w:fill="FFFFFF"/>
        </w:rPr>
        <w:t>Yin, R. K. (2014). </w:t>
      </w:r>
      <w:r w:rsidRPr="003A44BB">
        <w:rPr>
          <w:rStyle w:val="Emphasis"/>
          <w:rFonts w:ascii="Arial" w:hAnsi="Arial" w:cs="Arial"/>
          <w:color w:val="111111"/>
          <w:sz w:val="20"/>
          <w:szCs w:val="20"/>
          <w:shd w:val="clear" w:color="auto" w:fill="FFFFFF"/>
        </w:rPr>
        <w:t>Case Study Research: Design and Methods.</w:t>
      </w:r>
      <w:r w:rsidRPr="003A44BB">
        <w:rPr>
          <w:rFonts w:ascii="Arial" w:hAnsi="Arial" w:cs="Arial"/>
          <w:color w:val="111111"/>
          <w:sz w:val="20"/>
          <w:szCs w:val="20"/>
          <w:shd w:val="clear" w:color="auto" w:fill="FFFFFF"/>
        </w:rPr>
        <w:t> Sage publications.</w:t>
      </w:r>
    </w:p>
    <w:p w14:paraId="45C7149D" w14:textId="77777777" w:rsidR="002A7059" w:rsidRPr="00B336A8" w:rsidRDefault="002A7059" w:rsidP="002A7059">
      <w:pPr>
        <w:pBdr>
          <w:bottom w:val="single" w:sz="6" w:space="1" w:color="auto"/>
        </w:pBdr>
        <w:spacing w:after="0" w:line="240" w:lineRule="auto"/>
        <w:rPr>
          <w:rFonts w:ascii="Arial" w:eastAsia="Times New Roman" w:hAnsi="Arial" w:cs="Arial"/>
          <w:vanish/>
          <w:kern w:val="0"/>
          <w:lang w:eastAsia="en-GB"/>
          <w14:ligatures w14:val="none"/>
        </w:rPr>
      </w:pPr>
    </w:p>
    <w:p w14:paraId="035F1B0A" w14:textId="77777777" w:rsidR="00FF344C" w:rsidRDefault="00FF344C"/>
    <w:sectPr w:rsidR="00FF344C">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4F80F0" w14:textId="77777777" w:rsidR="00822428" w:rsidRDefault="00822428" w:rsidP="00F5656A">
      <w:pPr>
        <w:spacing w:after="0" w:line="240" w:lineRule="auto"/>
      </w:pPr>
      <w:r>
        <w:separator/>
      </w:r>
    </w:p>
  </w:endnote>
  <w:endnote w:type="continuationSeparator" w:id="0">
    <w:p w14:paraId="129058AB" w14:textId="77777777" w:rsidR="00822428" w:rsidRDefault="00822428" w:rsidP="00F56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CBF36F" w14:textId="77777777" w:rsidR="001F24E4" w:rsidRDefault="001F24E4">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4314482" w14:textId="77777777" w:rsidR="00E10F5B" w:rsidRDefault="00E10F5B" w:rsidP="001F24E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4F88E" w14:textId="77777777" w:rsidR="00822428" w:rsidRDefault="00822428" w:rsidP="00F5656A">
      <w:pPr>
        <w:spacing w:after="0" w:line="240" w:lineRule="auto"/>
      </w:pPr>
      <w:r>
        <w:separator/>
      </w:r>
    </w:p>
  </w:footnote>
  <w:footnote w:type="continuationSeparator" w:id="0">
    <w:p w14:paraId="1B914A1E" w14:textId="77777777" w:rsidR="00822428" w:rsidRDefault="00822428" w:rsidP="00F565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DCEC66" w14:textId="3345055E" w:rsidR="007201E6" w:rsidRPr="00F6553D" w:rsidRDefault="00F6553D">
    <w:pPr>
      <w:pStyle w:val="Header"/>
      <w:rPr>
        <w:sz w:val="18"/>
        <w:szCs w:val="18"/>
      </w:rPr>
    </w:pPr>
    <w:r>
      <w:rPr>
        <w:sz w:val="18"/>
        <w:szCs w:val="18"/>
      </w:rPr>
      <w:t xml:space="preserve"> </w:t>
    </w:r>
    <w:r w:rsidR="007201E6" w:rsidRPr="00F6553D">
      <w:rPr>
        <w:sz w:val="18"/>
        <w:szCs w:val="18"/>
      </w:rPr>
      <w:t xml:space="preserve"> ECAD 700</w:t>
    </w:r>
    <w:r w:rsidR="00DD6C23">
      <w:rPr>
        <w:sz w:val="18"/>
        <w:szCs w:val="18"/>
      </w:rPr>
      <w:t xml:space="preserve">4                                                                                                                                                                                              </w:t>
    </w:r>
    <w:r w:rsidR="00140F9B">
      <w:rPr>
        <w:sz w:val="18"/>
        <w:szCs w:val="18"/>
      </w:rPr>
      <w:t xml:space="preserve">            </w:t>
    </w:r>
    <w:r w:rsidR="00140F9B" w:rsidRPr="00F6553D">
      <w:rPr>
        <w:sz w:val="18"/>
        <w:szCs w:val="18"/>
      </w:rPr>
      <w:t>2204838</w:t>
    </w:r>
    <w:r w:rsidR="00DD6C23">
      <w:rPr>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BC39FE"/>
    <w:multiLevelType w:val="multilevel"/>
    <w:tmpl w:val="25E402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ED248B"/>
    <w:multiLevelType w:val="multilevel"/>
    <w:tmpl w:val="52AAB998"/>
    <w:lvl w:ilvl="0">
      <w:start w:val="8"/>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07006D"/>
    <w:multiLevelType w:val="multilevel"/>
    <w:tmpl w:val="156E9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665852"/>
    <w:multiLevelType w:val="multilevel"/>
    <w:tmpl w:val="279019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9A1D7B"/>
    <w:multiLevelType w:val="multilevel"/>
    <w:tmpl w:val="4524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1F21CA"/>
    <w:multiLevelType w:val="multilevel"/>
    <w:tmpl w:val="EF7C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6662AB"/>
    <w:multiLevelType w:val="multilevel"/>
    <w:tmpl w:val="204A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532D16"/>
    <w:multiLevelType w:val="multilevel"/>
    <w:tmpl w:val="DD5E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0165E0"/>
    <w:multiLevelType w:val="multilevel"/>
    <w:tmpl w:val="2AA0980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501E1F"/>
    <w:multiLevelType w:val="multilevel"/>
    <w:tmpl w:val="8E56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47739"/>
    <w:multiLevelType w:val="multilevel"/>
    <w:tmpl w:val="4A621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9579189">
    <w:abstractNumId w:val="9"/>
  </w:num>
  <w:num w:numId="2" w16cid:durableId="412506582">
    <w:abstractNumId w:val="2"/>
  </w:num>
  <w:num w:numId="3" w16cid:durableId="1580214614">
    <w:abstractNumId w:val="6"/>
  </w:num>
  <w:num w:numId="4" w16cid:durableId="488323949">
    <w:abstractNumId w:val="5"/>
  </w:num>
  <w:num w:numId="5" w16cid:durableId="918632116">
    <w:abstractNumId w:val="0"/>
  </w:num>
  <w:num w:numId="6" w16cid:durableId="1227381096">
    <w:abstractNumId w:val="1"/>
  </w:num>
  <w:num w:numId="7" w16cid:durableId="124470979">
    <w:abstractNumId w:val="4"/>
  </w:num>
  <w:num w:numId="8" w16cid:durableId="1477645428">
    <w:abstractNumId w:val="8"/>
  </w:num>
  <w:num w:numId="9" w16cid:durableId="2089959535">
    <w:abstractNumId w:val="7"/>
  </w:num>
  <w:num w:numId="10" w16cid:durableId="2067489103">
    <w:abstractNumId w:val="3"/>
  </w:num>
  <w:num w:numId="11" w16cid:durableId="563625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694"/>
    <w:rsid w:val="000027A7"/>
    <w:rsid w:val="00006E4E"/>
    <w:rsid w:val="00011492"/>
    <w:rsid w:val="00015567"/>
    <w:rsid w:val="000163AA"/>
    <w:rsid w:val="000163E6"/>
    <w:rsid w:val="00020C5C"/>
    <w:rsid w:val="000263FC"/>
    <w:rsid w:val="00027EC2"/>
    <w:rsid w:val="000347FC"/>
    <w:rsid w:val="00034AC1"/>
    <w:rsid w:val="000363E9"/>
    <w:rsid w:val="00045EDB"/>
    <w:rsid w:val="0004797C"/>
    <w:rsid w:val="00066672"/>
    <w:rsid w:val="00067646"/>
    <w:rsid w:val="00067ADF"/>
    <w:rsid w:val="0007048C"/>
    <w:rsid w:val="000759D1"/>
    <w:rsid w:val="000775A3"/>
    <w:rsid w:val="00080DFE"/>
    <w:rsid w:val="000835A0"/>
    <w:rsid w:val="00084082"/>
    <w:rsid w:val="000935A8"/>
    <w:rsid w:val="00093847"/>
    <w:rsid w:val="00093D24"/>
    <w:rsid w:val="00096701"/>
    <w:rsid w:val="00096DCD"/>
    <w:rsid w:val="000A0965"/>
    <w:rsid w:val="000A3D31"/>
    <w:rsid w:val="000B0650"/>
    <w:rsid w:val="000B234B"/>
    <w:rsid w:val="000C068A"/>
    <w:rsid w:val="000C1186"/>
    <w:rsid w:val="000C14B1"/>
    <w:rsid w:val="000C1E32"/>
    <w:rsid w:val="000C2531"/>
    <w:rsid w:val="000C286F"/>
    <w:rsid w:val="000C2C3B"/>
    <w:rsid w:val="000C5398"/>
    <w:rsid w:val="000C7BC2"/>
    <w:rsid w:val="000D2C83"/>
    <w:rsid w:val="000D3949"/>
    <w:rsid w:val="000D5AD3"/>
    <w:rsid w:val="000E65C0"/>
    <w:rsid w:val="000E69D0"/>
    <w:rsid w:val="000E726B"/>
    <w:rsid w:val="000F003E"/>
    <w:rsid w:val="000F120A"/>
    <w:rsid w:val="000F24BE"/>
    <w:rsid w:val="000F27A5"/>
    <w:rsid w:val="000F32E7"/>
    <w:rsid w:val="000F65D0"/>
    <w:rsid w:val="000F6BB5"/>
    <w:rsid w:val="000F78CC"/>
    <w:rsid w:val="001006DB"/>
    <w:rsid w:val="001016AD"/>
    <w:rsid w:val="001028CF"/>
    <w:rsid w:val="00104226"/>
    <w:rsid w:val="001105E3"/>
    <w:rsid w:val="00111426"/>
    <w:rsid w:val="00111C25"/>
    <w:rsid w:val="001140C2"/>
    <w:rsid w:val="00117EDF"/>
    <w:rsid w:val="0012116C"/>
    <w:rsid w:val="00121574"/>
    <w:rsid w:val="00124E71"/>
    <w:rsid w:val="00127A42"/>
    <w:rsid w:val="00130809"/>
    <w:rsid w:val="0013164C"/>
    <w:rsid w:val="00134C1E"/>
    <w:rsid w:val="00135588"/>
    <w:rsid w:val="00135F48"/>
    <w:rsid w:val="00137559"/>
    <w:rsid w:val="00140363"/>
    <w:rsid w:val="001406D6"/>
    <w:rsid w:val="00140F9B"/>
    <w:rsid w:val="001421D8"/>
    <w:rsid w:val="00142EAC"/>
    <w:rsid w:val="001445DA"/>
    <w:rsid w:val="00145430"/>
    <w:rsid w:val="00145B01"/>
    <w:rsid w:val="00146704"/>
    <w:rsid w:val="001505D1"/>
    <w:rsid w:val="00152C77"/>
    <w:rsid w:val="0015527E"/>
    <w:rsid w:val="001645D0"/>
    <w:rsid w:val="00165250"/>
    <w:rsid w:val="00165381"/>
    <w:rsid w:val="00170082"/>
    <w:rsid w:val="0017344F"/>
    <w:rsid w:val="00182EAB"/>
    <w:rsid w:val="00185B73"/>
    <w:rsid w:val="0018690A"/>
    <w:rsid w:val="00187817"/>
    <w:rsid w:val="0019270F"/>
    <w:rsid w:val="00196DA2"/>
    <w:rsid w:val="00197409"/>
    <w:rsid w:val="001A69FA"/>
    <w:rsid w:val="001B045D"/>
    <w:rsid w:val="001B292B"/>
    <w:rsid w:val="001C1CA5"/>
    <w:rsid w:val="001C1EF6"/>
    <w:rsid w:val="001C54CF"/>
    <w:rsid w:val="001C5FF8"/>
    <w:rsid w:val="001D45A8"/>
    <w:rsid w:val="001E0ABA"/>
    <w:rsid w:val="001E3305"/>
    <w:rsid w:val="001E68D4"/>
    <w:rsid w:val="001E7DC8"/>
    <w:rsid w:val="001F24E4"/>
    <w:rsid w:val="001F6F26"/>
    <w:rsid w:val="0020200E"/>
    <w:rsid w:val="002024C2"/>
    <w:rsid w:val="002025BC"/>
    <w:rsid w:val="00204C48"/>
    <w:rsid w:val="00206D8D"/>
    <w:rsid w:val="00213C85"/>
    <w:rsid w:val="00221EA3"/>
    <w:rsid w:val="002225F7"/>
    <w:rsid w:val="00234A60"/>
    <w:rsid w:val="00235C6A"/>
    <w:rsid w:val="002373EA"/>
    <w:rsid w:val="00237568"/>
    <w:rsid w:val="00237839"/>
    <w:rsid w:val="00241497"/>
    <w:rsid w:val="00246FCB"/>
    <w:rsid w:val="00247930"/>
    <w:rsid w:val="00250A3F"/>
    <w:rsid w:val="00256616"/>
    <w:rsid w:val="002568A6"/>
    <w:rsid w:val="00257FC3"/>
    <w:rsid w:val="002607E6"/>
    <w:rsid w:val="0026081C"/>
    <w:rsid w:val="00260A00"/>
    <w:rsid w:val="00264616"/>
    <w:rsid w:val="0026680C"/>
    <w:rsid w:val="00266EED"/>
    <w:rsid w:val="00272CF9"/>
    <w:rsid w:val="002735BB"/>
    <w:rsid w:val="0027768F"/>
    <w:rsid w:val="002833B1"/>
    <w:rsid w:val="00284516"/>
    <w:rsid w:val="00284E5A"/>
    <w:rsid w:val="00285DBD"/>
    <w:rsid w:val="002860EA"/>
    <w:rsid w:val="00287304"/>
    <w:rsid w:val="00287756"/>
    <w:rsid w:val="002919E7"/>
    <w:rsid w:val="00292C63"/>
    <w:rsid w:val="00293B32"/>
    <w:rsid w:val="00293EAF"/>
    <w:rsid w:val="00295BB7"/>
    <w:rsid w:val="00296284"/>
    <w:rsid w:val="00296977"/>
    <w:rsid w:val="002A15F6"/>
    <w:rsid w:val="002A1DD6"/>
    <w:rsid w:val="002A7059"/>
    <w:rsid w:val="002A7A80"/>
    <w:rsid w:val="002A7EF2"/>
    <w:rsid w:val="002B1543"/>
    <w:rsid w:val="002B2B99"/>
    <w:rsid w:val="002B4051"/>
    <w:rsid w:val="002B4703"/>
    <w:rsid w:val="002C0D0A"/>
    <w:rsid w:val="002C1926"/>
    <w:rsid w:val="002C61D8"/>
    <w:rsid w:val="002D0AF6"/>
    <w:rsid w:val="002D1876"/>
    <w:rsid w:val="002D46A1"/>
    <w:rsid w:val="002D70AB"/>
    <w:rsid w:val="002E0FEE"/>
    <w:rsid w:val="002E244E"/>
    <w:rsid w:val="002E3BC7"/>
    <w:rsid w:val="002E556A"/>
    <w:rsid w:val="002F2F02"/>
    <w:rsid w:val="002F354A"/>
    <w:rsid w:val="002F3BB0"/>
    <w:rsid w:val="002F4BC5"/>
    <w:rsid w:val="00302ADA"/>
    <w:rsid w:val="00302F74"/>
    <w:rsid w:val="00304FA5"/>
    <w:rsid w:val="00305F3E"/>
    <w:rsid w:val="00307989"/>
    <w:rsid w:val="00307A09"/>
    <w:rsid w:val="00321703"/>
    <w:rsid w:val="003331A3"/>
    <w:rsid w:val="0034126E"/>
    <w:rsid w:val="00343359"/>
    <w:rsid w:val="00344FA2"/>
    <w:rsid w:val="003450E2"/>
    <w:rsid w:val="00347F1F"/>
    <w:rsid w:val="00363434"/>
    <w:rsid w:val="00370588"/>
    <w:rsid w:val="003721A2"/>
    <w:rsid w:val="00373CAE"/>
    <w:rsid w:val="003750B3"/>
    <w:rsid w:val="00375837"/>
    <w:rsid w:val="00377A5D"/>
    <w:rsid w:val="00384593"/>
    <w:rsid w:val="00386501"/>
    <w:rsid w:val="00397840"/>
    <w:rsid w:val="003A1971"/>
    <w:rsid w:val="003A248C"/>
    <w:rsid w:val="003A3C47"/>
    <w:rsid w:val="003A44BB"/>
    <w:rsid w:val="003B117D"/>
    <w:rsid w:val="003B24BE"/>
    <w:rsid w:val="003B267C"/>
    <w:rsid w:val="003B3E6C"/>
    <w:rsid w:val="003C1BCD"/>
    <w:rsid w:val="003C27FC"/>
    <w:rsid w:val="003C400F"/>
    <w:rsid w:val="003C570D"/>
    <w:rsid w:val="003C5A2A"/>
    <w:rsid w:val="003D196F"/>
    <w:rsid w:val="003D5885"/>
    <w:rsid w:val="003D6043"/>
    <w:rsid w:val="003D76BC"/>
    <w:rsid w:val="003E3D8E"/>
    <w:rsid w:val="003E5D8E"/>
    <w:rsid w:val="003E66F2"/>
    <w:rsid w:val="003F181D"/>
    <w:rsid w:val="003F4341"/>
    <w:rsid w:val="003F52B3"/>
    <w:rsid w:val="003F6005"/>
    <w:rsid w:val="003F7350"/>
    <w:rsid w:val="00406974"/>
    <w:rsid w:val="0040763C"/>
    <w:rsid w:val="0041571C"/>
    <w:rsid w:val="0041626C"/>
    <w:rsid w:val="00421956"/>
    <w:rsid w:val="00432927"/>
    <w:rsid w:val="00436271"/>
    <w:rsid w:val="00452742"/>
    <w:rsid w:val="004536E1"/>
    <w:rsid w:val="00453A90"/>
    <w:rsid w:val="004603C2"/>
    <w:rsid w:val="0046125C"/>
    <w:rsid w:val="004626AC"/>
    <w:rsid w:val="00462D37"/>
    <w:rsid w:val="004668C4"/>
    <w:rsid w:val="004740D8"/>
    <w:rsid w:val="00474539"/>
    <w:rsid w:val="00475E82"/>
    <w:rsid w:val="00477390"/>
    <w:rsid w:val="004837DA"/>
    <w:rsid w:val="00487DA3"/>
    <w:rsid w:val="0049218E"/>
    <w:rsid w:val="004927B9"/>
    <w:rsid w:val="00492F9E"/>
    <w:rsid w:val="004A1A5F"/>
    <w:rsid w:val="004A650D"/>
    <w:rsid w:val="004B04FB"/>
    <w:rsid w:val="004B0953"/>
    <w:rsid w:val="004B230A"/>
    <w:rsid w:val="004B4BFB"/>
    <w:rsid w:val="004C1788"/>
    <w:rsid w:val="004C417A"/>
    <w:rsid w:val="004C4252"/>
    <w:rsid w:val="004C5BDD"/>
    <w:rsid w:val="004C773B"/>
    <w:rsid w:val="004D3DD6"/>
    <w:rsid w:val="004D6C5B"/>
    <w:rsid w:val="004E5067"/>
    <w:rsid w:val="0050135F"/>
    <w:rsid w:val="00501A2C"/>
    <w:rsid w:val="00502E55"/>
    <w:rsid w:val="00502F24"/>
    <w:rsid w:val="00503BD9"/>
    <w:rsid w:val="00506D84"/>
    <w:rsid w:val="00507D65"/>
    <w:rsid w:val="005102B0"/>
    <w:rsid w:val="00511267"/>
    <w:rsid w:val="00515A56"/>
    <w:rsid w:val="00516C9F"/>
    <w:rsid w:val="00516E7D"/>
    <w:rsid w:val="00517FD8"/>
    <w:rsid w:val="0052023A"/>
    <w:rsid w:val="005223F4"/>
    <w:rsid w:val="005248E1"/>
    <w:rsid w:val="00527EE4"/>
    <w:rsid w:val="00532A6B"/>
    <w:rsid w:val="00534970"/>
    <w:rsid w:val="00534C74"/>
    <w:rsid w:val="00537347"/>
    <w:rsid w:val="00541502"/>
    <w:rsid w:val="005416D6"/>
    <w:rsid w:val="00542967"/>
    <w:rsid w:val="005429CC"/>
    <w:rsid w:val="0054764A"/>
    <w:rsid w:val="00551669"/>
    <w:rsid w:val="0055305F"/>
    <w:rsid w:val="0056500D"/>
    <w:rsid w:val="005672FD"/>
    <w:rsid w:val="005673F0"/>
    <w:rsid w:val="005704C7"/>
    <w:rsid w:val="005724F8"/>
    <w:rsid w:val="00573589"/>
    <w:rsid w:val="005743D3"/>
    <w:rsid w:val="005755CF"/>
    <w:rsid w:val="00577E5D"/>
    <w:rsid w:val="00585733"/>
    <w:rsid w:val="005929A5"/>
    <w:rsid w:val="00594EFB"/>
    <w:rsid w:val="005A1D25"/>
    <w:rsid w:val="005A3D6B"/>
    <w:rsid w:val="005B3E0F"/>
    <w:rsid w:val="005C4E37"/>
    <w:rsid w:val="005C5C1F"/>
    <w:rsid w:val="005C7DAB"/>
    <w:rsid w:val="005D1D00"/>
    <w:rsid w:val="005D350F"/>
    <w:rsid w:val="005E159B"/>
    <w:rsid w:val="005E32B2"/>
    <w:rsid w:val="005E79E7"/>
    <w:rsid w:val="005F32A2"/>
    <w:rsid w:val="005F35F8"/>
    <w:rsid w:val="005F4732"/>
    <w:rsid w:val="00602EBE"/>
    <w:rsid w:val="00606DED"/>
    <w:rsid w:val="0061169C"/>
    <w:rsid w:val="00613559"/>
    <w:rsid w:val="006142E0"/>
    <w:rsid w:val="00614AB7"/>
    <w:rsid w:val="00617B52"/>
    <w:rsid w:val="0062019E"/>
    <w:rsid w:val="006203BA"/>
    <w:rsid w:val="00621626"/>
    <w:rsid w:val="0062239C"/>
    <w:rsid w:val="006233DA"/>
    <w:rsid w:val="00630F46"/>
    <w:rsid w:val="00631597"/>
    <w:rsid w:val="006321E8"/>
    <w:rsid w:val="006401E5"/>
    <w:rsid w:val="00641523"/>
    <w:rsid w:val="00651367"/>
    <w:rsid w:val="00654B0A"/>
    <w:rsid w:val="00661919"/>
    <w:rsid w:val="00673166"/>
    <w:rsid w:val="006820E9"/>
    <w:rsid w:val="00682318"/>
    <w:rsid w:val="006833B9"/>
    <w:rsid w:val="00683E3A"/>
    <w:rsid w:val="00692AA7"/>
    <w:rsid w:val="0069547D"/>
    <w:rsid w:val="006A4B9D"/>
    <w:rsid w:val="006B0960"/>
    <w:rsid w:val="006B4EA5"/>
    <w:rsid w:val="006C5748"/>
    <w:rsid w:val="006C5B30"/>
    <w:rsid w:val="006C6B77"/>
    <w:rsid w:val="006D0087"/>
    <w:rsid w:val="006D021F"/>
    <w:rsid w:val="006E2B8B"/>
    <w:rsid w:val="006E5F5F"/>
    <w:rsid w:val="006E76AB"/>
    <w:rsid w:val="006E7743"/>
    <w:rsid w:val="006F18BA"/>
    <w:rsid w:val="006F3365"/>
    <w:rsid w:val="006F425E"/>
    <w:rsid w:val="006F552F"/>
    <w:rsid w:val="006F573C"/>
    <w:rsid w:val="006F5BB5"/>
    <w:rsid w:val="006F5CA5"/>
    <w:rsid w:val="006F7EB6"/>
    <w:rsid w:val="00701FBA"/>
    <w:rsid w:val="00701FBC"/>
    <w:rsid w:val="00712874"/>
    <w:rsid w:val="0071405F"/>
    <w:rsid w:val="007201E6"/>
    <w:rsid w:val="0072114C"/>
    <w:rsid w:val="00724155"/>
    <w:rsid w:val="007257EE"/>
    <w:rsid w:val="00726262"/>
    <w:rsid w:val="00727AFD"/>
    <w:rsid w:val="00730BED"/>
    <w:rsid w:val="007349CE"/>
    <w:rsid w:val="0073523F"/>
    <w:rsid w:val="00737896"/>
    <w:rsid w:val="0074112A"/>
    <w:rsid w:val="00741EFA"/>
    <w:rsid w:val="00744E0F"/>
    <w:rsid w:val="00745A9E"/>
    <w:rsid w:val="00751E34"/>
    <w:rsid w:val="007533B4"/>
    <w:rsid w:val="00754AAC"/>
    <w:rsid w:val="00756E00"/>
    <w:rsid w:val="00761D9C"/>
    <w:rsid w:val="00764C21"/>
    <w:rsid w:val="00765998"/>
    <w:rsid w:val="00766725"/>
    <w:rsid w:val="00766F1C"/>
    <w:rsid w:val="00772ADB"/>
    <w:rsid w:val="0078316A"/>
    <w:rsid w:val="0078343D"/>
    <w:rsid w:val="00786D5B"/>
    <w:rsid w:val="0079378E"/>
    <w:rsid w:val="00793D24"/>
    <w:rsid w:val="00794BFB"/>
    <w:rsid w:val="007A1442"/>
    <w:rsid w:val="007A20E1"/>
    <w:rsid w:val="007A6B57"/>
    <w:rsid w:val="007D168C"/>
    <w:rsid w:val="007D1B17"/>
    <w:rsid w:val="007D307D"/>
    <w:rsid w:val="007D356A"/>
    <w:rsid w:val="007D5441"/>
    <w:rsid w:val="007E02C1"/>
    <w:rsid w:val="007E0E3B"/>
    <w:rsid w:val="007E622E"/>
    <w:rsid w:val="007E681E"/>
    <w:rsid w:val="007F2532"/>
    <w:rsid w:val="007F3F4F"/>
    <w:rsid w:val="007F7997"/>
    <w:rsid w:val="007F7D9C"/>
    <w:rsid w:val="00800B23"/>
    <w:rsid w:val="008032EC"/>
    <w:rsid w:val="00806F27"/>
    <w:rsid w:val="00810C1F"/>
    <w:rsid w:val="00812010"/>
    <w:rsid w:val="00813A23"/>
    <w:rsid w:val="00815935"/>
    <w:rsid w:val="0081679B"/>
    <w:rsid w:val="008213D3"/>
    <w:rsid w:val="0082205F"/>
    <w:rsid w:val="00822428"/>
    <w:rsid w:val="008318C4"/>
    <w:rsid w:val="008331C7"/>
    <w:rsid w:val="00845CC6"/>
    <w:rsid w:val="00846282"/>
    <w:rsid w:val="00847E43"/>
    <w:rsid w:val="0085570F"/>
    <w:rsid w:val="00855DD4"/>
    <w:rsid w:val="008569C8"/>
    <w:rsid w:val="00856A72"/>
    <w:rsid w:val="0085791C"/>
    <w:rsid w:val="00857F7F"/>
    <w:rsid w:val="00860730"/>
    <w:rsid w:val="00865E12"/>
    <w:rsid w:val="008677AE"/>
    <w:rsid w:val="00870AA4"/>
    <w:rsid w:val="0087112F"/>
    <w:rsid w:val="00873303"/>
    <w:rsid w:val="00873E14"/>
    <w:rsid w:val="008756E1"/>
    <w:rsid w:val="00882793"/>
    <w:rsid w:val="00896984"/>
    <w:rsid w:val="00897F54"/>
    <w:rsid w:val="008A0C0B"/>
    <w:rsid w:val="008A13CB"/>
    <w:rsid w:val="008A3FD4"/>
    <w:rsid w:val="008A45D8"/>
    <w:rsid w:val="008A62FD"/>
    <w:rsid w:val="008B03BC"/>
    <w:rsid w:val="008B1684"/>
    <w:rsid w:val="008B2EBF"/>
    <w:rsid w:val="008B2F2C"/>
    <w:rsid w:val="008B4F7D"/>
    <w:rsid w:val="008B570E"/>
    <w:rsid w:val="008C1FF7"/>
    <w:rsid w:val="008C349C"/>
    <w:rsid w:val="008D131E"/>
    <w:rsid w:val="008D189B"/>
    <w:rsid w:val="008D5547"/>
    <w:rsid w:val="008D72D8"/>
    <w:rsid w:val="008E351A"/>
    <w:rsid w:val="008E4A3D"/>
    <w:rsid w:val="008E63C7"/>
    <w:rsid w:val="008E66E8"/>
    <w:rsid w:val="008E698D"/>
    <w:rsid w:val="008E705B"/>
    <w:rsid w:val="008E728D"/>
    <w:rsid w:val="008E7778"/>
    <w:rsid w:val="008F1CF4"/>
    <w:rsid w:val="008F47AB"/>
    <w:rsid w:val="008F5E6A"/>
    <w:rsid w:val="008F6DB2"/>
    <w:rsid w:val="008F7D8A"/>
    <w:rsid w:val="00903777"/>
    <w:rsid w:val="0090758E"/>
    <w:rsid w:val="009103FA"/>
    <w:rsid w:val="00911647"/>
    <w:rsid w:val="00911AA1"/>
    <w:rsid w:val="009142DF"/>
    <w:rsid w:val="009144F0"/>
    <w:rsid w:val="00920121"/>
    <w:rsid w:val="00922091"/>
    <w:rsid w:val="009238FD"/>
    <w:rsid w:val="00923C13"/>
    <w:rsid w:val="00924702"/>
    <w:rsid w:val="0093518E"/>
    <w:rsid w:val="0094628C"/>
    <w:rsid w:val="00957CA0"/>
    <w:rsid w:val="00960942"/>
    <w:rsid w:val="00966913"/>
    <w:rsid w:val="00967C4B"/>
    <w:rsid w:val="009703F0"/>
    <w:rsid w:val="00973444"/>
    <w:rsid w:val="0097516B"/>
    <w:rsid w:val="00975B32"/>
    <w:rsid w:val="00976821"/>
    <w:rsid w:val="00980983"/>
    <w:rsid w:val="009820DC"/>
    <w:rsid w:val="0098217D"/>
    <w:rsid w:val="00987FEF"/>
    <w:rsid w:val="00992251"/>
    <w:rsid w:val="00992A9C"/>
    <w:rsid w:val="009A17E3"/>
    <w:rsid w:val="009A47BE"/>
    <w:rsid w:val="009A4E16"/>
    <w:rsid w:val="009A52B3"/>
    <w:rsid w:val="009B1598"/>
    <w:rsid w:val="009B6BDF"/>
    <w:rsid w:val="009C0085"/>
    <w:rsid w:val="009C209B"/>
    <w:rsid w:val="009C4362"/>
    <w:rsid w:val="009C6AFB"/>
    <w:rsid w:val="009D043F"/>
    <w:rsid w:val="009D26AE"/>
    <w:rsid w:val="009D401B"/>
    <w:rsid w:val="009E23AC"/>
    <w:rsid w:val="009E3430"/>
    <w:rsid w:val="009E61F6"/>
    <w:rsid w:val="009F0339"/>
    <w:rsid w:val="009F1EDE"/>
    <w:rsid w:val="009F3D74"/>
    <w:rsid w:val="009F7A66"/>
    <w:rsid w:val="00A01605"/>
    <w:rsid w:val="00A07FA2"/>
    <w:rsid w:val="00A10EDC"/>
    <w:rsid w:val="00A120ED"/>
    <w:rsid w:val="00A21887"/>
    <w:rsid w:val="00A257B2"/>
    <w:rsid w:val="00A258F1"/>
    <w:rsid w:val="00A33107"/>
    <w:rsid w:val="00A35F1C"/>
    <w:rsid w:val="00A37708"/>
    <w:rsid w:val="00A43A4A"/>
    <w:rsid w:val="00A47D66"/>
    <w:rsid w:val="00A5118B"/>
    <w:rsid w:val="00A53FE7"/>
    <w:rsid w:val="00A575FB"/>
    <w:rsid w:val="00A661BE"/>
    <w:rsid w:val="00A70A46"/>
    <w:rsid w:val="00A70CA7"/>
    <w:rsid w:val="00A72610"/>
    <w:rsid w:val="00A80322"/>
    <w:rsid w:val="00A87400"/>
    <w:rsid w:val="00A874F6"/>
    <w:rsid w:val="00A90293"/>
    <w:rsid w:val="00A90484"/>
    <w:rsid w:val="00A90D98"/>
    <w:rsid w:val="00A922C4"/>
    <w:rsid w:val="00A925DF"/>
    <w:rsid w:val="00A9762E"/>
    <w:rsid w:val="00A97CF9"/>
    <w:rsid w:val="00AA031F"/>
    <w:rsid w:val="00AA3890"/>
    <w:rsid w:val="00AB02EA"/>
    <w:rsid w:val="00AB1626"/>
    <w:rsid w:val="00AB4831"/>
    <w:rsid w:val="00AB69F5"/>
    <w:rsid w:val="00AC540B"/>
    <w:rsid w:val="00AD643C"/>
    <w:rsid w:val="00AE73AA"/>
    <w:rsid w:val="00AF37F1"/>
    <w:rsid w:val="00AF4C5C"/>
    <w:rsid w:val="00AF62B0"/>
    <w:rsid w:val="00AF6DEB"/>
    <w:rsid w:val="00B0287B"/>
    <w:rsid w:val="00B036AE"/>
    <w:rsid w:val="00B04299"/>
    <w:rsid w:val="00B0743B"/>
    <w:rsid w:val="00B16208"/>
    <w:rsid w:val="00B20580"/>
    <w:rsid w:val="00B23864"/>
    <w:rsid w:val="00B24033"/>
    <w:rsid w:val="00B26694"/>
    <w:rsid w:val="00B336A8"/>
    <w:rsid w:val="00B337E5"/>
    <w:rsid w:val="00B34713"/>
    <w:rsid w:val="00B3542B"/>
    <w:rsid w:val="00B40AA1"/>
    <w:rsid w:val="00B444E6"/>
    <w:rsid w:val="00B4724E"/>
    <w:rsid w:val="00B52210"/>
    <w:rsid w:val="00B524F0"/>
    <w:rsid w:val="00B540A8"/>
    <w:rsid w:val="00B540B4"/>
    <w:rsid w:val="00B5574F"/>
    <w:rsid w:val="00B610B5"/>
    <w:rsid w:val="00B61D36"/>
    <w:rsid w:val="00B62CA5"/>
    <w:rsid w:val="00B64D8C"/>
    <w:rsid w:val="00B67047"/>
    <w:rsid w:val="00B7077C"/>
    <w:rsid w:val="00B76C62"/>
    <w:rsid w:val="00B76F30"/>
    <w:rsid w:val="00B819E7"/>
    <w:rsid w:val="00B81BBA"/>
    <w:rsid w:val="00B847D4"/>
    <w:rsid w:val="00B85FCD"/>
    <w:rsid w:val="00B951C8"/>
    <w:rsid w:val="00B9755B"/>
    <w:rsid w:val="00BA0735"/>
    <w:rsid w:val="00BA092C"/>
    <w:rsid w:val="00BA2D47"/>
    <w:rsid w:val="00BA782C"/>
    <w:rsid w:val="00BB0BC6"/>
    <w:rsid w:val="00BB18AF"/>
    <w:rsid w:val="00BB2643"/>
    <w:rsid w:val="00BB2D79"/>
    <w:rsid w:val="00BB56A8"/>
    <w:rsid w:val="00BB7A5C"/>
    <w:rsid w:val="00BC1697"/>
    <w:rsid w:val="00BC52F7"/>
    <w:rsid w:val="00BC5694"/>
    <w:rsid w:val="00BD425C"/>
    <w:rsid w:val="00BD7924"/>
    <w:rsid w:val="00BE0875"/>
    <w:rsid w:val="00BE0899"/>
    <w:rsid w:val="00BE5C9C"/>
    <w:rsid w:val="00BF2F37"/>
    <w:rsid w:val="00BF66C4"/>
    <w:rsid w:val="00BF793F"/>
    <w:rsid w:val="00C003AE"/>
    <w:rsid w:val="00C022E9"/>
    <w:rsid w:val="00C05045"/>
    <w:rsid w:val="00C058AC"/>
    <w:rsid w:val="00C05B76"/>
    <w:rsid w:val="00C074C8"/>
    <w:rsid w:val="00C10BCB"/>
    <w:rsid w:val="00C111D2"/>
    <w:rsid w:val="00C15060"/>
    <w:rsid w:val="00C21318"/>
    <w:rsid w:val="00C23756"/>
    <w:rsid w:val="00C300DA"/>
    <w:rsid w:val="00C337CC"/>
    <w:rsid w:val="00C34A78"/>
    <w:rsid w:val="00C34E90"/>
    <w:rsid w:val="00C35891"/>
    <w:rsid w:val="00C35A49"/>
    <w:rsid w:val="00C37475"/>
    <w:rsid w:val="00C42326"/>
    <w:rsid w:val="00C42D57"/>
    <w:rsid w:val="00C42D8D"/>
    <w:rsid w:val="00C451CF"/>
    <w:rsid w:val="00C468D2"/>
    <w:rsid w:val="00C46EE4"/>
    <w:rsid w:val="00C534AD"/>
    <w:rsid w:val="00C574E8"/>
    <w:rsid w:val="00C63C8D"/>
    <w:rsid w:val="00C64A5C"/>
    <w:rsid w:val="00C74079"/>
    <w:rsid w:val="00C766E1"/>
    <w:rsid w:val="00C803C5"/>
    <w:rsid w:val="00C9158B"/>
    <w:rsid w:val="00C92CAD"/>
    <w:rsid w:val="00C92F8D"/>
    <w:rsid w:val="00C946C4"/>
    <w:rsid w:val="00C94764"/>
    <w:rsid w:val="00C972F1"/>
    <w:rsid w:val="00CA0BEE"/>
    <w:rsid w:val="00CA26C6"/>
    <w:rsid w:val="00CA2D50"/>
    <w:rsid w:val="00CA4DC1"/>
    <w:rsid w:val="00CA6056"/>
    <w:rsid w:val="00CA65C4"/>
    <w:rsid w:val="00CB7AA0"/>
    <w:rsid w:val="00CC0103"/>
    <w:rsid w:val="00CC08A4"/>
    <w:rsid w:val="00CC3229"/>
    <w:rsid w:val="00CD07FE"/>
    <w:rsid w:val="00CD19AF"/>
    <w:rsid w:val="00CD4E1D"/>
    <w:rsid w:val="00CD6A00"/>
    <w:rsid w:val="00CD6D5F"/>
    <w:rsid w:val="00CE06B9"/>
    <w:rsid w:val="00CE08CD"/>
    <w:rsid w:val="00CE14CE"/>
    <w:rsid w:val="00CE1CE4"/>
    <w:rsid w:val="00CE3EE5"/>
    <w:rsid w:val="00CE4B1F"/>
    <w:rsid w:val="00CE70D0"/>
    <w:rsid w:val="00CF2893"/>
    <w:rsid w:val="00CF2CD9"/>
    <w:rsid w:val="00CF6AA8"/>
    <w:rsid w:val="00CF7A34"/>
    <w:rsid w:val="00D04FF2"/>
    <w:rsid w:val="00D106E9"/>
    <w:rsid w:val="00D13482"/>
    <w:rsid w:val="00D15AC3"/>
    <w:rsid w:val="00D17723"/>
    <w:rsid w:val="00D25668"/>
    <w:rsid w:val="00D2740F"/>
    <w:rsid w:val="00D34006"/>
    <w:rsid w:val="00D35474"/>
    <w:rsid w:val="00D403F4"/>
    <w:rsid w:val="00D4476B"/>
    <w:rsid w:val="00D46D3C"/>
    <w:rsid w:val="00D52109"/>
    <w:rsid w:val="00D54199"/>
    <w:rsid w:val="00D54FC9"/>
    <w:rsid w:val="00D558EE"/>
    <w:rsid w:val="00D574E8"/>
    <w:rsid w:val="00D608F9"/>
    <w:rsid w:val="00D6280D"/>
    <w:rsid w:val="00D644A7"/>
    <w:rsid w:val="00D644FF"/>
    <w:rsid w:val="00D73FC0"/>
    <w:rsid w:val="00D75A7B"/>
    <w:rsid w:val="00D771DF"/>
    <w:rsid w:val="00D77C3E"/>
    <w:rsid w:val="00D80171"/>
    <w:rsid w:val="00D8198A"/>
    <w:rsid w:val="00D81D86"/>
    <w:rsid w:val="00D83CCE"/>
    <w:rsid w:val="00D91BA6"/>
    <w:rsid w:val="00D9668D"/>
    <w:rsid w:val="00D97DDC"/>
    <w:rsid w:val="00DA13D7"/>
    <w:rsid w:val="00DA1612"/>
    <w:rsid w:val="00DA2E3A"/>
    <w:rsid w:val="00DA3E00"/>
    <w:rsid w:val="00DA5152"/>
    <w:rsid w:val="00DA78A4"/>
    <w:rsid w:val="00DB121B"/>
    <w:rsid w:val="00DB2B49"/>
    <w:rsid w:val="00DB3138"/>
    <w:rsid w:val="00DB464E"/>
    <w:rsid w:val="00DB47C8"/>
    <w:rsid w:val="00DB4C19"/>
    <w:rsid w:val="00DB4FA6"/>
    <w:rsid w:val="00DC0433"/>
    <w:rsid w:val="00DC1FC3"/>
    <w:rsid w:val="00DC4376"/>
    <w:rsid w:val="00DC643D"/>
    <w:rsid w:val="00DD27CC"/>
    <w:rsid w:val="00DD6C23"/>
    <w:rsid w:val="00DE0029"/>
    <w:rsid w:val="00DE097B"/>
    <w:rsid w:val="00DE11EA"/>
    <w:rsid w:val="00DE4EAA"/>
    <w:rsid w:val="00DF1519"/>
    <w:rsid w:val="00DF23BE"/>
    <w:rsid w:val="00DF635A"/>
    <w:rsid w:val="00DF67C4"/>
    <w:rsid w:val="00E01057"/>
    <w:rsid w:val="00E023D2"/>
    <w:rsid w:val="00E05B08"/>
    <w:rsid w:val="00E10F5B"/>
    <w:rsid w:val="00E1153A"/>
    <w:rsid w:val="00E1425D"/>
    <w:rsid w:val="00E15147"/>
    <w:rsid w:val="00E1594E"/>
    <w:rsid w:val="00E214F2"/>
    <w:rsid w:val="00E2290D"/>
    <w:rsid w:val="00E22919"/>
    <w:rsid w:val="00E243A3"/>
    <w:rsid w:val="00E279CB"/>
    <w:rsid w:val="00E414F7"/>
    <w:rsid w:val="00E418D8"/>
    <w:rsid w:val="00E44E49"/>
    <w:rsid w:val="00E46A5E"/>
    <w:rsid w:val="00E513B9"/>
    <w:rsid w:val="00E5314C"/>
    <w:rsid w:val="00E62F45"/>
    <w:rsid w:val="00E67223"/>
    <w:rsid w:val="00E77C56"/>
    <w:rsid w:val="00E85D55"/>
    <w:rsid w:val="00E87A1A"/>
    <w:rsid w:val="00E939D6"/>
    <w:rsid w:val="00EA3305"/>
    <w:rsid w:val="00EA56DB"/>
    <w:rsid w:val="00EA723E"/>
    <w:rsid w:val="00EA74AC"/>
    <w:rsid w:val="00EB0B2A"/>
    <w:rsid w:val="00EB0F00"/>
    <w:rsid w:val="00EB4241"/>
    <w:rsid w:val="00EB42BA"/>
    <w:rsid w:val="00EB50BF"/>
    <w:rsid w:val="00EB77F5"/>
    <w:rsid w:val="00EC2B2C"/>
    <w:rsid w:val="00EC51DF"/>
    <w:rsid w:val="00EE1801"/>
    <w:rsid w:val="00EE28DB"/>
    <w:rsid w:val="00EE4B6C"/>
    <w:rsid w:val="00EE609A"/>
    <w:rsid w:val="00EE6981"/>
    <w:rsid w:val="00EF043A"/>
    <w:rsid w:val="00EF5252"/>
    <w:rsid w:val="00EF5976"/>
    <w:rsid w:val="00F0099C"/>
    <w:rsid w:val="00F02149"/>
    <w:rsid w:val="00F0340A"/>
    <w:rsid w:val="00F058EC"/>
    <w:rsid w:val="00F11504"/>
    <w:rsid w:val="00F1302D"/>
    <w:rsid w:val="00F13A7D"/>
    <w:rsid w:val="00F20342"/>
    <w:rsid w:val="00F2066F"/>
    <w:rsid w:val="00F2637F"/>
    <w:rsid w:val="00F34465"/>
    <w:rsid w:val="00F366A3"/>
    <w:rsid w:val="00F368B3"/>
    <w:rsid w:val="00F36D23"/>
    <w:rsid w:val="00F41946"/>
    <w:rsid w:val="00F43CCD"/>
    <w:rsid w:val="00F44E01"/>
    <w:rsid w:val="00F46AB7"/>
    <w:rsid w:val="00F476D3"/>
    <w:rsid w:val="00F500C6"/>
    <w:rsid w:val="00F501A9"/>
    <w:rsid w:val="00F51F2D"/>
    <w:rsid w:val="00F5612E"/>
    <w:rsid w:val="00F56544"/>
    <w:rsid w:val="00F5656A"/>
    <w:rsid w:val="00F57A0D"/>
    <w:rsid w:val="00F61189"/>
    <w:rsid w:val="00F613DE"/>
    <w:rsid w:val="00F620DA"/>
    <w:rsid w:val="00F639C2"/>
    <w:rsid w:val="00F6553D"/>
    <w:rsid w:val="00F71D07"/>
    <w:rsid w:val="00F73B2B"/>
    <w:rsid w:val="00F76D26"/>
    <w:rsid w:val="00F833B0"/>
    <w:rsid w:val="00F86345"/>
    <w:rsid w:val="00F868DE"/>
    <w:rsid w:val="00F87151"/>
    <w:rsid w:val="00F876D4"/>
    <w:rsid w:val="00F96145"/>
    <w:rsid w:val="00FA2065"/>
    <w:rsid w:val="00FA2135"/>
    <w:rsid w:val="00FA30AD"/>
    <w:rsid w:val="00FA3E67"/>
    <w:rsid w:val="00FA7BD2"/>
    <w:rsid w:val="00FA7CD1"/>
    <w:rsid w:val="00FB49C9"/>
    <w:rsid w:val="00FB6468"/>
    <w:rsid w:val="00FC29C3"/>
    <w:rsid w:val="00FC469C"/>
    <w:rsid w:val="00FD09DF"/>
    <w:rsid w:val="00FD7620"/>
    <w:rsid w:val="00FE5584"/>
    <w:rsid w:val="00FE61C0"/>
    <w:rsid w:val="00FE6E04"/>
    <w:rsid w:val="00FF0CF5"/>
    <w:rsid w:val="00FF2791"/>
    <w:rsid w:val="00FF344C"/>
    <w:rsid w:val="00FF6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8D1DF2"/>
  <w15:chartTrackingRefBased/>
  <w15:docId w15:val="{F2D254FE-5F7E-4F83-9D38-EC9667396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694"/>
    <w:rPr>
      <w:rFonts w:eastAsiaTheme="majorEastAsia" w:cstheme="majorBidi"/>
      <w:color w:val="272727" w:themeColor="text1" w:themeTint="D8"/>
    </w:rPr>
  </w:style>
  <w:style w:type="paragraph" w:styleId="Title">
    <w:name w:val="Title"/>
    <w:basedOn w:val="Normal"/>
    <w:next w:val="Normal"/>
    <w:link w:val="TitleChar"/>
    <w:uiPriority w:val="10"/>
    <w:qFormat/>
    <w:rsid w:val="00B26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694"/>
    <w:pPr>
      <w:spacing w:before="160"/>
      <w:jc w:val="center"/>
    </w:pPr>
    <w:rPr>
      <w:i/>
      <w:iCs/>
      <w:color w:val="404040" w:themeColor="text1" w:themeTint="BF"/>
    </w:rPr>
  </w:style>
  <w:style w:type="character" w:customStyle="1" w:styleId="QuoteChar">
    <w:name w:val="Quote Char"/>
    <w:basedOn w:val="DefaultParagraphFont"/>
    <w:link w:val="Quote"/>
    <w:uiPriority w:val="29"/>
    <w:rsid w:val="00B26694"/>
    <w:rPr>
      <w:i/>
      <w:iCs/>
      <w:color w:val="404040" w:themeColor="text1" w:themeTint="BF"/>
    </w:rPr>
  </w:style>
  <w:style w:type="paragraph" w:styleId="ListParagraph">
    <w:name w:val="List Paragraph"/>
    <w:basedOn w:val="Normal"/>
    <w:uiPriority w:val="34"/>
    <w:qFormat/>
    <w:rsid w:val="00B26694"/>
    <w:pPr>
      <w:ind w:left="720"/>
      <w:contextualSpacing/>
    </w:pPr>
  </w:style>
  <w:style w:type="character" w:styleId="IntenseEmphasis">
    <w:name w:val="Intense Emphasis"/>
    <w:basedOn w:val="DefaultParagraphFont"/>
    <w:uiPriority w:val="21"/>
    <w:qFormat/>
    <w:rsid w:val="00B26694"/>
    <w:rPr>
      <w:i/>
      <w:iCs/>
      <w:color w:val="0F4761" w:themeColor="accent1" w:themeShade="BF"/>
    </w:rPr>
  </w:style>
  <w:style w:type="paragraph" w:styleId="IntenseQuote">
    <w:name w:val="Intense Quote"/>
    <w:basedOn w:val="Normal"/>
    <w:next w:val="Normal"/>
    <w:link w:val="IntenseQuoteChar"/>
    <w:uiPriority w:val="30"/>
    <w:qFormat/>
    <w:rsid w:val="00B26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694"/>
    <w:rPr>
      <w:i/>
      <w:iCs/>
      <w:color w:val="0F4761" w:themeColor="accent1" w:themeShade="BF"/>
    </w:rPr>
  </w:style>
  <w:style w:type="character" w:styleId="IntenseReference">
    <w:name w:val="Intense Reference"/>
    <w:basedOn w:val="DefaultParagraphFont"/>
    <w:uiPriority w:val="32"/>
    <w:qFormat/>
    <w:rsid w:val="00B26694"/>
    <w:rPr>
      <w:b/>
      <w:bCs/>
      <w:smallCaps/>
      <w:color w:val="0F4761" w:themeColor="accent1" w:themeShade="BF"/>
      <w:spacing w:val="5"/>
    </w:rPr>
  </w:style>
  <w:style w:type="paragraph" w:styleId="NormalWeb">
    <w:name w:val="Normal (Web)"/>
    <w:basedOn w:val="Normal"/>
    <w:uiPriority w:val="99"/>
    <w:semiHidden/>
    <w:unhideWhenUsed/>
    <w:rsid w:val="006E5F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2019E"/>
    <w:rPr>
      <w:color w:val="0000FF"/>
      <w:u w:val="single"/>
    </w:rPr>
  </w:style>
  <w:style w:type="character" w:styleId="Strong">
    <w:name w:val="Strong"/>
    <w:basedOn w:val="DefaultParagraphFont"/>
    <w:uiPriority w:val="22"/>
    <w:qFormat/>
    <w:rsid w:val="00F96145"/>
    <w:rPr>
      <w:b/>
      <w:bCs/>
    </w:rPr>
  </w:style>
  <w:style w:type="paragraph" w:styleId="Header">
    <w:name w:val="header"/>
    <w:basedOn w:val="Normal"/>
    <w:link w:val="HeaderChar"/>
    <w:uiPriority w:val="99"/>
    <w:unhideWhenUsed/>
    <w:rsid w:val="00F56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56A"/>
  </w:style>
  <w:style w:type="paragraph" w:styleId="Footer">
    <w:name w:val="footer"/>
    <w:basedOn w:val="Normal"/>
    <w:link w:val="FooterChar"/>
    <w:uiPriority w:val="99"/>
    <w:unhideWhenUsed/>
    <w:rsid w:val="00F56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56A"/>
  </w:style>
  <w:style w:type="character" w:styleId="Emphasis">
    <w:name w:val="Emphasis"/>
    <w:basedOn w:val="DefaultParagraphFont"/>
    <w:uiPriority w:val="20"/>
    <w:qFormat/>
    <w:rsid w:val="003A44BB"/>
    <w:rPr>
      <w:i/>
      <w:iCs/>
    </w:rPr>
  </w:style>
  <w:style w:type="table" w:styleId="TableGrid">
    <w:name w:val="Table Grid"/>
    <w:basedOn w:val="TableNormal"/>
    <w:uiPriority w:val="39"/>
    <w:rsid w:val="00F76D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23215">
      <w:bodyDiv w:val="1"/>
      <w:marLeft w:val="0"/>
      <w:marRight w:val="0"/>
      <w:marTop w:val="0"/>
      <w:marBottom w:val="0"/>
      <w:divBdr>
        <w:top w:val="none" w:sz="0" w:space="0" w:color="auto"/>
        <w:left w:val="none" w:sz="0" w:space="0" w:color="auto"/>
        <w:bottom w:val="none" w:sz="0" w:space="0" w:color="auto"/>
        <w:right w:val="none" w:sz="0" w:space="0" w:color="auto"/>
      </w:divBdr>
    </w:div>
    <w:div w:id="30151243">
      <w:bodyDiv w:val="1"/>
      <w:marLeft w:val="0"/>
      <w:marRight w:val="0"/>
      <w:marTop w:val="0"/>
      <w:marBottom w:val="0"/>
      <w:divBdr>
        <w:top w:val="none" w:sz="0" w:space="0" w:color="auto"/>
        <w:left w:val="none" w:sz="0" w:space="0" w:color="auto"/>
        <w:bottom w:val="none" w:sz="0" w:space="0" w:color="auto"/>
        <w:right w:val="none" w:sz="0" w:space="0" w:color="auto"/>
      </w:divBdr>
      <w:divsChild>
        <w:div w:id="703679672">
          <w:marLeft w:val="0"/>
          <w:marRight w:val="0"/>
          <w:marTop w:val="0"/>
          <w:marBottom w:val="0"/>
          <w:divBdr>
            <w:top w:val="single" w:sz="2" w:space="0" w:color="E3E3E3"/>
            <w:left w:val="single" w:sz="2" w:space="0" w:color="E3E3E3"/>
            <w:bottom w:val="single" w:sz="2" w:space="0" w:color="E3E3E3"/>
            <w:right w:val="single" w:sz="2" w:space="0" w:color="E3E3E3"/>
          </w:divBdr>
          <w:divsChild>
            <w:div w:id="204297763">
              <w:marLeft w:val="0"/>
              <w:marRight w:val="0"/>
              <w:marTop w:val="100"/>
              <w:marBottom w:val="100"/>
              <w:divBdr>
                <w:top w:val="single" w:sz="2" w:space="0" w:color="E3E3E3"/>
                <w:left w:val="single" w:sz="2" w:space="0" w:color="E3E3E3"/>
                <w:bottom w:val="single" w:sz="2" w:space="0" w:color="E3E3E3"/>
                <w:right w:val="single" w:sz="2" w:space="0" w:color="E3E3E3"/>
              </w:divBdr>
              <w:divsChild>
                <w:div w:id="546063492">
                  <w:marLeft w:val="0"/>
                  <w:marRight w:val="0"/>
                  <w:marTop w:val="0"/>
                  <w:marBottom w:val="0"/>
                  <w:divBdr>
                    <w:top w:val="single" w:sz="2" w:space="0" w:color="E3E3E3"/>
                    <w:left w:val="single" w:sz="2" w:space="0" w:color="E3E3E3"/>
                    <w:bottom w:val="single" w:sz="2" w:space="0" w:color="E3E3E3"/>
                    <w:right w:val="single" w:sz="2" w:space="0" w:color="E3E3E3"/>
                  </w:divBdr>
                  <w:divsChild>
                    <w:div w:id="101386051">
                      <w:marLeft w:val="0"/>
                      <w:marRight w:val="0"/>
                      <w:marTop w:val="0"/>
                      <w:marBottom w:val="0"/>
                      <w:divBdr>
                        <w:top w:val="single" w:sz="2" w:space="0" w:color="E3E3E3"/>
                        <w:left w:val="single" w:sz="2" w:space="0" w:color="E3E3E3"/>
                        <w:bottom w:val="single" w:sz="2" w:space="0" w:color="E3E3E3"/>
                        <w:right w:val="single" w:sz="2" w:space="0" w:color="E3E3E3"/>
                      </w:divBdr>
                      <w:divsChild>
                        <w:div w:id="1467158502">
                          <w:marLeft w:val="0"/>
                          <w:marRight w:val="0"/>
                          <w:marTop w:val="0"/>
                          <w:marBottom w:val="0"/>
                          <w:divBdr>
                            <w:top w:val="single" w:sz="2" w:space="0" w:color="E3E3E3"/>
                            <w:left w:val="single" w:sz="2" w:space="0" w:color="E3E3E3"/>
                            <w:bottom w:val="single" w:sz="2" w:space="0" w:color="E3E3E3"/>
                            <w:right w:val="single" w:sz="2" w:space="0" w:color="E3E3E3"/>
                          </w:divBdr>
                          <w:divsChild>
                            <w:div w:id="48578240">
                              <w:marLeft w:val="0"/>
                              <w:marRight w:val="0"/>
                              <w:marTop w:val="0"/>
                              <w:marBottom w:val="0"/>
                              <w:divBdr>
                                <w:top w:val="single" w:sz="2" w:space="0" w:color="E3E3E3"/>
                                <w:left w:val="single" w:sz="2" w:space="0" w:color="E3E3E3"/>
                                <w:bottom w:val="single" w:sz="2" w:space="0" w:color="E3E3E3"/>
                                <w:right w:val="single" w:sz="2" w:space="0" w:color="E3E3E3"/>
                              </w:divBdr>
                              <w:divsChild>
                                <w:div w:id="997541382">
                                  <w:marLeft w:val="0"/>
                                  <w:marRight w:val="0"/>
                                  <w:marTop w:val="0"/>
                                  <w:marBottom w:val="0"/>
                                  <w:divBdr>
                                    <w:top w:val="single" w:sz="2" w:space="0" w:color="E3E3E3"/>
                                    <w:left w:val="single" w:sz="2" w:space="0" w:color="E3E3E3"/>
                                    <w:bottom w:val="single" w:sz="2" w:space="0" w:color="E3E3E3"/>
                                    <w:right w:val="single" w:sz="2" w:space="0" w:color="E3E3E3"/>
                                  </w:divBdr>
                                  <w:divsChild>
                                    <w:div w:id="1986275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357968">
      <w:bodyDiv w:val="1"/>
      <w:marLeft w:val="0"/>
      <w:marRight w:val="0"/>
      <w:marTop w:val="0"/>
      <w:marBottom w:val="0"/>
      <w:divBdr>
        <w:top w:val="none" w:sz="0" w:space="0" w:color="auto"/>
        <w:left w:val="none" w:sz="0" w:space="0" w:color="auto"/>
        <w:bottom w:val="none" w:sz="0" w:space="0" w:color="auto"/>
        <w:right w:val="none" w:sz="0" w:space="0" w:color="auto"/>
      </w:divBdr>
      <w:divsChild>
        <w:div w:id="584077300">
          <w:marLeft w:val="0"/>
          <w:marRight w:val="0"/>
          <w:marTop w:val="0"/>
          <w:marBottom w:val="0"/>
          <w:divBdr>
            <w:top w:val="single" w:sz="2" w:space="0" w:color="E3E3E3"/>
            <w:left w:val="single" w:sz="2" w:space="0" w:color="E3E3E3"/>
            <w:bottom w:val="single" w:sz="2" w:space="0" w:color="E3E3E3"/>
            <w:right w:val="single" w:sz="2" w:space="0" w:color="E3E3E3"/>
          </w:divBdr>
          <w:divsChild>
            <w:div w:id="1315530707">
              <w:marLeft w:val="0"/>
              <w:marRight w:val="0"/>
              <w:marTop w:val="0"/>
              <w:marBottom w:val="0"/>
              <w:divBdr>
                <w:top w:val="single" w:sz="2" w:space="0" w:color="E3E3E3"/>
                <w:left w:val="single" w:sz="2" w:space="0" w:color="E3E3E3"/>
                <w:bottom w:val="single" w:sz="2" w:space="0" w:color="E3E3E3"/>
                <w:right w:val="single" w:sz="2" w:space="0" w:color="E3E3E3"/>
              </w:divBdr>
              <w:divsChild>
                <w:div w:id="1315531178">
                  <w:marLeft w:val="0"/>
                  <w:marRight w:val="0"/>
                  <w:marTop w:val="0"/>
                  <w:marBottom w:val="0"/>
                  <w:divBdr>
                    <w:top w:val="single" w:sz="2" w:space="0" w:color="E3E3E3"/>
                    <w:left w:val="single" w:sz="2" w:space="0" w:color="E3E3E3"/>
                    <w:bottom w:val="single" w:sz="2" w:space="0" w:color="E3E3E3"/>
                    <w:right w:val="single" w:sz="2" w:space="0" w:color="E3E3E3"/>
                  </w:divBdr>
                  <w:divsChild>
                    <w:div w:id="1712148060">
                      <w:marLeft w:val="0"/>
                      <w:marRight w:val="0"/>
                      <w:marTop w:val="0"/>
                      <w:marBottom w:val="0"/>
                      <w:divBdr>
                        <w:top w:val="single" w:sz="2" w:space="0" w:color="E3E3E3"/>
                        <w:left w:val="single" w:sz="2" w:space="0" w:color="E3E3E3"/>
                        <w:bottom w:val="single" w:sz="2" w:space="0" w:color="E3E3E3"/>
                        <w:right w:val="single" w:sz="2" w:space="0" w:color="E3E3E3"/>
                      </w:divBdr>
                      <w:divsChild>
                        <w:div w:id="213926345">
                          <w:marLeft w:val="0"/>
                          <w:marRight w:val="0"/>
                          <w:marTop w:val="0"/>
                          <w:marBottom w:val="0"/>
                          <w:divBdr>
                            <w:top w:val="single" w:sz="2" w:space="0" w:color="E3E3E3"/>
                            <w:left w:val="single" w:sz="2" w:space="0" w:color="E3E3E3"/>
                            <w:bottom w:val="single" w:sz="2" w:space="0" w:color="E3E3E3"/>
                            <w:right w:val="single" w:sz="2" w:space="0" w:color="E3E3E3"/>
                          </w:divBdr>
                          <w:divsChild>
                            <w:div w:id="1148398609">
                              <w:marLeft w:val="0"/>
                              <w:marRight w:val="0"/>
                              <w:marTop w:val="100"/>
                              <w:marBottom w:val="100"/>
                              <w:divBdr>
                                <w:top w:val="single" w:sz="2" w:space="0" w:color="E3E3E3"/>
                                <w:left w:val="single" w:sz="2" w:space="0" w:color="E3E3E3"/>
                                <w:bottom w:val="single" w:sz="2" w:space="0" w:color="E3E3E3"/>
                                <w:right w:val="single" w:sz="2" w:space="0" w:color="E3E3E3"/>
                              </w:divBdr>
                              <w:divsChild>
                                <w:div w:id="987787570">
                                  <w:marLeft w:val="0"/>
                                  <w:marRight w:val="0"/>
                                  <w:marTop w:val="0"/>
                                  <w:marBottom w:val="0"/>
                                  <w:divBdr>
                                    <w:top w:val="single" w:sz="2" w:space="0" w:color="E3E3E3"/>
                                    <w:left w:val="single" w:sz="2" w:space="0" w:color="E3E3E3"/>
                                    <w:bottom w:val="single" w:sz="2" w:space="0" w:color="E3E3E3"/>
                                    <w:right w:val="single" w:sz="2" w:space="0" w:color="E3E3E3"/>
                                  </w:divBdr>
                                  <w:divsChild>
                                    <w:div w:id="1392385074">
                                      <w:marLeft w:val="0"/>
                                      <w:marRight w:val="0"/>
                                      <w:marTop w:val="0"/>
                                      <w:marBottom w:val="0"/>
                                      <w:divBdr>
                                        <w:top w:val="single" w:sz="2" w:space="0" w:color="E3E3E3"/>
                                        <w:left w:val="single" w:sz="2" w:space="0" w:color="E3E3E3"/>
                                        <w:bottom w:val="single" w:sz="2" w:space="0" w:color="E3E3E3"/>
                                        <w:right w:val="single" w:sz="2" w:space="0" w:color="E3E3E3"/>
                                      </w:divBdr>
                                      <w:divsChild>
                                        <w:div w:id="2077780174">
                                          <w:marLeft w:val="0"/>
                                          <w:marRight w:val="0"/>
                                          <w:marTop w:val="0"/>
                                          <w:marBottom w:val="0"/>
                                          <w:divBdr>
                                            <w:top w:val="single" w:sz="2" w:space="0" w:color="E3E3E3"/>
                                            <w:left w:val="single" w:sz="2" w:space="0" w:color="E3E3E3"/>
                                            <w:bottom w:val="single" w:sz="2" w:space="0" w:color="E3E3E3"/>
                                            <w:right w:val="single" w:sz="2" w:space="0" w:color="E3E3E3"/>
                                          </w:divBdr>
                                          <w:divsChild>
                                            <w:div w:id="1643464402">
                                              <w:marLeft w:val="0"/>
                                              <w:marRight w:val="0"/>
                                              <w:marTop w:val="0"/>
                                              <w:marBottom w:val="0"/>
                                              <w:divBdr>
                                                <w:top w:val="single" w:sz="2" w:space="0" w:color="E3E3E3"/>
                                                <w:left w:val="single" w:sz="2" w:space="0" w:color="E3E3E3"/>
                                                <w:bottom w:val="single" w:sz="2" w:space="0" w:color="E3E3E3"/>
                                                <w:right w:val="single" w:sz="2" w:space="0" w:color="E3E3E3"/>
                                              </w:divBdr>
                                              <w:divsChild>
                                                <w:div w:id="2090342894">
                                                  <w:marLeft w:val="0"/>
                                                  <w:marRight w:val="0"/>
                                                  <w:marTop w:val="0"/>
                                                  <w:marBottom w:val="0"/>
                                                  <w:divBdr>
                                                    <w:top w:val="single" w:sz="2" w:space="0" w:color="E3E3E3"/>
                                                    <w:left w:val="single" w:sz="2" w:space="0" w:color="E3E3E3"/>
                                                    <w:bottom w:val="single" w:sz="2" w:space="0" w:color="E3E3E3"/>
                                                    <w:right w:val="single" w:sz="2" w:space="0" w:color="E3E3E3"/>
                                                  </w:divBdr>
                                                  <w:divsChild>
                                                    <w:div w:id="1948343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58122091">
          <w:marLeft w:val="0"/>
          <w:marRight w:val="0"/>
          <w:marTop w:val="0"/>
          <w:marBottom w:val="0"/>
          <w:divBdr>
            <w:top w:val="none" w:sz="0" w:space="0" w:color="auto"/>
            <w:left w:val="none" w:sz="0" w:space="0" w:color="auto"/>
            <w:bottom w:val="none" w:sz="0" w:space="0" w:color="auto"/>
            <w:right w:val="none" w:sz="0" w:space="0" w:color="auto"/>
          </w:divBdr>
        </w:div>
      </w:divsChild>
    </w:div>
    <w:div w:id="152990459">
      <w:bodyDiv w:val="1"/>
      <w:marLeft w:val="0"/>
      <w:marRight w:val="0"/>
      <w:marTop w:val="0"/>
      <w:marBottom w:val="0"/>
      <w:divBdr>
        <w:top w:val="none" w:sz="0" w:space="0" w:color="auto"/>
        <w:left w:val="none" w:sz="0" w:space="0" w:color="auto"/>
        <w:bottom w:val="none" w:sz="0" w:space="0" w:color="auto"/>
        <w:right w:val="none" w:sz="0" w:space="0" w:color="auto"/>
      </w:divBdr>
    </w:div>
    <w:div w:id="287975901">
      <w:bodyDiv w:val="1"/>
      <w:marLeft w:val="0"/>
      <w:marRight w:val="0"/>
      <w:marTop w:val="0"/>
      <w:marBottom w:val="0"/>
      <w:divBdr>
        <w:top w:val="none" w:sz="0" w:space="0" w:color="auto"/>
        <w:left w:val="none" w:sz="0" w:space="0" w:color="auto"/>
        <w:bottom w:val="none" w:sz="0" w:space="0" w:color="auto"/>
        <w:right w:val="none" w:sz="0" w:space="0" w:color="auto"/>
      </w:divBdr>
    </w:div>
    <w:div w:id="315259269">
      <w:bodyDiv w:val="1"/>
      <w:marLeft w:val="0"/>
      <w:marRight w:val="0"/>
      <w:marTop w:val="0"/>
      <w:marBottom w:val="0"/>
      <w:divBdr>
        <w:top w:val="none" w:sz="0" w:space="0" w:color="auto"/>
        <w:left w:val="none" w:sz="0" w:space="0" w:color="auto"/>
        <w:bottom w:val="none" w:sz="0" w:space="0" w:color="auto"/>
        <w:right w:val="none" w:sz="0" w:space="0" w:color="auto"/>
      </w:divBdr>
    </w:div>
    <w:div w:id="432242416">
      <w:bodyDiv w:val="1"/>
      <w:marLeft w:val="0"/>
      <w:marRight w:val="0"/>
      <w:marTop w:val="0"/>
      <w:marBottom w:val="0"/>
      <w:divBdr>
        <w:top w:val="none" w:sz="0" w:space="0" w:color="auto"/>
        <w:left w:val="none" w:sz="0" w:space="0" w:color="auto"/>
        <w:bottom w:val="none" w:sz="0" w:space="0" w:color="auto"/>
        <w:right w:val="none" w:sz="0" w:space="0" w:color="auto"/>
      </w:divBdr>
      <w:divsChild>
        <w:div w:id="997654873">
          <w:marLeft w:val="0"/>
          <w:marRight w:val="0"/>
          <w:marTop w:val="0"/>
          <w:marBottom w:val="0"/>
          <w:divBdr>
            <w:top w:val="single" w:sz="2" w:space="0" w:color="E3E3E3"/>
            <w:left w:val="single" w:sz="2" w:space="0" w:color="E3E3E3"/>
            <w:bottom w:val="single" w:sz="2" w:space="0" w:color="E3E3E3"/>
            <w:right w:val="single" w:sz="2" w:space="0" w:color="E3E3E3"/>
          </w:divBdr>
          <w:divsChild>
            <w:div w:id="1416973923">
              <w:marLeft w:val="0"/>
              <w:marRight w:val="0"/>
              <w:marTop w:val="0"/>
              <w:marBottom w:val="0"/>
              <w:divBdr>
                <w:top w:val="single" w:sz="2" w:space="0" w:color="E3E3E3"/>
                <w:left w:val="single" w:sz="2" w:space="0" w:color="E3E3E3"/>
                <w:bottom w:val="single" w:sz="2" w:space="0" w:color="E3E3E3"/>
                <w:right w:val="single" w:sz="2" w:space="0" w:color="E3E3E3"/>
              </w:divBdr>
              <w:divsChild>
                <w:div w:id="548877695">
                  <w:marLeft w:val="0"/>
                  <w:marRight w:val="0"/>
                  <w:marTop w:val="0"/>
                  <w:marBottom w:val="0"/>
                  <w:divBdr>
                    <w:top w:val="single" w:sz="2" w:space="0" w:color="E3E3E3"/>
                    <w:left w:val="single" w:sz="2" w:space="0" w:color="E3E3E3"/>
                    <w:bottom w:val="single" w:sz="2" w:space="0" w:color="E3E3E3"/>
                    <w:right w:val="single" w:sz="2" w:space="0" w:color="E3E3E3"/>
                  </w:divBdr>
                  <w:divsChild>
                    <w:div w:id="2107190222">
                      <w:marLeft w:val="0"/>
                      <w:marRight w:val="0"/>
                      <w:marTop w:val="0"/>
                      <w:marBottom w:val="0"/>
                      <w:divBdr>
                        <w:top w:val="single" w:sz="2" w:space="0" w:color="E3E3E3"/>
                        <w:left w:val="single" w:sz="2" w:space="0" w:color="E3E3E3"/>
                        <w:bottom w:val="single" w:sz="2" w:space="0" w:color="E3E3E3"/>
                        <w:right w:val="single" w:sz="2" w:space="0" w:color="E3E3E3"/>
                      </w:divBdr>
                      <w:divsChild>
                        <w:div w:id="971327116">
                          <w:marLeft w:val="0"/>
                          <w:marRight w:val="0"/>
                          <w:marTop w:val="0"/>
                          <w:marBottom w:val="0"/>
                          <w:divBdr>
                            <w:top w:val="single" w:sz="2" w:space="0" w:color="E3E3E3"/>
                            <w:left w:val="single" w:sz="2" w:space="0" w:color="E3E3E3"/>
                            <w:bottom w:val="single" w:sz="2" w:space="0" w:color="E3E3E3"/>
                            <w:right w:val="single" w:sz="2" w:space="0" w:color="E3E3E3"/>
                          </w:divBdr>
                          <w:divsChild>
                            <w:div w:id="1050105777">
                              <w:marLeft w:val="0"/>
                              <w:marRight w:val="0"/>
                              <w:marTop w:val="100"/>
                              <w:marBottom w:val="100"/>
                              <w:divBdr>
                                <w:top w:val="single" w:sz="2" w:space="0" w:color="E3E3E3"/>
                                <w:left w:val="single" w:sz="2" w:space="0" w:color="E3E3E3"/>
                                <w:bottom w:val="single" w:sz="2" w:space="0" w:color="E3E3E3"/>
                                <w:right w:val="single" w:sz="2" w:space="0" w:color="E3E3E3"/>
                              </w:divBdr>
                              <w:divsChild>
                                <w:div w:id="744374228">
                                  <w:marLeft w:val="0"/>
                                  <w:marRight w:val="0"/>
                                  <w:marTop w:val="0"/>
                                  <w:marBottom w:val="0"/>
                                  <w:divBdr>
                                    <w:top w:val="single" w:sz="2" w:space="0" w:color="E3E3E3"/>
                                    <w:left w:val="single" w:sz="2" w:space="0" w:color="E3E3E3"/>
                                    <w:bottom w:val="single" w:sz="2" w:space="0" w:color="E3E3E3"/>
                                    <w:right w:val="single" w:sz="2" w:space="0" w:color="E3E3E3"/>
                                  </w:divBdr>
                                  <w:divsChild>
                                    <w:div w:id="38601129">
                                      <w:marLeft w:val="0"/>
                                      <w:marRight w:val="0"/>
                                      <w:marTop w:val="0"/>
                                      <w:marBottom w:val="0"/>
                                      <w:divBdr>
                                        <w:top w:val="single" w:sz="2" w:space="0" w:color="E3E3E3"/>
                                        <w:left w:val="single" w:sz="2" w:space="0" w:color="E3E3E3"/>
                                        <w:bottom w:val="single" w:sz="2" w:space="0" w:color="E3E3E3"/>
                                        <w:right w:val="single" w:sz="2" w:space="0" w:color="E3E3E3"/>
                                      </w:divBdr>
                                      <w:divsChild>
                                        <w:div w:id="972364852">
                                          <w:marLeft w:val="0"/>
                                          <w:marRight w:val="0"/>
                                          <w:marTop w:val="0"/>
                                          <w:marBottom w:val="0"/>
                                          <w:divBdr>
                                            <w:top w:val="single" w:sz="2" w:space="0" w:color="E3E3E3"/>
                                            <w:left w:val="single" w:sz="2" w:space="0" w:color="E3E3E3"/>
                                            <w:bottom w:val="single" w:sz="2" w:space="0" w:color="E3E3E3"/>
                                            <w:right w:val="single" w:sz="2" w:space="0" w:color="E3E3E3"/>
                                          </w:divBdr>
                                          <w:divsChild>
                                            <w:div w:id="2093506732">
                                              <w:marLeft w:val="0"/>
                                              <w:marRight w:val="0"/>
                                              <w:marTop w:val="0"/>
                                              <w:marBottom w:val="0"/>
                                              <w:divBdr>
                                                <w:top w:val="single" w:sz="2" w:space="0" w:color="E3E3E3"/>
                                                <w:left w:val="single" w:sz="2" w:space="0" w:color="E3E3E3"/>
                                                <w:bottom w:val="single" w:sz="2" w:space="0" w:color="E3E3E3"/>
                                                <w:right w:val="single" w:sz="2" w:space="0" w:color="E3E3E3"/>
                                              </w:divBdr>
                                              <w:divsChild>
                                                <w:div w:id="2072383212">
                                                  <w:marLeft w:val="0"/>
                                                  <w:marRight w:val="0"/>
                                                  <w:marTop w:val="0"/>
                                                  <w:marBottom w:val="0"/>
                                                  <w:divBdr>
                                                    <w:top w:val="single" w:sz="2" w:space="0" w:color="E3E3E3"/>
                                                    <w:left w:val="single" w:sz="2" w:space="0" w:color="E3E3E3"/>
                                                    <w:bottom w:val="single" w:sz="2" w:space="0" w:color="E3E3E3"/>
                                                    <w:right w:val="single" w:sz="2" w:space="0" w:color="E3E3E3"/>
                                                  </w:divBdr>
                                                  <w:divsChild>
                                                    <w:div w:id="2055229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5993156">
          <w:marLeft w:val="0"/>
          <w:marRight w:val="0"/>
          <w:marTop w:val="0"/>
          <w:marBottom w:val="0"/>
          <w:divBdr>
            <w:top w:val="none" w:sz="0" w:space="0" w:color="auto"/>
            <w:left w:val="none" w:sz="0" w:space="0" w:color="auto"/>
            <w:bottom w:val="none" w:sz="0" w:space="0" w:color="auto"/>
            <w:right w:val="none" w:sz="0" w:space="0" w:color="auto"/>
          </w:divBdr>
        </w:div>
      </w:divsChild>
    </w:div>
    <w:div w:id="450169816">
      <w:bodyDiv w:val="1"/>
      <w:marLeft w:val="0"/>
      <w:marRight w:val="0"/>
      <w:marTop w:val="0"/>
      <w:marBottom w:val="0"/>
      <w:divBdr>
        <w:top w:val="none" w:sz="0" w:space="0" w:color="auto"/>
        <w:left w:val="none" w:sz="0" w:space="0" w:color="auto"/>
        <w:bottom w:val="none" w:sz="0" w:space="0" w:color="auto"/>
        <w:right w:val="none" w:sz="0" w:space="0" w:color="auto"/>
      </w:divBdr>
      <w:divsChild>
        <w:div w:id="1036466551">
          <w:marLeft w:val="0"/>
          <w:marRight w:val="0"/>
          <w:marTop w:val="0"/>
          <w:marBottom w:val="0"/>
          <w:divBdr>
            <w:top w:val="single" w:sz="2" w:space="0" w:color="E3E3E3"/>
            <w:left w:val="single" w:sz="2" w:space="0" w:color="E3E3E3"/>
            <w:bottom w:val="single" w:sz="2" w:space="0" w:color="E3E3E3"/>
            <w:right w:val="single" w:sz="2" w:space="0" w:color="E3E3E3"/>
          </w:divBdr>
          <w:divsChild>
            <w:div w:id="371997765">
              <w:marLeft w:val="0"/>
              <w:marRight w:val="0"/>
              <w:marTop w:val="0"/>
              <w:marBottom w:val="0"/>
              <w:divBdr>
                <w:top w:val="single" w:sz="2" w:space="0" w:color="E3E3E3"/>
                <w:left w:val="single" w:sz="2" w:space="0" w:color="E3E3E3"/>
                <w:bottom w:val="single" w:sz="2" w:space="0" w:color="E3E3E3"/>
                <w:right w:val="single" w:sz="2" w:space="0" w:color="E3E3E3"/>
              </w:divBdr>
              <w:divsChild>
                <w:div w:id="1393967543">
                  <w:marLeft w:val="0"/>
                  <w:marRight w:val="0"/>
                  <w:marTop w:val="0"/>
                  <w:marBottom w:val="0"/>
                  <w:divBdr>
                    <w:top w:val="single" w:sz="2" w:space="0" w:color="E3E3E3"/>
                    <w:left w:val="single" w:sz="2" w:space="0" w:color="E3E3E3"/>
                    <w:bottom w:val="single" w:sz="2" w:space="0" w:color="E3E3E3"/>
                    <w:right w:val="single" w:sz="2" w:space="0" w:color="E3E3E3"/>
                  </w:divBdr>
                  <w:divsChild>
                    <w:div w:id="1333141135">
                      <w:marLeft w:val="0"/>
                      <w:marRight w:val="0"/>
                      <w:marTop w:val="0"/>
                      <w:marBottom w:val="0"/>
                      <w:divBdr>
                        <w:top w:val="single" w:sz="2" w:space="0" w:color="E3E3E3"/>
                        <w:left w:val="single" w:sz="2" w:space="0" w:color="E3E3E3"/>
                        <w:bottom w:val="single" w:sz="2" w:space="0" w:color="E3E3E3"/>
                        <w:right w:val="single" w:sz="2" w:space="0" w:color="E3E3E3"/>
                      </w:divBdr>
                      <w:divsChild>
                        <w:div w:id="954367771">
                          <w:marLeft w:val="0"/>
                          <w:marRight w:val="0"/>
                          <w:marTop w:val="0"/>
                          <w:marBottom w:val="0"/>
                          <w:divBdr>
                            <w:top w:val="single" w:sz="2" w:space="0" w:color="E3E3E3"/>
                            <w:left w:val="single" w:sz="2" w:space="0" w:color="E3E3E3"/>
                            <w:bottom w:val="single" w:sz="2" w:space="0" w:color="E3E3E3"/>
                            <w:right w:val="single" w:sz="2" w:space="0" w:color="E3E3E3"/>
                          </w:divBdr>
                          <w:divsChild>
                            <w:div w:id="13730693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00574202">
                                  <w:marLeft w:val="0"/>
                                  <w:marRight w:val="0"/>
                                  <w:marTop w:val="0"/>
                                  <w:marBottom w:val="0"/>
                                  <w:divBdr>
                                    <w:top w:val="single" w:sz="2" w:space="0" w:color="E3E3E3"/>
                                    <w:left w:val="single" w:sz="2" w:space="0" w:color="E3E3E3"/>
                                    <w:bottom w:val="single" w:sz="2" w:space="0" w:color="E3E3E3"/>
                                    <w:right w:val="single" w:sz="2" w:space="0" w:color="E3E3E3"/>
                                  </w:divBdr>
                                  <w:divsChild>
                                    <w:div w:id="2122873744">
                                      <w:marLeft w:val="0"/>
                                      <w:marRight w:val="0"/>
                                      <w:marTop w:val="0"/>
                                      <w:marBottom w:val="0"/>
                                      <w:divBdr>
                                        <w:top w:val="single" w:sz="2" w:space="0" w:color="E3E3E3"/>
                                        <w:left w:val="single" w:sz="2" w:space="0" w:color="E3E3E3"/>
                                        <w:bottom w:val="single" w:sz="2" w:space="0" w:color="E3E3E3"/>
                                        <w:right w:val="single" w:sz="2" w:space="0" w:color="E3E3E3"/>
                                      </w:divBdr>
                                      <w:divsChild>
                                        <w:div w:id="927351866">
                                          <w:marLeft w:val="0"/>
                                          <w:marRight w:val="0"/>
                                          <w:marTop w:val="0"/>
                                          <w:marBottom w:val="0"/>
                                          <w:divBdr>
                                            <w:top w:val="single" w:sz="2" w:space="0" w:color="E3E3E3"/>
                                            <w:left w:val="single" w:sz="2" w:space="0" w:color="E3E3E3"/>
                                            <w:bottom w:val="single" w:sz="2" w:space="0" w:color="E3E3E3"/>
                                            <w:right w:val="single" w:sz="2" w:space="0" w:color="E3E3E3"/>
                                          </w:divBdr>
                                          <w:divsChild>
                                            <w:div w:id="377363900">
                                              <w:marLeft w:val="0"/>
                                              <w:marRight w:val="0"/>
                                              <w:marTop w:val="0"/>
                                              <w:marBottom w:val="0"/>
                                              <w:divBdr>
                                                <w:top w:val="single" w:sz="2" w:space="0" w:color="E3E3E3"/>
                                                <w:left w:val="single" w:sz="2" w:space="0" w:color="E3E3E3"/>
                                                <w:bottom w:val="single" w:sz="2" w:space="0" w:color="E3E3E3"/>
                                                <w:right w:val="single" w:sz="2" w:space="0" w:color="E3E3E3"/>
                                              </w:divBdr>
                                              <w:divsChild>
                                                <w:div w:id="634795336">
                                                  <w:marLeft w:val="0"/>
                                                  <w:marRight w:val="0"/>
                                                  <w:marTop w:val="0"/>
                                                  <w:marBottom w:val="0"/>
                                                  <w:divBdr>
                                                    <w:top w:val="single" w:sz="2" w:space="0" w:color="E3E3E3"/>
                                                    <w:left w:val="single" w:sz="2" w:space="0" w:color="E3E3E3"/>
                                                    <w:bottom w:val="single" w:sz="2" w:space="0" w:color="E3E3E3"/>
                                                    <w:right w:val="single" w:sz="2" w:space="0" w:color="E3E3E3"/>
                                                  </w:divBdr>
                                                  <w:divsChild>
                                                    <w:div w:id="936668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6430046">
          <w:marLeft w:val="0"/>
          <w:marRight w:val="0"/>
          <w:marTop w:val="0"/>
          <w:marBottom w:val="0"/>
          <w:divBdr>
            <w:top w:val="none" w:sz="0" w:space="0" w:color="auto"/>
            <w:left w:val="none" w:sz="0" w:space="0" w:color="auto"/>
            <w:bottom w:val="none" w:sz="0" w:space="0" w:color="auto"/>
            <w:right w:val="none" w:sz="0" w:space="0" w:color="auto"/>
          </w:divBdr>
        </w:div>
      </w:divsChild>
    </w:div>
    <w:div w:id="556429130">
      <w:bodyDiv w:val="1"/>
      <w:marLeft w:val="0"/>
      <w:marRight w:val="0"/>
      <w:marTop w:val="0"/>
      <w:marBottom w:val="0"/>
      <w:divBdr>
        <w:top w:val="none" w:sz="0" w:space="0" w:color="auto"/>
        <w:left w:val="none" w:sz="0" w:space="0" w:color="auto"/>
        <w:bottom w:val="none" w:sz="0" w:space="0" w:color="auto"/>
        <w:right w:val="none" w:sz="0" w:space="0" w:color="auto"/>
      </w:divBdr>
    </w:div>
    <w:div w:id="681859495">
      <w:bodyDiv w:val="1"/>
      <w:marLeft w:val="0"/>
      <w:marRight w:val="0"/>
      <w:marTop w:val="0"/>
      <w:marBottom w:val="0"/>
      <w:divBdr>
        <w:top w:val="none" w:sz="0" w:space="0" w:color="auto"/>
        <w:left w:val="none" w:sz="0" w:space="0" w:color="auto"/>
        <w:bottom w:val="none" w:sz="0" w:space="0" w:color="auto"/>
        <w:right w:val="none" w:sz="0" w:space="0" w:color="auto"/>
      </w:divBdr>
      <w:divsChild>
        <w:div w:id="1478649092">
          <w:marLeft w:val="0"/>
          <w:marRight w:val="0"/>
          <w:marTop w:val="0"/>
          <w:marBottom w:val="0"/>
          <w:divBdr>
            <w:top w:val="single" w:sz="2" w:space="0" w:color="E3E3E3"/>
            <w:left w:val="single" w:sz="2" w:space="0" w:color="E3E3E3"/>
            <w:bottom w:val="single" w:sz="2" w:space="0" w:color="E3E3E3"/>
            <w:right w:val="single" w:sz="2" w:space="0" w:color="E3E3E3"/>
          </w:divBdr>
          <w:divsChild>
            <w:div w:id="555049606">
              <w:marLeft w:val="0"/>
              <w:marRight w:val="0"/>
              <w:marTop w:val="0"/>
              <w:marBottom w:val="0"/>
              <w:divBdr>
                <w:top w:val="single" w:sz="2" w:space="0" w:color="E3E3E3"/>
                <w:left w:val="single" w:sz="2" w:space="0" w:color="E3E3E3"/>
                <w:bottom w:val="single" w:sz="2" w:space="0" w:color="E3E3E3"/>
                <w:right w:val="single" w:sz="2" w:space="0" w:color="E3E3E3"/>
              </w:divBdr>
              <w:divsChild>
                <w:div w:id="1986006608">
                  <w:marLeft w:val="0"/>
                  <w:marRight w:val="0"/>
                  <w:marTop w:val="0"/>
                  <w:marBottom w:val="0"/>
                  <w:divBdr>
                    <w:top w:val="single" w:sz="2" w:space="0" w:color="E3E3E3"/>
                    <w:left w:val="single" w:sz="2" w:space="0" w:color="E3E3E3"/>
                    <w:bottom w:val="single" w:sz="2" w:space="0" w:color="E3E3E3"/>
                    <w:right w:val="single" w:sz="2" w:space="0" w:color="E3E3E3"/>
                  </w:divBdr>
                  <w:divsChild>
                    <w:div w:id="1796368094">
                      <w:marLeft w:val="0"/>
                      <w:marRight w:val="0"/>
                      <w:marTop w:val="0"/>
                      <w:marBottom w:val="0"/>
                      <w:divBdr>
                        <w:top w:val="single" w:sz="2" w:space="0" w:color="E3E3E3"/>
                        <w:left w:val="single" w:sz="2" w:space="0" w:color="E3E3E3"/>
                        <w:bottom w:val="single" w:sz="2" w:space="0" w:color="E3E3E3"/>
                        <w:right w:val="single" w:sz="2" w:space="0" w:color="E3E3E3"/>
                      </w:divBdr>
                      <w:divsChild>
                        <w:div w:id="2141192712">
                          <w:marLeft w:val="0"/>
                          <w:marRight w:val="0"/>
                          <w:marTop w:val="0"/>
                          <w:marBottom w:val="0"/>
                          <w:divBdr>
                            <w:top w:val="single" w:sz="2" w:space="0" w:color="E3E3E3"/>
                            <w:left w:val="single" w:sz="2" w:space="0" w:color="E3E3E3"/>
                            <w:bottom w:val="single" w:sz="2" w:space="0" w:color="E3E3E3"/>
                            <w:right w:val="single" w:sz="2" w:space="0" w:color="E3E3E3"/>
                          </w:divBdr>
                          <w:divsChild>
                            <w:div w:id="2062316755">
                              <w:marLeft w:val="0"/>
                              <w:marRight w:val="0"/>
                              <w:marTop w:val="0"/>
                              <w:marBottom w:val="0"/>
                              <w:divBdr>
                                <w:top w:val="single" w:sz="2" w:space="0" w:color="E3E3E3"/>
                                <w:left w:val="single" w:sz="2" w:space="0" w:color="E3E3E3"/>
                                <w:bottom w:val="single" w:sz="2" w:space="0" w:color="E3E3E3"/>
                                <w:right w:val="single" w:sz="2" w:space="0" w:color="E3E3E3"/>
                              </w:divBdr>
                              <w:divsChild>
                                <w:div w:id="1308246044">
                                  <w:marLeft w:val="0"/>
                                  <w:marRight w:val="0"/>
                                  <w:marTop w:val="100"/>
                                  <w:marBottom w:val="100"/>
                                  <w:divBdr>
                                    <w:top w:val="single" w:sz="2" w:space="0" w:color="E3E3E3"/>
                                    <w:left w:val="single" w:sz="2" w:space="0" w:color="E3E3E3"/>
                                    <w:bottom w:val="single" w:sz="2" w:space="0" w:color="E3E3E3"/>
                                    <w:right w:val="single" w:sz="2" w:space="0" w:color="E3E3E3"/>
                                  </w:divBdr>
                                  <w:divsChild>
                                    <w:div w:id="342129688">
                                      <w:marLeft w:val="0"/>
                                      <w:marRight w:val="0"/>
                                      <w:marTop w:val="0"/>
                                      <w:marBottom w:val="0"/>
                                      <w:divBdr>
                                        <w:top w:val="single" w:sz="2" w:space="0" w:color="E3E3E3"/>
                                        <w:left w:val="single" w:sz="2" w:space="0" w:color="E3E3E3"/>
                                        <w:bottom w:val="single" w:sz="2" w:space="0" w:color="E3E3E3"/>
                                        <w:right w:val="single" w:sz="2" w:space="0" w:color="E3E3E3"/>
                                      </w:divBdr>
                                      <w:divsChild>
                                        <w:div w:id="1847477440">
                                          <w:marLeft w:val="0"/>
                                          <w:marRight w:val="0"/>
                                          <w:marTop w:val="0"/>
                                          <w:marBottom w:val="0"/>
                                          <w:divBdr>
                                            <w:top w:val="single" w:sz="2" w:space="0" w:color="E3E3E3"/>
                                            <w:left w:val="single" w:sz="2" w:space="0" w:color="E3E3E3"/>
                                            <w:bottom w:val="single" w:sz="2" w:space="0" w:color="E3E3E3"/>
                                            <w:right w:val="single" w:sz="2" w:space="0" w:color="E3E3E3"/>
                                          </w:divBdr>
                                          <w:divsChild>
                                            <w:div w:id="287011417">
                                              <w:marLeft w:val="0"/>
                                              <w:marRight w:val="0"/>
                                              <w:marTop w:val="0"/>
                                              <w:marBottom w:val="0"/>
                                              <w:divBdr>
                                                <w:top w:val="single" w:sz="2" w:space="0" w:color="E3E3E3"/>
                                                <w:left w:val="single" w:sz="2" w:space="0" w:color="E3E3E3"/>
                                                <w:bottom w:val="single" w:sz="2" w:space="0" w:color="E3E3E3"/>
                                                <w:right w:val="single" w:sz="2" w:space="0" w:color="E3E3E3"/>
                                              </w:divBdr>
                                              <w:divsChild>
                                                <w:div w:id="677342970">
                                                  <w:marLeft w:val="0"/>
                                                  <w:marRight w:val="0"/>
                                                  <w:marTop w:val="0"/>
                                                  <w:marBottom w:val="0"/>
                                                  <w:divBdr>
                                                    <w:top w:val="single" w:sz="2" w:space="0" w:color="E3E3E3"/>
                                                    <w:left w:val="single" w:sz="2" w:space="0" w:color="E3E3E3"/>
                                                    <w:bottom w:val="single" w:sz="2" w:space="0" w:color="E3E3E3"/>
                                                    <w:right w:val="single" w:sz="2" w:space="0" w:color="E3E3E3"/>
                                                  </w:divBdr>
                                                  <w:divsChild>
                                                    <w:div w:id="800532807">
                                                      <w:marLeft w:val="0"/>
                                                      <w:marRight w:val="0"/>
                                                      <w:marTop w:val="0"/>
                                                      <w:marBottom w:val="0"/>
                                                      <w:divBdr>
                                                        <w:top w:val="single" w:sz="2" w:space="0" w:color="E3E3E3"/>
                                                        <w:left w:val="single" w:sz="2" w:space="0" w:color="E3E3E3"/>
                                                        <w:bottom w:val="single" w:sz="2" w:space="0" w:color="E3E3E3"/>
                                                        <w:right w:val="single" w:sz="2" w:space="0" w:color="E3E3E3"/>
                                                      </w:divBdr>
                                                      <w:divsChild>
                                                        <w:div w:id="2014726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89569326">
          <w:marLeft w:val="0"/>
          <w:marRight w:val="0"/>
          <w:marTop w:val="0"/>
          <w:marBottom w:val="0"/>
          <w:divBdr>
            <w:top w:val="none" w:sz="0" w:space="0" w:color="auto"/>
            <w:left w:val="none" w:sz="0" w:space="0" w:color="auto"/>
            <w:bottom w:val="none" w:sz="0" w:space="0" w:color="auto"/>
            <w:right w:val="none" w:sz="0" w:space="0" w:color="auto"/>
          </w:divBdr>
        </w:div>
      </w:divsChild>
    </w:div>
    <w:div w:id="722212158">
      <w:bodyDiv w:val="1"/>
      <w:marLeft w:val="0"/>
      <w:marRight w:val="0"/>
      <w:marTop w:val="0"/>
      <w:marBottom w:val="0"/>
      <w:divBdr>
        <w:top w:val="none" w:sz="0" w:space="0" w:color="auto"/>
        <w:left w:val="none" w:sz="0" w:space="0" w:color="auto"/>
        <w:bottom w:val="none" w:sz="0" w:space="0" w:color="auto"/>
        <w:right w:val="none" w:sz="0" w:space="0" w:color="auto"/>
      </w:divBdr>
    </w:div>
    <w:div w:id="723334460">
      <w:bodyDiv w:val="1"/>
      <w:marLeft w:val="0"/>
      <w:marRight w:val="0"/>
      <w:marTop w:val="0"/>
      <w:marBottom w:val="0"/>
      <w:divBdr>
        <w:top w:val="none" w:sz="0" w:space="0" w:color="auto"/>
        <w:left w:val="none" w:sz="0" w:space="0" w:color="auto"/>
        <w:bottom w:val="none" w:sz="0" w:space="0" w:color="auto"/>
        <w:right w:val="none" w:sz="0" w:space="0" w:color="auto"/>
      </w:divBdr>
    </w:div>
    <w:div w:id="736318783">
      <w:bodyDiv w:val="1"/>
      <w:marLeft w:val="0"/>
      <w:marRight w:val="0"/>
      <w:marTop w:val="0"/>
      <w:marBottom w:val="0"/>
      <w:divBdr>
        <w:top w:val="none" w:sz="0" w:space="0" w:color="auto"/>
        <w:left w:val="none" w:sz="0" w:space="0" w:color="auto"/>
        <w:bottom w:val="none" w:sz="0" w:space="0" w:color="auto"/>
        <w:right w:val="none" w:sz="0" w:space="0" w:color="auto"/>
      </w:divBdr>
      <w:divsChild>
        <w:div w:id="1548562593">
          <w:marLeft w:val="0"/>
          <w:marRight w:val="0"/>
          <w:marTop w:val="0"/>
          <w:marBottom w:val="0"/>
          <w:divBdr>
            <w:top w:val="single" w:sz="2" w:space="0" w:color="E3E3E3"/>
            <w:left w:val="single" w:sz="2" w:space="0" w:color="E3E3E3"/>
            <w:bottom w:val="single" w:sz="2" w:space="0" w:color="E3E3E3"/>
            <w:right w:val="single" w:sz="2" w:space="0" w:color="E3E3E3"/>
          </w:divBdr>
          <w:divsChild>
            <w:div w:id="1130581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447162">
                  <w:marLeft w:val="0"/>
                  <w:marRight w:val="0"/>
                  <w:marTop w:val="0"/>
                  <w:marBottom w:val="0"/>
                  <w:divBdr>
                    <w:top w:val="single" w:sz="2" w:space="0" w:color="E3E3E3"/>
                    <w:left w:val="single" w:sz="2" w:space="0" w:color="E3E3E3"/>
                    <w:bottom w:val="single" w:sz="2" w:space="0" w:color="E3E3E3"/>
                    <w:right w:val="single" w:sz="2" w:space="0" w:color="E3E3E3"/>
                  </w:divBdr>
                  <w:divsChild>
                    <w:div w:id="328532454">
                      <w:marLeft w:val="0"/>
                      <w:marRight w:val="0"/>
                      <w:marTop w:val="0"/>
                      <w:marBottom w:val="0"/>
                      <w:divBdr>
                        <w:top w:val="single" w:sz="2" w:space="0" w:color="E3E3E3"/>
                        <w:left w:val="single" w:sz="2" w:space="0" w:color="E3E3E3"/>
                        <w:bottom w:val="single" w:sz="2" w:space="0" w:color="E3E3E3"/>
                        <w:right w:val="single" w:sz="2" w:space="0" w:color="E3E3E3"/>
                      </w:divBdr>
                      <w:divsChild>
                        <w:div w:id="2083988920">
                          <w:marLeft w:val="0"/>
                          <w:marRight w:val="0"/>
                          <w:marTop w:val="0"/>
                          <w:marBottom w:val="0"/>
                          <w:divBdr>
                            <w:top w:val="single" w:sz="2" w:space="0" w:color="E3E3E3"/>
                            <w:left w:val="single" w:sz="2" w:space="0" w:color="E3E3E3"/>
                            <w:bottom w:val="single" w:sz="2" w:space="0" w:color="E3E3E3"/>
                            <w:right w:val="single" w:sz="2" w:space="0" w:color="E3E3E3"/>
                          </w:divBdr>
                          <w:divsChild>
                            <w:div w:id="408038963">
                              <w:marLeft w:val="0"/>
                              <w:marRight w:val="0"/>
                              <w:marTop w:val="0"/>
                              <w:marBottom w:val="0"/>
                              <w:divBdr>
                                <w:top w:val="single" w:sz="2" w:space="0" w:color="E3E3E3"/>
                                <w:left w:val="single" w:sz="2" w:space="0" w:color="E3E3E3"/>
                                <w:bottom w:val="single" w:sz="2" w:space="0" w:color="E3E3E3"/>
                                <w:right w:val="single" w:sz="2" w:space="0" w:color="E3E3E3"/>
                              </w:divBdr>
                              <w:divsChild>
                                <w:div w:id="37290615">
                                  <w:marLeft w:val="0"/>
                                  <w:marRight w:val="0"/>
                                  <w:marTop w:val="0"/>
                                  <w:marBottom w:val="0"/>
                                  <w:divBdr>
                                    <w:top w:val="single" w:sz="2" w:space="0" w:color="E3E3E3"/>
                                    <w:left w:val="single" w:sz="2" w:space="0" w:color="E3E3E3"/>
                                    <w:bottom w:val="single" w:sz="2" w:space="0" w:color="E3E3E3"/>
                                    <w:right w:val="single" w:sz="2" w:space="0" w:color="E3E3E3"/>
                                  </w:divBdr>
                                  <w:divsChild>
                                    <w:div w:id="1642298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2961898">
      <w:bodyDiv w:val="1"/>
      <w:marLeft w:val="0"/>
      <w:marRight w:val="0"/>
      <w:marTop w:val="0"/>
      <w:marBottom w:val="0"/>
      <w:divBdr>
        <w:top w:val="none" w:sz="0" w:space="0" w:color="auto"/>
        <w:left w:val="none" w:sz="0" w:space="0" w:color="auto"/>
        <w:bottom w:val="none" w:sz="0" w:space="0" w:color="auto"/>
        <w:right w:val="none" w:sz="0" w:space="0" w:color="auto"/>
      </w:divBdr>
    </w:div>
    <w:div w:id="858348794">
      <w:bodyDiv w:val="1"/>
      <w:marLeft w:val="0"/>
      <w:marRight w:val="0"/>
      <w:marTop w:val="0"/>
      <w:marBottom w:val="0"/>
      <w:divBdr>
        <w:top w:val="none" w:sz="0" w:space="0" w:color="auto"/>
        <w:left w:val="none" w:sz="0" w:space="0" w:color="auto"/>
        <w:bottom w:val="none" w:sz="0" w:space="0" w:color="auto"/>
        <w:right w:val="none" w:sz="0" w:space="0" w:color="auto"/>
      </w:divBdr>
      <w:divsChild>
        <w:div w:id="775951159">
          <w:marLeft w:val="0"/>
          <w:marRight w:val="0"/>
          <w:marTop w:val="0"/>
          <w:marBottom w:val="0"/>
          <w:divBdr>
            <w:top w:val="single" w:sz="2" w:space="0" w:color="E3E3E3"/>
            <w:left w:val="single" w:sz="2" w:space="0" w:color="E3E3E3"/>
            <w:bottom w:val="single" w:sz="2" w:space="0" w:color="E3E3E3"/>
            <w:right w:val="single" w:sz="2" w:space="0" w:color="E3E3E3"/>
          </w:divBdr>
          <w:divsChild>
            <w:div w:id="639924844">
              <w:marLeft w:val="0"/>
              <w:marRight w:val="0"/>
              <w:marTop w:val="0"/>
              <w:marBottom w:val="0"/>
              <w:divBdr>
                <w:top w:val="single" w:sz="2" w:space="0" w:color="E3E3E3"/>
                <w:left w:val="single" w:sz="2" w:space="0" w:color="E3E3E3"/>
                <w:bottom w:val="single" w:sz="2" w:space="0" w:color="E3E3E3"/>
                <w:right w:val="single" w:sz="2" w:space="0" w:color="E3E3E3"/>
              </w:divBdr>
              <w:divsChild>
                <w:div w:id="1257978595">
                  <w:marLeft w:val="0"/>
                  <w:marRight w:val="0"/>
                  <w:marTop w:val="0"/>
                  <w:marBottom w:val="0"/>
                  <w:divBdr>
                    <w:top w:val="single" w:sz="2" w:space="0" w:color="E3E3E3"/>
                    <w:left w:val="single" w:sz="2" w:space="0" w:color="E3E3E3"/>
                    <w:bottom w:val="single" w:sz="2" w:space="0" w:color="E3E3E3"/>
                    <w:right w:val="single" w:sz="2" w:space="0" w:color="E3E3E3"/>
                  </w:divBdr>
                  <w:divsChild>
                    <w:div w:id="309140731">
                      <w:marLeft w:val="0"/>
                      <w:marRight w:val="0"/>
                      <w:marTop w:val="0"/>
                      <w:marBottom w:val="0"/>
                      <w:divBdr>
                        <w:top w:val="single" w:sz="2" w:space="0" w:color="E3E3E3"/>
                        <w:left w:val="single" w:sz="2" w:space="0" w:color="E3E3E3"/>
                        <w:bottom w:val="single" w:sz="2" w:space="0" w:color="E3E3E3"/>
                        <w:right w:val="single" w:sz="2" w:space="0" w:color="E3E3E3"/>
                      </w:divBdr>
                      <w:divsChild>
                        <w:div w:id="1707215690">
                          <w:marLeft w:val="0"/>
                          <w:marRight w:val="0"/>
                          <w:marTop w:val="0"/>
                          <w:marBottom w:val="0"/>
                          <w:divBdr>
                            <w:top w:val="single" w:sz="2" w:space="0" w:color="E3E3E3"/>
                            <w:left w:val="single" w:sz="2" w:space="0" w:color="E3E3E3"/>
                            <w:bottom w:val="single" w:sz="2" w:space="0" w:color="E3E3E3"/>
                            <w:right w:val="single" w:sz="2" w:space="0" w:color="E3E3E3"/>
                          </w:divBdr>
                          <w:divsChild>
                            <w:div w:id="1249116900">
                              <w:marLeft w:val="0"/>
                              <w:marRight w:val="0"/>
                              <w:marTop w:val="0"/>
                              <w:marBottom w:val="0"/>
                              <w:divBdr>
                                <w:top w:val="single" w:sz="2" w:space="0" w:color="E3E3E3"/>
                                <w:left w:val="single" w:sz="2" w:space="0" w:color="E3E3E3"/>
                                <w:bottom w:val="single" w:sz="2" w:space="0" w:color="E3E3E3"/>
                                <w:right w:val="single" w:sz="2" w:space="0" w:color="E3E3E3"/>
                              </w:divBdr>
                              <w:divsChild>
                                <w:div w:id="1506021386">
                                  <w:marLeft w:val="0"/>
                                  <w:marRight w:val="0"/>
                                  <w:marTop w:val="100"/>
                                  <w:marBottom w:val="100"/>
                                  <w:divBdr>
                                    <w:top w:val="single" w:sz="2" w:space="0" w:color="E3E3E3"/>
                                    <w:left w:val="single" w:sz="2" w:space="0" w:color="E3E3E3"/>
                                    <w:bottom w:val="single" w:sz="2" w:space="0" w:color="E3E3E3"/>
                                    <w:right w:val="single" w:sz="2" w:space="0" w:color="E3E3E3"/>
                                  </w:divBdr>
                                  <w:divsChild>
                                    <w:div w:id="1133133540">
                                      <w:marLeft w:val="0"/>
                                      <w:marRight w:val="0"/>
                                      <w:marTop w:val="0"/>
                                      <w:marBottom w:val="0"/>
                                      <w:divBdr>
                                        <w:top w:val="single" w:sz="2" w:space="0" w:color="E3E3E3"/>
                                        <w:left w:val="single" w:sz="2" w:space="0" w:color="E3E3E3"/>
                                        <w:bottom w:val="single" w:sz="2" w:space="0" w:color="E3E3E3"/>
                                        <w:right w:val="single" w:sz="2" w:space="0" w:color="E3E3E3"/>
                                      </w:divBdr>
                                      <w:divsChild>
                                        <w:div w:id="387918512">
                                          <w:marLeft w:val="0"/>
                                          <w:marRight w:val="0"/>
                                          <w:marTop w:val="0"/>
                                          <w:marBottom w:val="0"/>
                                          <w:divBdr>
                                            <w:top w:val="single" w:sz="2" w:space="0" w:color="E3E3E3"/>
                                            <w:left w:val="single" w:sz="2" w:space="0" w:color="E3E3E3"/>
                                            <w:bottom w:val="single" w:sz="2" w:space="0" w:color="E3E3E3"/>
                                            <w:right w:val="single" w:sz="2" w:space="0" w:color="E3E3E3"/>
                                          </w:divBdr>
                                          <w:divsChild>
                                            <w:div w:id="1294209886">
                                              <w:marLeft w:val="0"/>
                                              <w:marRight w:val="0"/>
                                              <w:marTop w:val="0"/>
                                              <w:marBottom w:val="0"/>
                                              <w:divBdr>
                                                <w:top w:val="single" w:sz="2" w:space="0" w:color="E3E3E3"/>
                                                <w:left w:val="single" w:sz="2" w:space="0" w:color="E3E3E3"/>
                                                <w:bottom w:val="single" w:sz="2" w:space="0" w:color="E3E3E3"/>
                                                <w:right w:val="single" w:sz="2" w:space="0" w:color="E3E3E3"/>
                                              </w:divBdr>
                                              <w:divsChild>
                                                <w:div w:id="1480926219">
                                                  <w:marLeft w:val="0"/>
                                                  <w:marRight w:val="0"/>
                                                  <w:marTop w:val="0"/>
                                                  <w:marBottom w:val="0"/>
                                                  <w:divBdr>
                                                    <w:top w:val="single" w:sz="2" w:space="0" w:color="E3E3E3"/>
                                                    <w:left w:val="single" w:sz="2" w:space="0" w:color="E3E3E3"/>
                                                    <w:bottom w:val="single" w:sz="2" w:space="0" w:color="E3E3E3"/>
                                                    <w:right w:val="single" w:sz="2" w:space="0" w:color="E3E3E3"/>
                                                  </w:divBdr>
                                                  <w:divsChild>
                                                    <w:div w:id="1679306320">
                                                      <w:marLeft w:val="0"/>
                                                      <w:marRight w:val="0"/>
                                                      <w:marTop w:val="0"/>
                                                      <w:marBottom w:val="0"/>
                                                      <w:divBdr>
                                                        <w:top w:val="single" w:sz="2" w:space="0" w:color="E3E3E3"/>
                                                        <w:left w:val="single" w:sz="2" w:space="0" w:color="E3E3E3"/>
                                                        <w:bottom w:val="single" w:sz="2" w:space="0" w:color="E3E3E3"/>
                                                        <w:right w:val="single" w:sz="2" w:space="0" w:color="E3E3E3"/>
                                                      </w:divBdr>
                                                      <w:divsChild>
                                                        <w:div w:id="1097024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1023596">
          <w:marLeft w:val="0"/>
          <w:marRight w:val="0"/>
          <w:marTop w:val="0"/>
          <w:marBottom w:val="0"/>
          <w:divBdr>
            <w:top w:val="none" w:sz="0" w:space="0" w:color="auto"/>
            <w:left w:val="none" w:sz="0" w:space="0" w:color="auto"/>
            <w:bottom w:val="none" w:sz="0" w:space="0" w:color="auto"/>
            <w:right w:val="none" w:sz="0" w:space="0" w:color="auto"/>
          </w:divBdr>
        </w:div>
      </w:divsChild>
    </w:div>
    <w:div w:id="897207543">
      <w:bodyDiv w:val="1"/>
      <w:marLeft w:val="0"/>
      <w:marRight w:val="0"/>
      <w:marTop w:val="0"/>
      <w:marBottom w:val="0"/>
      <w:divBdr>
        <w:top w:val="none" w:sz="0" w:space="0" w:color="auto"/>
        <w:left w:val="none" w:sz="0" w:space="0" w:color="auto"/>
        <w:bottom w:val="none" w:sz="0" w:space="0" w:color="auto"/>
        <w:right w:val="none" w:sz="0" w:space="0" w:color="auto"/>
      </w:divBdr>
      <w:divsChild>
        <w:div w:id="347875505">
          <w:marLeft w:val="0"/>
          <w:marRight w:val="0"/>
          <w:marTop w:val="0"/>
          <w:marBottom w:val="0"/>
          <w:divBdr>
            <w:top w:val="single" w:sz="2" w:space="0" w:color="E3E3E3"/>
            <w:left w:val="single" w:sz="2" w:space="0" w:color="E3E3E3"/>
            <w:bottom w:val="single" w:sz="2" w:space="0" w:color="E3E3E3"/>
            <w:right w:val="single" w:sz="2" w:space="0" w:color="E3E3E3"/>
          </w:divBdr>
          <w:divsChild>
            <w:div w:id="2016106002">
              <w:marLeft w:val="0"/>
              <w:marRight w:val="0"/>
              <w:marTop w:val="100"/>
              <w:marBottom w:val="100"/>
              <w:divBdr>
                <w:top w:val="single" w:sz="2" w:space="0" w:color="E3E3E3"/>
                <w:left w:val="single" w:sz="2" w:space="0" w:color="E3E3E3"/>
                <w:bottom w:val="single" w:sz="2" w:space="0" w:color="E3E3E3"/>
                <w:right w:val="single" w:sz="2" w:space="0" w:color="E3E3E3"/>
              </w:divBdr>
              <w:divsChild>
                <w:div w:id="473333372">
                  <w:marLeft w:val="0"/>
                  <w:marRight w:val="0"/>
                  <w:marTop w:val="0"/>
                  <w:marBottom w:val="0"/>
                  <w:divBdr>
                    <w:top w:val="single" w:sz="2" w:space="0" w:color="E3E3E3"/>
                    <w:left w:val="single" w:sz="2" w:space="0" w:color="E3E3E3"/>
                    <w:bottom w:val="single" w:sz="2" w:space="0" w:color="E3E3E3"/>
                    <w:right w:val="single" w:sz="2" w:space="0" w:color="E3E3E3"/>
                  </w:divBdr>
                  <w:divsChild>
                    <w:div w:id="1013193220">
                      <w:marLeft w:val="0"/>
                      <w:marRight w:val="0"/>
                      <w:marTop w:val="0"/>
                      <w:marBottom w:val="0"/>
                      <w:divBdr>
                        <w:top w:val="single" w:sz="2" w:space="0" w:color="E3E3E3"/>
                        <w:left w:val="single" w:sz="2" w:space="0" w:color="E3E3E3"/>
                        <w:bottom w:val="single" w:sz="2" w:space="0" w:color="E3E3E3"/>
                        <w:right w:val="single" w:sz="2" w:space="0" w:color="E3E3E3"/>
                      </w:divBdr>
                      <w:divsChild>
                        <w:div w:id="783161400">
                          <w:marLeft w:val="0"/>
                          <w:marRight w:val="0"/>
                          <w:marTop w:val="0"/>
                          <w:marBottom w:val="0"/>
                          <w:divBdr>
                            <w:top w:val="single" w:sz="2" w:space="0" w:color="E3E3E3"/>
                            <w:left w:val="single" w:sz="2" w:space="0" w:color="E3E3E3"/>
                            <w:bottom w:val="single" w:sz="2" w:space="0" w:color="E3E3E3"/>
                            <w:right w:val="single" w:sz="2" w:space="0" w:color="E3E3E3"/>
                          </w:divBdr>
                          <w:divsChild>
                            <w:div w:id="110981366">
                              <w:marLeft w:val="0"/>
                              <w:marRight w:val="0"/>
                              <w:marTop w:val="0"/>
                              <w:marBottom w:val="0"/>
                              <w:divBdr>
                                <w:top w:val="single" w:sz="2" w:space="0" w:color="E3E3E3"/>
                                <w:left w:val="single" w:sz="2" w:space="0" w:color="E3E3E3"/>
                                <w:bottom w:val="single" w:sz="2" w:space="0" w:color="E3E3E3"/>
                                <w:right w:val="single" w:sz="2" w:space="0" w:color="E3E3E3"/>
                              </w:divBdr>
                              <w:divsChild>
                                <w:div w:id="154690340">
                                  <w:marLeft w:val="0"/>
                                  <w:marRight w:val="0"/>
                                  <w:marTop w:val="0"/>
                                  <w:marBottom w:val="0"/>
                                  <w:divBdr>
                                    <w:top w:val="single" w:sz="2" w:space="0" w:color="E3E3E3"/>
                                    <w:left w:val="single" w:sz="2" w:space="0" w:color="E3E3E3"/>
                                    <w:bottom w:val="single" w:sz="2" w:space="0" w:color="E3E3E3"/>
                                    <w:right w:val="single" w:sz="2" w:space="0" w:color="E3E3E3"/>
                                  </w:divBdr>
                                  <w:divsChild>
                                    <w:div w:id="14021708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1050608">
          <w:marLeft w:val="0"/>
          <w:marRight w:val="0"/>
          <w:marTop w:val="0"/>
          <w:marBottom w:val="0"/>
          <w:divBdr>
            <w:top w:val="single" w:sz="2" w:space="0" w:color="E3E3E3"/>
            <w:left w:val="single" w:sz="2" w:space="0" w:color="E3E3E3"/>
            <w:bottom w:val="single" w:sz="2" w:space="0" w:color="E3E3E3"/>
            <w:right w:val="single" w:sz="2" w:space="0" w:color="E3E3E3"/>
          </w:divBdr>
          <w:divsChild>
            <w:div w:id="553277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315523260">
                  <w:marLeft w:val="0"/>
                  <w:marRight w:val="0"/>
                  <w:marTop w:val="0"/>
                  <w:marBottom w:val="0"/>
                  <w:divBdr>
                    <w:top w:val="single" w:sz="2" w:space="0" w:color="E3E3E3"/>
                    <w:left w:val="single" w:sz="2" w:space="0" w:color="E3E3E3"/>
                    <w:bottom w:val="single" w:sz="2" w:space="0" w:color="E3E3E3"/>
                    <w:right w:val="single" w:sz="2" w:space="0" w:color="E3E3E3"/>
                  </w:divBdr>
                  <w:divsChild>
                    <w:div w:id="1382437625">
                      <w:marLeft w:val="0"/>
                      <w:marRight w:val="0"/>
                      <w:marTop w:val="0"/>
                      <w:marBottom w:val="0"/>
                      <w:divBdr>
                        <w:top w:val="single" w:sz="2" w:space="0" w:color="E3E3E3"/>
                        <w:left w:val="single" w:sz="2" w:space="0" w:color="E3E3E3"/>
                        <w:bottom w:val="single" w:sz="2" w:space="0" w:color="E3E3E3"/>
                        <w:right w:val="single" w:sz="2" w:space="0" w:color="E3E3E3"/>
                      </w:divBdr>
                      <w:divsChild>
                        <w:div w:id="159011161">
                          <w:marLeft w:val="0"/>
                          <w:marRight w:val="0"/>
                          <w:marTop w:val="0"/>
                          <w:marBottom w:val="0"/>
                          <w:divBdr>
                            <w:top w:val="single" w:sz="2" w:space="0" w:color="E3E3E3"/>
                            <w:left w:val="single" w:sz="2" w:space="0" w:color="E3E3E3"/>
                            <w:bottom w:val="single" w:sz="2" w:space="0" w:color="E3E3E3"/>
                            <w:right w:val="single" w:sz="2" w:space="0" w:color="E3E3E3"/>
                          </w:divBdr>
                          <w:divsChild>
                            <w:div w:id="1338733269">
                              <w:marLeft w:val="0"/>
                              <w:marRight w:val="0"/>
                              <w:marTop w:val="0"/>
                              <w:marBottom w:val="0"/>
                              <w:divBdr>
                                <w:top w:val="single" w:sz="2" w:space="0" w:color="E3E3E3"/>
                                <w:left w:val="single" w:sz="2" w:space="0" w:color="E3E3E3"/>
                                <w:bottom w:val="single" w:sz="2" w:space="0" w:color="E3E3E3"/>
                                <w:right w:val="single" w:sz="2" w:space="0" w:color="E3E3E3"/>
                              </w:divBdr>
                              <w:divsChild>
                                <w:div w:id="1580598084">
                                  <w:marLeft w:val="0"/>
                                  <w:marRight w:val="0"/>
                                  <w:marTop w:val="0"/>
                                  <w:marBottom w:val="0"/>
                                  <w:divBdr>
                                    <w:top w:val="single" w:sz="2" w:space="0" w:color="E3E3E3"/>
                                    <w:left w:val="single" w:sz="2" w:space="0" w:color="E3E3E3"/>
                                    <w:bottom w:val="single" w:sz="2" w:space="0" w:color="E3E3E3"/>
                                    <w:right w:val="single" w:sz="2" w:space="0" w:color="E3E3E3"/>
                                  </w:divBdr>
                                  <w:divsChild>
                                    <w:div w:id="524907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589223">
                      <w:marLeft w:val="0"/>
                      <w:marRight w:val="0"/>
                      <w:marTop w:val="0"/>
                      <w:marBottom w:val="0"/>
                      <w:divBdr>
                        <w:top w:val="single" w:sz="2" w:space="0" w:color="E3E3E3"/>
                        <w:left w:val="single" w:sz="2" w:space="0" w:color="E3E3E3"/>
                        <w:bottom w:val="single" w:sz="2" w:space="0" w:color="E3E3E3"/>
                        <w:right w:val="single" w:sz="2" w:space="0" w:color="E3E3E3"/>
                      </w:divBdr>
                      <w:divsChild>
                        <w:div w:id="1176191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927543727">
      <w:bodyDiv w:val="1"/>
      <w:marLeft w:val="0"/>
      <w:marRight w:val="0"/>
      <w:marTop w:val="0"/>
      <w:marBottom w:val="0"/>
      <w:divBdr>
        <w:top w:val="none" w:sz="0" w:space="0" w:color="auto"/>
        <w:left w:val="none" w:sz="0" w:space="0" w:color="auto"/>
        <w:bottom w:val="none" w:sz="0" w:space="0" w:color="auto"/>
        <w:right w:val="none" w:sz="0" w:space="0" w:color="auto"/>
      </w:divBdr>
    </w:div>
    <w:div w:id="967707596">
      <w:bodyDiv w:val="1"/>
      <w:marLeft w:val="0"/>
      <w:marRight w:val="0"/>
      <w:marTop w:val="0"/>
      <w:marBottom w:val="0"/>
      <w:divBdr>
        <w:top w:val="none" w:sz="0" w:space="0" w:color="auto"/>
        <w:left w:val="none" w:sz="0" w:space="0" w:color="auto"/>
        <w:bottom w:val="none" w:sz="0" w:space="0" w:color="auto"/>
        <w:right w:val="none" w:sz="0" w:space="0" w:color="auto"/>
      </w:divBdr>
    </w:div>
    <w:div w:id="1019355781">
      <w:bodyDiv w:val="1"/>
      <w:marLeft w:val="0"/>
      <w:marRight w:val="0"/>
      <w:marTop w:val="0"/>
      <w:marBottom w:val="0"/>
      <w:divBdr>
        <w:top w:val="none" w:sz="0" w:space="0" w:color="auto"/>
        <w:left w:val="none" w:sz="0" w:space="0" w:color="auto"/>
        <w:bottom w:val="none" w:sz="0" w:space="0" w:color="auto"/>
        <w:right w:val="none" w:sz="0" w:space="0" w:color="auto"/>
      </w:divBdr>
      <w:divsChild>
        <w:div w:id="200289688">
          <w:marLeft w:val="0"/>
          <w:marRight w:val="0"/>
          <w:marTop w:val="0"/>
          <w:marBottom w:val="0"/>
          <w:divBdr>
            <w:top w:val="single" w:sz="2" w:space="0" w:color="E3E3E3"/>
            <w:left w:val="single" w:sz="2" w:space="0" w:color="E3E3E3"/>
            <w:bottom w:val="single" w:sz="2" w:space="0" w:color="E3E3E3"/>
            <w:right w:val="single" w:sz="2" w:space="0" w:color="E3E3E3"/>
          </w:divBdr>
          <w:divsChild>
            <w:div w:id="1383216359">
              <w:marLeft w:val="0"/>
              <w:marRight w:val="0"/>
              <w:marTop w:val="0"/>
              <w:marBottom w:val="0"/>
              <w:divBdr>
                <w:top w:val="single" w:sz="2" w:space="0" w:color="E3E3E3"/>
                <w:left w:val="single" w:sz="2" w:space="0" w:color="E3E3E3"/>
                <w:bottom w:val="single" w:sz="2" w:space="0" w:color="E3E3E3"/>
                <w:right w:val="single" w:sz="2" w:space="0" w:color="E3E3E3"/>
              </w:divBdr>
              <w:divsChild>
                <w:div w:id="2070378853">
                  <w:marLeft w:val="0"/>
                  <w:marRight w:val="0"/>
                  <w:marTop w:val="0"/>
                  <w:marBottom w:val="0"/>
                  <w:divBdr>
                    <w:top w:val="single" w:sz="2" w:space="0" w:color="E3E3E3"/>
                    <w:left w:val="single" w:sz="2" w:space="0" w:color="E3E3E3"/>
                    <w:bottom w:val="single" w:sz="2" w:space="0" w:color="E3E3E3"/>
                    <w:right w:val="single" w:sz="2" w:space="0" w:color="E3E3E3"/>
                  </w:divBdr>
                  <w:divsChild>
                    <w:div w:id="930435237">
                      <w:marLeft w:val="0"/>
                      <w:marRight w:val="0"/>
                      <w:marTop w:val="0"/>
                      <w:marBottom w:val="0"/>
                      <w:divBdr>
                        <w:top w:val="single" w:sz="2" w:space="0" w:color="E3E3E3"/>
                        <w:left w:val="single" w:sz="2" w:space="0" w:color="E3E3E3"/>
                        <w:bottom w:val="single" w:sz="2" w:space="0" w:color="E3E3E3"/>
                        <w:right w:val="single" w:sz="2" w:space="0" w:color="E3E3E3"/>
                      </w:divBdr>
                      <w:divsChild>
                        <w:div w:id="2093382379">
                          <w:marLeft w:val="0"/>
                          <w:marRight w:val="0"/>
                          <w:marTop w:val="0"/>
                          <w:marBottom w:val="0"/>
                          <w:divBdr>
                            <w:top w:val="single" w:sz="2" w:space="0" w:color="E3E3E3"/>
                            <w:left w:val="single" w:sz="2" w:space="0" w:color="E3E3E3"/>
                            <w:bottom w:val="single" w:sz="2" w:space="0" w:color="E3E3E3"/>
                            <w:right w:val="single" w:sz="2" w:space="0" w:color="E3E3E3"/>
                          </w:divBdr>
                          <w:divsChild>
                            <w:div w:id="1392001462">
                              <w:marLeft w:val="0"/>
                              <w:marRight w:val="0"/>
                              <w:marTop w:val="100"/>
                              <w:marBottom w:val="100"/>
                              <w:divBdr>
                                <w:top w:val="single" w:sz="2" w:space="0" w:color="E3E3E3"/>
                                <w:left w:val="single" w:sz="2" w:space="0" w:color="E3E3E3"/>
                                <w:bottom w:val="single" w:sz="2" w:space="0" w:color="E3E3E3"/>
                                <w:right w:val="single" w:sz="2" w:space="0" w:color="E3E3E3"/>
                              </w:divBdr>
                              <w:divsChild>
                                <w:div w:id="767845031">
                                  <w:marLeft w:val="0"/>
                                  <w:marRight w:val="0"/>
                                  <w:marTop w:val="0"/>
                                  <w:marBottom w:val="0"/>
                                  <w:divBdr>
                                    <w:top w:val="single" w:sz="2" w:space="0" w:color="E3E3E3"/>
                                    <w:left w:val="single" w:sz="2" w:space="0" w:color="E3E3E3"/>
                                    <w:bottom w:val="single" w:sz="2" w:space="0" w:color="E3E3E3"/>
                                    <w:right w:val="single" w:sz="2" w:space="0" w:color="E3E3E3"/>
                                  </w:divBdr>
                                  <w:divsChild>
                                    <w:div w:id="1264536439">
                                      <w:marLeft w:val="0"/>
                                      <w:marRight w:val="0"/>
                                      <w:marTop w:val="0"/>
                                      <w:marBottom w:val="0"/>
                                      <w:divBdr>
                                        <w:top w:val="single" w:sz="2" w:space="0" w:color="E3E3E3"/>
                                        <w:left w:val="single" w:sz="2" w:space="0" w:color="E3E3E3"/>
                                        <w:bottom w:val="single" w:sz="2" w:space="0" w:color="E3E3E3"/>
                                        <w:right w:val="single" w:sz="2" w:space="0" w:color="E3E3E3"/>
                                      </w:divBdr>
                                      <w:divsChild>
                                        <w:div w:id="1138382142">
                                          <w:marLeft w:val="0"/>
                                          <w:marRight w:val="0"/>
                                          <w:marTop w:val="0"/>
                                          <w:marBottom w:val="0"/>
                                          <w:divBdr>
                                            <w:top w:val="single" w:sz="2" w:space="0" w:color="E3E3E3"/>
                                            <w:left w:val="single" w:sz="2" w:space="0" w:color="E3E3E3"/>
                                            <w:bottom w:val="single" w:sz="2" w:space="0" w:color="E3E3E3"/>
                                            <w:right w:val="single" w:sz="2" w:space="0" w:color="E3E3E3"/>
                                          </w:divBdr>
                                          <w:divsChild>
                                            <w:div w:id="2012025482">
                                              <w:marLeft w:val="0"/>
                                              <w:marRight w:val="0"/>
                                              <w:marTop w:val="0"/>
                                              <w:marBottom w:val="0"/>
                                              <w:divBdr>
                                                <w:top w:val="single" w:sz="2" w:space="0" w:color="E3E3E3"/>
                                                <w:left w:val="single" w:sz="2" w:space="0" w:color="E3E3E3"/>
                                                <w:bottom w:val="single" w:sz="2" w:space="0" w:color="E3E3E3"/>
                                                <w:right w:val="single" w:sz="2" w:space="0" w:color="E3E3E3"/>
                                              </w:divBdr>
                                              <w:divsChild>
                                                <w:div w:id="1883397333">
                                                  <w:marLeft w:val="0"/>
                                                  <w:marRight w:val="0"/>
                                                  <w:marTop w:val="0"/>
                                                  <w:marBottom w:val="0"/>
                                                  <w:divBdr>
                                                    <w:top w:val="single" w:sz="2" w:space="0" w:color="E3E3E3"/>
                                                    <w:left w:val="single" w:sz="2" w:space="0" w:color="E3E3E3"/>
                                                    <w:bottom w:val="single" w:sz="2" w:space="0" w:color="E3E3E3"/>
                                                    <w:right w:val="single" w:sz="2" w:space="0" w:color="E3E3E3"/>
                                                  </w:divBdr>
                                                  <w:divsChild>
                                                    <w:div w:id="2081363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81706149">
          <w:marLeft w:val="0"/>
          <w:marRight w:val="0"/>
          <w:marTop w:val="0"/>
          <w:marBottom w:val="0"/>
          <w:divBdr>
            <w:top w:val="none" w:sz="0" w:space="0" w:color="auto"/>
            <w:left w:val="none" w:sz="0" w:space="0" w:color="auto"/>
            <w:bottom w:val="none" w:sz="0" w:space="0" w:color="auto"/>
            <w:right w:val="none" w:sz="0" w:space="0" w:color="auto"/>
          </w:divBdr>
        </w:div>
      </w:divsChild>
    </w:div>
    <w:div w:id="1048723202">
      <w:bodyDiv w:val="1"/>
      <w:marLeft w:val="0"/>
      <w:marRight w:val="0"/>
      <w:marTop w:val="0"/>
      <w:marBottom w:val="0"/>
      <w:divBdr>
        <w:top w:val="none" w:sz="0" w:space="0" w:color="auto"/>
        <w:left w:val="none" w:sz="0" w:space="0" w:color="auto"/>
        <w:bottom w:val="none" w:sz="0" w:space="0" w:color="auto"/>
        <w:right w:val="none" w:sz="0" w:space="0" w:color="auto"/>
      </w:divBdr>
      <w:divsChild>
        <w:div w:id="461465977">
          <w:marLeft w:val="0"/>
          <w:marRight w:val="0"/>
          <w:marTop w:val="0"/>
          <w:marBottom w:val="0"/>
          <w:divBdr>
            <w:top w:val="single" w:sz="2" w:space="0" w:color="E3E3E3"/>
            <w:left w:val="single" w:sz="2" w:space="0" w:color="E3E3E3"/>
            <w:bottom w:val="single" w:sz="2" w:space="0" w:color="E3E3E3"/>
            <w:right w:val="single" w:sz="2" w:space="0" w:color="E3E3E3"/>
          </w:divBdr>
          <w:divsChild>
            <w:div w:id="2019506017">
              <w:marLeft w:val="0"/>
              <w:marRight w:val="0"/>
              <w:marTop w:val="0"/>
              <w:marBottom w:val="0"/>
              <w:divBdr>
                <w:top w:val="single" w:sz="2" w:space="0" w:color="E3E3E3"/>
                <w:left w:val="single" w:sz="2" w:space="0" w:color="E3E3E3"/>
                <w:bottom w:val="single" w:sz="2" w:space="0" w:color="E3E3E3"/>
                <w:right w:val="single" w:sz="2" w:space="0" w:color="E3E3E3"/>
              </w:divBdr>
              <w:divsChild>
                <w:div w:id="746220818">
                  <w:marLeft w:val="0"/>
                  <w:marRight w:val="0"/>
                  <w:marTop w:val="0"/>
                  <w:marBottom w:val="0"/>
                  <w:divBdr>
                    <w:top w:val="single" w:sz="2" w:space="0" w:color="E3E3E3"/>
                    <w:left w:val="single" w:sz="2" w:space="0" w:color="E3E3E3"/>
                    <w:bottom w:val="single" w:sz="2" w:space="0" w:color="E3E3E3"/>
                    <w:right w:val="single" w:sz="2" w:space="0" w:color="E3E3E3"/>
                  </w:divBdr>
                  <w:divsChild>
                    <w:div w:id="1847090791">
                      <w:marLeft w:val="0"/>
                      <w:marRight w:val="0"/>
                      <w:marTop w:val="0"/>
                      <w:marBottom w:val="0"/>
                      <w:divBdr>
                        <w:top w:val="single" w:sz="2" w:space="0" w:color="E3E3E3"/>
                        <w:left w:val="single" w:sz="2" w:space="0" w:color="E3E3E3"/>
                        <w:bottom w:val="single" w:sz="2" w:space="0" w:color="E3E3E3"/>
                        <w:right w:val="single" w:sz="2" w:space="0" w:color="E3E3E3"/>
                      </w:divBdr>
                      <w:divsChild>
                        <w:div w:id="2004502622">
                          <w:marLeft w:val="0"/>
                          <w:marRight w:val="0"/>
                          <w:marTop w:val="0"/>
                          <w:marBottom w:val="0"/>
                          <w:divBdr>
                            <w:top w:val="single" w:sz="2" w:space="0" w:color="E3E3E3"/>
                            <w:left w:val="single" w:sz="2" w:space="0" w:color="E3E3E3"/>
                            <w:bottom w:val="single" w:sz="2" w:space="0" w:color="E3E3E3"/>
                            <w:right w:val="single" w:sz="2" w:space="0" w:color="E3E3E3"/>
                          </w:divBdr>
                          <w:divsChild>
                            <w:div w:id="315840931">
                              <w:marLeft w:val="0"/>
                              <w:marRight w:val="0"/>
                              <w:marTop w:val="0"/>
                              <w:marBottom w:val="0"/>
                              <w:divBdr>
                                <w:top w:val="single" w:sz="2" w:space="0" w:color="E3E3E3"/>
                                <w:left w:val="single" w:sz="2" w:space="0" w:color="E3E3E3"/>
                                <w:bottom w:val="single" w:sz="2" w:space="0" w:color="E3E3E3"/>
                                <w:right w:val="single" w:sz="2" w:space="0" w:color="E3E3E3"/>
                              </w:divBdr>
                              <w:divsChild>
                                <w:div w:id="1171215269">
                                  <w:marLeft w:val="0"/>
                                  <w:marRight w:val="0"/>
                                  <w:marTop w:val="100"/>
                                  <w:marBottom w:val="100"/>
                                  <w:divBdr>
                                    <w:top w:val="single" w:sz="2" w:space="0" w:color="E3E3E3"/>
                                    <w:left w:val="single" w:sz="2" w:space="0" w:color="E3E3E3"/>
                                    <w:bottom w:val="single" w:sz="2" w:space="0" w:color="E3E3E3"/>
                                    <w:right w:val="single" w:sz="2" w:space="0" w:color="E3E3E3"/>
                                  </w:divBdr>
                                  <w:divsChild>
                                    <w:div w:id="501897134">
                                      <w:marLeft w:val="0"/>
                                      <w:marRight w:val="0"/>
                                      <w:marTop w:val="0"/>
                                      <w:marBottom w:val="0"/>
                                      <w:divBdr>
                                        <w:top w:val="single" w:sz="2" w:space="0" w:color="E3E3E3"/>
                                        <w:left w:val="single" w:sz="2" w:space="0" w:color="E3E3E3"/>
                                        <w:bottom w:val="single" w:sz="2" w:space="0" w:color="E3E3E3"/>
                                        <w:right w:val="single" w:sz="2" w:space="0" w:color="E3E3E3"/>
                                      </w:divBdr>
                                      <w:divsChild>
                                        <w:div w:id="1835488396">
                                          <w:marLeft w:val="0"/>
                                          <w:marRight w:val="0"/>
                                          <w:marTop w:val="0"/>
                                          <w:marBottom w:val="0"/>
                                          <w:divBdr>
                                            <w:top w:val="single" w:sz="2" w:space="0" w:color="E3E3E3"/>
                                            <w:left w:val="single" w:sz="2" w:space="0" w:color="E3E3E3"/>
                                            <w:bottom w:val="single" w:sz="2" w:space="0" w:color="E3E3E3"/>
                                            <w:right w:val="single" w:sz="2" w:space="0" w:color="E3E3E3"/>
                                          </w:divBdr>
                                          <w:divsChild>
                                            <w:div w:id="939412401">
                                              <w:marLeft w:val="0"/>
                                              <w:marRight w:val="0"/>
                                              <w:marTop w:val="0"/>
                                              <w:marBottom w:val="0"/>
                                              <w:divBdr>
                                                <w:top w:val="single" w:sz="2" w:space="0" w:color="E3E3E3"/>
                                                <w:left w:val="single" w:sz="2" w:space="0" w:color="E3E3E3"/>
                                                <w:bottom w:val="single" w:sz="2" w:space="0" w:color="E3E3E3"/>
                                                <w:right w:val="single" w:sz="2" w:space="0" w:color="E3E3E3"/>
                                              </w:divBdr>
                                              <w:divsChild>
                                                <w:div w:id="2047296291">
                                                  <w:marLeft w:val="0"/>
                                                  <w:marRight w:val="0"/>
                                                  <w:marTop w:val="0"/>
                                                  <w:marBottom w:val="0"/>
                                                  <w:divBdr>
                                                    <w:top w:val="single" w:sz="2" w:space="0" w:color="E3E3E3"/>
                                                    <w:left w:val="single" w:sz="2" w:space="0" w:color="E3E3E3"/>
                                                    <w:bottom w:val="single" w:sz="2" w:space="0" w:color="E3E3E3"/>
                                                    <w:right w:val="single" w:sz="2" w:space="0" w:color="E3E3E3"/>
                                                  </w:divBdr>
                                                  <w:divsChild>
                                                    <w:div w:id="884828778">
                                                      <w:marLeft w:val="0"/>
                                                      <w:marRight w:val="0"/>
                                                      <w:marTop w:val="0"/>
                                                      <w:marBottom w:val="0"/>
                                                      <w:divBdr>
                                                        <w:top w:val="single" w:sz="2" w:space="0" w:color="E3E3E3"/>
                                                        <w:left w:val="single" w:sz="2" w:space="0" w:color="E3E3E3"/>
                                                        <w:bottom w:val="single" w:sz="2" w:space="0" w:color="E3E3E3"/>
                                                        <w:right w:val="single" w:sz="2" w:space="0" w:color="E3E3E3"/>
                                                      </w:divBdr>
                                                      <w:divsChild>
                                                        <w:div w:id="381296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8299217">
          <w:marLeft w:val="0"/>
          <w:marRight w:val="0"/>
          <w:marTop w:val="0"/>
          <w:marBottom w:val="0"/>
          <w:divBdr>
            <w:top w:val="none" w:sz="0" w:space="0" w:color="auto"/>
            <w:left w:val="none" w:sz="0" w:space="0" w:color="auto"/>
            <w:bottom w:val="none" w:sz="0" w:space="0" w:color="auto"/>
            <w:right w:val="none" w:sz="0" w:space="0" w:color="auto"/>
          </w:divBdr>
        </w:div>
      </w:divsChild>
    </w:div>
    <w:div w:id="1099983143">
      <w:bodyDiv w:val="1"/>
      <w:marLeft w:val="0"/>
      <w:marRight w:val="0"/>
      <w:marTop w:val="0"/>
      <w:marBottom w:val="0"/>
      <w:divBdr>
        <w:top w:val="none" w:sz="0" w:space="0" w:color="auto"/>
        <w:left w:val="none" w:sz="0" w:space="0" w:color="auto"/>
        <w:bottom w:val="none" w:sz="0" w:space="0" w:color="auto"/>
        <w:right w:val="none" w:sz="0" w:space="0" w:color="auto"/>
      </w:divBdr>
      <w:divsChild>
        <w:div w:id="1427534236">
          <w:marLeft w:val="0"/>
          <w:marRight w:val="0"/>
          <w:marTop w:val="0"/>
          <w:marBottom w:val="0"/>
          <w:divBdr>
            <w:top w:val="single" w:sz="2" w:space="0" w:color="E3E3E3"/>
            <w:left w:val="single" w:sz="2" w:space="0" w:color="E3E3E3"/>
            <w:bottom w:val="single" w:sz="2" w:space="0" w:color="E3E3E3"/>
            <w:right w:val="single" w:sz="2" w:space="0" w:color="E3E3E3"/>
          </w:divBdr>
          <w:divsChild>
            <w:div w:id="287712514">
              <w:marLeft w:val="0"/>
              <w:marRight w:val="0"/>
              <w:marTop w:val="0"/>
              <w:marBottom w:val="0"/>
              <w:divBdr>
                <w:top w:val="single" w:sz="2" w:space="0" w:color="E3E3E3"/>
                <w:left w:val="single" w:sz="2" w:space="0" w:color="E3E3E3"/>
                <w:bottom w:val="single" w:sz="2" w:space="0" w:color="E3E3E3"/>
                <w:right w:val="single" w:sz="2" w:space="0" w:color="E3E3E3"/>
              </w:divBdr>
              <w:divsChild>
                <w:div w:id="243688105">
                  <w:marLeft w:val="0"/>
                  <w:marRight w:val="0"/>
                  <w:marTop w:val="0"/>
                  <w:marBottom w:val="0"/>
                  <w:divBdr>
                    <w:top w:val="single" w:sz="2" w:space="0" w:color="E3E3E3"/>
                    <w:left w:val="single" w:sz="2" w:space="0" w:color="E3E3E3"/>
                    <w:bottom w:val="single" w:sz="2" w:space="0" w:color="E3E3E3"/>
                    <w:right w:val="single" w:sz="2" w:space="0" w:color="E3E3E3"/>
                  </w:divBdr>
                  <w:divsChild>
                    <w:div w:id="171383477">
                      <w:marLeft w:val="0"/>
                      <w:marRight w:val="0"/>
                      <w:marTop w:val="0"/>
                      <w:marBottom w:val="0"/>
                      <w:divBdr>
                        <w:top w:val="single" w:sz="2" w:space="0" w:color="E3E3E3"/>
                        <w:left w:val="single" w:sz="2" w:space="0" w:color="E3E3E3"/>
                        <w:bottom w:val="single" w:sz="2" w:space="0" w:color="E3E3E3"/>
                        <w:right w:val="single" w:sz="2" w:space="0" w:color="E3E3E3"/>
                      </w:divBdr>
                      <w:divsChild>
                        <w:div w:id="14041453">
                          <w:marLeft w:val="0"/>
                          <w:marRight w:val="0"/>
                          <w:marTop w:val="0"/>
                          <w:marBottom w:val="0"/>
                          <w:divBdr>
                            <w:top w:val="single" w:sz="2" w:space="0" w:color="E3E3E3"/>
                            <w:left w:val="single" w:sz="2" w:space="0" w:color="E3E3E3"/>
                            <w:bottom w:val="single" w:sz="2" w:space="0" w:color="E3E3E3"/>
                            <w:right w:val="single" w:sz="2" w:space="0" w:color="E3E3E3"/>
                          </w:divBdr>
                          <w:divsChild>
                            <w:div w:id="44108484">
                              <w:marLeft w:val="0"/>
                              <w:marRight w:val="0"/>
                              <w:marTop w:val="100"/>
                              <w:marBottom w:val="100"/>
                              <w:divBdr>
                                <w:top w:val="single" w:sz="2" w:space="0" w:color="E3E3E3"/>
                                <w:left w:val="single" w:sz="2" w:space="0" w:color="E3E3E3"/>
                                <w:bottom w:val="single" w:sz="2" w:space="0" w:color="E3E3E3"/>
                                <w:right w:val="single" w:sz="2" w:space="0" w:color="E3E3E3"/>
                              </w:divBdr>
                              <w:divsChild>
                                <w:div w:id="691884398">
                                  <w:marLeft w:val="0"/>
                                  <w:marRight w:val="0"/>
                                  <w:marTop w:val="0"/>
                                  <w:marBottom w:val="0"/>
                                  <w:divBdr>
                                    <w:top w:val="single" w:sz="2" w:space="0" w:color="E3E3E3"/>
                                    <w:left w:val="single" w:sz="2" w:space="0" w:color="E3E3E3"/>
                                    <w:bottom w:val="single" w:sz="2" w:space="0" w:color="E3E3E3"/>
                                    <w:right w:val="single" w:sz="2" w:space="0" w:color="E3E3E3"/>
                                  </w:divBdr>
                                  <w:divsChild>
                                    <w:div w:id="646545201">
                                      <w:marLeft w:val="0"/>
                                      <w:marRight w:val="0"/>
                                      <w:marTop w:val="0"/>
                                      <w:marBottom w:val="0"/>
                                      <w:divBdr>
                                        <w:top w:val="single" w:sz="2" w:space="0" w:color="E3E3E3"/>
                                        <w:left w:val="single" w:sz="2" w:space="0" w:color="E3E3E3"/>
                                        <w:bottom w:val="single" w:sz="2" w:space="0" w:color="E3E3E3"/>
                                        <w:right w:val="single" w:sz="2" w:space="0" w:color="E3E3E3"/>
                                      </w:divBdr>
                                      <w:divsChild>
                                        <w:div w:id="785272892">
                                          <w:marLeft w:val="0"/>
                                          <w:marRight w:val="0"/>
                                          <w:marTop w:val="0"/>
                                          <w:marBottom w:val="0"/>
                                          <w:divBdr>
                                            <w:top w:val="single" w:sz="2" w:space="0" w:color="E3E3E3"/>
                                            <w:left w:val="single" w:sz="2" w:space="0" w:color="E3E3E3"/>
                                            <w:bottom w:val="single" w:sz="2" w:space="0" w:color="E3E3E3"/>
                                            <w:right w:val="single" w:sz="2" w:space="0" w:color="E3E3E3"/>
                                          </w:divBdr>
                                          <w:divsChild>
                                            <w:div w:id="1830829198">
                                              <w:marLeft w:val="0"/>
                                              <w:marRight w:val="0"/>
                                              <w:marTop w:val="0"/>
                                              <w:marBottom w:val="0"/>
                                              <w:divBdr>
                                                <w:top w:val="single" w:sz="2" w:space="0" w:color="E3E3E3"/>
                                                <w:left w:val="single" w:sz="2" w:space="0" w:color="E3E3E3"/>
                                                <w:bottom w:val="single" w:sz="2" w:space="0" w:color="E3E3E3"/>
                                                <w:right w:val="single" w:sz="2" w:space="0" w:color="E3E3E3"/>
                                              </w:divBdr>
                                              <w:divsChild>
                                                <w:div w:id="1439443744">
                                                  <w:marLeft w:val="0"/>
                                                  <w:marRight w:val="0"/>
                                                  <w:marTop w:val="0"/>
                                                  <w:marBottom w:val="0"/>
                                                  <w:divBdr>
                                                    <w:top w:val="single" w:sz="2" w:space="0" w:color="E3E3E3"/>
                                                    <w:left w:val="single" w:sz="2" w:space="0" w:color="E3E3E3"/>
                                                    <w:bottom w:val="single" w:sz="2" w:space="0" w:color="E3E3E3"/>
                                                    <w:right w:val="single" w:sz="2" w:space="0" w:color="E3E3E3"/>
                                                  </w:divBdr>
                                                  <w:divsChild>
                                                    <w:div w:id="1967270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9190750">
          <w:marLeft w:val="0"/>
          <w:marRight w:val="0"/>
          <w:marTop w:val="0"/>
          <w:marBottom w:val="0"/>
          <w:divBdr>
            <w:top w:val="none" w:sz="0" w:space="0" w:color="auto"/>
            <w:left w:val="none" w:sz="0" w:space="0" w:color="auto"/>
            <w:bottom w:val="none" w:sz="0" w:space="0" w:color="auto"/>
            <w:right w:val="none" w:sz="0" w:space="0" w:color="auto"/>
          </w:divBdr>
        </w:div>
      </w:divsChild>
    </w:div>
    <w:div w:id="1139611847">
      <w:bodyDiv w:val="1"/>
      <w:marLeft w:val="0"/>
      <w:marRight w:val="0"/>
      <w:marTop w:val="0"/>
      <w:marBottom w:val="0"/>
      <w:divBdr>
        <w:top w:val="none" w:sz="0" w:space="0" w:color="auto"/>
        <w:left w:val="none" w:sz="0" w:space="0" w:color="auto"/>
        <w:bottom w:val="none" w:sz="0" w:space="0" w:color="auto"/>
        <w:right w:val="none" w:sz="0" w:space="0" w:color="auto"/>
      </w:divBdr>
    </w:div>
    <w:div w:id="1360858542">
      <w:bodyDiv w:val="1"/>
      <w:marLeft w:val="0"/>
      <w:marRight w:val="0"/>
      <w:marTop w:val="0"/>
      <w:marBottom w:val="0"/>
      <w:divBdr>
        <w:top w:val="none" w:sz="0" w:space="0" w:color="auto"/>
        <w:left w:val="none" w:sz="0" w:space="0" w:color="auto"/>
        <w:bottom w:val="none" w:sz="0" w:space="0" w:color="auto"/>
        <w:right w:val="none" w:sz="0" w:space="0" w:color="auto"/>
      </w:divBdr>
      <w:divsChild>
        <w:div w:id="1736120121">
          <w:marLeft w:val="0"/>
          <w:marRight w:val="0"/>
          <w:marTop w:val="0"/>
          <w:marBottom w:val="0"/>
          <w:divBdr>
            <w:top w:val="single" w:sz="2" w:space="0" w:color="E3E3E3"/>
            <w:left w:val="single" w:sz="2" w:space="0" w:color="E3E3E3"/>
            <w:bottom w:val="single" w:sz="2" w:space="0" w:color="E3E3E3"/>
            <w:right w:val="single" w:sz="2" w:space="0" w:color="E3E3E3"/>
          </w:divBdr>
          <w:divsChild>
            <w:div w:id="1126194735">
              <w:marLeft w:val="0"/>
              <w:marRight w:val="0"/>
              <w:marTop w:val="100"/>
              <w:marBottom w:val="100"/>
              <w:divBdr>
                <w:top w:val="single" w:sz="2" w:space="0" w:color="E3E3E3"/>
                <w:left w:val="single" w:sz="2" w:space="0" w:color="E3E3E3"/>
                <w:bottom w:val="single" w:sz="2" w:space="0" w:color="E3E3E3"/>
                <w:right w:val="single" w:sz="2" w:space="0" w:color="E3E3E3"/>
              </w:divBdr>
              <w:divsChild>
                <w:div w:id="899561654">
                  <w:marLeft w:val="0"/>
                  <w:marRight w:val="0"/>
                  <w:marTop w:val="0"/>
                  <w:marBottom w:val="0"/>
                  <w:divBdr>
                    <w:top w:val="single" w:sz="2" w:space="0" w:color="E3E3E3"/>
                    <w:left w:val="single" w:sz="2" w:space="0" w:color="E3E3E3"/>
                    <w:bottom w:val="single" w:sz="2" w:space="0" w:color="E3E3E3"/>
                    <w:right w:val="single" w:sz="2" w:space="0" w:color="E3E3E3"/>
                  </w:divBdr>
                  <w:divsChild>
                    <w:div w:id="1264338737">
                      <w:marLeft w:val="0"/>
                      <w:marRight w:val="0"/>
                      <w:marTop w:val="0"/>
                      <w:marBottom w:val="0"/>
                      <w:divBdr>
                        <w:top w:val="single" w:sz="2" w:space="0" w:color="E3E3E3"/>
                        <w:left w:val="single" w:sz="2" w:space="0" w:color="E3E3E3"/>
                        <w:bottom w:val="single" w:sz="2" w:space="0" w:color="E3E3E3"/>
                        <w:right w:val="single" w:sz="2" w:space="0" w:color="E3E3E3"/>
                      </w:divBdr>
                      <w:divsChild>
                        <w:div w:id="1712850382">
                          <w:marLeft w:val="0"/>
                          <w:marRight w:val="0"/>
                          <w:marTop w:val="0"/>
                          <w:marBottom w:val="0"/>
                          <w:divBdr>
                            <w:top w:val="single" w:sz="2" w:space="0" w:color="E3E3E3"/>
                            <w:left w:val="single" w:sz="2" w:space="0" w:color="E3E3E3"/>
                            <w:bottom w:val="single" w:sz="2" w:space="0" w:color="E3E3E3"/>
                            <w:right w:val="single" w:sz="2" w:space="0" w:color="E3E3E3"/>
                          </w:divBdr>
                          <w:divsChild>
                            <w:div w:id="1726224612">
                              <w:marLeft w:val="0"/>
                              <w:marRight w:val="0"/>
                              <w:marTop w:val="0"/>
                              <w:marBottom w:val="0"/>
                              <w:divBdr>
                                <w:top w:val="single" w:sz="2" w:space="0" w:color="E3E3E3"/>
                                <w:left w:val="single" w:sz="2" w:space="0" w:color="E3E3E3"/>
                                <w:bottom w:val="single" w:sz="2" w:space="0" w:color="E3E3E3"/>
                                <w:right w:val="single" w:sz="2" w:space="0" w:color="E3E3E3"/>
                              </w:divBdr>
                              <w:divsChild>
                                <w:div w:id="518011357">
                                  <w:marLeft w:val="0"/>
                                  <w:marRight w:val="0"/>
                                  <w:marTop w:val="0"/>
                                  <w:marBottom w:val="0"/>
                                  <w:divBdr>
                                    <w:top w:val="single" w:sz="2" w:space="0" w:color="E3E3E3"/>
                                    <w:left w:val="single" w:sz="2" w:space="0" w:color="E3E3E3"/>
                                    <w:bottom w:val="single" w:sz="2" w:space="0" w:color="E3E3E3"/>
                                    <w:right w:val="single" w:sz="2" w:space="0" w:color="E3E3E3"/>
                                  </w:divBdr>
                                  <w:divsChild>
                                    <w:div w:id="9819287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80015525">
      <w:bodyDiv w:val="1"/>
      <w:marLeft w:val="0"/>
      <w:marRight w:val="0"/>
      <w:marTop w:val="0"/>
      <w:marBottom w:val="0"/>
      <w:divBdr>
        <w:top w:val="none" w:sz="0" w:space="0" w:color="auto"/>
        <w:left w:val="none" w:sz="0" w:space="0" w:color="auto"/>
        <w:bottom w:val="none" w:sz="0" w:space="0" w:color="auto"/>
        <w:right w:val="none" w:sz="0" w:space="0" w:color="auto"/>
      </w:divBdr>
      <w:divsChild>
        <w:div w:id="1291522437">
          <w:marLeft w:val="0"/>
          <w:marRight w:val="0"/>
          <w:marTop w:val="0"/>
          <w:marBottom w:val="0"/>
          <w:divBdr>
            <w:top w:val="single" w:sz="2" w:space="0" w:color="E3E3E3"/>
            <w:left w:val="single" w:sz="2" w:space="0" w:color="E3E3E3"/>
            <w:bottom w:val="single" w:sz="2" w:space="0" w:color="E3E3E3"/>
            <w:right w:val="single" w:sz="2" w:space="0" w:color="E3E3E3"/>
          </w:divBdr>
          <w:divsChild>
            <w:div w:id="1575748377">
              <w:marLeft w:val="0"/>
              <w:marRight w:val="0"/>
              <w:marTop w:val="0"/>
              <w:marBottom w:val="0"/>
              <w:divBdr>
                <w:top w:val="single" w:sz="2" w:space="0" w:color="E3E3E3"/>
                <w:left w:val="single" w:sz="2" w:space="0" w:color="E3E3E3"/>
                <w:bottom w:val="single" w:sz="2" w:space="0" w:color="E3E3E3"/>
                <w:right w:val="single" w:sz="2" w:space="0" w:color="E3E3E3"/>
              </w:divBdr>
              <w:divsChild>
                <w:div w:id="1491094095">
                  <w:marLeft w:val="0"/>
                  <w:marRight w:val="0"/>
                  <w:marTop w:val="0"/>
                  <w:marBottom w:val="0"/>
                  <w:divBdr>
                    <w:top w:val="single" w:sz="2" w:space="0" w:color="E3E3E3"/>
                    <w:left w:val="single" w:sz="2" w:space="0" w:color="E3E3E3"/>
                    <w:bottom w:val="single" w:sz="2" w:space="0" w:color="E3E3E3"/>
                    <w:right w:val="single" w:sz="2" w:space="0" w:color="E3E3E3"/>
                  </w:divBdr>
                  <w:divsChild>
                    <w:div w:id="413087620">
                      <w:marLeft w:val="0"/>
                      <w:marRight w:val="0"/>
                      <w:marTop w:val="0"/>
                      <w:marBottom w:val="0"/>
                      <w:divBdr>
                        <w:top w:val="single" w:sz="2" w:space="0" w:color="E3E3E3"/>
                        <w:left w:val="single" w:sz="2" w:space="0" w:color="E3E3E3"/>
                        <w:bottom w:val="single" w:sz="2" w:space="0" w:color="E3E3E3"/>
                        <w:right w:val="single" w:sz="2" w:space="0" w:color="E3E3E3"/>
                      </w:divBdr>
                      <w:divsChild>
                        <w:div w:id="657266597">
                          <w:marLeft w:val="0"/>
                          <w:marRight w:val="0"/>
                          <w:marTop w:val="0"/>
                          <w:marBottom w:val="0"/>
                          <w:divBdr>
                            <w:top w:val="single" w:sz="2" w:space="0" w:color="E3E3E3"/>
                            <w:left w:val="single" w:sz="2" w:space="0" w:color="E3E3E3"/>
                            <w:bottom w:val="single" w:sz="2" w:space="0" w:color="E3E3E3"/>
                            <w:right w:val="single" w:sz="2" w:space="0" w:color="E3E3E3"/>
                          </w:divBdr>
                          <w:divsChild>
                            <w:div w:id="938680560">
                              <w:marLeft w:val="0"/>
                              <w:marRight w:val="0"/>
                              <w:marTop w:val="0"/>
                              <w:marBottom w:val="0"/>
                              <w:divBdr>
                                <w:top w:val="single" w:sz="2" w:space="0" w:color="E3E3E3"/>
                                <w:left w:val="single" w:sz="2" w:space="0" w:color="E3E3E3"/>
                                <w:bottom w:val="single" w:sz="2" w:space="0" w:color="E3E3E3"/>
                                <w:right w:val="single" w:sz="2" w:space="0" w:color="E3E3E3"/>
                              </w:divBdr>
                              <w:divsChild>
                                <w:div w:id="1599831190">
                                  <w:marLeft w:val="0"/>
                                  <w:marRight w:val="0"/>
                                  <w:marTop w:val="100"/>
                                  <w:marBottom w:val="100"/>
                                  <w:divBdr>
                                    <w:top w:val="single" w:sz="2" w:space="0" w:color="E3E3E3"/>
                                    <w:left w:val="single" w:sz="2" w:space="0" w:color="E3E3E3"/>
                                    <w:bottom w:val="single" w:sz="2" w:space="0" w:color="E3E3E3"/>
                                    <w:right w:val="single" w:sz="2" w:space="0" w:color="E3E3E3"/>
                                  </w:divBdr>
                                  <w:divsChild>
                                    <w:div w:id="1018778015">
                                      <w:marLeft w:val="0"/>
                                      <w:marRight w:val="0"/>
                                      <w:marTop w:val="0"/>
                                      <w:marBottom w:val="0"/>
                                      <w:divBdr>
                                        <w:top w:val="single" w:sz="2" w:space="0" w:color="E3E3E3"/>
                                        <w:left w:val="single" w:sz="2" w:space="0" w:color="E3E3E3"/>
                                        <w:bottom w:val="single" w:sz="2" w:space="0" w:color="E3E3E3"/>
                                        <w:right w:val="single" w:sz="2" w:space="0" w:color="E3E3E3"/>
                                      </w:divBdr>
                                      <w:divsChild>
                                        <w:div w:id="611862341">
                                          <w:marLeft w:val="0"/>
                                          <w:marRight w:val="0"/>
                                          <w:marTop w:val="0"/>
                                          <w:marBottom w:val="0"/>
                                          <w:divBdr>
                                            <w:top w:val="single" w:sz="2" w:space="0" w:color="E3E3E3"/>
                                            <w:left w:val="single" w:sz="2" w:space="0" w:color="E3E3E3"/>
                                            <w:bottom w:val="single" w:sz="2" w:space="0" w:color="E3E3E3"/>
                                            <w:right w:val="single" w:sz="2" w:space="0" w:color="E3E3E3"/>
                                          </w:divBdr>
                                          <w:divsChild>
                                            <w:div w:id="482433288">
                                              <w:marLeft w:val="0"/>
                                              <w:marRight w:val="0"/>
                                              <w:marTop w:val="0"/>
                                              <w:marBottom w:val="0"/>
                                              <w:divBdr>
                                                <w:top w:val="single" w:sz="2" w:space="0" w:color="E3E3E3"/>
                                                <w:left w:val="single" w:sz="2" w:space="0" w:color="E3E3E3"/>
                                                <w:bottom w:val="single" w:sz="2" w:space="0" w:color="E3E3E3"/>
                                                <w:right w:val="single" w:sz="2" w:space="0" w:color="E3E3E3"/>
                                              </w:divBdr>
                                              <w:divsChild>
                                                <w:div w:id="1788114202">
                                                  <w:marLeft w:val="0"/>
                                                  <w:marRight w:val="0"/>
                                                  <w:marTop w:val="0"/>
                                                  <w:marBottom w:val="0"/>
                                                  <w:divBdr>
                                                    <w:top w:val="single" w:sz="2" w:space="0" w:color="E3E3E3"/>
                                                    <w:left w:val="single" w:sz="2" w:space="0" w:color="E3E3E3"/>
                                                    <w:bottom w:val="single" w:sz="2" w:space="0" w:color="E3E3E3"/>
                                                    <w:right w:val="single" w:sz="2" w:space="0" w:color="E3E3E3"/>
                                                  </w:divBdr>
                                                  <w:divsChild>
                                                    <w:div w:id="632059618">
                                                      <w:marLeft w:val="0"/>
                                                      <w:marRight w:val="0"/>
                                                      <w:marTop w:val="0"/>
                                                      <w:marBottom w:val="0"/>
                                                      <w:divBdr>
                                                        <w:top w:val="single" w:sz="2" w:space="0" w:color="E3E3E3"/>
                                                        <w:left w:val="single" w:sz="2" w:space="0" w:color="E3E3E3"/>
                                                        <w:bottom w:val="single" w:sz="2" w:space="0" w:color="E3E3E3"/>
                                                        <w:right w:val="single" w:sz="2" w:space="0" w:color="E3E3E3"/>
                                                      </w:divBdr>
                                                      <w:divsChild>
                                                        <w:div w:id="1788618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6212655">
          <w:marLeft w:val="0"/>
          <w:marRight w:val="0"/>
          <w:marTop w:val="0"/>
          <w:marBottom w:val="0"/>
          <w:divBdr>
            <w:top w:val="none" w:sz="0" w:space="0" w:color="auto"/>
            <w:left w:val="none" w:sz="0" w:space="0" w:color="auto"/>
            <w:bottom w:val="none" w:sz="0" w:space="0" w:color="auto"/>
            <w:right w:val="none" w:sz="0" w:space="0" w:color="auto"/>
          </w:divBdr>
        </w:div>
      </w:divsChild>
    </w:div>
    <w:div w:id="1385059292">
      <w:bodyDiv w:val="1"/>
      <w:marLeft w:val="0"/>
      <w:marRight w:val="0"/>
      <w:marTop w:val="0"/>
      <w:marBottom w:val="0"/>
      <w:divBdr>
        <w:top w:val="none" w:sz="0" w:space="0" w:color="auto"/>
        <w:left w:val="none" w:sz="0" w:space="0" w:color="auto"/>
        <w:bottom w:val="none" w:sz="0" w:space="0" w:color="auto"/>
        <w:right w:val="none" w:sz="0" w:space="0" w:color="auto"/>
      </w:divBdr>
    </w:div>
    <w:div w:id="1704598956">
      <w:bodyDiv w:val="1"/>
      <w:marLeft w:val="0"/>
      <w:marRight w:val="0"/>
      <w:marTop w:val="0"/>
      <w:marBottom w:val="0"/>
      <w:divBdr>
        <w:top w:val="none" w:sz="0" w:space="0" w:color="auto"/>
        <w:left w:val="none" w:sz="0" w:space="0" w:color="auto"/>
        <w:bottom w:val="none" w:sz="0" w:space="0" w:color="auto"/>
        <w:right w:val="none" w:sz="0" w:space="0" w:color="auto"/>
      </w:divBdr>
    </w:div>
    <w:div w:id="1757822431">
      <w:bodyDiv w:val="1"/>
      <w:marLeft w:val="0"/>
      <w:marRight w:val="0"/>
      <w:marTop w:val="0"/>
      <w:marBottom w:val="0"/>
      <w:divBdr>
        <w:top w:val="none" w:sz="0" w:space="0" w:color="auto"/>
        <w:left w:val="none" w:sz="0" w:space="0" w:color="auto"/>
        <w:bottom w:val="none" w:sz="0" w:space="0" w:color="auto"/>
        <w:right w:val="none" w:sz="0" w:space="0" w:color="auto"/>
      </w:divBdr>
      <w:divsChild>
        <w:div w:id="645626368">
          <w:marLeft w:val="0"/>
          <w:marRight w:val="0"/>
          <w:marTop w:val="0"/>
          <w:marBottom w:val="0"/>
          <w:divBdr>
            <w:top w:val="single" w:sz="2" w:space="0" w:color="E3E3E3"/>
            <w:left w:val="single" w:sz="2" w:space="0" w:color="E3E3E3"/>
            <w:bottom w:val="single" w:sz="2" w:space="0" w:color="E3E3E3"/>
            <w:right w:val="single" w:sz="2" w:space="0" w:color="E3E3E3"/>
          </w:divBdr>
          <w:divsChild>
            <w:div w:id="217669406">
              <w:marLeft w:val="0"/>
              <w:marRight w:val="0"/>
              <w:marTop w:val="0"/>
              <w:marBottom w:val="0"/>
              <w:divBdr>
                <w:top w:val="single" w:sz="2" w:space="0" w:color="E3E3E3"/>
                <w:left w:val="single" w:sz="2" w:space="0" w:color="E3E3E3"/>
                <w:bottom w:val="single" w:sz="2" w:space="0" w:color="E3E3E3"/>
                <w:right w:val="single" w:sz="2" w:space="0" w:color="E3E3E3"/>
              </w:divBdr>
              <w:divsChild>
                <w:div w:id="1776557468">
                  <w:marLeft w:val="0"/>
                  <w:marRight w:val="0"/>
                  <w:marTop w:val="0"/>
                  <w:marBottom w:val="0"/>
                  <w:divBdr>
                    <w:top w:val="single" w:sz="2" w:space="0" w:color="E3E3E3"/>
                    <w:left w:val="single" w:sz="2" w:space="0" w:color="E3E3E3"/>
                    <w:bottom w:val="single" w:sz="2" w:space="0" w:color="E3E3E3"/>
                    <w:right w:val="single" w:sz="2" w:space="0" w:color="E3E3E3"/>
                  </w:divBdr>
                  <w:divsChild>
                    <w:div w:id="1007951036">
                      <w:marLeft w:val="0"/>
                      <w:marRight w:val="0"/>
                      <w:marTop w:val="0"/>
                      <w:marBottom w:val="0"/>
                      <w:divBdr>
                        <w:top w:val="single" w:sz="2" w:space="0" w:color="E3E3E3"/>
                        <w:left w:val="single" w:sz="2" w:space="0" w:color="E3E3E3"/>
                        <w:bottom w:val="single" w:sz="2" w:space="0" w:color="E3E3E3"/>
                        <w:right w:val="single" w:sz="2" w:space="0" w:color="E3E3E3"/>
                      </w:divBdr>
                      <w:divsChild>
                        <w:div w:id="438644954">
                          <w:marLeft w:val="0"/>
                          <w:marRight w:val="0"/>
                          <w:marTop w:val="0"/>
                          <w:marBottom w:val="0"/>
                          <w:divBdr>
                            <w:top w:val="single" w:sz="2" w:space="0" w:color="E3E3E3"/>
                            <w:left w:val="single" w:sz="2" w:space="0" w:color="E3E3E3"/>
                            <w:bottom w:val="single" w:sz="2" w:space="0" w:color="E3E3E3"/>
                            <w:right w:val="single" w:sz="2" w:space="0" w:color="E3E3E3"/>
                          </w:divBdr>
                          <w:divsChild>
                            <w:div w:id="506596577">
                              <w:marLeft w:val="0"/>
                              <w:marRight w:val="0"/>
                              <w:marTop w:val="0"/>
                              <w:marBottom w:val="0"/>
                              <w:divBdr>
                                <w:top w:val="single" w:sz="2" w:space="0" w:color="E3E3E3"/>
                                <w:left w:val="single" w:sz="2" w:space="0" w:color="E3E3E3"/>
                                <w:bottom w:val="single" w:sz="2" w:space="0" w:color="E3E3E3"/>
                                <w:right w:val="single" w:sz="2" w:space="0" w:color="E3E3E3"/>
                              </w:divBdr>
                              <w:divsChild>
                                <w:div w:id="195967234">
                                  <w:marLeft w:val="0"/>
                                  <w:marRight w:val="0"/>
                                  <w:marTop w:val="100"/>
                                  <w:marBottom w:val="100"/>
                                  <w:divBdr>
                                    <w:top w:val="single" w:sz="2" w:space="0" w:color="E3E3E3"/>
                                    <w:left w:val="single" w:sz="2" w:space="0" w:color="E3E3E3"/>
                                    <w:bottom w:val="single" w:sz="2" w:space="0" w:color="E3E3E3"/>
                                    <w:right w:val="single" w:sz="2" w:space="0" w:color="E3E3E3"/>
                                  </w:divBdr>
                                  <w:divsChild>
                                    <w:div w:id="502477584">
                                      <w:marLeft w:val="0"/>
                                      <w:marRight w:val="0"/>
                                      <w:marTop w:val="0"/>
                                      <w:marBottom w:val="0"/>
                                      <w:divBdr>
                                        <w:top w:val="single" w:sz="2" w:space="0" w:color="E3E3E3"/>
                                        <w:left w:val="single" w:sz="2" w:space="0" w:color="E3E3E3"/>
                                        <w:bottom w:val="single" w:sz="2" w:space="0" w:color="E3E3E3"/>
                                        <w:right w:val="single" w:sz="2" w:space="0" w:color="E3E3E3"/>
                                      </w:divBdr>
                                      <w:divsChild>
                                        <w:div w:id="1655062843">
                                          <w:marLeft w:val="0"/>
                                          <w:marRight w:val="0"/>
                                          <w:marTop w:val="0"/>
                                          <w:marBottom w:val="0"/>
                                          <w:divBdr>
                                            <w:top w:val="single" w:sz="2" w:space="0" w:color="E3E3E3"/>
                                            <w:left w:val="single" w:sz="2" w:space="0" w:color="E3E3E3"/>
                                            <w:bottom w:val="single" w:sz="2" w:space="0" w:color="E3E3E3"/>
                                            <w:right w:val="single" w:sz="2" w:space="0" w:color="E3E3E3"/>
                                          </w:divBdr>
                                          <w:divsChild>
                                            <w:div w:id="218981205">
                                              <w:marLeft w:val="0"/>
                                              <w:marRight w:val="0"/>
                                              <w:marTop w:val="0"/>
                                              <w:marBottom w:val="0"/>
                                              <w:divBdr>
                                                <w:top w:val="single" w:sz="2" w:space="0" w:color="E3E3E3"/>
                                                <w:left w:val="single" w:sz="2" w:space="0" w:color="E3E3E3"/>
                                                <w:bottom w:val="single" w:sz="2" w:space="0" w:color="E3E3E3"/>
                                                <w:right w:val="single" w:sz="2" w:space="0" w:color="E3E3E3"/>
                                              </w:divBdr>
                                              <w:divsChild>
                                                <w:div w:id="2042167636">
                                                  <w:marLeft w:val="0"/>
                                                  <w:marRight w:val="0"/>
                                                  <w:marTop w:val="0"/>
                                                  <w:marBottom w:val="0"/>
                                                  <w:divBdr>
                                                    <w:top w:val="single" w:sz="2" w:space="0" w:color="E3E3E3"/>
                                                    <w:left w:val="single" w:sz="2" w:space="0" w:color="E3E3E3"/>
                                                    <w:bottom w:val="single" w:sz="2" w:space="0" w:color="E3E3E3"/>
                                                    <w:right w:val="single" w:sz="2" w:space="0" w:color="E3E3E3"/>
                                                  </w:divBdr>
                                                  <w:divsChild>
                                                    <w:div w:id="162624233">
                                                      <w:marLeft w:val="0"/>
                                                      <w:marRight w:val="0"/>
                                                      <w:marTop w:val="0"/>
                                                      <w:marBottom w:val="0"/>
                                                      <w:divBdr>
                                                        <w:top w:val="single" w:sz="2" w:space="0" w:color="E3E3E3"/>
                                                        <w:left w:val="single" w:sz="2" w:space="0" w:color="E3E3E3"/>
                                                        <w:bottom w:val="single" w:sz="2" w:space="0" w:color="E3E3E3"/>
                                                        <w:right w:val="single" w:sz="2" w:space="0" w:color="E3E3E3"/>
                                                      </w:divBdr>
                                                      <w:divsChild>
                                                        <w:div w:id="1081221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3442714">
          <w:marLeft w:val="0"/>
          <w:marRight w:val="0"/>
          <w:marTop w:val="0"/>
          <w:marBottom w:val="0"/>
          <w:divBdr>
            <w:top w:val="none" w:sz="0" w:space="0" w:color="auto"/>
            <w:left w:val="none" w:sz="0" w:space="0" w:color="auto"/>
            <w:bottom w:val="none" w:sz="0" w:space="0" w:color="auto"/>
            <w:right w:val="none" w:sz="0" w:space="0" w:color="auto"/>
          </w:divBdr>
        </w:div>
      </w:divsChild>
    </w:div>
    <w:div w:id="1787234829">
      <w:bodyDiv w:val="1"/>
      <w:marLeft w:val="0"/>
      <w:marRight w:val="0"/>
      <w:marTop w:val="0"/>
      <w:marBottom w:val="0"/>
      <w:divBdr>
        <w:top w:val="none" w:sz="0" w:space="0" w:color="auto"/>
        <w:left w:val="none" w:sz="0" w:space="0" w:color="auto"/>
        <w:bottom w:val="none" w:sz="0" w:space="0" w:color="auto"/>
        <w:right w:val="none" w:sz="0" w:space="0" w:color="auto"/>
      </w:divBdr>
      <w:divsChild>
        <w:div w:id="1569849808">
          <w:marLeft w:val="0"/>
          <w:marRight w:val="0"/>
          <w:marTop w:val="0"/>
          <w:marBottom w:val="0"/>
          <w:divBdr>
            <w:top w:val="single" w:sz="2" w:space="0" w:color="E3E3E3"/>
            <w:left w:val="single" w:sz="2" w:space="0" w:color="E3E3E3"/>
            <w:bottom w:val="single" w:sz="2" w:space="0" w:color="E3E3E3"/>
            <w:right w:val="single" w:sz="2" w:space="0" w:color="E3E3E3"/>
          </w:divBdr>
          <w:divsChild>
            <w:div w:id="2005627447">
              <w:marLeft w:val="0"/>
              <w:marRight w:val="0"/>
              <w:marTop w:val="0"/>
              <w:marBottom w:val="0"/>
              <w:divBdr>
                <w:top w:val="single" w:sz="2" w:space="0" w:color="E3E3E3"/>
                <w:left w:val="single" w:sz="2" w:space="0" w:color="E3E3E3"/>
                <w:bottom w:val="single" w:sz="2" w:space="0" w:color="E3E3E3"/>
                <w:right w:val="single" w:sz="2" w:space="0" w:color="E3E3E3"/>
              </w:divBdr>
              <w:divsChild>
                <w:div w:id="1655723854">
                  <w:marLeft w:val="0"/>
                  <w:marRight w:val="0"/>
                  <w:marTop w:val="0"/>
                  <w:marBottom w:val="0"/>
                  <w:divBdr>
                    <w:top w:val="single" w:sz="2" w:space="0" w:color="E3E3E3"/>
                    <w:left w:val="single" w:sz="2" w:space="0" w:color="E3E3E3"/>
                    <w:bottom w:val="single" w:sz="2" w:space="0" w:color="E3E3E3"/>
                    <w:right w:val="single" w:sz="2" w:space="0" w:color="E3E3E3"/>
                  </w:divBdr>
                  <w:divsChild>
                    <w:div w:id="601112987">
                      <w:marLeft w:val="0"/>
                      <w:marRight w:val="0"/>
                      <w:marTop w:val="0"/>
                      <w:marBottom w:val="0"/>
                      <w:divBdr>
                        <w:top w:val="single" w:sz="2" w:space="0" w:color="E3E3E3"/>
                        <w:left w:val="single" w:sz="2" w:space="0" w:color="E3E3E3"/>
                        <w:bottom w:val="single" w:sz="2" w:space="0" w:color="E3E3E3"/>
                        <w:right w:val="single" w:sz="2" w:space="0" w:color="E3E3E3"/>
                      </w:divBdr>
                      <w:divsChild>
                        <w:div w:id="1069112981">
                          <w:marLeft w:val="0"/>
                          <w:marRight w:val="0"/>
                          <w:marTop w:val="0"/>
                          <w:marBottom w:val="0"/>
                          <w:divBdr>
                            <w:top w:val="single" w:sz="2" w:space="0" w:color="E3E3E3"/>
                            <w:left w:val="single" w:sz="2" w:space="0" w:color="E3E3E3"/>
                            <w:bottom w:val="single" w:sz="2" w:space="0" w:color="E3E3E3"/>
                            <w:right w:val="single" w:sz="2" w:space="0" w:color="E3E3E3"/>
                          </w:divBdr>
                          <w:divsChild>
                            <w:div w:id="1470782315">
                              <w:marLeft w:val="0"/>
                              <w:marRight w:val="0"/>
                              <w:marTop w:val="100"/>
                              <w:marBottom w:val="100"/>
                              <w:divBdr>
                                <w:top w:val="single" w:sz="2" w:space="0" w:color="E3E3E3"/>
                                <w:left w:val="single" w:sz="2" w:space="0" w:color="E3E3E3"/>
                                <w:bottom w:val="single" w:sz="2" w:space="0" w:color="E3E3E3"/>
                                <w:right w:val="single" w:sz="2" w:space="0" w:color="E3E3E3"/>
                              </w:divBdr>
                              <w:divsChild>
                                <w:div w:id="281159535">
                                  <w:marLeft w:val="0"/>
                                  <w:marRight w:val="0"/>
                                  <w:marTop w:val="0"/>
                                  <w:marBottom w:val="0"/>
                                  <w:divBdr>
                                    <w:top w:val="single" w:sz="2" w:space="0" w:color="E3E3E3"/>
                                    <w:left w:val="single" w:sz="2" w:space="0" w:color="E3E3E3"/>
                                    <w:bottom w:val="single" w:sz="2" w:space="0" w:color="E3E3E3"/>
                                    <w:right w:val="single" w:sz="2" w:space="0" w:color="E3E3E3"/>
                                  </w:divBdr>
                                  <w:divsChild>
                                    <w:div w:id="1757365140">
                                      <w:marLeft w:val="0"/>
                                      <w:marRight w:val="0"/>
                                      <w:marTop w:val="0"/>
                                      <w:marBottom w:val="0"/>
                                      <w:divBdr>
                                        <w:top w:val="single" w:sz="2" w:space="0" w:color="E3E3E3"/>
                                        <w:left w:val="single" w:sz="2" w:space="0" w:color="E3E3E3"/>
                                        <w:bottom w:val="single" w:sz="2" w:space="0" w:color="E3E3E3"/>
                                        <w:right w:val="single" w:sz="2" w:space="0" w:color="E3E3E3"/>
                                      </w:divBdr>
                                      <w:divsChild>
                                        <w:div w:id="419373047">
                                          <w:marLeft w:val="0"/>
                                          <w:marRight w:val="0"/>
                                          <w:marTop w:val="0"/>
                                          <w:marBottom w:val="0"/>
                                          <w:divBdr>
                                            <w:top w:val="single" w:sz="2" w:space="0" w:color="E3E3E3"/>
                                            <w:left w:val="single" w:sz="2" w:space="0" w:color="E3E3E3"/>
                                            <w:bottom w:val="single" w:sz="2" w:space="0" w:color="E3E3E3"/>
                                            <w:right w:val="single" w:sz="2" w:space="0" w:color="E3E3E3"/>
                                          </w:divBdr>
                                          <w:divsChild>
                                            <w:div w:id="642658822">
                                              <w:marLeft w:val="0"/>
                                              <w:marRight w:val="0"/>
                                              <w:marTop w:val="0"/>
                                              <w:marBottom w:val="0"/>
                                              <w:divBdr>
                                                <w:top w:val="single" w:sz="2" w:space="0" w:color="E3E3E3"/>
                                                <w:left w:val="single" w:sz="2" w:space="0" w:color="E3E3E3"/>
                                                <w:bottom w:val="single" w:sz="2" w:space="0" w:color="E3E3E3"/>
                                                <w:right w:val="single" w:sz="2" w:space="0" w:color="E3E3E3"/>
                                              </w:divBdr>
                                              <w:divsChild>
                                                <w:div w:id="759721269">
                                                  <w:marLeft w:val="0"/>
                                                  <w:marRight w:val="0"/>
                                                  <w:marTop w:val="0"/>
                                                  <w:marBottom w:val="0"/>
                                                  <w:divBdr>
                                                    <w:top w:val="single" w:sz="2" w:space="0" w:color="E3E3E3"/>
                                                    <w:left w:val="single" w:sz="2" w:space="0" w:color="E3E3E3"/>
                                                    <w:bottom w:val="single" w:sz="2" w:space="0" w:color="E3E3E3"/>
                                                    <w:right w:val="single" w:sz="2" w:space="0" w:color="E3E3E3"/>
                                                  </w:divBdr>
                                                  <w:divsChild>
                                                    <w:div w:id="1370841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56551144">
          <w:marLeft w:val="0"/>
          <w:marRight w:val="0"/>
          <w:marTop w:val="0"/>
          <w:marBottom w:val="0"/>
          <w:divBdr>
            <w:top w:val="none" w:sz="0" w:space="0" w:color="auto"/>
            <w:left w:val="none" w:sz="0" w:space="0" w:color="auto"/>
            <w:bottom w:val="none" w:sz="0" w:space="0" w:color="auto"/>
            <w:right w:val="none" w:sz="0" w:space="0" w:color="auto"/>
          </w:divBdr>
        </w:div>
      </w:divsChild>
    </w:div>
    <w:div w:id="1804543555">
      <w:bodyDiv w:val="1"/>
      <w:marLeft w:val="0"/>
      <w:marRight w:val="0"/>
      <w:marTop w:val="0"/>
      <w:marBottom w:val="0"/>
      <w:divBdr>
        <w:top w:val="none" w:sz="0" w:space="0" w:color="auto"/>
        <w:left w:val="none" w:sz="0" w:space="0" w:color="auto"/>
        <w:bottom w:val="none" w:sz="0" w:space="0" w:color="auto"/>
        <w:right w:val="none" w:sz="0" w:space="0" w:color="auto"/>
      </w:divBdr>
      <w:divsChild>
        <w:div w:id="471286840">
          <w:marLeft w:val="0"/>
          <w:marRight w:val="0"/>
          <w:marTop w:val="0"/>
          <w:marBottom w:val="0"/>
          <w:divBdr>
            <w:top w:val="single" w:sz="2" w:space="0" w:color="E3E3E3"/>
            <w:left w:val="single" w:sz="2" w:space="0" w:color="E3E3E3"/>
            <w:bottom w:val="single" w:sz="2" w:space="0" w:color="E3E3E3"/>
            <w:right w:val="single" w:sz="2" w:space="0" w:color="E3E3E3"/>
          </w:divBdr>
          <w:divsChild>
            <w:div w:id="203905218">
              <w:marLeft w:val="0"/>
              <w:marRight w:val="0"/>
              <w:marTop w:val="0"/>
              <w:marBottom w:val="0"/>
              <w:divBdr>
                <w:top w:val="single" w:sz="2" w:space="0" w:color="E3E3E3"/>
                <w:left w:val="single" w:sz="2" w:space="0" w:color="E3E3E3"/>
                <w:bottom w:val="single" w:sz="2" w:space="0" w:color="E3E3E3"/>
                <w:right w:val="single" w:sz="2" w:space="0" w:color="E3E3E3"/>
              </w:divBdr>
              <w:divsChild>
                <w:div w:id="1653367915">
                  <w:marLeft w:val="0"/>
                  <w:marRight w:val="0"/>
                  <w:marTop w:val="0"/>
                  <w:marBottom w:val="0"/>
                  <w:divBdr>
                    <w:top w:val="single" w:sz="2" w:space="0" w:color="E3E3E3"/>
                    <w:left w:val="single" w:sz="2" w:space="0" w:color="E3E3E3"/>
                    <w:bottom w:val="single" w:sz="2" w:space="0" w:color="E3E3E3"/>
                    <w:right w:val="single" w:sz="2" w:space="0" w:color="E3E3E3"/>
                  </w:divBdr>
                  <w:divsChild>
                    <w:div w:id="1905989322">
                      <w:marLeft w:val="0"/>
                      <w:marRight w:val="0"/>
                      <w:marTop w:val="0"/>
                      <w:marBottom w:val="0"/>
                      <w:divBdr>
                        <w:top w:val="single" w:sz="2" w:space="0" w:color="E3E3E3"/>
                        <w:left w:val="single" w:sz="2" w:space="0" w:color="E3E3E3"/>
                        <w:bottom w:val="single" w:sz="2" w:space="0" w:color="E3E3E3"/>
                        <w:right w:val="single" w:sz="2" w:space="0" w:color="E3E3E3"/>
                      </w:divBdr>
                      <w:divsChild>
                        <w:div w:id="1678727177">
                          <w:marLeft w:val="0"/>
                          <w:marRight w:val="0"/>
                          <w:marTop w:val="0"/>
                          <w:marBottom w:val="0"/>
                          <w:divBdr>
                            <w:top w:val="single" w:sz="2" w:space="0" w:color="E3E3E3"/>
                            <w:left w:val="single" w:sz="2" w:space="0" w:color="E3E3E3"/>
                            <w:bottom w:val="single" w:sz="2" w:space="0" w:color="E3E3E3"/>
                            <w:right w:val="single" w:sz="2" w:space="0" w:color="E3E3E3"/>
                          </w:divBdr>
                          <w:divsChild>
                            <w:div w:id="686910658">
                              <w:marLeft w:val="0"/>
                              <w:marRight w:val="0"/>
                              <w:marTop w:val="0"/>
                              <w:marBottom w:val="0"/>
                              <w:divBdr>
                                <w:top w:val="single" w:sz="2" w:space="0" w:color="E3E3E3"/>
                                <w:left w:val="single" w:sz="2" w:space="0" w:color="E3E3E3"/>
                                <w:bottom w:val="single" w:sz="2" w:space="0" w:color="E3E3E3"/>
                                <w:right w:val="single" w:sz="2" w:space="0" w:color="E3E3E3"/>
                              </w:divBdr>
                              <w:divsChild>
                                <w:div w:id="1744058596">
                                  <w:marLeft w:val="0"/>
                                  <w:marRight w:val="0"/>
                                  <w:marTop w:val="100"/>
                                  <w:marBottom w:val="100"/>
                                  <w:divBdr>
                                    <w:top w:val="single" w:sz="2" w:space="0" w:color="E3E3E3"/>
                                    <w:left w:val="single" w:sz="2" w:space="0" w:color="E3E3E3"/>
                                    <w:bottom w:val="single" w:sz="2" w:space="0" w:color="E3E3E3"/>
                                    <w:right w:val="single" w:sz="2" w:space="0" w:color="E3E3E3"/>
                                  </w:divBdr>
                                  <w:divsChild>
                                    <w:div w:id="905184479">
                                      <w:marLeft w:val="0"/>
                                      <w:marRight w:val="0"/>
                                      <w:marTop w:val="0"/>
                                      <w:marBottom w:val="0"/>
                                      <w:divBdr>
                                        <w:top w:val="single" w:sz="2" w:space="0" w:color="E3E3E3"/>
                                        <w:left w:val="single" w:sz="2" w:space="0" w:color="E3E3E3"/>
                                        <w:bottom w:val="single" w:sz="2" w:space="0" w:color="E3E3E3"/>
                                        <w:right w:val="single" w:sz="2" w:space="0" w:color="E3E3E3"/>
                                      </w:divBdr>
                                      <w:divsChild>
                                        <w:div w:id="2034576155">
                                          <w:marLeft w:val="0"/>
                                          <w:marRight w:val="0"/>
                                          <w:marTop w:val="0"/>
                                          <w:marBottom w:val="0"/>
                                          <w:divBdr>
                                            <w:top w:val="single" w:sz="2" w:space="0" w:color="E3E3E3"/>
                                            <w:left w:val="single" w:sz="2" w:space="0" w:color="E3E3E3"/>
                                            <w:bottom w:val="single" w:sz="2" w:space="0" w:color="E3E3E3"/>
                                            <w:right w:val="single" w:sz="2" w:space="0" w:color="E3E3E3"/>
                                          </w:divBdr>
                                          <w:divsChild>
                                            <w:div w:id="70734323">
                                              <w:marLeft w:val="0"/>
                                              <w:marRight w:val="0"/>
                                              <w:marTop w:val="0"/>
                                              <w:marBottom w:val="0"/>
                                              <w:divBdr>
                                                <w:top w:val="single" w:sz="2" w:space="0" w:color="E3E3E3"/>
                                                <w:left w:val="single" w:sz="2" w:space="0" w:color="E3E3E3"/>
                                                <w:bottom w:val="single" w:sz="2" w:space="0" w:color="E3E3E3"/>
                                                <w:right w:val="single" w:sz="2" w:space="0" w:color="E3E3E3"/>
                                              </w:divBdr>
                                              <w:divsChild>
                                                <w:div w:id="1316835564">
                                                  <w:marLeft w:val="0"/>
                                                  <w:marRight w:val="0"/>
                                                  <w:marTop w:val="0"/>
                                                  <w:marBottom w:val="0"/>
                                                  <w:divBdr>
                                                    <w:top w:val="single" w:sz="2" w:space="0" w:color="E3E3E3"/>
                                                    <w:left w:val="single" w:sz="2" w:space="0" w:color="E3E3E3"/>
                                                    <w:bottom w:val="single" w:sz="2" w:space="0" w:color="E3E3E3"/>
                                                    <w:right w:val="single" w:sz="2" w:space="0" w:color="E3E3E3"/>
                                                  </w:divBdr>
                                                  <w:divsChild>
                                                    <w:div w:id="615989091">
                                                      <w:marLeft w:val="0"/>
                                                      <w:marRight w:val="0"/>
                                                      <w:marTop w:val="0"/>
                                                      <w:marBottom w:val="0"/>
                                                      <w:divBdr>
                                                        <w:top w:val="single" w:sz="2" w:space="0" w:color="E3E3E3"/>
                                                        <w:left w:val="single" w:sz="2" w:space="0" w:color="E3E3E3"/>
                                                        <w:bottom w:val="single" w:sz="2" w:space="0" w:color="E3E3E3"/>
                                                        <w:right w:val="single" w:sz="2" w:space="0" w:color="E3E3E3"/>
                                                      </w:divBdr>
                                                      <w:divsChild>
                                                        <w:div w:id="1512649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4888469">
          <w:marLeft w:val="0"/>
          <w:marRight w:val="0"/>
          <w:marTop w:val="0"/>
          <w:marBottom w:val="0"/>
          <w:divBdr>
            <w:top w:val="none" w:sz="0" w:space="0" w:color="auto"/>
            <w:left w:val="none" w:sz="0" w:space="0" w:color="auto"/>
            <w:bottom w:val="none" w:sz="0" w:space="0" w:color="auto"/>
            <w:right w:val="none" w:sz="0" w:space="0" w:color="auto"/>
          </w:divBdr>
        </w:div>
      </w:divsChild>
    </w:div>
    <w:div w:id="1864976726">
      <w:bodyDiv w:val="1"/>
      <w:marLeft w:val="0"/>
      <w:marRight w:val="0"/>
      <w:marTop w:val="0"/>
      <w:marBottom w:val="0"/>
      <w:divBdr>
        <w:top w:val="none" w:sz="0" w:space="0" w:color="auto"/>
        <w:left w:val="none" w:sz="0" w:space="0" w:color="auto"/>
        <w:bottom w:val="none" w:sz="0" w:space="0" w:color="auto"/>
        <w:right w:val="none" w:sz="0" w:space="0" w:color="auto"/>
      </w:divBdr>
      <w:divsChild>
        <w:div w:id="1635519895">
          <w:marLeft w:val="0"/>
          <w:marRight w:val="0"/>
          <w:marTop w:val="0"/>
          <w:marBottom w:val="0"/>
          <w:divBdr>
            <w:top w:val="single" w:sz="2" w:space="0" w:color="E3E3E3"/>
            <w:left w:val="single" w:sz="2" w:space="0" w:color="E3E3E3"/>
            <w:bottom w:val="single" w:sz="2" w:space="0" w:color="E3E3E3"/>
            <w:right w:val="single" w:sz="2" w:space="0" w:color="E3E3E3"/>
          </w:divBdr>
          <w:divsChild>
            <w:div w:id="808284811">
              <w:marLeft w:val="0"/>
              <w:marRight w:val="0"/>
              <w:marTop w:val="0"/>
              <w:marBottom w:val="0"/>
              <w:divBdr>
                <w:top w:val="single" w:sz="2" w:space="0" w:color="E3E3E3"/>
                <w:left w:val="single" w:sz="2" w:space="0" w:color="E3E3E3"/>
                <w:bottom w:val="single" w:sz="2" w:space="0" w:color="E3E3E3"/>
                <w:right w:val="single" w:sz="2" w:space="0" w:color="E3E3E3"/>
              </w:divBdr>
              <w:divsChild>
                <w:div w:id="246577131">
                  <w:marLeft w:val="0"/>
                  <w:marRight w:val="0"/>
                  <w:marTop w:val="0"/>
                  <w:marBottom w:val="0"/>
                  <w:divBdr>
                    <w:top w:val="single" w:sz="2" w:space="0" w:color="E3E3E3"/>
                    <w:left w:val="single" w:sz="2" w:space="0" w:color="E3E3E3"/>
                    <w:bottom w:val="single" w:sz="2" w:space="0" w:color="E3E3E3"/>
                    <w:right w:val="single" w:sz="2" w:space="0" w:color="E3E3E3"/>
                  </w:divBdr>
                  <w:divsChild>
                    <w:div w:id="1895726816">
                      <w:marLeft w:val="0"/>
                      <w:marRight w:val="0"/>
                      <w:marTop w:val="0"/>
                      <w:marBottom w:val="0"/>
                      <w:divBdr>
                        <w:top w:val="single" w:sz="2" w:space="0" w:color="E3E3E3"/>
                        <w:left w:val="single" w:sz="2" w:space="0" w:color="E3E3E3"/>
                        <w:bottom w:val="single" w:sz="2" w:space="0" w:color="E3E3E3"/>
                        <w:right w:val="single" w:sz="2" w:space="0" w:color="E3E3E3"/>
                      </w:divBdr>
                      <w:divsChild>
                        <w:div w:id="1684211242">
                          <w:marLeft w:val="0"/>
                          <w:marRight w:val="0"/>
                          <w:marTop w:val="0"/>
                          <w:marBottom w:val="0"/>
                          <w:divBdr>
                            <w:top w:val="single" w:sz="2" w:space="0" w:color="E3E3E3"/>
                            <w:left w:val="single" w:sz="2" w:space="0" w:color="E3E3E3"/>
                            <w:bottom w:val="single" w:sz="2" w:space="0" w:color="E3E3E3"/>
                            <w:right w:val="single" w:sz="2" w:space="0" w:color="E3E3E3"/>
                          </w:divBdr>
                          <w:divsChild>
                            <w:div w:id="1428967125">
                              <w:marLeft w:val="0"/>
                              <w:marRight w:val="0"/>
                              <w:marTop w:val="100"/>
                              <w:marBottom w:val="100"/>
                              <w:divBdr>
                                <w:top w:val="single" w:sz="2" w:space="0" w:color="E3E3E3"/>
                                <w:left w:val="single" w:sz="2" w:space="0" w:color="E3E3E3"/>
                                <w:bottom w:val="single" w:sz="2" w:space="0" w:color="E3E3E3"/>
                                <w:right w:val="single" w:sz="2" w:space="0" w:color="E3E3E3"/>
                              </w:divBdr>
                              <w:divsChild>
                                <w:div w:id="757406534">
                                  <w:marLeft w:val="0"/>
                                  <w:marRight w:val="0"/>
                                  <w:marTop w:val="0"/>
                                  <w:marBottom w:val="0"/>
                                  <w:divBdr>
                                    <w:top w:val="single" w:sz="2" w:space="0" w:color="E3E3E3"/>
                                    <w:left w:val="single" w:sz="2" w:space="0" w:color="E3E3E3"/>
                                    <w:bottom w:val="single" w:sz="2" w:space="0" w:color="E3E3E3"/>
                                    <w:right w:val="single" w:sz="2" w:space="0" w:color="E3E3E3"/>
                                  </w:divBdr>
                                  <w:divsChild>
                                    <w:div w:id="71702814">
                                      <w:marLeft w:val="0"/>
                                      <w:marRight w:val="0"/>
                                      <w:marTop w:val="0"/>
                                      <w:marBottom w:val="0"/>
                                      <w:divBdr>
                                        <w:top w:val="single" w:sz="2" w:space="0" w:color="E3E3E3"/>
                                        <w:left w:val="single" w:sz="2" w:space="0" w:color="E3E3E3"/>
                                        <w:bottom w:val="single" w:sz="2" w:space="0" w:color="E3E3E3"/>
                                        <w:right w:val="single" w:sz="2" w:space="0" w:color="E3E3E3"/>
                                      </w:divBdr>
                                      <w:divsChild>
                                        <w:div w:id="1821919911">
                                          <w:marLeft w:val="0"/>
                                          <w:marRight w:val="0"/>
                                          <w:marTop w:val="0"/>
                                          <w:marBottom w:val="0"/>
                                          <w:divBdr>
                                            <w:top w:val="single" w:sz="2" w:space="0" w:color="E3E3E3"/>
                                            <w:left w:val="single" w:sz="2" w:space="0" w:color="E3E3E3"/>
                                            <w:bottom w:val="single" w:sz="2" w:space="0" w:color="E3E3E3"/>
                                            <w:right w:val="single" w:sz="2" w:space="0" w:color="E3E3E3"/>
                                          </w:divBdr>
                                          <w:divsChild>
                                            <w:div w:id="862596375">
                                              <w:marLeft w:val="0"/>
                                              <w:marRight w:val="0"/>
                                              <w:marTop w:val="0"/>
                                              <w:marBottom w:val="0"/>
                                              <w:divBdr>
                                                <w:top w:val="single" w:sz="2" w:space="0" w:color="E3E3E3"/>
                                                <w:left w:val="single" w:sz="2" w:space="0" w:color="E3E3E3"/>
                                                <w:bottom w:val="single" w:sz="2" w:space="0" w:color="E3E3E3"/>
                                                <w:right w:val="single" w:sz="2" w:space="0" w:color="E3E3E3"/>
                                              </w:divBdr>
                                              <w:divsChild>
                                                <w:div w:id="1116145736">
                                                  <w:marLeft w:val="0"/>
                                                  <w:marRight w:val="0"/>
                                                  <w:marTop w:val="0"/>
                                                  <w:marBottom w:val="0"/>
                                                  <w:divBdr>
                                                    <w:top w:val="single" w:sz="2" w:space="0" w:color="E3E3E3"/>
                                                    <w:left w:val="single" w:sz="2" w:space="0" w:color="E3E3E3"/>
                                                    <w:bottom w:val="single" w:sz="2" w:space="0" w:color="E3E3E3"/>
                                                    <w:right w:val="single" w:sz="2" w:space="0" w:color="E3E3E3"/>
                                                  </w:divBdr>
                                                  <w:divsChild>
                                                    <w:div w:id="15743138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4498943">
          <w:marLeft w:val="0"/>
          <w:marRight w:val="0"/>
          <w:marTop w:val="0"/>
          <w:marBottom w:val="0"/>
          <w:divBdr>
            <w:top w:val="none" w:sz="0" w:space="0" w:color="auto"/>
            <w:left w:val="none" w:sz="0" w:space="0" w:color="auto"/>
            <w:bottom w:val="none" w:sz="0" w:space="0" w:color="auto"/>
            <w:right w:val="none" w:sz="0" w:space="0" w:color="auto"/>
          </w:divBdr>
        </w:div>
      </w:divsChild>
    </w:div>
    <w:div w:id="2058427673">
      <w:bodyDiv w:val="1"/>
      <w:marLeft w:val="0"/>
      <w:marRight w:val="0"/>
      <w:marTop w:val="0"/>
      <w:marBottom w:val="0"/>
      <w:divBdr>
        <w:top w:val="none" w:sz="0" w:space="0" w:color="auto"/>
        <w:left w:val="none" w:sz="0" w:space="0" w:color="auto"/>
        <w:bottom w:val="none" w:sz="0" w:space="0" w:color="auto"/>
        <w:right w:val="none" w:sz="0" w:space="0" w:color="auto"/>
      </w:divBdr>
      <w:divsChild>
        <w:div w:id="868760070">
          <w:marLeft w:val="0"/>
          <w:marRight w:val="0"/>
          <w:marTop w:val="0"/>
          <w:marBottom w:val="0"/>
          <w:divBdr>
            <w:top w:val="single" w:sz="2" w:space="0" w:color="E3E3E3"/>
            <w:left w:val="single" w:sz="2" w:space="0" w:color="E3E3E3"/>
            <w:bottom w:val="single" w:sz="2" w:space="0" w:color="E3E3E3"/>
            <w:right w:val="single" w:sz="2" w:space="0" w:color="E3E3E3"/>
          </w:divBdr>
          <w:divsChild>
            <w:div w:id="2066176311">
              <w:marLeft w:val="0"/>
              <w:marRight w:val="0"/>
              <w:marTop w:val="0"/>
              <w:marBottom w:val="0"/>
              <w:divBdr>
                <w:top w:val="single" w:sz="2" w:space="0" w:color="E3E3E3"/>
                <w:left w:val="single" w:sz="2" w:space="0" w:color="E3E3E3"/>
                <w:bottom w:val="single" w:sz="2" w:space="0" w:color="E3E3E3"/>
                <w:right w:val="single" w:sz="2" w:space="0" w:color="E3E3E3"/>
              </w:divBdr>
              <w:divsChild>
                <w:div w:id="1664046840">
                  <w:marLeft w:val="0"/>
                  <w:marRight w:val="0"/>
                  <w:marTop w:val="0"/>
                  <w:marBottom w:val="0"/>
                  <w:divBdr>
                    <w:top w:val="single" w:sz="2" w:space="0" w:color="E3E3E3"/>
                    <w:left w:val="single" w:sz="2" w:space="0" w:color="E3E3E3"/>
                    <w:bottom w:val="single" w:sz="2" w:space="0" w:color="E3E3E3"/>
                    <w:right w:val="single" w:sz="2" w:space="0" w:color="E3E3E3"/>
                  </w:divBdr>
                  <w:divsChild>
                    <w:div w:id="611013193">
                      <w:marLeft w:val="0"/>
                      <w:marRight w:val="0"/>
                      <w:marTop w:val="0"/>
                      <w:marBottom w:val="0"/>
                      <w:divBdr>
                        <w:top w:val="single" w:sz="2" w:space="0" w:color="E3E3E3"/>
                        <w:left w:val="single" w:sz="2" w:space="0" w:color="E3E3E3"/>
                        <w:bottom w:val="single" w:sz="2" w:space="0" w:color="E3E3E3"/>
                        <w:right w:val="single" w:sz="2" w:space="0" w:color="E3E3E3"/>
                      </w:divBdr>
                      <w:divsChild>
                        <w:div w:id="506942574">
                          <w:marLeft w:val="0"/>
                          <w:marRight w:val="0"/>
                          <w:marTop w:val="0"/>
                          <w:marBottom w:val="0"/>
                          <w:divBdr>
                            <w:top w:val="single" w:sz="2" w:space="0" w:color="E3E3E3"/>
                            <w:left w:val="single" w:sz="2" w:space="0" w:color="E3E3E3"/>
                            <w:bottom w:val="single" w:sz="2" w:space="0" w:color="E3E3E3"/>
                            <w:right w:val="single" w:sz="2" w:space="0" w:color="E3E3E3"/>
                          </w:divBdr>
                          <w:divsChild>
                            <w:div w:id="1117020751">
                              <w:marLeft w:val="0"/>
                              <w:marRight w:val="0"/>
                              <w:marTop w:val="0"/>
                              <w:marBottom w:val="0"/>
                              <w:divBdr>
                                <w:top w:val="single" w:sz="2" w:space="0" w:color="E3E3E3"/>
                                <w:left w:val="single" w:sz="2" w:space="0" w:color="E3E3E3"/>
                                <w:bottom w:val="single" w:sz="2" w:space="0" w:color="E3E3E3"/>
                                <w:right w:val="single" w:sz="2" w:space="0" w:color="E3E3E3"/>
                              </w:divBdr>
                              <w:divsChild>
                                <w:div w:id="1770658266">
                                  <w:marLeft w:val="0"/>
                                  <w:marRight w:val="0"/>
                                  <w:marTop w:val="100"/>
                                  <w:marBottom w:val="100"/>
                                  <w:divBdr>
                                    <w:top w:val="single" w:sz="2" w:space="0" w:color="E3E3E3"/>
                                    <w:left w:val="single" w:sz="2" w:space="0" w:color="E3E3E3"/>
                                    <w:bottom w:val="single" w:sz="2" w:space="0" w:color="E3E3E3"/>
                                    <w:right w:val="single" w:sz="2" w:space="0" w:color="E3E3E3"/>
                                  </w:divBdr>
                                  <w:divsChild>
                                    <w:div w:id="193348699">
                                      <w:marLeft w:val="0"/>
                                      <w:marRight w:val="0"/>
                                      <w:marTop w:val="0"/>
                                      <w:marBottom w:val="0"/>
                                      <w:divBdr>
                                        <w:top w:val="single" w:sz="2" w:space="0" w:color="E3E3E3"/>
                                        <w:left w:val="single" w:sz="2" w:space="0" w:color="E3E3E3"/>
                                        <w:bottom w:val="single" w:sz="2" w:space="0" w:color="E3E3E3"/>
                                        <w:right w:val="single" w:sz="2" w:space="0" w:color="E3E3E3"/>
                                      </w:divBdr>
                                      <w:divsChild>
                                        <w:div w:id="124465966">
                                          <w:marLeft w:val="0"/>
                                          <w:marRight w:val="0"/>
                                          <w:marTop w:val="0"/>
                                          <w:marBottom w:val="0"/>
                                          <w:divBdr>
                                            <w:top w:val="single" w:sz="2" w:space="0" w:color="E3E3E3"/>
                                            <w:left w:val="single" w:sz="2" w:space="0" w:color="E3E3E3"/>
                                            <w:bottom w:val="single" w:sz="2" w:space="0" w:color="E3E3E3"/>
                                            <w:right w:val="single" w:sz="2" w:space="0" w:color="E3E3E3"/>
                                          </w:divBdr>
                                          <w:divsChild>
                                            <w:div w:id="1519083513">
                                              <w:marLeft w:val="0"/>
                                              <w:marRight w:val="0"/>
                                              <w:marTop w:val="0"/>
                                              <w:marBottom w:val="0"/>
                                              <w:divBdr>
                                                <w:top w:val="single" w:sz="2" w:space="0" w:color="E3E3E3"/>
                                                <w:left w:val="single" w:sz="2" w:space="0" w:color="E3E3E3"/>
                                                <w:bottom w:val="single" w:sz="2" w:space="0" w:color="E3E3E3"/>
                                                <w:right w:val="single" w:sz="2" w:space="0" w:color="E3E3E3"/>
                                              </w:divBdr>
                                              <w:divsChild>
                                                <w:div w:id="109739913">
                                                  <w:marLeft w:val="0"/>
                                                  <w:marRight w:val="0"/>
                                                  <w:marTop w:val="0"/>
                                                  <w:marBottom w:val="0"/>
                                                  <w:divBdr>
                                                    <w:top w:val="single" w:sz="2" w:space="0" w:color="E3E3E3"/>
                                                    <w:left w:val="single" w:sz="2" w:space="0" w:color="E3E3E3"/>
                                                    <w:bottom w:val="single" w:sz="2" w:space="0" w:color="E3E3E3"/>
                                                    <w:right w:val="single" w:sz="2" w:space="0" w:color="E3E3E3"/>
                                                  </w:divBdr>
                                                  <w:divsChild>
                                                    <w:div w:id="1859999780">
                                                      <w:marLeft w:val="0"/>
                                                      <w:marRight w:val="0"/>
                                                      <w:marTop w:val="0"/>
                                                      <w:marBottom w:val="0"/>
                                                      <w:divBdr>
                                                        <w:top w:val="single" w:sz="2" w:space="0" w:color="E3E3E3"/>
                                                        <w:left w:val="single" w:sz="2" w:space="0" w:color="E3E3E3"/>
                                                        <w:bottom w:val="single" w:sz="2" w:space="0" w:color="E3E3E3"/>
                                                        <w:right w:val="single" w:sz="2" w:space="0" w:color="E3E3E3"/>
                                                      </w:divBdr>
                                                      <w:divsChild>
                                                        <w:div w:id="1496726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52487725">
          <w:marLeft w:val="0"/>
          <w:marRight w:val="0"/>
          <w:marTop w:val="0"/>
          <w:marBottom w:val="0"/>
          <w:divBdr>
            <w:top w:val="none" w:sz="0" w:space="0" w:color="auto"/>
            <w:left w:val="none" w:sz="0" w:space="0" w:color="auto"/>
            <w:bottom w:val="none" w:sz="0" w:space="0" w:color="auto"/>
            <w:right w:val="none" w:sz="0" w:space="0" w:color="auto"/>
          </w:divBdr>
        </w:div>
      </w:divsChild>
    </w:div>
    <w:div w:id="2076732440">
      <w:bodyDiv w:val="1"/>
      <w:marLeft w:val="0"/>
      <w:marRight w:val="0"/>
      <w:marTop w:val="0"/>
      <w:marBottom w:val="0"/>
      <w:divBdr>
        <w:top w:val="none" w:sz="0" w:space="0" w:color="auto"/>
        <w:left w:val="none" w:sz="0" w:space="0" w:color="auto"/>
        <w:bottom w:val="none" w:sz="0" w:space="0" w:color="auto"/>
        <w:right w:val="none" w:sz="0" w:space="0" w:color="auto"/>
      </w:divBdr>
      <w:divsChild>
        <w:div w:id="1224831330">
          <w:marLeft w:val="0"/>
          <w:marRight w:val="0"/>
          <w:marTop w:val="0"/>
          <w:marBottom w:val="0"/>
          <w:divBdr>
            <w:top w:val="single" w:sz="2" w:space="0" w:color="E3E3E3"/>
            <w:left w:val="single" w:sz="2" w:space="0" w:color="E3E3E3"/>
            <w:bottom w:val="single" w:sz="2" w:space="0" w:color="E3E3E3"/>
            <w:right w:val="single" w:sz="2" w:space="0" w:color="E3E3E3"/>
          </w:divBdr>
          <w:divsChild>
            <w:div w:id="1489445222">
              <w:marLeft w:val="0"/>
              <w:marRight w:val="0"/>
              <w:marTop w:val="0"/>
              <w:marBottom w:val="0"/>
              <w:divBdr>
                <w:top w:val="single" w:sz="2" w:space="0" w:color="E3E3E3"/>
                <w:left w:val="single" w:sz="2" w:space="0" w:color="E3E3E3"/>
                <w:bottom w:val="single" w:sz="2" w:space="0" w:color="E3E3E3"/>
                <w:right w:val="single" w:sz="2" w:space="0" w:color="E3E3E3"/>
              </w:divBdr>
              <w:divsChild>
                <w:div w:id="210843517">
                  <w:marLeft w:val="0"/>
                  <w:marRight w:val="0"/>
                  <w:marTop w:val="0"/>
                  <w:marBottom w:val="0"/>
                  <w:divBdr>
                    <w:top w:val="single" w:sz="2" w:space="0" w:color="E3E3E3"/>
                    <w:left w:val="single" w:sz="2" w:space="0" w:color="E3E3E3"/>
                    <w:bottom w:val="single" w:sz="2" w:space="0" w:color="E3E3E3"/>
                    <w:right w:val="single" w:sz="2" w:space="0" w:color="E3E3E3"/>
                  </w:divBdr>
                  <w:divsChild>
                    <w:div w:id="400251297">
                      <w:marLeft w:val="0"/>
                      <w:marRight w:val="0"/>
                      <w:marTop w:val="0"/>
                      <w:marBottom w:val="0"/>
                      <w:divBdr>
                        <w:top w:val="single" w:sz="2" w:space="0" w:color="E3E3E3"/>
                        <w:left w:val="single" w:sz="2" w:space="0" w:color="E3E3E3"/>
                        <w:bottom w:val="single" w:sz="2" w:space="0" w:color="E3E3E3"/>
                        <w:right w:val="single" w:sz="2" w:space="0" w:color="E3E3E3"/>
                      </w:divBdr>
                      <w:divsChild>
                        <w:div w:id="563105745">
                          <w:marLeft w:val="0"/>
                          <w:marRight w:val="0"/>
                          <w:marTop w:val="0"/>
                          <w:marBottom w:val="0"/>
                          <w:divBdr>
                            <w:top w:val="single" w:sz="2" w:space="0" w:color="E3E3E3"/>
                            <w:left w:val="single" w:sz="2" w:space="0" w:color="E3E3E3"/>
                            <w:bottom w:val="single" w:sz="2" w:space="0" w:color="E3E3E3"/>
                            <w:right w:val="single" w:sz="2" w:space="0" w:color="E3E3E3"/>
                          </w:divBdr>
                          <w:divsChild>
                            <w:div w:id="2126733093">
                              <w:marLeft w:val="0"/>
                              <w:marRight w:val="0"/>
                              <w:marTop w:val="100"/>
                              <w:marBottom w:val="100"/>
                              <w:divBdr>
                                <w:top w:val="single" w:sz="2" w:space="0" w:color="E3E3E3"/>
                                <w:left w:val="single" w:sz="2" w:space="0" w:color="E3E3E3"/>
                                <w:bottom w:val="single" w:sz="2" w:space="0" w:color="E3E3E3"/>
                                <w:right w:val="single" w:sz="2" w:space="0" w:color="E3E3E3"/>
                              </w:divBdr>
                              <w:divsChild>
                                <w:div w:id="1071388700">
                                  <w:marLeft w:val="0"/>
                                  <w:marRight w:val="0"/>
                                  <w:marTop w:val="0"/>
                                  <w:marBottom w:val="0"/>
                                  <w:divBdr>
                                    <w:top w:val="single" w:sz="2" w:space="0" w:color="E3E3E3"/>
                                    <w:left w:val="single" w:sz="2" w:space="0" w:color="E3E3E3"/>
                                    <w:bottom w:val="single" w:sz="2" w:space="0" w:color="E3E3E3"/>
                                    <w:right w:val="single" w:sz="2" w:space="0" w:color="E3E3E3"/>
                                  </w:divBdr>
                                  <w:divsChild>
                                    <w:div w:id="160975936">
                                      <w:marLeft w:val="0"/>
                                      <w:marRight w:val="0"/>
                                      <w:marTop w:val="0"/>
                                      <w:marBottom w:val="0"/>
                                      <w:divBdr>
                                        <w:top w:val="single" w:sz="2" w:space="0" w:color="E3E3E3"/>
                                        <w:left w:val="single" w:sz="2" w:space="0" w:color="E3E3E3"/>
                                        <w:bottom w:val="single" w:sz="2" w:space="0" w:color="E3E3E3"/>
                                        <w:right w:val="single" w:sz="2" w:space="0" w:color="E3E3E3"/>
                                      </w:divBdr>
                                      <w:divsChild>
                                        <w:div w:id="1067075856">
                                          <w:marLeft w:val="0"/>
                                          <w:marRight w:val="0"/>
                                          <w:marTop w:val="0"/>
                                          <w:marBottom w:val="0"/>
                                          <w:divBdr>
                                            <w:top w:val="single" w:sz="2" w:space="0" w:color="E3E3E3"/>
                                            <w:left w:val="single" w:sz="2" w:space="0" w:color="E3E3E3"/>
                                            <w:bottom w:val="single" w:sz="2" w:space="0" w:color="E3E3E3"/>
                                            <w:right w:val="single" w:sz="2" w:space="0" w:color="E3E3E3"/>
                                          </w:divBdr>
                                          <w:divsChild>
                                            <w:div w:id="1810977556">
                                              <w:marLeft w:val="0"/>
                                              <w:marRight w:val="0"/>
                                              <w:marTop w:val="0"/>
                                              <w:marBottom w:val="0"/>
                                              <w:divBdr>
                                                <w:top w:val="single" w:sz="2" w:space="0" w:color="E3E3E3"/>
                                                <w:left w:val="single" w:sz="2" w:space="0" w:color="E3E3E3"/>
                                                <w:bottom w:val="single" w:sz="2" w:space="0" w:color="E3E3E3"/>
                                                <w:right w:val="single" w:sz="2" w:space="0" w:color="E3E3E3"/>
                                              </w:divBdr>
                                              <w:divsChild>
                                                <w:div w:id="1414549315">
                                                  <w:marLeft w:val="0"/>
                                                  <w:marRight w:val="0"/>
                                                  <w:marTop w:val="0"/>
                                                  <w:marBottom w:val="0"/>
                                                  <w:divBdr>
                                                    <w:top w:val="single" w:sz="2" w:space="0" w:color="E3E3E3"/>
                                                    <w:left w:val="single" w:sz="2" w:space="0" w:color="E3E3E3"/>
                                                    <w:bottom w:val="single" w:sz="2" w:space="0" w:color="E3E3E3"/>
                                                    <w:right w:val="single" w:sz="2" w:space="0" w:color="E3E3E3"/>
                                                  </w:divBdr>
                                                  <w:divsChild>
                                                    <w:div w:id="485364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8106408">
          <w:marLeft w:val="0"/>
          <w:marRight w:val="0"/>
          <w:marTop w:val="0"/>
          <w:marBottom w:val="0"/>
          <w:divBdr>
            <w:top w:val="none" w:sz="0" w:space="0" w:color="auto"/>
            <w:left w:val="none" w:sz="0" w:space="0" w:color="auto"/>
            <w:bottom w:val="none" w:sz="0" w:space="0" w:color="auto"/>
            <w:right w:val="none" w:sz="0" w:space="0" w:color="auto"/>
          </w:divBdr>
        </w:div>
      </w:divsChild>
    </w:div>
    <w:div w:id="2080669390">
      <w:bodyDiv w:val="1"/>
      <w:marLeft w:val="0"/>
      <w:marRight w:val="0"/>
      <w:marTop w:val="0"/>
      <w:marBottom w:val="0"/>
      <w:divBdr>
        <w:top w:val="none" w:sz="0" w:space="0" w:color="auto"/>
        <w:left w:val="none" w:sz="0" w:space="0" w:color="auto"/>
        <w:bottom w:val="none" w:sz="0" w:space="0" w:color="auto"/>
        <w:right w:val="none" w:sz="0" w:space="0" w:color="auto"/>
      </w:divBdr>
    </w:div>
    <w:div w:id="208799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hyperlink" Target="https://www.researchgate.net/publication/260984361_Now_I_see_it_now_I_don't_researcher's_position_and_reflexivity_in_qualitative_Research" TargetMode="External"/><Relationship Id="rId39" Type="http://schemas.openxmlformats.org/officeDocument/2006/relationships/hyperlink" Target="https://natcen.ac.uk/publications/children-and-young-peoples-mental-health-2023" TargetMode="External"/><Relationship Id="rId21" Type="http://schemas.openxmlformats.org/officeDocument/2006/relationships/hyperlink" Target="https://www.sciencedirect.com/science/article/pii/S2949916X24000045" TargetMode="External"/><Relationship Id="rId34" Type="http://schemas.openxmlformats.org/officeDocument/2006/relationships/hyperlink" Target="https://www.researchgate.net/publication/348340302_Teachers'_perspectives_about_mindfulness_programmes_in_primary_schools_to_support_wellbeing_and_positive_behaviour" TargetMode="External"/><Relationship Id="rId42" Type="http://schemas.openxmlformats.org/officeDocument/2006/relationships/hyperlink" Target="https://link.springer.com/article/10.1007/s10826-020-01717-1" TargetMode="External"/><Relationship Id="rId47" Type="http://schemas.openxmlformats.org/officeDocument/2006/relationships/hyperlink" Target="https://www.ewc.wales/site/index.php/en/professional-development/resources-and-guides/research-ethics" TargetMode="External"/><Relationship Id="rId50" Type="http://schemas.openxmlformats.org/officeDocument/2006/relationships/hyperlink" Target="https://www.gov.wales/national-strategy-educational-research-and-enquiry-nsere-vision-document-html" TargetMode="Externa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chart" Target="charts/chart7.xml"/><Relationship Id="rId29" Type="http://schemas.openxmlformats.org/officeDocument/2006/relationships/hyperlink" Target="https://www.researchgate.net/publication/299457428_Establishing_Construct_Validity_and_Reliability_Pilot_Testing_of_a_Qualitative_Interview_for_Research_in_Takaful_Islamic_Insurance" TargetMode="External"/><Relationship Id="rId11" Type="http://schemas.openxmlformats.org/officeDocument/2006/relationships/chart" Target="charts/chart2.xml"/><Relationship Id="rId24" Type="http://schemas.openxmlformats.org/officeDocument/2006/relationships/hyperlink" Target="https://static1.squarespace.com/static/5a2f40a41f318d38ccf0c819/t/5b28988170a6ad07781beeb9/1529387171804/smiling-mind-mindfulness-guidelines-for-schools-whitepaper" TargetMode="External"/><Relationship Id="rId32" Type="http://schemas.openxmlformats.org/officeDocument/2006/relationships/hyperlink" Target="https://psycnet.apa.org/record/2020-21651-001" TargetMode="External"/><Relationship Id="rId37" Type="http://schemas.openxmlformats.org/officeDocument/2006/relationships/hyperlink" Target="https://mindfulnessinschools.org/the-evidence-base/" TargetMode="External"/><Relationship Id="rId40" Type="http://schemas.openxmlformats.org/officeDocument/2006/relationships/hyperlink" Target="https://www.nice.org.uk/guidance/ng223/resources/social-emotional-and-mental-wellbeing-in-primary-and-secondary-education-pdf-66143833987525" TargetMode="External"/><Relationship Id="rId45" Type="http://schemas.openxmlformats.org/officeDocument/2006/relationships/hyperlink" Target="https://www.researchgate.net/publication/287216971_School-Based_Mindfulness_Instruction_An_RCT"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hyperlink" Target="https://link.springer.com/content/pdf/10.1007/s12144-021-02572-z.pdf" TargetMode="External"/><Relationship Id="rId44" Type="http://schemas.openxmlformats.org/officeDocument/2006/relationships/hyperlink" Target="https://www.researchgate.net/publication/228708239_Strategies_for_Ensuring_Trustworthiness_in_Qualitative_Research_Projects"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chart" Target="charts/chart5.xml"/><Relationship Id="rId22" Type="http://schemas.openxmlformats.org/officeDocument/2006/relationships/hyperlink" Target="https://ro.ecu.edu.au/cgi/viewcontent.cgi?article=1843&amp;context=ajte" TargetMode="External"/><Relationship Id="rId27" Type="http://schemas.openxmlformats.org/officeDocument/2006/relationships/hyperlink" Target="https://mindfulnessinschools.org/wp-content/uploads/2021/03/implementingmindfulnessinschools-vfinal-digital.pdf%20%20%20%20%20%20%20%20%20%20%20%20%20%20%20%20%20%20%20%20%20%20%20%20%20%20%20%20%20%20%20%20%20%20%20%20%20%20%20%20%20%20%20%20%20%20%20%20%20%20%20%20%20%20%20%20%20%20%20%20%20%20%20%20%20%20%20%20%20%20%20%20%20%20%20%20%20%20%20%20%20%20%20%20%20d" TargetMode="External"/><Relationship Id="rId30" Type="http://schemas.openxmlformats.org/officeDocument/2006/relationships/hyperlink" Target="https://www.researchgate.net/publication/328428935_Research_Review_The_effects_of_mindfulness-based_interventions_on_cognition_and_mental_health_in_children_and_adolescents_-_a_meta-analysis_of_randomized_controlled_trials" TargetMode="External"/><Relationship Id="rId35" Type="http://schemas.openxmlformats.org/officeDocument/2006/relationships/hyperlink" Target="https://mentalhealth.bmj.com/content/25/3/99.info" TargetMode="External"/><Relationship Id="rId43" Type="http://schemas.openxmlformats.org/officeDocument/2006/relationships/hyperlink" Target="https://files.eric.ed.gov/fulltext/EJ1253496.pdf" TargetMode="External"/><Relationship Id="rId48" Type="http://schemas.openxmlformats.org/officeDocument/2006/relationships/hyperlink" Target="https://edgeservices.bing.com/edgesvc/chat?udsframed=1&amp;form=SHORUN&amp;clientscopes=chat,noheader,udsedgeshop,channelstable,wincopilot,ntpquery,devtoolsapi,udsinwin11,udsdlpconsent,udsarefresh,cspgrd,&amp;shellsig=2a18864de1cd378ad43a0dc17df87faed0d96e28&amp;setlang=en-GB&amp;lightschemeovr=1" TargetMode="Externa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bera.ac.uk/publication/ethical-guidelines-for-educational-research-2018" TargetMode="External"/><Relationship Id="rId33" Type="http://schemas.openxmlformats.org/officeDocument/2006/relationships/hyperlink" Target="https://pubmed.ncbi.nlm.nih.gov/21071182/" TargetMode="External"/><Relationship Id="rId38" Type="http://schemas.openxmlformats.org/officeDocument/2006/relationships/hyperlink" Target="https://mindfulness-wales.org/wp-content/uploads/2022/01/Mindfulness-Toolkit-English.pdf" TargetMode="External"/><Relationship Id="rId46" Type="http://schemas.openxmlformats.org/officeDocument/2006/relationships/hyperlink" Target="https://journals.sagepub.com/doi/full/10.1177/1609406920967174" TargetMode="External"/><Relationship Id="rId20" Type="http://schemas.openxmlformats.org/officeDocument/2006/relationships/hyperlink" Target="https://www.researchgate.net/publication/279970345_Mindfulness_in_Schools_Research_Project_Exploring_Students'_Perspectives_of_Mindfulness_-What_are_students'_perspectives_of_learning_mindfulness_practices_at_school" TargetMode="External"/><Relationship Id="rId41" Type="http://schemas.openxmlformats.org/officeDocument/2006/relationships/hyperlink" Target="https://www.ncbi.nlm.nih.gov/pmc/articles/PMC8046640/"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6.xml"/><Relationship Id="rId23" Type="http://schemas.openxmlformats.org/officeDocument/2006/relationships/hyperlink" Target="https://www.researchgate.net/publication/342786658_Mindfulness_in_primary_school_children_as_a_route_to_enhanced_life_satisfaction_positive_outlook_and_effective_emotion_regulation" TargetMode="External"/><Relationship Id="rId28" Type="http://schemas.openxmlformats.org/officeDocument/2006/relationships/hyperlink" Target="https://www.researchgate.net/publication/235356393_Using_thematic_analysis_in_psychology" TargetMode="External"/><Relationship Id="rId36" Type="http://schemas.openxmlformats.org/officeDocument/2006/relationships/hyperlink" Target="https://www.bing.com/aclk?ld=e8CUVqNQInpGRRwMe87eFY8zVUCUzSag7krJ1HD-t1LkPMpzbc2d1PEDykX8bJCPPtE4p02AotCp2QWCEzSgmw4u_qE30n5Qiv42Spz_HLUOzp6neRJMAQeVh6JVpceyv70HLV3JYHLpcaNvwPSyD24u_hQoa_ttOjKWNeR8thFFr2oKMq&amp;u=aHR0cHMlM2ElMmYlMmZ3d3cucGVybGVnby5jb20lMmZib29rJTJmOTk1Nzk5JTJmcXVhbGl0YXRpdmUtcmVzZWFyY2gtYS1ndWlkZS10by1kZXNpZ24tYW5kLWltcGxlbWVudGF0aW9uLXBkZiUzZnV0bV9zb3VyY2UlM2RiaW5nJTI2dXRtX21lZGl1bSUzZGNwYyUyNnV0bV9jYW1wYWlnbiUzZDIuMi4xLjElMjUyMERTQUcqJTI1MjAlMjU3QyUyNTIwVUslMjUyMCUyNTI2JTI1MjBJRSUyNTIwJTI1N0MlMjUyMEFMTCUyNnV0bV90ZXJtJTNkVG9wJTI1MjBib29rcyUyNTIwJTI1N0MlMjUyMEluJTI1MjBGZWVkJTI1MjBVSyUyNnV0bV9jb250ZW50JTNkVE9QJTI2bXNjbGtpZCUzZGY1MjMwMDY4ZmJhZjE1Yzg2MmRkNjY2NTc4Njg4ZDM5&amp;rlid=f5230068fbaf15c862dd666578688d39" TargetMode="External"/><Relationship Id="rId49" Type="http://schemas.openxmlformats.org/officeDocument/2006/relationships/hyperlink" Target="https://www.gov.wales/sites/default/files/publications/2021-03/framework-on-embedding-a-whole-school-approach-to-emotional-and-mental-well-being.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wellbeing is an important part of school life?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01-287E-4BBF-BCF3-6043E63E9251}"/>
              </c:ext>
            </c:extLst>
          </c:dPt>
          <c:dPt>
            <c:idx val="1"/>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03-287E-4BBF-BCF3-6043E63E925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1'!$A$3:$A$4</c:f>
              <c:strCache>
                <c:ptCount val="2"/>
                <c:pt idx="0">
                  <c:v>Yes</c:v>
                </c:pt>
                <c:pt idx="1">
                  <c:v>No</c:v>
                </c:pt>
              </c:strCache>
            </c:strRef>
          </c:cat>
          <c:val>
            <c:numRef>
              <c:f>'Question 1'!$B$3:$B$4</c:f>
              <c:numCache>
                <c:formatCode>0.00</c:formatCode>
                <c:ptCount val="2"/>
                <c:pt idx="0">
                  <c:v>0.83333333333333337</c:v>
                </c:pt>
                <c:pt idx="1">
                  <c:v>0.16666666666666666</c:v>
                </c:pt>
              </c:numCache>
            </c:numRef>
          </c:val>
          <c:extLst>
            <c:ext xmlns:c16="http://schemas.microsoft.com/office/drawing/2014/chart" uri="{C3380CC4-5D6E-409C-BE32-E72D297353CC}">
              <c16:uniqueId val="{00000004-287E-4BBF-BCF3-6043E63E9251}"/>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practice mindfulness?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5">
                  <a:shade val="53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6FFC-4077-89DE-5596172E6059}"/>
              </c:ext>
            </c:extLst>
          </c:dPt>
          <c:dPt>
            <c:idx val="1"/>
            <c:bubble3D val="0"/>
            <c:spPr>
              <a:solidFill>
                <a:schemeClr val="accent5">
                  <a:shade val="7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6FFC-4077-89DE-5596172E6059}"/>
              </c:ext>
            </c:extLst>
          </c:dPt>
          <c:dPt>
            <c:idx val="2"/>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5-6FFC-4077-89DE-5596172E6059}"/>
              </c:ext>
            </c:extLst>
          </c:dPt>
          <c:dPt>
            <c:idx val="3"/>
            <c:bubble3D val="0"/>
            <c:spPr>
              <a:solidFill>
                <a:schemeClr val="accent5">
                  <a:tint val="7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6FFC-4077-89DE-5596172E6059}"/>
              </c:ext>
            </c:extLst>
          </c:dPt>
          <c:dPt>
            <c:idx val="4"/>
            <c:bubble3D val="0"/>
            <c:spPr>
              <a:solidFill>
                <a:schemeClr val="accent5">
                  <a:tint val="54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6FFC-4077-89DE-5596172E605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2'!$A$2:$A$6</c:f>
              <c:strCache>
                <c:ptCount val="5"/>
                <c:pt idx="0">
                  <c:v>Every day</c:v>
                </c:pt>
                <c:pt idx="1">
                  <c:v>Several times a week</c:v>
                </c:pt>
                <c:pt idx="2">
                  <c:v>Once a week</c:v>
                </c:pt>
                <c:pt idx="3">
                  <c:v>Rarely</c:v>
                </c:pt>
                <c:pt idx="4">
                  <c:v>Never</c:v>
                </c:pt>
              </c:strCache>
            </c:strRef>
          </c:cat>
          <c:val>
            <c:numRef>
              <c:f>'Question 2'!$B$2:$B$6</c:f>
              <c:numCache>
                <c:formatCode>0.00</c:formatCode>
                <c:ptCount val="5"/>
                <c:pt idx="0">
                  <c:v>0</c:v>
                </c:pt>
                <c:pt idx="1">
                  <c:v>0</c:v>
                </c:pt>
                <c:pt idx="2">
                  <c:v>0.5</c:v>
                </c:pt>
                <c:pt idx="3">
                  <c:v>0.5</c:v>
                </c:pt>
                <c:pt idx="4">
                  <c:v>0</c:v>
                </c:pt>
              </c:numCache>
            </c:numRef>
          </c:val>
          <c:extLst>
            <c:ext xmlns:c16="http://schemas.microsoft.com/office/drawing/2014/chart" uri="{C3380CC4-5D6E-409C-BE32-E72D297353CC}">
              <c16:uniqueId val="{0000000A-6FFC-4077-89DE-5596172E6059}"/>
            </c:ext>
          </c:extLst>
        </c:ser>
        <c:dLbls>
          <c:showLegendKey val="0"/>
          <c:showVal val="0"/>
          <c:showCatName val="0"/>
          <c:showSerName val="0"/>
          <c:showPercent val="1"/>
          <c:showBubbleSize val="0"/>
          <c:showLeaderLines val="1"/>
        </c:dLbls>
      </c:pie3D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On</a:t>
            </a:r>
            <a:r>
              <a:rPr lang="en-GB" baseline="0"/>
              <a:t> a scale of 1 to 5 how helpful do you find mindfulness activites in class? (1 not helpful - 5 very helpful)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A61-4A58-979F-1EBEAA44BDB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A61-4A58-979F-1EBEAA44BDB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8A61-4A58-979F-1EBEAA44BDBD}"/>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8A61-4A58-979F-1EBEAA44BDBD}"/>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8A61-4A58-979F-1EBEAA44BDB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'Question 4'!$A$2:$A$6</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8A61-4A58-979F-1EBEAA44BDBD}"/>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8A61-4A58-979F-1EBEAA44BDB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8A61-4A58-979F-1EBEAA44BDB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8A61-4A58-979F-1EBEAA44BDBD}"/>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8A61-4A58-979F-1EBEAA44BDBD}"/>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8A61-4A58-979F-1EBEAA44BDB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'Question 4'!$B$2:$B$6</c:f>
              <c:numCache>
                <c:formatCode>0.00</c:formatCode>
                <c:ptCount val="5"/>
                <c:pt idx="0">
                  <c:v>8.3333333333333329E-2</c:v>
                </c:pt>
                <c:pt idx="1">
                  <c:v>0</c:v>
                </c:pt>
                <c:pt idx="2">
                  <c:v>0.16666666666666666</c:v>
                </c:pt>
                <c:pt idx="3">
                  <c:v>0.25</c:v>
                </c:pt>
                <c:pt idx="4">
                  <c:v>0.5</c:v>
                </c:pt>
              </c:numCache>
            </c:numRef>
          </c:val>
          <c:extLst>
            <c:ext xmlns:c16="http://schemas.microsoft.com/office/drawing/2014/chart" uri="{C3380CC4-5D6E-409C-BE32-E72D297353CC}">
              <c16:uniqueId val="{00000015-8A61-4A58-979F-1EBEAA44BDBD}"/>
            </c:ext>
          </c:extLst>
        </c:ser>
        <c:dLbls>
          <c:showLegendKey val="0"/>
          <c:showVal val="0"/>
          <c:showCatName val="0"/>
          <c:showSerName val="0"/>
          <c:showPercent val="1"/>
          <c:showBubbleSize val="0"/>
          <c:showLeaderLines val="1"/>
        </c:dLbls>
      </c:pie3DChart>
      <c:spPr>
        <a:noFill/>
        <a:ln>
          <a:noFill/>
        </a:ln>
        <a:effectLst/>
      </c:spPr>
    </c:plotArea>
    <c:legend>
      <c:legendPos val="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mindfulness helps you to focus better in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shade val="76000"/>
                </a:schemeClr>
              </a:solidFill>
              <a:ln w="19050">
                <a:solidFill>
                  <a:schemeClr val="lt1"/>
                </a:solidFill>
              </a:ln>
              <a:effectLst/>
            </c:spPr>
            <c:extLst>
              <c:ext xmlns:c16="http://schemas.microsoft.com/office/drawing/2014/chart" uri="{C3380CC4-5D6E-409C-BE32-E72D297353CC}">
                <c16:uniqueId val="{00000001-2A71-4363-A456-8DB0DD5D8B26}"/>
              </c:ext>
            </c:extLst>
          </c:dPt>
          <c:dPt>
            <c:idx val="1"/>
            <c:bubble3D val="0"/>
            <c:spPr>
              <a:solidFill>
                <a:schemeClr val="accent4">
                  <a:tint val="77000"/>
                </a:schemeClr>
              </a:solidFill>
              <a:ln w="19050">
                <a:solidFill>
                  <a:schemeClr val="lt1"/>
                </a:solidFill>
              </a:ln>
              <a:effectLst/>
            </c:spPr>
            <c:extLst>
              <c:ext xmlns:c16="http://schemas.microsoft.com/office/drawing/2014/chart" uri="{C3380CC4-5D6E-409C-BE32-E72D297353CC}">
                <c16:uniqueId val="{00000003-2A71-4363-A456-8DB0DD5D8B2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5'!$A$2:$A$3</c:f>
              <c:strCache>
                <c:ptCount val="2"/>
                <c:pt idx="0">
                  <c:v>Yes</c:v>
                </c:pt>
                <c:pt idx="1">
                  <c:v>No</c:v>
                </c:pt>
              </c:strCache>
            </c:strRef>
          </c:cat>
          <c:val>
            <c:numRef>
              <c:f>'Question 5'!$B$2:$B$3</c:f>
              <c:numCache>
                <c:formatCode>0.00</c:formatCode>
                <c:ptCount val="2"/>
                <c:pt idx="0">
                  <c:v>0.75</c:v>
                </c:pt>
                <c:pt idx="1">
                  <c:v>0.25</c:v>
                </c:pt>
              </c:numCache>
            </c:numRef>
          </c:val>
          <c:extLst>
            <c:ext xmlns:c16="http://schemas.microsoft.com/office/drawing/2014/chart" uri="{C3380CC4-5D6E-409C-BE32-E72D297353CC}">
              <c16:uniqueId val="{00000004-2A71-4363-A456-8DB0DD5D8B26}"/>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On</a:t>
            </a:r>
            <a:r>
              <a:rPr lang="en-GB" baseline="0"/>
              <a:t> a scale of 1 to 5 how effective is mindfulness at helping you manage difficult emotions? (1 not effective-5 very effective?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2345-4A1E-9379-1500E8782BF3}"/>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2345-4A1E-9379-1500E8782BF3}"/>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2345-4A1E-9379-1500E8782BF3}"/>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2345-4A1E-9379-1500E8782BF3}"/>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2345-4A1E-9379-1500E8782BF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'Question 6'!$A$2:$A$6</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2345-4A1E-9379-1500E8782BF3}"/>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2345-4A1E-9379-1500E8782BF3}"/>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2345-4A1E-9379-1500E8782BF3}"/>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2345-4A1E-9379-1500E8782BF3}"/>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2345-4A1E-9379-1500E8782BF3}"/>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2345-4A1E-9379-1500E8782BF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'Question 6'!$B$2:$B$6</c:f>
              <c:numCache>
                <c:formatCode>0.00</c:formatCode>
                <c:ptCount val="5"/>
                <c:pt idx="0">
                  <c:v>0.16666666666666666</c:v>
                </c:pt>
                <c:pt idx="1">
                  <c:v>8.3333333333333329E-2</c:v>
                </c:pt>
                <c:pt idx="2">
                  <c:v>8.3333333333333329E-2</c:v>
                </c:pt>
                <c:pt idx="3">
                  <c:v>0.16666666666666666</c:v>
                </c:pt>
                <c:pt idx="4">
                  <c:v>0.5</c:v>
                </c:pt>
              </c:numCache>
            </c:numRef>
          </c:val>
          <c:extLst>
            <c:ext xmlns:c16="http://schemas.microsoft.com/office/drawing/2014/chart" uri="{C3380CC4-5D6E-409C-BE32-E72D297353CC}">
              <c16:uniqueId val="{00000015-2345-4A1E-9379-1500E8782BF3}"/>
            </c:ext>
          </c:extLst>
        </c:ser>
        <c:dLbls>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confident do you feel using mindfulness strategies outside the classroom?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DC1-48E4-AA13-CC14303B15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DC1-48E4-AA13-CC14303B15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DC1-48E4-AA13-CC14303B15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DC1-48E4-AA13-CC14303B15F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DC1-48E4-AA13-CC14303B15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7'!$A$2:$A$6</c:f>
              <c:strCache>
                <c:ptCount val="5"/>
                <c:pt idx="0">
                  <c:v>Very confident </c:v>
                </c:pt>
                <c:pt idx="1">
                  <c:v>Somewhat confident </c:v>
                </c:pt>
                <c:pt idx="2">
                  <c:v>Neutral</c:v>
                </c:pt>
                <c:pt idx="3">
                  <c:v>Not very confident</c:v>
                </c:pt>
                <c:pt idx="4">
                  <c:v>Not confident at all</c:v>
                </c:pt>
              </c:strCache>
            </c:strRef>
          </c:cat>
          <c:val>
            <c:numRef>
              <c:f>'Question 7'!$B$2:$B$6</c:f>
              <c:numCache>
                <c:formatCode>0.00</c:formatCode>
                <c:ptCount val="5"/>
                <c:pt idx="0">
                  <c:v>0.33333333333333331</c:v>
                </c:pt>
                <c:pt idx="1">
                  <c:v>8.3333333333333329E-2</c:v>
                </c:pt>
                <c:pt idx="2">
                  <c:v>8.3333333333333329E-2</c:v>
                </c:pt>
                <c:pt idx="3">
                  <c:v>0.25</c:v>
                </c:pt>
                <c:pt idx="4">
                  <c:v>0.25</c:v>
                </c:pt>
              </c:numCache>
            </c:numRef>
          </c:val>
          <c:extLst>
            <c:ext xmlns:c16="http://schemas.microsoft.com/office/drawing/2014/chart" uri="{C3380CC4-5D6E-409C-BE32-E72D297353CC}">
              <c16:uniqueId val="{0000000A-3DC1-48E4-AA13-CC14303B15FD}"/>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a:t>
            </a:r>
            <a:r>
              <a:rPr lang="en-GB" baseline="0"/>
              <a:t> you noticed any changes in how you feel since starting mindfulness practices.  If so, pick the most relevant statement.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92-468F-B9ED-AA6F11B221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92-468F-B9ED-AA6F11B221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92-468F-B9ED-AA6F11B221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192-468F-B9ED-AA6F11B2213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192-468F-B9ED-AA6F11B221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8'!$A$2:$A$6</c:f>
              <c:strCache>
                <c:ptCount val="5"/>
                <c:pt idx="0">
                  <c:v>Yes I feel more calm and relaxed</c:v>
                </c:pt>
                <c:pt idx="1">
                  <c:v>Yes I feel more focused and attentive</c:v>
                </c:pt>
                <c:pt idx="2">
                  <c:v>Yes I feel better able to handle conflicts or challenges</c:v>
                </c:pt>
                <c:pt idx="3">
                  <c:v>No I haven't noticed any changes</c:v>
                </c:pt>
                <c:pt idx="4">
                  <c:v>Not sure</c:v>
                </c:pt>
              </c:strCache>
            </c:strRef>
          </c:cat>
          <c:val>
            <c:numRef>
              <c:f>'Question 8'!$B$2:$B$6</c:f>
              <c:numCache>
                <c:formatCode>0.00</c:formatCode>
                <c:ptCount val="5"/>
                <c:pt idx="0">
                  <c:v>0.16666666666666666</c:v>
                </c:pt>
                <c:pt idx="1">
                  <c:v>0.25</c:v>
                </c:pt>
                <c:pt idx="2">
                  <c:v>0.16666666666666666</c:v>
                </c:pt>
                <c:pt idx="3">
                  <c:v>0.25</c:v>
                </c:pt>
                <c:pt idx="4">
                  <c:v>0.16666666666666666</c:v>
                </c:pt>
              </c:numCache>
            </c:numRef>
          </c:val>
          <c:extLst>
            <c:ext xmlns:c16="http://schemas.microsoft.com/office/drawing/2014/chart" uri="{C3380CC4-5D6E-409C-BE32-E72D297353CC}">
              <c16:uniqueId val="{0000000A-A192-468F-B9ED-AA6F11B22133}"/>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that mindfulness techniques could help you resolve conflict or problem in the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7C-4701-BCDE-9395002367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7C-4701-BCDE-9395002367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9'!$A$2:$A$3</c:f>
              <c:strCache>
                <c:ptCount val="2"/>
                <c:pt idx="0">
                  <c:v>Yes</c:v>
                </c:pt>
                <c:pt idx="1">
                  <c:v>No</c:v>
                </c:pt>
              </c:strCache>
            </c:strRef>
          </c:cat>
          <c:val>
            <c:numRef>
              <c:f>'Question 9'!$B$2:$B$3</c:f>
              <c:numCache>
                <c:formatCode>0.00</c:formatCode>
                <c:ptCount val="2"/>
                <c:pt idx="0">
                  <c:v>0.58333333333333337</c:v>
                </c:pt>
                <c:pt idx="1">
                  <c:v>0.41666666666666669</c:v>
                </c:pt>
              </c:numCache>
            </c:numRef>
          </c:val>
          <c:extLst>
            <c:ext xmlns:c16="http://schemas.microsoft.com/office/drawing/2014/chart" uri="{C3380CC4-5D6E-409C-BE32-E72D297353CC}">
              <c16:uniqueId val="{00000004-377C-4701-BCDE-9395002367FA}"/>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practicing mindfulness has helped you become more resilient?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395-4584-83D6-4080EE2385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395-4584-83D6-4080EE2385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395-4584-83D6-4080EE2385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395-4584-83D6-4080EE23858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395-4584-83D6-4080EE23858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10'!$A$2:$A$6</c:f>
              <c:strCache>
                <c:ptCount val="5"/>
                <c:pt idx="0">
                  <c:v>Yes definitely</c:v>
                </c:pt>
                <c:pt idx="1">
                  <c:v>Yes somewhat</c:v>
                </c:pt>
                <c:pt idx="2">
                  <c:v>Not sure</c:v>
                </c:pt>
                <c:pt idx="3">
                  <c:v>No not really</c:v>
                </c:pt>
                <c:pt idx="4">
                  <c:v>No not at all</c:v>
                </c:pt>
              </c:strCache>
            </c:strRef>
          </c:cat>
          <c:val>
            <c:numRef>
              <c:f>'Question 10'!$B$2:$B$6</c:f>
              <c:numCache>
                <c:formatCode>0.00</c:formatCode>
                <c:ptCount val="5"/>
                <c:pt idx="0">
                  <c:v>0.33333333333333331</c:v>
                </c:pt>
                <c:pt idx="1">
                  <c:v>0.16666666666666666</c:v>
                </c:pt>
                <c:pt idx="2">
                  <c:v>0.16666666666666666</c:v>
                </c:pt>
                <c:pt idx="3">
                  <c:v>0.25</c:v>
                </c:pt>
                <c:pt idx="4">
                  <c:v>8.3333333333333329E-2</c:v>
                </c:pt>
              </c:numCache>
            </c:numRef>
          </c:val>
          <c:extLst>
            <c:ext xmlns:c16="http://schemas.microsoft.com/office/drawing/2014/chart" uri="{C3380CC4-5D6E-409C-BE32-E72D297353CC}">
              <c16:uniqueId val="{0000000A-1395-4584-83D6-4080EE23858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recommend mindfulness to friends and family?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hade val="7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6B42-47F5-B902-DEE5DD390A31}"/>
              </c:ext>
            </c:extLst>
          </c:dPt>
          <c:dPt>
            <c:idx val="1"/>
            <c:bubble3D val="0"/>
            <c:spPr>
              <a:solidFill>
                <a:schemeClr val="accent6">
                  <a:tint val="7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6B42-47F5-B902-DEE5DD390A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12'!$A$2:$A$3</c:f>
              <c:strCache>
                <c:ptCount val="2"/>
                <c:pt idx="0">
                  <c:v>Yes</c:v>
                </c:pt>
                <c:pt idx="1">
                  <c:v>No</c:v>
                </c:pt>
              </c:strCache>
            </c:strRef>
          </c:cat>
          <c:val>
            <c:numRef>
              <c:f>'Question 12'!$B$2:$B$3</c:f>
              <c:numCache>
                <c:formatCode>0.00</c:formatCode>
                <c:ptCount val="2"/>
                <c:pt idx="0">
                  <c:v>0.75</c:v>
                </c:pt>
                <c:pt idx="1">
                  <c:v>0.25</c:v>
                </c:pt>
              </c:numCache>
            </c:numRef>
          </c:val>
          <c:extLst>
            <c:ext xmlns:c16="http://schemas.microsoft.com/office/drawing/2014/chart" uri="{C3380CC4-5D6E-409C-BE32-E72D297353CC}">
              <c16:uniqueId val="{00000004-6B42-47F5-B902-DEE5DD390A31}"/>
            </c:ext>
          </c:extLst>
        </c:ser>
        <c:dLbls>
          <c:showLegendKey val="0"/>
          <c:showVal val="0"/>
          <c:showCatName val="0"/>
          <c:showSerName val="0"/>
          <c:showPercent val="1"/>
          <c:showBubbleSize val="0"/>
          <c:showLeaderLines val="1"/>
        </c:dLbls>
      </c:pie3D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5:31.506"/>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5:25.037"/>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36</Pages>
  <Words>10109</Words>
  <Characters>57623</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geraintjenkins70@gmail.com</dc:creator>
  <cp:keywords/>
  <dc:description/>
  <cp:lastModifiedBy>geraintjenkins70@gmail.com</cp:lastModifiedBy>
  <cp:revision>2</cp:revision>
  <dcterms:created xsi:type="dcterms:W3CDTF">2024-05-07T21:05:00Z</dcterms:created>
  <dcterms:modified xsi:type="dcterms:W3CDTF">2024-05-07T21:05:00Z</dcterms:modified>
</cp:coreProperties>
</file>