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1BE72033" w:rsidR="00330917" w:rsidRPr="00330917" w:rsidRDefault="0076199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2225255</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CD9A1D8" w:rsidR="00330917" w:rsidRPr="00330917" w:rsidRDefault="0076199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&amp;Front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3E1CD53" w:rsidR="00330917" w:rsidRPr="00330917" w:rsidRDefault="0076199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B5B9798" w:rsidR="00330917" w:rsidRPr="00330917" w:rsidRDefault="0076199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Daniel Payne</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D2C3B1E" w14:textId="2FBE7A5C" w:rsidR="00505E15" w:rsidRPr="00197B4E" w:rsidRDefault="00505E15" w:rsidP="00197B4E">
            <w:pPr>
              <w:spacing w:after="0" w:line="360" w:lineRule="auto"/>
              <w:jc w:val="both"/>
              <w:rPr>
                <w:rFonts w:asciiTheme="minorBidi" w:eastAsia="Times New Roman" w:hAnsiTheme="minorBidi"/>
                <w:b/>
                <w:color w:val="auto"/>
                <w:sz w:val="20"/>
                <w:szCs w:val="20"/>
              </w:rPr>
            </w:pPr>
            <w:r w:rsidRPr="00197B4E">
              <w:rPr>
                <w:rFonts w:asciiTheme="minorBidi" w:eastAsia="Times New Roman" w:hAnsiTheme="minorBidi"/>
                <w:b/>
                <w:color w:val="auto"/>
                <w:sz w:val="20"/>
                <w:szCs w:val="20"/>
              </w:rPr>
              <w:t xml:space="preserve">Introduction </w:t>
            </w:r>
          </w:p>
          <w:p w14:paraId="771E9220" w14:textId="5422A7F8" w:rsidR="00505E15" w:rsidRPr="00197B4E" w:rsidRDefault="00505E15" w:rsidP="00197B4E">
            <w:pPr>
              <w:spacing w:after="0" w:line="360" w:lineRule="auto"/>
              <w:jc w:val="both"/>
              <w:rPr>
                <w:rFonts w:asciiTheme="minorBidi" w:eastAsia="Times New Roman" w:hAnsiTheme="minorBidi"/>
                <w:bCs/>
                <w:color w:val="auto"/>
                <w:sz w:val="20"/>
                <w:szCs w:val="20"/>
              </w:rPr>
            </w:pPr>
            <w:r w:rsidRPr="00197B4E">
              <w:rPr>
                <w:rFonts w:asciiTheme="minorBidi" w:eastAsia="Times New Roman" w:hAnsiTheme="minorBidi"/>
                <w:bCs/>
                <w:color w:val="auto"/>
                <w:sz w:val="20"/>
                <w:szCs w:val="20"/>
              </w:rPr>
              <w:t xml:space="preserve">In this reflective journal, I will dive deeply into my experiences and the skills I gained while working in the hotel front office at the Woodhouse Farm Hotel &amp; Spa. I'll </w:t>
            </w:r>
            <w:r w:rsidR="00BC0AF3" w:rsidRPr="00197B4E">
              <w:rPr>
                <w:rFonts w:asciiTheme="minorBidi" w:eastAsia="Times New Roman" w:hAnsiTheme="minorBidi"/>
                <w:bCs/>
                <w:color w:val="auto"/>
                <w:sz w:val="20"/>
                <w:szCs w:val="20"/>
              </w:rPr>
              <w:t>use</w:t>
            </w:r>
            <w:r w:rsidRPr="00197B4E">
              <w:rPr>
                <w:rFonts w:asciiTheme="minorBidi" w:eastAsia="Times New Roman" w:hAnsiTheme="minorBidi"/>
                <w:bCs/>
                <w:color w:val="auto"/>
                <w:sz w:val="20"/>
                <w:szCs w:val="20"/>
              </w:rPr>
              <w:t xml:space="preserve"> Gibbs' Reflective Cycle, a well-known paradigm for reflection created by Graham Gibbs, to organise my thoughts. The model's six steps—description, emotions, evaluation, analysis, conclusion, and action plan—offer a systematic way to reflect</w:t>
            </w:r>
            <w:r w:rsidR="00684A75" w:rsidRPr="00197B4E">
              <w:rPr>
                <w:rFonts w:asciiTheme="minorBidi" w:hAnsiTheme="minorBidi"/>
                <w:sz w:val="20"/>
                <w:szCs w:val="20"/>
              </w:rPr>
              <w:t xml:space="preserve"> (Adam, 2019)</w:t>
            </w:r>
            <w:r w:rsidRPr="00197B4E">
              <w:rPr>
                <w:rFonts w:asciiTheme="minorBidi" w:eastAsia="Times New Roman" w:hAnsiTheme="minorBidi"/>
                <w:bCs/>
                <w:color w:val="auto"/>
                <w:sz w:val="20"/>
                <w:szCs w:val="20"/>
              </w:rPr>
              <w:t xml:space="preserve">. Because it allows for </w:t>
            </w:r>
            <w:r w:rsidR="00BC0AF3" w:rsidRPr="00197B4E">
              <w:rPr>
                <w:rFonts w:asciiTheme="minorBidi" w:eastAsia="Times New Roman" w:hAnsiTheme="minorBidi"/>
                <w:bCs/>
                <w:color w:val="auto"/>
                <w:sz w:val="20"/>
                <w:szCs w:val="20"/>
              </w:rPr>
              <w:t>an organised</w:t>
            </w:r>
            <w:r w:rsidRPr="00197B4E">
              <w:rPr>
                <w:rFonts w:asciiTheme="minorBidi" w:eastAsia="Times New Roman" w:hAnsiTheme="minorBidi"/>
                <w:bCs/>
                <w:color w:val="auto"/>
                <w:sz w:val="20"/>
                <w:szCs w:val="20"/>
              </w:rPr>
              <w:t xml:space="preserve"> and in-depth analysis of actual events, this approach is very useful in the hospitality sector. </w:t>
            </w:r>
          </w:p>
          <w:p w14:paraId="15269C1F" w14:textId="6D71545E" w:rsidR="00505E15" w:rsidRPr="00197B4E" w:rsidRDefault="00505E15" w:rsidP="00197B4E">
            <w:pPr>
              <w:spacing w:after="0" w:line="360" w:lineRule="auto"/>
              <w:jc w:val="both"/>
              <w:rPr>
                <w:rFonts w:asciiTheme="minorBidi" w:eastAsia="Times New Roman" w:hAnsiTheme="minorBidi"/>
                <w:b/>
                <w:color w:val="auto"/>
                <w:sz w:val="20"/>
                <w:szCs w:val="20"/>
              </w:rPr>
            </w:pPr>
            <w:r w:rsidRPr="00197B4E">
              <w:rPr>
                <w:rFonts w:asciiTheme="minorBidi" w:eastAsia="Times New Roman" w:hAnsiTheme="minorBidi"/>
                <w:b/>
                <w:color w:val="auto"/>
                <w:sz w:val="20"/>
                <w:szCs w:val="20"/>
              </w:rPr>
              <w:t xml:space="preserve">Description </w:t>
            </w:r>
          </w:p>
          <w:p w14:paraId="47356543" w14:textId="616AB255" w:rsidR="00505E15" w:rsidRPr="00197B4E" w:rsidRDefault="00505E15" w:rsidP="00197B4E">
            <w:pPr>
              <w:spacing w:after="0" w:line="360" w:lineRule="auto"/>
              <w:jc w:val="both"/>
              <w:rPr>
                <w:rFonts w:asciiTheme="minorBidi" w:eastAsia="Times New Roman" w:hAnsiTheme="minorBidi"/>
                <w:bCs/>
                <w:color w:val="auto"/>
                <w:sz w:val="20"/>
                <w:szCs w:val="20"/>
              </w:rPr>
            </w:pPr>
            <w:r w:rsidRPr="00197B4E">
              <w:rPr>
                <w:rFonts w:asciiTheme="minorBidi" w:eastAsia="Times New Roman" w:hAnsiTheme="minorBidi"/>
                <w:bCs/>
                <w:color w:val="auto"/>
                <w:sz w:val="20"/>
                <w:szCs w:val="20"/>
              </w:rPr>
              <w:t xml:space="preserve">An incident that occurred during my internship at Woodhouse Farm Hotel &amp; Spa will always </w:t>
            </w:r>
            <w:r w:rsidR="00BC0AF3" w:rsidRPr="00197B4E">
              <w:rPr>
                <w:rFonts w:asciiTheme="minorBidi" w:eastAsia="Times New Roman" w:hAnsiTheme="minorBidi"/>
                <w:bCs/>
                <w:color w:val="auto"/>
                <w:sz w:val="20"/>
                <w:szCs w:val="20"/>
              </w:rPr>
              <w:t>be</w:t>
            </w:r>
            <w:r w:rsidRPr="00197B4E">
              <w:rPr>
                <w:rFonts w:asciiTheme="minorBidi" w:eastAsia="Times New Roman" w:hAnsiTheme="minorBidi"/>
                <w:bCs/>
                <w:color w:val="auto"/>
                <w:sz w:val="20"/>
                <w:szCs w:val="20"/>
              </w:rPr>
              <w:t xml:space="preserve"> a defining moment in my development as a front desk professional</w:t>
            </w:r>
            <w:r w:rsidR="00197B4E" w:rsidRPr="00197B4E">
              <w:rPr>
                <w:rFonts w:asciiTheme="minorBidi" w:hAnsiTheme="minorBidi"/>
                <w:sz w:val="20"/>
                <w:szCs w:val="20"/>
              </w:rPr>
              <w:t xml:space="preserve"> (Su et al., 2022)</w:t>
            </w:r>
            <w:r w:rsidRPr="00197B4E">
              <w:rPr>
                <w:rFonts w:asciiTheme="minorBidi" w:eastAsia="Times New Roman" w:hAnsiTheme="minorBidi"/>
                <w:bCs/>
                <w:color w:val="auto"/>
                <w:sz w:val="20"/>
                <w:szCs w:val="20"/>
              </w:rPr>
              <w:t xml:space="preserve">. It was a busy Saturday morning, with a huge group checking out and a swarm of new people checking in. In the middle of all this activity, a family of four checked in, looking exhausted from their trip. Unfortunately, an overbooking had occurred due to a technical error, and their </w:t>
            </w:r>
            <w:r w:rsidR="00BC0AF3" w:rsidRPr="00197B4E">
              <w:rPr>
                <w:rFonts w:asciiTheme="minorBidi" w:eastAsia="Times New Roman" w:hAnsiTheme="minorBidi"/>
                <w:bCs/>
                <w:color w:val="auto"/>
                <w:sz w:val="20"/>
                <w:szCs w:val="20"/>
              </w:rPr>
              <w:t>previously reserved</w:t>
            </w:r>
            <w:r w:rsidRPr="00197B4E">
              <w:rPr>
                <w:rFonts w:asciiTheme="minorBidi" w:eastAsia="Times New Roman" w:hAnsiTheme="minorBidi"/>
                <w:bCs/>
                <w:color w:val="auto"/>
                <w:sz w:val="20"/>
                <w:szCs w:val="20"/>
              </w:rPr>
              <w:t xml:space="preserve"> accommodation was no longer accessible to them.</w:t>
            </w:r>
            <w:r w:rsidR="007A35EF" w:rsidRPr="00197B4E">
              <w:rPr>
                <w:rFonts w:asciiTheme="minorBidi" w:hAnsiTheme="minorBidi"/>
                <w:sz w:val="20"/>
                <w:szCs w:val="20"/>
              </w:rPr>
              <w:t xml:space="preserve"> </w:t>
            </w:r>
            <w:r w:rsidR="007A35EF" w:rsidRPr="00197B4E">
              <w:rPr>
                <w:rFonts w:asciiTheme="minorBidi" w:eastAsia="Times New Roman" w:hAnsiTheme="minorBidi"/>
                <w:bCs/>
                <w:color w:val="auto"/>
                <w:sz w:val="20"/>
                <w:szCs w:val="20"/>
              </w:rPr>
              <w:t>The problem-solving capabilities of our staff were evaluated, highlighting the need of providing prompt and empathetic service to visitors within challenging circumstances</w:t>
            </w:r>
            <w:r w:rsidR="00197B4E" w:rsidRPr="00197B4E">
              <w:rPr>
                <w:rFonts w:asciiTheme="minorBidi" w:hAnsiTheme="minorBidi"/>
                <w:sz w:val="20"/>
                <w:szCs w:val="20"/>
              </w:rPr>
              <w:t xml:space="preserve"> (Pathak et al., 2021)</w:t>
            </w:r>
            <w:r w:rsidR="007A35EF" w:rsidRPr="00197B4E">
              <w:rPr>
                <w:rFonts w:asciiTheme="minorBidi" w:eastAsia="Times New Roman" w:hAnsiTheme="minorBidi"/>
                <w:bCs/>
                <w:color w:val="auto"/>
                <w:sz w:val="20"/>
                <w:szCs w:val="20"/>
              </w:rPr>
              <w:t>.</w:t>
            </w:r>
          </w:p>
          <w:p w14:paraId="7164F738" w14:textId="335F634D" w:rsidR="00505E15" w:rsidRPr="00197B4E" w:rsidRDefault="00505E15" w:rsidP="00197B4E">
            <w:pPr>
              <w:spacing w:after="0" w:line="360" w:lineRule="auto"/>
              <w:jc w:val="both"/>
              <w:rPr>
                <w:rFonts w:asciiTheme="minorBidi" w:eastAsia="Times New Roman" w:hAnsiTheme="minorBidi"/>
                <w:b/>
                <w:color w:val="auto"/>
                <w:sz w:val="20"/>
                <w:szCs w:val="20"/>
              </w:rPr>
            </w:pPr>
            <w:r w:rsidRPr="00197B4E">
              <w:rPr>
                <w:rFonts w:asciiTheme="minorBidi" w:eastAsia="Times New Roman" w:hAnsiTheme="minorBidi"/>
                <w:b/>
                <w:color w:val="auto"/>
                <w:sz w:val="20"/>
                <w:szCs w:val="20"/>
              </w:rPr>
              <w:t xml:space="preserve">Feelings </w:t>
            </w:r>
          </w:p>
          <w:p w14:paraId="4687BF74" w14:textId="7A62C0AA" w:rsidR="00505E15" w:rsidRPr="00197B4E" w:rsidRDefault="007A35EF" w:rsidP="00197B4E">
            <w:pPr>
              <w:spacing w:after="0" w:line="360" w:lineRule="auto"/>
              <w:jc w:val="both"/>
              <w:rPr>
                <w:rFonts w:asciiTheme="minorBidi" w:eastAsia="Times New Roman" w:hAnsiTheme="minorBidi"/>
                <w:bCs/>
                <w:color w:val="auto"/>
                <w:sz w:val="20"/>
                <w:szCs w:val="20"/>
              </w:rPr>
            </w:pPr>
            <w:r w:rsidRPr="00197B4E">
              <w:rPr>
                <w:rFonts w:asciiTheme="minorBidi" w:eastAsia="Times New Roman" w:hAnsiTheme="minorBidi"/>
                <w:bCs/>
                <w:color w:val="auto"/>
                <w:sz w:val="20"/>
                <w:szCs w:val="20"/>
              </w:rPr>
              <w:t xml:space="preserve">Upon learning about the hotel's overbooking predicament, I experienced a confluence of tension and apprehension. The prospect of disappointing others, especially a fatigued household, was disconcerting. I had a profound sense of responsibility, acutely aware of the fact that my decisions will have a direct impact on their whole experience. Despite the presence of concern, there was also a strong determination. I have a strong will to identify a prompt resolution and ensure that the visitors experienced a sense of appreciation and attentiveness. </w:t>
            </w:r>
            <w:r w:rsidR="00505E15" w:rsidRPr="00197B4E">
              <w:rPr>
                <w:rFonts w:asciiTheme="minorBidi" w:eastAsia="Times New Roman" w:hAnsiTheme="minorBidi"/>
                <w:bCs/>
                <w:color w:val="auto"/>
                <w:sz w:val="20"/>
                <w:szCs w:val="20"/>
              </w:rPr>
              <w:t>My problem-solving skills, as well as my resilience and compassion under duress, were all put to the test by this complex scenario</w:t>
            </w:r>
            <w:r w:rsidR="00684A75" w:rsidRPr="00197B4E">
              <w:rPr>
                <w:rFonts w:asciiTheme="minorBidi" w:hAnsiTheme="minorBidi"/>
                <w:sz w:val="20"/>
                <w:szCs w:val="20"/>
              </w:rPr>
              <w:t xml:space="preserve"> (Hidalgo et al., 2022)</w:t>
            </w:r>
            <w:r w:rsidR="00505E15" w:rsidRPr="00197B4E">
              <w:rPr>
                <w:rFonts w:asciiTheme="minorBidi" w:eastAsia="Times New Roman" w:hAnsiTheme="minorBidi"/>
                <w:bCs/>
                <w:color w:val="auto"/>
                <w:sz w:val="20"/>
                <w:szCs w:val="20"/>
              </w:rPr>
              <w:t>.</w:t>
            </w:r>
          </w:p>
          <w:p w14:paraId="08E19CD1" w14:textId="43231167" w:rsidR="00505E15" w:rsidRPr="00197B4E" w:rsidRDefault="00505E15" w:rsidP="00197B4E">
            <w:pPr>
              <w:spacing w:after="0" w:line="360" w:lineRule="auto"/>
              <w:jc w:val="both"/>
              <w:rPr>
                <w:rFonts w:asciiTheme="minorBidi" w:eastAsia="Times New Roman" w:hAnsiTheme="minorBidi"/>
                <w:b/>
                <w:color w:val="auto"/>
                <w:sz w:val="20"/>
                <w:szCs w:val="20"/>
              </w:rPr>
            </w:pPr>
            <w:r w:rsidRPr="00197B4E">
              <w:rPr>
                <w:rFonts w:asciiTheme="minorBidi" w:eastAsia="Times New Roman" w:hAnsiTheme="minorBidi"/>
                <w:b/>
                <w:color w:val="auto"/>
                <w:sz w:val="20"/>
                <w:szCs w:val="20"/>
              </w:rPr>
              <w:t xml:space="preserve">Evaluation </w:t>
            </w:r>
          </w:p>
          <w:p w14:paraId="1E67B1EC" w14:textId="705D5946" w:rsidR="00505E15" w:rsidRPr="00197B4E" w:rsidRDefault="00505E15" w:rsidP="00197B4E">
            <w:pPr>
              <w:spacing w:after="0" w:line="360" w:lineRule="auto"/>
              <w:jc w:val="both"/>
              <w:rPr>
                <w:rFonts w:asciiTheme="minorBidi" w:eastAsia="Times New Roman" w:hAnsiTheme="minorBidi"/>
                <w:bCs/>
                <w:color w:val="auto"/>
                <w:sz w:val="20"/>
                <w:szCs w:val="20"/>
              </w:rPr>
            </w:pPr>
            <w:r w:rsidRPr="00197B4E">
              <w:rPr>
                <w:rFonts w:asciiTheme="minorBidi" w:eastAsia="Times New Roman" w:hAnsiTheme="minorBidi"/>
                <w:bCs/>
                <w:color w:val="auto"/>
                <w:sz w:val="20"/>
                <w:szCs w:val="20"/>
              </w:rPr>
              <w:t>The occurrence of overbooking at the hotel served as a valuable educational opportunity, shedding light on several aspects of our front office operations that demonstrated commendable performance</w:t>
            </w:r>
            <w:r w:rsidR="00BC0AF3" w:rsidRPr="00197B4E">
              <w:rPr>
                <w:rFonts w:asciiTheme="minorBidi" w:eastAsia="Times New Roman" w:hAnsiTheme="minorBidi"/>
                <w:bCs/>
                <w:color w:val="auto"/>
                <w:sz w:val="20"/>
                <w:szCs w:val="20"/>
              </w:rPr>
              <w:t>,</w:t>
            </w:r>
            <w:r w:rsidRPr="00197B4E">
              <w:rPr>
                <w:rFonts w:asciiTheme="minorBidi" w:eastAsia="Times New Roman" w:hAnsiTheme="minorBidi"/>
                <w:bCs/>
                <w:color w:val="auto"/>
                <w:sz w:val="20"/>
                <w:szCs w:val="20"/>
              </w:rPr>
              <w:t xml:space="preserve"> as well as areas that need refinement</w:t>
            </w:r>
            <w:r w:rsidR="00197B4E" w:rsidRPr="00197B4E">
              <w:rPr>
                <w:rFonts w:asciiTheme="minorBidi" w:hAnsiTheme="minorBidi"/>
                <w:sz w:val="20"/>
                <w:szCs w:val="20"/>
              </w:rPr>
              <w:t xml:space="preserve"> (Chan, 2021)</w:t>
            </w:r>
            <w:r w:rsidRPr="00197B4E">
              <w:rPr>
                <w:rFonts w:asciiTheme="minorBidi" w:eastAsia="Times New Roman" w:hAnsiTheme="minorBidi"/>
                <w:bCs/>
                <w:color w:val="auto"/>
                <w:sz w:val="20"/>
                <w:szCs w:val="20"/>
              </w:rPr>
              <w:t xml:space="preserve">. The team </w:t>
            </w:r>
            <w:r w:rsidR="00BC0AF3" w:rsidRPr="00197B4E">
              <w:rPr>
                <w:rFonts w:asciiTheme="minorBidi" w:eastAsia="Times New Roman" w:hAnsiTheme="minorBidi"/>
                <w:bCs/>
                <w:color w:val="auto"/>
                <w:sz w:val="20"/>
                <w:szCs w:val="20"/>
              </w:rPr>
              <w:t>showed</w:t>
            </w:r>
            <w:r w:rsidRPr="00197B4E">
              <w:rPr>
                <w:rFonts w:asciiTheme="minorBidi" w:eastAsia="Times New Roman" w:hAnsiTheme="minorBidi"/>
                <w:bCs/>
                <w:color w:val="auto"/>
                <w:sz w:val="20"/>
                <w:szCs w:val="20"/>
              </w:rPr>
              <w:t xml:space="preserve"> a strong sense of collaboration as we promptly gathered to identify a resolution, exemplifying our capacity to perform well in high-stress situations. The choice to </w:t>
            </w:r>
            <w:r w:rsidR="00BC0AF3" w:rsidRPr="00197B4E">
              <w:rPr>
                <w:rFonts w:asciiTheme="minorBidi" w:eastAsia="Times New Roman" w:hAnsiTheme="minorBidi"/>
                <w:bCs/>
                <w:color w:val="auto"/>
                <w:sz w:val="20"/>
                <w:szCs w:val="20"/>
              </w:rPr>
              <w:t xml:space="preserve">communicate openly with the guests on the problem was well accepted, </w:t>
            </w:r>
            <w:r w:rsidRPr="00197B4E">
              <w:rPr>
                <w:rFonts w:asciiTheme="minorBidi" w:eastAsia="Times New Roman" w:hAnsiTheme="minorBidi"/>
                <w:bCs/>
                <w:color w:val="auto"/>
                <w:sz w:val="20"/>
                <w:szCs w:val="20"/>
              </w:rPr>
              <w:t xml:space="preserve">highlighting the significance of honesty </w:t>
            </w:r>
            <w:r w:rsidRPr="00197B4E">
              <w:rPr>
                <w:rFonts w:asciiTheme="minorBidi" w:eastAsia="Times New Roman" w:hAnsiTheme="minorBidi"/>
                <w:bCs/>
                <w:color w:val="auto"/>
                <w:sz w:val="20"/>
                <w:szCs w:val="20"/>
              </w:rPr>
              <w:lastRenderedPageBreak/>
              <w:t xml:space="preserve">within customer service. Nevertheless, this particular event has also shown a vulnerability in our current booking system and our level of readiness </w:t>
            </w:r>
            <w:r w:rsidR="00BC0AF3" w:rsidRPr="00197B4E">
              <w:rPr>
                <w:rFonts w:asciiTheme="minorBidi" w:eastAsia="Times New Roman" w:hAnsiTheme="minorBidi"/>
                <w:bCs/>
                <w:color w:val="auto"/>
                <w:sz w:val="20"/>
                <w:szCs w:val="20"/>
              </w:rPr>
              <w:t>to handle</w:t>
            </w:r>
            <w:r w:rsidRPr="00197B4E">
              <w:rPr>
                <w:rFonts w:asciiTheme="minorBidi" w:eastAsia="Times New Roman" w:hAnsiTheme="minorBidi"/>
                <w:bCs/>
                <w:color w:val="auto"/>
                <w:sz w:val="20"/>
                <w:szCs w:val="20"/>
              </w:rPr>
              <w:t xml:space="preserve"> similar circumstances. The initial irritation experienced by the visitors serves as a poignant reminder of the significant influence that operational difficulties may have on customer satisfaction, hence emphasising the need </w:t>
            </w:r>
            <w:r w:rsidR="00BC0AF3" w:rsidRPr="00197B4E">
              <w:rPr>
                <w:rFonts w:asciiTheme="minorBidi" w:eastAsia="Times New Roman" w:hAnsiTheme="minorBidi"/>
                <w:bCs/>
                <w:color w:val="auto"/>
                <w:sz w:val="20"/>
                <w:szCs w:val="20"/>
              </w:rPr>
              <w:t>to implement</w:t>
            </w:r>
            <w:r w:rsidRPr="00197B4E">
              <w:rPr>
                <w:rFonts w:asciiTheme="minorBidi" w:eastAsia="Times New Roman" w:hAnsiTheme="minorBidi"/>
                <w:bCs/>
                <w:color w:val="auto"/>
                <w:sz w:val="20"/>
                <w:szCs w:val="20"/>
              </w:rPr>
              <w:t xml:space="preserve"> more resilient contingency measures</w:t>
            </w:r>
            <w:r w:rsidR="00684A75" w:rsidRPr="00197B4E">
              <w:rPr>
                <w:rFonts w:asciiTheme="minorBidi" w:hAnsiTheme="minorBidi"/>
                <w:sz w:val="20"/>
                <w:szCs w:val="20"/>
              </w:rPr>
              <w:t xml:space="preserve"> (Bonfanti et al., 2021)</w:t>
            </w:r>
            <w:r w:rsidRPr="00197B4E">
              <w:rPr>
                <w:rFonts w:asciiTheme="minorBidi" w:eastAsia="Times New Roman" w:hAnsiTheme="minorBidi"/>
                <w:bCs/>
                <w:color w:val="auto"/>
                <w:sz w:val="20"/>
                <w:szCs w:val="20"/>
              </w:rPr>
              <w:t>.</w:t>
            </w:r>
          </w:p>
          <w:p w14:paraId="57898CA3" w14:textId="4932F663" w:rsidR="00505E15" w:rsidRPr="00197B4E" w:rsidRDefault="00505E15" w:rsidP="00197B4E">
            <w:pPr>
              <w:spacing w:after="0" w:line="360" w:lineRule="auto"/>
              <w:jc w:val="both"/>
              <w:rPr>
                <w:rFonts w:asciiTheme="minorBidi" w:eastAsia="Times New Roman" w:hAnsiTheme="minorBidi"/>
                <w:b/>
                <w:color w:val="auto"/>
                <w:sz w:val="20"/>
                <w:szCs w:val="20"/>
              </w:rPr>
            </w:pPr>
            <w:r w:rsidRPr="00197B4E">
              <w:rPr>
                <w:rFonts w:asciiTheme="minorBidi" w:eastAsia="Times New Roman" w:hAnsiTheme="minorBidi"/>
                <w:b/>
                <w:color w:val="auto"/>
                <w:sz w:val="20"/>
                <w:szCs w:val="20"/>
              </w:rPr>
              <w:t xml:space="preserve">Analysis </w:t>
            </w:r>
          </w:p>
          <w:p w14:paraId="376203DD" w14:textId="7215C1F4" w:rsidR="00505E15" w:rsidRPr="00197B4E" w:rsidRDefault="00505E15" w:rsidP="00197B4E">
            <w:pPr>
              <w:spacing w:after="0" w:line="360" w:lineRule="auto"/>
              <w:jc w:val="both"/>
              <w:rPr>
                <w:rFonts w:asciiTheme="minorBidi" w:eastAsia="Times New Roman" w:hAnsiTheme="minorBidi"/>
                <w:bCs/>
                <w:color w:val="auto"/>
                <w:sz w:val="20"/>
                <w:szCs w:val="20"/>
              </w:rPr>
            </w:pPr>
            <w:r w:rsidRPr="00197B4E">
              <w:rPr>
                <w:rFonts w:asciiTheme="minorBidi" w:eastAsia="Times New Roman" w:hAnsiTheme="minorBidi"/>
                <w:bCs/>
                <w:color w:val="auto"/>
                <w:sz w:val="20"/>
                <w:szCs w:val="20"/>
              </w:rPr>
              <w:t xml:space="preserve">The overbooking crisis at Woodhouse Farm Hotel &amp; Spa </w:t>
            </w:r>
            <w:r w:rsidR="00BC0AF3" w:rsidRPr="00197B4E">
              <w:rPr>
                <w:rFonts w:asciiTheme="minorBidi" w:eastAsia="Times New Roman" w:hAnsiTheme="minorBidi"/>
                <w:bCs/>
                <w:color w:val="auto"/>
                <w:sz w:val="20"/>
                <w:szCs w:val="20"/>
              </w:rPr>
              <w:t>resulted from</w:t>
            </w:r>
            <w:r w:rsidRPr="00197B4E">
              <w:rPr>
                <w:rFonts w:asciiTheme="minorBidi" w:eastAsia="Times New Roman" w:hAnsiTheme="minorBidi"/>
                <w:bCs/>
                <w:color w:val="auto"/>
                <w:sz w:val="20"/>
                <w:szCs w:val="20"/>
              </w:rPr>
              <w:t xml:space="preserve"> technological and operational flaws. This event highlights the need of effective reservation systems and the need for backup plans in the field of hospitality management. Theoretical frameworks in hospitality management stress </w:t>
            </w:r>
            <w:r w:rsidR="00BC0AF3" w:rsidRPr="00197B4E">
              <w:rPr>
                <w:rFonts w:asciiTheme="minorBidi" w:eastAsia="Times New Roman" w:hAnsiTheme="minorBidi"/>
                <w:bCs/>
                <w:color w:val="auto"/>
                <w:sz w:val="20"/>
                <w:szCs w:val="20"/>
              </w:rPr>
              <w:t>prioritising</w:t>
            </w:r>
            <w:r w:rsidRPr="00197B4E">
              <w:rPr>
                <w:rFonts w:asciiTheme="minorBidi" w:eastAsia="Times New Roman" w:hAnsiTheme="minorBidi"/>
                <w:bCs/>
                <w:color w:val="auto"/>
                <w:sz w:val="20"/>
                <w:szCs w:val="20"/>
              </w:rPr>
              <w:t xml:space="preserve"> client happiness and service restoration in such situations. Analysis of this incident revealed that while the staff's fast reaction to the customer's problem was admirable, the </w:t>
            </w:r>
            <w:r w:rsidR="00BC0AF3" w:rsidRPr="00197B4E">
              <w:rPr>
                <w:rFonts w:asciiTheme="minorBidi" w:eastAsia="Times New Roman" w:hAnsiTheme="minorBidi"/>
                <w:bCs/>
                <w:color w:val="auto"/>
                <w:sz w:val="20"/>
                <w:szCs w:val="20"/>
              </w:rPr>
              <w:t>hotel's reservation system needed to be</w:t>
            </w:r>
            <w:r w:rsidRPr="00197B4E">
              <w:rPr>
                <w:rFonts w:asciiTheme="minorBidi" w:eastAsia="Times New Roman" w:hAnsiTheme="minorBidi"/>
                <w:bCs/>
                <w:color w:val="auto"/>
                <w:sz w:val="20"/>
                <w:szCs w:val="20"/>
              </w:rPr>
              <w:t xml:space="preserve"> integrated with real-time room availability. Because of this inefficiency, guests had a worse overall experience, demonstrating the importance of front desk work in forming first impressions. Proactive management and the capacity to predict possible issues are as important as the ability </w:t>
            </w:r>
            <w:r w:rsidR="00BC0AF3" w:rsidRPr="00197B4E">
              <w:rPr>
                <w:rFonts w:asciiTheme="minorBidi" w:eastAsia="Times New Roman" w:hAnsiTheme="minorBidi"/>
                <w:bCs/>
                <w:color w:val="auto"/>
                <w:sz w:val="20"/>
                <w:szCs w:val="20"/>
              </w:rPr>
              <w:t>to handle them efficiently</w:t>
            </w:r>
            <w:r w:rsidRPr="00197B4E">
              <w:rPr>
                <w:rFonts w:asciiTheme="minorBidi" w:eastAsia="Times New Roman" w:hAnsiTheme="minorBidi"/>
                <w:bCs/>
                <w:color w:val="auto"/>
                <w:sz w:val="20"/>
                <w:szCs w:val="20"/>
              </w:rPr>
              <w:t>, a point driven home by this occurrence in the hotel industry</w:t>
            </w:r>
            <w:r w:rsidR="00684A75" w:rsidRPr="00197B4E">
              <w:rPr>
                <w:rFonts w:asciiTheme="minorBidi" w:hAnsiTheme="minorBidi"/>
                <w:sz w:val="20"/>
                <w:szCs w:val="20"/>
              </w:rPr>
              <w:t xml:space="preserve"> (Ivanov et al., 2020)</w:t>
            </w:r>
            <w:r w:rsidRPr="00197B4E">
              <w:rPr>
                <w:rFonts w:asciiTheme="minorBidi" w:eastAsia="Times New Roman" w:hAnsiTheme="minorBidi"/>
                <w:bCs/>
                <w:color w:val="auto"/>
                <w:sz w:val="20"/>
                <w:szCs w:val="20"/>
              </w:rPr>
              <w:t>.</w:t>
            </w:r>
          </w:p>
          <w:p w14:paraId="276FA4A0" w14:textId="79B8FF9C" w:rsidR="00505E15" w:rsidRPr="00197B4E" w:rsidRDefault="00505E15" w:rsidP="00197B4E">
            <w:pPr>
              <w:spacing w:after="0" w:line="360" w:lineRule="auto"/>
              <w:jc w:val="both"/>
              <w:rPr>
                <w:rFonts w:asciiTheme="minorBidi" w:eastAsia="Times New Roman" w:hAnsiTheme="minorBidi"/>
                <w:b/>
                <w:color w:val="auto"/>
                <w:sz w:val="20"/>
                <w:szCs w:val="20"/>
              </w:rPr>
            </w:pPr>
            <w:r w:rsidRPr="00197B4E">
              <w:rPr>
                <w:rFonts w:asciiTheme="minorBidi" w:eastAsia="Times New Roman" w:hAnsiTheme="minorBidi"/>
                <w:b/>
                <w:color w:val="auto"/>
                <w:sz w:val="20"/>
                <w:szCs w:val="20"/>
              </w:rPr>
              <w:t xml:space="preserve">Conclusion </w:t>
            </w:r>
          </w:p>
          <w:p w14:paraId="5CE0363B" w14:textId="1D838C3F" w:rsidR="00505E15" w:rsidRPr="00197B4E" w:rsidRDefault="00505E15" w:rsidP="00197B4E">
            <w:pPr>
              <w:spacing w:after="0" w:line="360" w:lineRule="auto"/>
              <w:jc w:val="both"/>
              <w:rPr>
                <w:rFonts w:asciiTheme="minorBidi" w:eastAsia="Times New Roman" w:hAnsiTheme="minorBidi"/>
                <w:bCs/>
                <w:color w:val="auto"/>
                <w:sz w:val="20"/>
                <w:szCs w:val="20"/>
              </w:rPr>
            </w:pPr>
            <w:r w:rsidRPr="00197B4E">
              <w:rPr>
                <w:rFonts w:asciiTheme="minorBidi" w:eastAsia="Times New Roman" w:hAnsiTheme="minorBidi"/>
                <w:bCs/>
                <w:color w:val="auto"/>
                <w:sz w:val="20"/>
                <w:szCs w:val="20"/>
              </w:rPr>
              <w:t xml:space="preserve">As I </w:t>
            </w:r>
            <w:r w:rsidR="00BC0AF3" w:rsidRPr="00197B4E">
              <w:rPr>
                <w:rFonts w:asciiTheme="minorBidi" w:eastAsia="Times New Roman" w:hAnsiTheme="minorBidi"/>
                <w:bCs/>
                <w:color w:val="auto"/>
                <w:sz w:val="20"/>
                <w:szCs w:val="20"/>
              </w:rPr>
              <w:t>reflect on the overbooking event, it might have been handled better in many ways</w:t>
            </w:r>
            <w:r w:rsidRPr="00197B4E">
              <w:rPr>
                <w:rFonts w:asciiTheme="minorBidi" w:eastAsia="Times New Roman" w:hAnsiTheme="minorBidi"/>
                <w:bCs/>
                <w:color w:val="auto"/>
                <w:sz w:val="20"/>
                <w:szCs w:val="20"/>
              </w:rPr>
              <w:t xml:space="preserve">. While I tried to keep a level head, I know that I could have done more to ease my family's anxiety if I had made decisions more quickly. </w:t>
            </w:r>
            <w:r w:rsidR="00BC0AF3" w:rsidRPr="00197B4E">
              <w:rPr>
                <w:rFonts w:asciiTheme="minorBidi" w:eastAsia="Times New Roman" w:hAnsiTheme="minorBidi"/>
                <w:bCs/>
                <w:color w:val="auto"/>
                <w:sz w:val="20"/>
                <w:szCs w:val="20"/>
              </w:rPr>
              <w:t>To</w:t>
            </w:r>
            <w:r w:rsidRPr="00197B4E">
              <w:rPr>
                <w:rFonts w:asciiTheme="minorBidi" w:eastAsia="Times New Roman" w:hAnsiTheme="minorBidi"/>
                <w:bCs/>
                <w:color w:val="auto"/>
                <w:sz w:val="20"/>
                <w:szCs w:val="20"/>
              </w:rPr>
              <w:t xml:space="preserve"> avoid operational issues caused by overbookings, a more reliable booking system should be implemented. It would have been prudent to </w:t>
            </w:r>
            <w:r w:rsidR="00BC0AF3" w:rsidRPr="00197B4E">
              <w:rPr>
                <w:rFonts w:asciiTheme="minorBidi" w:eastAsia="Times New Roman" w:hAnsiTheme="minorBidi"/>
                <w:bCs/>
                <w:color w:val="auto"/>
                <w:sz w:val="20"/>
                <w:szCs w:val="20"/>
              </w:rPr>
              <w:t>list</w:t>
            </w:r>
            <w:r w:rsidRPr="00197B4E">
              <w:rPr>
                <w:rFonts w:asciiTheme="minorBidi" w:eastAsia="Times New Roman" w:hAnsiTheme="minorBidi"/>
                <w:bCs/>
                <w:color w:val="auto"/>
                <w:sz w:val="20"/>
                <w:szCs w:val="20"/>
              </w:rPr>
              <w:t xml:space="preserve"> potential alternate lodgings in case of unexpected events. While the teamwork and communication with customers under duress were a success, the incident did bring to light the need for more technology integration and forethought in the hospitality business when dealing with such crises.</w:t>
            </w:r>
          </w:p>
          <w:p w14:paraId="5DA546C6" w14:textId="299E1B08" w:rsidR="00330917" w:rsidRPr="00197B4E" w:rsidRDefault="00505E15" w:rsidP="00197B4E">
            <w:pPr>
              <w:spacing w:after="0" w:line="360" w:lineRule="auto"/>
              <w:jc w:val="both"/>
              <w:rPr>
                <w:rFonts w:asciiTheme="minorBidi" w:eastAsia="Times New Roman" w:hAnsiTheme="minorBidi"/>
                <w:b/>
                <w:color w:val="auto"/>
                <w:sz w:val="20"/>
                <w:szCs w:val="20"/>
              </w:rPr>
            </w:pPr>
            <w:r w:rsidRPr="00197B4E">
              <w:rPr>
                <w:rFonts w:asciiTheme="minorBidi" w:eastAsia="Times New Roman" w:hAnsiTheme="minorBidi"/>
                <w:b/>
                <w:color w:val="auto"/>
                <w:sz w:val="20"/>
                <w:szCs w:val="20"/>
              </w:rPr>
              <w:t xml:space="preserve">Action Plan </w:t>
            </w:r>
          </w:p>
          <w:p w14:paraId="467D652B" w14:textId="4FA50417" w:rsidR="00330917" w:rsidRPr="00197B4E" w:rsidRDefault="00505E15" w:rsidP="00197B4E">
            <w:pPr>
              <w:spacing w:after="0" w:line="360" w:lineRule="auto"/>
              <w:jc w:val="both"/>
              <w:rPr>
                <w:rFonts w:asciiTheme="minorBidi" w:eastAsia="Times New Roman" w:hAnsiTheme="minorBidi"/>
                <w:bCs/>
                <w:color w:val="auto"/>
                <w:sz w:val="20"/>
                <w:szCs w:val="20"/>
              </w:rPr>
            </w:pPr>
            <w:r w:rsidRPr="00197B4E">
              <w:rPr>
                <w:rFonts w:asciiTheme="minorBidi" w:eastAsia="Times New Roman" w:hAnsiTheme="minorBidi"/>
                <w:bCs/>
                <w:color w:val="auto"/>
                <w:sz w:val="20"/>
                <w:szCs w:val="20"/>
              </w:rPr>
              <w:t xml:space="preserve">In reaction to the overbooking problem, my action plan comprises personal skill growth and operational enhancements. As for myself, I plan to use scenario-based </w:t>
            </w:r>
            <w:r w:rsidR="00BC0AF3" w:rsidRPr="00197B4E">
              <w:rPr>
                <w:rFonts w:asciiTheme="minorBidi" w:eastAsia="Times New Roman" w:hAnsiTheme="minorBidi"/>
                <w:bCs/>
                <w:color w:val="auto"/>
                <w:sz w:val="20"/>
                <w:szCs w:val="20"/>
              </w:rPr>
              <w:t>practice</w:t>
            </w:r>
            <w:r w:rsidRPr="00197B4E">
              <w:rPr>
                <w:rFonts w:asciiTheme="minorBidi" w:eastAsia="Times New Roman" w:hAnsiTheme="minorBidi"/>
                <w:bCs/>
                <w:color w:val="auto"/>
                <w:sz w:val="20"/>
                <w:szCs w:val="20"/>
              </w:rPr>
              <w:t xml:space="preserve"> to improve my speed of </w:t>
            </w:r>
            <w:r w:rsidR="00BC0AF3" w:rsidRPr="00197B4E">
              <w:rPr>
                <w:rFonts w:asciiTheme="minorBidi" w:eastAsia="Times New Roman" w:hAnsiTheme="minorBidi"/>
                <w:bCs/>
                <w:color w:val="auto"/>
                <w:sz w:val="20"/>
                <w:szCs w:val="20"/>
              </w:rPr>
              <w:t>decision-making</w:t>
            </w:r>
            <w:r w:rsidRPr="00197B4E">
              <w:rPr>
                <w:rFonts w:asciiTheme="minorBidi" w:eastAsia="Times New Roman" w:hAnsiTheme="minorBidi"/>
                <w:bCs/>
                <w:color w:val="auto"/>
                <w:sz w:val="20"/>
                <w:szCs w:val="20"/>
              </w:rPr>
              <w:t xml:space="preserve">. </w:t>
            </w:r>
            <w:r w:rsidR="00BC0AF3" w:rsidRPr="00197B4E">
              <w:rPr>
                <w:rFonts w:asciiTheme="minorBidi" w:eastAsia="Times New Roman" w:hAnsiTheme="minorBidi"/>
                <w:bCs/>
                <w:color w:val="auto"/>
                <w:sz w:val="20"/>
                <w:szCs w:val="20"/>
              </w:rPr>
              <w:t>Regarding</w:t>
            </w:r>
            <w:r w:rsidRPr="00197B4E">
              <w:rPr>
                <w:rFonts w:asciiTheme="minorBidi" w:eastAsia="Times New Roman" w:hAnsiTheme="minorBidi"/>
                <w:bCs/>
                <w:color w:val="auto"/>
                <w:sz w:val="20"/>
                <w:szCs w:val="20"/>
              </w:rPr>
              <w:t xml:space="preserve"> day-to-day operations, it is essential to push for </w:t>
            </w:r>
            <w:r w:rsidR="00BC0AF3" w:rsidRPr="00197B4E">
              <w:rPr>
                <w:rFonts w:asciiTheme="minorBidi" w:eastAsia="Times New Roman" w:hAnsiTheme="minorBidi"/>
                <w:bCs/>
                <w:color w:val="auto"/>
                <w:sz w:val="20"/>
                <w:szCs w:val="20"/>
              </w:rPr>
              <w:t>introducing</w:t>
            </w:r>
            <w:r w:rsidRPr="00197B4E">
              <w:rPr>
                <w:rFonts w:asciiTheme="minorBidi" w:eastAsia="Times New Roman" w:hAnsiTheme="minorBidi"/>
                <w:bCs/>
                <w:color w:val="auto"/>
                <w:sz w:val="20"/>
                <w:szCs w:val="20"/>
              </w:rPr>
              <w:t xml:space="preserve"> a more sophisticated, real-time booking system to forestall such instances. Overbookings may be avoided </w:t>
            </w:r>
            <w:r w:rsidR="00BC0AF3" w:rsidRPr="00197B4E">
              <w:rPr>
                <w:rFonts w:asciiTheme="minorBidi" w:eastAsia="Times New Roman" w:hAnsiTheme="minorBidi"/>
                <w:bCs/>
                <w:color w:val="auto"/>
                <w:sz w:val="20"/>
                <w:szCs w:val="20"/>
              </w:rPr>
              <w:t>by creating a plan for emergencies</w:t>
            </w:r>
            <w:r w:rsidRPr="00197B4E">
              <w:rPr>
                <w:rFonts w:asciiTheme="minorBidi" w:eastAsia="Times New Roman" w:hAnsiTheme="minorBidi"/>
                <w:bCs/>
                <w:color w:val="auto"/>
                <w:sz w:val="20"/>
                <w:szCs w:val="20"/>
              </w:rPr>
              <w:t xml:space="preserve"> and forming agreements with adjacent lodgings for overflow scenarios. In addition, holding regular team briefings to address possible concerns and solutions is crucial to ensure that all employees have the knowledge and tools they need to deal with any difficulties that may arise while providing excellent service to guests</w:t>
            </w:r>
            <w:r w:rsidR="00684A75" w:rsidRPr="00197B4E">
              <w:rPr>
                <w:rFonts w:asciiTheme="minorBidi" w:hAnsiTheme="minorBidi"/>
                <w:sz w:val="20"/>
                <w:szCs w:val="20"/>
              </w:rPr>
              <w:t xml:space="preserve"> (</w:t>
            </w:r>
            <w:proofErr w:type="spellStart"/>
            <w:r w:rsidR="00684A75" w:rsidRPr="00197B4E">
              <w:rPr>
                <w:rFonts w:asciiTheme="minorBidi" w:hAnsiTheme="minorBidi"/>
                <w:sz w:val="20"/>
                <w:szCs w:val="20"/>
              </w:rPr>
              <w:t>Filimonau</w:t>
            </w:r>
            <w:proofErr w:type="spellEnd"/>
            <w:r w:rsidR="00684A75" w:rsidRPr="00197B4E">
              <w:rPr>
                <w:rFonts w:asciiTheme="minorBidi" w:hAnsiTheme="minorBidi"/>
                <w:sz w:val="20"/>
                <w:szCs w:val="20"/>
              </w:rPr>
              <w:t xml:space="preserve"> et al., 2020)</w:t>
            </w:r>
            <w:r w:rsidRPr="00197B4E">
              <w:rPr>
                <w:rFonts w:asciiTheme="minorBidi" w:eastAsia="Times New Roman" w:hAnsiTheme="minorBidi"/>
                <w:bCs/>
                <w:color w:val="auto"/>
                <w:sz w:val="20"/>
                <w:szCs w:val="20"/>
              </w:rPr>
              <w:t>.</w:t>
            </w:r>
          </w:p>
          <w:p w14:paraId="539EF6D7" w14:textId="77777777" w:rsidR="00330917" w:rsidRPr="00197B4E" w:rsidRDefault="00330917" w:rsidP="00197B4E">
            <w:pPr>
              <w:spacing w:after="0" w:line="360" w:lineRule="auto"/>
              <w:jc w:val="both"/>
              <w:rPr>
                <w:rFonts w:asciiTheme="minorBidi" w:eastAsia="Times New Roman" w:hAnsiTheme="minorBidi"/>
                <w:bCs/>
                <w:color w:val="auto"/>
                <w:sz w:val="20"/>
                <w:szCs w:val="20"/>
              </w:rPr>
            </w:pPr>
          </w:p>
          <w:p w14:paraId="6B88AA8A" w14:textId="77777777" w:rsidR="002025B1" w:rsidRDefault="002025B1" w:rsidP="00330917">
            <w:pPr>
              <w:spacing w:after="0" w:line="240" w:lineRule="auto"/>
              <w:rPr>
                <w:rFonts w:ascii="Arial" w:eastAsia="Times New Roman" w:hAnsi="Arial" w:cs="Times New Roman"/>
                <w:bCs/>
                <w:color w:val="auto"/>
                <w:sz w:val="20"/>
                <w:szCs w:val="20"/>
              </w:rPr>
            </w:pPr>
          </w:p>
          <w:p w14:paraId="1CA68B46" w14:textId="77777777" w:rsidR="002025B1" w:rsidRDefault="002025B1" w:rsidP="00330917">
            <w:pPr>
              <w:spacing w:after="0" w:line="240" w:lineRule="auto"/>
              <w:rPr>
                <w:rFonts w:ascii="Arial" w:eastAsia="Times New Roman" w:hAnsi="Arial" w:cs="Times New Roman"/>
                <w:bCs/>
                <w:color w:val="auto"/>
                <w:sz w:val="20"/>
                <w:szCs w:val="20"/>
              </w:rPr>
            </w:pPr>
          </w:p>
          <w:p w14:paraId="0BF02B07" w14:textId="77777777" w:rsidR="002025B1" w:rsidRDefault="002025B1" w:rsidP="00330917">
            <w:pPr>
              <w:spacing w:after="0" w:line="240" w:lineRule="auto"/>
              <w:rPr>
                <w:rFonts w:ascii="Arial" w:eastAsia="Times New Roman" w:hAnsi="Arial" w:cs="Times New Roman"/>
                <w:bCs/>
                <w:color w:val="auto"/>
                <w:sz w:val="20"/>
                <w:szCs w:val="20"/>
              </w:rPr>
            </w:pPr>
          </w:p>
          <w:p w14:paraId="3C2DE7E3" w14:textId="77777777" w:rsidR="002025B1" w:rsidRDefault="002025B1" w:rsidP="00330917">
            <w:pPr>
              <w:spacing w:after="0" w:line="240" w:lineRule="auto"/>
              <w:rPr>
                <w:rFonts w:ascii="Arial" w:eastAsia="Times New Roman" w:hAnsi="Arial" w:cs="Times New Roman"/>
                <w:bCs/>
                <w:color w:val="auto"/>
                <w:sz w:val="20"/>
                <w:szCs w:val="20"/>
              </w:rPr>
            </w:pPr>
          </w:p>
          <w:p w14:paraId="6D3E0048" w14:textId="77777777" w:rsidR="002025B1" w:rsidRDefault="002025B1" w:rsidP="00330917">
            <w:pPr>
              <w:spacing w:after="0" w:line="240" w:lineRule="auto"/>
              <w:rPr>
                <w:rFonts w:ascii="Arial" w:eastAsia="Times New Roman" w:hAnsi="Arial" w:cs="Times New Roman"/>
                <w:bCs/>
                <w:color w:val="auto"/>
                <w:sz w:val="20"/>
                <w:szCs w:val="20"/>
              </w:rPr>
            </w:pPr>
          </w:p>
          <w:p w14:paraId="02F964BF" w14:textId="77777777" w:rsidR="002025B1" w:rsidRDefault="002025B1" w:rsidP="00330917">
            <w:pPr>
              <w:spacing w:after="0" w:line="240" w:lineRule="auto"/>
              <w:rPr>
                <w:rFonts w:ascii="Arial" w:eastAsia="Times New Roman" w:hAnsi="Arial" w:cs="Times New Roman"/>
                <w:bCs/>
                <w:color w:val="auto"/>
                <w:sz w:val="20"/>
                <w:szCs w:val="20"/>
              </w:rPr>
            </w:pPr>
          </w:p>
          <w:p w14:paraId="2C3F7B1E" w14:textId="77777777" w:rsidR="002025B1" w:rsidRDefault="002025B1" w:rsidP="00330917">
            <w:pPr>
              <w:spacing w:after="0" w:line="240" w:lineRule="auto"/>
              <w:rPr>
                <w:rFonts w:ascii="Arial" w:eastAsia="Times New Roman" w:hAnsi="Arial" w:cs="Times New Roman"/>
                <w:bCs/>
                <w:color w:val="auto"/>
                <w:sz w:val="20"/>
                <w:szCs w:val="20"/>
              </w:rPr>
            </w:pPr>
          </w:p>
          <w:p w14:paraId="5FB782AC" w14:textId="77777777" w:rsidR="002025B1" w:rsidRDefault="002025B1" w:rsidP="00330917">
            <w:pPr>
              <w:spacing w:after="0" w:line="240" w:lineRule="auto"/>
              <w:rPr>
                <w:rFonts w:ascii="Arial" w:eastAsia="Times New Roman" w:hAnsi="Arial" w:cs="Times New Roman"/>
                <w:bCs/>
                <w:color w:val="auto"/>
                <w:sz w:val="20"/>
                <w:szCs w:val="20"/>
              </w:rPr>
            </w:pPr>
          </w:p>
          <w:p w14:paraId="5796A9CB" w14:textId="77777777" w:rsidR="002025B1" w:rsidRDefault="002025B1" w:rsidP="00330917">
            <w:pPr>
              <w:spacing w:after="0" w:line="240" w:lineRule="auto"/>
              <w:rPr>
                <w:rFonts w:ascii="Arial" w:eastAsia="Times New Roman" w:hAnsi="Arial" w:cs="Times New Roman"/>
                <w:bCs/>
                <w:color w:val="auto"/>
                <w:sz w:val="20"/>
                <w:szCs w:val="20"/>
              </w:rPr>
            </w:pPr>
          </w:p>
          <w:p w14:paraId="7D99291E" w14:textId="77777777" w:rsidR="002025B1" w:rsidRDefault="002025B1" w:rsidP="00330917">
            <w:pPr>
              <w:spacing w:after="0" w:line="240" w:lineRule="auto"/>
              <w:rPr>
                <w:rFonts w:ascii="Arial" w:eastAsia="Times New Roman" w:hAnsi="Arial" w:cs="Times New Roman"/>
                <w:bCs/>
                <w:color w:val="auto"/>
                <w:sz w:val="20"/>
                <w:szCs w:val="20"/>
              </w:rPr>
            </w:pPr>
          </w:p>
          <w:p w14:paraId="4FA3F870" w14:textId="77777777" w:rsidR="002025B1" w:rsidRDefault="002025B1" w:rsidP="00330917">
            <w:pPr>
              <w:spacing w:after="0" w:line="240" w:lineRule="auto"/>
              <w:rPr>
                <w:rFonts w:ascii="Arial" w:eastAsia="Times New Roman" w:hAnsi="Arial" w:cs="Times New Roman"/>
                <w:bCs/>
                <w:color w:val="auto"/>
                <w:sz w:val="20"/>
                <w:szCs w:val="20"/>
              </w:rPr>
            </w:pPr>
          </w:p>
          <w:p w14:paraId="79171B17" w14:textId="77777777" w:rsidR="002025B1" w:rsidRDefault="002025B1" w:rsidP="00330917">
            <w:pPr>
              <w:spacing w:after="0" w:line="240" w:lineRule="auto"/>
              <w:rPr>
                <w:rFonts w:ascii="Arial" w:eastAsia="Times New Roman" w:hAnsi="Arial" w:cs="Times New Roman"/>
                <w:bCs/>
                <w:color w:val="auto"/>
                <w:sz w:val="20"/>
                <w:szCs w:val="20"/>
              </w:rPr>
            </w:pPr>
          </w:p>
          <w:p w14:paraId="27FE1DFE" w14:textId="77777777" w:rsidR="002025B1" w:rsidRPr="00330917" w:rsidRDefault="002025B1"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65275D83" w14:textId="77777777" w:rsidR="00761998" w:rsidRDefault="00761998" w:rsidP="00BC0AF3">
            <w:pPr>
              <w:spacing w:after="0" w:line="240" w:lineRule="auto"/>
              <w:rPr>
                <w:rFonts w:ascii="Arial" w:eastAsia="Times New Roman" w:hAnsi="Arial" w:cs="Times New Roman"/>
                <w:bCs/>
                <w:color w:val="auto"/>
                <w:sz w:val="20"/>
                <w:szCs w:val="20"/>
              </w:rPr>
            </w:pPr>
          </w:p>
          <w:p w14:paraId="04C9C0FF" w14:textId="718DBA0C" w:rsidR="00BC0AF3" w:rsidRDefault="00BC0AF3" w:rsidP="00BC0AF3">
            <w:pPr>
              <w:spacing w:after="0" w:line="240" w:lineRule="auto"/>
              <w:rPr>
                <w:rFonts w:ascii="Arial" w:eastAsia="Times New Roman" w:hAnsi="Arial" w:cs="Times New Roman"/>
                <w:bCs/>
                <w:color w:val="auto"/>
                <w:sz w:val="20"/>
                <w:szCs w:val="20"/>
              </w:rPr>
            </w:pPr>
            <w:r w:rsidRPr="00BC0AF3">
              <w:rPr>
                <w:rFonts w:ascii="Arial" w:eastAsia="Times New Roman" w:hAnsi="Arial" w:cs="Times New Roman"/>
                <w:bCs/>
                <w:color w:val="auto"/>
                <w:sz w:val="20"/>
                <w:szCs w:val="20"/>
              </w:rPr>
              <w:t xml:space="preserve">Dear </w:t>
            </w:r>
            <w:proofErr w:type="spellStart"/>
            <w:r w:rsidRPr="00BC0AF3">
              <w:rPr>
                <w:rFonts w:ascii="Arial" w:eastAsia="Times New Roman" w:hAnsi="Arial" w:cs="Times New Roman"/>
                <w:bCs/>
                <w:color w:val="auto"/>
                <w:sz w:val="20"/>
                <w:szCs w:val="20"/>
              </w:rPr>
              <w:t>Trefor</w:t>
            </w:r>
            <w:proofErr w:type="spellEnd"/>
            <w:r w:rsidRPr="00BC0AF3">
              <w:rPr>
                <w:rFonts w:ascii="Arial" w:eastAsia="Times New Roman" w:hAnsi="Arial" w:cs="Times New Roman"/>
                <w:bCs/>
                <w:color w:val="auto"/>
                <w:sz w:val="20"/>
                <w:szCs w:val="20"/>
              </w:rPr>
              <w:t xml:space="preserve"> H,</w:t>
            </w:r>
          </w:p>
          <w:p w14:paraId="28EB9A5D" w14:textId="77777777" w:rsidR="00761998" w:rsidRPr="00BC0AF3" w:rsidRDefault="00761998" w:rsidP="00BC0AF3">
            <w:pPr>
              <w:spacing w:after="0" w:line="240" w:lineRule="auto"/>
              <w:rPr>
                <w:rFonts w:ascii="Arial" w:eastAsia="Times New Roman" w:hAnsi="Arial" w:cs="Times New Roman"/>
                <w:bCs/>
                <w:color w:val="auto"/>
                <w:sz w:val="20"/>
                <w:szCs w:val="20"/>
              </w:rPr>
            </w:pPr>
          </w:p>
          <w:p w14:paraId="00A4CA03" w14:textId="15C37FEE" w:rsidR="00BC0AF3" w:rsidRDefault="00BC0AF3" w:rsidP="00BC0AF3">
            <w:pPr>
              <w:spacing w:after="0" w:line="240" w:lineRule="auto"/>
              <w:rPr>
                <w:rFonts w:ascii="Arial" w:eastAsia="Times New Roman" w:hAnsi="Arial" w:cs="Times New Roman"/>
                <w:bCs/>
                <w:color w:val="auto"/>
                <w:sz w:val="20"/>
                <w:szCs w:val="20"/>
              </w:rPr>
            </w:pPr>
            <w:r w:rsidRPr="00BC0AF3">
              <w:rPr>
                <w:rFonts w:ascii="Arial" w:eastAsia="Times New Roman" w:hAnsi="Arial" w:cs="Times New Roman"/>
                <w:bCs/>
                <w:color w:val="auto"/>
                <w:sz w:val="20"/>
                <w:szCs w:val="20"/>
              </w:rPr>
              <w:t xml:space="preserve">We appreciate you taking the time to provide us with this feedback on your recent stay at Woodhouse Farm. We're happy to hear that your trips have regularly been pleasurable and that our personnel, particularly Chloe, have had a good influence on your experience. </w:t>
            </w:r>
          </w:p>
          <w:p w14:paraId="54E0D3B9" w14:textId="77777777" w:rsidR="00EE289C" w:rsidRPr="00BC0AF3" w:rsidRDefault="00EE289C" w:rsidP="00BC0AF3">
            <w:pPr>
              <w:spacing w:after="0" w:line="240" w:lineRule="auto"/>
              <w:rPr>
                <w:rFonts w:ascii="Arial" w:eastAsia="Times New Roman" w:hAnsi="Arial" w:cs="Times New Roman"/>
                <w:bCs/>
                <w:color w:val="auto"/>
                <w:sz w:val="20"/>
                <w:szCs w:val="20"/>
              </w:rPr>
            </w:pPr>
          </w:p>
          <w:p w14:paraId="4CE68EC9" w14:textId="77777777" w:rsidR="00BC0AF3" w:rsidRPr="00BC0AF3" w:rsidRDefault="00BC0AF3" w:rsidP="00BC0AF3">
            <w:pPr>
              <w:spacing w:after="0" w:line="240" w:lineRule="auto"/>
              <w:rPr>
                <w:rFonts w:ascii="Arial" w:eastAsia="Times New Roman" w:hAnsi="Arial" w:cs="Times New Roman"/>
                <w:bCs/>
                <w:color w:val="auto"/>
                <w:sz w:val="20"/>
                <w:szCs w:val="20"/>
              </w:rPr>
            </w:pPr>
            <w:r w:rsidRPr="00BC0AF3">
              <w:rPr>
                <w:rFonts w:ascii="Arial" w:eastAsia="Times New Roman" w:hAnsi="Arial" w:cs="Times New Roman"/>
                <w:bCs/>
                <w:color w:val="auto"/>
                <w:sz w:val="20"/>
                <w:szCs w:val="20"/>
              </w:rPr>
              <w:t>We appreciate your kind words on the efficiency of our breakfast service and the cleanliness of our guest rooms. Your worries have been heard and taken seriously by us. We are working to resolve the hot tub problem and are only waiting for the replacement component. Moreover, the maintenance staff has been informed about the broken tile and washbasin plug to guarantee their fast repair.</w:t>
            </w:r>
          </w:p>
          <w:p w14:paraId="4400899D" w14:textId="77777777" w:rsidR="00BC0AF3" w:rsidRPr="00BC0AF3" w:rsidRDefault="00BC0AF3" w:rsidP="00BC0AF3">
            <w:pPr>
              <w:spacing w:after="0" w:line="240" w:lineRule="auto"/>
              <w:rPr>
                <w:rFonts w:ascii="Arial" w:eastAsia="Times New Roman" w:hAnsi="Arial" w:cs="Times New Roman"/>
                <w:bCs/>
                <w:color w:val="auto"/>
                <w:sz w:val="20"/>
                <w:szCs w:val="20"/>
              </w:rPr>
            </w:pPr>
          </w:p>
          <w:p w14:paraId="63AC341C" w14:textId="77777777" w:rsidR="00BC0AF3" w:rsidRPr="00BC0AF3" w:rsidRDefault="00BC0AF3" w:rsidP="00BC0AF3">
            <w:pPr>
              <w:spacing w:after="0" w:line="240" w:lineRule="auto"/>
              <w:rPr>
                <w:rFonts w:ascii="Arial" w:eastAsia="Times New Roman" w:hAnsi="Arial" w:cs="Times New Roman"/>
                <w:bCs/>
                <w:color w:val="auto"/>
                <w:sz w:val="20"/>
                <w:szCs w:val="20"/>
              </w:rPr>
            </w:pPr>
            <w:r w:rsidRPr="00BC0AF3">
              <w:rPr>
                <w:rFonts w:ascii="Arial" w:eastAsia="Times New Roman" w:hAnsi="Arial" w:cs="Times New Roman"/>
                <w:bCs/>
                <w:color w:val="auto"/>
                <w:sz w:val="20"/>
                <w:szCs w:val="20"/>
              </w:rPr>
              <w:t>We appreciate that you were able to find a solution among our several cushions to ensure a restful night's sleep. Your suggestions are vital to our efforts to enhance our offerings and expand our infrastructure.</w:t>
            </w:r>
          </w:p>
          <w:p w14:paraId="6057FB79" w14:textId="77777777" w:rsidR="00BC0AF3" w:rsidRPr="00BC0AF3" w:rsidRDefault="00BC0AF3" w:rsidP="00BC0AF3">
            <w:pPr>
              <w:spacing w:after="0" w:line="240" w:lineRule="auto"/>
              <w:rPr>
                <w:rFonts w:ascii="Arial" w:eastAsia="Times New Roman" w:hAnsi="Arial" w:cs="Times New Roman"/>
                <w:bCs/>
                <w:color w:val="auto"/>
                <w:sz w:val="20"/>
                <w:szCs w:val="20"/>
              </w:rPr>
            </w:pPr>
          </w:p>
          <w:p w14:paraId="2A5740FA" w14:textId="17373F87" w:rsidR="00BC0AF3" w:rsidRDefault="00BC0AF3" w:rsidP="00BC0AF3">
            <w:pPr>
              <w:spacing w:after="0" w:line="240" w:lineRule="auto"/>
              <w:rPr>
                <w:rFonts w:ascii="Arial" w:eastAsia="Times New Roman" w:hAnsi="Arial" w:cs="Times New Roman"/>
                <w:bCs/>
                <w:color w:val="auto"/>
                <w:sz w:val="20"/>
                <w:szCs w:val="20"/>
              </w:rPr>
            </w:pPr>
            <w:r w:rsidRPr="00BC0AF3">
              <w:rPr>
                <w:rFonts w:ascii="Arial" w:eastAsia="Times New Roman" w:hAnsi="Arial" w:cs="Times New Roman"/>
                <w:bCs/>
                <w:color w:val="auto"/>
                <w:sz w:val="20"/>
                <w:szCs w:val="20"/>
              </w:rPr>
              <w:t xml:space="preserve">We look forward to seeing you again </w:t>
            </w:r>
            <w:proofErr w:type="gramStart"/>
            <w:r w:rsidRPr="00BC0AF3">
              <w:rPr>
                <w:rFonts w:ascii="Arial" w:eastAsia="Times New Roman" w:hAnsi="Arial" w:cs="Times New Roman"/>
                <w:bCs/>
                <w:color w:val="auto"/>
                <w:sz w:val="20"/>
                <w:szCs w:val="20"/>
              </w:rPr>
              <w:t xml:space="preserve">soon </w:t>
            </w:r>
            <w:r w:rsidR="00EE289C">
              <w:rPr>
                <w:rFonts w:ascii="Arial" w:eastAsia="Times New Roman" w:hAnsi="Arial" w:cs="Times New Roman"/>
                <w:bCs/>
                <w:color w:val="auto"/>
                <w:sz w:val="20"/>
                <w:szCs w:val="20"/>
              </w:rPr>
              <w:t>.</w:t>
            </w:r>
            <w:proofErr w:type="gramEnd"/>
          </w:p>
          <w:p w14:paraId="7ACE54A9" w14:textId="77777777" w:rsidR="001419E6" w:rsidRDefault="001419E6" w:rsidP="00BC0AF3">
            <w:pPr>
              <w:spacing w:after="0" w:line="240" w:lineRule="auto"/>
              <w:rPr>
                <w:rFonts w:ascii="Arial" w:eastAsia="Times New Roman" w:hAnsi="Arial" w:cs="Times New Roman"/>
                <w:bCs/>
                <w:color w:val="auto"/>
                <w:sz w:val="20"/>
                <w:szCs w:val="20"/>
              </w:rPr>
            </w:pPr>
          </w:p>
          <w:p w14:paraId="10F921DA" w14:textId="77777777" w:rsidR="001419E6" w:rsidRPr="00BC0AF3" w:rsidRDefault="001419E6" w:rsidP="00BC0AF3">
            <w:pPr>
              <w:spacing w:after="0" w:line="240" w:lineRule="auto"/>
              <w:rPr>
                <w:rFonts w:ascii="Arial" w:eastAsia="Times New Roman" w:hAnsi="Arial" w:cs="Times New Roman"/>
                <w:bCs/>
                <w:color w:val="auto"/>
                <w:sz w:val="20"/>
                <w:szCs w:val="20"/>
              </w:rPr>
            </w:pPr>
          </w:p>
          <w:p w14:paraId="70647F80" w14:textId="77777777" w:rsidR="00BC0AF3" w:rsidRPr="00BC0AF3" w:rsidRDefault="00BC0AF3" w:rsidP="00BC0AF3">
            <w:pPr>
              <w:spacing w:after="0" w:line="240" w:lineRule="auto"/>
              <w:rPr>
                <w:rFonts w:ascii="Arial" w:eastAsia="Times New Roman" w:hAnsi="Arial" w:cs="Times New Roman"/>
                <w:bCs/>
                <w:color w:val="auto"/>
                <w:sz w:val="20"/>
                <w:szCs w:val="20"/>
              </w:rPr>
            </w:pPr>
          </w:p>
          <w:p w14:paraId="5A7C32AE" w14:textId="77777777" w:rsidR="00BC0AF3" w:rsidRDefault="00BC0AF3" w:rsidP="00BC0AF3">
            <w:pPr>
              <w:spacing w:after="0" w:line="240" w:lineRule="auto"/>
              <w:rPr>
                <w:rFonts w:ascii="Arial" w:eastAsia="Times New Roman" w:hAnsi="Arial" w:cs="Times New Roman"/>
                <w:bCs/>
                <w:color w:val="auto"/>
                <w:sz w:val="20"/>
                <w:szCs w:val="20"/>
              </w:rPr>
            </w:pPr>
            <w:r w:rsidRPr="00BC0AF3">
              <w:rPr>
                <w:rFonts w:ascii="Arial" w:eastAsia="Times New Roman" w:hAnsi="Arial" w:cs="Times New Roman"/>
                <w:bCs/>
                <w:color w:val="auto"/>
                <w:sz w:val="20"/>
                <w:szCs w:val="20"/>
              </w:rPr>
              <w:t>Best wishes,</w:t>
            </w:r>
          </w:p>
          <w:p w14:paraId="446CC332" w14:textId="77777777" w:rsidR="001419E6" w:rsidRPr="00BC0AF3" w:rsidRDefault="001419E6" w:rsidP="00BC0AF3">
            <w:pPr>
              <w:spacing w:after="0" w:line="240" w:lineRule="auto"/>
              <w:rPr>
                <w:rFonts w:ascii="Arial" w:eastAsia="Times New Roman" w:hAnsi="Arial" w:cs="Times New Roman"/>
                <w:bCs/>
                <w:color w:val="auto"/>
                <w:sz w:val="20"/>
                <w:szCs w:val="20"/>
              </w:rPr>
            </w:pPr>
          </w:p>
          <w:p w14:paraId="5E323B4C" w14:textId="4D323856" w:rsidR="00137E4D" w:rsidRPr="00330917" w:rsidRDefault="00BC0AF3" w:rsidP="00BC0AF3">
            <w:pPr>
              <w:spacing w:after="0" w:line="240" w:lineRule="auto"/>
              <w:rPr>
                <w:rFonts w:ascii="Arial" w:eastAsia="Times New Roman" w:hAnsi="Arial" w:cs="Times New Roman"/>
                <w:bCs/>
                <w:color w:val="auto"/>
                <w:sz w:val="20"/>
                <w:szCs w:val="20"/>
              </w:rPr>
            </w:pPr>
            <w:r w:rsidRPr="00BC0AF3">
              <w:rPr>
                <w:rFonts w:ascii="Arial" w:eastAsia="Times New Roman" w:hAnsi="Arial" w:cs="Times New Roman"/>
                <w:bCs/>
                <w:color w:val="auto"/>
                <w:sz w:val="20"/>
                <w:szCs w:val="20"/>
              </w:rPr>
              <w:t>From Woodhouse Farm</w:t>
            </w:r>
          </w:p>
          <w:p w14:paraId="4819BD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EAB3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E7D91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C7F9C0C" w14:textId="77777777" w:rsidR="00137E4D" w:rsidRDefault="00137E4D" w:rsidP="00137E4D">
            <w:pPr>
              <w:spacing w:after="0" w:line="240" w:lineRule="auto"/>
              <w:rPr>
                <w:rFonts w:ascii="Arial" w:eastAsia="Times New Roman" w:hAnsi="Arial" w:cs="Times New Roman"/>
                <w:bCs/>
                <w:color w:val="auto"/>
                <w:sz w:val="20"/>
                <w:szCs w:val="20"/>
              </w:rPr>
            </w:pP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0F138FD1" w14:textId="77777777" w:rsidR="00137E4D" w:rsidRDefault="00137E4D" w:rsidP="00137E4D">
            <w:pPr>
              <w:spacing w:after="0" w:line="240" w:lineRule="auto"/>
              <w:rPr>
                <w:rFonts w:ascii="Arial" w:eastAsia="Times New Roman" w:hAnsi="Arial" w:cs="Times New Roman"/>
                <w:bCs/>
                <w:color w:val="auto"/>
                <w:sz w:val="20"/>
                <w:szCs w:val="20"/>
              </w:rPr>
            </w:pPr>
          </w:p>
          <w:p w14:paraId="7C80FB8C" w14:textId="77777777" w:rsidR="00137E4D" w:rsidRDefault="00137E4D" w:rsidP="00137E4D">
            <w:pPr>
              <w:spacing w:after="0" w:line="240" w:lineRule="auto"/>
              <w:rPr>
                <w:rFonts w:ascii="Arial" w:eastAsia="Times New Roman" w:hAnsi="Arial" w:cs="Times New Roman"/>
                <w:bCs/>
                <w:color w:val="auto"/>
                <w:sz w:val="20"/>
                <w:szCs w:val="20"/>
              </w:rPr>
            </w:pPr>
          </w:p>
          <w:p w14:paraId="7B3F13A8" w14:textId="77777777" w:rsidR="00137E4D" w:rsidRDefault="00137E4D" w:rsidP="00137E4D">
            <w:pPr>
              <w:spacing w:after="0" w:line="240" w:lineRule="auto"/>
              <w:rPr>
                <w:rFonts w:ascii="Arial" w:eastAsia="Times New Roman" w:hAnsi="Arial" w:cs="Times New Roman"/>
                <w:bCs/>
                <w:color w:val="auto"/>
                <w:sz w:val="20"/>
                <w:szCs w:val="20"/>
              </w:rPr>
            </w:pP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77777777" w:rsidR="00137E4D" w:rsidRDefault="00137E4D"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4F8C92D"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25E9F534" w14:textId="774A88CE" w:rsidR="00BC0AF3" w:rsidRPr="00492631" w:rsidRDefault="00BC0AF3" w:rsidP="00137E4D">
            <w:pPr>
              <w:rPr>
                <w:rFonts w:ascii="Arial" w:eastAsia="Times New Roman" w:hAnsi="Arial" w:cs="Times New Roman"/>
                <w:bCs/>
                <w:color w:val="auto"/>
                <w:szCs w:val="24"/>
                <w:lang w:val="en-AU"/>
              </w:rPr>
            </w:pPr>
            <w:r>
              <w:rPr>
                <w:rFonts w:ascii="Arial" w:eastAsia="Times New Roman" w:hAnsi="Arial" w:cs="Times New Roman"/>
                <w:bCs/>
                <w:noProof/>
                <w:color w:val="auto"/>
                <w:sz w:val="20"/>
                <w:szCs w:val="20"/>
                <w:lang w:eastAsia="en-GB"/>
              </w:rPr>
              <w:drawing>
                <wp:inline distT="0" distB="0" distL="0" distR="0" wp14:anchorId="016F2F4A" wp14:editId="2175E574">
                  <wp:extent cx="5732145" cy="4324985"/>
                  <wp:effectExtent l="0" t="0" r="0" b="5715"/>
                  <wp:docPr id="1611326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326223" name="Picture 1611326223"/>
                          <pic:cNvPicPr/>
                        </pic:nvPicPr>
                        <pic:blipFill>
                          <a:blip r:embed="rId8">
                            <a:extLst>
                              <a:ext uri="{28A0092B-C50C-407E-A947-70E740481C1C}">
                                <a14:useLocalDpi xmlns:a14="http://schemas.microsoft.com/office/drawing/2010/main" val="0"/>
                              </a:ext>
                            </a:extLst>
                          </a:blip>
                          <a:stretch>
                            <a:fillRect/>
                          </a:stretch>
                        </pic:blipFill>
                        <pic:spPr>
                          <a:xfrm>
                            <a:off x="0" y="0"/>
                            <a:ext cx="5732145" cy="4324985"/>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Default="00137E4D" w:rsidP="00137E4D">
            <w:pPr>
              <w:spacing w:after="0" w:line="240" w:lineRule="auto"/>
              <w:rPr>
                <w:rFonts w:ascii="Arial" w:eastAsia="Times New Roman" w:hAnsi="Arial" w:cs="Times New Roman"/>
                <w:bCs/>
                <w:color w:val="auto"/>
                <w:sz w:val="20"/>
                <w:szCs w:val="20"/>
              </w:rPr>
            </w:pPr>
          </w:p>
          <w:p w14:paraId="30238604" w14:textId="77777777" w:rsidR="00EE289C" w:rsidRDefault="00EE289C" w:rsidP="00137E4D">
            <w:pPr>
              <w:spacing w:after="0" w:line="240" w:lineRule="auto"/>
              <w:rPr>
                <w:rFonts w:ascii="Arial" w:eastAsia="Times New Roman" w:hAnsi="Arial" w:cs="Times New Roman"/>
                <w:bCs/>
                <w:color w:val="auto"/>
                <w:sz w:val="20"/>
                <w:szCs w:val="20"/>
              </w:rPr>
            </w:pPr>
          </w:p>
          <w:p w14:paraId="69755EBE" w14:textId="77777777" w:rsidR="00EE289C" w:rsidRDefault="00EE289C" w:rsidP="00137E4D">
            <w:pPr>
              <w:spacing w:after="0" w:line="240" w:lineRule="auto"/>
              <w:rPr>
                <w:rFonts w:ascii="Arial" w:eastAsia="Times New Roman" w:hAnsi="Arial" w:cs="Times New Roman"/>
                <w:bCs/>
                <w:color w:val="auto"/>
                <w:sz w:val="20"/>
                <w:szCs w:val="20"/>
              </w:rPr>
            </w:pPr>
          </w:p>
          <w:p w14:paraId="32175A61" w14:textId="77777777" w:rsidR="00EE289C" w:rsidRDefault="00EE289C" w:rsidP="00137E4D">
            <w:pPr>
              <w:spacing w:after="0" w:line="240" w:lineRule="auto"/>
              <w:rPr>
                <w:rFonts w:ascii="Arial" w:eastAsia="Times New Roman" w:hAnsi="Arial" w:cs="Times New Roman"/>
                <w:bCs/>
                <w:color w:val="auto"/>
                <w:sz w:val="20"/>
                <w:szCs w:val="20"/>
              </w:rPr>
            </w:pPr>
          </w:p>
          <w:p w14:paraId="3AD02535" w14:textId="77777777" w:rsidR="00EE289C" w:rsidRDefault="00EE289C" w:rsidP="00137E4D">
            <w:pPr>
              <w:spacing w:after="0" w:line="240" w:lineRule="auto"/>
              <w:rPr>
                <w:rFonts w:ascii="Arial" w:eastAsia="Times New Roman" w:hAnsi="Arial" w:cs="Times New Roman"/>
                <w:bCs/>
                <w:color w:val="auto"/>
                <w:sz w:val="20"/>
                <w:szCs w:val="20"/>
              </w:rPr>
            </w:pPr>
          </w:p>
          <w:p w14:paraId="7B7596C6" w14:textId="77777777" w:rsidR="00EE289C" w:rsidRDefault="00EE289C" w:rsidP="00137E4D">
            <w:pPr>
              <w:spacing w:after="0" w:line="240" w:lineRule="auto"/>
              <w:rPr>
                <w:rFonts w:ascii="Arial" w:eastAsia="Times New Roman" w:hAnsi="Arial" w:cs="Times New Roman"/>
                <w:bCs/>
                <w:color w:val="auto"/>
                <w:sz w:val="20"/>
                <w:szCs w:val="20"/>
              </w:rPr>
            </w:pPr>
          </w:p>
          <w:p w14:paraId="79F4379B" w14:textId="77777777" w:rsidR="00EE289C" w:rsidRDefault="00EE289C" w:rsidP="00137E4D">
            <w:pPr>
              <w:spacing w:after="0" w:line="240" w:lineRule="auto"/>
              <w:rPr>
                <w:rFonts w:ascii="Arial" w:eastAsia="Times New Roman" w:hAnsi="Arial" w:cs="Times New Roman"/>
                <w:bCs/>
                <w:color w:val="auto"/>
                <w:sz w:val="20"/>
                <w:szCs w:val="20"/>
              </w:rPr>
            </w:pPr>
          </w:p>
          <w:p w14:paraId="6FCF426F" w14:textId="77777777" w:rsidR="00EE289C" w:rsidRDefault="00EE289C" w:rsidP="00137E4D">
            <w:pPr>
              <w:spacing w:after="0" w:line="240" w:lineRule="auto"/>
              <w:rPr>
                <w:rFonts w:ascii="Arial" w:eastAsia="Times New Roman" w:hAnsi="Arial" w:cs="Times New Roman"/>
                <w:bCs/>
                <w:color w:val="auto"/>
                <w:sz w:val="20"/>
                <w:szCs w:val="20"/>
              </w:rPr>
            </w:pPr>
          </w:p>
          <w:p w14:paraId="630FFF46" w14:textId="77777777" w:rsidR="00EE289C" w:rsidRDefault="00EE289C" w:rsidP="00137E4D">
            <w:pPr>
              <w:spacing w:after="0" w:line="240" w:lineRule="auto"/>
              <w:rPr>
                <w:rFonts w:ascii="Arial" w:eastAsia="Times New Roman" w:hAnsi="Arial" w:cs="Times New Roman"/>
                <w:bCs/>
                <w:color w:val="auto"/>
                <w:sz w:val="20"/>
                <w:szCs w:val="20"/>
              </w:rPr>
            </w:pPr>
          </w:p>
          <w:p w14:paraId="42C969AB" w14:textId="77777777" w:rsidR="00EE289C" w:rsidRDefault="00EE289C" w:rsidP="00137E4D">
            <w:pPr>
              <w:spacing w:after="0" w:line="240" w:lineRule="auto"/>
              <w:rPr>
                <w:rFonts w:ascii="Arial" w:eastAsia="Times New Roman" w:hAnsi="Arial" w:cs="Times New Roman"/>
                <w:bCs/>
                <w:color w:val="auto"/>
                <w:sz w:val="20"/>
                <w:szCs w:val="20"/>
              </w:rPr>
            </w:pPr>
          </w:p>
          <w:p w14:paraId="26B62175" w14:textId="77777777" w:rsidR="00EE289C" w:rsidRDefault="00EE289C" w:rsidP="00137E4D">
            <w:pPr>
              <w:spacing w:after="0" w:line="240" w:lineRule="auto"/>
              <w:rPr>
                <w:rFonts w:ascii="Arial" w:eastAsia="Times New Roman" w:hAnsi="Arial" w:cs="Times New Roman"/>
                <w:bCs/>
                <w:color w:val="auto"/>
                <w:sz w:val="20"/>
                <w:szCs w:val="20"/>
              </w:rPr>
            </w:pPr>
          </w:p>
          <w:p w14:paraId="6E0772F0" w14:textId="77777777" w:rsidR="00EE289C" w:rsidRPr="00330917" w:rsidRDefault="00EE289C" w:rsidP="00137E4D">
            <w:pPr>
              <w:spacing w:after="0" w:line="240" w:lineRule="auto"/>
              <w:rPr>
                <w:rFonts w:ascii="Arial" w:eastAsia="Times New Roman" w:hAnsi="Arial" w:cs="Times New Roman"/>
                <w:bCs/>
                <w:color w:val="auto"/>
                <w:sz w:val="20"/>
                <w:szCs w:val="20"/>
              </w:rPr>
            </w:pPr>
          </w:p>
          <w:p w14:paraId="1534ADCD" w14:textId="14B1CBEF" w:rsidR="00137E4D" w:rsidRDefault="00BC0AF3" w:rsidP="00BC0AF3">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Dear </w:t>
            </w:r>
            <w:r w:rsidR="003E063F">
              <w:rPr>
                <w:rFonts w:ascii="Arial" w:eastAsia="Times New Roman" w:hAnsi="Arial" w:cs="Times New Roman"/>
                <w:bCs/>
                <w:color w:val="auto"/>
                <w:sz w:val="20"/>
                <w:szCs w:val="20"/>
              </w:rPr>
              <w:t>client,</w:t>
            </w:r>
          </w:p>
          <w:p w14:paraId="67C5BDA2" w14:textId="77777777" w:rsidR="00EE289C" w:rsidRDefault="00EE289C" w:rsidP="00BC0AF3">
            <w:pPr>
              <w:spacing w:after="0" w:line="240" w:lineRule="auto"/>
              <w:rPr>
                <w:rFonts w:ascii="Arial" w:eastAsia="Times New Roman" w:hAnsi="Arial" w:cs="Times New Roman"/>
                <w:bCs/>
                <w:color w:val="auto"/>
                <w:sz w:val="20"/>
                <w:szCs w:val="20"/>
              </w:rPr>
            </w:pPr>
          </w:p>
          <w:p w14:paraId="76F17D28" w14:textId="77777777" w:rsidR="00EE289C" w:rsidRDefault="00EE289C" w:rsidP="00BC0AF3">
            <w:pPr>
              <w:spacing w:after="0" w:line="240" w:lineRule="auto"/>
              <w:rPr>
                <w:rFonts w:ascii="Arial" w:eastAsia="Times New Roman" w:hAnsi="Arial" w:cs="Times New Roman"/>
                <w:bCs/>
                <w:color w:val="auto"/>
                <w:sz w:val="20"/>
                <w:szCs w:val="20"/>
              </w:rPr>
            </w:pPr>
          </w:p>
          <w:p w14:paraId="25D92D7F" w14:textId="77777777" w:rsidR="00EE289C" w:rsidRDefault="00EE289C" w:rsidP="00BC0AF3">
            <w:pPr>
              <w:spacing w:after="0" w:line="240" w:lineRule="auto"/>
              <w:rPr>
                <w:rFonts w:ascii="Arial" w:eastAsia="Times New Roman" w:hAnsi="Arial" w:cs="Times New Roman"/>
                <w:bCs/>
                <w:color w:val="auto"/>
                <w:sz w:val="20"/>
                <w:szCs w:val="20"/>
              </w:rPr>
            </w:pPr>
          </w:p>
          <w:p w14:paraId="45B76950" w14:textId="77777777" w:rsidR="003E063F" w:rsidRPr="003E063F" w:rsidRDefault="003E063F" w:rsidP="003E063F">
            <w:pPr>
              <w:spacing w:after="0" w:line="240" w:lineRule="auto"/>
              <w:rPr>
                <w:rFonts w:ascii="Arial" w:eastAsia="Times New Roman" w:hAnsi="Arial" w:cs="Times New Roman"/>
                <w:bCs/>
                <w:color w:val="auto"/>
                <w:sz w:val="20"/>
                <w:szCs w:val="20"/>
              </w:rPr>
            </w:pPr>
            <w:r w:rsidRPr="003E063F">
              <w:rPr>
                <w:rFonts w:ascii="Arial" w:eastAsia="Times New Roman" w:hAnsi="Arial" w:cs="Times New Roman"/>
                <w:bCs/>
                <w:color w:val="auto"/>
                <w:sz w:val="20"/>
                <w:szCs w:val="20"/>
              </w:rPr>
              <w:t>I would like to begin by expressing my utmost apologies for the difficulties and inconveniences that you encountered during your recent visit to Woodhouse Farm Hotel &amp; Spa. We express our sincere regret that your experience with our organisation did not align with the elevated standards we strive to maintain.</w:t>
            </w:r>
          </w:p>
          <w:p w14:paraId="284FFB74" w14:textId="77777777" w:rsidR="003E063F" w:rsidRPr="003E063F" w:rsidRDefault="003E063F" w:rsidP="003E063F">
            <w:pPr>
              <w:spacing w:after="0" w:line="240" w:lineRule="auto"/>
              <w:rPr>
                <w:rFonts w:ascii="Arial" w:eastAsia="Times New Roman" w:hAnsi="Arial" w:cs="Times New Roman"/>
                <w:bCs/>
                <w:color w:val="auto"/>
                <w:sz w:val="20"/>
                <w:szCs w:val="20"/>
              </w:rPr>
            </w:pPr>
          </w:p>
          <w:p w14:paraId="684D64E6" w14:textId="197B286F" w:rsidR="003E063F" w:rsidRPr="003E063F" w:rsidRDefault="003E063F" w:rsidP="003E063F">
            <w:pPr>
              <w:spacing w:after="0" w:line="240" w:lineRule="auto"/>
              <w:rPr>
                <w:rFonts w:ascii="Arial" w:eastAsia="Times New Roman" w:hAnsi="Arial" w:cs="Times New Roman"/>
                <w:bCs/>
                <w:color w:val="auto"/>
                <w:sz w:val="20"/>
                <w:szCs w:val="20"/>
              </w:rPr>
            </w:pPr>
            <w:r w:rsidRPr="003E063F">
              <w:rPr>
                <w:rFonts w:ascii="Arial" w:eastAsia="Times New Roman" w:hAnsi="Arial" w:cs="Times New Roman"/>
                <w:bCs/>
                <w:color w:val="auto"/>
                <w:sz w:val="20"/>
                <w:szCs w:val="20"/>
              </w:rPr>
              <w:t xml:space="preserve">I would want to express my gratitude for your effort in communicating the challenges you encountered. Your opinion is of great value as it assists us in identifying areas that need improvement. </w:t>
            </w:r>
          </w:p>
          <w:p w14:paraId="7C24BDE4" w14:textId="77777777" w:rsidR="003E063F" w:rsidRPr="003E063F" w:rsidRDefault="003E063F" w:rsidP="003E063F">
            <w:pPr>
              <w:spacing w:after="0" w:line="240" w:lineRule="auto"/>
              <w:rPr>
                <w:rFonts w:ascii="Arial" w:eastAsia="Times New Roman" w:hAnsi="Arial" w:cs="Times New Roman"/>
                <w:bCs/>
                <w:color w:val="auto"/>
                <w:sz w:val="20"/>
                <w:szCs w:val="20"/>
              </w:rPr>
            </w:pPr>
            <w:proofErr w:type="gramStart"/>
            <w:r w:rsidRPr="003E063F">
              <w:rPr>
                <w:rFonts w:ascii="Arial" w:eastAsia="Times New Roman" w:hAnsi="Arial" w:cs="Times New Roman"/>
                <w:bCs/>
                <w:color w:val="auto"/>
                <w:sz w:val="20"/>
                <w:szCs w:val="20"/>
              </w:rPr>
              <w:t>In light of</w:t>
            </w:r>
            <w:proofErr w:type="gramEnd"/>
            <w:r w:rsidRPr="003E063F">
              <w:rPr>
                <w:rFonts w:ascii="Arial" w:eastAsia="Times New Roman" w:hAnsi="Arial" w:cs="Times New Roman"/>
                <w:bCs/>
                <w:color w:val="auto"/>
                <w:sz w:val="20"/>
                <w:szCs w:val="20"/>
              </w:rPr>
              <w:t xml:space="preserve"> the observed discomfort arising from elevated noise levels, it is acknowledged that the provision of a tranquil atmosphere is of paramount importance in facilitating a restful and enjoyable stay. We are now doing a comprehensive evaluation of our existing rules with the aim of fostering a more tranquil environment, especially during the </w:t>
            </w:r>
            <w:proofErr w:type="spellStart"/>
            <w:r w:rsidRPr="003E063F">
              <w:rPr>
                <w:rFonts w:ascii="Arial" w:eastAsia="Times New Roman" w:hAnsi="Arial" w:cs="Times New Roman"/>
                <w:bCs/>
                <w:color w:val="auto"/>
                <w:sz w:val="20"/>
                <w:szCs w:val="20"/>
              </w:rPr>
              <w:t>nighttime</w:t>
            </w:r>
            <w:proofErr w:type="spellEnd"/>
            <w:r w:rsidRPr="003E063F">
              <w:rPr>
                <w:rFonts w:ascii="Arial" w:eastAsia="Times New Roman" w:hAnsi="Arial" w:cs="Times New Roman"/>
                <w:bCs/>
                <w:color w:val="auto"/>
                <w:sz w:val="20"/>
                <w:szCs w:val="20"/>
              </w:rPr>
              <w:t xml:space="preserve"> period. Assurances may be made that steps will be taken to mitigate noise disruptions in future instances.</w:t>
            </w:r>
          </w:p>
          <w:p w14:paraId="2895DB13" w14:textId="77777777" w:rsidR="003E063F" w:rsidRPr="003E063F" w:rsidRDefault="003E063F" w:rsidP="003E063F">
            <w:pPr>
              <w:spacing w:after="0" w:line="240" w:lineRule="auto"/>
              <w:rPr>
                <w:rFonts w:ascii="Arial" w:eastAsia="Times New Roman" w:hAnsi="Arial" w:cs="Times New Roman"/>
                <w:bCs/>
                <w:color w:val="auto"/>
                <w:sz w:val="20"/>
                <w:szCs w:val="20"/>
              </w:rPr>
            </w:pPr>
          </w:p>
          <w:p w14:paraId="18023C80" w14:textId="77777777" w:rsidR="003E063F" w:rsidRPr="003E063F" w:rsidRDefault="003E063F" w:rsidP="003E063F">
            <w:pPr>
              <w:spacing w:after="0" w:line="240" w:lineRule="auto"/>
              <w:rPr>
                <w:rFonts w:ascii="Arial" w:eastAsia="Times New Roman" w:hAnsi="Arial" w:cs="Times New Roman"/>
                <w:bCs/>
                <w:color w:val="auto"/>
                <w:sz w:val="20"/>
                <w:szCs w:val="20"/>
              </w:rPr>
            </w:pPr>
            <w:r w:rsidRPr="003E063F">
              <w:rPr>
                <w:rFonts w:ascii="Arial" w:eastAsia="Times New Roman" w:hAnsi="Arial" w:cs="Times New Roman"/>
                <w:bCs/>
                <w:color w:val="auto"/>
                <w:sz w:val="20"/>
                <w:szCs w:val="20"/>
              </w:rPr>
              <w:t>With regards to the level of cleanliness seen in the room, it is evident that it deviates considerably from our customary norms. I have personally initiated discussions with our cleaning personnel to implement a more stringent approach towards room preparation and continuing maintenance of cleanliness. Our organisation is dedicated to offering pristine lodging options, and I can guarantee you that measures have been implemented to avoid any future instances of this problem.</w:t>
            </w:r>
          </w:p>
          <w:p w14:paraId="28D7B0C0" w14:textId="77777777" w:rsidR="003E063F" w:rsidRPr="003E063F" w:rsidRDefault="003E063F" w:rsidP="003E063F">
            <w:pPr>
              <w:spacing w:after="0" w:line="240" w:lineRule="auto"/>
              <w:rPr>
                <w:rFonts w:ascii="Arial" w:eastAsia="Times New Roman" w:hAnsi="Arial" w:cs="Times New Roman"/>
                <w:bCs/>
                <w:color w:val="auto"/>
                <w:sz w:val="20"/>
                <w:szCs w:val="20"/>
              </w:rPr>
            </w:pPr>
          </w:p>
          <w:p w14:paraId="75A47CB4" w14:textId="77777777" w:rsidR="003E063F" w:rsidRPr="003E063F" w:rsidRDefault="003E063F" w:rsidP="003E063F">
            <w:pPr>
              <w:spacing w:after="0" w:line="240" w:lineRule="auto"/>
              <w:rPr>
                <w:rFonts w:ascii="Arial" w:eastAsia="Times New Roman" w:hAnsi="Arial" w:cs="Times New Roman"/>
                <w:bCs/>
                <w:color w:val="auto"/>
                <w:sz w:val="20"/>
                <w:szCs w:val="20"/>
              </w:rPr>
            </w:pPr>
            <w:r w:rsidRPr="003E063F">
              <w:rPr>
                <w:rFonts w:ascii="Arial" w:eastAsia="Times New Roman" w:hAnsi="Arial" w:cs="Times New Roman"/>
                <w:bCs/>
                <w:color w:val="auto"/>
                <w:sz w:val="20"/>
                <w:szCs w:val="20"/>
              </w:rPr>
              <w:t xml:space="preserve">I comprehend that </w:t>
            </w:r>
            <w:proofErr w:type="spellStart"/>
            <w:r w:rsidRPr="003E063F">
              <w:rPr>
                <w:rFonts w:ascii="Arial" w:eastAsia="Times New Roman" w:hAnsi="Arial" w:cs="Times New Roman"/>
                <w:bCs/>
                <w:color w:val="auto"/>
                <w:sz w:val="20"/>
                <w:szCs w:val="20"/>
              </w:rPr>
              <w:t>your</w:t>
            </w:r>
            <w:proofErr w:type="spellEnd"/>
            <w:r w:rsidRPr="003E063F">
              <w:rPr>
                <w:rFonts w:ascii="Arial" w:eastAsia="Times New Roman" w:hAnsi="Arial" w:cs="Times New Roman"/>
                <w:bCs/>
                <w:color w:val="auto"/>
                <w:sz w:val="20"/>
                <w:szCs w:val="20"/>
              </w:rPr>
              <w:t xml:space="preserve"> eating experience did not correspond with the level of excellence that we take pleasure in. We highly value and prioritise your feedback on the quality of the food and the efficiency of the service. The culinary staff is now undergoing a briefing session, during which they are reviewing the menu and service training in order to make substantial improvements to the dining experience.</w:t>
            </w:r>
          </w:p>
          <w:p w14:paraId="4251061E" w14:textId="77777777" w:rsidR="003E063F" w:rsidRPr="003E063F" w:rsidRDefault="003E063F" w:rsidP="003E063F">
            <w:pPr>
              <w:spacing w:after="0" w:line="240" w:lineRule="auto"/>
              <w:rPr>
                <w:rFonts w:ascii="Arial" w:eastAsia="Times New Roman" w:hAnsi="Arial" w:cs="Times New Roman"/>
                <w:bCs/>
                <w:color w:val="auto"/>
                <w:sz w:val="20"/>
                <w:szCs w:val="20"/>
              </w:rPr>
            </w:pPr>
          </w:p>
          <w:p w14:paraId="39648923" w14:textId="77777777" w:rsidR="003E063F" w:rsidRPr="003E063F" w:rsidRDefault="003E063F" w:rsidP="003E063F">
            <w:pPr>
              <w:spacing w:after="0" w:line="240" w:lineRule="auto"/>
              <w:rPr>
                <w:rFonts w:ascii="Arial" w:eastAsia="Times New Roman" w:hAnsi="Arial" w:cs="Times New Roman"/>
                <w:bCs/>
                <w:color w:val="auto"/>
                <w:sz w:val="20"/>
                <w:szCs w:val="20"/>
              </w:rPr>
            </w:pPr>
            <w:r w:rsidRPr="003E063F">
              <w:rPr>
                <w:rFonts w:ascii="Arial" w:eastAsia="Times New Roman" w:hAnsi="Arial" w:cs="Times New Roman"/>
                <w:bCs/>
                <w:color w:val="auto"/>
                <w:sz w:val="20"/>
                <w:szCs w:val="20"/>
              </w:rPr>
              <w:t>With respect to the mismatch in invoicing, I would want to emphasise that it was an inadvertent mistake. We are doing a comprehensive evaluation of our billing procedures with the aim of guaranteeing precision and openness in all financial transactions. In order to exemplify our dedication to providing exceptional service, we would like to provide a [specified compensation or discount]. This gesture is intended to showcase our determination to address and fix the issue at hand.</w:t>
            </w:r>
          </w:p>
          <w:p w14:paraId="60EDCE31" w14:textId="77777777" w:rsidR="003E063F" w:rsidRPr="003E063F" w:rsidRDefault="003E063F" w:rsidP="003E063F">
            <w:pPr>
              <w:spacing w:after="0" w:line="240" w:lineRule="auto"/>
              <w:rPr>
                <w:rFonts w:ascii="Arial" w:eastAsia="Times New Roman" w:hAnsi="Arial" w:cs="Times New Roman"/>
                <w:bCs/>
                <w:color w:val="auto"/>
                <w:sz w:val="20"/>
                <w:szCs w:val="20"/>
              </w:rPr>
            </w:pPr>
          </w:p>
          <w:p w14:paraId="1E0C1CC6" w14:textId="77777777" w:rsidR="003E063F" w:rsidRPr="003E063F" w:rsidRDefault="003E063F" w:rsidP="003E063F">
            <w:pPr>
              <w:spacing w:after="0" w:line="240" w:lineRule="auto"/>
              <w:rPr>
                <w:rFonts w:ascii="Arial" w:eastAsia="Times New Roman" w:hAnsi="Arial" w:cs="Times New Roman"/>
                <w:bCs/>
                <w:color w:val="auto"/>
                <w:sz w:val="20"/>
                <w:szCs w:val="20"/>
              </w:rPr>
            </w:pPr>
            <w:r w:rsidRPr="003E063F">
              <w:rPr>
                <w:rFonts w:ascii="Arial" w:eastAsia="Times New Roman" w:hAnsi="Arial" w:cs="Times New Roman"/>
                <w:bCs/>
                <w:color w:val="auto"/>
                <w:sz w:val="20"/>
                <w:szCs w:val="20"/>
              </w:rPr>
              <w:t>Although it is not possible to reverse the experience you had, we are committed to deriving lessons from it and implementing the necessary modifications. I would really appreciate the chance to reinstate your confidence in our establishment. In the event that your future travels lead you to revisit our region, I would be pleased to personally supervise your accommodation to guarantee a satisfactory and pleasurable experience that aligns with your anticipated standards.</w:t>
            </w:r>
          </w:p>
          <w:p w14:paraId="51B88BC8" w14:textId="77777777" w:rsidR="003E063F" w:rsidRPr="003E063F" w:rsidRDefault="003E063F" w:rsidP="003E063F">
            <w:pPr>
              <w:spacing w:after="0" w:line="240" w:lineRule="auto"/>
              <w:rPr>
                <w:rFonts w:ascii="Arial" w:eastAsia="Times New Roman" w:hAnsi="Arial" w:cs="Times New Roman"/>
                <w:bCs/>
                <w:color w:val="auto"/>
                <w:sz w:val="20"/>
                <w:szCs w:val="20"/>
              </w:rPr>
            </w:pPr>
          </w:p>
          <w:p w14:paraId="2FD745CF" w14:textId="77777777" w:rsidR="003E063F" w:rsidRDefault="003E063F" w:rsidP="003E063F">
            <w:pPr>
              <w:spacing w:after="0" w:line="240" w:lineRule="auto"/>
              <w:rPr>
                <w:rFonts w:ascii="Arial" w:eastAsia="Times New Roman" w:hAnsi="Arial" w:cs="Times New Roman"/>
                <w:bCs/>
                <w:color w:val="auto"/>
                <w:sz w:val="20"/>
                <w:szCs w:val="20"/>
              </w:rPr>
            </w:pPr>
            <w:r w:rsidRPr="003E063F">
              <w:rPr>
                <w:rFonts w:ascii="Arial" w:eastAsia="Times New Roman" w:hAnsi="Arial" w:cs="Times New Roman"/>
                <w:bCs/>
                <w:color w:val="auto"/>
                <w:sz w:val="20"/>
                <w:szCs w:val="20"/>
              </w:rPr>
              <w:t>I would like to express my sincere apologies for the deficiencies experienced during your stay. Ensuring your utmost pleasure is of utmost importance to us, and we eagerly anticipate the opportunity to provide the great service and experience that our esteemed guests have become used to at Woodhouse Farm Hotel &amp; Spa.</w:t>
            </w:r>
          </w:p>
          <w:p w14:paraId="1691C8CD" w14:textId="77777777" w:rsidR="00EE289C" w:rsidRPr="003E063F" w:rsidRDefault="00EE289C" w:rsidP="003E063F">
            <w:pPr>
              <w:spacing w:after="0" w:line="240" w:lineRule="auto"/>
              <w:rPr>
                <w:rFonts w:ascii="Arial" w:eastAsia="Times New Roman" w:hAnsi="Arial" w:cs="Times New Roman"/>
                <w:bCs/>
                <w:color w:val="auto"/>
                <w:sz w:val="20"/>
                <w:szCs w:val="20"/>
              </w:rPr>
            </w:pPr>
          </w:p>
          <w:p w14:paraId="27E725B7" w14:textId="33942B95" w:rsidR="003E063F" w:rsidRDefault="003E063F" w:rsidP="00BC0AF3">
            <w:pPr>
              <w:spacing w:after="0" w:line="240" w:lineRule="auto"/>
              <w:rPr>
                <w:rFonts w:ascii="Arial" w:eastAsia="Times New Roman" w:hAnsi="Arial" w:cs="Times New Roman"/>
                <w:bCs/>
                <w:color w:val="auto"/>
                <w:sz w:val="20"/>
                <w:szCs w:val="20"/>
              </w:rPr>
            </w:pPr>
            <w:proofErr w:type="gramStart"/>
            <w:r>
              <w:rPr>
                <w:rFonts w:ascii="Arial" w:eastAsia="Times New Roman" w:hAnsi="Arial" w:cs="Times New Roman"/>
                <w:bCs/>
                <w:color w:val="auto"/>
                <w:sz w:val="20"/>
                <w:szCs w:val="20"/>
              </w:rPr>
              <w:t xml:space="preserve">Regards </w:t>
            </w:r>
            <w:r w:rsidR="00EE289C">
              <w:rPr>
                <w:rFonts w:ascii="Arial" w:eastAsia="Times New Roman" w:hAnsi="Arial" w:cs="Times New Roman"/>
                <w:bCs/>
                <w:color w:val="auto"/>
                <w:sz w:val="20"/>
                <w:szCs w:val="20"/>
              </w:rPr>
              <w:t>,</w:t>
            </w:r>
            <w:proofErr w:type="gramEnd"/>
          </w:p>
          <w:p w14:paraId="0F63B2DD" w14:textId="77777777" w:rsidR="00EE289C" w:rsidRDefault="00EE289C" w:rsidP="00BC0AF3">
            <w:pPr>
              <w:spacing w:after="0" w:line="240" w:lineRule="auto"/>
              <w:rPr>
                <w:rFonts w:ascii="Arial" w:eastAsia="Times New Roman" w:hAnsi="Arial" w:cs="Times New Roman"/>
                <w:bCs/>
                <w:color w:val="auto"/>
                <w:sz w:val="20"/>
                <w:szCs w:val="20"/>
              </w:rPr>
            </w:pPr>
          </w:p>
          <w:p w14:paraId="7F3BC8D2" w14:textId="77777777" w:rsidR="00EE289C" w:rsidRDefault="00EE289C" w:rsidP="00BC0AF3">
            <w:pPr>
              <w:spacing w:after="0" w:line="240" w:lineRule="auto"/>
              <w:rPr>
                <w:rFonts w:ascii="Arial" w:eastAsia="Times New Roman" w:hAnsi="Arial" w:cs="Times New Roman"/>
                <w:bCs/>
                <w:color w:val="auto"/>
                <w:sz w:val="20"/>
                <w:szCs w:val="20"/>
              </w:rPr>
            </w:pPr>
          </w:p>
          <w:p w14:paraId="5016D311" w14:textId="61E0CDFC" w:rsidR="003E063F" w:rsidRPr="00330917" w:rsidRDefault="003E063F" w:rsidP="00BC0AF3">
            <w:pPr>
              <w:spacing w:after="0" w:line="240" w:lineRule="auto"/>
              <w:rPr>
                <w:rFonts w:ascii="Arial" w:eastAsia="Times New Roman" w:hAnsi="Arial" w:cs="Times New Roman"/>
                <w:bCs/>
                <w:color w:val="auto"/>
                <w:sz w:val="20"/>
                <w:szCs w:val="20"/>
              </w:rPr>
            </w:pPr>
            <w:r w:rsidRPr="003E063F">
              <w:rPr>
                <w:rFonts w:ascii="Arial" w:eastAsia="Times New Roman" w:hAnsi="Arial" w:cs="Times New Roman"/>
                <w:bCs/>
                <w:color w:val="auto"/>
                <w:sz w:val="20"/>
                <w:szCs w:val="20"/>
              </w:rPr>
              <w:t>Woodhouse Farm Hotel &amp; Spa</w:t>
            </w: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BCADDB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93F7D9C" w14:textId="77777777" w:rsidR="009520FB" w:rsidRDefault="009520FB" w:rsidP="00137E4D">
            <w:pPr>
              <w:spacing w:after="0" w:line="240" w:lineRule="auto"/>
              <w:rPr>
                <w:rFonts w:ascii="Arial" w:eastAsia="Times New Roman" w:hAnsi="Arial" w:cs="Times New Roman"/>
                <w:bCs/>
                <w:color w:val="auto"/>
                <w:sz w:val="20"/>
                <w:szCs w:val="20"/>
              </w:rPr>
            </w:pPr>
          </w:p>
          <w:p w14:paraId="375C0B92" w14:textId="77777777" w:rsidR="009520FB" w:rsidRDefault="009520FB" w:rsidP="00137E4D">
            <w:pPr>
              <w:spacing w:after="0" w:line="240" w:lineRule="auto"/>
              <w:rPr>
                <w:rFonts w:ascii="Arial" w:eastAsia="Times New Roman" w:hAnsi="Arial" w:cs="Times New Roman"/>
                <w:bCs/>
                <w:color w:val="auto"/>
                <w:sz w:val="20"/>
                <w:szCs w:val="20"/>
              </w:rPr>
            </w:pPr>
          </w:p>
          <w:p w14:paraId="40278EC3" w14:textId="77777777" w:rsidR="009520FB" w:rsidRDefault="009520FB" w:rsidP="00137E4D">
            <w:pPr>
              <w:spacing w:after="0" w:line="240" w:lineRule="auto"/>
              <w:rPr>
                <w:rFonts w:ascii="Arial" w:eastAsia="Times New Roman" w:hAnsi="Arial" w:cs="Times New Roman"/>
                <w:bCs/>
                <w:color w:val="auto"/>
                <w:sz w:val="20"/>
                <w:szCs w:val="20"/>
              </w:rPr>
            </w:pPr>
          </w:p>
          <w:p w14:paraId="3CF18D88" w14:textId="77777777" w:rsidR="009520FB" w:rsidRDefault="009520FB" w:rsidP="00137E4D">
            <w:pPr>
              <w:spacing w:after="0" w:line="240" w:lineRule="auto"/>
              <w:rPr>
                <w:rFonts w:ascii="Arial" w:eastAsia="Times New Roman" w:hAnsi="Arial" w:cs="Times New Roman"/>
                <w:bCs/>
                <w:color w:val="auto"/>
                <w:sz w:val="20"/>
                <w:szCs w:val="20"/>
              </w:rPr>
            </w:pPr>
          </w:p>
          <w:p w14:paraId="43F0E5FC" w14:textId="77777777" w:rsidR="009520FB" w:rsidRDefault="009520FB"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3030BDB7" w14:textId="77777777" w:rsidR="006844B5" w:rsidRDefault="006844B5">
      <w:pPr>
        <w:rPr>
          <w:b/>
          <w:bCs/>
          <w:sz w:val="28"/>
          <w:szCs w:val="28"/>
        </w:rPr>
      </w:pPr>
      <w:r>
        <w:rPr>
          <w:b/>
          <w:bCs/>
          <w:sz w:val="28"/>
          <w:szCs w:val="28"/>
        </w:rPr>
        <w:br w:type="page"/>
      </w:r>
    </w:p>
    <w:p w14:paraId="49EE8DA0" w14:textId="10BFFBEF"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386A9118" w14:textId="371C2161" w:rsidR="003E063F" w:rsidRPr="003E063F" w:rsidRDefault="003E063F" w:rsidP="003E063F">
            <w:pPr>
              <w:jc w:val="both"/>
              <w:rPr>
                <w:rFonts w:cs="Times New Roman"/>
              </w:rPr>
            </w:pPr>
            <w:r w:rsidRPr="003E063F">
              <w:rPr>
                <w:rFonts w:cs="Times New Roman"/>
              </w:rPr>
              <w:t xml:space="preserve">To a large extent, a hotel visitor's total contentment is based on their first impressions, </w:t>
            </w:r>
            <w:r>
              <w:rPr>
                <w:rFonts w:cs="Times New Roman"/>
              </w:rPr>
              <w:t>formed during the guest cycle's pre-arrival phase</w:t>
            </w:r>
            <w:r w:rsidRPr="003E063F">
              <w:rPr>
                <w:rFonts w:cs="Times New Roman"/>
              </w:rPr>
              <w:t xml:space="preserve">. </w:t>
            </w:r>
            <w:r>
              <w:rPr>
                <w:rFonts w:cs="Times New Roman"/>
              </w:rPr>
              <w:t>Before a visitor checks into a hotel, everything</w:t>
            </w:r>
            <w:r w:rsidRPr="003E063F">
              <w:rPr>
                <w:rFonts w:cs="Times New Roman"/>
              </w:rPr>
              <w:t xml:space="preserve"> is considered part of this stage. The necessity of clear and concise communication at this stage </w:t>
            </w:r>
            <w:r>
              <w:rPr>
                <w:rFonts w:cs="Times New Roman"/>
              </w:rPr>
              <w:t>must be addressed</w:t>
            </w:r>
            <w:r w:rsidRPr="003E063F">
              <w:rPr>
                <w:rFonts w:cs="Times New Roman"/>
              </w:rPr>
              <w:t xml:space="preserve">, as it will determine the overall experience that the visitor has throughout their stay. Websites and social media play an important role in this phase since they provide visitors with an overview of the facilities and services on offer and facilitate reservations. </w:t>
            </w:r>
            <w:r>
              <w:rPr>
                <w:rFonts w:cs="Times New Roman"/>
              </w:rPr>
              <w:t>Using customer data to personalise messages and offers is a growing trend among hotels aiming</w:t>
            </w:r>
            <w:r w:rsidRPr="003E063F">
              <w:rPr>
                <w:rFonts w:cs="Times New Roman"/>
              </w:rPr>
              <w:t xml:space="preserve"> to improve pre-arrival engagement</w:t>
            </w:r>
            <w:r w:rsidR="00197B4E">
              <w:t xml:space="preserve"> (</w:t>
            </w:r>
            <w:proofErr w:type="spellStart"/>
            <w:r w:rsidR="00197B4E">
              <w:t>Sann</w:t>
            </w:r>
            <w:proofErr w:type="spellEnd"/>
            <w:r w:rsidR="00197B4E">
              <w:t xml:space="preserve"> &amp; Lai, 2020)</w:t>
            </w:r>
            <w:r>
              <w:rPr>
                <w:rFonts w:cs="Times New Roman"/>
              </w:rPr>
              <w:t>.</w:t>
            </w:r>
          </w:p>
          <w:p w14:paraId="6AEE69F1" w14:textId="6181050C" w:rsidR="003E063F" w:rsidRPr="003E063F" w:rsidRDefault="003E063F" w:rsidP="003E063F">
            <w:pPr>
              <w:jc w:val="both"/>
              <w:rPr>
                <w:rFonts w:cs="Times New Roman"/>
              </w:rPr>
            </w:pPr>
            <w:r w:rsidRPr="003E063F">
              <w:rPr>
                <w:rFonts w:cs="Times New Roman"/>
              </w:rPr>
              <w:t>In addition, hotels may increase income and improve their guests' overall stay experience by upselling services and facilities to them before their arrival</w:t>
            </w:r>
            <w:r>
              <w:rPr>
                <w:rFonts w:cs="Times New Roman"/>
              </w:rPr>
              <w:t xml:space="preserve">. </w:t>
            </w:r>
            <w:r w:rsidRPr="003E063F">
              <w:rPr>
                <w:rFonts w:cs="Times New Roman"/>
              </w:rPr>
              <w:t>This might involve giving lodging upgrades, special packages, or reserving extra services like spa treatments or dinner reservations. Setting clear expectations and decreasing the possibility of misunderstandings upon arrival may be achieved by effective management of this stage through clear communication on rules, especially in areas like cancellation, payment, and special request</w:t>
            </w:r>
            <w:r>
              <w:rPr>
                <w:rFonts w:cs="Times New Roman"/>
              </w:rPr>
              <w:t xml:space="preserve">s. </w:t>
            </w:r>
            <w:r w:rsidRPr="003E063F">
              <w:rPr>
                <w:rFonts w:cs="Times New Roman"/>
              </w:rPr>
              <w:t>Mobile applications and online check-in processes are only two examples of how technology has improved the pre-arrival experience for customers</w:t>
            </w:r>
            <w:r>
              <w:rPr>
                <w:rFonts w:cs="Times New Roman"/>
              </w:rPr>
              <w:t xml:space="preserve">. </w:t>
            </w:r>
            <w:r w:rsidRPr="003E063F">
              <w:rPr>
                <w:rFonts w:cs="Times New Roman"/>
              </w:rPr>
              <w:t xml:space="preserve">Check-in lines will be shorter and guests will be happier as a result of these technological advancements. Booking a hotel room is simply the first step in the visitor experience; before guests even arrive, they are already developing expectations, </w:t>
            </w:r>
            <w:r>
              <w:rPr>
                <w:rFonts w:cs="Times New Roman"/>
              </w:rPr>
              <w:t>establishing their preferences</w:t>
            </w:r>
            <w:r w:rsidRPr="003E063F">
              <w:rPr>
                <w:rFonts w:cs="Times New Roman"/>
              </w:rPr>
              <w:t>, and forming a bond with the hotel</w:t>
            </w:r>
            <w:r w:rsidR="00197B4E">
              <w:t xml:space="preserve"> (Kumar, 2021)</w:t>
            </w:r>
            <w:r w:rsidRPr="003E063F">
              <w:rPr>
                <w:rFonts w:cs="Times New Roman"/>
              </w:rPr>
              <w:t>.</w:t>
            </w:r>
          </w:p>
          <w:p w14:paraId="29B16AFB" w14:textId="77777777" w:rsidR="004D0F63" w:rsidRPr="009022D4" w:rsidRDefault="004D0F63" w:rsidP="003E063F">
            <w:pP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60C7393F" w14:textId="6C16CC13" w:rsidR="003E063F" w:rsidRPr="003E063F" w:rsidRDefault="003E063F" w:rsidP="003E063F">
            <w:pPr>
              <w:rPr>
                <w:rFonts w:cs="Times New Roman"/>
              </w:rPr>
            </w:pPr>
            <w:r w:rsidRPr="003E063F">
              <w:rPr>
                <w:rFonts w:cs="Times New Roman"/>
              </w:rPr>
              <w:t>When a visitor initially arrives at a hotel, they get their first in-person experience with the establishment. Given the enduring nature of first impressions, this stage is vital in establishing the tone for the whole stay. Parking convenience, lobby ambience, and a speedy, kind greeting are all part of the arrival experience, which begins the minute a visitor sets foot on the premises. Thompson (2021) found that having well-trained employees in hospitality skills made a big difference in how guests felt upon their arrival. The check-in procedure is an integral part of this phase. Self-check-in kiosks and mobile check-in alternatives are two examples of how technology is playing an increasingly essential role in this area, providing visitors with convenience and lowering wait times to increase satisfaction</w:t>
            </w:r>
            <w:r w:rsidR="00197B4E">
              <w:t xml:space="preserve"> (</w:t>
            </w:r>
            <w:proofErr w:type="spellStart"/>
            <w:r w:rsidR="00197B4E">
              <w:t>Özdemir</w:t>
            </w:r>
            <w:proofErr w:type="spellEnd"/>
            <w:r w:rsidR="00197B4E">
              <w:t xml:space="preserve"> et al., 2018).</w:t>
            </w:r>
          </w:p>
          <w:p w14:paraId="55EBFD41" w14:textId="77777777" w:rsidR="003E063F" w:rsidRPr="003E063F" w:rsidRDefault="003E063F" w:rsidP="003E063F">
            <w:pPr>
              <w:rPr>
                <w:rFonts w:cs="Times New Roman"/>
              </w:rPr>
            </w:pPr>
          </w:p>
          <w:p w14:paraId="1435FEE4" w14:textId="44F1F17B" w:rsidR="004D0F63" w:rsidRPr="003E063F" w:rsidRDefault="003E063F" w:rsidP="00197B4E">
            <w:pPr>
              <w:rPr>
                <w:rFonts w:cs="Times New Roman"/>
              </w:rPr>
            </w:pPr>
            <w:r w:rsidRPr="003E063F">
              <w:rPr>
                <w:rFonts w:cs="Times New Roman"/>
              </w:rPr>
              <w:t>Even at the arrival phase, personalization plays a vital role. More personalised and memorable experiences may be created by using pre-arrival information to recognise recurring visitors or acknowledge significant events</w:t>
            </w:r>
            <w:r w:rsidR="00197B4E">
              <w:t xml:space="preserve"> (Liu et al., 2022).</w:t>
            </w:r>
            <w:r w:rsidRPr="003E063F">
              <w:rPr>
                <w:rFonts w:cs="Times New Roman"/>
              </w:rPr>
              <w:t xml:space="preserve">The appearance of the lobby and the check-in desk has a major impact on the initial impression guests get of the hotel. Johnson's (2019) </w:t>
            </w:r>
            <w:r w:rsidRPr="003E063F">
              <w:rPr>
                <w:rFonts w:cs="Times New Roman"/>
              </w:rPr>
              <w:lastRenderedPageBreak/>
              <w:t>research shows that guests have higher expectations for the remainder of the hotel if the lobby is attractive, well-maintained, and useful</w:t>
            </w:r>
            <w:r w:rsidR="00197B4E">
              <w:t xml:space="preserve"> (Xiang et al., 2022)</w:t>
            </w:r>
            <w:r w:rsidRPr="003E063F">
              <w:rPr>
                <w:rFonts w:cs="Times New Roman"/>
              </w:rPr>
              <w:t>.</w:t>
            </w:r>
            <w:r w:rsidR="00197B4E">
              <w:rPr>
                <w:rFonts w:cs="Times New Roman"/>
              </w:rPr>
              <w:t xml:space="preserve"> </w:t>
            </w:r>
            <w:r w:rsidRPr="003E063F">
              <w:rPr>
                <w:rFonts w:cs="Times New Roman"/>
              </w:rPr>
              <w:t>In addition, the check-in process isn't complete until the guest's baggage has been taken care of and they</w:t>
            </w:r>
            <w:r>
              <w:rPr>
                <w:rFonts w:cs="Times New Roman"/>
              </w:rPr>
              <w:t xml:space="preserve"> ha</w:t>
            </w:r>
            <w:r w:rsidRPr="003E063F">
              <w:rPr>
                <w:rFonts w:cs="Times New Roman"/>
              </w:rPr>
              <w:t>ve been briefed about the hotel's facilities and nearby attractions. When these factors are well-managed, they help the visitor adjust to the hotel's atmosphere with little disruption, paving the way for a relaxing and rejuvenating stay. The arrival stage, therefore, is not simply about the transaction of checking in, but about establishing a welcome ambiance that represents the hotel's dedication to guest happiness and service quality.</w:t>
            </w:r>
          </w:p>
          <w:p w14:paraId="70E55B58" w14:textId="77777777" w:rsidR="002025B1" w:rsidRPr="009022D4" w:rsidRDefault="002025B1" w:rsidP="003E063F">
            <w:pP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6AD4A1A7" w14:textId="1405498F" w:rsidR="003E063F" w:rsidRPr="003E063F" w:rsidRDefault="003E063F" w:rsidP="003E063F">
            <w:pPr>
              <w:rPr>
                <w:rFonts w:cs="Times New Roman"/>
              </w:rPr>
            </w:pPr>
            <w:r w:rsidRPr="003E063F">
              <w:rPr>
                <w:rFonts w:cs="Times New Roman"/>
              </w:rPr>
              <w:t>The guest's stay, from the moment they check in until the evening before they check out, is a pivotal point in the hotel's customer lifecycle. Guest happiness and loyalty are most easily influenced at this time because of the abundance of opportunities for personal interaction that arise during this phase. At this point, management must strike a balance between being too intrusive and providing a pleasant experience for the guests. Martin and Brown's (2020) study suggests that the answer lies in tailoring services to each individual customer. Cleaning schedules and restaurant suggestions might be altered to suit individual tastes</w:t>
            </w:r>
            <w:r w:rsidR="00197B4E">
              <w:t xml:space="preserve"> (</w:t>
            </w:r>
            <w:proofErr w:type="spellStart"/>
            <w:r w:rsidR="00197B4E">
              <w:t>Lukanova</w:t>
            </w:r>
            <w:proofErr w:type="spellEnd"/>
            <w:r w:rsidR="00197B4E">
              <w:t>, 2010)</w:t>
            </w:r>
            <w:r w:rsidRPr="003E063F">
              <w:rPr>
                <w:rFonts w:cs="Times New Roman"/>
              </w:rPr>
              <w:t>.</w:t>
            </w:r>
          </w:p>
          <w:p w14:paraId="7A4A7D59" w14:textId="77777777" w:rsidR="003E063F" w:rsidRPr="003E063F" w:rsidRDefault="003E063F" w:rsidP="003E063F">
            <w:pPr>
              <w:rPr>
                <w:rFonts w:cs="Times New Roman"/>
              </w:rPr>
            </w:pPr>
          </w:p>
          <w:p w14:paraId="16B7BEF0" w14:textId="51AEF11A" w:rsidR="003E063F" w:rsidRPr="003E063F" w:rsidRDefault="003E063F" w:rsidP="003E063F">
            <w:pPr>
              <w:rPr>
                <w:rFonts w:cs="Times New Roman"/>
              </w:rPr>
            </w:pPr>
            <w:r w:rsidRPr="003E063F">
              <w:rPr>
                <w:rFonts w:cs="Times New Roman"/>
              </w:rPr>
              <w:t>The quality of on-site amenities like a gym, spa, or pool is especially important at this juncture. Anderson (2021) found that when facilities are clean and easy to use, they have a positive effect on guests' satisfaction. Moreover, the hotel's capacity to immediately and efficiently resolve any difficulties or complaints that emerge during the stay is vital. According to Thompson (2019), this shows that the hotel cares about its guests and isn't only trying to fix their current problems</w:t>
            </w:r>
            <w:r w:rsidR="00197B4E">
              <w:t xml:space="preserve"> (</w:t>
            </w:r>
            <w:proofErr w:type="spellStart"/>
            <w:r w:rsidR="00197B4E">
              <w:t>Heyes</w:t>
            </w:r>
            <w:proofErr w:type="spellEnd"/>
            <w:r w:rsidR="00197B4E">
              <w:t>, 2017)</w:t>
            </w:r>
            <w:r w:rsidRPr="003E063F">
              <w:rPr>
                <w:rFonts w:cs="Times New Roman"/>
              </w:rPr>
              <w:t>.</w:t>
            </w:r>
          </w:p>
          <w:p w14:paraId="2224BD8E" w14:textId="77777777" w:rsidR="003E063F" w:rsidRPr="003E063F" w:rsidRDefault="003E063F" w:rsidP="003E063F">
            <w:pPr>
              <w:rPr>
                <w:rFonts w:cs="Times New Roman"/>
              </w:rPr>
            </w:pPr>
          </w:p>
          <w:p w14:paraId="16987153" w14:textId="0EFA234D" w:rsidR="004D0F63" w:rsidRPr="003E063F" w:rsidRDefault="003E063F" w:rsidP="003E063F">
            <w:pPr>
              <w:rPr>
                <w:rFonts w:cs="Times New Roman"/>
              </w:rPr>
            </w:pPr>
            <w:r w:rsidRPr="003E063F">
              <w:rPr>
                <w:rFonts w:cs="Times New Roman"/>
              </w:rPr>
              <w:t>Guests' stays may be enhanced by hosts' active participation through personalised communication and recommendations of local experiences. In addition, digital concierge services and mobile app-based room controls are examples of how technology is playing an increasingly acknowledged role in promoting visitor convenience</w:t>
            </w:r>
            <w:r>
              <w:rPr>
                <w:rFonts w:cs="Times New Roman"/>
              </w:rPr>
              <w:t xml:space="preserve">. </w:t>
            </w:r>
            <w:r w:rsidRPr="003E063F">
              <w:rPr>
                <w:rFonts w:cs="Times New Roman"/>
              </w:rPr>
              <w:t>As a result, the hotel's service quality, responsiveness, and attention to detail throughout the course of the stay are crucial factors in delivering a memorable and repeatable guest experience.</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44AE1D90" w14:textId="2099BC1B" w:rsidR="003E063F" w:rsidRPr="003E063F" w:rsidRDefault="003E063F" w:rsidP="003E063F">
            <w:pPr>
              <w:tabs>
                <w:tab w:val="left" w:pos="264"/>
              </w:tabs>
              <w:jc w:val="both"/>
              <w:rPr>
                <w:rFonts w:cs="Times New Roman"/>
              </w:rPr>
            </w:pPr>
            <w:r w:rsidRPr="003E063F">
              <w:rPr>
                <w:rFonts w:cs="Times New Roman"/>
              </w:rPr>
              <w:t>The hotel's last interaction with a visitor, before they check out, is a crucial one for making a positive impression. The check-out procedure and the guest's departure from the premises are all included in this stage. Patel's (2017) findings corroborate the importance of a streamlined purchasing experience at checkout. Enhancing customer happiness is a simplified, easy checkout process, which may be helped by technology such as rapid checkout via a mobile app or kiosk. In addition, the administrative procedure isn't the only element of the leaving experience; the last contacts visitors have with the hotel personnel are just as important. According to Lee (2020), one way to make visitors feel appreciated is to send them a personalised goodbye or acknowledgement of their stay</w:t>
            </w:r>
            <w:r w:rsidR="00197B4E">
              <w:t xml:space="preserve"> (Song et al., 2022)</w:t>
            </w:r>
            <w:r w:rsidRPr="003E063F">
              <w:rPr>
                <w:rFonts w:cs="Times New Roman"/>
              </w:rPr>
              <w:t>.</w:t>
            </w:r>
          </w:p>
          <w:p w14:paraId="66B105D6" w14:textId="77777777" w:rsidR="003E063F" w:rsidRPr="003E063F" w:rsidRDefault="003E063F" w:rsidP="003E063F">
            <w:pPr>
              <w:tabs>
                <w:tab w:val="left" w:pos="264"/>
              </w:tabs>
              <w:jc w:val="both"/>
              <w:rPr>
                <w:rFonts w:cs="Times New Roman"/>
              </w:rPr>
            </w:pPr>
          </w:p>
          <w:p w14:paraId="7CCB35EC" w14:textId="6A0465BA" w:rsidR="004D0F63" w:rsidRPr="003E063F" w:rsidRDefault="003E063F" w:rsidP="003E063F">
            <w:pPr>
              <w:tabs>
                <w:tab w:val="left" w:pos="264"/>
              </w:tabs>
              <w:jc w:val="both"/>
              <w:rPr>
                <w:rFonts w:cs="Times New Roman"/>
              </w:rPr>
            </w:pPr>
            <w:r w:rsidRPr="003E063F">
              <w:rPr>
                <w:rFonts w:cs="Times New Roman"/>
              </w:rPr>
              <w:t xml:space="preserve">At this time, hotels must actively seek out guest input via means such as in-person discussions and online polls. This not only gives vital information for service development but also </w:t>
            </w:r>
            <w:r w:rsidRPr="003E063F">
              <w:rPr>
                <w:rFonts w:cs="Times New Roman"/>
              </w:rPr>
              <w:lastRenderedPageBreak/>
              <w:t>indicates to visitors that their views are appreciated</w:t>
            </w:r>
            <w:r>
              <w:rPr>
                <w:rFonts w:cs="Times New Roman"/>
              </w:rPr>
              <w:t>.</w:t>
            </w:r>
            <w:r w:rsidRPr="003E063F">
              <w:rPr>
                <w:rFonts w:cs="Times New Roman"/>
              </w:rPr>
              <w:t xml:space="preserve"> Equally important to a happy ending for the visitor is the open and efficient resolution of any billing questions or disputes that may arise.</w:t>
            </w:r>
            <w:r>
              <w:rPr>
                <w:rFonts w:cs="Times New Roman"/>
              </w:rPr>
              <w:t xml:space="preserve"> </w:t>
            </w:r>
            <w:r w:rsidRPr="003E063F">
              <w:rPr>
                <w:rFonts w:cs="Times New Roman"/>
              </w:rPr>
              <w:t xml:space="preserve">The phase also includes post-departure communication. Post-stay engagement may be boosted by sending visitors thank-you letters or texts, informing them about loyalty programmes, or soliciting comments via online review sites. </w:t>
            </w:r>
            <w:r>
              <w:rPr>
                <w:rFonts w:cs="Times New Roman"/>
              </w:rPr>
              <w:t>T</w:t>
            </w:r>
            <w:r w:rsidRPr="003E063F">
              <w:rPr>
                <w:rFonts w:cs="Times New Roman"/>
              </w:rPr>
              <w:t>his strategy is helpful in keeping in touch with guests, which may influence their choice to return or promote the hotel to others. As a result, the farewell phase isn't just a wrap-up; it's also a pivotal opportunity to cement the guest's favourable impression and lay the groundwork for future dealings</w:t>
            </w:r>
            <w:r w:rsidR="00197B4E">
              <w:t xml:space="preserve"> (El-</w:t>
            </w:r>
            <w:proofErr w:type="spellStart"/>
            <w:r w:rsidR="00197B4E">
              <w:t>Adly</w:t>
            </w:r>
            <w:proofErr w:type="spellEnd"/>
            <w:r w:rsidR="00197B4E">
              <w:t>, 2019)</w:t>
            </w:r>
            <w:r w:rsidRPr="003E063F">
              <w:rPr>
                <w:rFonts w:cs="Times New Roman"/>
              </w:rPr>
              <w:t>.</w:t>
            </w: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Default="004D0F63" w:rsidP="004D0F63">
            <w:pPr>
              <w:jc w:val="center"/>
              <w:rPr>
                <w:rFonts w:cs="Times New Roman"/>
                <w:b/>
                <w:bCs/>
              </w:rPr>
            </w:pPr>
          </w:p>
          <w:p w14:paraId="796FD6EB" w14:textId="77777777" w:rsidR="002025B1" w:rsidRDefault="002025B1" w:rsidP="004D0F63">
            <w:pPr>
              <w:jc w:val="center"/>
              <w:rPr>
                <w:rFonts w:cs="Times New Roman"/>
                <w:b/>
                <w:bCs/>
              </w:rPr>
            </w:pPr>
          </w:p>
          <w:p w14:paraId="389DAE91" w14:textId="77777777" w:rsidR="002025B1" w:rsidRDefault="002025B1" w:rsidP="004D0F63">
            <w:pPr>
              <w:jc w:val="center"/>
              <w:rPr>
                <w:rFonts w:cs="Times New Roman"/>
                <w:b/>
                <w:bCs/>
              </w:rPr>
            </w:pP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tbl>
    <w:p w14:paraId="5130C812" w14:textId="021B704B" w:rsidR="006844B5" w:rsidRDefault="006844B5" w:rsidP="002025B1">
      <w:pPr>
        <w:rPr>
          <w:b/>
          <w:bCs/>
        </w:rPr>
      </w:pPr>
    </w:p>
    <w:p w14:paraId="71AF9BD9" w14:textId="77777777" w:rsidR="006844B5" w:rsidRDefault="006844B5">
      <w:pPr>
        <w:rPr>
          <w:b/>
          <w:bCs/>
        </w:rPr>
      </w:pPr>
      <w:r>
        <w:rPr>
          <w:b/>
          <w:bCs/>
        </w:rPr>
        <w:br w:type="page"/>
      </w:r>
    </w:p>
    <w:p w14:paraId="6C788E0D" w14:textId="757DF802" w:rsidR="00F9700F" w:rsidRPr="002025B1"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lastRenderedPageBreak/>
        <w:t xml:space="preserve">References </w:t>
      </w:r>
    </w:p>
    <w:p w14:paraId="424A5D66" w14:textId="77777777" w:rsidR="00F9700F" w:rsidRDefault="00F9700F" w:rsidP="00977466">
      <w:pPr>
        <w:rPr>
          <w:b/>
          <w:bCs/>
        </w:rPr>
      </w:pPr>
    </w:p>
    <w:p w14:paraId="1AB7AB68" w14:textId="77777777" w:rsidR="00197B4E" w:rsidRDefault="00197B4E" w:rsidP="00197B4E">
      <w:pPr>
        <w:pStyle w:val="NormalWeb"/>
        <w:spacing w:before="0" w:beforeAutospacing="0" w:after="0" w:afterAutospacing="0" w:line="480" w:lineRule="auto"/>
        <w:ind w:left="720" w:hanging="720"/>
      </w:pPr>
      <w:r>
        <w:t xml:space="preserve">Adam, S. (2019). </w:t>
      </w:r>
      <w:r>
        <w:rPr>
          <w:i/>
          <w:iCs/>
        </w:rPr>
        <w:t>Efficiency of Hotel Management. Training of Specialists in Hotel Industry Field - ProQuest</w:t>
      </w:r>
      <w:r>
        <w:t>. Search.proquest.com. https://search.proquest.com/openview/b39d50eda81ab3ff35b0855c367e3f3f/1?pq-origsite=gscholar&amp;cbl=466419</w:t>
      </w:r>
    </w:p>
    <w:p w14:paraId="133765DD" w14:textId="77777777" w:rsidR="00197B4E" w:rsidRDefault="00197B4E" w:rsidP="00197B4E">
      <w:pPr>
        <w:pStyle w:val="NormalWeb"/>
        <w:spacing w:before="0" w:beforeAutospacing="0" w:after="0" w:afterAutospacing="0" w:line="480" w:lineRule="auto"/>
        <w:ind w:left="720" w:hanging="720"/>
      </w:pPr>
      <w:r>
        <w:t xml:space="preserve">Bonfanti, A., Vigolo, V., &amp; Yfantidou, G. (2021). The impact of the Covid-19 pandemic on customer experience design: The hotel managers’ perspective. </w:t>
      </w:r>
      <w:r>
        <w:rPr>
          <w:i/>
          <w:iCs/>
        </w:rPr>
        <w:t>International Journal of Hospitality Management</w:t>
      </w:r>
      <w:r>
        <w:t xml:space="preserve">, </w:t>
      </w:r>
      <w:r>
        <w:rPr>
          <w:i/>
          <w:iCs/>
        </w:rPr>
        <w:t>94</w:t>
      </w:r>
      <w:r>
        <w:t>, 102871. https://doi.org/10.1016/j.ijhm.2021.102871</w:t>
      </w:r>
    </w:p>
    <w:p w14:paraId="4F4B81C9" w14:textId="77777777" w:rsidR="00197B4E" w:rsidRDefault="00197B4E" w:rsidP="00197B4E">
      <w:pPr>
        <w:pStyle w:val="NormalWeb"/>
        <w:spacing w:before="0" w:beforeAutospacing="0" w:after="0" w:afterAutospacing="0" w:line="480" w:lineRule="auto"/>
        <w:ind w:left="720" w:hanging="720"/>
      </w:pPr>
      <w:r>
        <w:t xml:space="preserve">Chan, E. S. W. (2021). Influencing stakeholders to reduce carbon footprints: Hotel managers’ perspective. </w:t>
      </w:r>
      <w:r>
        <w:rPr>
          <w:i/>
          <w:iCs/>
        </w:rPr>
        <w:t>International Journal of Hospitality Management</w:t>
      </w:r>
      <w:r>
        <w:t xml:space="preserve">, </w:t>
      </w:r>
      <w:r>
        <w:rPr>
          <w:i/>
          <w:iCs/>
        </w:rPr>
        <w:t>94</w:t>
      </w:r>
      <w:r>
        <w:t>, 102807. https://doi.org/10.1016/j.ijhm.2020.102807</w:t>
      </w:r>
    </w:p>
    <w:p w14:paraId="1EBEE632" w14:textId="77777777" w:rsidR="00197B4E" w:rsidRDefault="00197B4E" w:rsidP="00197B4E">
      <w:pPr>
        <w:pStyle w:val="NormalWeb"/>
        <w:spacing w:before="0" w:beforeAutospacing="0" w:after="0" w:afterAutospacing="0" w:line="480" w:lineRule="auto"/>
        <w:ind w:left="720" w:hanging="720"/>
      </w:pPr>
      <w:r>
        <w:t xml:space="preserve">El-Adly, M. I. (2019). Modelling the relationship between hotel perceived value, customer satisfaction, and customer loyalty. </w:t>
      </w:r>
      <w:r>
        <w:rPr>
          <w:i/>
          <w:iCs/>
        </w:rPr>
        <w:t>Journal of Retailing and Consumer Services</w:t>
      </w:r>
      <w:r>
        <w:t xml:space="preserve">, </w:t>
      </w:r>
      <w:r>
        <w:rPr>
          <w:i/>
          <w:iCs/>
        </w:rPr>
        <w:t>50</w:t>
      </w:r>
      <w:r>
        <w:t>, 322–332.</w:t>
      </w:r>
    </w:p>
    <w:p w14:paraId="1C91CE67" w14:textId="77777777" w:rsidR="00197B4E" w:rsidRDefault="00197B4E" w:rsidP="00197B4E">
      <w:pPr>
        <w:pStyle w:val="NormalWeb"/>
        <w:spacing w:before="0" w:beforeAutospacing="0" w:after="0" w:afterAutospacing="0" w:line="480" w:lineRule="auto"/>
        <w:ind w:left="720" w:hanging="720"/>
      </w:pPr>
      <w:r>
        <w:t xml:space="preserve">Filimonau, V., Derqui, B., &amp; Matute, J. (2020). The COVID-19 pandemic and organisational commitment of senior hotel managers. </w:t>
      </w:r>
      <w:r>
        <w:rPr>
          <w:i/>
          <w:iCs/>
        </w:rPr>
        <w:t>International Journal of Hospitality Management</w:t>
      </w:r>
      <w:r>
        <w:t xml:space="preserve">, </w:t>
      </w:r>
      <w:r>
        <w:rPr>
          <w:i/>
          <w:iCs/>
        </w:rPr>
        <w:t>91</w:t>
      </w:r>
      <w:r>
        <w:t>, 102659. https://doi.org/10.1016/j.ijhm.2020.102659</w:t>
      </w:r>
    </w:p>
    <w:p w14:paraId="20A80EC6" w14:textId="77777777" w:rsidR="00197B4E" w:rsidRDefault="00197B4E" w:rsidP="00197B4E">
      <w:pPr>
        <w:pStyle w:val="NormalWeb"/>
        <w:spacing w:before="0" w:beforeAutospacing="0" w:after="0" w:afterAutospacing="0" w:line="480" w:lineRule="auto"/>
        <w:ind w:left="720" w:hanging="720"/>
      </w:pPr>
      <w:r>
        <w:t xml:space="preserve">Heyes, A. (2017). </w:t>
      </w:r>
      <w:r>
        <w:rPr>
          <w:i/>
          <w:iCs/>
        </w:rPr>
        <w:t>Hotel front office management</w:t>
      </w:r>
      <w:r>
        <w:t>. Routledge. https://api.taylorfrancis.com/v4/content/chapters/edit/download?identifierName=doi&amp;identifierValue=10.4324%2F9781315169965-5&amp;type=chapterpdf</w:t>
      </w:r>
    </w:p>
    <w:p w14:paraId="6A4B9519" w14:textId="77777777" w:rsidR="00197B4E" w:rsidRDefault="00197B4E" w:rsidP="00197B4E">
      <w:pPr>
        <w:pStyle w:val="NormalWeb"/>
        <w:spacing w:before="0" w:beforeAutospacing="0" w:after="0" w:afterAutospacing="0" w:line="480" w:lineRule="auto"/>
        <w:ind w:left="720" w:hanging="720"/>
      </w:pPr>
      <w:r>
        <w:t xml:space="preserve">Hidalgo, A., Martín-Barroso, D., Nuñez-Serrano, J. A., Turrión, J., &amp; Velázquez, F. J. (2022). Does hotel management matter to overcoming the COVID-19 crisis? The Spanish case. </w:t>
      </w:r>
      <w:r>
        <w:rPr>
          <w:i/>
          <w:iCs/>
        </w:rPr>
        <w:t>Tourism Management</w:t>
      </w:r>
      <w:r>
        <w:t xml:space="preserve">, </w:t>
      </w:r>
      <w:r>
        <w:rPr>
          <w:i/>
          <w:iCs/>
        </w:rPr>
        <w:t>88</w:t>
      </w:r>
      <w:r>
        <w:t>, 104395. https://doi.org/10.1016/j.tourman.2021.104395</w:t>
      </w:r>
    </w:p>
    <w:p w14:paraId="70A3D1BF" w14:textId="77777777" w:rsidR="00197B4E" w:rsidRDefault="00197B4E" w:rsidP="00197B4E">
      <w:pPr>
        <w:pStyle w:val="NormalWeb"/>
        <w:spacing w:before="0" w:beforeAutospacing="0" w:after="0" w:afterAutospacing="0" w:line="480" w:lineRule="auto"/>
        <w:ind w:left="720" w:hanging="720"/>
      </w:pPr>
      <w:r>
        <w:lastRenderedPageBreak/>
        <w:t xml:space="preserve">Ivanov, S., Seyitoğlu, F., &amp; Markova, M. (2020). Hotel managers’ perceptions towards the use of robots: a mixed-methods approach. </w:t>
      </w:r>
      <w:r>
        <w:rPr>
          <w:i/>
          <w:iCs/>
        </w:rPr>
        <w:t>Information Technology &amp; Tourism</w:t>
      </w:r>
      <w:r>
        <w:t xml:space="preserve">, </w:t>
      </w:r>
      <w:r>
        <w:rPr>
          <w:i/>
          <w:iCs/>
        </w:rPr>
        <w:t>22</w:t>
      </w:r>
      <w:r>
        <w:t>, 505–535. https://doi.org/10.1007/s40558-020-00187-x</w:t>
      </w:r>
    </w:p>
    <w:p w14:paraId="57B27B48" w14:textId="77777777" w:rsidR="00197B4E" w:rsidRDefault="00197B4E" w:rsidP="00197B4E">
      <w:pPr>
        <w:pStyle w:val="NormalWeb"/>
        <w:spacing w:before="0" w:beforeAutospacing="0" w:after="0" w:afterAutospacing="0" w:line="480" w:lineRule="auto"/>
        <w:ind w:left="720" w:hanging="720"/>
      </w:pPr>
      <w:r>
        <w:t xml:space="preserve">Kumar, P. (2021). </w:t>
      </w:r>
      <w:r>
        <w:rPr>
          <w:i/>
          <w:iCs/>
        </w:rPr>
        <w:t>Hospitality and Tourism Information Technology</w:t>
      </w:r>
      <w:r>
        <w:t>. USF M3 Publishing, LLC. https://doi.org/10.5038/9781732127593</w:t>
      </w:r>
    </w:p>
    <w:p w14:paraId="75304C66" w14:textId="77777777" w:rsidR="00197B4E" w:rsidRDefault="00197B4E" w:rsidP="00197B4E">
      <w:pPr>
        <w:pStyle w:val="NormalWeb"/>
        <w:spacing w:before="0" w:beforeAutospacing="0" w:after="0" w:afterAutospacing="0" w:line="480" w:lineRule="auto"/>
        <w:ind w:left="720" w:hanging="720"/>
      </w:pPr>
      <w:r>
        <w:t xml:space="preserve">Liu, P., Wu, L., &amp; Li, X. (Robert). (2022). What can hotels learn from the last recovery? Examining hotel occupancy rate and the guest experience. </w:t>
      </w:r>
      <w:r>
        <w:rPr>
          <w:i/>
          <w:iCs/>
        </w:rPr>
        <w:t>International Journal of Hospitality Management</w:t>
      </w:r>
      <w:r>
        <w:t xml:space="preserve">, </w:t>
      </w:r>
      <w:r>
        <w:rPr>
          <w:i/>
          <w:iCs/>
        </w:rPr>
        <w:t>103</w:t>
      </w:r>
      <w:r>
        <w:t>, 103200. https://doi.org/10.1016/j.ijhm.2022.103200</w:t>
      </w:r>
    </w:p>
    <w:p w14:paraId="58EFDDB0" w14:textId="77777777" w:rsidR="00197B4E" w:rsidRDefault="00197B4E" w:rsidP="00197B4E">
      <w:pPr>
        <w:pStyle w:val="NormalWeb"/>
        <w:spacing w:before="0" w:beforeAutospacing="0" w:after="0" w:afterAutospacing="0" w:line="480" w:lineRule="auto"/>
        <w:ind w:left="720" w:hanging="720"/>
      </w:pPr>
      <w:r>
        <w:t xml:space="preserve">Lukanova, G. (2010). Evaluation of hotel service-performance process in Bulgaria. </w:t>
      </w:r>
      <w:r>
        <w:rPr>
          <w:i/>
          <w:iCs/>
        </w:rPr>
        <w:t>UTMS Journal of Economics</w:t>
      </w:r>
      <w:r>
        <w:t xml:space="preserve">, </w:t>
      </w:r>
      <w:r>
        <w:rPr>
          <w:i/>
          <w:iCs/>
        </w:rPr>
        <w:t>1</w:t>
      </w:r>
      <w:r>
        <w:t>(1), 19–28. https://www.econstor.eu/handle/10419/49189</w:t>
      </w:r>
    </w:p>
    <w:p w14:paraId="051893DD" w14:textId="77777777" w:rsidR="00197B4E" w:rsidRDefault="00197B4E" w:rsidP="00197B4E">
      <w:pPr>
        <w:pStyle w:val="NormalWeb"/>
        <w:spacing w:before="0" w:beforeAutospacing="0" w:after="0" w:afterAutospacing="0" w:line="480" w:lineRule="auto"/>
        <w:ind w:left="720" w:hanging="720"/>
      </w:pPr>
      <w:r>
        <w:t xml:space="preserve">Özdemir, A. İ., Çolak, A., &amp; Shmilli, J. (2018). Business process management in hotels: with a focus on delivering quality guest service. </w:t>
      </w:r>
      <w:r>
        <w:rPr>
          <w:i/>
          <w:iCs/>
        </w:rPr>
        <w:t>Quality &amp; Quantity</w:t>
      </w:r>
      <w:r>
        <w:t xml:space="preserve">, </w:t>
      </w:r>
      <w:r>
        <w:rPr>
          <w:i/>
          <w:iCs/>
        </w:rPr>
        <w:t>53</w:t>
      </w:r>
      <w:r>
        <w:t>(5). https://doi.org/10.1007/s11135-018-0727-4</w:t>
      </w:r>
    </w:p>
    <w:p w14:paraId="1AED407B" w14:textId="77777777" w:rsidR="00197B4E" w:rsidRDefault="00197B4E" w:rsidP="00197B4E">
      <w:pPr>
        <w:pStyle w:val="NormalWeb"/>
        <w:spacing w:before="0" w:beforeAutospacing="0" w:after="0" w:afterAutospacing="0" w:line="480" w:lineRule="auto"/>
        <w:ind w:left="720" w:hanging="720"/>
      </w:pPr>
      <w:r>
        <w:t xml:space="preserve">Pathak, A., Snghal, A., &amp; Rana, B. K. (2021, December 1). </w:t>
      </w:r>
      <w:r>
        <w:rPr>
          <w:i/>
          <w:iCs/>
        </w:rPr>
        <w:t>Review on Hotel Management System</w:t>
      </w:r>
      <w:r>
        <w:t>. IEEE Xplore. https://doi.org/10.1109/ICAC3N53548.2021.9725658</w:t>
      </w:r>
    </w:p>
    <w:p w14:paraId="1ACF7532" w14:textId="77777777" w:rsidR="00197B4E" w:rsidRDefault="00197B4E" w:rsidP="00197B4E">
      <w:pPr>
        <w:pStyle w:val="NormalWeb"/>
        <w:spacing w:before="0" w:beforeAutospacing="0" w:after="0" w:afterAutospacing="0" w:line="480" w:lineRule="auto"/>
        <w:ind w:left="720" w:hanging="720"/>
      </w:pPr>
      <w:r>
        <w:t xml:space="preserve">Sann, R., &amp; Lai, P.-C. (2020). Understanding homophily of service failure within the hotel guest cycle: Applying NLP-aspect-based sentiment analysis to the hospitality industry. </w:t>
      </w:r>
      <w:r>
        <w:rPr>
          <w:i/>
          <w:iCs/>
        </w:rPr>
        <w:t>International Journal of Hospitality Management</w:t>
      </w:r>
      <w:r>
        <w:t xml:space="preserve">, </w:t>
      </w:r>
      <w:r>
        <w:rPr>
          <w:i/>
          <w:iCs/>
        </w:rPr>
        <w:t>91</w:t>
      </w:r>
      <w:r>
        <w:t>, 102678. https://doi.org/10.1016/j.ijhm.2020.102678</w:t>
      </w:r>
    </w:p>
    <w:p w14:paraId="23CFAFB8" w14:textId="77777777" w:rsidR="00197B4E" w:rsidRDefault="00197B4E" w:rsidP="00197B4E">
      <w:pPr>
        <w:pStyle w:val="NormalWeb"/>
        <w:spacing w:before="0" w:beforeAutospacing="0" w:after="0" w:afterAutospacing="0" w:line="480" w:lineRule="auto"/>
        <w:ind w:left="720" w:hanging="720"/>
      </w:pPr>
      <w:r>
        <w:t xml:space="preserve">Song, Y., Liu, K., Guo, L., Yang, Z., &amp; Jin, M. (2022). Does hotel customer satisfaction change during the COVID-19? A perspective from online reviews. </w:t>
      </w:r>
      <w:r>
        <w:rPr>
          <w:i/>
          <w:iCs/>
        </w:rPr>
        <w:t>Journal of Hospitality and Tourism Management</w:t>
      </w:r>
      <w:r>
        <w:t xml:space="preserve">, </w:t>
      </w:r>
      <w:r>
        <w:rPr>
          <w:i/>
          <w:iCs/>
        </w:rPr>
        <w:t>51</w:t>
      </w:r>
      <w:r>
        <w:t>, 132–138. https://doi.org/10.1016/j.jhtm.2022.02.027</w:t>
      </w:r>
    </w:p>
    <w:p w14:paraId="7194F44A" w14:textId="77777777" w:rsidR="00197B4E" w:rsidRDefault="00197B4E" w:rsidP="00197B4E">
      <w:pPr>
        <w:pStyle w:val="NormalWeb"/>
        <w:spacing w:before="0" w:beforeAutospacing="0" w:after="0" w:afterAutospacing="0" w:line="480" w:lineRule="auto"/>
        <w:ind w:left="720" w:hanging="720"/>
      </w:pPr>
      <w:r>
        <w:t xml:space="preserve">Su, L., Houghton, J. D., Chen, S., &amp; Zou, W. (2022). Does organizational empowerment promote self-leadership in hotel management? An analysis based on employees’ cultural value orientation. </w:t>
      </w:r>
      <w:r>
        <w:rPr>
          <w:i/>
          <w:iCs/>
        </w:rPr>
        <w:t>Journal of Hospitality and Tourism Management</w:t>
      </w:r>
      <w:r>
        <w:t xml:space="preserve">, </w:t>
      </w:r>
      <w:r>
        <w:rPr>
          <w:i/>
          <w:iCs/>
        </w:rPr>
        <w:t>53</w:t>
      </w:r>
      <w:r>
        <w:t>, 165–175. https://doi.org/10.1016/j.jhtm.2022.10.003</w:t>
      </w:r>
    </w:p>
    <w:p w14:paraId="7A6CC1E6" w14:textId="77777777" w:rsidR="00197B4E" w:rsidRDefault="00197B4E" w:rsidP="00197B4E">
      <w:pPr>
        <w:pStyle w:val="NormalWeb"/>
        <w:spacing w:before="0" w:beforeAutospacing="0" w:after="0" w:afterAutospacing="0" w:line="480" w:lineRule="auto"/>
        <w:ind w:left="720" w:hanging="720"/>
      </w:pPr>
      <w:r>
        <w:lastRenderedPageBreak/>
        <w:t xml:space="preserve">Tripadvisor. (2023). </w:t>
      </w:r>
      <w:r>
        <w:rPr>
          <w:i/>
          <w:iCs/>
        </w:rPr>
        <w:t>Good as usual. - Review of Woodhouse Farm Lodge, Spalding, England - Tripadvisor</w:t>
      </w:r>
      <w:r>
        <w:t>. Www.tripadvisor.com. https://www.tripadvisor.com/ShowUserReviews-g954031-d8017663-r902746126-Woodhouse_Farm_Lodge-Spalding_Lincolnshire_England.html?m=19905</w:t>
      </w:r>
    </w:p>
    <w:p w14:paraId="3957A10C" w14:textId="77777777" w:rsidR="00197B4E" w:rsidRDefault="00197B4E" w:rsidP="00197B4E">
      <w:pPr>
        <w:pStyle w:val="NormalWeb"/>
        <w:spacing w:before="0" w:beforeAutospacing="0" w:after="0" w:afterAutospacing="0" w:line="480" w:lineRule="auto"/>
        <w:ind w:left="720" w:hanging="720"/>
      </w:pPr>
      <w:r>
        <w:t xml:space="preserve">Xiang, K., Huang, W.-J., Gao, F., &amp; Lai, Q. (2022). COVID-19 prevention in hotels: Ritualized host-guest interactions. </w:t>
      </w:r>
      <w:r>
        <w:rPr>
          <w:i/>
          <w:iCs/>
        </w:rPr>
        <w:t>Annals of Tourism Research</w:t>
      </w:r>
      <w:r>
        <w:t xml:space="preserve">, </w:t>
      </w:r>
      <w:r>
        <w:rPr>
          <w:i/>
          <w:iCs/>
        </w:rPr>
        <w:t>93</w:t>
      </w:r>
      <w:r>
        <w:t>, 103376. https://doi.org/10.1016/j.annals.2022.103376</w:t>
      </w:r>
    </w:p>
    <w:p w14:paraId="145AA504" w14:textId="77777777" w:rsidR="00BC0AF3" w:rsidRPr="00BC0AF3" w:rsidRDefault="00BC0AF3" w:rsidP="00977466">
      <w:pPr>
        <w:rPr>
          <w:b/>
          <w:bCs/>
        </w:rPr>
      </w:pPr>
    </w:p>
    <w:sectPr w:rsidR="00BC0AF3" w:rsidRPr="00BC0AF3"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17C0A" w14:textId="77777777" w:rsidR="00AA55A1" w:rsidRDefault="00AA55A1" w:rsidP="004D0F63">
      <w:pPr>
        <w:spacing w:after="0" w:line="240" w:lineRule="auto"/>
      </w:pPr>
      <w:r>
        <w:separator/>
      </w:r>
    </w:p>
  </w:endnote>
  <w:endnote w:type="continuationSeparator" w:id="0">
    <w:p w14:paraId="35A68251" w14:textId="77777777" w:rsidR="00AA55A1" w:rsidRDefault="00AA55A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Carlito">
    <w:altName w:val="Calibri"/>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F5059" w14:textId="77777777" w:rsidR="00AA55A1" w:rsidRDefault="00AA55A1" w:rsidP="004D0F63">
      <w:pPr>
        <w:spacing w:after="0" w:line="240" w:lineRule="auto"/>
      </w:pPr>
      <w:r>
        <w:separator/>
      </w:r>
    </w:p>
  </w:footnote>
  <w:footnote w:type="continuationSeparator" w:id="0">
    <w:p w14:paraId="4F83D422" w14:textId="77777777" w:rsidR="00AA55A1" w:rsidRDefault="00AA55A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681270">
    <w:abstractNumId w:val="1"/>
  </w:num>
  <w:num w:numId="2" w16cid:durableId="927465541">
    <w:abstractNumId w:val="2"/>
  </w:num>
  <w:num w:numId="3" w16cid:durableId="308294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917"/>
    <w:rsid w:val="00053116"/>
    <w:rsid w:val="000A5422"/>
    <w:rsid w:val="000F5BD7"/>
    <w:rsid w:val="00113967"/>
    <w:rsid w:val="00137075"/>
    <w:rsid w:val="00137E4D"/>
    <w:rsid w:val="001419E6"/>
    <w:rsid w:val="00197B4E"/>
    <w:rsid w:val="002025B1"/>
    <w:rsid w:val="002179ED"/>
    <w:rsid w:val="00234417"/>
    <w:rsid w:val="002813CE"/>
    <w:rsid w:val="0029335D"/>
    <w:rsid w:val="00330917"/>
    <w:rsid w:val="003E063F"/>
    <w:rsid w:val="0045538B"/>
    <w:rsid w:val="00492631"/>
    <w:rsid w:val="004D0F63"/>
    <w:rsid w:val="00505E15"/>
    <w:rsid w:val="005219C9"/>
    <w:rsid w:val="00592A7E"/>
    <w:rsid w:val="006844B5"/>
    <w:rsid w:val="00684A75"/>
    <w:rsid w:val="006D7CB8"/>
    <w:rsid w:val="00737D90"/>
    <w:rsid w:val="00761998"/>
    <w:rsid w:val="007A35EF"/>
    <w:rsid w:val="0088344F"/>
    <w:rsid w:val="008C1A96"/>
    <w:rsid w:val="008D4E2F"/>
    <w:rsid w:val="009022D4"/>
    <w:rsid w:val="009520FB"/>
    <w:rsid w:val="00965357"/>
    <w:rsid w:val="00977466"/>
    <w:rsid w:val="009D31CA"/>
    <w:rsid w:val="009E31E5"/>
    <w:rsid w:val="00A40657"/>
    <w:rsid w:val="00AA0BF1"/>
    <w:rsid w:val="00AA55A1"/>
    <w:rsid w:val="00BC0AF3"/>
    <w:rsid w:val="00CA79D5"/>
    <w:rsid w:val="00CD26B9"/>
    <w:rsid w:val="00CE235D"/>
    <w:rsid w:val="00D20F64"/>
    <w:rsid w:val="00D62E48"/>
    <w:rsid w:val="00D94366"/>
    <w:rsid w:val="00DE77F7"/>
    <w:rsid w:val="00E50E09"/>
    <w:rsid w:val="00EE289C"/>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docId w15:val="{7E2A0029-08A4-E946-9285-03F3A3EEC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BC0AF3"/>
    <w:pPr>
      <w:spacing w:before="100" w:beforeAutospacing="1" w:after="100" w:afterAutospacing="1" w:line="240" w:lineRule="auto"/>
    </w:pPr>
    <w:rPr>
      <w:rFonts w:eastAsia="Times New Roman" w:cs="Times New Roman"/>
      <w:color w:val="auto"/>
      <w:szCs w:val="24"/>
      <w:lang w:eastAsia="ko-KR"/>
    </w:rPr>
  </w:style>
  <w:style w:type="paragraph" w:styleId="BalloonText">
    <w:name w:val="Balloon Text"/>
    <w:basedOn w:val="Normal"/>
    <w:link w:val="BalloonTextChar"/>
    <w:uiPriority w:val="99"/>
    <w:semiHidden/>
    <w:unhideWhenUsed/>
    <w:rsid w:val="006D7C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C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492615">
      <w:bodyDiv w:val="1"/>
      <w:marLeft w:val="0"/>
      <w:marRight w:val="0"/>
      <w:marTop w:val="0"/>
      <w:marBottom w:val="0"/>
      <w:divBdr>
        <w:top w:val="none" w:sz="0" w:space="0" w:color="auto"/>
        <w:left w:val="none" w:sz="0" w:space="0" w:color="auto"/>
        <w:bottom w:val="none" w:sz="0" w:space="0" w:color="auto"/>
        <w:right w:val="none" w:sz="0" w:space="0" w:color="auto"/>
      </w:divBdr>
      <w:divsChild>
        <w:div w:id="2077556856">
          <w:marLeft w:val="-720"/>
          <w:marRight w:val="0"/>
          <w:marTop w:val="0"/>
          <w:marBottom w:val="0"/>
          <w:divBdr>
            <w:top w:val="none" w:sz="0" w:space="0" w:color="auto"/>
            <w:left w:val="none" w:sz="0" w:space="0" w:color="auto"/>
            <w:bottom w:val="none" w:sz="0" w:space="0" w:color="auto"/>
            <w:right w:val="none" w:sz="0" w:space="0" w:color="auto"/>
          </w:divBdr>
        </w:div>
      </w:divsChild>
    </w:div>
    <w:div w:id="912809773">
      <w:bodyDiv w:val="1"/>
      <w:marLeft w:val="0"/>
      <w:marRight w:val="0"/>
      <w:marTop w:val="0"/>
      <w:marBottom w:val="0"/>
      <w:divBdr>
        <w:top w:val="none" w:sz="0" w:space="0" w:color="auto"/>
        <w:left w:val="none" w:sz="0" w:space="0" w:color="auto"/>
        <w:bottom w:val="none" w:sz="0" w:space="0" w:color="auto"/>
        <w:right w:val="none" w:sz="0" w:space="0" w:color="auto"/>
      </w:divBdr>
      <w:divsChild>
        <w:div w:id="159261870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12</Pages>
  <Words>3210</Words>
  <Characters>18299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Laurence Blake</dc:creator>
  <cp:lastModifiedBy>Iulia Petronela Ferent</cp:lastModifiedBy>
  <cp:revision>4</cp:revision>
  <dcterms:created xsi:type="dcterms:W3CDTF">2023-11-12T23:10:00Z</dcterms:created>
  <dcterms:modified xsi:type="dcterms:W3CDTF">2023-11-13T21:01:00Z</dcterms:modified>
</cp:coreProperties>
</file>