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rPr>
          <w:rFonts w:eastAsiaTheme="minorHAnsi"/>
          <w:color w:val="5B9BD5" w:themeColor="accent1"/>
          <w:lang w:val="en-GB"/>
        </w:rPr>
        <w:id w:val="950590138"/>
        <w:docPartObj>
          <w:docPartGallery w:val="Cover Pages"/>
          <w:docPartUnique/>
        </w:docPartObj>
      </w:sdtPr>
      <w:sdtEndPr>
        <w:rPr>
          <w:color w:val="auto"/>
        </w:rPr>
      </w:sdtEndPr>
      <w:sdtContent>
        <w:p w14:paraId="18A23D03" w14:textId="77777777" w:rsidR="008B14ED" w:rsidRDefault="008B14ED">
          <w:pPr>
            <w:pStyle w:val="NoSpacing"/>
            <w:spacing w:before="1540" w:after="240"/>
            <w:jc w:val="center"/>
            <w:rPr>
              <w:color w:val="5B9BD5" w:themeColor="accent1"/>
            </w:rPr>
          </w:pPr>
          <w:r>
            <w:rPr>
              <w:noProof/>
              <w:color w:val="5B9BD5" w:themeColor="accent1"/>
            </w:rPr>
            <w:drawing>
              <wp:inline distT="0" distB="0" distL="0" distR="0" wp14:anchorId="2A188725" wp14:editId="0A056319">
                <wp:extent cx="1417320" cy="750898"/>
                <wp:effectExtent l="0" t="0" r="0" b="0"/>
                <wp:docPr id="143" name="Picture 143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3" name="t55.png"/>
                        <pic:cNvPicPr/>
                      </pic:nvPicPr>
                      <pic:blipFill>
                        <a:blip r:embed="rId9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17320" cy="750898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  <w:sdt>
          <w:sdtPr>
            <w:rPr>
              <w:rFonts w:asciiTheme="majorHAnsi" w:eastAsiaTheme="majorEastAsia" w:hAnsiTheme="majorHAnsi" w:cstheme="majorBidi"/>
              <w:caps/>
              <w:color w:val="5B9BD5" w:themeColor="accent1"/>
              <w:sz w:val="72"/>
              <w:szCs w:val="72"/>
            </w:rPr>
            <w:alias w:val="Title"/>
            <w:tag w:val=""/>
            <w:id w:val="1735040861"/>
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<w:text/>
          </w:sdtPr>
          <w:sdtEndPr>
            <w:rPr>
              <w:sz w:val="80"/>
              <w:szCs w:val="80"/>
            </w:rPr>
          </w:sdtEndPr>
          <w:sdtContent>
            <w:p w14:paraId="230B4920" w14:textId="3D4CEE0D" w:rsidR="008B14ED" w:rsidRDefault="007837A4">
              <w:pPr>
                <w:pStyle w:val="NoSpacing"/>
                <w:pBdr>
                  <w:top w:val="single" w:sz="6" w:space="6" w:color="5B9BD5" w:themeColor="accent1"/>
                  <w:bottom w:val="single" w:sz="6" w:space="6" w:color="5B9BD5" w:themeColor="accent1"/>
                </w:pBdr>
                <w:spacing w:after="240"/>
                <w:jc w:val="center"/>
                <w:rPr>
                  <w:rFonts w:asciiTheme="majorHAnsi" w:eastAsiaTheme="majorEastAsia" w:hAnsiTheme="majorHAnsi" w:cstheme="majorBidi"/>
                  <w:caps/>
                  <w:color w:val="5B9BD5" w:themeColor="accent1"/>
                  <w:sz w:val="80"/>
                  <w:szCs w:val="80"/>
                </w:rPr>
              </w:pPr>
              <w:r>
                <w:rPr>
                  <w:rFonts w:asciiTheme="majorHAnsi" w:eastAsiaTheme="majorEastAsia" w:hAnsiTheme="majorHAnsi" w:cstheme="majorBidi"/>
                  <w:caps/>
                  <w:color w:val="5B9BD5" w:themeColor="accent1"/>
                  <w:sz w:val="72"/>
                  <w:szCs w:val="72"/>
                </w:rPr>
                <w:t>Zero</w:t>
              </w:r>
              <w:r w:rsidR="00AA7A08">
                <w:rPr>
                  <w:rFonts w:asciiTheme="majorHAnsi" w:eastAsiaTheme="majorEastAsia" w:hAnsiTheme="majorHAnsi" w:cstheme="majorBidi"/>
                  <w:caps/>
                  <w:color w:val="5B9BD5" w:themeColor="accent1"/>
                  <w:sz w:val="72"/>
                  <w:szCs w:val="72"/>
                </w:rPr>
                <w:t>-</w:t>
              </w:r>
              <w:r>
                <w:rPr>
                  <w:rFonts w:asciiTheme="majorHAnsi" w:eastAsiaTheme="majorEastAsia" w:hAnsiTheme="majorHAnsi" w:cstheme="majorBidi"/>
                  <w:caps/>
                  <w:color w:val="5B9BD5" w:themeColor="accent1"/>
                  <w:sz w:val="72"/>
                  <w:szCs w:val="72"/>
                </w:rPr>
                <w:t>Base Budgeting</w:t>
              </w:r>
            </w:p>
          </w:sdtContent>
        </w:sdt>
        <w:sdt>
          <w:sdtPr>
            <w:rPr>
              <w:color w:val="5B9BD5" w:themeColor="accent1"/>
              <w:sz w:val="28"/>
              <w:szCs w:val="28"/>
            </w:rPr>
            <w:alias w:val="Subtitle"/>
            <w:tag w:val=""/>
            <w:id w:val="328029620"/>
            <w:showingPlcHdr/>
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<w:text/>
          </w:sdtPr>
          <w:sdtEndPr/>
          <w:sdtContent>
            <w:p w14:paraId="03010A79" w14:textId="11459422" w:rsidR="008B14ED" w:rsidRDefault="004A6B38">
              <w:pPr>
                <w:pStyle w:val="NoSpacing"/>
                <w:jc w:val="center"/>
                <w:rPr>
                  <w:color w:val="5B9BD5" w:themeColor="accent1"/>
                  <w:sz w:val="28"/>
                  <w:szCs w:val="28"/>
                </w:rPr>
              </w:pPr>
              <w:r>
                <w:rPr>
                  <w:color w:val="5B9BD5" w:themeColor="accent1"/>
                  <w:sz w:val="28"/>
                  <w:szCs w:val="28"/>
                </w:rPr>
                <w:t xml:space="preserve">     </w:t>
              </w:r>
            </w:p>
          </w:sdtContent>
        </w:sdt>
        <w:p w14:paraId="59FB8020" w14:textId="43132B98" w:rsidR="008B14ED" w:rsidRDefault="008B14ED">
          <w:pPr>
            <w:pStyle w:val="NoSpacing"/>
            <w:spacing w:before="480"/>
            <w:jc w:val="center"/>
            <w:rPr>
              <w:color w:val="5B9BD5" w:themeColor="accent1"/>
            </w:rPr>
          </w:pPr>
          <w:r>
            <w:rPr>
              <w:noProof/>
              <w:color w:val="5B9BD5" w:themeColor="accent1"/>
            </w:rPr>
            <w:drawing>
              <wp:inline distT="0" distB="0" distL="0" distR="0" wp14:anchorId="6EE18951" wp14:editId="293ED3C4">
                <wp:extent cx="758952" cy="478932"/>
                <wp:effectExtent l="0" t="0" r="3175" b="0"/>
                <wp:docPr id="144" name="Picture 144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9" name="roco bottom.png"/>
                        <pic:cNvPicPr/>
                      </pic:nvPicPr>
                      <pic:blipFill>
                        <a:blip r:embed="rId10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758952" cy="478932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  <w:p w14:paraId="083C5960" w14:textId="0E3D7B74" w:rsidR="004A6B38" w:rsidRPr="004A6B38" w:rsidRDefault="004A6B38">
          <w:pPr>
            <w:pStyle w:val="NoSpacing"/>
            <w:spacing w:before="480"/>
            <w:jc w:val="center"/>
            <w:rPr>
              <w:color w:val="5B9BD5" w:themeColor="accent1"/>
              <w:sz w:val="28"/>
              <w:szCs w:val="28"/>
            </w:rPr>
          </w:pPr>
        </w:p>
        <w:p w14:paraId="67B5D593" w14:textId="27BA40C2" w:rsidR="004A6B38" w:rsidRPr="00F05450" w:rsidRDefault="004A6B38">
          <w:pPr>
            <w:pStyle w:val="NoSpacing"/>
            <w:spacing w:before="480"/>
            <w:jc w:val="center"/>
            <w:rPr>
              <w:b/>
              <w:bCs/>
              <w:color w:val="5B9BD5" w:themeColor="accent1"/>
              <w:sz w:val="28"/>
              <w:szCs w:val="28"/>
            </w:rPr>
          </w:pPr>
          <w:r w:rsidRPr="00F05450">
            <w:rPr>
              <w:b/>
              <w:bCs/>
              <w:color w:val="5B9BD5" w:themeColor="accent1"/>
              <w:sz w:val="28"/>
              <w:szCs w:val="28"/>
            </w:rPr>
            <w:t xml:space="preserve">Name: </w:t>
          </w:r>
          <w:proofErr w:type="spellStart"/>
          <w:r w:rsidR="00AA7A08">
            <w:rPr>
              <w:b/>
              <w:bCs/>
              <w:color w:val="5B9BD5" w:themeColor="accent1"/>
              <w:sz w:val="28"/>
              <w:szCs w:val="28"/>
            </w:rPr>
            <w:t>Mohsina</w:t>
          </w:r>
          <w:proofErr w:type="spellEnd"/>
          <w:r w:rsidR="00AA7A08">
            <w:rPr>
              <w:b/>
              <w:bCs/>
              <w:color w:val="5B9BD5" w:themeColor="accent1"/>
              <w:sz w:val="28"/>
              <w:szCs w:val="28"/>
            </w:rPr>
            <w:t xml:space="preserve"> Khanam </w:t>
          </w:r>
          <w:proofErr w:type="spellStart"/>
          <w:r w:rsidR="00AA7A08">
            <w:rPr>
              <w:b/>
              <w:bCs/>
              <w:color w:val="5B9BD5" w:themeColor="accent1"/>
              <w:sz w:val="28"/>
              <w:szCs w:val="28"/>
            </w:rPr>
            <w:t>Mitu</w:t>
          </w:r>
          <w:proofErr w:type="spellEnd"/>
        </w:p>
        <w:p w14:paraId="11349762" w14:textId="040EDD34" w:rsidR="004A6B38" w:rsidRPr="00F05450" w:rsidRDefault="004A6B38">
          <w:pPr>
            <w:pStyle w:val="NoSpacing"/>
            <w:spacing w:before="480"/>
            <w:jc w:val="center"/>
            <w:rPr>
              <w:b/>
              <w:bCs/>
              <w:color w:val="5B9BD5" w:themeColor="accent1"/>
              <w:sz w:val="28"/>
              <w:szCs w:val="28"/>
            </w:rPr>
          </w:pPr>
          <w:r w:rsidRPr="00F05450">
            <w:rPr>
              <w:b/>
              <w:bCs/>
              <w:color w:val="5B9BD5" w:themeColor="accent1"/>
              <w:sz w:val="28"/>
              <w:szCs w:val="28"/>
            </w:rPr>
            <w:t>ID: 201</w:t>
          </w:r>
          <w:r w:rsidR="00AA7A08">
            <w:rPr>
              <w:b/>
              <w:bCs/>
              <w:color w:val="5B9BD5" w:themeColor="accent1"/>
              <w:sz w:val="28"/>
              <w:szCs w:val="28"/>
            </w:rPr>
            <w:t>2555</w:t>
          </w:r>
        </w:p>
        <w:p w14:paraId="6C65BC97" w14:textId="77777777" w:rsidR="00F05450" w:rsidRDefault="004A6B38" w:rsidP="00F05450">
          <w:pPr>
            <w:pStyle w:val="NoSpacing"/>
            <w:spacing w:before="480"/>
            <w:jc w:val="center"/>
            <w:rPr>
              <w:b/>
              <w:bCs/>
              <w:color w:val="5B9BD5" w:themeColor="accent1"/>
              <w:sz w:val="28"/>
              <w:szCs w:val="28"/>
            </w:rPr>
          </w:pPr>
          <w:r w:rsidRPr="00F05450">
            <w:rPr>
              <w:b/>
              <w:bCs/>
              <w:color w:val="5B9BD5" w:themeColor="accent1"/>
              <w:sz w:val="28"/>
              <w:szCs w:val="28"/>
            </w:rPr>
            <w:t xml:space="preserve">Code &amp; Course Title: </w:t>
          </w:r>
        </w:p>
        <w:p w14:paraId="6A88AB68" w14:textId="085628BE" w:rsidR="004A6B38" w:rsidRPr="00F05450" w:rsidRDefault="00F05450" w:rsidP="00F05450">
          <w:pPr>
            <w:pStyle w:val="NoSpacing"/>
            <w:spacing w:before="480"/>
            <w:jc w:val="center"/>
            <w:rPr>
              <w:b/>
              <w:bCs/>
              <w:color w:val="5B9BD5" w:themeColor="accent1"/>
              <w:sz w:val="28"/>
              <w:szCs w:val="28"/>
            </w:rPr>
          </w:pPr>
          <w:r w:rsidRPr="00F05450">
            <w:rPr>
              <w:b/>
              <w:bCs/>
              <w:color w:val="5B9BD5" w:themeColor="accent1"/>
              <w:sz w:val="28"/>
              <w:szCs w:val="28"/>
            </w:rPr>
            <w:t>(</w:t>
          </w:r>
          <w:r w:rsidR="004A6B38" w:rsidRPr="00F05450">
            <w:rPr>
              <w:b/>
              <w:bCs/>
              <w:color w:val="5B9BD5" w:themeColor="accent1"/>
              <w:sz w:val="28"/>
              <w:szCs w:val="28"/>
            </w:rPr>
            <w:t>BMIH</w:t>
          </w:r>
          <w:r w:rsidRPr="00F05450">
            <w:rPr>
              <w:b/>
              <w:bCs/>
              <w:color w:val="5B9BD5" w:themeColor="accent1"/>
              <w:sz w:val="28"/>
              <w:szCs w:val="28"/>
            </w:rPr>
            <w:t>5007) Financial Management for the Hotel Industry</w:t>
          </w:r>
        </w:p>
        <w:p w14:paraId="083B5200" w14:textId="75CE59C1" w:rsidR="00F05450" w:rsidRPr="00F05450" w:rsidRDefault="00F05450">
          <w:pPr>
            <w:pStyle w:val="NoSpacing"/>
            <w:spacing w:before="480"/>
            <w:jc w:val="center"/>
            <w:rPr>
              <w:b/>
              <w:bCs/>
              <w:color w:val="5B9BD5" w:themeColor="accent1"/>
              <w:sz w:val="28"/>
              <w:szCs w:val="28"/>
            </w:rPr>
          </w:pPr>
          <w:r w:rsidRPr="00F05450">
            <w:rPr>
              <w:b/>
              <w:bCs/>
              <w:color w:val="5B9BD5" w:themeColor="accent1"/>
              <w:sz w:val="28"/>
              <w:szCs w:val="28"/>
            </w:rPr>
            <w:t>Tutor: Dale Clarke</w:t>
          </w:r>
        </w:p>
        <w:p w14:paraId="206F2000" w14:textId="517C5111" w:rsidR="008B14ED" w:rsidRDefault="00F05450">
          <w:r>
            <w:rPr>
              <w:noProof/>
              <w:color w:val="5B9BD5" w:themeColor="accent1"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0BB76298" wp14:editId="5BC4A276">
                    <wp:simplePos x="0" y="0"/>
                    <wp:positionH relativeFrom="margin">
                      <wp:posOffset>12700</wp:posOffset>
                    </wp:positionH>
                    <wp:positionV relativeFrom="page">
                      <wp:posOffset>9113520</wp:posOffset>
                    </wp:positionV>
                    <wp:extent cx="5731510" cy="589915"/>
                    <wp:effectExtent l="0" t="0" r="8890" b="6985"/>
                    <wp:wrapNone/>
                    <wp:docPr id="142" name="Text Box 14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731510" cy="589915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aps/>
                                    <w:color w:val="5B9BD5" w:themeColor="accent1"/>
                                    <w:sz w:val="28"/>
                                    <w:szCs w:val="28"/>
                                  </w:rPr>
                                  <w:alias w:val="Date"/>
                                  <w:tag w:val=""/>
                                  <w:id w:val="197127006"/>
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<w:date w:fullDate="2022-03-22T00:00:00Z">
                                    <w:dateFormat w:val="MMMM d, yyyy"/>
                                    <w:lid w:val="en-US"/>
                                    <w:storeMappedDataAs w:val="dateTime"/>
                                    <w:calendar w:val="gregorian"/>
                                  </w:date>
                                </w:sdtPr>
                                <w:sdtEndPr/>
                                <w:sdtContent>
                                  <w:p w14:paraId="5E031202" w14:textId="69A40074" w:rsidR="008B14ED" w:rsidRDefault="00DD4A1C">
                                    <w:pPr>
                                      <w:pStyle w:val="NoSpacing"/>
                                      <w:spacing w:after="40"/>
                                      <w:jc w:val="center"/>
                                      <w:rPr>
                                        <w:caps/>
                                        <w:color w:val="5B9BD5" w:themeColor="accent1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5B9BD5" w:themeColor="accent1"/>
                                        <w:sz w:val="28"/>
                                        <w:szCs w:val="28"/>
                                      </w:rPr>
                                      <w:t>March 22, 2022</w:t>
                                    </w:r>
                                  </w:p>
                                </w:sdtContent>
                              </w:sdt>
                              <w:p w14:paraId="36D6B177" w14:textId="77777777" w:rsidR="008B14ED" w:rsidRDefault="00651E7C">
                                <w:pPr>
                                  <w:pStyle w:val="NoSpacing"/>
                                  <w:jc w:val="center"/>
                                  <w:rPr>
                                    <w:color w:val="5B9BD5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5B9BD5" w:themeColor="accent1"/>
                                    </w:rPr>
                                    <w:alias w:val="Company"/>
                                    <w:tag w:val=""/>
                                    <w:id w:val="1390145197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EndPr/>
                                  <w:sdtContent>
                                    <w:r w:rsidR="0082513C">
                                      <w:rPr>
                                        <w:caps/>
                                        <w:color w:val="5B9BD5" w:themeColor="accent1"/>
                                        <w:lang w:val="en-GB"/>
                                      </w:rPr>
                                      <w:t>University of Wales Trinity Saint David</w:t>
                                    </w:r>
                                  </w:sdtContent>
                                </w:sdt>
                              </w:p>
                              <w:p w14:paraId="6562FACB" w14:textId="77777777" w:rsidR="008B14ED" w:rsidRDefault="00651E7C">
                                <w:pPr>
                                  <w:pStyle w:val="NoSpacing"/>
                                  <w:jc w:val="center"/>
                                  <w:rPr>
                                    <w:color w:val="5B9BD5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olor w:val="5B9BD5" w:themeColor="accent1"/>
                                    </w:rPr>
                                    <w:alias w:val="Address"/>
                                    <w:tag w:val=""/>
                                    <w:id w:val="-726379553"/>
                                    <w:showingPlcHdr/>
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<w:text/>
                                  </w:sdtPr>
                                  <w:sdtEndPr/>
                                  <w:sdtContent>
                                    <w:r w:rsidR="008B14ED">
                                      <w:rPr>
                                        <w:color w:val="5B9BD5" w:themeColor="accent1"/>
                                      </w:rPr>
                                      <w:t>[Company address]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100000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0BB76298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42" o:spid="_x0000_s1026" type="#_x0000_t202" style="position:absolute;margin-left:1pt;margin-top:717.6pt;width:451.3pt;height:46.45pt;z-index:251659264;visibility:visible;mso-wrap-style:square;mso-width-percent:1000;mso-height-percent:0;mso-wrap-distance-left:9pt;mso-wrap-distance-top:0;mso-wrap-distance-right:9pt;mso-wrap-distance-bottom:0;mso-position-horizontal:absolute;mso-position-horizontal-relative:margin;mso-position-vertical:absolute;mso-position-vertical-relative:page;mso-width-percent:1000;mso-height-percent:0;mso-width-relative:margin;mso-height-relative:margin;v-text-anchor:bottom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" filled="f" stroked="f" strokeweight=".5pt">
                    <v:textbox style="mso-fit-shape-to-text:t" inset="0,0,0,0">
                      <w:txbxContent>
                        <w:sdt>
                          <w:sdtPr>
                            <w:rPr>
                              <w:caps/>
                              <w:color w:val="5B9BD5" w:themeColor="accent1"/>
                              <w:sz w:val="28"/>
                              <w:szCs w:val="28"/>
                            </w:rPr>
                            <w:alias w:val="Date"/>
                            <w:tag w:val=""/>
                            <w:id w:val="197127006"/>
                            <w:dataBinding w:prefixMappings="xmlns:ns0='http://schemas.microsoft.com/office/2006/coverPageProps' " w:xpath="/ns0:CoverPageProperties[1]/ns0:PublishDate[1]" w:storeItemID="{55AF091B-3C7A-41E3-B477-F2FDAA23CFDA}"/>
                            <w:date w:fullDate="2022-03-22T00:00:00Z">
                              <w:dateFormat w:val="MMMM d, yyyy"/>
                              <w:lid w:val="en-US"/>
                              <w:storeMappedDataAs w:val="dateTime"/>
                              <w:calendar w:val="gregorian"/>
                            </w:date>
                          </w:sdtPr>
                          <w:sdtEndPr/>
                          <w:sdtContent>
                            <w:p w14:paraId="5E031202" w14:textId="69A40074" w:rsidR="008B14ED" w:rsidRDefault="00DD4A1C">
                              <w:pPr>
                                <w:pStyle w:val="NoSpacing"/>
                                <w:spacing w:after="40"/>
                                <w:jc w:val="center"/>
                                <w:rPr>
                                  <w:caps/>
                                  <w:color w:val="5B9BD5" w:themeColor="accent1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aps/>
                                  <w:color w:val="5B9BD5" w:themeColor="accent1"/>
                                  <w:sz w:val="28"/>
                                  <w:szCs w:val="28"/>
                                </w:rPr>
                                <w:t>March 22, 2022</w:t>
                              </w:r>
                            </w:p>
                          </w:sdtContent>
                        </w:sdt>
                        <w:p w14:paraId="36D6B177" w14:textId="77777777" w:rsidR="008B14ED" w:rsidRDefault="00651E7C">
                          <w:pPr>
                            <w:pStyle w:val="NoSpacing"/>
                            <w:jc w:val="center"/>
                            <w:rPr>
                              <w:color w:val="5B9BD5" w:themeColor="accent1"/>
                            </w:rPr>
                          </w:pPr>
                          <w:sdt>
                            <w:sdtPr>
                              <w:rPr>
                                <w:caps/>
                                <w:color w:val="5B9BD5" w:themeColor="accent1"/>
                              </w:rPr>
                              <w:alias w:val="Company"/>
                              <w:tag w:val=""/>
                              <w:id w:val="1390145197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EndPr/>
                            <w:sdtContent>
                              <w:r w:rsidR="0082513C">
                                <w:rPr>
                                  <w:caps/>
                                  <w:color w:val="5B9BD5" w:themeColor="accent1"/>
                                  <w:lang w:val="en-GB"/>
                                </w:rPr>
                                <w:t>University of Wales Trinity Saint David</w:t>
                              </w:r>
                            </w:sdtContent>
                          </w:sdt>
                        </w:p>
                        <w:p w14:paraId="6562FACB" w14:textId="77777777" w:rsidR="008B14ED" w:rsidRDefault="00651E7C">
                          <w:pPr>
                            <w:pStyle w:val="NoSpacing"/>
                            <w:jc w:val="center"/>
                            <w:rPr>
                              <w:color w:val="5B9BD5" w:themeColor="accent1"/>
                            </w:rPr>
                          </w:pPr>
                          <w:sdt>
                            <w:sdtPr>
                              <w:rPr>
                                <w:color w:val="5B9BD5" w:themeColor="accent1"/>
                              </w:rPr>
                              <w:alias w:val="Address"/>
                              <w:tag w:val=""/>
                              <w:id w:val="-726379553"/>
                              <w:showingPlcHdr/>
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<w:text/>
                            </w:sdtPr>
                            <w:sdtEndPr/>
                            <w:sdtContent>
                              <w:r w:rsidR="008B14ED">
                                <w:rPr>
                                  <w:color w:val="5B9BD5" w:themeColor="accent1"/>
                                </w:rPr>
                                <w:t>[Company address]</w:t>
                              </w:r>
                            </w:sdtContent>
                          </w:sdt>
                        </w:p>
                      </w:txbxContent>
                    </v:textbox>
                    <w10:wrap anchorx="margin" anchory="page"/>
                  </v:shape>
                </w:pict>
              </mc:Fallback>
            </mc:AlternateContent>
          </w:r>
          <w:r w:rsidR="008B14ED" w:rsidRPr="00F05450">
            <w:rPr>
              <w:b/>
              <w:bCs/>
              <w:lang w:val="en-US"/>
            </w:rPr>
            <w:br w:type="page"/>
          </w:r>
        </w:p>
      </w:sdtContent>
    </w:sdt>
    <w:p w14:paraId="622B5858" w14:textId="57BC1C2B" w:rsidR="00DD0874" w:rsidRDefault="008B14ED" w:rsidP="008B14ED">
      <w:pPr>
        <w:pStyle w:val="Heading1"/>
      </w:pPr>
      <w:bookmarkStart w:id="0" w:name="_Toc341883013"/>
      <w:r>
        <w:lastRenderedPageBreak/>
        <w:t>Executive Summary</w:t>
      </w:r>
      <w:bookmarkEnd w:id="0"/>
    </w:p>
    <w:p w14:paraId="66916F4A" w14:textId="77777777" w:rsidR="000D67D0" w:rsidRPr="000D67D0" w:rsidRDefault="000D67D0" w:rsidP="000D67D0"/>
    <w:p w14:paraId="33E91896" w14:textId="2333862B" w:rsidR="008B14ED" w:rsidRDefault="00E26D6E" w:rsidP="00DD4A1C">
      <w:pPr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>Zero-base and traditional based budgeting has a significant and prime difference on its policy making of any project proposal and different way</w:t>
      </w:r>
      <w:r w:rsidR="001C37FC">
        <w:rPr>
          <w:sz w:val="24"/>
          <w:szCs w:val="24"/>
        </w:rPr>
        <w:t>s</w:t>
      </w:r>
      <w:r>
        <w:rPr>
          <w:sz w:val="24"/>
          <w:szCs w:val="24"/>
        </w:rPr>
        <w:t xml:space="preserve"> of implementation.</w:t>
      </w:r>
      <w:r w:rsidR="001C37FC">
        <w:rPr>
          <w:sz w:val="24"/>
          <w:szCs w:val="24"/>
        </w:rPr>
        <w:t xml:space="preserve"> The main policy of zero- based budgeting is starting from zero, on the other hand traditional based budgeting starts from its previous budget. Now-a-days, many multinational compan</w:t>
      </w:r>
      <w:r w:rsidR="00497424">
        <w:rPr>
          <w:sz w:val="24"/>
          <w:szCs w:val="24"/>
        </w:rPr>
        <w:t>ies</w:t>
      </w:r>
      <w:r w:rsidR="001C37FC">
        <w:rPr>
          <w:sz w:val="24"/>
          <w:szCs w:val="24"/>
        </w:rPr>
        <w:t xml:space="preserve"> are using the tools of zero-based budgeting in order to reduce operating costs,</w:t>
      </w:r>
      <w:r w:rsidR="0020783E">
        <w:rPr>
          <w:sz w:val="24"/>
          <w:szCs w:val="24"/>
        </w:rPr>
        <w:t xml:space="preserve"> eff</w:t>
      </w:r>
      <w:r w:rsidR="006978FB">
        <w:rPr>
          <w:sz w:val="24"/>
          <w:szCs w:val="24"/>
        </w:rPr>
        <w:t>i</w:t>
      </w:r>
      <w:r w:rsidR="0020783E">
        <w:rPr>
          <w:sz w:val="24"/>
          <w:szCs w:val="24"/>
        </w:rPr>
        <w:t>cient</w:t>
      </w:r>
      <w:r w:rsidR="001C37FC">
        <w:rPr>
          <w:sz w:val="24"/>
          <w:szCs w:val="24"/>
        </w:rPr>
        <w:t xml:space="preserve"> </w:t>
      </w:r>
      <w:r w:rsidR="0020783E">
        <w:rPr>
          <w:sz w:val="24"/>
          <w:szCs w:val="24"/>
        </w:rPr>
        <w:t>employee engagement, transparent and accountable management system,</w:t>
      </w:r>
      <w:r w:rsidR="006978FB">
        <w:rPr>
          <w:sz w:val="24"/>
          <w:szCs w:val="24"/>
        </w:rPr>
        <w:t xml:space="preserve"> reallocating funds and adjust ongoing projects etc.</w:t>
      </w:r>
      <w:r w:rsidR="0082653D">
        <w:rPr>
          <w:sz w:val="24"/>
          <w:szCs w:val="24"/>
        </w:rPr>
        <w:t xml:space="preserve"> </w:t>
      </w:r>
      <w:r w:rsidR="006978FB">
        <w:rPr>
          <w:sz w:val="24"/>
          <w:szCs w:val="24"/>
        </w:rPr>
        <w:t xml:space="preserve"> </w:t>
      </w:r>
      <w:r w:rsidR="0020783E">
        <w:rPr>
          <w:sz w:val="24"/>
          <w:szCs w:val="24"/>
        </w:rPr>
        <w:t xml:space="preserve">   </w:t>
      </w:r>
    </w:p>
    <w:p w14:paraId="7F603A48" w14:textId="77777777" w:rsidR="007B172B" w:rsidRDefault="007B172B"/>
    <w:p w14:paraId="29A8D1DF" w14:textId="77777777" w:rsidR="007B172B" w:rsidRDefault="007B172B"/>
    <w:p w14:paraId="4C881946" w14:textId="77777777" w:rsidR="007B172B" w:rsidRDefault="007B172B"/>
    <w:p w14:paraId="1C3E744A" w14:textId="77777777" w:rsidR="007B172B" w:rsidRDefault="007B172B"/>
    <w:p w14:paraId="22FFF6E7" w14:textId="77777777" w:rsidR="007B172B" w:rsidRDefault="007B172B"/>
    <w:p w14:paraId="50AFC25A" w14:textId="77777777" w:rsidR="007B172B" w:rsidRDefault="007B172B"/>
    <w:p w14:paraId="01BFC6A6" w14:textId="77777777" w:rsidR="007B172B" w:rsidRDefault="007B172B"/>
    <w:p w14:paraId="35347A83" w14:textId="77777777" w:rsidR="007B172B" w:rsidRDefault="007B172B"/>
    <w:p w14:paraId="394CD3E0" w14:textId="77777777" w:rsidR="007B172B" w:rsidRDefault="007B172B"/>
    <w:p w14:paraId="53691283" w14:textId="77777777" w:rsidR="007B172B" w:rsidRDefault="007B172B"/>
    <w:p w14:paraId="00F81924" w14:textId="77777777" w:rsidR="007B172B" w:rsidRDefault="007B172B"/>
    <w:p w14:paraId="48E91C9F" w14:textId="77777777" w:rsidR="007B172B" w:rsidRDefault="007B172B"/>
    <w:p w14:paraId="31FBCF7D" w14:textId="77777777" w:rsidR="007B172B" w:rsidRDefault="007B172B"/>
    <w:p w14:paraId="2453B78B" w14:textId="77777777" w:rsidR="007B172B" w:rsidRDefault="007B172B"/>
    <w:p w14:paraId="3AB50DC3" w14:textId="77777777" w:rsidR="007B172B" w:rsidRDefault="007B172B"/>
    <w:p w14:paraId="4EDDC981" w14:textId="77777777" w:rsidR="007B172B" w:rsidRDefault="007B172B"/>
    <w:p w14:paraId="2D8847A2" w14:textId="77777777" w:rsidR="007B172B" w:rsidRDefault="007B172B"/>
    <w:p w14:paraId="6030EFA9" w14:textId="77777777" w:rsidR="007B172B" w:rsidRDefault="007B172B"/>
    <w:p w14:paraId="5067101E" w14:textId="77777777" w:rsidR="007B172B" w:rsidRDefault="007B172B"/>
    <w:p w14:paraId="1E76A9C5" w14:textId="0AAED3B3" w:rsidR="007B172B" w:rsidRDefault="007B172B"/>
    <w:p w14:paraId="6FFC36B7" w14:textId="77777777" w:rsidR="00497424" w:rsidRDefault="00497424"/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669685344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495BAB14" w14:textId="77777777" w:rsidR="008B14ED" w:rsidRDefault="008B14ED">
          <w:pPr>
            <w:pStyle w:val="TOCHeading"/>
          </w:pPr>
          <w:r>
            <w:t>Table of Contents</w:t>
          </w:r>
        </w:p>
        <w:p w14:paraId="5CBF072A" w14:textId="77777777" w:rsidR="007B172B" w:rsidRDefault="008B14ED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val="en-US" w:eastAsia="ja-JP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r w:rsidR="007B172B">
            <w:rPr>
              <w:noProof/>
            </w:rPr>
            <w:t>Executive Summary</w:t>
          </w:r>
          <w:r w:rsidR="007B172B">
            <w:rPr>
              <w:noProof/>
            </w:rPr>
            <w:tab/>
          </w:r>
          <w:r w:rsidR="007B172B">
            <w:rPr>
              <w:noProof/>
            </w:rPr>
            <w:fldChar w:fldCharType="begin"/>
          </w:r>
          <w:r w:rsidR="007B172B">
            <w:rPr>
              <w:noProof/>
            </w:rPr>
            <w:instrText xml:space="preserve"> PAGEREF _Toc341883013 \h </w:instrText>
          </w:r>
          <w:r w:rsidR="007B172B">
            <w:rPr>
              <w:noProof/>
            </w:rPr>
          </w:r>
          <w:r w:rsidR="007B172B">
            <w:rPr>
              <w:noProof/>
            </w:rPr>
            <w:fldChar w:fldCharType="separate"/>
          </w:r>
          <w:r w:rsidR="007B172B">
            <w:rPr>
              <w:noProof/>
            </w:rPr>
            <w:t>1</w:t>
          </w:r>
          <w:r w:rsidR="007B172B">
            <w:rPr>
              <w:noProof/>
            </w:rPr>
            <w:fldChar w:fldCharType="end"/>
          </w:r>
        </w:p>
        <w:p w14:paraId="2782BB7D" w14:textId="77777777" w:rsidR="007B172B" w:rsidRDefault="007B172B">
          <w:pPr>
            <w:pStyle w:val="TOC1"/>
            <w:tabs>
              <w:tab w:val="left" w:pos="407"/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val="en-US" w:eastAsia="ja-JP"/>
            </w:rPr>
          </w:pPr>
          <w:r>
            <w:rPr>
              <w:noProof/>
            </w:rPr>
            <w:t>1.</w:t>
          </w:r>
          <w:r>
            <w:rPr>
              <w:rFonts w:eastAsiaTheme="minorEastAsia"/>
              <w:noProof/>
              <w:sz w:val="24"/>
              <w:szCs w:val="24"/>
              <w:lang w:val="en-US" w:eastAsia="ja-JP"/>
            </w:rPr>
            <w:tab/>
          </w:r>
          <w:r>
            <w:rPr>
              <w:noProof/>
            </w:rPr>
            <w:t>Introduction</w:t>
          </w:r>
          <w:r>
            <w:rPr>
              <w:noProof/>
            </w:rPr>
            <w:tab/>
          </w:r>
          <w:r>
            <w:rPr>
              <w:noProof/>
            </w:rPr>
            <w:fldChar w:fldCharType="begin"/>
          </w:r>
          <w:r>
            <w:rPr>
              <w:noProof/>
            </w:rPr>
            <w:instrText xml:space="preserve"> PAGEREF _Toc341883014 \h </w:instrText>
          </w:r>
          <w:r>
            <w:rPr>
              <w:noProof/>
            </w:rPr>
          </w:r>
          <w:r>
            <w:rPr>
              <w:noProof/>
            </w:rPr>
            <w:fldChar w:fldCharType="separate"/>
          </w:r>
          <w:r>
            <w:rPr>
              <w:noProof/>
            </w:rPr>
            <w:t>3</w:t>
          </w:r>
          <w:r>
            <w:rPr>
              <w:noProof/>
            </w:rPr>
            <w:fldChar w:fldCharType="end"/>
          </w:r>
        </w:p>
        <w:p w14:paraId="5D5F6D18" w14:textId="77777777" w:rsidR="007B172B" w:rsidRDefault="007B172B">
          <w:pPr>
            <w:pStyle w:val="TOC1"/>
            <w:tabs>
              <w:tab w:val="left" w:pos="407"/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val="en-US" w:eastAsia="ja-JP"/>
            </w:rPr>
          </w:pPr>
          <w:r>
            <w:rPr>
              <w:noProof/>
            </w:rPr>
            <w:t>2.</w:t>
          </w:r>
          <w:r>
            <w:rPr>
              <w:rFonts w:eastAsiaTheme="minorEastAsia"/>
              <w:noProof/>
              <w:sz w:val="24"/>
              <w:szCs w:val="24"/>
              <w:lang w:val="en-US" w:eastAsia="ja-JP"/>
            </w:rPr>
            <w:tab/>
          </w:r>
          <w:r>
            <w:rPr>
              <w:noProof/>
            </w:rPr>
            <w:t>Zero Based Budgeting</w:t>
          </w:r>
          <w:r>
            <w:rPr>
              <w:noProof/>
            </w:rPr>
            <w:tab/>
          </w:r>
          <w:r>
            <w:rPr>
              <w:noProof/>
            </w:rPr>
            <w:fldChar w:fldCharType="begin"/>
          </w:r>
          <w:r>
            <w:rPr>
              <w:noProof/>
            </w:rPr>
            <w:instrText xml:space="preserve"> PAGEREF _Toc341883015 \h </w:instrText>
          </w:r>
          <w:r>
            <w:rPr>
              <w:noProof/>
            </w:rPr>
          </w:r>
          <w:r>
            <w:rPr>
              <w:noProof/>
            </w:rPr>
            <w:fldChar w:fldCharType="separate"/>
          </w:r>
          <w:r>
            <w:rPr>
              <w:noProof/>
            </w:rPr>
            <w:t>4</w:t>
          </w:r>
          <w:r>
            <w:rPr>
              <w:noProof/>
            </w:rPr>
            <w:fldChar w:fldCharType="end"/>
          </w:r>
        </w:p>
        <w:p w14:paraId="30E924E3" w14:textId="77777777" w:rsidR="007B172B" w:rsidRDefault="007B172B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val="en-US" w:eastAsia="ja-JP"/>
            </w:rPr>
          </w:pPr>
          <w:r>
            <w:rPr>
              <w:noProof/>
            </w:rPr>
            <w:t xml:space="preserve">2.1 </w:t>
          </w:r>
          <w:r w:rsidRPr="002F5C92">
            <w:rPr>
              <w:rFonts w:eastAsia="Calibri"/>
              <w:noProof/>
            </w:rPr>
            <w:t>Zero-based budgeting</w:t>
          </w:r>
          <w:r>
            <w:rPr>
              <w:noProof/>
            </w:rPr>
            <w:tab/>
          </w:r>
          <w:r>
            <w:rPr>
              <w:noProof/>
            </w:rPr>
            <w:fldChar w:fldCharType="begin"/>
          </w:r>
          <w:r>
            <w:rPr>
              <w:noProof/>
            </w:rPr>
            <w:instrText xml:space="preserve"> PAGEREF _Toc341883016 \h </w:instrText>
          </w:r>
          <w:r>
            <w:rPr>
              <w:noProof/>
            </w:rPr>
          </w:r>
          <w:r>
            <w:rPr>
              <w:noProof/>
            </w:rPr>
            <w:fldChar w:fldCharType="separate"/>
          </w:r>
          <w:r>
            <w:rPr>
              <w:noProof/>
            </w:rPr>
            <w:t>4</w:t>
          </w:r>
          <w:r>
            <w:rPr>
              <w:noProof/>
            </w:rPr>
            <w:fldChar w:fldCharType="end"/>
          </w:r>
        </w:p>
        <w:p w14:paraId="7B38D2E8" w14:textId="0F72C34E" w:rsidR="007B172B" w:rsidRDefault="007B172B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val="en-US" w:eastAsia="ja-JP"/>
            </w:rPr>
          </w:pPr>
          <w:r>
            <w:rPr>
              <w:noProof/>
            </w:rPr>
            <w:t xml:space="preserve">2.2 </w:t>
          </w:r>
          <w:r w:rsidRPr="002F5C92">
            <w:rPr>
              <w:rFonts w:eastAsia="Calibri"/>
              <w:noProof/>
            </w:rPr>
            <w:t>Advantages of Zero-based budgeting over Traditional Based</w:t>
          </w:r>
          <w:r>
            <w:rPr>
              <w:noProof/>
            </w:rPr>
            <w:tab/>
          </w:r>
          <w:r w:rsidR="00281B22">
            <w:rPr>
              <w:noProof/>
            </w:rPr>
            <w:t>5</w:t>
          </w:r>
        </w:p>
        <w:p w14:paraId="4E000232" w14:textId="404B4B1F" w:rsidR="007B172B" w:rsidRDefault="007B172B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val="en-US" w:eastAsia="ja-JP"/>
            </w:rPr>
          </w:pPr>
          <w:r>
            <w:rPr>
              <w:noProof/>
            </w:rPr>
            <w:t xml:space="preserve">2.3 </w:t>
          </w:r>
          <w:r w:rsidRPr="002F5C92">
            <w:rPr>
              <w:rFonts w:eastAsia="Calibri"/>
              <w:noProof/>
            </w:rPr>
            <w:t>How the Organisation Might introduce Zero-based Budgeting</w:t>
          </w:r>
          <w:r>
            <w:rPr>
              <w:noProof/>
            </w:rPr>
            <w:tab/>
          </w:r>
          <w:r w:rsidR="00ED3FA0">
            <w:rPr>
              <w:noProof/>
            </w:rPr>
            <w:t>6</w:t>
          </w:r>
        </w:p>
        <w:p w14:paraId="262D9828" w14:textId="6B8C3597" w:rsidR="00ED3FA0" w:rsidRPr="00ED3FA0" w:rsidRDefault="007B172B" w:rsidP="00ED3FA0">
          <w:pPr>
            <w:pStyle w:val="TOC1"/>
            <w:tabs>
              <w:tab w:val="left" w:pos="407"/>
              <w:tab w:val="right" w:leader="dot" w:pos="9016"/>
            </w:tabs>
            <w:rPr>
              <w:noProof/>
            </w:rPr>
          </w:pPr>
          <w:r>
            <w:rPr>
              <w:noProof/>
            </w:rPr>
            <w:t>3.</w:t>
          </w:r>
          <w:r>
            <w:rPr>
              <w:rFonts w:eastAsiaTheme="minorEastAsia"/>
              <w:noProof/>
              <w:sz w:val="24"/>
              <w:szCs w:val="24"/>
              <w:lang w:val="en-US" w:eastAsia="ja-JP"/>
            </w:rPr>
            <w:tab/>
          </w:r>
          <w:r>
            <w:rPr>
              <w:noProof/>
            </w:rPr>
            <w:t>Conclusion</w:t>
          </w:r>
          <w:r>
            <w:rPr>
              <w:noProof/>
            </w:rPr>
            <w:tab/>
          </w:r>
          <w:r w:rsidR="00ED3FA0">
            <w:rPr>
              <w:noProof/>
            </w:rPr>
            <w:t>7</w:t>
          </w:r>
        </w:p>
        <w:p w14:paraId="48F97C97" w14:textId="31ED1059" w:rsidR="00ED3FA0" w:rsidRDefault="00ED3FA0">
          <w:pPr>
            <w:pStyle w:val="TOC1"/>
            <w:tabs>
              <w:tab w:val="left" w:pos="407"/>
              <w:tab w:val="right" w:leader="dot" w:pos="9016"/>
            </w:tabs>
            <w:rPr>
              <w:noProof/>
            </w:rPr>
          </w:pPr>
          <w:r>
            <w:rPr>
              <w:noProof/>
            </w:rPr>
            <w:t>4.</w:t>
          </w:r>
          <w:r>
            <w:rPr>
              <w:rFonts w:eastAsiaTheme="minorEastAsia"/>
              <w:noProof/>
              <w:sz w:val="24"/>
              <w:szCs w:val="24"/>
              <w:lang w:val="en-US" w:eastAsia="ja-JP"/>
            </w:rPr>
            <w:tab/>
          </w:r>
          <w:r>
            <w:rPr>
              <w:noProof/>
            </w:rPr>
            <w:t>Budget Calculations</w:t>
          </w:r>
          <w:r>
            <w:rPr>
              <w:noProof/>
            </w:rPr>
            <w:tab/>
            <w:t>8</w:t>
          </w:r>
        </w:p>
        <w:p w14:paraId="33FC8209" w14:textId="3231AC7C" w:rsidR="007B172B" w:rsidRDefault="00ED3FA0">
          <w:pPr>
            <w:pStyle w:val="TOC1"/>
            <w:tabs>
              <w:tab w:val="left" w:pos="407"/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val="en-US" w:eastAsia="ja-JP"/>
            </w:rPr>
          </w:pPr>
          <w:r>
            <w:rPr>
              <w:noProof/>
            </w:rPr>
            <w:t>5</w:t>
          </w:r>
          <w:r w:rsidR="007B172B">
            <w:rPr>
              <w:noProof/>
            </w:rPr>
            <w:t>.</w:t>
          </w:r>
          <w:r w:rsidR="007B172B">
            <w:rPr>
              <w:rFonts w:eastAsiaTheme="minorEastAsia"/>
              <w:noProof/>
              <w:sz w:val="24"/>
              <w:szCs w:val="24"/>
              <w:lang w:val="en-US" w:eastAsia="ja-JP"/>
            </w:rPr>
            <w:tab/>
          </w:r>
          <w:r w:rsidR="007B172B">
            <w:rPr>
              <w:noProof/>
            </w:rPr>
            <w:t>Reference List</w:t>
          </w:r>
          <w:r w:rsidR="007B172B">
            <w:rPr>
              <w:noProof/>
            </w:rPr>
            <w:tab/>
          </w:r>
          <w:r>
            <w:rPr>
              <w:noProof/>
            </w:rPr>
            <w:t>9</w:t>
          </w:r>
        </w:p>
        <w:p w14:paraId="79156CCE" w14:textId="77777777" w:rsidR="008B14ED" w:rsidRDefault="008B14ED">
          <w:r>
            <w:rPr>
              <w:b/>
              <w:bCs/>
              <w:noProof/>
            </w:rPr>
            <w:fldChar w:fldCharType="end"/>
          </w:r>
        </w:p>
      </w:sdtContent>
    </w:sdt>
    <w:p w14:paraId="45FC1D5C" w14:textId="77777777" w:rsidR="008B14ED" w:rsidRDefault="008B14ED">
      <w:r>
        <w:br w:type="page"/>
      </w:r>
    </w:p>
    <w:p w14:paraId="73FF3C71" w14:textId="333C3FC2" w:rsidR="008B14ED" w:rsidRDefault="008B14ED" w:rsidP="008B14ED">
      <w:pPr>
        <w:pStyle w:val="Heading1"/>
        <w:numPr>
          <w:ilvl w:val="0"/>
          <w:numId w:val="1"/>
        </w:numPr>
      </w:pPr>
      <w:bookmarkStart w:id="1" w:name="_Toc341883014"/>
      <w:r>
        <w:lastRenderedPageBreak/>
        <w:t>Introduction</w:t>
      </w:r>
      <w:bookmarkEnd w:id="1"/>
    </w:p>
    <w:p w14:paraId="2966CC52" w14:textId="67B92D45" w:rsidR="00627377" w:rsidRDefault="00627377" w:rsidP="009F2C25">
      <w:pPr>
        <w:spacing w:line="360" w:lineRule="auto"/>
        <w:jc w:val="both"/>
      </w:pPr>
    </w:p>
    <w:p w14:paraId="66FEA8C1" w14:textId="77777777" w:rsidR="00E2400E" w:rsidRPr="00E2400E" w:rsidRDefault="00497424" w:rsidP="009F2C25">
      <w:pPr>
        <w:spacing w:line="360" w:lineRule="auto"/>
        <w:jc w:val="both"/>
        <w:rPr>
          <w:rFonts w:cstheme="minorHAnsi"/>
          <w:sz w:val="24"/>
          <w:szCs w:val="24"/>
        </w:rPr>
      </w:pPr>
      <w:r w:rsidRPr="000B4762">
        <w:rPr>
          <w:rFonts w:cstheme="minorHAnsi"/>
          <w:sz w:val="24"/>
          <w:szCs w:val="24"/>
          <w:lang w:bidi="bn-IN"/>
        </w:rPr>
        <w:t>(</w:t>
      </w:r>
      <w:proofErr w:type="spellStart"/>
      <w:r w:rsidRPr="000B4762">
        <w:rPr>
          <w:rFonts w:cstheme="minorHAnsi"/>
          <w:sz w:val="24"/>
          <w:szCs w:val="24"/>
          <w:lang w:bidi="bn-IN"/>
        </w:rPr>
        <w:t>Pyhrr</w:t>
      </w:r>
      <w:proofErr w:type="spellEnd"/>
      <w:r w:rsidRPr="000B4762">
        <w:rPr>
          <w:rFonts w:cstheme="minorHAnsi"/>
          <w:sz w:val="24"/>
          <w:szCs w:val="24"/>
          <w:lang w:bidi="bn-IN"/>
        </w:rPr>
        <w:t>, 1977)</w:t>
      </w:r>
      <w:r w:rsidR="000B4762">
        <w:rPr>
          <w:rFonts w:cstheme="minorHAnsi"/>
          <w:sz w:val="24"/>
          <w:szCs w:val="24"/>
          <w:lang w:bidi="bn-IN"/>
        </w:rPr>
        <w:t>,</w:t>
      </w:r>
      <w:r>
        <w:rPr>
          <w:rFonts w:ascii="AppleSystemUIFont" w:hAnsi="AppleSystemUIFont" w:cs="AppleSystemUIFont"/>
          <w:sz w:val="24"/>
          <w:szCs w:val="24"/>
          <w:lang w:bidi="bn-IN"/>
        </w:rPr>
        <w:t xml:space="preserve"> </w:t>
      </w:r>
      <w:r>
        <w:rPr>
          <w:sz w:val="24"/>
          <w:szCs w:val="24"/>
        </w:rPr>
        <w:t>z</w:t>
      </w:r>
      <w:r w:rsidR="00F4379F">
        <w:rPr>
          <w:sz w:val="24"/>
          <w:szCs w:val="24"/>
        </w:rPr>
        <w:t>ero-based budgeting</w:t>
      </w:r>
      <w:r w:rsidR="00B2610A">
        <w:rPr>
          <w:sz w:val="24"/>
          <w:szCs w:val="24"/>
        </w:rPr>
        <w:t xml:space="preserve"> </w:t>
      </w:r>
      <w:r w:rsidR="00622D20">
        <w:rPr>
          <w:sz w:val="24"/>
          <w:szCs w:val="24"/>
        </w:rPr>
        <w:t>no need to analysis previous year expenditure but traditional based budget always do</w:t>
      </w:r>
      <w:r w:rsidR="000B4762">
        <w:rPr>
          <w:sz w:val="24"/>
          <w:szCs w:val="24"/>
        </w:rPr>
        <w:t>ing</w:t>
      </w:r>
      <w:r w:rsidR="00622D20">
        <w:rPr>
          <w:sz w:val="24"/>
          <w:szCs w:val="24"/>
        </w:rPr>
        <w:t xml:space="preserve"> analysis previous year</w:t>
      </w:r>
      <w:r>
        <w:rPr>
          <w:sz w:val="24"/>
          <w:szCs w:val="24"/>
        </w:rPr>
        <w:t>’s</w:t>
      </w:r>
      <w:r w:rsidR="00622D20">
        <w:rPr>
          <w:sz w:val="24"/>
          <w:szCs w:val="24"/>
        </w:rPr>
        <w:t xml:space="preserve"> data </w:t>
      </w:r>
      <w:r>
        <w:rPr>
          <w:sz w:val="24"/>
          <w:szCs w:val="24"/>
        </w:rPr>
        <w:t>in order to carried forward.</w:t>
      </w:r>
      <w:r w:rsidR="000B4762">
        <w:rPr>
          <w:sz w:val="24"/>
          <w:szCs w:val="24"/>
        </w:rPr>
        <w:t xml:space="preserve"> </w:t>
      </w:r>
      <w:r w:rsidR="00A149A0">
        <w:rPr>
          <w:sz w:val="24"/>
          <w:szCs w:val="24"/>
        </w:rPr>
        <w:t>Zero-based budget freshly starts beginning of each and every month or starts quarterly</w:t>
      </w:r>
      <w:r w:rsidR="00E2400E">
        <w:rPr>
          <w:sz w:val="24"/>
          <w:szCs w:val="24"/>
        </w:rPr>
        <w:t xml:space="preserve"> base</w:t>
      </w:r>
      <w:r w:rsidR="00E2400E" w:rsidRPr="00E2400E">
        <w:rPr>
          <w:rFonts w:cstheme="minorHAnsi"/>
          <w:sz w:val="24"/>
          <w:szCs w:val="24"/>
        </w:rPr>
        <w:t xml:space="preserve">d on zero and finished by zero. </w:t>
      </w:r>
    </w:p>
    <w:p w14:paraId="540EB28F" w14:textId="19E9A1D9" w:rsidR="0048091B" w:rsidRPr="009C08E6" w:rsidRDefault="00E2400E" w:rsidP="009F2C25">
      <w:pPr>
        <w:spacing w:line="360" w:lineRule="auto"/>
        <w:jc w:val="both"/>
        <w:rPr>
          <w:rFonts w:cstheme="minorHAnsi"/>
          <w:sz w:val="24"/>
          <w:szCs w:val="24"/>
          <w:lang w:bidi="bn-IN"/>
        </w:rPr>
      </w:pPr>
      <w:r w:rsidRPr="00E2400E">
        <w:rPr>
          <w:rFonts w:cstheme="minorHAnsi"/>
          <w:sz w:val="24"/>
          <w:szCs w:val="24"/>
          <w:lang w:bidi="bn-IN"/>
        </w:rPr>
        <w:t>(</w:t>
      </w:r>
      <w:proofErr w:type="spellStart"/>
      <w:r w:rsidRPr="00E2400E">
        <w:rPr>
          <w:rFonts w:cstheme="minorHAnsi"/>
          <w:sz w:val="24"/>
          <w:szCs w:val="24"/>
          <w:lang w:bidi="bn-IN"/>
        </w:rPr>
        <w:t>Morein</w:t>
      </w:r>
      <w:proofErr w:type="spellEnd"/>
      <w:r w:rsidRPr="00E2400E">
        <w:rPr>
          <w:rFonts w:cstheme="minorHAnsi"/>
          <w:sz w:val="24"/>
          <w:szCs w:val="24"/>
          <w:lang w:bidi="bn-IN"/>
        </w:rPr>
        <w:t>, 1978)</w:t>
      </w:r>
      <w:r>
        <w:rPr>
          <w:rFonts w:cstheme="minorHAnsi"/>
          <w:sz w:val="24"/>
          <w:szCs w:val="24"/>
          <w:lang w:bidi="bn-IN"/>
        </w:rPr>
        <w:t xml:space="preserve">, zero-based budgeting </w:t>
      </w:r>
      <w:r w:rsidR="00602C85">
        <w:rPr>
          <w:rFonts w:cstheme="minorHAnsi"/>
          <w:sz w:val="24"/>
          <w:szCs w:val="24"/>
          <w:lang w:bidi="bn-IN"/>
        </w:rPr>
        <w:t xml:space="preserve">is an elaborate way of advantages such as </w:t>
      </w:r>
      <w:r w:rsidR="005070CE">
        <w:rPr>
          <w:rFonts w:cstheme="minorHAnsi"/>
          <w:sz w:val="24"/>
          <w:szCs w:val="24"/>
          <w:lang w:bidi="bn-IN"/>
        </w:rPr>
        <w:t>cost effective, transparent and supervised management process, realistic, authorised and super controlled observation,</w:t>
      </w:r>
      <w:r w:rsidR="009C08E6">
        <w:rPr>
          <w:rFonts w:cstheme="minorHAnsi"/>
          <w:sz w:val="24"/>
          <w:szCs w:val="24"/>
          <w:lang w:bidi="bn-IN"/>
        </w:rPr>
        <w:t xml:space="preserve"> more employee engagement,</w:t>
      </w:r>
      <w:r w:rsidR="005070CE">
        <w:rPr>
          <w:rFonts w:cstheme="minorHAnsi"/>
          <w:sz w:val="24"/>
          <w:szCs w:val="24"/>
          <w:lang w:bidi="bn-IN"/>
        </w:rPr>
        <w:t xml:space="preserve"> prioritized tasks over time consuming, effective and short-term planning with a</w:t>
      </w:r>
      <w:r w:rsidR="005070CE" w:rsidRPr="009C08E6">
        <w:rPr>
          <w:rFonts w:cstheme="minorHAnsi"/>
          <w:sz w:val="24"/>
          <w:szCs w:val="24"/>
          <w:lang w:bidi="bn-IN"/>
        </w:rPr>
        <w:t xml:space="preserve">ccountability, recalculating and </w:t>
      </w:r>
      <w:r w:rsidR="0048091B" w:rsidRPr="009C08E6">
        <w:rPr>
          <w:rFonts w:cstheme="minorHAnsi"/>
          <w:sz w:val="24"/>
          <w:szCs w:val="24"/>
          <w:lang w:bidi="bn-IN"/>
        </w:rPr>
        <w:t xml:space="preserve">reallocation of project funding etc. </w:t>
      </w:r>
    </w:p>
    <w:p w14:paraId="6EEA5C8B" w14:textId="5DD7E9F5" w:rsidR="0048091B" w:rsidRPr="009C08E6" w:rsidRDefault="009C08E6" w:rsidP="009F2C25">
      <w:pPr>
        <w:spacing w:line="360" w:lineRule="auto"/>
        <w:jc w:val="both"/>
        <w:rPr>
          <w:rFonts w:cstheme="minorHAnsi"/>
          <w:sz w:val="24"/>
          <w:szCs w:val="24"/>
          <w:lang w:bidi="bn-IN"/>
        </w:rPr>
      </w:pPr>
      <w:r w:rsidRPr="009C08E6">
        <w:rPr>
          <w:rFonts w:cstheme="minorHAnsi"/>
          <w:sz w:val="24"/>
          <w:szCs w:val="24"/>
          <w:lang w:bidi="bn-IN"/>
        </w:rPr>
        <w:t>(Barrett, 2007)</w:t>
      </w:r>
      <w:r>
        <w:rPr>
          <w:rFonts w:cstheme="minorHAnsi"/>
          <w:sz w:val="24"/>
          <w:szCs w:val="24"/>
          <w:lang w:bidi="bn-IN"/>
        </w:rPr>
        <w:t xml:space="preserve">, Traditional based budgeting is a routine frame-work of a huge task to be completed throughout the whole year based on </w:t>
      </w:r>
      <w:r w:rsidR="00921878">
        <w:rPr>
          <w:rFonts w:cstheme="minorHAnsi"/>
          <w:sz w:val="24"/>
          <w:szCs w:val="24"/>
          <w:lang w:bidi="bn-IN"/>
        </w:rPr>
        <w:t xml:space="preserve">previous year calculation. </w:t>
      </w:r>
      <w:r w:rsidR="00714389">
        <w:rPr>
          <w:rFonts w:cstheme="minorHAnsi"/>
          <w:sz w:val="24"/>
          <w:szCs w:val="24"/>
          <w:lang w:bidi="bn-IN"/>
        </w:rPr>
        <w:t xml:space="preserve">It’s an assignment of huge tasks to follow a generalised way of implementation. </w:t>
      </w:r>
      <w:r w:rsidR="00921878">
        <w:rPr>
          <w:rFonts w:cstheme="minorHAnsi"/>
          <w:sz w:val="24"/>
          <w:szCs w:val="24"/>
          <w:lang w:bidi="bn-IN"/>
        </w:rPr>
        <w:t xml:space="preserve"> </w:t>
      </w:r>
      <w:r>
        <w:rPr>
          <w:rFonts w:cstheme="minorHAnsi"/>
          <w:sz w:val="24"/>
          <w:szCs w:val="24"/>
          <w:lang w:bidi="bn-IN"/>
        </w:rPr>
        <w:t xml:space="preserve"> </w:t>
      </w:r>
    </w:p>
    <w:p w14:paraId="4FAB410C" w14:textId="484D2EF1" w:rsidR="00B2610A" w:rsidRDefault="005070CE" w:rsidP="009F2C25">
      <w:pPr>
        <w:spacing w:line="360" w:lineRule="auto"/>
        <w:jc w:val="both"/>
        <w:rPr>
          <w:sz w:val="24"/>
          <w:szCs w:val="24"/>
        </w:rPr>
      </w:pPr>
      <w:r>
        <w:rPr>
          <w:rFonts w:cstheme="minorHAnsi"/>
          <w:sz w:val="24"/>
          <w:szCs w:val="24"/>
          <w:lang w:bidi="bn-IN"/>
        </w:rPr>
        <w:t xml:space="preserve"> </w:t>
      </w:r>
      <w:r w:rsidR="00A149A0">
        <w:rPr>
          <w:sz w:val="24"/>
          <w:szCs w:val="24"/>
        </w:rPr>
        <w:t xml:space="preserve">  </w:t>
      </w:r>
      <w:r w:rsidR="00497424">
        <w:rPr>
          <w:sz w:val="24"/>
          <w:szCs w:val="24"/>
        </w:rPr>
        <w:t xml:space="preserve"> </w:t>
      </w:r>
    </w:p>
    <w:p w14:paraId="21BEBC14" w14:textId="44D0DF47" w:rsidR="008B14ED" w:rsidRPr="005841A0" w:rsidRDefault="008B14ED" w:rsidP="005841A0">
      <w:pPr>
        <w:spacing w:line="360" w:lineRule="auto"/>
        <w:jc w:val="both"/>
        <w:rPr>
          <w:sz w:val="24"/>
          <w:szCs w:val="24"/>
        </w:rPr>
      </w:pPr>
      <w:r>
        <w:br w:type="page"/>
      </w:r>
    </w:p>
    <w:p w14:paraId="0E36E00C" w14:textId="0E1D0188" w:rsidR="00D40E46" w:rsidRPr="00D40E46" w:rsidRDefault="00E35A08" w:rsidP="00D40E46">
      <w:pPr>
        <w:pStyle w:val="Heading1"/>
        <w:numPr>
          <w:ilvl w:val="0"/>
          <w:numId w:val="1"/>
        </w:numPr>
      </w:pPr>
      <w:bookmarkStart w:id="2" w:name="_Toc341883015"/>
      <w:r>
        <w:lastRenderedPageBreak/>
        <w:t>Zero Based Budgeting</w:t>
      </w:r>
      <w:bookmarkEnd w:id="2"/>
    </w:p>
    <w:p w14:paraId="5C5FDC72" w14:textId="77777777" w:rsidR="00E35A08" w:rsidRPr="00E35A08" w:rsidRDefault="00E35A08" w:rsidP="00E35A08"/>
    <w:p w14:paraId="6498F1E1" w14:textId="77777777" w:rsidR="00E35A08" w:rsidRPr="00E35A08" w:rsidRDefault="00E35A08" w:rsidP="00E35A08">
      <w:pPr>
        <w:pStyle w:val="Heading2"/>
      </w:pPr>
      <w:bookmarkStart w:id="3" w:name="_Toc341883016"/>
      <w:r>
        <w:t xml:space="preserve">2.1 </w:t>
      </w:r>
      <w:r>
        <w:rPr>
          <w:rFonts w:eastAsia="Calibri"/>
        </w:rPr>
        <w:t>Zero-based budgeting</w:t>
      </w:r>
      <w:bookmarkEnd w:id="3"/>
    </w:p>
    <w:p w14:paraId="616DB5AC" w14:textId="77777777" w:rsidR="00D40E46" w:rsidRDefault="00D40E46" w:rsidP="00E35A08">
      <w:pPr>
        <w:pStyle w:val="Heading2"/>
      </w:pPr>
      <w:bookmarkStart w:id="4" w:name="_Toc341883017"/>
    </w:p>
    <w:p w14:paraId="0448E29A" w14:textId="43BFFECD" w:rsidR="009B77AE" w:rsidRDefault="00B9667F" w:rsidP="007A36BB">
      <w:pPr>
        <w:spacing w:line="360" w:lineRule="auto"/>
        <w:jc w:val="both"/>
        <w:rPr>
          <w:sz w:val="24"/>
          <w:szCs w:val="24"/>
        </w:rPr>
      </w:pPr>
      <w:r w:rsidRPr="00B9667F">
        <w:rPr>
          <w:sz w:val="24"/>
          <w:szCs w:val="24"/>
        </w:rPr>
        <w:t>S</w:t>
      </w:r>
      <w:r w:rsidR="00714389" w:rsidRPr="00B9667F">
        <w:rPr>
          <w:sz w:val="24"/>
          <w:szCs w:val="24"/>
        </w:rPr>
        <w:t>in</w:t>
      </w:r>
      <w:r w:rsidRPr="00B9667F">
        <w:rPr>
          <w:sz w:val="24"/>
          <w:szCs w:val="24"/>
        </w:rPr>
        <w:t xml:space="preserve">ce </w:t>
      </w:r>
      <w:r>
        <w:rPr>
          <w:sz w:val="24"/>
          <w:szCs w:val="24"/>
        </w:rPr>
        <w:t xml:space="preserve">1970 an account manager named Peter </w:t>
      </w:r>
      <w:proofErr w:type="spellStart"/>
      <w:r>
        <w:rPr>
          <w:sz w:val="24"/>
          <w:szCs w:val="24"/>
        </w:rPr>
        <w:t>Pyhrr</w:t>
      </w:r>
      <w:proofErr w:type="spellEnd"/>
      <w:r>
        <w:rPr>
          <w:sz w:val="24"/>
          <w:szCs w:val="24"/>
        </w:rPr>
        <w:t xml:space="preserve"> has introduced zero-based budgeting which</w:t>
      </w:r>
      <w:r w:rsidR="0004258D">
        <w:rPr>
          <w:sz w:val="24"/>
          <w:szCs w:val="24"/>
        </w:rPr>
        <w:t xml:space="preserve"> has been utilized many multinational companies around the world and</w:t>
      </w:r>
      <w:r>
        <w:rPr>
          <w:sz w:val="24"/>
          <w:szCs w:val="24"/>
        </w:rPr>
        <w:t xml:space="preserve"> user a new era of budgeting </w:t>
      </w:r>
      <w:r w:rsidR="0004258D">
        <w:rPr>
          <w:sz w:val="24"/>
          <w:szCs w:val="24"/>
        </w:rPr>
        <w:t xml:space="preserve">globalization. </w:t>
      </w:r>
    </w:p>
    <w:p w14:paraId="379ECD4C" w14:textId="1370140A" w:rsidR="00522056" w:rsidRPr="00683F74" w:rsidRDefault="00522056" w:rsidP="007A36BB">
      <w:pPr>
        <w:spacing w:line="360" w:lineRule="auto"/>
        <w:jc w:val="both"/>
        <w:rPr>
          <w:rFonts w:cstheme="minorHAnsi"/>
          <w:sz w:val="24"/>
          <w:szCs w:val="24"/>
          <w:lang w:bidi="bn-IN"/>
        </w:rPr>
      </w:pPr>
      <w:r>
        <w:rPr>
          <w:sz w:val="24"/>
          <w:szCs w:val="24"/>
        </w:rPr>
        <w:t>According to</w:t>
      </w:r>
      <w:r w:rsidRPr="00522056">
        <w:rPr>
          <w:rFonts w:cstheme="minorHAnsi"/>
          <w:sz w:val="24"/>
          <w:szCs w:val="24"/>
        </w:rPr>
        <w:t xml:space="preserve"> </w:t>
      </w:r>
      <w:r w:rsidRPr="00522056">
        <w:rPr>
          <w:rFonts w:cstheme="minorHAnsi"/>
          <w:sz w:val="24"/>
          <w:szCs w:val="24"/>
          <w:lang w:bidi="bn-IN"/>
        </w:rPr>
        <w:t>(Vogt, 1978)</w:t>
      </w:r>
      <w:r>
        <w:rPr>
          <w:rFonts w:cstheme="minorHAnsi"/>
          <w:sz w:val="24"/>
          <w:szCs w:val="24"/>
          <w:lang w:bidi="bn-IN"/>
        </w:rPr>
        <w:t xml:space="preserve">, zero-based budgeting is a method of budgeting in which all income and expenditure must be verified for each </w:t>
      </w:r>
      <w:r w:rsidR="00F30362">
        <w:rPr>
          <w:rFonts w:cstheme="minorHAnsi"/>
          <w:sz w:val="24"/>
          <w:szCs w:val="24"/>
          <w:lang w:bidi="bn-IN"/>
        </w:rPr>
        <w:t>new period. The process of zero-based budgeting starts from a “zero-base” and undermine its all f</w:t>
      </w:r>
      <w:r w:rsidR="00115E50">
        <w:rPr>
          <w:rFonts w:cstheme="minorHAnsi"/>
          <w:sz w:val="24"/>
          <w:szCs w:val="24"/>
          <w:lang w:bidi="bn-IN"/>
        </w:rPr>
        <w:t xml:space="preserve">unctions according to the needs, tasks to be prioritized in a calculative and </w:t>
      </w:r>
      <w:r w:rsidR="00115E50" w:rsidRPr="00683F74">
        <w:rPr>
          <w:rFonts w:cstheme="minorHAnsi"/>
          <w:sz w:val="24"/>
          <w:szCs w:val="24"/>
          <w:lang w:bidi="bn-IN"/>
        </w:rPr>
        <w:t xml:space="preserve">controlled way. </w:t>
      </w:r>
      <w:r w:rsidR="0000646D">
        <w:rPr>
          <w:rFonts w:cstheme="minorHAnsi"/>
          <w:sz w:val="24"/>
          <w:szCs w:val="24"/>
          <w:lang w:bidi="bn-IN"/>
        </w:rPr>
        <w:t xml:space="preserve">ZBB is the approach of “why” which tends to the beginning of </w:t>
      </w:r>
      <w:r w:rsidR="00800B84">
        <w:rPr>
          <w:rFonts w:cstheme="minorHAnsi"/>
          <w:sz w:val="24"/>
          <w:szCs w:val="24"/>
          <w:lang w:bidi="bn-IN"/>
        </w:rPr>
        <w:t xml:space="preserve">the expense. </w:t>
      </w:r>
    </w:p>
    <w:p w14:paraId="0E82A1FA" w14:textId="2F9CCF02" w:rsidR="00336125" w:rsidRPr="008B70B8" w:rsidRDefault="00683F74" w:rsidP="00336125">
      <w:pPr>
        <w:spacing w:line="360" w:lineRule="auto"/>
        <w:jc w:val="both"/>
        <w:rPr>
          <w:rFonts w:cstheme="minorHAnsi"/>
          <w:sz w:val="24"/>
          <w:szCs w:val="24"/>
        </w:rPr>
      </w:pPr>
      <w:r w:rsidRPr="00683F74">
        <w:rPr>
          <w:rFonts w:cstheme="minorHAnsi"/>
          <w:sz w:val="24"/>
          <w:szCs w:val="24"/>
          <w:lang w:bidi="bn-IN"/>
        </w:rPr>
        <w:t>(</w:t>
      </w:r>
      <w:proofErr w:type="spellStart"/>
      <w:r w:rsidRPr="00683F74">
        <w:rPr>
          <w:rFonts w:cstheme="minorHAnsi"/>
          <w:sz w:val="24"/>
          <w:szCs w:val="24"/>
          <w:lang w:bidi="bn-IN"/>
        </w:rPr>
        <w:t>Wetherbe</w:t>
      </w:r>
      <w:proofErr w:type="spellEnd"/>
      <w:r w:rsidRPr="00683F74">
        <w:rPr>
          <w:rFonts w:cstheme="minorHAnsi"/>
          <w:sz w:val="24"/>
          <w:szCs w:val="24"/>
          <w:lang w:bidi="bn-IN"/>
        </w:rPr>
        <w:t xml:space="preserve"> and Dickson, 1979)</w:t>
      </w:r>
      <w:r>
        <w:rPr>
          <w:rFonts w:cstheme="minorHAnsi"/>
          <w:sz w:val="24"/>
          <w:szCs w:val="24"/>
          <w:lang w:bidi="bn-IN"/>
        </w:rPr>
        <w:t xml:space="preserve">, </w:t>
      </w:r>
      <w:r w:rsidR="00380553">
        <w:rPr>
          <w:rFonts w:cstheme="minorHAnsi"/>
          <w:sz w:val="24"/>
          <w:szCs w:val="24"/>
          <w:lang w:bidi="bn-IN"/>
        </w:rPr>
        <w:t xml:space="preserve">zero-base budgeting is a planning of controlled method or technique which could consider lack of project proposal, need for planning and </w:t>
      </w:r>
      <w:r w:rsidR="003644EA">
        <w:rPr>
          <w:rFonts w:cstheme="minorHAnsi"/>
          <w:sz w:val="24"/>
          <w:szCs w:val="24"/>
          <w:lang w:bidi="bn-IN"/>
        </w:rPr>
        <w:t>allocation of resources. ZBB also implies budget cuts or incrementing</w:t>
      </w:r>
      <w:r w:rsidR="00390F20">
        <w:rPr>
          <w:rFonts w:cstheme="minorHAnsi"/>
          <w:sz w:val="24"/>
          <w:szCs w:val="24"/>
          <w:lang w:bidi="bn-IN"/>
        </w:rPr>
        <w:t xml:space="preserve"> budgeting and encounter problems with a dynamic solution. </w:t>
      </w:r>
      <w:r w:rsidR="00CE29B0">
        <w:rPr>
          <w:rFonts w:cstheme="minorHAnsi"/>
          <w:sz w:val="24"/>
          <w:szCs w:val="24"/>
          <w:lang w:bidi="bn-IN"/>
        </w:rPr>
        <w:t>In the case of industrial enterprises, there are two types of expenses direct and support. Direct expenses like manufacturing costs</w:t>
      </w:r>
      <w:r w:rsidR="0010681D">
        <w:rPr>
          <w:rFonts w:cstheme="minorHAnsi"/>
          <w:sz w:val="24"/>
          <w:szCs w:val="24"/>
          <w:lang w:bidi="bn-IN"/>
        </w:rPr>
        <w:t xml:space="preserve"> and support cost like management training can easily handle and achievable with zero-based budgeting process.   </w:t>
      </w:r>
      <w:r w:rsidR="00CE29B0">
        <w:rPr>
          <w:rFonts w:cstheme="minorHAnsi"/>
          <w:sz w:val="24"/>
          <w:szCs w:val="24"/>
          <w:lang w:bidi="bn-IN"/>
        </w:rPr>
        <w:t xml:space="preserve"> </w:t>
      </w:r>
      <w:r w:rsidR="00390F20">
        <w:rPr>
          <w:rFonts w:cstheme="minorHAnsi"/>
          <w:sz w:val="24"/>
          <w:szCs w:val="24"/>
          <w:lang w:bidi="bn-IN"/>
        </w:rPr>
        <w:t xml:space="preserve"> </w:t>
      </w:r>
      <w:r w:rsidR="003644EA">
        <w:rPr>
          <w:rFonts w:cstheme="minorHAnsi"/>
          <w:sz w:val="24"/>
          <w:szCs w:val="24"/>
          <w:lang w:bidi="bn-IN"/>
        </w:rPr>
        <w:t xml:space="preserve">  </w:t>
      </w:r>
    </w:p>
    <w:p w14:paraId="2F6985B9" w14:textId="77777777" w:rsidR="0010681D" w:rsidRPr="00336125" w:rsidRDefault="0010681D" w:rsidP="00336125">
      <w:pPr>
        <w:spacing w:line="360" w:lineRule="auto"/>
        <w:jc w:val="both"/>
        <w:rPr>
          <w:rFonts w:cstheme="minorHAnsi"/>
        </w:rPr>
      </w:pPr>
    </w:p>
    <w:p w14:paraId="02862132" w14:textId="77777777" w:rsidR="008B70B8" w:rsidRDefault="008B70B8" w:rsidP="00E35A08">
      <w:pPr>
        <w:pStyle w:val="Heading2"/>
      </w:pPr>
    </w:p>
    <w:p w14:paraId="10F560B0" w14:textId="77777777" w:rsidR="008B70B8" w:rsidRDefault="008B70B8" w:rsidP="00E35A08">
      <w:pPr>
        <w:pStyle w:val="Heading2"/>
      </w:pPr>
    </w:p>
    <w:p w14:paraId="5E3E7474" w14:textId="77777777" w:rsidR="008B70B8" w:rsidRDefault="008B70B8" w:rsidP="00E35A08">
      <w:pPr>
        <w:pStyle w:val="Heading2"/>
      </w:pPr>
    </w:p>
    <w:p w14:paraId="1AED1738" w14:textId="77777777" w:rsidR="008B70B8" w:rsidRDefault="008B70B8" w:rsidP="00E35A08">
      <w:pPr>
        <w:pStyle w:val="Heading2"/>
      </w:pPr>
    </w:p>
    <w:p w14:paraId="6992BD45" w14:textId="77777777" w:rsidR="008B70B8" w:rsidRDefault="008B70B8" w:rsidP="00E35A08">
      <w:pPr>
        <w:pStyle w:val="Heading2"/>
      </w:pPr>
    </w:p>
    <w:p w14:paraId="24A2FB1B" w14:textId="77777777" w:rsidR="008B70B8" w:rsidRDefault="008B70B8" w:rsidP="00E35A08">
      <w:pPr>
        <w:pStyle w:val="Heading2"/>
      </w:pPr>
    </w:p>
    <w:p w14:paraId="4A31A828" w14:textId="77777777" w:rsidR="008B70B8" w:rsidRDefault="008B70B8" w:rsidP="00E35A08">
      <w:pPr>
        <w:pStyle w:val="Heading2"/>
      </w:pPr>
    </w:p>
    <w:p w14:paraId="7D1FC42A" w14:textId="77777777" w:rsidR="008B70B8" w:rsidRDefault="008B70B8" w:rsidP="00E35A08">
      <w:pPr>
        <w:pStyle w:val="Heading2"/>
      </w:pPr>
    </w:p>
    <w:p w14:paraId="3D579310" w14:textId="77777777" w:rsidR="008B70B8" w:rsidRDefault="008B70B8" w:rsidP="00E35A08">
      <w:pPr>
        <w:pStyle w:val="Heading2"/>
      </w:pPr>
    </w:p>
    <w:p w14:paraId="2DFD6CC0" w14:textId="77777777" w:rsidR="008B70B8" w:rsidRDefault="008B70B8" w:rsidP="00E35A08">
      <w:pPr>
        <w:pStyle w:val="Heading2"/>
      </w:pPr>
    </w:p>
    <w:p w14:paraId="4D172258" w14:textId="0B8D5A72" w:rsidR="008B70B8" w:rsidRDefault="008B70B8" w:rsidP="00E35A08">
      <w:pPr>
        <w:pStyle w:val="Heading2"/>
      </w:pPr>
    </w:p>
    <w:p w14:paraId="48D37E09" w14:textId="77777777" w:rsidR="008B70B8" w:rsidRPr="008B70B8" w:rsidRDefault="008B70B8" w:rsidP="008B70B8"/>
    <w:p w14:paraId="5A84373A" w14:textId="1E30B186" w:rsidR="00E35A08" w:rsidRDefault="00E35A08" w:rsidP="00E35A08">
      <w:pPr>
        <w:pStyle w:val="Heading2"/>
        <w:rPr>
          <w:rFonts w:eastAsia="Calibri"/>
        </w:rPr>
      </w:pPr>
      <w:r>
        <w:lastRenderedPageBreak/>
        <w:t xml:space="preserve">2.2 </w:t>
      </w:r>
      <w:r>
        <w:rPr>
          <w:rFonts w:eastAsia="Calibri"/>
        </w:rPr>
        <w:t>Advantages of Zero-</w:t>
      </w:r>
      <w:r w:rsidRPr="004C7221">
        <w:rPr>
          <w:rFonts w:eastAsia="Calibri"/>
        </w:rPr>
        <w:t>base</w:t>
      </w:r>
      <w:r>
        <w:rPr>
          <w:rFonts w:eastAsia="Calibri"/>
        </w:rPr>
        <w:t>d</w:t>
      </w:r>
      <w:r w:rsidRPr="004C7221">
        <w:rPr>
          <w:rFonts w:eastAsia="Calibri"/>
        </w:rPr>
        <w:t xml:space="preserve"> budgeting over </w:t>
      </w:r>
      <w:r>
        <w:rPr>
          <w:rFonts w:eastAsia="Calibri"/>
        </w:rPr>
        <w:t>T</w:t>
      </w:r>
      <w:r w:rsidRPr="004C7221">
        <w:rPr>
          <w:rFonts w:eastAsia="Calibri"/>
        </w:rPr>
        <w:t xml:space="preserve">raditional </w:t>
      </w:r>
      <w:r>
        <w:rPr>
          <w:rFonts w:eastAsia="Calibri"/>
        </w:rPr>
        <w:t>B</w:t>
      </w:r>
      <w:r w:rsidRPr="004C7221">
        <w:rPr>
          <w:rFonts w:eastAsia="Calibri"/>
        </w:rPr>
        <w:t>ased</w:t>
      </w:r>
      <w:bookmarkEnd w:id="4"/>
    </w:p>
    <w:p w14:paraId="4E91D20D" w14:textId="247E5D91" w:rsidR="0010681D" w:rsidRPr="0010681D" w:rsidRDefault="0010681D" w:rsidP="0010681D"/>
    <w:p w14:paraId="1FD5377A" w14:textId="77777777" w:rsidR="008B70B8" w:rsidRDefault="0010681D" w:rsidP="0010681D">
      <w:pPr>
        <w:spacing w:line="360" w:lineRule="auto"/>
        <w:jc w:val="both"/>
        <w:rPr>
          <w:rFonts w:cstheme="minorHAnsi"/>
          <w:sz w:val="24"/>
          <w:szCs w:val="24"/>
          <w:lang w:bidi="bn-IN"/>
        </w:rPr>
      </w:pPr>
      <w:r>
        <w:rPr>
          <w:sz w:val="24"/>
          <w:szCs w:val="24"/>
        </w:rPr>
        <w:t>According to</w:t>
      </w:r>
      <w:r w:rsidRPr="009B77AE">
        <w:rPr>
          <w:rFonts w:cstheme="minorHAnsi"/>
          <w:sz w:val="24"/>
          <w:szCs w:val="24"/>
        </w:rPr>
        <w:t xml:space="preserve"> </w:t>
      </w:r>
      <w:r w:rsidRPr="009B77AE">
        <w:rPr>
          <w:rFonts w:cstheme="minorHAnsi"/>
          <w:sz w:val="24"/>
          <w:szCs w:val="24"/>
          <w:lang w:bidi="bn-IN"/>
        </w:rPr>
        <w:t>(Andrews and Hill, 2003)</w:t>
      </w:r>
      <w:r>
        <w:rPr>
          <w:rFonts w:cstheme="minorHAnsi"/>
          <w:sz w:val="24"/>
          <w:szCs w:val="24"/>
          <w:lang w:bidi="bn-IN"/>
        </w:rPr>
        <w:t>,</w:t>
      </w:r>
      <w:r>
        <w:rPr>
          <w:rFonts w:cstheme="minorHAnsi"/>
          <w:sz w:val="24"/>
          <w:szCs w:val="24"/>
          <w:lang w:bidi="bn-IN"/>
        </w:rPr>
        <w:t xml:space="preserve"> </w:t>
      </w:r>
      <w:r w:rsidR="0000646D">
        <w:rPr>
          <w:rFonts w:cstheme="minorHAnsi"/>
          <w:sz w:val="24"/>
          <w:szCs w:val="24"/>
          <w:lang w:bidi="bn-IN"/>
        </w:rPr>
        <w:t>traditional based budgeting considers the fact of “how much” expenditure will be placed in one year period?</w:t>
      </w:r>
      <w:r w:rsidR="00800B84">
        <w:rPr>
          <w:rFonts w:cstheme="minorHAnsi"/>
          <w:sz w:val="24"/>
          <w:szCs w:val="24"/>
          <w:lang w:bidi="bn-IN"/>
        </w:rPr>
        <w:t xml:space="preserve"> However, zero-base budget completely ignores previous analysis and aims towards achieving the ultimate objectives of the company. So, the decision making is </w:t>
      </w:r>
      <w:r w:rsidR="00C178F9">
        <w:rPr>
          <w:rFonts w:cstheme="minorHAnsi"/>
          <w:sz w:val="24"/>
          <w:szCs w:val="24"/>
          <w:lang w:bidi="bn-IN"/>
        </w:rPr>
        <w:t>easier</w:t>
      </w:r>
      <w:r w:rsidR="00800B84">
        <w:rPr>
          <w:rFonts w:cstheme="minorHAnsi"/>
          <w:sz w:val="24"/>
          <w:szCs w:val="24"/>
          <w:lang w:bidi="bn-IN"/>
        </w:rPr>
        <w:t xml:space="preserve"> in ZBB rather than TBB.</w:t>
      </w:r>
      <w:r w:rsidR="00C178F9">
        <w:rPr>
          <w:rFonts w:cstheme="minorHAnsi"/>
          <w:sz w:val="24"/>
          <w:szCs w:val="24"/>
          <w:lang w:bidi="bn-IN"/>
        </w:rPr>
        <w:t xml:space="preserve"> In terms of cost management, zero-based budgeting is more transparent than traditional based budgeting because each and every expense will be justified by getting more accurate calculation. </w:t>
      </w:r>
      <w:r w:rsidR="008B70B8">
        <w:rPr>
          <w:rFonts w:cstheme="minorHAnsi"/>
          <w:sz w:val="24"/>
          <w:szCs w:val="24"/>
          <w:lang w:bidi="bn-IN"/>
        </w:rPr>
        <w:t xml:space="preserve">The whole managements are engaging and contributing to finalize its operation which turns the company more viable. </w:t>
      </w:r>
    </w:p>
    <w:p w14:paraId="4A955BA9" w14:textId="2EB87E47" w:rsidR="0010681D" w:rsidRPr="00A63BC0" w:rsidRDefault="008B70B8" w:rsidP="0010681D">
      <w:pPr>
        <w:spacing w:line="360" w:lineRule="auto"/>
        <w:jc w:val="both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  <w:lang w:bidi="bn-IN"/>
        </w:rPr>
        <w:t xml:space="preserve">ZBB is also a dynamic and comprehensive way of </w:t>
      </w:r>
      <w:r w:rsidR="00740728">
        <w:rPr>
          <w:rFonts w:cstheme="minorHAnsi"/>
          <w:sz w:val="24"/>
          <w:szCs w:val="24"/>
          <w:lang w:bidi="bn-IN"/>
        </w:rPr>
        <w:t>making profit for an organization by allocating and utilizing its assets and resources</w:t>
      </w:r>
      <w:r w:rsidR="002A7F8A">
        <w:rPr>
          <w:rFonts w:cstheme="minorHAnsi"/>
          <w:sz w:val="24"/>
          <w:szCs w:val="24"/>
          <w:lang w:bidi="bn-IN"/>
        </w:rPr>
        <w:t xml:space="preserve"> through enhancing the wealth of the shareholders</w:t>
      </w:r>
      <w:r w:rsidR="002A7F8A" w:rsidRPr="002A7F8A">
        <w:rPr>
          <w:rFonts w:cstheme="minorHAnsi"/>
          <w:sz w:val="24"/>
          <w:szCs w:val="24"/>
          <w:lang w:bidi="bn-IN"/>
        </w:rPr>
        <w:t xml:space="preserve"> </w:t>
      </w:r>
      <w:r w:rsidR="002A7F8A" w:rsidRPr="003A6CA5">
        <w:rPr>
          <w:rFonts w:cstheme="minorHAnsi"/>
          <w:sz w:val="24"/>
          <w:szCs w:val="24"/>
          <w:lang w:bidi="bn-IN"/>
        </w:rPr>
        <w:t>(MULLEN, 2006)</w:t>
      </w:r>
      <w:r w:rsidR="002A7F8A" w:rsidRPr="003A6CA5">
        <w:rPr>
          <w:rFonts w:cstheme="minorHAnsi"/>
          <w:sz w:val="24"/>
          <w:szCs w:val="24"/>
          <w:lang w:bidi="bn-IN"/>
        </w:rPr>
        <w:t xml:space="preserve">.  </w:t>
      </w:r>
    </w:p>
    <w:p w14:paraId="63D3B673" w14:textId="038456CD" w:rsidR="003A6CA5" w:rsidRPr="00A63BC0" w:rsidRDefault="00A63BC0" w:rsidP="004C61BD">
      <w:pPr>
        <w:spacing w:line="360" w:lineRule="auto"/>
        <w:jc w:val="both"/>
        <w:rPr>
          <w:rFonts w:cstheme="minorHAnsi"/>
          <w:sz w:val="24"/>
          <w:szCs w:val="24"/>
          <w:lang w:bidi="bn-IN"/>
        </w:rPr>
      </w:pPr>
      <w:r w:rsidRPr="00A63BC0">
        <w:rPr>
          <w:rFonts w:cstheme="minorHAnsi"/>
          <w:sz w:val="24"/>
          <w:szCs w:val="24"/>
          <w:lang w:bidi="bn-IN"/>
        </w:rPr>
        <w:t>(Traditional Budgeting vs. Zero-Based Budgeting | Peek Advisory Group, 2022)</w:t>
      </w:r>
      <w:r>
        <w:rPr>
          <w:rFonts w:cstheme="minorHAnsi"/>
          <w:sz w:val="24"/>
          <w:szCs w:val="24"/>
          <w:lang w:bidi="bn-IN"/>
        </w:rPr>
        <w:t xml:space="preserve">, in terms of improvement and profitability zero-base budgeting prepare its every new budget to make sure the priority projects are continuing in line. </w:t>
      </w:r>
      <w:r w:rsidR="00334C99">
        <w:rPr>
          <w:rFonts w:cstheme="minorHAnsi"/>
          <w:sz w:val="24"/>
          <w:szCs w:val="24"/>
          <w:lang w:bidi="bn-IN"/>
        </w:rPr>
        <w:t>At the same time discontinuing of obsolete operation which is not essential. ZBB</w:t>
      </w:r>
      <w:r w:rsidR="005373A2">
        <w:rPr>
          <w:rFonts w:cstheme="minorHAnsi"/>
          <w:sz w:val="24"/>
          <w:szCs w:val="24"/>
          <w:lang w:bidi="bn-IN"/>
        </w:rPr>
        <w:t xml:space="preserve"> process</w:t>
      </w:r>
      <w:r w:rsidR="00334C99">
        <w:rPr>
          <w:rFonts w:cstheme="minorHAnsi"/>
          <w:sz w:val="24"/>
          <w:szCs w:val="24"/>
          <w:lang w:bidi="bn-IN"/>
        </w:rPr>
        <w:t xml:space="preserve"> always welcome any kind of technological changes</w:t>
      </w:r>
      <w:r w:rsidR="005373A2">
        <w:rPr>
          <w:rFonts w:cstheme="minorHAnsi"/>
          <w:sz w:val="24"/>
          <w:szCs w:val="24"/>
          <w:lang w:bidi="bn-IN"/>
        </w:rPr>
        <w:t xml:space="preserve"> to cope and compete with the competitors.</w:t>
      </w:r>
      <w:r w:rsidR="000D5A42">
        <w:rPr>
          <w:rFonts w:cstheme="minorHAnsi"/>
          <w:sz w:val="24"/>
          <w:szCs w:val="24"/>
          <w:lang w:bidi="bn-IN"/>
        </w:rPr>
        <w:t xml:space="preserve"> Sometimes ZBB </w:t>
      </w:r>
      <w:r w:rsidR="00D06F28">
        <w:rPr>
          <w:rFonts w:cstheme="minorHAnsi"/>
          <w:sz w:val="24"/>
          <w:szCs w:val="24"/>
          <w:lang w:bidi="bn-IN"/>
        </w:rPr>
        <w:t xml:space="preserve">needs extra employee to give extra effort in order to finished their proposed proposal.  </w:t>
      </w:r>
      <w:r w:rsidR="000D5A42">
        <w:rPr>
          <w:rFonts w:cstheme="minorHAnsi"/>
          <w:sz w:val="24"/>
          <w:szCs w:val="24"/>
          <w:lang w:bidi="bn-IN"/>
        </w:rPr>
        <w:t xml:space="preserve"> </w:t>
      </w:r>
      <w:r w:rsidR="005373A2">
        <w:rPr>
          <w:rFonts w:cstheme="minorHAnsi"/>
          <w:sz w:val="24"/>
          <w:szCs w:val="24"/>
          <w:lang w:bidi="bn-IN"/>
        </w:rPr>
        <w:t xml:space="preserve"> </w:t>
      </w:r>
      <w:r w:rsidR="00334C99">
        <w:rPr>
          <w:rFonts w:cstheme="minorHAnsi"/>
          <w:sz w:val="24"/>
          <w:szCs w:val="24"/>
          <w:lang w:bidi="bn-IN"/>
        </w:rPr>
        <w:t xml:space="preserve">  </w:t>
      </w:r>
      <w:r>
        <w:rPr>
          <w:rFonts w:cstheme="minorHAnsi"/>
          <w:sz w:val="24"/>
          <w:szCs w:val="24"/>
          <w:lang w:bidi="bn-IN"/>
        </w:rPr>
        <w:t xml:space="preserve"> </w:t>
      </w:r>
    </w:p>
    <w:p w14:paraId="65508FF6" w14:textId="77777777" w:rsidR="003A6CA5" w:rsidRDefault="003A6CA5" w:rsidP="004C61BD">
      <w:pPr>
        <w:spacing w:line="360" w:lineRule="auto"/>
        <w:jc w:val="both"/>
        <w:rPr>
          <w:rFonts w:cstheme="minorHAnsi"/>
          <w:sz w:val="24"/>
          <w:szCs w:val="24"/>
          <w:lang w:bidi="bn-IN"/>
        </w:rPr>
      </w:pPr>
    </w:p>
    <w:p w14:paraId="53BADF6E" w14:textId="71400925" w:rsidR="002A7F8A" w:rsidRDefault="002A7F8A" w:rsidP="004C61BD">
      <w:pPr>
        <w:spacing w:line="360" w:lineRule="auto"/>
        <w:jc w:val="both"/>
        <w:rPr>
          <w:rFonts w:cstheme="minorHAnsi"/>
          <w:sz w:val="24"/>
          <w:szCs w:val="24"/>
          <w:lang w:bidi="bn-IN"/>
        </w:rPr>
      </w:pPr>
    </w:p>
    <w:p w14:paraId="40ABD54A" w14:textId="77777777" w:rsidR="005373A2" w:rsidRDefault="005373A2" w:rsidP="004C61BD">
      <w:pPr>
        <w:spacing w:line="360" w:lineRule="auto"/>
        <w:jc w:val="both"/>
        <w:rPr>
          <w:sz w:val="24"/>
          <w:szCs w:val="24"/>
        </w:rPr>
      </w:pPr>
    </w:p>
    <w:p w14:paraId="65F874B1" w14:textId="07A1A377" w:rsidR="002A7F8A" w:rsidRDefault="002A7F8A" w:rsidP="004C61BD">
      <w:pPr>
        <w:spacing w:line="360" w:lineRule="auto"/>
        <w:jc w:val="both"/>
        <w:rPr>
          <w:sz w:val="24"/>
          <w:szCs w:val="24"/>
        </w:rPr>
      </w:pPr>
    </w:p>
    <w:p w14:paraId="60AEA93F" w14:textId="279FB08D" w:rsidR="007A36BB" w:rsidRDefault="007A36BB" w:rsidP="007A36BB">
      <w:bookmarkStart w:id="5" w:name="_Toc341883018"/>
    </w:p>
    <w:p w14:paraId="3444E2D2" w14:textId="51BE64B6" w:rsidR="007A36BB" w:rsidRDefault="007A36BB" w:rsidP="007A36BB"/>
    <w:p w14:paraId="102A6C77" w14:textId="468FDC9C" w:rsidR="007A36BB" w:rsidRDefault="007A36BB" w:rsidP="007A36BB"/>
    <w:p w14:paraId="180F1C2C" w14:textId="16B8931D" w:rsidR="007A36BB" w:rsidRDefault="007A36BB" w:rsidP="007A36BB"/>
    <w:p w14:paraId="7A548883" w14:textId="65732CAD" w:rsidR="00DB1CBD" w:rsidRDefault="00DB1CBD" w:rsidP="00DB1CBD"/>
    <w:p w14:paraId="0E85E635" w14:textId="41DD2E4F" w:rsidR="005373A2" w:rsidRDefault="005373A2" w:rsidP="00DB1CBD"/>
    <w:p w14:paraId="5D46693C" w14:textId="77777777" w:rsidR="005373A2" w:rsidRPr="00DB1CBD" w:rsidRDefault="005373A2" w:rsidP="00DB1CBD"/>
    <w:p w14:paraId="1D479AE4" w14:textId="7C80E08F" w:rsidR="00E35A08" w:rsidRPr="00E35A08" w:rsidRDefault="00E35A08" w:rsidP="00E35A08">
      <w:pPr>
        <w:pStyle w:val="Heading2"/>
        <w:rPr>
          <w:rFonts w:eastAsia="Calibri"/>
        </w:rPr>
      </w:pPr>
      <w:r>
        <w:lastRenderedPageBreak/>
        <w:t xml:space="preserve">2.3 </w:t>
      </w:r>
      <w:r>
        <w:rPr>
          <w:rFonts w:eastAsia="Calibri"/>
        </w:rPr>
        <w:t>How the Organisation M</w:t>
      </w:r>
      <w:r w:rsidRPr="00E35A08">
        <w:rPr>
          <w:rFonts w:eastAsia="Calibri"/>
        </w:rPr>
        <w:t xml:space="preserve">ight introduce </w:t>
      </w:r>
      <w:r>
        <w:rPr>
          <w:rFonts w:eastAsia="Calibri"/>
        </w:rPr>
        <w:t>Zero-based Budgeting</w:t>
      </w:r>
      <w:bookmarkEnd w:id="5"/>
    </w:p>
    <w:p w14:paraId="5F0DE91B" w14:textId="180600CE" w:rsidR="00E35A08" w:rsidRDefault="00E35A08" w:rsidP="00E35A08"/>
    <w:p w14:paraId="5B74B3AB" w14:textId="47395F3B" w:rsidR="004166FA" w:rsidRPr="0035327F" w:rsidRDefault="005373A2" w:rsidP="005373A2">
      <w:pPr>
        <w:spacing w:line="360" w:lineRule="auto"/>
        <w:jc w:val="both"/>
        <w:rPr>
          <w:rFonts w:cstheme="minorHAnsi"/>
          <w:sz w:val="24"/>
          <w:szCs w:val="24"/>
          <w:lang w:bidi="bn-IN"/>
        </w:rPr>
      </w:pPr>
      <w:r>
        <w:rPr>
          <w:rFonts w:cstheme="minorHAnsi"/>
          <w:sz w:val="24"/>
          <w:szCs w:val="24"/>
          <w:lang w:bidi="bn-IN"/>
        </w:rPr>
        <w:t xml:space="preserve">According to </w:t>
      </w:r>
      <w:r w:rsidRPr="003A6CA5">
        <w:rPr>
          <w:rFonts w:cstheme="minorHAnsi"/>
          <w:sz w:val="24"/>
          <w:szCs w:val="24"/>
          <w:lang w:bidi="bn-IN"/>
        </w:rPr>
        <w:t>(Otten, 1978)</w:t>
      </w:r>
      <w:r>
        <w:rPr>
          <w:rFonts w:cstheme="minorHAnsi"/>
          <w:sz w:val="24"/>
          <w:szCs w:val="24"/>
          <w:lang w:bidi="bn-IN"/>
        </w:rPr>
        <w:t>, any company can</w:t>
      </w:r>
      <w:r w:rsidR="001833DE">
        <w:rPr>
          <w:rFonts w:cstheme="minorHAnsi"/>
          <w:sz w:val="24"/>
          <w:szCs w:val="24"/>
          <w:lang w:bidi="bn-IN"/>
        </w:rPr>
        <w:t xml:space="preserve"> introduce and</w:t>
      </w:r>
      <w:r>
        <w:rPr>
          <w:rFonts w:cstheme="minorHAnsi"/>
          <w:sz w:val="24"/>
          <w:szCs w:val="24"/>
          <w:lang w:bidi="bn-IN"/>
        </w:rPr>
        <w:t xml:space="preserve"> u</w:t>
      </w:r>
      <w:r w:rsidR="001833DE">
        <w:rPr>
          <w:rFonts w:cstheme="minorHAnsi"/>
          <w:sz w:val="24"/>
          <w:szCs w:val="24"/>
          <w:lang w:bidi="bn-IN"/>
        </w:rPr>
        <w:t xml:space="preserve">tilize zero-based budgeting through its dedicated management </w:t>
      </w:r>
      <w:r w:rsidR="00BE48D8">
        <w:rPr>
          <w:rFonts w:cstheme="minorHAnsi"/>
          <w:sz w:val="24"/>
          <w:szCs w:val="24"/>
          <w:lang w:bidi="bn-IN"/>
        </w:rPr>
        <w:t>and</w:t>
      </w:r>
      <w:r w:rsidR="001833DE">
        <w:rPr>
          <w:rFonts w:cstheme="minorHAnsi"/>
          <w:sz w:val="24"/>
          <w:szCs w:val="24"/>
          <w:lang w:bidi="bn-IN"/>
        </w:rPr>
        <w:t xml:space="preserve"> participating in the process of decision making. </w:t>
      </w:r>
      <w:r w:rsidR="004166FA">
        <w:rPr>
          <w:rFonts w:cstheme="minorHAnsi"/>
          <w:sz w:val="24"/>
          <w:szCs w:val="24"/>
          <w:lang w:bidi="bn-IN"/>
        </w:rPr>
        <w:t xml:space="preserve">It is also combined and togetherness effort to implement realistic progress. For example, a company has </w:t>
      </w:r>
      <w:r w:rsidR="00727F06">
        <w:rPr>
          <w:rFonts w:cstheme="minorHAnsi"/>
          <w:sz w:val="24"/>
          <w:szCs w:val="24"/>
          <w:lang w:bidi="bn-IN"/>
        </w:rPr>
        <w:t>£100,000 revenue collection in 1 month period. So, the company will have to allocate its</w:t>
      </w:r>
      <w:r w:rsidR="000C74C5">
        <w:rPr>
          <w:rFonts w:cstheme="minorHAnsi"/>
          <w:sz w:val="24"/>
          <w:szCs w:val="24"/>
          <w:lang w:bidi="bn-IN"/>
        </w:rPr>
        <w:t xml:space="preserve"> all</w:t>
      </w:r>
      <w:r w:rsidR="00727F06">
        <w:rPr>
          <w:rFonts w:cstheme="minorHAnsi"/>
          <w:sz w:val="24"/>
          <w:szCs w:val="24"/>
          <w:lang w:bidi="bn-IN"/>
        </w:rPr>
        <w:t xml:space="preserve"> expen</w:t>
      </w:r>
      <w:r w:rsidR="000C74C5">
        <w:rPr>
          <w:rFonts w:cstheme="minorHAnsi"/>
          <w:sz w:val="24"/>
          <w:szCs w:val="24"/>
          <w:lang w:bidi="bn-IN"/>
        </w:rPr>
        <w:t>ses</w:t>
      </w:r>
      <w:r w:rsidR="00727F06">
        <w:rPr>
          <w:rFonts w:cstheme="minorHAnsi"/>
          <w:sz w:val="24"/>
          <w:szCs w:val="24"/>
          <w:lang w:bidi="bn-IN"/>
        </w:rPr>
        <w:t xml:space="preserve"> such as current liabilities, expense for the new and viable project to enhance pr</w:t>
      </w:r>
      <w:r w:rsidR="00727F06" w:rsidRPr="0035327F">
        <w:rPr>
          <w:rFonts w:cstheme="minorHAnsi"/>
          <w:sz w:val="24"/>
          <w:szCs w:val="24"/>
          <w:lang w:bidi="bn-IN"/>
        </w:rPr>
        <w:t>ofitability etc.</w:t>
      </w:r>
      <w:r w:rsidR="000C74C5" w:rsidRPr="0035327F">
        <w:rPr>
          <w:rFonts w:cstheme="minorHAnsi"/>
          <w:sz w:val="24"/>
          <w:szCs w:val="24"/>
          <w:lang w:bidi="bn-IN"/>
        </w:rPr>
        <w:t xml:space="preserve"> and end of the month left with £0 balance.  </w:t>
      </w:r>
      <w:r w:rsidR="00727F06" w:rsidRPr="0035327F">
        <w:rPr>
          <w:rFonts w:cstheme="minorHAnsi"/>
          <w:sz w:val="24"/>
          <w:szCs w:val="24"/>
          <w:lang w:bidi="bn-IN"/>
        </w:rPr>
        <w:t xml:space="preserve">  </w:t>
      </w:r>
      <w:r w:rsidR="004166FA" w:rsidRPr="0035327F">
        <w:rPr>
          <w:rFonts w:cstheme="minorHAnsi"/>
          <w:sz w:val="24"/>
          <w:szCs w:val="24"/>
          <w:lang w:bidi="bn-IN"/>
        </w:rPr>
        <w:t xml:space="preserve"> </w:t>
      </w:r>
    </w:p>
    <w:p w14:paraId="0EF0B485" w14:textId="51BE52E7" w:rsidR="005373A2" w:rsidRPr="0035327F" w:rsidRDefault="0035327F" w:rsidP="009F0C7F">
      <w:pPr>
        <w:spacing w:line="360" w:lineRule="auto"/>
        <w:jc w:val="both"/>
        <w:rPr>
          <w:rFonts w:cstheme="minorHAnsi"/>
          <w:sz w:val="24"/>
          <w:szCs w:val="24"/>
          <w:lang w:bidi="bn-IN"/>
        </w:rPr>
      </w:pPr>
      <w:r w:rsidRPr="0035327F">
        <w:rPr>
          <w:rFonts w:cstheme="minorHAnsi"/>
          <w:sz w:val="24"/>
          <w:szCs w:val="24"/>
          <w:lang w:bidi="bn-IN"/>
        </w:rPr>
        <w:t>(Ma, 2006)</w:t>
      </w:r>
      <w:r>
        <w:rPr>
          <w:rFonts w:cstheme="minorHAnsi"/>
          <w:sz w:val="24"/>
          <w:szCs w:val="24"/>
          <w:lang w:bidi="bn-IN"/>
        </w:rPr>
        <w:t xml:space="preserve">, </w:t>
      </w:r>
      <w:r w:rsidR="00165919">
        <w:rPr>
          <w:rFonts w:cstheme="minorHAnsi"/>
          <w:sz w:val="24"/>
          <w:szCs w:val="24"/>
          <w:lang w:bidi="bn-IN"/>
        </w:rPr>
        <w:t>in an organization the higher management can takes quick decision in the process of zero-based budgeting</w:t>
      </w:r>
      <w:r w:rsidR="007A5EA0">
        <w:rPr>
          <w:rFonts w:cstheme="minorHAnsi"/>
          <w:sz w:val="24"/>
          <w:szCs w:val="24"/>
          <w:lang w:bidi="bn-IN"/>
        </w:rPr>
        <w:t xml:space="preserve"> in a systematic step by step approach. </w:t>
      </w:r>
      <w:r w:rsidR="00165919">
        <w:rPr>
          <w:rFonts w:cstheme="minorHAnsi"/>
          <w:sz w:val="24"/>
          <w:szCs w:val="24"/>
          <w:lang w:bidi="bn-IN"/>
        </w:rPr>
        <w:t xml:space="preserve">  </w:t>
      </w:r>
    </w:p>
    <w:p w14:paraId="180B0B11" w14:textId="2F874242" w:rsidR="00ED5962" w:rsidRPr="00ED5962" w:rsidRDefault="00ED5962" w:rsidP="009F0C7F">
      <w:pPr>
        <w:spacing w:line="360" w:lineRule="auto"/>
        <w:jc w:val="both"/>
        <w:rPr>
          <w:rFonts w:cstheme="minorHAnsi"/>
        </w:rPr>
      </w:pPr>
      <w:r>
        <w:rPr>
          <w:rFonts w:cstheme="minorHAnsi"/>
          <w:sz w:val="24"/>
          <w:szCs w:val="24"/>
          <w:lang w:bidi="bn-IN"/>
        </w:rPr>
        <w:t xml:space="preserve"> </w:t>
      </w:r>
    </w:p>
    <w:p w14:paraId="2FB399ED" w14:textId="77777777" w:rsidR="008B14ED" w:rsidRDefault="00E35A08" w:rsidP="008B14ED">
      <w:r>
        <w:t xml:space="preserve"> </w:t>
      </w:r>
    </w:p>
    <w:p w14:paraId="1824F03E" w14:textId="77777777" w:rsidR="008B14ED" w:rsidRDefault="008B14ED">
      <w:r>
        <w:br w:type="page"/>
      </w:r>
    </w:p>
    <w:p w14:paraId="5C213784" w14:textId="77777777" w:rsidR="008B14ED" w:rsidRDefault="008B14ED" w:rsidP="008B14ED">
      <w:pPr>
        <w:pStyle w:val="Heading1"/>
        <w:numPr>
          <w:ilvl w:val="0"/>
          <w:numId w:val="1"/>
        </w:numPr>
      </w:pPr>
      <w:bookmarkStart w:id="6" w:name="_Toc341883019"/>
      <w:r>
        <w:lastRenderedPageBreak/>
        <w:t>Conclusion</w:t>
      </w:r>
      <w:bookmarkEnd w:id="6"/>
    </w:p>
    <w:p w14:paraId="015B9740" w14:textId="77777777" w:rsidR="0092712C" w:rsidRDefault="0092712C" w:rsidP="0090322C">
      <w:pPr>
        <w:jc w:val="both"/>
      </w:pPr>
    </w:p>
    <w:p w14:paraId="40125B45" w14:textId="255D400E" w:rsidR="000313AE" w:rsidRPr="000313AE" w:rsidRDefault="00557143" w:rsidP="0090322C">
      <w:pPr>
        <w:spacing w:line="360" w:lineRule="auto"/>
        <w:jc w:val="both"/>
        <w:rPr>
          <w:rFonts w:cstheme="minorHAnsi"/>
          <w:sz w:val="24"/>
          <w:szCs w:val="24"/>
        </w:rPr>
      </w:pPr>
      <w:r>
        <w:rPr>
          <w:sz w:val="24"/>
          <w:szCs w:val="24"/>
        </w:rPr>
        <w:t>In some cases</w:t>
      </w:r>
      <w:r w:rsidR="00350FF2">
        <w:rPr>
          <w:sz w:val="24"/>
          <w:szCs w:val="24"/>
        </w:rPr>
        <w:t>,</w:t>
      </w:r>
      <w:r>
        <w:rPr>
          <w:sz w:val="24"/>
          <w:szCs w:val="24"/>
        </w:rPr>
        <w:t xml:space="preserve"> expenses are difficult to predict in zero-based budgeting</w:t>
      </w:r>
      <w:r w:rsidR="00350FF2">
        <w:rPr>
          <w:sz w:val="24"/>
          <w:szCs w:val="24"/>
        </w:rPr>
        <w:t xml:space="preserve">, but the management needs to prioritized expenses step by step through analysis with the help of supervisors. The organization may not get their success in short-term period. However, </w:t>
      </w:r>
      <w:r w:rsidR="007675E5">
        <w:rPr>
          <w:sz w:val="24"/>
          <w:szCs w:val="24"/>
        </w:rPr>
        <w:t>the company may undergo some of the expenses for obtaining its long-term goals.</w:t>
      </w:r>
      <w:r w:rsidR="00606BBF">
        <w:rPr>
          <w:sz w:val="24"/>
          <w:szCs w:val="24"/>
        </w:rPr>
        <w:t xml:space="preserve"> Before preparing the zero-based budgeting,</w:t>
      </w:r>
      <w:r w:rsidR="007675E5">
        <w:rPr>
          <w:sz w:val="24"/>
          <w:szCs w:val="24"/>
        </w:rPr>
        <w:t xml:space="preserve"> </w:t>
      </w:r>
      <w:r w:rsidR="00606BBF">
        <w:rPr>
          <w:sz w:val="24"/>
          <w:szCs w:val="24"/>
        </w:rPr>
        <w:t>t</w:t>
      </w:r>
      <w:r w:rsidR="007675E5">
        <w:rPr>
          <w:sz w:val="24"/>
          <w:szCs w:val="24"/>
        </w:rPr>
        <w:t>he top management should make a list of all the expenses</w:t>
      </w:r>
      <w:r w:rsidR="00606BBF">
        <w:rPr>
          <w:sz w:val="24"/>
          <w:szCs w:val="24"/>
        </w:rPr>
        <w:t xml:space="preserve"> in line</w:t>
      </w:r>
      <w:r w:rsidR="007675E5">
        <w:rPr>
          <w:sz w:val="24"/>
          <w:szCs w:val="24"/>
        </w:rPr>
        <w:t xml:space="preserve"> which has long-term benefits</w:t>
      </w:r>
      <w:r w:rsidR="00606BBF">
        <w:rPr>
          <w:sz w:val="24"/>
          <w:szCs w:val="24"/>
        </w:rPr>
        <w:t xml:space="preserve"> for the organization. In the rigidity perspectives, the company should not always strict to </w:t>
      </w:r>
      <w:r w:rsidR="00606BBF" w:rsidRPr="000313AE">
        <w:rPr>
          <w:rFonts w:cstheme="minorHAnsi"/>
          <w:sz w:val="24"/>
          <w:szCs w:val="24"/>
        </w:rPr>
        <w:t>its decision to tackle unwanted situation.</w:t>
      </w:r>
    </w:p>
    <w:p w14:paraId="056F1AF4" w14:textId="5C1CE56F" w:rsidR="000313AE" w:rsidRPr="000313AE" w:rsidRDefault="000313AE" w:rsidP="0090322C">
      <w:pPr>
        <w:spacing w:line="360" w:lineRule="auto"/>
        <w:jc w:val="both"/>
        <w:rPr>
          <w:rFonts w:cstheme="minorHAnsi"/>
          <w:sz w:val="24"/>
          <w:szCs w:val="24"/>
        </w:rPr>
      </w:pPr>
      <w:r w:rsidRPr="000313AE">
        <w:rPr>
          <w:rFonts w:cstheme="minorHAnsi"/>
          <w:sz w:val="24"/>
          <w:szCs w:val="24"/>
          <w:lang w:bidi="bn-IN"/>
        </w:rPr>
        <w:t>(Ibrahim, 2019)</w:t>
      </w:r>
      <w:r w:rsidR="00271D79">
        <w:rPr>
          <w:rFonts w:cstheme="minorHAnsi"/>
          <w:sz w:val="24"/>
          <w:szCs w:val="24"/>
          <w:lang w:bidi="bn-IN"/>
        </w:rPr>
        <w:t>, inaccuracy of estimating revenue and expenses could be the main obstacle of implementing zero-based budgeting</w:t>
      </w:r>
      <w:r w:rsidR="00A13E95">
        <w:rPr>
          <w:rFonts w:cstheme="minorHAnsi"/>
          <w:sz w:val="24"/>
          <w:szCs w:val="24"/>
          <w:lang w:bidi="bn-IN"/>
        </w:rPr>
        <w:t xml:space="preserve"> to face any unwanted situation such as high interest rates, fluctuation of currency exchange rates, economic rec</w:t>
      </w:r>
      <w:r w:rsidR="00FC77EB">
        <w:rPr>
          <w:rFonts w:cstheme="minorHAnsi"/>
          <w:sz w:val="24"/>
          <w:szCs w:val="24"/>
          <w:lang w:bidi="bn-IN"/>
        </w:rPr>
        <w:t>ession, any pandemic situation etc. could lead</w:t>
      </w:r>
      <w:r w:rsidR="000D5A42">
        <w:rPr>
          <w:rFonts w:cstheme="minorHAnsi"/>
          <w:sz w:val="24"/>
          <w:szCs w:val="24"/>
          <w:lang w:bidi="bn-IN"/>
        </w:rPr>
        <w:t xml:space="preserve"> significantly increase</w:t>
      </w:r>
      <w:r w:rsidR="00FC77EB">
        <w:rPr>
          <w:rFonts w:cstheme="minorHAnsi"/>
          <w:sz w:val="24"/>
          <w:szCs w:val="24"/>
          <w:lang w:bidi="bn-IN"/>
        </w:rPr>
        <w:t xml:space="preserve"> the actual cost</w:t>
      </w:r>
      <w:r w:rsidR="000D5A42">
        <w:rPr>
          <w:rFonts w:cstheme="minorHAnsi"/>
          <w:sz w:val="24"/>
          <w:szCs w:val="24"/>
          <w:lang w:bidi="bn-IN"/>
        </w:rPr>
        <w:t xml:space="preserve"> rather than the budgetary proposed allocation. </w:t>
      </w:r>
      <w:r w:rsidR="00FC77EB">
        <w:rPr>
          <w:rFonts w:cstheme="minorHAnsi"/>
          <w:sz w:val="24"/>
          <w:szCs w:val="24"/>
          <w:lang w:bidi="bn-IN"/>
        </w:rPr>
        <w:t xml:space="preserve"> </w:t>
      </w:r>
      <w:r w:rsidR="00271D79">
        <w:rPr>
          <w:rFonts w:cstheme="minorHAnsi"/>
          <w:sz w:val="24"/>
          <w:szCs w:val="24"/>
          <w:lang w:bidi="bn-IN"/>
        </w:rPr>
        <w:t xml:space="preserve"> </w:t>
      </w:r>
    </w:p>
    <w:p w14:paraId="2476F767" w14:textId="77777777" w:rsidR="000313AE" w:rsidRDefault="000313AE" w:rsidP="0090322C">
      <w:pPr>
        <w:spacing w:line="360" w:lineRule="auto"/>
        <w:jc w:val="both"/>
        <w:rPr>
          <w:sz w:val="24"/>
          <w:szCs w:val="24"/>
        </w:rPr>
      </w:pPr>
    </w:p>
    <w:p w14:paraId="3AB7C010" w14:textId="77777777" w:rsidR="0092712C" w:rsidRDefault="0092712C" w:rsidP="0092712C"/>
    <w:p w14:paraId="364FF846" w14:textId="77777777" w:rsidR="0092712C" w:rsidRDefault="0092712C" w:rsidP="0092712C"/>
    <w:p w14:paraId="34F4581E" w14:textId="77777777" w:rsidR="0092712C" w:rsidRDefault="0092712C" w:rsidP="0092712C"/>
    <w:p w14:paraId="1CE543B4" w14:textId="77777777" w:rsidR="0092712C" w:rsidRDefault="0092712C" w:rsidP="0092712C"/>
    <w:p w14:paraId="22630AD6" w14:textId="77777777" w:rsidR="0092712C" w:rsidRDefault="0092712C" w:rsidP="0092712C"/>
    <w:p w14:paraId="4CA3814B" w14:textId="77777777" w:rsidR="0092712C" w:rsidRDefault="0092712C" w:rsidP="0092712C"/>
    <w:p w14:paraId="37A3F403" w14:textId="77777777" w:rsidR="0092712C" w:rsidRDefault="0092712C" w:rsidP="0092712C"/>
    <w:p w14:paraId="27D4E1CC" w14:textId="77777777" w:rsidR="0092712C" w:rsidRDefault="0092712C" w:rsidP="0092712C"/>
    <w:p w14:paraId="2CE70642" w14:textId="77777777" w:rsidR="0092712C" w:rsidRDefault="0092712C" w:rsidP="0092712C"/>
    <w:p w14:paraId="35E7DFD4" w14:textId="77777777" w:rsidR="0092712C" w:rsidRDefault="0092712C" w:rsidP="0092712C"/>
    <w:p w14:paraId="1B82974B" w14:textId="77777777" w:rsidR="0092712C" w:rsidRDefault="0092712C" w:rsidP="0092712C"/>
    <w:p w14:paraId="7BF2D276" w14:textId="77777777" w:rsidR="0092712C" w:rsidRDefault="0092712C" w:rsidP="0092712C"/>
    <w:p w14:paraId="2D80FE3E" w14:textId="77777777" w:rsidR="0092712C" w:rsidRDefault="0092712C" w:rsidP="0092712C"/>
    <w:p w14:paraId="48A6504A" w14:textId="77777777" w:rsidR="0092712C" w:rsidRDefault="0092712C" w:rsidP="0092712C"/>
    <w:p w14:paraId="0B02EB0B" w14:textId="77777777" w:rsidR="0092712C" w:rsidRDefault="0092712C" w:rsidP="0092712C"/>
    <w:p w14:paraId="09FFC178" w14:textId="77777777" w:rsidR="0092712C" w:rsidRDefault="0092712C" w:rsidP="0092712C">
      <w:pPr>
        <w:pStyle w:val="Heading1"/>
        <w:ind w:firstLine="360"/>
      </w:pPr>
      <w:r>
        <w:lastRenderedPageBreak/>
        <w:t>4.Budget Calculations</w:t>
      </w:r>
    </w:p>
    <w:p w14:paraId="33ADBC1C" w14:textId="77777777" w:rsidR="0092712C" w:rsidRPr="00116CBC" w:rsidRDefault="0092712C" w:rsidP="000F265A">
      <w:pPr>
        <w:spacing w:line="360" w:lineRule="auto"/>
        <w:jc w:val="both"/>
        <w:rPr>
          <w:sz w:val="24"/>
          <w:szCs w:val="24"/>
        </w:rPr>
      </w:pPr>
    </w:p>
    <w:p w14:paraId="5F19814B" w14:textId="77777777" w:rsidR="00880064" w:rsidRPr="00E27DC9" w:rsidRDefault="007A5EA0" w:rsidP="00C23DD9">
      <w:pPr>
        <w:spacing w:line="360" w:lineRule="auto"/>
        <w:jc w:val="both"/>
        <w:rPr>
          <w:rFonts w:cstheme="minorHAnsi"/>
          <w:sz w:val="24"/>
          <w:szCs w:val="24"/>
        </w:rPr>
      </w:pPr>
      <w:r>
        <w:rPr>
          <w:sz w:val="24"/>
          <w:szCs w:val="24"/>
        </w:rPr>
        <w:t>Budget calculation</w:t>
      </w:r>
      <w:r w:rsidR="00D66EFB">
        <w:rPr>
          <w:sz w:val="24"/>
          <w:szCs w:val="24"/>
        </w:rPr>
        <w:t>s relates on the performance indicators and evaluation of project management</w:t>
      </w:r>
      <w:r w:rsidR="00D66EFB" w:rsidRPr="00880064">
        <w:rPr>
          <w:rFonts w:cstheme="minorHAnsi"/>
          <w:sz w:val="24"/>
          <w:szCs w:val="24"/>
        </w:rPr>
        <w:t xml:space="preserve">. </w:t>
      </w:r>
      <w:r w:rsidR="00126D20" w:rsidRPr="00880064">
        <w:rPr>
          <w:rFonts w:cstheme="minorHAnsi"/>
          <w:sz w:val="24"/>
          <w:szCs w:val="24"/>
        </w:rPr>
        <w:t>Zero-ba</w:t>
      </w:r>
      <w:r w:rsidR="00126D20" w:rsidRPr="00E27DC9">
        <w:rPr>
          <w:rFonts w:cstheme="minorHAnsi"/>
          <w:sz w:val="24"/>
          <w:szCs w:val="24"/>
        </w:rPr>
        <w:t xml:space="preserve">sed budget means total earns – total expenditure= 0. </w:t>
      </w:r>
    </w:p>
    <w:p w14:paraId="13DDA484" w14:textId="63E5DCCF" w:rsidR="00E27DC9" w:rsidRDefault="00E27DC9" w:rsidP="00C23DD9">
      <w:pPr>
        <w:spacing w:line="360" w:lineRule="auto"/>
        <w:jc w:val="both"/>
        <w:rPr>
          <w:rFonts w:cstheme="minorHAnsi"/>
          <w:sz w:val="24"/>
          <w:szCs w:val="24"/>
          <w:lang w:bidi="bn-IN"/>
        </w:rPr>
      </w:pPr>
      <w:r w:rsidRPr="00E27DC9">
        <w:rPr>
          <w:rFonts w:cstheme="minorHAnsi"/>
          <w:sz w:val="24"/>
          <w:szCs w:val="24"/>
          <w:lang w:bidi="bn-IN"/>
        </w:rPr>
        <w:t xml:space="preserve">(Ellis and </w:t>
      </w:r>
      <w:proofErr w:type="spellStart"/>
      <w:r w:rsidRPr="00E27DC9">
        <w:rPr>
          <w:rFonts w:cstheme="minorHAnsi"/>
          <w:sz w:val="24"/>
          <w:szCs w:val="24"/>
          <w:lang w:bidi="bn-IN"/>
        </w:rPr>
        <w:t>Pekar</w:t>
      </w:r>
      <w:proofErr w:type="spellEnd"/>
      <w:r w:rsidRPr="00E27DC9">
        <w:rPr>
          <w:rFonts w:cstheme="minorHAnsi"/>
          <w:sz w:val="24"/>
          <w:szCs w:val="24"/>
          <w:lang w:bidi="bn-IN"/>
        </w:rPr>
        <w:t>, 1978)</w:t>
      </w:r>
      <w:r>
        <w:rPr>
          <w:rFonts w:cstheme="minorHAnsi"/>
          <w:sz w:val="24"/>
          <w:szCs w:val="24"/>
          <w:lang w:bidi="bn-IN"/>
        </w:rPr>
        <w:t xml:space="preserve">, </w:t>
      </w:r>
      <w:r w:rsidR="00FD6553">
        <w:rPr>
          <w:rFonts w:cstheme="minorHAnsi"/>
          <w:sz w:val="24"/>
          <w:szCs w:val="24"/>
          <w:lang w:bidi="bn-IN"/>
        </w:rPr>
        <w:t>it is a precise tool for analysing the financial data</w:t>
      </w:r>
      <w:r w:rsidR="002203BE">
        <w:rPr>
          <w:rFonts w:cstheme="minorHAnsi"/>
          <w:sz w:val="24"/>
          <w:szCs w:val="24"/>
          <w:lang w:bidi="bn-IN"/>
        </w:rPr>
        <w:t xml:space="preserve"> </w:t>
      </w:r>
      <w:r w:rsidR="00BE48D8">
        <w:rPr>
          <w:rFonts w:cstheme="minorHAnsi"/>
          <w:sz w:val="24"/>
          <w:szCs w:val="24"/>
          <w:lang w:bidi="bn-IN"/>
        </w:rPr>
        <w:t>of income statement and balance sheets</w:t>
      </w:r>
      <w:r w:rsidR="00FD6553">
        <w:rPr>
          <w:rFonts w:cstheme="minorHAnsi"/>
          <w:sz w:val="24"/>
          <w:szCs w:val="24"/>
          <w:lang w:bidi="bn-IN"/>
        </w:rPr>
        <w:t xml:space="preserve"> more consistently and be as accurate as possible. </w:t>
      </w:r>
    </w:p>
    <w:p w14:paraId="2B165BC2" w14:textId="47006DA5" w:rsidR="008B14ED" w:rsidRDefault="00880064" w:rsidP="00BE48D8">
      <w:pPr>
        <w:spacing w:line="360" w:lineRule="auto"/>
        <w:jc w:val="both"/>
        <w:rPr>
          <w:sz w:val="24"/>
          <w:szCs w:val="24"/>
        </w:rPr>
      </w:pPr>
      <w:r>
        <w:rPr>
          <w:rFonts w:cstheme="minorHAnsi"/>
          <w:sz w:val="24"/>
          <w:szCs w:val="24"/>
          <w:lang w:bidi="bn-IN"/>
        </w:rPr>
        <w:t xml:space="preserve"> </w:t>
      </w:r>
      <w:r w:rsidR="00D66EFB">
        <w:rPr>
          <w:sz w:val="24"/>
          <w:szCs w:val="24"/>
        </w:rPr>
        <w:t xml:space="preserve">  </w:t>
      </w:r>
    </w:p>
    <w:p w14:paraId="767B346C" w14:textId="7AD15043" w:rsidR="00BE48D8" w:rsidRDefault="00BE48D8" w:rsidP="00BE48D8">
      <w:pPr>
        <w:spacing w:line="360" w:lineRule="auto"/>
        <w:jc w:val="both"/>
        <w:rPr>
          <w:sz w:val="24"/>
          <w:szCs w:val="24"/>
        </w:rPr>
      </w:pPr>
    </w:p>
    <w:p w14:paraId="4B01057D" w14:textId="4C49231F" w:rsidR="00BE48D8" w:rsidRDefault="00BE48D8" w:rsidP="00BE48D8">
      <w:pPr>
        <w:spacing w:line="360" w:lineRule="auto"/>
        <w:jc w:val="both"/>
        <w:rPr>
          <w:sz w:val="24"/>
          <w:szCs w:val="24"/>
        </w:rPr>
      </w:pPr>
    </w:p>
    <w:p w14:paraId="2CD52C65" w14:textId="673043ED" w:rsidR="00BE48D8" w:rsidRDefault="00BE48D8" w:rsidP="00BE48D8">
      <w:pPr>
        <w:spacing w:line="360" w:lineRule="auto"/>
        <w:jc w:val="both"/>
        <w:rPr>
          <w:sz w:val="24"/>
          <w:szCs w:val="24"/>
        </w:rPr>
      </w:pPr>
    </w:p>
    <w:p w14:paraId="41AAC93F" w14:textId="19E827AC" w:rsidR="00BE48D8" w:rsidRDefault="00BE48D8" w:rsidP="00BE48D8">
      <w:pPr>
        <w:spacing w:line="360" w:lineRule="auto"/>
        <w:jc w:val="both"/>
        <w:rPr>
          <w:sz w:val="24"/>
          <w:szCs w:val="24"/>
        </w:rPr>
      </w:pPr>
    </w:p>
    <w:p w14:paraId="7A46C1E1" w14:textId="624192AC" w:rsidR="00BE48D8" w:rsidRDefault="00BE48D8" w:rsidP="00BE48D8">
      <w:pPr>
        <w:spacing w:line="360" w:lineRule="auto"/>
        <w:jc w:val="both"/>
        <w:rPr>
          <w:sz w:val="24"/>
          <w:szCs w:val="24"/>
        </w:rPr>
      </w:pPr>
    </w:p>
    <w:p w14:paraId="08A4B1F8" w14:textId="2DC73323" w:rsidR="00BE48D8" w:rsidRDefault="00BE48D8" w:rsidP="00BE48D8">
      <w:pPr>
        <w:spacing w:line="360" w:lineRule="auto"/>
        <w:jc w:val="both"/>
        <w:rPr>
          <w:sz w:val="24"/>
          <w:szCs w:val="24"/>
        </w:rPr>
      </w:pPr>
    </w:p>
    <w:p w14:paraId="4E017EBC" w14:textId="77777777" w:rsidR="00BE48D8" w:rsidRDefault="00BE48D8" w:rsidP="00BE48D8">
      <w:pPr>
        <w:spacing w:line="360" w:lineRule="auto"/>
        <w:jc w:val="both"/>
        <w:rPr>
          <w:sz w:val="24"/>
          <w:szCs w:val="24"/>
        </w:rPr>
      </w:pPr>
    </w:p>
    <w:p w14:paraId="4F409119" w14:textId="3CC0A972" w:rsidR="00BE48D8" w:rsidRDefault="00BE48D8" w:rsidP="00BE48D8">
      <w:pPr>
        <w:spacing w:line="360" w:lineRule="auto"/>
        <w:jc w:val="both"/>
        <w:rPr>
          <w:sz w:val="24"/>
          <w:szCs w:val="24"/>
        </w:rPr>
      </w:pPr>
    </w:p>
    <w:p w14:paraId="463159F3" w14:textId="26551090" w:rsidR="00BE48D8" w:rsidRDefault="00BE48D8" w:rsidP="00BE48D8">
      <w:pPr>
        <w:spacing w:line="360" w:lineRule="auto"/>
        <w:jc w:val="both"/>
        <w:rPr>
          <w:sz w:val="24"/>
          <w:szCs w:val="24"/>
        </w:rPr>
      </w:pPr>
    </w:p>
    <w:p w14:paraId="28693829" w14:textId="679C3A2F" w:rsidR="00BE48D8" w:rsidRDefault="00BE48D8" w:rsidP="00BE48D8">
      <w:pPr>
        <w:spacing w:line="360" w:lineRule="auto"/>
        <w:jc w:val="both"/>
        <w:rPr>
          <w:sz w:val="24"/>
          <w:szCs w:val="24"/>
        </w:rPr>
      </w:pPr>
    </w:p>
    <w:p w14:paraId="6F710D3D" w14:textId="5F15DA24" w:rsidR="00BE48D8" w:rsidRDefault="00BE48D8" w:rsidP="00BE48D8">
      <w:pPr>
        <w:spacing w:line="360" w:lineRule="auto"/>
        <w:jc w:val="both"/>
        <w:rPr>
          <w:sz w:val="24"/>
          <w:szCs w:val="24"/>
        </w:rPr>
      </w:pPr>
    </w:p>
    <w:p w14:paraId="645E7004" w14:textId="15FC3A99" w:rsidR="00BE48D8" w:rsidRDefault="00BE48D8" w:rsidP="00BE48D8">
      <w:pPr>
        <w:spacing w:line="360" w:lineRule="auto"/>
        <w:jc w:val="both"/>
        <w:rPr>
          <w:sz w:val="24"/>
          <w:szCs w:val="24"/>
        </w:rPr>
      </w:pPr>
    </w:p>
    <w:p w14:paraId="0860BDB4" w14:textId="025A45C3" w:rsidR="00BE48D8" w:rsidRDefault="00BE48D8" w:rsidP="00BE48D8">
      <w:pPr>
        <w:spacing w:line="360" w:lineRule="auto"/>
        <w:jc w:val="both"/>
        <w:rPr>
          <w:sz w:val="24"/>
          <w:szCs w:val="24"/>
        </w:rPr>
      </w:pPr>
    </w:p>
    <w:p w14:paraId="5C32F320" w14:textId="29A5EFB1" w:rsidR="00BE48D8" w:rsidRDefault="00BE48D8" w:rsidP="00BE48D8">
      <w:pPr>
        <w:spacing w:line="360" w:lineRule="auto"/>
        <w:jc w:val="both"/>
        <w:rPr>
          <w:sz w:val="24"/>
          <w:szCs w:val="24"/>
        </w:rPr>
      </w:pPr>
    </w:p>
    <w:p w14:paraId="5DE91458" w14:textId="77777777" w:rsidR="00BE48D8" w:rsidRDefault="00BE48D8" w:rsidP="00BE48D8">
      <w:pPr>
        <w:spacing w:line="360" w:lineRule="auto"/>
        <w:jc w:val="both"/>
        <w:rPr>
          <w:sz w:val="24"/>
          <w:szCs w:val="24"/>
        </w:rPr>
      </w:pPr>
    </w:p>
    <w:p w14:paraId="7FE30EAD" w14:textId="77777777" w:rsidR="00BE48D8" w:rsidRPr="00C23DD9" w:rsidRDefault="00BE48D8" w:rsidP="00BE48D8">
      <w:pPr>
        <w:spacing w:line="360" w:lineRule="auto"/>
        <w:jc w:val="both"/>
        <w:rPr>
          <w:sz w:val="24"/>
          <w:szCs w:val="24"/>
        </w:rPr>
      </w:pPr>
    </w:p>
    <w:p w14:paraId="13CAF64C" w14:textId="77777777" w:rsidR="008B14ED" w:rsidRPr="003368AA" w:rsidRDefault="0092712C" w:rsidP="003368AA">
      <w:pPr>
        <w:pStyle w:val="Heading1"/>
        <w:ind w:left="360"/>
        <w:jc w:val="both"/>
        <w:rPr>
          <w:rFonts w:asciiTheme="minorHAnsi" w:hAnsiTheme="minorHAnsi" w:cstheme="minorHAnsi"/>
        </w:rPr>
      </w:pPr>
      <w:bookmarkStart w:id="7" w:name="_Toc341883020"/>
      <w:r>
        <w:lastRenderedPageBreak/>
        <w:t xml:space="preserve">5. </w:t>
      </w:r>
      <w:r w:rsidR="008B14ED">
        <w:t>Reference List</w:t>
      </w:r>
      <w:bookmarkEnd w:id="7"/>
    </w:p>
    <w:p w14:paraId="45928773" w14:textId="23561622" w:rsidR="007837A4" w:rsidRPr="0035327F" w:rsidRDefault="007837A4" w:rsidP="0035327F">
      <w:pPr>
        <w:spacing w:line="360" w:lineRule="auto"/>
        <w:jc w:val="both"/>
        <w:rPr>
          <w:rFonts w:cstheme="minorHAnsi"/>
          <w:sz w:val="24"/>
          <w:szCs w:val="24"/>
          <w:lang w:bidi="bn-IN"/>
        </w:rPr>
      </w:pPr>
    </w:p>
    <w:p w14:paraId="6D48AB68" w14:textId="1918C85E" w:rsidR="003368AA" w:rsidRPr="0035327F" w:rsidRDefault="003368AA" w:rsidP="0035327F">
      <w:pPr>
        <w:spacing w:line="360" w:lineRule="auto"/>
        <w:jc w:val="both"/>
        <w:rPr>
          <w:rFonts w:cstheme="minorHAnsi"/>
          <w:sz w:val="24"/>
          <w:szCs w:val="24"/>
          <w:lang w:bidi="bn-IN"/>
        </w:rPr>
      </w:pPr>
      <w:r w:rsidRPr="0035327F">
        <w:rPr>
          <w:rFonts w:cstheme="minorHAnsi"/>
          <w:sz w:val="24"/>
          <w:szCs w:val="24"/>
          <w:lang w:bidi="bn-IN"/>
        </w:rPr>
        <w:t xml:space="preserve">Andrews, M. and Hill, H., 2003. The Impact of Traditional Budgeting Systems on the Effectiveness of Performance‐Based Budgeting: A Different Viewpoint on Recent Findings. </w:t>
      </w:r>
      <w:r w:rsidRPr="0035327F">
        <w:rPr>
          <w:rFonts w:cstheme="minorHAnsi"/>
          <w:i/>
          <w:iCs/>
          <w:sz w:val="24"/>
          <w:szCs w:val="24"/>
          <w:lang w:bidi="bn-IN"/>
        </w:rPr>
        <w:t>International Journal of Public Administration</w:t>
      </w:r>
      <w:r w:rsidRPr="0035327F">
        <w:rPr>
          <w:rFonts w:cstheme="minorHAnsi"/>
          <w:sz w:val="24"/>
          <w:szCs w:val="24"/>
          <w:lang w:bidi="bn-IN"/>
        </w:rPr>
        <w:t>, 26(2), pp.135-155.</w:t>
      </w:r>
    </w:p>
    <w:p w14:paraId="28007FB6" w14:textId="77777777" w:rsidR="0035327F" w:rsidRDefault="0035327F" w:rsidP="0035327F">
      <w:pPr>
        <w:spacing w:line="360" w:lineRule="auto"/>
        <w:jc w:val="both"/>
        <w:rPr>
          <w:rFonts w:cstheme="minorHAnsi"/>
          <w:sz w:val="24"/>
          <w:szCs w:val="24"/>
          <w:lang w:bidi="bn-IN"/>
        </w:rPr>
      </w:pPr>
    </w:p>
    <w:p w14:paraId="372BF0E8" w14:textId="66CB8029" w:rsidR="003368AA" w:rsidRPr="0035327F" w:rsidRDefault="003368AA" w:rsidP="0035327F">
      <w:pPr>
        <w:spacing w:line="360" w:lineRule="auto"/>
        <w:jc w:val="both"/>
        <w:rPr>
          <w:rFonts w:cstheme="minorHAnsi"/>
          <w:sz w:val="24"/>
          <w:szCs w:val="24"/>
          <w:lang w:bidi="bn-IN"/>
        </w:rPr>
      </w:pPr>
      <w:r w:rsidRPr="0035327F">
        <w:rPr>
          <w:rFonts w:cstheme="minorHAnsi"/>
          <w:sz w:val="24"/>
          <w:szCs w:val="24"/>
          <w:lang w:bidi="bn-IN"/>
        </w:rPr>
        <w:t xml:space="preserve">Barrett, C., 2007. </w:t>
      </w:r>
      <w:r w:rsidRPr="0035327F">
        <w:rPr>
          <w:rFonts w:cstheme="minorHAnsi"/>
          <w:i/>
          <w:iCs/>
          <w:sz w:val="24"/>
          <w:szCs w:val="24"/>
          <w:lang w:bidi="bn-IN"/>
        </w:rPr>
        <w:t>Planning and budgeting for the agile enterprise</w:t>
      </w:r>
      <w:r w:rsidRPr="0035327F">
        <w:rPr>
          <w:rFonts w:cstheme="minorHAnsi"/>
          <w:sz w:val="24"/>
          <w:szCs w:val="24"/>
          <w:lang w:bidi="bn-IN"/>
        </w:rPr>
        <w:t>. Amsterdam: Elsevier.</w:t>
      </w:r>
    </w:p>
    <w:p w14:paraId="6FA03B0F" w14:textId="66B57EAC" w:rsidR="0035327F" w:rsidRPr="00E27DC9" w:rsidRDefault="0035327F" w:rsidP="0035327F">
      <w:pPr>
        <w:spacing w:line="360" w:lineRule="auto"/>
        <w:jc w:val="both"/>
        <w:rPr>
          <w:rFonts w:cstheme="minorHAnsi"/>
          <w:sz w:val="24"/>
          <w:szCs w:val="24"/>
          <w:lang w:bidi="bn-IN"/>
        </w:rPr>
      </w:pPr>
    </w:p>
    <w:p w14:paraId="5BC98172" w14:textId="52E1289D" w:rsidR="009B7BE5" w:rsidRPr="00E27DC9" w:rsidRDefault="009B7BE5" w:rsidP="0035327F">
      <w:pPr>
        <w:spacing w:line="360" w:lineRule="auto"/>
        <w:jc w:val="both"/>
        <w:rPr>
          <w:rFonts w:cstheme="minorHAnsi"/>
          <w:sz w:val="24"/>
          <w:szCs w:val="24"/>
          <w:lang w:bidi="bn-IN"/>
        </w:rPr>
      </w:pPr>
      <w:r w:rsidRPr="00E27DC9">
        <w:rPr>
          <w:rFonts w:cstheme="minorHAnsi"/>
          <w:sz w:val="24"/>
          <w:szCs w:val="24"/>
          <w:lang w:bidi="bn-IN"/>
        </w:rPr>
        <w:t xml:space="preserve">Ellis, D. and </w:t>
      </w:r>
      <w:proofErr w:type="spellStart"/>
      <w:r w:rsidRPr="00E27DC9">
        <w:rPr>
          <w:rFonts w:cstheme="minorHAnsi"/>
          <w:sz w:val="24"/>
          <w:szCs w:val="24"/>
          <w:lang w:bidi="bn-IN"/>
        </w:rPr>
        <w:t>Pekar</w:t>
      </w:r>
      <w:proofErr w:type="spellEnd"/>
      <w:r w:rsidRPr="00E27DC9">
        <w:rPr>
          <w:rFonts w:cstheme="minorHAnsi"/>
          <w:sz w:val="24"/>
          <w:szCs w:val="24"/>
          <w:lang w:bidi="bn-IN"/>
        </w:rPr>
        <w:t xml:space="preserve">, P., 1978. Zero‐base budgeting. </w:t>
      </w:r>
      <w:r w:rsidRPr="00E27DC9">
        <w:rPr>
          <w:rFonts w:cstheme="minorHAnsi"/>
          <w:i/>
          <w:iCs/>
          <w:sz w:val="24"/>
          <w:szCs w:val="24"/>
          <w:lang w:bidi="bn-IN"/>
        </w:rPr>
        <w:t>Planning Review</w:t>
      </w:r>
      <w:r w:rsidRPr="00E27DC9">
        <w:rPr>
          <w:rFonts w:cstheme="minorHAnsi"/>
          <w:sz w:val="24"/>
          <w:szCs w:val="24"/>
          <w:lang w:bidi="bn-IN"/>
        </w:rPr>
        <w:t>, 6(1), pp.25-27.</w:t>
      </w:r>
    </w:p>
    <w:p w14:paraId="22E0020D" w14:textId="77777777" w:rsidR="00E27DC9" w:rsidRDefault="00E27DC9" w:rsidP="0035327F">
      <w:pPr>
        <w:spacing w:line="360" w:lineRule="auto"/>
        <w:jc w:val="both"/>
        <w:rPr>
          <w:rFonts w:cstheme="minorHAnsi"/>
          <w:sz w:val="24"/>
          <w:szCs w:val="24"/>
          <w:lang w:bidi="bn-IN"/>
        </w:rPr>
      </w:pPr>
    </w:p>
    <w:p w14:paraId="244D154D" w14:textId="3630224A" w:rsidR="003368AA" w:rsidRPr="0035327F" w:rsidRDefault="0035327F" w:rsidP="0035327F">
      <w:pPr>
        <w:spacing w:line="360" w:lineRule="auto"/>
        <w:jc w:val="both"/>
        <w:rPr>
          <w:rFonts w:cstheme="minorHAnsi"/>
          <w:sz w:val="24"/>
          <w:szCs w:val="24"/>
          <w:lang w:bidi="bn-IN"/>
        </w:rPr>
      </w:pPr>
      <w:r w:rsidRPr="0035327F">
        <w:rPr>
          <w:rFonts w:cstheme="minorHAnsi"/>
          <w:sz w:val="24"/>
          <w:szCs w:val="24"/>
          <w:lang w:bidi="bn-IN"/>
        </w:rPr>
        <w:t xml:space="preserve">Ibrahim, M., 2019. Designing zero-based budgeting for public organizations. </w:t>
      </w:r>
      <w:r w:rsidRPr="0035327F">
        <w:rPr>
          <w:rFonts w:cstheme="minorHAnsi"/>
          <w:i/>
          <w:iCs/>
          <w:sz w:val="24"/>
          <w:szCs w:val="24"/>
          <w:lang w:bidi="bn-IN"/>
        </w:rPr>
        <w:t>Problems and Perspectives in Management</w:t>
      </w:r>
      <w:r w:rsidRPr="0035327F">
        <w:rPr>
          <w:rFonts w:cstheme="minorHAnsi"/>
          <w:sz w:val="24"/>
          <w:szCs w:val="24"/>
          <w:lang w:bidi="bn-IN"/>
        </w:rPr>
        <w:t>, 17(2), pp.323-333.</w:t>
      </w:r>
    </w:p>
    <w:p w14:paraId="27645A0E" w14:textId="77777777" w:rsidR="0035327F" w:rsidRDefault="0035327F" w:rsidP="0035327F">
      <w:pPr>
        <w:spacing w:line="360" w:lineRule="auto"/>
        <w:jc w:val="both"/>
        <w:rPr>
          <w:rFonts w:cstheme="minorHAnsi"/>
          <w:sz w:val="24"/>
          <w:szCs w:val="24"/>
          <w:lang w:bidi="bn-IN"/>
        </w:rPr>
      </w:pPr>
    </w:p>
    <w:p w14:paraId="6961E44D" w14:textId="7106A7E8" w:rsidR="003368AA" w:rsidRPr="0035327F" w:rsidRDefault="003368AA" w:rsidP="0035327F">
      <w:pPr>
        <w:spacing w:line="360" w:lineRule="auto"/>
        <w:jc w:val="both"/>
        <w:rPr>
          <w:rFonts w:cstheme="minorHAnsi"/>
          <w:sz w:val="24"/>
          <w:szCs w:val="24"/>
          <w:lang w:bidi="bn-IN"/>
        </w:rPr>
      </w:pPr>
      <w:proofErr w:type="spellStart"/>
      <w:r w:rsidRPr="0035327F">
        <w:rPr>
          <w:rFonts w:cstheme="minorHAnsi"/>
          <w:sz w:val="24"/>
          <w:szCs w:val="24"/>
          <w:lang w:bidi="bn-IN"/>
        </w:rPr>
        <w:t>Morein</w:t>
      </w:r>
      <w:proofErr w:type="spellEnd"/>
      <w:r w:rsidRPr="0035327F">
        <w:rPr>
          <w:rFonts w:cstheme="minorHAnsi"/>
          <w:sz w:val="24"/>
          <w:szCs w:val="24"/>
          <w:lang w:bidi="bn-IN"/>
        </w:rPr>
        <w:t>, P., 1978. Zero-base budgeting case analysis. </w:t>
      </w:r>
      <w:r w:rsidRPr="0035327F">
        <w:rPr>
          <w:rFonts w:cstheme="minorHAnsi"/>
          <w:i/>
          <w:iCs/>
          <w:sz w:val="24"/>
          <w:szCs w:val="24"/>
          <w:lang w:bidi="bn-IN"/>
        </w:rPr>
        <w:t>Library Acquisitions: Practice &amp; Theory</w:t>
      </w:r>
      <w:r w:rsidRPr="0035327F">
        <w:rPr>
          <w:rFonts w:cstheme="minorHAnsi"/>
          <w:sz w:val="24"/>
          <w:szCs w:val="24"/>
          <w:lang w:bidi="bn-IN"/>
        </w:rPr>
        <w:t>, 2(1), pp.17-19.</w:t>
      </w:r>
    </w:p>
    <w:p w14:paraId="50DB3460" w14:textId="77777777" w:rsidR="0035327F" w:rsidRDefault="0035327F" w:rsidP="0035327F">
      <w:pPr>
        <w:spacing w:line="360" w:lineRule="auto"/>
        <w:jc w:val="both"/>
        <w:rPr>
          <w:rFonts w:cstheme="minorHAnsi"/>
          <w:sz w:val="24"/>
          <w:szCs w:val="24"/>
          <w:lang w:bidi="bn-IN"/>
        </w:rPr>
      </w:pPr>
    </w:p>
    <w:p w14:paraId="357BE39A" w14:textId="4FDF9EC8" w:rsidR="003368AA" w:rsidRPr="0035327F" w:rsidRDefault="003368AA" w:rsidP="0035327F">
      <w:pPr>
        <w:spacing w:line="360" w:lineRule="auto"/>
        <w:jc w:val="both"/>
        <w:rPr>
          <w:rFonts w:cstheme="minorHAnsi"/>
          <w:sz w:val="24"/>
          <w:szCs w:val="24"/>
          <w:lang w:bidi="bn-IN"/>
        </w:rPr>
      </w:pPr>
      <w:r w:rsidRPr="0035327F">
        <w:rPr>
          <w:rFonts w:cstheme="minorHAnsi"/>
          <w:sz w:val="24"/>
          <w:szCs w:val="24"/>
          <w:lang w:bidi="bn-IN"/>
        </w:rPr>
        <w:t xml:space="preserve">MULLEN, P., 2006. Performance-Based Budgeting: The Contribution of the Program Assessment Rating Tool. </w:t>
      </w:r>
      <w:r w:rsidRPr="0035327F">
        <w:rPr>
          <w:rFonts w:cstheme="minorHAnsi"/>
          <w:i/>
          <w:iCs/>
          <w:sz w:val="24"/>
          <w:szCs w:val="24"/>
          <w:lang w:bidi="bn-IN"/>
        </w:rPr>
        <w:t>Public Budgeting &amp; Finance</w:t>
      </w:r>
      <w:r w:rsidRPr="0035327F">
        <w:rPr>
          <w:rFonts w:cstheme="minorHAnsi"/>
          <w:sz w:val="24"/>
          <w:szCs w:val="24"/>
          <w:lang w:bidi="bn-IN"/>
        </w:rPr>
        <w:t>, 26(4), pp.79-88.</w:t>
      </w:r>
    </w:p>
    <w:p w14:paraId="1B49EB9B" w14:textId="77777777" w:rsidR="0035327F" w:rsidRDefault="0035327F" w:rsidP="0035327F">
      <w:pPr>
        <w:spacing w:line="360" w:lineRule="auto"/>
        <w:jc w:val="both"/>
        <w:rPr>
          <w:rFonts w:cstheme="minorHAnsi"/>
          <w:sz w:val="24"/>
          <w:szCs w:val="24"/>
          <w:lang w:bidi="bn-IN"/>
        </w:rPr>
      </w:pPr>
    </w:p>
    <w:p w14:paraId="13002015" w14:textId="047518ED" w:rsidR="003368AA" w:rsidRPr="0035327F" w:rsidRDefault="00D06F28" w:rsidP="0035327F">
      <w:pPr>
        <w:spacing w:line="360" w:lineRule="auto"/>
        <w:jc w:val="both"/>
        <w:rPr>
          <w:rFonts w:cstheme="minorHAnsi"/>
          <w:sz w:val="24"/>
          <w:szCs w:val="24"/>
          <w:lang w:bidi="bn-IN"/>
        </w:rPr>
      </w:pPr>
      <w:r w:rsidRPr="0035327F">
        <w:rPr>
          <w:rFonts w:cstheme="minorHAnsi"/>
          <w:sz w:val="24"/>
          <w:szCs w:val="24"/>
          <w:lang w:bidi="bn-IN"/>
        </w:rPr>
        <w:t xml:space="preserve">Ma, J., 2006. Zero-based budgeting in china: experiences of Hubei province. </w:t>
      </w:r>
      <w:r w:rsidRPr="0035327F">
        <w:rPr>
          <w:rFonts w:cstheme="minorHAnsi"/>
          <w:i/>
          <w:iCs/>
          <w:sz w:val="24"/>
          <w:szCs w:val="24"/>
          <w:lang w:bidi="bn-IN"/>
        </w:rPr>
        <w:t>Journal of Public Budgeting, Accounting &amp; Financial Management</w:t>
      </w:r>
      <w:r w:rsidRPr="0035327F">
        <w:rPr>
          <w:rFonts w:cstheme="minorHAnsi"/>
          <w:sz w:val="24"/>
          <w:szCs w:val="24"/>
          <w:lang w:bidi="bn-IN"/>
        </w:rPr>
        <w:t>, 18(4), pp.480-515.</w:t>
      </w:r>
    </w:p>
    <w:p w14:paraId="21DA4217" w14:textId="77777777" w:rsidR="0035327F" w:rsidRDefault="0035327F" w:rsidP="0035327F">
      <w:pPr>
        <w:spacing w:line="360" w:lineRule="auto"/>
        <w:jc w:val="both"/>
        <w:rPr>
          <w:rFonts w:cstheme="minorHAnsi"/>
          <w:sz w:val="24"/>
          <w:szCs w:val="24"/>
          <w:lang w:bidi="bn-IN"/>
        </w:rPr>
      </w:pPr>
    </w:p>
    <w:p w14:paraId="2C4ED7A8" w14:textId="7DE052ED" w:rsidR="003368AA" w:rsidRPr="0035327F" w:rsidRDefault="003368AA" w:rsidP="0035327F">
      <w:pPr>
        <w:spacing w:line="360" w:lineRule="auto"/>
        <w:jc w:val="both"/>
        <w:rPr>
          <w:rFonts w:cstheme="minorHAnsi"/>
          <w:sz w:val="24"/>
          <w:szCs w:val="24"/>
          <w:lang w:bidi="bn-IN"/>
        </w:rPr>
      </w:pPr>
      <w:r w:rsidRPr="0035327F">
        <w:rPr>
          <w:rFonts w:cstheme="minorHAnsi"/>
          <w:sz w:val="24"/>
          <w:szCs w:val="24"/>
          <w:lang w:bidi="bn-IN"/>
        </w:rPr>
        <w:t xml:space="preserve">Otten, G., 1978. ZERO-BASED </w:t>
      </w:r>
      <w:proofErr w:type="gramStart"/>
      <w:r w:rsidRPr="0035327F">
        <w:rPr>
          <w:rFonts w:cstheme="minorHAnsi"/>
          <w:sz w:val="24"/>
          <w:szCs w:val="24"/>
          <w:lang w:bidi="bn-IN"/>
        </w:rPr>
        <w:t>BUDGETING:.</w:t>
      </w:r>
      <w:proofErr w:type="gramEnd"/>
      <w:r w:rsidRPr="0035327F">
        <w:rPr>
          <w:rFonts w:cstheme="minorHAnsi"/>
          <w:sz w:val="24"/>
          <w:szCs w:val="24"/>
          <w:lang w:bidi="bn-IN"/>
        </w:rPr>
        <w:t xml:space="preserve"> </w:t>
      </w:r>
      <w:r w:rsidRPr="0035327F">
        <w:rPr>
          <w:rFonts w:cstheme="minorHAnsi"/>
          <w:i/>
          <w:iCs/>
          <w:sz w:val="24"/>
          <w:szCs w:val="24"/>
          <w:lang w:bidi="bn-IN"/>
        </w:rPr>
        <w:t>Administration in Social Work</w:t>
      </w:r>
      <w:r w:rsidRPr="0035327F">
        <w:rPr>
          <w:rFonts w:cstheme="minorHAnsi"/>
          <w:sz w:val="24"/>
          <w:szCs w:val="24"/>
          <w:lang w:bidi="bn-IN"/>
        </w:rPr>
        <w:t>, 1(4), pp.369-378.</w:t>
      </w:r>
    </w:p>
    <w:p w14:paraId="4C8553DE" w14:textId="31EF3980" w:rsidR="003368AA" w:rsidRPr="003368AA" w:rsidRDefault="003368AA" w:rsidP="003368AA">
      <w:pPr>
        <w:spacing w:line="360" w:lineRule="auto"/>
        <w:jc w:val="both"/>
        <w:rPr>
          <w:rFonts w:cstheme="minorHAnsi"/>
          <w:sz w:val="24"/>
          <w:szCs w:val="24"/>
          <w:lang w:bidi="bn-IN"/>
        </w:rPr>
      </w:pPr>
    </w:p>
    <w:p w14:paraId="417DB2C6" w14:textId="3D9F48BD" w:rsidR="003368AA" w:rsidRPr="003368AA" w:rsidRDefault="003368AA" w:rsidP="003368AA">
      <w:pPr>
        <w:spacing w:line="360" w:lineRule="auto"/>
        <w:jc w:val="both"/>
        <w:rPr>
          <w:rFonts w:cstheme="minorHAnsi"/>
          <w:sz w:val="24"/>
          <w:szCs w:val="24"/>
          <w:lang w:bidi="bn-IN"/>
        </w:rPr>
      </w:pPr>
      <w:proofErr w:type="spellStart"/>
      <w:r w:rsidRPr="003368AA">
        <w:rPr>
          <w:rFonts w:cstheme="minorHAnsi"/>
          <w:sz w:val="24"/>
          <w:szCs w:val="24"/>
          <w:lang w:bidi="bn-IN"/>
        </w:rPr>
        <w:lastRenderedPageBreak/>
        <w:t>Pyhrr</w:t>
      </w:r>
      <w:proofErr w:type="spellEnd"/>
      <w:r w:rsidRPr="003368AA">
        <w:rPr>
          <w:rFonts w:cstheme="minorHAnsi"/>
          <w:sz w:val="24"/>
          <w:szCs w:val="24"/>
          <w:lang w:bidi="bn-IN"/>
        </w:rPr>
        <w:t>, P., 1977. The Zero-Base Approach to Government Budgeting. </w:t>
      </w:r>
      <w:r w:rsidRPr="003368AA">
        <w:rPr>
          <w:rFonts w:cstheme="minorHAnsi"/>
          <w:i/>
          <w:iCs/>
          <w:sz w:val="24"/>
          <w:szCs w:val="24"/>
          <w:lang w:bidi="bn-IN"/>
        </w:rPr>
        <w:t>Public Administration Review</w:t>
      </w:r>
      <w:r w:rsidRPr="003368AA">
        <w:rPr>
          <w:rFonts w:cstheme="minorHAnsi"/>
          <w:sz w:val="24"/>
          <w:szCs w:val="24"/>
          <w:lang w:bidi="bn-IN"/>
        </w:rPr>
        <w:t>, 37(1), p.1.</w:t>
      </w:r>
    </w:p>
    <w:p w14:paraId="22B65FF7" w14:textId="498C5062" w:rsidR="003368AA" w:rsidRPr="003368AA" w:rsidRDefault="003368AA" w:rsidP="003368AA">
      <w:pPr>
        <w:spacing w:line="360" w:lineRule="auto"/>
        <w:jc w:val="both"/>
        <w:rPr>
          <w:rFonts w:cstheme="minorHAnsi"/>
          <w:sz w:val="24"/>
          <w:szCs w:val="24"/>
          <w:lang w:bidi="bn-IN"/>
        </w:rPr>
      </w:pPr>
    </w:p>
    <w:p w14:paraId="26F4AEA6" w14:textId="4CD19D9B" w:rsidR="003368AA" w:rsidRPr="003368AA" w:rsidRDefault="003368AA" w:rsidP="003368AA">
      <w:pPr>
        <w:spacing w:line="360" w:lineRule="auto"/>
        <w:jc w:val="both"/>
        <w:rPr>
          <w:rFonts w:cstheme="minorHAnsi"/>
          <w:sz w:val="24"/>
          <w:szCs w:val="24"/>
          <w:lang w:bidi="bn-IN"/>
        </w:rPr>
      </w:pPr>
      <w:r w:rsidRPr="003368AA">
        <w:rPr>
          <w:rFonts w:cstheme="minorHAnsi"/>
          <w:sz w:val="24"/>
          <w:szCs w:val="24"/>
          <w:lang w:bidi="bn-IN"/>
        </w:rPr>
        <w:t xml:space="preserve">Peekadvisory.com. 2022. </w:t>
      </w:r>
      <w:r w:rsidRPr="003368AA">
        <w:rPr>
          <w:rFonts w:cstheme="minorHAnsi"/>
          <w:i/>
          <w:iCs/>
          <w:sz w:val="24"/>
          <w:szCs w:val="24"/>
          <w:lang w:bidi="bn-IN"/>
        </w:rPr>
        <w:t>Traditional Budgeting vs. Zero-Based Budgeting | Peek Advisory Group</w:t>
      </w:r>
      <w:r w:rsidRPr="003368AA">
        <w:rPr>
          <w:rFonts w:cstheme="minorHAnsi"/>
          <w:sz w:val="24"/>
          <w:szCs w:val="24"/>
          <w:lang w:bidi="bn-IN"/>
        </w:rPr>
        <w:t>. [online] Available at: &lt;https://peekadvisory.com/zero-based-business-budget/&gt; [Accessed 23 March 2022].</w:t>
      </w:r>
    </w:p>
    <w:p w14:paraId="20982518" w14:textId="77777777" w:rsidR="003368AA" w:rsidRPr="003368AA" w:rsidRDefault="003368AA" w:rsidP="003368AA">
      <w:pPr>
        <w:spacing w:line="360" w:lineRule="auto"/>
        <w:jc w:val="both"/>
        <w:rPr>
          <w:rFonts w:cstheme="minorHAnsi"/>
          <w:sz w:val="24"/>
          <w:szCs w:val="24"/>
          <w:lang w:bidi="bn-IN"/>
        </w:rPr>
      </w:pPr>
    </w:p>
    <w:p w14:paraId="0A073FFF" w14:textId="3C77E1EC" w:rsidR="003368AA" w:rsidRPr="003368AA" w:rsidRDefault="003368AA" w:rsidP="003368AA">
      <w:pPr>
        <w:spacing w:line="360" w:lineRule="auto"/>
        <w:jc w:val="both"/>
        <w:rPr>
          <w:rFonts w:cstheme="minorHAnsi"/>
          <w:sz w:val="24"/>
          <w:szCs w:val="24"/>
          <w:lang w:bidi="bn-IN"/>
        </w:rPr>
      </w:pPr>
      <w:r w:rsidRPr="003368AA">
        <w:rPr>
          <w:rFonts w:cstheme="minorHAnsi"/>
          <w:sz w:val="24"/>
          <w:szCs w:val="24"/>
          <w:lang w:bidi="bn-IN"/>
        </w:rPr>
        <w:t xml:space="preserve">Vogt, J., 1978. What is zero-base </w:t>
      </w:r>
      <w:proofErr w:type="gramStart"/>
      <w:r w:rsidRPr="003368AA">
        <w:rPr>
          <w:rFonts w:cstheme="minorHAnsi"/>
          <w:sz w:val="24"/>
          <w:szCs w:val="24"/>
          <w:lang w:bidi="bn-IN"/>
        </w:rPr>
        <w:t>budgeting?.</w:t>
      </w:r>
      <w:proofErr w:type="gramEnd"/>
      <w:r w:rsidRPr="003368AA">
        <w:rPr>
          <w:rFonts w:cstheme="minorHAnsi"/>
          <w:sz w:val="24"/>
          <w:szCs w:val="24"/>
          <w:lang w:bidi="bn-IN"/>
        </w:rPr>
        <w:t> </w:t>
      </w:r>
      <w:r w:rsidRPr="003368AA">
        <w:rPr>
          <w:rFonts w:cstheme="minorHAnsi"/>
          <w:i/>
          <w:iCs/>
          <w:sz w:val="24"/>
          <w:szCs w:val="24"/>
          <w:lang w:bidi="bn-IN"/>
        </w:rPr>
        <w:t>Library Acquisitions: Practice &amp; Theory</w:t>
      </w:r>
      <w:r w:rsidRPr="003368AA">
        <w:rPr>
          <w:rFonts w:cstheme="minorHAnsi"/>
          <w:sz w:val="24"/>
          <w:szCs w:val="24"/>
          <w:lang w:bidi="bn-IN"/>
        </w:rPr>
        <w:t>, 2(1), pp.5-6.</w:t>
      </w:r>
    </w:p>
    <w:p w14:paraId="500D631E" w14:textId="77777777" w:rsidR="00C9270C" w:rsidRDefault="00C9270C" w:rsidP="003368AA">
      <w:pPr>
        <w:spacing w:line="360" w:lineRule="auto"/>
        <w:jc w:val="both"/>
        <w:rPr>
          <w:rFonts w:cstheme="minorHAnsi"/>
          <w:sz w:val="24"/>
          <w:szCs w:val="24"/>
          <w:lang w:bidi="bn-IN"/>
        </w:rPr>
      </w:pPr>
    </w:p>
    <w:p w14:paraId="1EA10601" w14:textId="22701E9F" w:rsidR="00C9270C" w:rsidRPr="00C9270C" w:rsidRDefault="003368AA" w:rsidP="003368AA">
      <w:pPr>
        <w:spacing w:line="360" w:lineRule="auto"/>
        <w:jc w:val="both"/>
        <w:rPr>
          <w:rFonts w:cstheme="minorHAnsi"/>
          <w:sz w:val="24"/>
          <w:szCs w:val="24"/>
          <w:lang w:bidi="bn-IN"/>
        </w:rPr>
      </w:pPr>
      <w:proofErr w:type="spellStart"/>
      <w:r w:rsidRPr="003368AA">
        <w:rPr>
          <w:rFonts w:cstheme="minorHAnsi"/>
          <w:sz w:val="24"/>
          <w:szCs w:val="24"/>
          <w:lang w:bidi="bn-IN"/>
        </w:rPr>
        <w:t>Wetherbe</w:t>
      </w:r>
      <w:proofErr w:type="spellEnd"/>
      <w:r w:rsidRPr="003368AA">
        <w:rPr>
          <w:rFonts w:cstheme="minorHAnsi"/>
          <w:sz w:val="24"/>
          <w:szCs w:val="24"/>
          <w:lang w:bidi="bn-IN"/>
        </w:rPr>
        <w:t xml:space="preserve">, J. and Dickson, G., 1979. Zero-based budgeting: An alternative to </w:t>
      </w:r>
      <w:proofErr w:type="spellStart"/>
      <w:r w:rsidRPr="003368AA">
        <w:rPr>
          <w:rFonts w:cstheme="minorHAnsi"/>
          <w:sz w:val="24"/>
          <w:szCs w:val="24"/>
          <w:lang w:bidi="bn-IN"/>
        </w:rPr>
        <w:t>chargeout</w:t>
      </w:r>
      <w:proofErr w:type="spellEnd"/>
      <w:r w:rsidRPr="003368AA">
        <w:rPr>
          <w:rFonts w:cstheme="minorHAnsi"/>
          <w:sz w:val="24"/>
          <w:szCs w:val="24"/>
          <w:lang w:bidi="bn-IN"/>
        </w:rPr>
        <w:t xml:space="preserve"> systems. </w:t>
      </w:r>
      <w:r w:rsidRPr="003368AA">
        <w:rPr>
          <w:rFonts w:cstheme="minorHAnsi"/>
          <w:i/>
          <w:iCs/>
          <w:sz w:val="24"/>
          <w:szCs w:val="24"/>
          <w:lang w:bidi="bn-IN"/>
        </w:rPr>
        <w:t>Information &amp; Management</w:t>
      </w:r>
      <w:r w:rsidRPr="003368AA">
        <w:rPr>
          <w:rFonts w:cstheme="minorHAnsi"/>
          <w:sz w:val="24"/>
          <w:szCs w:val="24"/>
          <w:lang w:bidi="bn-IN"/>
        </w:rPr>
        <w:t>, 2(5), pp.203-213.</w:t>
      </w:r>
    </w:p>
    <w:sectPr w:rsidR="00C9270C" w:rsidRPr="00C9270C" w:rsidSect="008B14ED">
      <w:footerReference w:type="default" r:id="rId11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972CB08" w14:textId="77777777" w:rsidR="00651E7C" w:rsidRDefault="00651E7C" w:rsidP="008B14ED">
      <w:pPr>
        <w:spacing w:after="0" w:line="240" w:lineRule="auto"/>
      </w:pPr>
      <w:r>
        <w:separator/>
      </w:r>
    </w:p>
  </w:endnote>
  <w:endnote w:type="continuationSeparator" w:id="0">
    <w:p w14:paraId="41A54E3F" w14:textId="77777777" w:rsidR="00651E7C" w:rsidRDefault="00651E7C" w:rsidP="008B14E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Vrinda">
    <w:panose1 w:val="020B0502040204020203"/>
    <w:charset w:val="00"/>
    <w:family w:val="swiss"/>
    <w:pitch w:val="variable"/>
    <w:sig w:usb0="0001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Lucida Grande">
    <w:panose1 w:val="020B0600040502020204"/>
    <w:charset w:val="00"/>
    <w:family w:val="swiss"/>
    <w:pitch w:val="variable"/>
    <w:sig w:usb0="E1000AEF" w:usb1="5000A1FF" w:usb2="00000000" w:usb3="00000000" w:csb0="000001BF" w:csb1="00000000"/>
  </w:font>
  <w:font w:name="AppleSystemUIFont">
    <w:altName w:val="Calibri"/>
    <w:panose1 w:val="020B0604020202020204"/>
    <w:charset w:val="00"/>
    <w:family w:val="auto"/>
    <w:notTrueType/>
    <w:pitch w:val="default"/>
    <w:sig w:usb0="00000003" w:usb1="00000000" w:usb2="00000000" w:usb3="00000000" w:csb0="00000001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1427303609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58FA634" w14:textId="77777777" w:rsidR="008B14ED" w:rsidRDefault="008B14ED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92712C">
          <w:rPr>
            <w:noProof/>
          </w:rPr>
          <w:t>7</w:t>
        </w:r>
        <w:r>
          <w:rPr>
            <w:noProof/>
          </w:rPr>
          <w:fldChar w:fldCharType="end"/>
        </w:r>
      </w:p>
    </w:sdtContent>
  </w:sdt>
  <w:p w14:paraId="32E7E146" w14:textId="77777777" w:rsidR="008B14ED" w:rsidRDefault="008B14ED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AEFED8F" w14:textId="77777777" w:rsidR="00651E7C" w:rsidRDefault="00651E7C" w:rsidP="008B14ED">
      <w:pPr>
        <w:spacing w:after="0" w:line="240" w:lineRule="auto"/>
      </w:pPr>
      <w:r>
        <w:separator/>
      </w:r>
    </w:p>
  </w:footnote>
  <w:footnote w:type="continuationSeparator" w:id="0">
    <w:p w14:paraId="359A788D" w14:textId="77777777" w:rsidR="00651E7C" w:rsidRDefault="00651E7C" w:rsidP="008B14ED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E616051"/>
    <w:multiLevelType w:val="hybridMultilevel"/>
    <w:tmpl w:val="1BDC3F4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50D84052"/>
    <w:multiLevelType w:val="hybridMultilevel"/>
    <w:tmpl w:val="49EAEB80"/>
    <w:lvl w:ilvl="0" w:tplc="B42EEB2A">
      <w:start w:val="1"/>
      <w:numFmt w:val="lowerLetter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B14ED"/>
    <w:rsid w:val="00000ED9"/>
    <w:rsid w:val="0000646D"/>
    <w:rsid w:val="00011041"/>
    <w:rsid w:val="00020A37"/>
    <w:rsid w:val="000313AE"/>
    <w:rsid w:val="0004258D"/>
    <w:rsid w:val="000868B7"/>
    <w:rsid w:val="000B4762"/>
    <w:rsid w:val="000C74C5"/>
    <w:rsid w:val="000D5A42"/>
    <w:rsid w:val="000D67D0"/>
    <w:rsid w:val="000D7D90"/>
    <w:rsid w:val="000F265A"/>
    <w:rsid w:val="0010681D"/>
    <w:rsid w:val="001114C6"/>
    <w:rsid w:val="00115E50"/>
    <w:rsid w:val="00116CBC"/>
    <w:rsid w:val="00120F22"/>
    <w:rsid w:val="00126D20"/>
    <w:rsid w:val="001356AA"/>
    <w:rsid w:val="001516F5"/>
    <w:rsid w:val="00164900"/>
    <w:rsid w:val="0016562E"/>
    <w:rsid w:val="00165919"/>
    <w:rsid w:val="001833DE"/>
    <w:rsid w:val="001C13BB"/>
    <w:rsid w:val="001C37FC"/>
    <w:rsid w:val="001D2701"/>
    <w:rsid w:val="001F22E1"/>
    <w:rsid w:val="002061D1"/>
    <w:rsid w:val="0020783E"/>
    <w:rsid w:val="00216305"/>
    <w:rsid w:val="002203BE"/>
    <w:rsid w:val="00251219"/>
    <w:rsid w:val="002531BD"/>
    <w:rsid w:val="00253B46"/>
    <w:rsid w:val="00271D79"/>
    <w:rsid w:val="00281B22"/>
    <w:rsid w:val="00286AE4"/>
    <w:rsid w:val="0029582E"/>
    <w:rsid w:val="00297B89"/>
    <w:rsid w:val="002A7F8A"/>
    <w:rsid w:val="002D07E8"/>
    <w:rsid w:val="002D21A2"/>
    <w:rsid w:val="002E6AF1"/>
    <w:rsid w:val="00311AC9"/>
    <w:rsid w:val="00324F67"/>
    <w:rsid w:val="00334C99"/>
    <w:rsid w:val="00336125"/>
    <w:rsid w:val="003368AA"/>
    <w:rsid w:val="0034370B"/>
    <w:rsid w:val="00350FF2"/>
    <w:rsid w:val="003510FB"/>
    <w:rsid w:val="0035327F"/>
    <w:rsid w:val="00363968"/>
    <w:rsid w:val="003644EA"/>
    <w:rsid w:val="00380553"/>
    <w:rsid w:val="00390F20"/>
    <w:rsid w:val="003A6CA5"/>
    <w:rsid w:val="003D0BD1"/>
    <w:rsid w:val="003F5085"/>
    <w:rsid w:val="004166FA"/>
    <w:rsid w:val="00460551"/>
    <w:rsid w:val="004717EC"/>
    <w:rsid w:val="0048091B"/>
    <w:rsid w:val="00497424"/>
    <w:rsid w:val="004A469A"/>
    <w:rsid w:val="004A6B38"/>
    <w:rsid w:val="004B2C33"/>
    <w:rsid w:val="004B7D54"/>
    <w:rsid w:val="004C61BD"/>
    <w:rsid w:val="004F3CBB"/>
    <w:rsid w:val="004F4BE7"/>
    <w:rsid w:val="00506DC3"/>
    <w:rsid w:val="005070CE"/>
    <w:rsid w:val="00522056"/>
    <w:rsid w:val="005373A2"/>
    <w:rsid w:val="00557143"/>
    <w:rsid w:val="00564531"/>
    <w:rsid w:val="00583529"/>
    <w:rsid w:val="005841A0"/>
    <w:rsid w:val="00594070"/>
    <w:rsid w:val="005E5F35"/>
    <w:rsid w:val="00602C85"/>
    <w:rsid w:val="00606BBF"/>
    <w:rsid w:val="00622D20"/>
    <w:rsid w:val="00627377"/>
    <w:rsid w:val="00637EF0"/>
    <w:rsid w:val="00651E7C"/>
    <w:rsid w:val="0066007B"/>
    <w:rsid w:val="006600C3"/>
    <w:rsid w:val="00680B9F"/>
    <w:rsid w:val="00683F74"/>
    <w:rsid w:val="00690B4C"/>
    <w:rsid w:val="006978FB"/>
    <w:rsid w:val="006A1C0E"/>
    <w:rsid w:val="006A5276"/>
    <w:rsid w:val="006C4C63"/>
    <w:rsid w:val="006E6BE5"/>
    <w:rsid w:val="00714389"/>
    <w:rsid w:val="00727F06"/>
    <w:rsid w:val="00732ADF"/>
    <w:rsid w:val="00740728"/>
    <w:rsid w:val="0074286C"/>
    <w:rsid w:val="007532ED"/>
    <w:rsid w:val="007675E5"/>
    <w:rsid w:val="00775EF3"/>
    <w:rsid w:val="007837A4"/>
    <w:rsid w:val="007A36BB"/>
    <w:rsid w:val="007A5EA0"/>
    <w:rsid w:val="007B172B"/>
    <w:rsid w:val="007D17F7"/>
    <w:rsid w:val="007D3E17"/>
    <w:rsid w:val="007F7296"/>
    <w:rsid w:val="00800B84"/>
    <w:rsid w:val="00816F2A"/>
    <w:rsid w:val="0082513C"/>
    <w:rsid w:val="0082653D"/>
    <w:rsid w:val="00880064"/>
    <w:rsid w:val="00887D64"/>
    <w:rsid w:val="00896799"/>
    <w:rsid w:val="008A75DF"/>
    <w:rsid w:val="008B14ED"/>
    <w:rsid w:val="008B70B8"/>
    <w:rsid w:val="008B7534"/>
    <w:rsid w:val="0090322C"/>
    <w:rsid w:val="009161D6"/>
    <w:rsid w:val="00917665"/>
    <w:rsid w:val="00921878"/>
    <w:rsid w:val="0092712C"/>
    <w:rsid w:val="009326A8"/>
    <w:rsid w:val="009347C5"/>
    <w:rsid w:val="009801AA"/>
    <w:rsid w:val="009B77AE"/>
    <w:rsid w:val="009B7BE5"/>
    <w:rsid w:val="009C08E6"/>
    <w:rsid w:val="009D017E"/>
    <w:rsid w:val="009D169C"/>
    <w:rsid w:val="009F0C7F"/>
    <w:rsid w:val="009F2C25"/>
    <w:rsid w:val="009F4AFA"/>
    <w:rsid w:val="00A13E95"/>
    <w:rsid w:val="00A149A0"/>
    <w:rsid w:val="00A2640D"/>
    <w:rsid w:val="00A27818"/>
    <w:rsid w:val="00A63BC0"/>
    <w:rsid w:val="00A77F0E"/>
    <w:rsid w:val="00AA7A08"/>
    <w:rsid w:val="00AB39AD"/>
    <w:rsid w:val="00AD4592"/>
    <w:rsid w:val="00AD48E1"/>
    <w:rsid w:val="00AD7C97"/>
    <w:rsid w:val="00AE677C"/>
    <w:rsid w:val="00B056F6"/>
    <w:rsid w:val="00B12035"/>
    <w:rsid w:val="00B2610A"/>
    <w:rsid w:val="00B9667F"/>
    <w:rsid w:val="00BB7689"/>
    <w:rsid w:val="00BE48D8"/>
    <w:rsid w:val="00BE6829"/>
    <w:rsid w:val="00C14B23"/>
    <w:rsid w:val="00C178F9"/>
    <w:rsid w:val="00C23DD9"/>
    <w:rsid w:val="00C71D46"/>
    <w:rsid w:val="00C72774"/>
    <w:rsid w:val="00C8213F"/>
    <w:rsid w:val="00C9270C"/>
    <w:rsid w:val="00CE29B0"/>
    <w:rsid w:val="00CF01BF"/>
    <w:rsid w:val="00D06F28"/>
    <w:rsid w:val="00D40E46"/>
    <w:rsid w:val="00D50FFF"/>
    <w:rsid w:val="00D66EFB"/>
    <w:rsid w:val="00D8521E"/>
    <w:rsid w:val="00D9182C"/>
    <w:rsid w:val="00DB1CBD"/>
    <w:rsid w:val="00DB2343"/>
    <w:rsid w:val="00DD0874"/>
    <w:rsid w:val="00DD4A1C"/>
    <w:rsid w:val="00DD65BC"/>
    <w:rsid w:val="00E23834"/>
    <w:rsid w:val="00E2400E"/>
    <w:rsid w:val="00E26D6E"/>
    <w:rsid w:val="00E27DC9"/>
    <w:rsid w:val="00E3025C"/>
    <w:rsid w:val="00E35A08"/>
    <w:rsid w:val="00E41720"/>
    <w:rsid w:val="00E42758"/>
    <w:rsid w:val="00E44550"/>
    <w:rsid w:val="00E46A72"/>
    <w:rsid w:val="00E642CF"/>
    <w:rsid w:val="00E70B4E"/>
    <w:rsid w:val="00E730D4"/>
    <w:rsid w:val="00E75C34"/>
    <w:rsid w:val="00E83376"/>
    <w:rsid w:val="00EB2C9F"/>
    <w:rsid w:val="00ED3FA0"/>
    <w:rsid w:val="00ED5962"/>
    <w:rsid w:val="00EF4F9E"/>
    <w:rsid w:val="00F05450"/>
    <w:rsid w:val="00F15AB8"/>
    <w:rsid w:val="00F27B55"/>
    <w:rsid w:val="00F30362"/>
    <w:rsid w:val="00F30B02"/>
    <w:rsid w:val="00F4379F"/>
    <w:rsid w:val="00F454BD"/>
    <w:rsid w:val="00F676FA"/>
    <w:rsid w:val="00F82737"/>
    <w:rsid w:val="00F946ED"/>
    <w:rsid w:val="00FA15B6"/>
    <w:rsid w:val="00FA7952"/>
    <w:rsid w:val="00FC77EB"/>
    <w:rsid w:val="00FD6553"/>
    <w:rsid w:val="00FE506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bn-IN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,"/>
  <w:listSeparator w:val=","/>
  <w14:docId w14:val="04210A20"/>
  <w15:docId w15:val="{40876A04-A9A5-4E66-A89F-73DCE6F37E4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B14ED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8B14ED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8B14ED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8B14ED"/>
    <w:rPr>
      <w:rFonts w:eastAsiaTheme="minorEastAsia"/>
      <w:lang w:val="en-US"/>
    </w:rPr>
  </w:style>
  <w:style w:type="character" w:customStyle="1" w:styleId="Heading1Char">
    <w:name w:val="Heading 1 Char"/>
    <w:basedOn w:val="DefaultParagraphFont"/>
    <w:link w:val="Heading1"/>
    <w:uiPriority w:val="9"/>
    <w:rsid w:val="008B14ED"/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8B14ED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8B14ED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8B14ED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8B14ED"/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paragraph" w:styleId="TOC2">
    <w:name w:val="toc 2"/>
    <w:basedOn w:val="Normal"/>
    <w:next w:val="Normal"/>
    <w:autoRedefine/>
    <w:uiPriority w:val="39"/>
    <w:unhideWhenUsed/>
    <w:rsid w:val="008B14ED"/>
    <w:pPr>
      <w:spacing w:after="100"/>
      <w:ind w:left="220"/>
    </w:pPr>
  </w:style>
  <w:style w:type="paragraph" w:styleId="Header">
    <w:name w:val="header"/>
    <w:basedOn w:val="Normal"/>
    <w:link w:val="HeaderChar"/>
    <w:uiPriority w:val="99"/>
    <w:unhideWhenUsed/>
    <w:rsid w:val="008B14E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B14ED"/>
  </w:style>
  <w:style w:type="paragraph" w:styleId="Footer">
    <w:name w:val="footer"/>
    <w:basedOn w:val="Normal"/>
    <w:link w:val="FooterChar"/>
    <w:uiPriority w:val="99"/>
    <w:unhideWhenUsed/>
    <w:rsid w:val="008B14E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B14ED"/>
  </w:style>
  <w:style w:type="paragraph" w:styleId="ListParagraph">
    <w:name w:val="List Paragraph"/>
    <w:basedOn w:val="Normal"/>
    <w:uiPriority w:val="34"/>
    <w:qFormat/>
    <w:rsid w:val="00E35A08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7B172B"/>
    <w:pPr>
      <w:spacing w:after="0" w:line="240" w:lineRule="auto"/>
    </w:pPr>
    <w:rPr>
      <w:rFonts w:ascii="Lucida Grande" w:hAnsi="Lucida Grande" w:cs="Lucida Grande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7B172B"/>
    <w:rPr>
      <w:rFonts w:ascii="Lucida Grande" w:hAnsi="Lucida Grande" w:cs="Lucida Grande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theme" Target="theme/theme1.xml"/><Relationship Id="rId3" Type="http://schemas.openxmlformats.org/officeDocument/2006/relationships/numbering" Target="numbering.xml"/><Relationship Id="rId7" Type="http://schemas.openxmlformats.org/officeDocument/2006/relationships/footnotes" Target="footnote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footer" Target="footer1.xml"/><Relationship Id="rId5" Type="http://schemas.openxmlformats.org/officeDocument/2006/relationships/settings" Target="settings.xml"/><Relationship Id="rId10" Type="http://schemas.openxmlformats.org/officeDocument/2006/relationships/image" Target="media/image2.png"/><Relationship Id="rId4" Type="http://schemas.openxmlformats.org/officeDocument/2006/relationships/styles" Target="styles.xml"/><Relationship Id="rId9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2022-03-22T00:00:00</PublishDate>
  <Abstract/>
  <CompanyAddress/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99F3DC74-7F8B-414A-B6C5-D6AB7349737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322</TotalTime>
  <Pages>11</Pages>
  <Words>1225</Words>
  <Characters>7353</Characters>
  <Application>Microsoft Office Word</Application>
  <DocSecurity>0</DocSecurity>
  <Lines>1225</Lines>
  <Paragraphs>276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Zero Based Budgeting</vt:lpstr>
    </vt:vector>
  </TitlesOfParts>
  <Company>University of Wales Trinity Saint David</Company>
  <LinksUpToDate>false</LinksUpToDate>
  <CharactersWithSpaces>8302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Zero-Base Budgeting</dc:title>
  <dc:subject/>
  <dc:creator>Marie Pitson</dc:creator>
  <cp:keywords/>
  <dc:description/>
  <cp:lastModifiedBy>Mohammed Mamunur Rashid (2012546)</cp:lastModifiedBy>
  <cp:revision>21</cp:revision>
  <dcterms:created xsi:type="dcterms:W3CDTF">2022-03-22T13:49:00Z</dcterms:created>
  <dcterms:modified xsi:type="dcterms:W3CDTF">2022-03-23T20:58:00Z</dcterms:modified>
</cp:coreProperties>
</file>