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60" w:rsidRPr="00AA748E" w:rsidRDefault="00223960" w:rsidP="00AA748E">
      <w:pPr>
        <w:spacing w:line="240" w:lineRule="auto"/>
        <w:rPr>
          <w:b/>
          <w:sz w:val="32"/>
          <w:szCs w:val="32"/>
          <w:u w:val="single"/>
        </w:rPr>
      </w:pPr>
      <w:r w:rsidRPr="00AA748E">
        <w:rPr>
          <w:b/>
          <w:sz w:val="32"/>
          <w:szCs w:val="32"/>
          <w:u w:val="single"/>
        </w:rPr>
        <w:t>Concluding</w:t>
      </w:r>
    </w:p>
    <w:p w:rsidR="00A630C5" w:rsidRPr="00AA748E" w:rsidRDefault="00335AC5" w:rsidP="00B6242F">
      <w:pPr>
        <w:rPr>
          <w:sz w:val="24"/>
          <w:szCs w:val="24"/>
        </w:rPr>
      </w:pPr>
      <w:r w:rsidRPr="00AA748E">
        <w:rPr>
          <w:sz w:val="24"/>
          <w:szCs w:val="24"/>
        </w:rPr>
        <w:t>(1)</w:t>
      </w:r>
      <w:r w:rsidR="00633C9F" w:rsidRPr="00AA748E">
        <w:rPr>
          <w:b/>
          <w:color w:val="FF0000"/>
          <w:sz w:val="24"/>
          <w:szCs w:val="24"/>
        </w:rPr>
        <w:t xml:space="preserve"> </w:t>
      </w:r>
      <w:r w:rsidR="00A630C5" w:rsidRPr="00AA748E">
        <w:rPr>
          <w:b/>
          <w:color w:val="FF0000"/>
          <w:sz w:val="24"/>
          <w:szCs w:val="24"/>
        </w:rPr>
        <w:t>In conclusion</w:t>
      </w:r>
      <w:r w:rsidR="00A630C5" w:rsidRPr="00AA748E">
        <w:rPr>
          <w:sz w:val="24"/>
          <w:szCs w:val="24"/>
        </w:rPr>
        <w:t xml:space="preserve">, it seems that we cannot accept without question the dramatic increase in recorded crime as corresponding to a real increase in victimization of the same proportions. </w:t>
      </w:r>
    </w:p>
    <w:p w:rsidR="00E92A6F" w:rsidRPr="00AA748E" w:rsidRDefault="00B6242F" w:rsidP="0038193F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>(2)</w:t>
      </w:r>
      <w:r w:rsidRPr="00AA748E">
        <w:rPr>
          <w:rFonts w:asciiTheme="minorHAnsi" w:hAnsiTheme="minorHAnsi"/>
          <w:b/>
          <w:color w:val="FF0000"/>
        </w:rPr>
        <w:t xml:space="preserve"> </w:t>
      </w:r>
      <w:r w:rsidR="00131C12">
        <w:rPr>
          <w:rFonts w:asciiTheme="minorHAnsi" w:hAnsiTheme="minorHAnsi"/>
          <w:b/>
          <w:color w:val="FF0000"/>
        </w:rPr>
        <w:t>To conclude</w:t>
      </w:r>
      <w:bookmarkStart w:id="0" w:name="_GoBack"/>
      <w:bookmarkEnd w:id="0"/>
      <w:r w:rsidR="00E92A6F" w:rsidRPr="00AA748E">
        <w:rPr>
          <w:rFonts w:asciiTheme="minorHAnsi" w:hAnsiTheme="minorHAnsi"/>
        </w:rPr>
        <w:t>, Jones notes the potential value of explicit instruction on the nature of writing at the preschool level for subsequent success in school.</w:t>
      </w:r>
    </w:p>
    <w:p w:rsidR="00341B9D" w:rsidRPr="00AA748E" w:rsidRDefault="00341B9D" w:rsidP="00341B9D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(3) </w:t>
      </w:r>
      <w:r w:rsidRPr="00AA748E">
        <w:rPr>
          <w:rFonts w:asciiTheme="minorHAnsi" w:hAnsiTheme="minorHAnsi"/>
          <w:b/>
          <w:color w:val="FF0000"/>
        </w:rPr>
        <w:t xml:space="preserve">The aim of this study </w:t>
      </w:r>
      <w:r w:rsidRPr="00AA748E">
        <w:rPr>
          <w:rFonts w:asciiTheme="minorHAnsi" w:hAnsiTheme="minorHAnsi"/>
        </w:rPr>
        <w:t xml:space="preserve">was to examine the pattern of acquisition of H pylori infection over a 21 year period in a group of 141 adults who had blood samples and serum stored in 1969, 1978, and 1990. </w:t>
      </w:r>
    </w:p>
    <w:p w:rsidR="00AF712F" w:rsidRPr="00AA748E" w:rsidRDefault="00341B9D" w:rsidP="00AF712F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(4) </w:t>
      </w:r>
      <w:r w:rsidR="00AF712F" w:rsidRPr="00AA748E">
        <w:rPr>
          <w:rFonts w:asciiTheme="minorHAnsi" w:hAnsiTheme="minorHAnsi"/>
          <w:b/>
          <w:color w:val="FF0000"/>
        </w:rPr>
        <w:t>The aim of this chapter</w:t>
      </w:r>
      <w:r w:rsidR="00AF712F" w:rsidRPr="00AA748E">
        <w:rPr>
          <w:rFonts w:asciiTheme="minorHAnsi" w:hAnsiTheme="minorHAnsi"/>
        </w:rPr>
        <w:t xml:space="preserve"> is to examine what Marxists envisaged as the elements of non-bureaucratic administration in the communist system. </w:t>
      </w:r>
    </w:p>
    <w:p w:rsidR="00233A4B" w:rsidRPr="00AA748E" w:rsidRDefault="00233A4B" w:rsidP="00233A4B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(5) </w:t>
      </w:r>
      <w:r w:rsidRPr="00AA748E">
        <w:rPr>
          <w:rFonts w:asciiTheme="minorHAnsi" w:hAnsiTheme="minorHAnsi"/>
          <w:b/>
          <w:color w:val="FF0000"/>
        </w:rPr>
        <w:t>As I have tried to</w:t>
      </w:r>
      <w:r w:rsidRPr="00AA748E">
        <w:rPr>
          <w:rFonts w:asciiTheme="minorHAnsi" w:hAnsiTheme="minorHAnsi"/>
        </w:rPr>
        <w:t xml:space="preserve"> show, the significance for our culture of humanist transgression, this escape from repression into the affirmation of one's true self can hardly be overestimated. </w:t>
      </w:r>
    </w:p>
    <w:p w:rsidR="006C1365" w:rsidRPr="00AA748E" w:rsidRDefault="00223960" w:rsidP="00950B50">
      <w:pPr>
        <w:rPr>
          <w:b/>
          <w:sz w:val="32"/>
          <w:szCs w:val="32"/>
          <w:u w:val="single"/>
        </w:rPr>
      </w:pPr>
      <w:r w:rsidRPr="00AA748E">
        <w:rPr>
          <w:b/>
          <w:sz w:val="32"/>
          <w:szCs w:val="32"/>
          <w:u w:val="single"/>
        </w:rPr>
        <w:t>Giving your opinion</w:t>
      </w:r>
    </w:p>
    <w:p w:rsidR="00DA42D5" w:rsidRPr="00AA748E" w:rsidRDefault="00160398" w:rsidP="00F320D5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(1) </w:t>
      </w:r>
      <w:r w:rsidR="00DA42D5" w:rsidRPr="00AA748E">
        <w:rPr>
          <w:rFonts w:asciiTheme="minorHAnsi" w:hAnsiTheme="minorHAnsi"/>
        </w:rPr>
        <w:t xml:space="preserve">‘The Daniels meters are, </w:t>
      </w:r>
      <w:r w:rsidR="00DA42D5" w:rsidRPr="00AA748E">
        <w:rPr>
          <w:rFonts w:asciiTheme="minorHAnsi" w:hAnsiTheme="minorHAnsi"/>
          <w:b/>
          <w:color w:val="FF0000"/>
        </w:rPr>
        <w:t>in my opinion</w:t>
      </w:r>
      <w:r w:rsidR="00DA42D5" w:rsidRPr="00AA748E">
        <w:rPr>
          <w:rFonts w:asciiTheme="minorHAnsi" w:hAnsiTheme="minorHAnsi"/>
        </w:rPr>
        <w:t xml:space="preserve">, the best flow measurement equipment available for this specific application. </w:t>
      </w:r>
    </w:p>
    <w:p w:rsidR="00F320D5" w:rsidRPr="00AA748E" w:rsidRDefault="00160398" w:rsidP="00F320D5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>(2)</w:t>
      </w:r>
      <w:r w:rsidR="00DA42D5" w:rsidRPr="00AA748E">
        <w:rPr>
          <w:rFonts w:asciiTheme="minorHAnsi" w:hAnsiTheme="minorHAnsi"/>
        </w:rPr>
        <w:t xml:space="preserve"> </w:t>
      </w:r>
      <w:r w:rsidR="00F320D5" w:rsidRPr="00AA748E">
        <w:rPr>
          <w:rFonts w:asciiTheme="minorHAnsi" w:hAnsiTheme="minorHAnsi"/>
          <w:b/>
          <w:color w:val="FF0000"/>
        </w:rPr>
        <w:t>In my opinion</w:t>
      </w:r>
      <w:r w:rsidR="00F320D5" w:rsidRPr="00AA748E">
        <w:rPr>
          <w:rFonts w:asciiTheme="minorHAnsi" w:hAnsiTheme="minorHAnsi"/>
        </w:rPr>
        <w:t xml:space="preserve">, the only interesting developments in literature in the last ten years have taken place in East Germany. </w:t>
      </w:r>
    </w:p>
    <w:p w:rsidR="008301AC" w:rsidRPr="00AA748E" w:rsidRDefault="008301AC" w:rsidP="008F78D7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(3) </w:t>
      </w:r>
      <w:r w:rsidRPr="00AA748E">
        <w:rPr>
          <w:rFonts w:asciiTheme="minorHAnsi" w:hAnsiTheme="minorHAnsi"/>
          <w:b/>
          <w:color w:val="FF0000"/>
        </w:rPr>
        <w:t>In my view</w:t>
      </w:r>
      <w:r w:rsidRPr="00AA748E">
        <w:rPr>
          <w:rFonts w:asciiTheme="minorHAnsi" w:hAnsiTheme="minorHAnsi"/>
        </w:rPr>
        <w:t xml:space="preserve"> this is one of the keys to understanding differences between Dorothy Heathcote and her predecessors in the field. </w:t>
      </w:r>
    </w:p>
    <w:p w:rsidR="008F78D7" w:rsidRPr="00AA748E" w:rsidRDefault="008301AC" w:rsidP="008F78D7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(4) </w:t>
      </w:r>
      <w:r w:rsidR="008F78D7" w:rsidRPr="00AA748E">
        <w:rPr>
          <w:rFonts w:asciiTheme="minorHAnsi" w:hAnsiTheme="minorHAnsi"/>
        </w:rPr>
        <w:t xml:space="preserve">However, the evidence that I have available points me towards exploring bad object relations because to understand these, </w:t>
      </w:r>
      <w:r w:rsidR="008F78D7" w:rsidRPr="00AA748E">
        <w:rPr>
          <w:rFonts w:asciiTheme="minorHAnsi" w:hAnsiTheme="minorHAnsi"/>
          <w:b/>
          <w:color w:val="FF0000"/>
        </w:rPr>
        <w:t>in my view</w:t>
      </w:r>
      <w:r w:rsidR="008F78D7" w:rsidRPr="00AA748E">
        <w:rPr>
          <w:rFonts w:asciiTheme="minorHAnsi" w:hAnsiTheme="minorHAnsi"/>
        </w:rPr>
        <w:t>, is to engage with the troubled unconscious of individuals in industrial and other enterprises.</w:t>
      </w:r>
    </w:p>
    <w:p w:rsidR="008F78D7" w:rsidRPr="00AA748E" w:rsidRDefault="008F78D7" w:rsidP="00431910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(5) </w:t>
      </w:r>
      <w:r w:rsidRPr="00AA748E">
        <w:rPr>
          <w:rFonts w:asciiTheme="minorHAnsi" w:hAnsiTheme="minorHAnsi"/>
          <w:b/>
          <w:color w:val="FF0000"/>
        </w:rPr>
        <w:t>I think that</w:t>
      </w:r>
      <w:r w:rsidRPr="00AA748E">
        <w:rPr>
          <w:rFonts w:asciiTheme="minorHAnsi" w:hAnsiTheme="minorHAnsi"/>
        </w:rPr>
        <w:t xml:space="preserve"> the real way to improve the health of the capital city's people lies with such old-fashioned concepts as full employment, decent housing and good education. </w:t>
      </w:r>
    </w:p>
    <w:p w:rsidR="00431910" w:rsidRPr="00AA748E" w:rsidRDefault="008F78D7" w:rsidP="00431910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 xml:space="preserve">(6) </w:t>
      </w:r>
      <w:r w:rsidR="00431910" w:rsidRPr="00AA748E">
        <w:rPr>
          <w:rFonts w:asciiTheme="minorHAnsi" w:hAnsiTheme="minorHAnsi"/>
        </w:rPr>
        <w:t xml:space="preserve">In assessing the impact that rail travel's going to have in terms of travel patterns form the new settlement, </w:t>
      </w:r>
      <w:r w:rsidR="00431910" w:rsidRPr="00AA748E">
        <w:rPr>
          <w:rFonts w:asciiTheme="minorHAnsi" w:hAnsiTheme="minorHAnsi"/>
          <w:b/>
          <w:color w:val="FF0000"/>
        </w:rPr>
        <w:t>I think that</w:t>
      </w:r>
      <w:r w:rsidR="00431910" w:rsidRPr="00AA748E">
        <w:rPr>
          <w:rFonts w:asciiTheme="minorHAnsi" w:hAnsiTheme="minorHAnsi"/>
        </w:rPr>
        <w:t xml:space="preserve"> one important consideration that the panel should have regard to is the location of York's s station relative to the City Centre. </w:t>
      </w:r>
    </w:p>
    <w:p w:rsidR="00EE173B" w:rsidRPr="00AA748E" w:rsidRDefault="008F78D7" w:rsidP="00F73DDA">
      <w:pPr>
        <w:pStyle w:val="NormalWeb"/>
        <w:jc w:val="both"/>
        <w:rPr>
          <w:rFonts w:asciiTheme="minorHAnsi" w:hAnsiTheme="minorHAnsi"/>
        </w:rPr>
      </w:pPr>
      <w:r w:rsidRPr="00AA748E">
        <w:rPr>
          <w:rFonts w:asciiTheme="minorHAnsi" w:hAnsiTheme="minorHAnsi"/>
        </w:rPr>
        <w:t>(7)</w:t>
      </w:r>
      <w:r w:rsidR="00EE173B" w:rsidRPr="00AA748E">
        <w:rPr>
          <w:rFonts w:asciiTheme="minorHAnsi" w:hAnsiTheme="minorHAnsi"/>
        </w:rPr>
        <w:t xml:space="preserve"> </w:t>
      </w:r>
      <w:r w:rsidR="00EE173B" w:rsidRPr="00AA748E">
        <w:rPr>
          <w:rFonts w:asciiTheme="minorHAnsi" w:hAnsiTheme="minorHAnsi"/>
          <w:b/>
          <w:color w:val="FF0000"/>
        </w:rPr>
        <w:t>I believe that</w:t>
      </w:r>
      <w:r w:rsidR="00EE173B" w:rsidRPr="00AA748E">
        <w:rPr>
          <w:rFonts w:asciiTheme="minorHAnsi" w:hAnsiTheme="minorHAnsi"/>
        </w:rPr>
        <w:t xml:space="preserve"> it never really took off but it was ideal for use with water-power. </w:t>
      </w:r>
    </w:p>
    <w:p w:rsidR="00AB6DB4" w:rsidRPr="00694402" w:rsidRDefault="008F78D7" w:rsidP="00EE173B">
      <w:pPr>
        <w:pStyle w:val="NormalWeb"/>
        <w:jc w:val="both"/>
        <w:rPr>
          <w:b/>
          <w:color w:val="FF0000"/>
          <w:sz w:val="32"/>
          <w:szCs w:val="32"/>
        </w:rPr>
      </w:pPr>
      <w:r w:rsidRPr="00AA748E">
        <w:rPr>
          <w:rFonts w:asciiTheme="minorHAnsi" w:hAnsiTheme="minorHAnsi"/>
        </w:rPr>
        <w:t>(8)</w:t>
      </w:r>
      <w:r w:rsidR="00EE173B" w:rsidRPr="00AA748E">
        <w:rPr>
          <w:rFonts w:asciiTheme="minorHAnsi" w:hAnsiTheme="minorHAnsi"/>
        </w:rPr>
        <w:t xml:space="preserve"> </w:t>
      </w:r>
      <w:r w:rsidR="00F73DDA" w:rsidRPr="00AA748E">
        <w:rPr>
          <w:rFonts w:asciiTheme="minorHAnsi" w:hAnsiTheme="minorHAnsi"/>
          <w:b/>
          <w:color w:val="FF0000"/>
        </w:rPr>
        <w:t>I believe that</w:t>
      </w:r>
      <w:r w:rsidR="00F73DDA" w:rsidRPr="00AA748E">
        <w:rPr>
          <w:rFonts w:asciiTheme="minorHAnsi" w:hAnsiTheme="minorHAnsi"/>
        </w:rPr>
        <w:t xml:space="preserve"> if I have one person in each branch whom I can support and direct to implement the branch recruitment strategy we will make some progress.</w:t>
      </w:r>
    </w:p>
    <w:sectPr w:rsidR="00AB6DB4" w:rsidRPr="00694402" w:rsidSect="005A6A3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2C2" w:rsidRDefault="009522C2" w:rsidP="009522C2">
      <w:pPr>
        <w:spacing w:after="0" w:line="240" w:lineRule="auto"/>
      </w:pPr>
      <w:r>
        <w:separator/>
      </w:r>
    </w:p>
  </w:endnote>
  <w:endnote w:type="continuationSeparator" w:id="0">
    <w:p w:rsidR="009522C2" w:rsidRDefault="009522C2" w:rsidP="00952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2C2" w:rsidRPr="009522C2" w:rsidRDefault="009522C2" w:rsidP="009522C2">
    <w:pPr>
      <w:pStyle w:val="Footer"/>
      <w:numPr>
        <w:ilvl w:val="0"/>
        <w:numId w:val="1"/>
      </w:numPr>
      <w:rPr>
        <w:sz w:val="20"/>
        <w:szCs w:val="20"/>
      </w:rPr>
    </w:pPr>
    <w:r>
      <w:rPr>
        <w:sz w:val="20"/>
        <w:szCs w:val="20"/>
      </w:rPr>
      <w:t>c</w:t>
    </w:r>
    <w:r w:rsidRPr="009522C2">
      <w:rPr>
        <w:sz w:val="20"/>
        <w:szCs w:val="20"/>
      </w:rPr>
      <w:t>reated by David C. Williams for UWTSD Swansea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2C2" w:rsidRDefault="009522C2" w:rsidP="009522C2">
      <w:pPr>
        <w:spacing w:after="0" w:line="240" w:lineRule="auto"/>
      </w:pPr>
      <w:r>
        <w:separator/>
      </w:r>
    </w:p>
  </w:footnote>
  <w:footnote w:type="continuationSeparator" w:id="0">
    <w:p w:rsidR="009522C2" w:rsidRDefault="009522C2" w:rsidP="00952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48E" w:rsidRDefault="00AA748E" w:rsidP="00AA748E">
    <w:pPr>
      <w:spacing w:line="240" w:lineRule="auto"/>
    </w:pPr>
    <w:r w:rsidRPr="00AA748E">
      <w:rPr>
        <w:b/>
        <w:sz w:val="32"/>
        <w:szCs w:val="32"/>
      </w:rPr>
      <w:t>The language of essay conclusions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3A139C"/>
    <w:multiLevelType w:val="hybridMultilevel"/>
    <w:tmpl w:val="5CB03DAC"/>
    <w:lvl w:ilvl="0" w:tplc="9840416C">
      <w:start w:val="3"/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50"/>
    <w:rsid w:val="0003143E"/>
    <w:rsid w:val="00071381"/>
    <w:rsid w:val="000D5DC2"/>
    <w:rsid w:val="00131C12"/>
    <w:rsid w:val="00156FF1"/>
    <w:rsid w:val="00160398"/>
    <w:rsid w:val="001649D7"/>
    <w:rsid w:val="001763D9"/>
    <w:rsid w:val="00223960"/>
    <w:rsid w:val="00233A4B"/>
    <w:rsid w:val="002A7F75"/>
    <w:rsid w:val="002E1FB7"/>
    <w:rsid w:val="00335AC5"/>
    <w:rsid w:val="00341B9D"/>
    <w:rsid w:val="00370672"/>
    <w:rsid w:val="00371BBD"/>
    <w:rsid w:val="0038193F"/>
    <w:rsid w:val="003C43B4"/>
    <w:rsid w:val="00431910"/>
    <w:rsid w:val="0049450E"/>
    <w:rsid w:val="00495864"/>
    <w:rsid w:val="004D436E"/>
    <w:rsid w:val="00540EDD"/>
    <w:rsid w:val="005A6A33"/>
    <w:rsid w:val="005C3DCB"/>
    <w:rsid w:val="00633C9F"/>
    <w:rsid w:val="0063491B"/>
    <w:rsid w:val="00681D7C"/>
    <w:rsid w:val="00694402"/>
    <w:rsid w:val="00696E6E"/>
    <w:rsid w:val="006A3E9F"/>
    <w:rsid w:val="006C1365"/>
    <w:rsid w:val="00792CE4"/>
    <w:rsid w:val="008301AC"/>
    <w:rsid w:val="008776C8"/>
    <w:rsid w:val="008A5232"/>
    <w:rsid w:val="008F78D7"/>
    <w:rsid w:val="00950B50"/>
    <w:rsid w:val="009522C2"/>
    <w:rsid w:val="009D7E6C"/>
    <w:rsid w:val="00A630C5"/>
    <w:rsid w:val="00AA748E"/>
    <w:rsid w:val="00AB6DB4"/>
    <w:rsid w:val="00AF712F"/>
    <w:rsid w:val="00B6242F"/>
    <w:rsid w:val="00B70558"/>
    <w:rsid w:val="00BB4069"/>
    <w:rsid w:val="00C27D23"/>
    <w:rsid w:val="00C545AF"/>
    <w:rsid w:val="00CA3817"/>
    <w:rsid w:val="00D43B52"/>
    <w:rsid w:val="00DA42D5"/>
    <w:rsid w:val="00DF55B1"/>
    <w:rsid w:val="00E92A6F"/>
    <w:rsid w:val="00EC5144"/>
    <w:rsid w:val="00EE173B"/>
    <w:rsid w:val="00F320D5"/>
    <w:rsid w:val="00F7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0C5B58-9598-4A3E-9732-C0DFC32E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3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2C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2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2C2"/>
  </w:style>
  <w:style w:type="paragraph" w:styleId="Footer">
    <w:name w:val="footer"/>
    <w:basedOn w:val="Normal"/>
    <w:link w:val="FooterChar"/>
    <w:uiPriority w:val="99"/>
    <w:unhideWhenUsed/>
    <w:rsid w:val="00952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6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5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6</cp:revision>
  <cp:lastPrinted>2016-10-19T13:32:00Z</cp:lastPrinted>
  <dcterms:created xsi:type="dcterms:W3CDTF">2016-10-19T13:41:00Z</dcterms:created>
  <dcterms:modified xsi:type="dcterms:W3CDTF">2016-11-24T13:49:00Z</dcterms:modified>
</cp:coreProperties>
</file>