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00" w:type="pct"/>
        <w:tblCellSpacing w:w="0" w:type="dxa"/>
        <w:tblCellMar>
          <w:left w:w="0" w:type="dxa"/>
          <w:right w:w="0" w:type="dxa"/>
        </w:tblCellMar>
        <w:tblLook w:val="04A0"/>
      </w:tblPr>
      <w:tblGrid>
        <w:gridCol w:w="1312"/>
        <w:gridCol w:w="5970"/>
        <w:gridCol w:w="60"/>
        <w:gridCol w:w="1831"/>
      </w:tblGrid>
      <w:tr w:rsidR="00782C72" w:rsidRPr="00782C72" w:rsidTr="00782C72">
        <w:trPr>
          <w:trHeight w:val="900"/>
          <w:tblCellSpacing w:w="0" w:type="dxa"/>
        </w:trPr>
        <w:tc>
          <w:tcPr>
            <w:tcW w:w="800" w:type="pct"/>
            <w:vMerge w:val="restart"/>
            <w:hideMark/>
          </w:tcPr>
          <w:p w:rsidR="00782C72" w:rsidRPr="00782C72" w:rsidRDefault="00782C72" w:rsidP="00782C72">
            <w:pPr>
              <w:spacing w:after="0" w:line="240" w:lineRule="auto"/>
              <w:jc w:val="center"/>
              <w:rPr>
                <w:rFonts w:ascii="Times New Roman" w:eastAsia="Times New Roman" w:hAnsi="Times New Roman" w:cs="Times New Roman"/>
                <w:color w:val="000000"/>
                <w:sz w:val="24"/>
                <w:szCs w:val="24"/>
              </w:rPr>
            </w:pPr>
          </w:p>
        </w:tc>
        <w:tc>
          <w:tcPr>
            <w:tcW w:w="3000" w:type="pct"/>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3762375" cy="571500"/>
                  <wp:effectExtent l="19050" t="0" r="9525" b="0"/>
                  <wp:docPr id="1" name="Picture 1" descr="http://dagda.shef.ac.uk/images/bann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gda.shef.ac.uk/images/banner.gif"/>
                          <pic:cNvPicPr>
                            <a:picLocks noChangeAspect="1" noChangeArrowheads="1"/>
                          </pic:cNvPicPr>
                        </pic:nvPicPr>
                        <pic:blipFill>
                          <a:blip r:embed="rId4"/>
                          <a:srcRect/>
                          <a:stretch>
                            <a:fillRect/>
                          </a:stretch>
                        </pic:blipFill>
                        <pic:spPr bwMode="auto">
                          <a:xfrm>
                            <a:off x="0" y="0"/>
                            <a:ext cx="3762375" cy="571500"/>
                          </a:xfrm>
                          <a:prstGeom prst="rect">
                            <a:avLst/>
                          </a:prstGeom>
                          <a:noFill/>
                          <a:ln w="9525">
                            <a:noFill/>
                            <a:miter lim="800000"/>
                            <a:headEnd/>
                            <a:tailEnd/>
                          </a:ln>
                        </pic:spPr>
                      </pic:pic>
                    </a:graphicData>
                  </a:graphic>
                </wp:inline>
              </w:drawing>
            </w:r>
          </w:p>
        </w:tc>
        <w:tc>
          <w:tcPr>
            <w:tcW w:w="0" w:type="auto"/>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t> </w:t>
            </w:r>
          </w:p>
        </w:tc>
        <w:tc>
          <w:tcPr>
            <w:tcW w:w="1150" w:type="pct"/>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t> </w:t>
            </w:r>
          </w:p>
        </w:tc>
      </w:tr>
      <w:tr w:rsidR="00782C72" w:rsidRPr="00782C72" w:rsidTr="00782C72">
        <w:trPr>
          <w:trHeight w:val="450"/>
          <w:tblCellSpacing w:w="0" w:type="dxa"/>
        </w:trPr>
        <w:tc>
          <w:tcPr>
            <w:tcW w:w="0" w:type="auto"/>
            <w:vMerge/>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c>
          <w:tcPr>
            <w:tcW w:w="3000" w:type="pct"/>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4"/>
                <w:szCs w:val="24"/>
              </w:rPr>
              <w:t>Report Writing</w:t>
            </w:r>
          </w:p>
        </w:tc>
        <w:tc>
          <w:tcPr>
            <w:tcW w:w="50" w:type="pct"/>
            <w:vMerge w:val="restart"/>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t> </w:t>
            </w:r>
          </w:p>
        </w:tc>
        <w:tc>
          <w:tcPr>
            <w:tcW w:w="1150" w:type="pct"/>
            <w:vMerge w:val="restart"/>
            <w:hideMark/>
          </w:tcPr>
          <w:tbl>
            <w:tblPr>
              <w:tblW w:w="5000" w:type="pct"/>
              <w:jc w:val="right"/>
              <w:tblCellSpacing w:w="0" w:type="dxa"/>
              <w:tblCellMar>
                <w:left w:w="0" w:type="dxa"/>
                <w:right w:w="0" w:type="dxa"/>
              </w:tblCellMar>
              <w:tblLook w:val="04A0"/>
            </w:tblPr>
            <w:tblGrid>
              <w:gridCol w:w="1831"/>
            </w:tblGrid>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pict>
                      <v:rect id="_x0000_i1026" style="width:421.2pt;height:1.5pt" o:hrpct="900" o:hralign="right" o:hrstd="t" o:hrnoshade="t" o:hr="t" fillcolor="#aca899" stroked="f"/>
                    </w:pict>
                  </w:r>
                </w:p>
              </w:tc>
            </w:tr>
            <w:tr w:rsidR="00782C72" w:rsidRPr="00782C72">
              <w:trPr>
                <w:tblCellSpacing w:w="0" w:type="dxa"/>
                <w:jc w:val="right"/>
              </w:trPr>
              <w:tc>
                <w:tcPr>
                  <w:tcW w:w="0" w:type="auto"/>
                  <w:vAlign w:val="center"/>
                  <w:hideMark/>
                </w:tcPr>
                <w:p w:rsidR="00782C72" w:rsidRPr="00782C72" w:rsidRDefault="00782C72" w:rsidP="00782C72">
                  <w:pPr>
                    <w:spacing w:before="100" w:beforeAutospacing="1" w:after="100" w:afterAutospacing="1" w:line="240" w:lineRule="auto"/>
                    <w:jc w:val="right"/>
                    <w:rPr>
                      <w:rFonts w:ascii="Times New Roman" w:eastAsia="Times New Roman" w:hAnsi="Times New Roman" w:cs="Times New Roman"/>
                      <w:color w:val="000000"/>
                      <w:sz w:val="24"/>
                      <w:szCs w:val="24"/>
                    </w:rPr>
                  </w:pPr>
                  <w:hyperlink r:id="rId5" w:history="1">
                    <w:r w:rsidRPr="00782C72">
                      <w:rPr>
                        <w:rFonts w:ascii="Arial" w:eastAsia="Times New Roman" w:hAnsi="Arial" w:cs="Arial"/>
                        <w:color w:val="0000FF"/>
                        <w:sz w:val="20"/>
                        <w:u w:val="single"/>
                      </w:rPr>
                      <w:t>Study Skills Home</w:t>
                    </w:r>
                  </w:hyperlink>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pict>
                      <v:rect id="_x0000_i1027" style="width:421.2pt;height:1.5pt" o:hrpct="900" o:hralign="right" o:hrstd="t" o:hrnoshade="t" o:hr="t" fillcolor="#aca899" stroked="f"/>
                    </w:pict>
                  </w:r>
                </w:p>
              </w:tc>
            </w:tr>
            <w:tr w:rsidR="00782C72" w:rsidRPr="00782C72">
              <w:trPr>
                <w:tblCellSpacing w:w="0" w:type="dxa"/>
                <w:jc w:val="right"/>
              </w:trPr>
              <w:tc>
                <w:tcPr>
                  <w:tcW w:w="0" w:type="auto"/>
                  <w:vAlign w:val="center"/>
                  <w:hideMark/>
                </w:tcPr>
                <w:p w:rsidR="00782C72" w:rsidRPr="00782C72" w:rsidRDefault="00782C72" w:rsidP="00782C72">
                  <w:pPr>
                    <w:spacing w:before="100" w:beforeAutospacing="1" w:after="100" w:afterAutospacing="1" w:line="240" w:lineRule="auto"/>
                    <w:jc w:val="right"/>
                    <w:rPr>
                      <w:rFonts w:ascii="Times New Roman" w:eastAsia="Times New Roman" w:hAnsi="Times New Roman" w:cs="Times New Roman"/>
                      <w:color w:val="000000"/>
                      <w:sz w:val="24"/>
                      <w:szCs w:val="24"/>
                    </w:rPr>
                  </w:pPr>
                  <w:r w:rsidRPr="00782C72">
                    <w:rPr>
                      <w:rFonts w:ascii="Arial" w:eastAsia="Times New Roman" w:hAnsi="Arial" w:cs="Arial"/>
                      <w:b/>
                      <w:bCs/>
                      <w:color w:val="000000"/>
                      <w:sz w:val="15"/>
                    </w:rPr>
                    <w:t>Essay and Report Writing</w:t>
                  </w:r>
                  <w:r w:rsidRPr="00782C72">
                    <w:rPr>
                      <w:rFonts w:ascii="Arial" w:eastAsia="Times New Roman" w:hAnsi="Arial" w:cs="Arial"/>
                      <w:color w:val="000000"/>
                      <w:sz w:val="20"/>
                      <w:szCs w:val="20"/>
                    </w:rPr>
                    <w:br/>
                  </w:r>
                  <w:hyperlink r:id="rId6" w:history="1">
                    <w:r w:rsidRPr="00782C72">
                      <w:rPr>
                        <w:rFonts w:ascii="Arial" w:eastAsia="Times New Roman" w:hAnsi="Arial" w:cs="Arial"/>
                        <w:color w:val="0000FF"/>
                        <w:sz w:val="20"/>
                        <w:u w:val="single"/>
                      </w:rPr>
                      <w:t>Presentation of Work</w:t>
                    </w:r>
                  </w:hyperlink>
                  <w:r w:rsidRPr="00782C72">
                    <w:rPr>
                      <w:rFonts w:ascii="Arial" w:eastAsia="Times New Roman" w:hAnsi="Arial" w:cs="Arial"/>
                      <w:color w:val="000000"/>
                      <w:sz w:val="20"/>
                      <w:szCs w:val="20"/>
                    </w:rPr>
                    <w:br/>
                  </w:r>
                  <w:hyperlink r:id="rId7" w:history="1">
                    <w:r w:rsidRPr="00782C72">
                      <w:rPr>
                        <w:rFonts w:ascii="Arial" w:eastAsia="Times New Roman" w:hAnsi="Arial" w:cs="Arial"/>
                        <w:color w:val="0000FF"/>
                        <w:sz w:val="20"/>
                        <w:u w:val="single"/>
                      </w:rPr>
                      <w:t>Method of Citation</w:t>
                    </w:r>
                  </w:hyperlink>
                  <w:r w:rsidRPr="00782C72">
                    <w:rPr>
                      <w:rFonts w:ascii="Arial" w:eastAsia="Times New Roman" w:hAnsi="Arial" w:cs="Arial"/>
                      <w:color w:val="000000"/>
                      <w:sz w:val="15"/>
                      <w:szCs w:val="15"/>
                    </w:rPr>
                    <w:br/>
                  </w:r>
                  <w:hyperlink r:id="rId8" w:history="1">
                    <w:r w:rsidRPr="00782C72">
                      <w:rPr>
                        <w:rFonts w:ascii="Arial" w:eastAsia="Times New Roman" w:hAnsi="Arial" w:cs="Arial"/>
                        <w:color w:val="0000FF"/>
                        <w:sz w:val="20"/>
                        <w:u w:val="single"/>
                      </w:rPr>
                      <w:t>Essay Writing Skills</w:t>
                    </w:r>
                  </w:hyperlink>
                  <w:r w:rsidRPr="00782C72">
                    <w:rPr>
                      <w:rFonts w:ascii="Arial" w:eastAsia="Times New Roman" w:hAnsi="Arial" w:cs="Arial"/>
                      <w:color w:val="000000"/>
                      <w:sz w:val="20"/>
                      <w:szCs w:val="20"/>
                    </w:rPr>
                    <w:br/>
                  </w:r>
                  <w:r w:rsidRPr="00782C72">
                    <w:rPr>
                      <w:rFonts w:ascii="Arial" w:eastAsia="Times New Roman" w:hAnsi="Arial" w:cs="Arial"/>
                      <w:b/>
                      <w:bCs/>
                      <w:color w:val="000000"/>
                      <w:sz w:val="20"/>
                    </w:rPr>
                    <w:t>Report Writing Skills</w:t>
                  </w:r>
                  <w:r w:rsidRPr="00782C72">
                    <w:rPr>
                      <w:rFonts w:ascii="Arial" w:eastAsia="Times New Roman" w:hAnsi="Arial" w:cs="Arial"/>
                      <w:b/>
                      <w:bCs/>
                      <w:color w:val="000000"/>
                      <w:sz w:val="20"/>
                      <w:szCs w:val="20"/>
                    </w:rPr>
                    <w:br/>
                  </w:r>
                  <w:hyperlink r:id="rId9" w:anchor="difference" w:history="1">
                    <w:r w:rsidRPr="00782C72">
                      <w:rPr>
                        <w:rFonts w:ascii="Arial" w:eastAsia="Times New Roman" w:hAnsi="Arial" w:cs="Arial"/>
                        <w:color w:val="0000FF"/>
                        <w:sz w:val="15"/>
                        <w:u w:val="single"/>
                      </w:rPr>
                      <w:t>T</w:t>
                    </w:r>
                  </w:hyperlink>
                  <w:hyperlink r:id="rId10" w:anchor="difference" w:history="1">
                    <w:r w:rsidRPr="00782C72">
                      <w:rPr>
                        <w:rFonts w:ascii="Arial" w:eastAsia="Times New Roman" w:hAnsi="Arial" w:cs="Arial"/>
                        <w:color w:val="0000FF"/>
                        <w:sz w:val="15"/>
                        <w:u w:val="single"/>
                      </w:rPr>
                      <w:t>he difference between an essay and a Report</w:t>
                    </w:r>
                  </w:hyperlink>
                  <w:r w:rsidRPr="00782C72">
                    <w:rPr>
                      <w:rFonts w:ascii="Arial" w:eastAsia="Times New Roman" w:hAnsi="Arial" w:cs="Arial"/>
                      <w:color w:val="000000"/>
                      <w:sz w:val="15"/>
                      <w:szCs w:val="15"/>
                    </w:rPr>
                    <w:br/>
                  </w:r>
                  <w:hyperlink r:id="rId11" w:anchor="assign" w:history="1">
                    <w:r w:rsidRPr="00782C72">
                      <w:rPr>
                        <w:rFonts w:ascii="Arial" w:eastAsia="Times New Roman" w:hAnsi="Arial" w:cs="Arial"/>
                        <w:color w:val="0000FF"/>
                        <w:sz w:val="15"/>
                        <w:u w:val="single"/>
                      </w:rPr>
                      <w:t>Assignments</w:t>
                    </w:r>
                  </w:hyperlink>
                  <w:r w:rsidRPr="00782C72">
                    <w:rPr>
                      <w:rFonts w:ascii="Arial" w:eastAsia="Times New Roman" w:hAnsi="Arial" w:cs="Arial"/>
                      <w:color w:val="000000"/>
                      <w:sz w:val="15"/>
                      <w:szCs w:val="15"/>
                    </w:rPr>
                    <w:br/>
                  </w:r>
                  <w:hyperlink r:id="rId12" w:history="1">
                    <w:r w:rsidRPr="00782C72">
                      <w:rPr>
                        <w:rFonts w:ascii="Arial" w:eastAsia="Times New Roman" w:hAnsi="Arial" w:cs="Arial"/>
                        <w:color w:val="0000FF"/>
                        <w:sz w:val="20"/>
                        <w:u w:val="single"/>
                      </w:rPr>
                      <w:t>Essay and Report Writing Slides</w:t>
                    </w:r>
                  </w:hyperlink>
                  <w:r w:rsidRPr="00782C72">
                    <w:rPr>
                      <w:rFonts w:ascii="Arial" w:eastAsia="Times New Roman" w:hAnsi="Arial" w:cs="Arial"/>
                      <w:color w:val="000000"/>
                      <w:sz w:val="20"/>
                      <w:szCs w:val="20"/>
                    </w:rPr>
                    <w:br/>
                  </w:r>
                  <w:hyperlink r:id="rId13" w:history="1">
                    <w:r w:rsidRPr="00782C72">
                      <w:rPr>
                        <w:rFonts w:ascii="Arial" w:eastAsia="Times New Roman" w:hAnsi="Arial" w:cs="Arial"/>
                        <w:color w:val="0000FF"/>
                        <w:sz w:val="20"/>
                        <w:u w:val="single"/>
                      </w:rPr>
                      <w:t>Sample Essay</w:t>
                    </w:r>
                    <w:r w:rsidRPr="00782C72">
                      <w:rPr>
                        <w:rFonts w:ascii="Arial" w:eastAsia="Times New Roman" w:hAnsi="Arial" w:cs="Arial"/>
                        <w:color w:val="0000FF"/>
                        <w:sz w:val="20"/>
                        <w:szCs w:val="20"/>
                        <w:u w:val="single"/>
                      </w:rPr>
                      <w:br/>
                    </w:r>
                  </w:hyperlink>
                  <w:hyperlink r:id="rId14" w:history="1">
                    <w:r w:rsidRPr="00782C72">
                      <w:rPr>
                        <w:rFonts w:ascii="Arial" w:eastAsia="Times New Roman" w:hAnsi="Arial" w:cs="Arial"/>
                        <w:color w:val="0000FF"/>
                        <w:sz w:val="20"/>
                        <w:u w:val="single"/>
                      </w:rPr>
                      <w:t>Test Essay</w:t>
                    </w:r>
                  </w:hyperlink>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pict>
                      <v:rect id="_x0000_i1028" style="width:421.2pt;height:1.5pt" o:hrpct="900" o:hralign="right" o:hrstd="t" o:hrnoshade="t" o:hr="t" fillcolor="#aca899" stroked="f"/>
                    </w:pict>
                  </w:r>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jc w:val="right"/>
                    <w:rPr>
                      <w:rFonts w:ascii="Times New Roman" w:eastAsia="Times New Roman" w:hAnsi="Times New Roman" w:cs="Times New Roman"/>
                      <w:color w:val="000000"/>
                      <w:sz w:val="24"/>
                      <w:szCs w:val="24"/>
                    </w:rPr>
                  </w:pPr>
                  <w:r w:rsidRPr="00782C72">
                    <w:rPr>
                      <w:rFonts w:ascii="Arial" w:eastAsia="Times New Roman" w:hAnsi="Arial" w:cs="Arial"/>
                      <w:b/>
                      <w:bCs/>
                      <w:color w:val="000000"/>
                      <w:sz w:val="15"/>
                    </w:rPr>
                    <w:t>Further Skills</w:t>
                  </w:r>
                  <w:r w:rsidRPr="00782C72">
                    <w:rPr>
                      <w:rFonts w:ascii="Arial" w:eastAsia="Times New Roman" w:hAnsi="Arial" w:cs="Arial"/>
                      <w:color w:val="000000"/>
                      <w:sz w:val="20"/>
                      <w:szCs w:val="20"/>
                    </w:rPr>
                    <w:br/>
                  </w:r>
                  <w:hyperlink r:id="rId15" w:history="1">
                    <w:r w:rsidRPr="00782C72">
                      <w:rPr>
                        <w:rFonts w:ascii="Arial" w:eastAsia="Times New Roman" w:hAnsi="Arial" w:cs="Arial"/>
                        <w:color w:val="0000FF"/>
                        <w:sz w:val="20"/>
                        <w:u w:val="single"/>
                      </w:rPr>
                      <w:t>Working as a Group</w:t>
                    </w:r>
                  </w:hyperlink>
                  <w:r w:rsidRPr="00782C72">
                    <w:rPr>
                      <w:rFonts w:ascii="Arial" w:eastAsia="Times New Roman" w:hAnsi="Arial" w:cs="Arial"/>
                      <w:color w:val="000000"/>
                      <w:sz w:val="20"/>
                      <w:szCs w:val="20"/>
                    </w:rPr>
                    <w:br/>
                  </w:r>
                  <w:hyperlink r:id="rId16" w:history="1">
                    <w:r w:rsidRPr="00782C72">
                      <w:rPr>
                        <w:rFonts w:ascii="Arial" w:eastAsia="Times New Roman" w:hAnsi="Arial" w:cs="Arial"/>
                        <w:color w:val="0000FF"/>
                        <w:sz w:val="20"/>
                        <w:u w:val="single"/>
                      </w:rPr>
                      <w:t>Managing Your Time</w:t>
                    </w:r>
                  </w:hyperlink>
                  <w:r w:rsidRPr="00782C72">
                    <w:rPr>
                      <w:rFonts w:ascii="Arial" w:eastAsia="Times New Roman" w:hAnsi="Arial" w:cs="Arial"/>
                      <w:color w:val="000000"/>
                      <w:sz w:val="20"/>
                      <w:szCs w:val="20"/>
                    </w:rPr>
                    <w:br/>
                  </w:r>
                  <w:hyperlink r:id="rId17" w:history="1">
                    <w:r w:rsidRPr="00782C72">
                      <w:rPr>
                        <w:rFonts w:ascii="Arial" w:eastAsia="Times New Roman" w:hAnsi="Arial" w:cs="Arial"/>
                        <w:color w:val="0000FF"/>
                        <w:sz w:val="20"/>
                        <w:u w:val="single"/>
                      </w:rPr>
                      <w:t>Making the Most of your Time in the Department</w:t>
                    </w:r>
                  </w:hyperlink>
                  <w:r w:rsidRPr="00782C72">
                    <w:rPr>
                      <w:rFonts w:ascii="Arial" w:eastAsia="Times New Roman" w:hAnsi="Arial" w:cs="Arial"/>
                      <w:color w:val="000000"/>
                      <w:sz w:val="20"/>
                      <w:szCs w:val="20"/>
                    </w:rPr>
                    <w:br/>
                  </w:r>
                  <w:hyperlink r:id="rId18" w:history="1">
                    <w:r w:rsidRPr="00782C72">
                      <w:rPr>
                        <w:rFonts w:ascii="Arial" w:eastAsia="Times New Roman" w:hAnsi="Arial" w:cs="Arial"/>
                        <w:color w:val="0000FF"/>
                        <w:sz w:val="20"/>
                        <w:u w:val="single"/>
                      </w:rPr>
                      <w:t>Oral Presentation Skills</w:t>
                    </w:r>
                  </w:hyperlink>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pict>
                      <v:rect id="_x0000_i1029" style="width:421.2pt;height:1.5pt" o:hrpct="900" o:hralign="right" o:hrstd="t" o:hrnoshade="t" o:hr="t" fillcolor="#aca899" stroked="f"/>
                    </w:pict>
                  </w:r>
                </w:p>
              </w:tc>
            </w:tr>
            <w:tr w:rsidR="00782C72" w:rsidRPr="00782C72">
              <w:trPr>
                <w:tblCellSpacing w:w="0" w:type="dxa"/>
                <w:jc w:val="right"/>
              </w:trPr>
              <w:tc>
                <w:tcPr>
                  <w:tcW w:w="0" w:type="auto"/>
                  <w:vAlign w:val="center"/>
                  <w:hideMark/>
                </w:tcPr>
                <w:p w:rsidR="00782C72" w:rsidRPr="00782C72" w:rsidRDefault="00782C72" w:rsidP="00782C72">
                  <w:pPr>
                    <w:spacing w:before="100" w:beforeAutospacing="1" w:after="100" w:afterAutospacing="1" w:line="240" w:lineRule="auto"/>
                    <w:jc w:val="right"/>
                    <w:rPr>
                      <w:rFonts w:ascii="Times New Roman" w:eastAsia="Times New Roman" w:hAnsi="Times New Roman" w:cs="Times New Roman"/>
                      <w:color w:val="000000"/>
                      <w:sz w:val="24"/>
                      <w:szCs w:val="24"/>
                    </w:rPr>
                  </w:pPr>
                  <w:r w:rsidRPr="00782C72">
                    <w:rPr>
                      <w:rFonts w:ascii="Arial" w:eastAsia="Times New Roman" w:hAnsi="Arial" w:cs="Arial"/>
                      <w:b/>
                      <w:bCs/>
                      <w:color w:val="000000"/>
                      <w:sz w:val="15"/>
                    </w:rPr>
                    <w:t>Resources</w:t>
                  </w:r>
                  <w:r w:rsidRPr="00782C72">
                    <w:rPr>
                      <w:rFonts w:ascii="Times New Roman" w:eastAsia="Times New Roman" w:hAnsi="Times New Roman" w:cs="Times New Roman"/>
                      <w:color w:val="000000"/>
                      <w:sz w:val="24"/>
                      <w:szCs w:val="24"/>
                    </w:rPr>
                    <w:br/>
                  </w:r>
                  <w:hyperlink r:id="rId19" w:history="1">
                    <w:r w:rsidRPr="00782C72">
                      <w:rPr>
                        <w:rFonts w:ascii="Arial" w:eastAsia="Times New Roman" w:hAnsi="Arial" w:cs="Arial"/>
                        <w:color w:val="0000FF"/>
                        <w:sz w:val="20"/>
                        <w:u w:val="single"/>
                      </w:rPr>
                      <w:t>Web Resources for Information Professionals</w:t>
                    </w:r>
                  </w:hyperlink>
                  <w:hyperlink r:id="rId20" w:history="1">
                    <w:r w:rsidRPr="00782C72">
                      <w:rPr>
                        <w:rFonts w:ascii="Times New Roman" w:eastAsia="Times New Roman" w:hAnsi="Times New Roman" w:cs="Times New Roman"/>
                        <w:color w:val="0000FF"/>
                        <w:sz w:val="24"/>
                        <w:szCs w:val="24"/>
                        <w:u w:val="single"/>
                      </w:rPr>
                      <w:br/>
                    </w:r>
                  </w:hyperlink>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pict>
                      <v:rect id="_x0000_i1030" style="width:421.2pt;height:1.5pt" o:hrpct="900" o:hralign="right" o:hrstd="t" o:hrnoshade="t" o:hr="t" fillcolor="#aca899" stroked="f"/>
                    </w:pict>
                  </w:r>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Times New Roman" w:eastAsia="Times New Roman" w:hAnsi="Times New Roman" w:cs="Times New Roman"/>
                      <w:color w:val="000000"/>
                      <w:sz w:val="24"/>
                      <w:szCs w:val="24"/>
                    </w:rPr>
                    <w:t> </w:t>
                  </w:r>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r>
            <w:tr w:rsidR="00782C72" w:rsidRPr="00782C72">
              <w:trPr>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w:t>
                  </w:r>
                </w:p>
              </w:tc>
            </w:tr>
            <w:tr w:rsidR="00782C72" w:rsidRPr="00782C72">
              <w:trPr>
                <w:trHeight w:val="3870"/>
                <w:tblCellSpacing w:w="0" w:type="dxa"/>
                <w:jc w:val="right"/>
              </w:trPr>
              <w:tc>
                <w:tcPr>
                  <w:tcW w:w="0" w:type="auto"/>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r>
          </w:tbl>
          <w:p w:rsidR="00782C72" w:rsidRPr="00782C72" w:rsidRDefault="00782C72" w:rsidP="00782C72">
            <w:pPr>
              <w:spacing w:after="0" w:line="240" w:lineRule="auto"/>
              <w:jc w:val="right"/>
              <w:rPr>
                <w:rFonts w:ascii="Times New Roman" w:eastAsia="Times New Roman" w:hAnsi="Times New Roman" w:cs="Times New Roman"/>
                <w:color w:val="000000"/>
                <w:sz w:val="24"/>
                <w:szCs w:val="24"/>
              </w:rPr>
            </w:pPr>
          </w:p>
        </w:tc>
      </w:tr>
      <w:tr w:rsidR="00782C72" w:rsidRPr="00782C72" w:rsidTr="00782C72">
        <w:trPr>
          <w:trHeight w:val="10200"/>
          <w:tblCellSpacing w:w="0" w:type="dxa"/>
        </w:trPr>
        <w:tc>
          <w:tcPr>
            <w:tcW w:w="0" w:type="auto"/>
            <w:vMerge/>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c>
          <w:tcPr>
            <w:tcW w:w="3000" w:type="pct"/>
            <w:hideMark/>
          </w:tcPr>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bookmarkStart w:id="0" w:name="difference"/>
            <w:bookmarkEnd w:id="0"/>
            <w:r w:rsidRPr="00782C72">
              <w:rPr>
                <w:rFonts w:ascii="Arial" w:eastAsia="Times New Roman" w:hAnsi="Arial" w:cs="Arial"/>
                <w:b/>
                <w:bCs/>
                <w:color w:val="000000"/>
                <w:sz w:val="20"/>
              </w:rPr>
              <w:t>What’s the difference between an essay and a Report?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The key differences are that a Report is usually prepared for a specific client or readership, and it has specific ‘terms of reference’ (objectives). </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Reports usually include:</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Title Page</w:t>
            </w:r>
            <w:r w:rsidRPr="00782C72">
              <w:rPr>
                <w:rFonts w:ascii="Arial" w:eastAsia="Times New Roman" w:hAnsi="Arial" w:cs="Arial"/>
                <w:color w:val="000000"/>
                <w:sz w:val="20"/>
                <w:szCs w:val="20"/>
              </w:rPr>
              <w:t>: Essential. A Report should be well presented – you may be persuading someone to let</w:t>
            </w:r>
            <w:r w:rsidRPr="00782C72">
              <w:rPr>
                <w:rFonts w:ascii="Arial" w:eastAsia="Times New Roman" w:hAnsi="Arial" w:cs="Arial"/>
                <w:color w:val="000000"/>
                <w:sz w:val="20"/>
                <w:szCs w:val="20"/>
              </w:rPr>
              <w:br/>
              <w:t>you do something or give you money!</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Abstract</w:t>
            </w:r>
            <w:r w:rsidRPr="00782C72">
              <w:rPr>
                <w:rFonts w:ascii="Arial" w:eastAsia="Times New Roman" w:hAnsi="Arial" w:cs="Arial"/>
                <w:color w:val="000000"/>
                <w:sz w:val="20"/>
                <w:szCs w:val="20"/>
              </w:rPr>
              <w:t xml:space="preserve">: Essential. Long Reports may also have an ‘Executive Summary’ which </w:t>
            </w:r>
            <w:proofErr w:type="spellStart"/>
            <w:r w:rsidRPr="00782C72">
              <w:rPr>
                <w:rFonts w:ascii="Arial" w:eastAsia="Times New Roman" w:hAnsi="Arial" w:cs="Arial"/>
                <w:color w:val="000000"/>
                <w:sz w:val="20"/>
                <w:szCs w:val="20"/>
              </w:rPr>
              <w:t>summarises</w:t>
            </w:r>
            <w:proofErr w:type="spellEnd"/>
            <w:r w:rsidRPr="00782C72">
              <w:rPr>
                <w:rFonts w:ascii="Arial" w:eastAsia="Times New Roman" w:hAnsi="Arial" w:cs="Arial"/>
                <w:color w:val="000000"/>
                <w:sz w:val="20"/>
                <w:szCs w:val="20"/>
              </w:rPr>
              <w:t xml:space="preserve"> the arguments and recommendations (for busy clients who haven’t got time to read the whole thing.</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Credentials of the author(s)</w:t>
            </w:r>
            <w:r w:rsidRPr="00782C72">
              <w:rPr>
                <w:rFonts w:ascii="Arial" w:eastAsia="Times New Roman" w:hAnsi="Arial" w:cs="Arial"/>
                <w:color w:val="000000"/>
                <w:sz w:val="20"/>
                <w:szCs w:val="20"/>
              </w:rPr>
              <w:t>: Essential when the Report is for an outside client and you need to assure them of your expertise. E.g. a Research Bid.</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Terms of Reference</w:t>
            </w:r>
            <w:r w:rsidRPr="00782C72">
              <w:rPr>
                <w:rFonts w:ascii="Arial" w:eastAsia="Times New Roman" w:hAnsi="Arial" w:cs="Arial"/>
                <w:color w:val="000000"/>
                <w:sz w:val="20"/>
                <w:szCs w:val="20"/>
              </w:rPr>
              <w:t>: Similar to Objectives. What have you been asked to do by the client? What is the outcome to be? Recommendations? An Action Plan? Options? Are there financial limits within which you must work?</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Contents Page</w:t>
            </w:r>
            <w:r w:rsidRPr="00782C72">
              <w:rPr>
                <w:rFonts w:ascii="Arial" w:eastAsia="Times New Roman" w:hAnsi="Arial" w:cs="Arial"/>
                <w:color w:val="000000"/>
                <w:sz w:val="20"/>
                <w:szCs w:val="20"/>
              </w:rPr>
              <w:t>: Lists your sections and the page on which they appear or start.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Body of the Report</w:t>
            </w:r>
            <w:r w:rsidRPr="00782C72">
              <w:rPr>
                <w:rFonts w:ascii="Arial" w:eastAsia="Times New Roman" w:hAnsi="Arial" w:cs="Arial"/>
                <w:color w:val="000000"/>
                <w:sz w:val="20"/>
                <w:szCs w:val="20"/>
              </w:rPr>
              <w:t>: Will depend on your terms of reference. Side headings are essential. Reports often use ‘legal numbering’ for side headings, e.g.</w:t>
            </w:r>
          </w:p>
          <w:p w:rsidR="00782C72" w:rsidRPr="00782C72" w:rsidRDefault="00782C72" w:rsidP="00782C72">
            <w:pPr>
              <w:spacing w:after="100"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1. Introduction</w:t>
            </w:r>
            <w:r w:rsidRPr="00782C72">
              <w:rPr>
                <w:rFonts w:ascii="Arial" w:eastAsia="Times New Roman" w:hAnsi="Arial" w:cs="Arial"/>
                <w:color w:val="000000"/>
                <w:sz w:val="20"/>
                <w:szCs w:val="20"/>
              </w:rPr>
              <w:br/>
              <w:t>1.1 Background</w:t>
            </w:r>
            <w:r w:rsidRPr="00782C72">
              <w:rPr>
                <w:rFonts w:ascii="Arial" w:eastAsia="Times New Roman" w:hAnsi="Arial" w:cs="Arial"/>
                <w:color w:val="000000"/>
                <w:sz w:val="20"/>
                <w:szCs w:val="20"/>
              </w:rPr>
              <w:br/>
              <w:t>1.2 Current Position</w:t>
            </w:r>
            <w:r w:rsidRPr="00782C72">
              <w:rPr>
                <w:rFonts w:ascii="Arial" w:eastAsia="Times New Roman" w:hAnsi="Arial" w:cs="Arial"/>
                <w:color w:val="000000"/>
                <w:sz w:val="20"/>
                <w:szCs w:val="20"/>
              </w:rPr>
              <w:br/>
              <w:t>1.2.1 The UK</w:t>
            </w:r>
            <w:r w:rsidRPr="00782C72">
              <w:rPr>
                <w:rFonts w:ascii="Arial" w:eastAsia="Times New Roman" w:hAnsi="Arial" w:cs="Arial"/>
                <w:color w:val="000000"/>
                <w:sz w:val="20"/>
                <w:szCs w:val="20"/>
              </w:rPr>
              <w:br/>
              <w:t>1.2.2 USA</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For short Reports it may be unnecessary to go beyond second level: 1.1, 1.2, 1.3 etc. </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The idea of numbering in this way is that it shows the relationship between headings (subordinate subjects etc.) and makes it easy for the client to refer to specific parts of the Report. </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The body of the Report may contain your arguments, an analysis of options (for and against, pros and cons, strengths and weaknesses </w:t>
            </w:r>
            <w:r w:rsidRPr="00782C72">
              <w:rPr>
                <w:rFonts w:ascii="Arial" w:eastAsia="Times New Roman" w:hAnsi="Arial" w:cs="Arial"/>
                <w:color w:val="000000"/>
                <w:sz w:val="20"/>
                <w:szCs w:val="20"/>
              </w:rPr>
              <w:lastRenderedPageBreak/>
              <w:t>etc.)</w:t>
            </w:r>
          </w:p>
          <w:p w:rsidR="00782C72" w:rsidRPr="00782C72" w:rsidRDefault="00782C72" w:rsidP="00782C72">
            <w:pPr>
              <w:spacing w:before="100" w:beforeAutospacing="1" w:after="100" w:afterAutospacing="1"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FF"/>
                <w:sz w:val="24"/>
                <w:szCs w:val="24"/>
              </w:rPr>
              <w:drawing>
                <wp:inline distT="0" distB="0" distL="0" distR="0">
                  <wp:extent cx="904875" cy="190500"/>
                  <wp:effectExtent l="19050" t="0" r="9525" b="0"/>
                  <wp:docPr id="7" name="Picture 7" descr="http://dagda.shef.ac.uk/../images/backtop.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agda.shef.ac.uk/../images/backtop.gif">
                            <a:hlinkClick r:id="rId21"/>
                          </pic:cNvPr>
                          <pic:cNvPicPr>
                            <a:picLocks noChangeAspect="1" noChangeArrowheads="1"/>
                          </pic:cNvPicPr>
                        </pic:nvPicPr>
                        <pic:blipFill>
                          <a:blip r:embed="rId22"/>
                          <a:srcRect/>
                          <a:stretch>
                            <a:fillRect/>
                          </a:stretch>
                        </pic:blipFill>
                        <pic:spPr bwMode="auto">
                          <a:xfrm>
                            <a:off x="0" y="0"/>
                            <a:ext cx="904875" cy="190500"/>
                          </a:xfrm>
                          <a:prstGeom prst="rect">
                            <a:avLst/>
                          </a:prstGeom>
                          <a:noFill/>
                          <a:ln w="9525">
                            <a:noFill/>
                            <a:miter lim="800000"/>
                            <a:headEnd/>
                            <a:tailEnd/>
                          </a:ln>
                        </pic:spPr>
                      </pic:pic>
                    </a:graphicData>
                  </a:graphic>
                </wp:inline>
              </w:drawing>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Recommendations</w:t>
            </w:r>
            <w:r w:rsidRPr="00782C72">
              <w:rPr>
                <w:rFonts w:ascii="Arial" w:eastAsia="Times New Roman" w:hAnsi="Arial" w:cs="Arial"/>
                <w:color w:val="000000"/>
                <w:sz w:val="20"/>
                <w:szCs w:val="20"/>
              </w:rPr>
              <w:t xml:space="preserve"> (or Action Plan or whatever your ‘client’ has specified in your terms of reference):</w:t>
            </w:r>
          </w:p>
          <w:p w:rsidR="00782C72" w:rsidRPr="00782C72" w:rsidRDefault="00782C72" w:rsidP="00782C72">
            <w:pPr>
              <w:spacing w:after="100"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That financial provision should be made for….</w:t>
            </w:r>
            <w:r w:rsidRPr="00782C72">
              <w:rPr>
                <w:rFonts w:ascii="Arial" w:eastAsia="Times New Roman" w:hAnsi="Arial" w:cs="Arial"/>
                <w:color w:val="000000"/>
                <w:sz w:val="20"/>
                <w:szCs w:val="20"/>
              </w:rPr>
              <w:br/>
              <w:t>That an analysis of future needs be undertaken…..</w:t>
            </w:r>
            <w:r w:rsidRPr="00782C72">
              <w:rPr>
                <w:rFonts w:ascii="Arial" w:eastAsia="Times New Roman" w:hAnsi="Arial" w:cs="Arial"/>
                <w:color w:val="000000"/>
                <w:sz w:val="20"/>
                <w:szCs w:val="20"/>
              </w:rPr>
              <w:br/>
              <w:t>That an IT Manager should be appointed…..</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References/Bibliography</w:t>
            </w:r>
            <w:r w:rsidRPr="00782C72">
              <w:rPr>
                <w:rFonts w:ascii="Arial" w:eastAsia="Times New Roman" w:hAnsi="Arial" w:cs="Arial"/>
                <w:color w:val="000000"/>
                <w:sz w:val="20"/>
                <w:szCs w:val="20"/>
              </w:rPr>
              <w:t xml:space="preserve">: It is usual for a Report to end with References rather than a Bibliography – the ‘client’ is primarily interested in what ‘experts’ (sources) you have called upon to support your arguments or justify your recommendations. </w:t>
            </w:r>
            <w:proofErr w:type="gramStart"/>
            <w:r w:rsidRPr="00782C72">
              <w:rPr>
                <w:rFonts w:ascii="Arial" w:eastAsia="Times New Roman" w:hAnsi="Arial" w:cs="Arial"/>
                <w:color w:val="000000"/>
                <w:sz w:val="20"/>
                <w:szCs w:val="20"/>
              </w:rPr>
              <w:t>i.e</w:t>
            </w:r>
            <w:proofErr w:type="gramEnd"/>
            <w:r w:rsidRPr="00782C72">
              <w:rPr>
                <w:rFonts w:ascii="Arial" w:eastAsia="Times New Roman" w:hAnsi="Arial" w:cs="Arial"/>
                <w:color w:val="000000"/>
                <w:sz w:val="20"/>
                <w:szCs w:val="20"/>
              </w:rPr>
              <w:t>. Every source you list should be cited in the text of your Report.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Appendices</w:t>
            </w:r>
            <w:r w:rsidRPr="00782C72">
              <w:rPr>
                <w:rFonts w:ascii="Arial" w:eastAsia="Times New Roman" w:hAnsi="Arial" w:cs="Arial"/>
                <w:color w:val="000000"/>
                <w:sz w:val="20"/>
                <w:szCs w:val="20"/>
              </w:rPr>
              <w:t>: It is common for Reports to have appendices. These follow the References and may include supporting documentation such as a Questionnaire you used, full statistical tables, in short, material that would have made the Report indigestible if incorporated into the text but which still may be of interest to a minority of readers.</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b/>
                <w:bCs/>
                <w:color w:val="000000"/>
                <w:sz w:val="20"/>
              </w:rPr>
              <w:t>Other points</w:t>
            </w:r>
            <w:r w:rsidRPr="00782C72">
              <w:rPr>
                <w:rFonts w:ascii="Arial" w:eastAsia="Times New Roman" w:hAnsi="Arial" w:cs="Arial"/>
                <w:color w:val="000000"/>
                <w:sz w:val="20"/>
                <w:szCs w:val="20"/>
              </w:rPr>
              <w:t>: A report needs to put across its message very succinctly and clearly. Time is money and busy clients need Reports, which are easy to assimilate and understand. A Report tends to use more visual devices than an essay, in order to achieve this. These may include indentation, bullet points, use of Bold or Italic faces, tables, diagrams, charts etc. It is usual, in Reports to use ‘listing’ to highlight key issues, recommendations etc. rather than incorporate them into narrative paragraphs, e.g.</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bookmarkStart w:id="1" w:name="assign"/>
            <w:bookmarkEnd w:id="1"/>
            <w:r w:rsidRPr="00782C72">
              <w:rPr>
                <w:rFonts w:ascii="Arial" w:eastAsia="Times New Roman" w:hAnsi="Arial" w:cs="Arial"/>
                <w:b/>
                <w:bCs/>
                <w:color w:val="000000"/>
                <w:sz w:val="20"/>
              </w:rPr>
              <w:t>Assignments</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The above points are general – not specific to any assignment.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In terms of assignments in ‘Report’ format you may be expected to write it as yourself with the Tutor as ‘client’ or, if you are given a case study you may choose to ‘role-play’ as a consultant for the </w:t>
            </w:r>
            <w:proofErr w:type="spellStart"/>
            <w:r w:rsidRPr="00782C72">
              <w:rPr>
                <w:rFonts w:ascii="Arial" w:eastAsia="Times New Roman" w:hAnsi="Arial" w:cs="Arial"/>
                <w:color w:val="000000"/>
                <w:sz w:val="20"/>
                <w:szCs w:val="20"/>
              </w:rPr>
              <w:t>Organisation</w:t>
            </w:r>
            <w:proofErr w:type="spellEnd"/>
            <w:r w:rsidRPr="00782C72">
              <w:rPr>
                <w:rFonts w:ascii="Arial" w:eastAsia="Times New Roman" w:hAnsi="Arial" w:cs="Arial"/>
                <w:color w:val="000000"/>
                <w:sz w:val="20"/>
                <w:szCs w:val="20"/>
              </w:rPr>
              <w: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 xml:space="preserve">The advice in the Students’ Handbook regarding Presentation of Work also applies to Reports. All tutors will expect you to reference your reports in a similar way to essays. You MUST justify your arguments and recommendations with reference to the literature. </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t>Students are advised to check with their Module Tutor if they are in any doubt.</w:t>
            </w:r>
          </w:p>
          <w:p w:rsidR="00782C72" w:rsidRPr="00782C72" w:rsidRDefault="00782C72" w:rsidP="00782C72">
            <w:pPr>
              <w:spacing w:before="100" w:beforeAutospacing="1" w:after="100" w:afterAutospacing="1" w:line="240" w:lineRule="auto"/>
              <w:rPr>
                <w:rFonts w:ascii="Times New Roman" w:eastAsia="Times New Roman" w:hAnsi="Times New Roman" w:cs="Times New Roman"/>
                <w:color w:val="000000"/>
                <w:sz w:val="24"/>
                <w:szCs w:val="24"/>
              </w:rPr>
            </w:pPr>
            <w:r w:rsidRPr="00782C72">
              <w:rPr>
                <w:rFonts w:ascii="Arial" w:eastAsia="Times New Roman" w:hAnsi="Arial" w:cs="Arial"/>
                <w:color w:val="000000"/>
                <w:sz w:val="20"/>
                <w:szCs w:val="20"/>
              </w:rPr>
              <w:br/>
              <w:t>Richard Proctor, September 2002</w:t>
            </w:r>
          </w:p>
        </w:tc>
        <w:tc>
          <w:tcPr>
            <w:tcW w:w="0" w:type="auto"/>
            <w:vMerge/>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c>
          <w:tcPr>
            <w:tcW w:w="0" w:type="auto"/>
            <w:vMerge/>
            <w:vAlign w:val="center"/>
            <w:hideMark/>
          </w:tcPr>
          <w:p w:rsidR="00782C72" w:rsidRPr="00782C72" w:rsidRDefault="00782C72" w:rsidP="00782C72">
            <w:pPr>
              <w:spacing w:after="0" w:line="240" w:lineRule="auto"/>
              <w:rPr>
                <w:rFonts w:ascii="Times New Roman" w:eastAsia="Times New Roman" w:hAnsi="Times New Roman" w:cs="Times New Roman"/>
                <w:color w:val="000000"/>
                <w:sz w:val="24"/>
                <w:szCs w:val="24"/>
              </w:rPr>
            </w:pPr>
          </w:p>
        </w:tc>
      </w:tr>
    </w:tbl>
    <w:p w:rsidR="003521D7" w:rsidRDefault="003521D7"/>
    <w:sectPr w:rsidR="003521D7" w:rsidSect="003521D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782C72"/>
    <w:rsid w:val="003521D7"/>
    <w:rsid w:val="00782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1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82C72"/>
    <w:rPr>
      <w:b/>
      <w:bCs/>
    </w:rPr>
  </w:style>
  <w:style w:type="paragraph" w:styleId="NormalWeb">
    <w:name w:val="Normal (Web)"/>
    <w:basedOn w:val="Normal"/>
    <w:uiPriority w:val="99"/>
    <w:unhideWhenUsed/>
    <w:rsid w:val="00782C72"/>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782C72"/>
    <w:rPr>
      <w:color w:val="0000FF"/>
      <w:u w:val="single"/>
    </w:rPr>
  </w:style>
  <w:style w:type="paragraph" w:styleId="BalloonText">
    <w:name w:val="Balloon Text"/>
    <w:basedOn w:val="Normal"/>
    <w:link w:val="BalloonTextChar"/>
    <w:uiPriority w:val="99"/>
    <w:semiHidden/>
    <w:unhideWhenUsed/>
    <w:rsid w:val="00782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2C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2177880">
      <w:bodyDiv w:val="1"/>
      <w:marLeft w:val="0"/>
      <w:marRight w:val="0"/>
      <w:marTop w:val="0"/>
      <w:marBottom w:val="0"/>
      <w:divBdr>
        <w:top w:val="none" w:sz="0" w:space="0" w:color="auto"/>
        <w:left w:val="none" w:sz="0" w:space="0" w:color="auto"/>
        <w:bottom w:val="none" w:sz="0" w:space="0" w:color="auto"/>
        <w:right w:val="none" w:sz="0" w:space="0" w:color="auto"/>
      </w:divBdr>
      <w:divsChild>
        <w:div w:id="1278634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030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gda.shef.ac.uk/study/essay.html" TargetMode="External"/><Relationship Id="rId13" Type="http://schemas.openxmlformats.org/officeDocument/2006/relationships/hyperlink" Target="http://dagda.shef.ac.uk/study/sample.pdf" TargetMode="External"/><Relationship Id="rId18" Type="http://schemas.openxmlformats.org/officeDocument/2006/relationships/hyperlink" Target="http://dagda.shef.ac.uk/study/oral.html" TargetMode="External"/><Relationship Id="rId3" Type="http://schemas.openxmlformats.org/officeDocument/2006/relationships/webSettings" Target="webSettings.xml"/><Relationship Id="rId21" Type="http://schemas.openxmlformats.org/officeDocument/2006/relationships/hyperlink" Target="http://dagda.shef.ac.uk/study/report.html#top" TargetMode="External"/><Relationship Id="rId7" Type="http://schemas.openxmlformats.org/officeDocument/2006/relationships/hyperlink" Target="http://dagda.shef.ac.uk/study/citation.html" TargetMode="External"/><Relationship Id="rId12" Type="http://schemas.openxmlformats.org/officeDocument/2006/relationships/hyperlink" Target="http://dagda.shef.ac.uk/study/essaypres.pdf" TargetMode="External"/><Relationship Id="rId17" Type="http://schemas.openxmlformats.org/officeDocument/2006/relationships/hyperlink" Target="http://dagda.shef.ac.uk/study/depttime.html" TargetMode="External"/><Relationship Id="rId2" Type="http://schemas.openxmlformats.org/officeDocument/2006/relationships/settings" Target="settings.xml"/><Relationship Id="rId16" Type="http://schemas.openxmlformats.org/officeDocument/2006/relationships/hyperlink" Target="http://dagda.shef.ac.uk/study/mangetime.html" TargetMode="External"/><Relationship Id="rId20" Type="http://schemas.openxmlformats.org/officeDocument/2006/relationships/hyperlink" Target="http://dagda.shef.ac.uk/study/webip.html" TargetMode="External"/><Relationship Id="rId1" Type="http://schemas.openxmlformats.org/officeDocument/2006/relationships/styles" Target="styles.xml"/><Relationship Id="rId6" Type="http://schemas.openxmlformats.org/officeDocument/2006/relationships/hyperlink" Target="http://dagda.shef.ac.uk/study/present.html" TargetMode="External"/><Relationship Id="rId11" Type="http://schemas.openxmlformats.org/officeDocument/2006/relationships/hyperlink" Target="http://dagda.shef.ac.uk/study/report.html" TargetMode="External"/><Relationship Id="rId24" Type="http://schemas.openxmlformats.org/officeDocument/2006/relationships/theme" Target="theme/theme1.xml"/><Relationship Id="rId5" Type="http://schemas.openxmlformats.org/officeDocument/2006/relationships/hyperlink" Target="http://dagda.shef.ac.uk/study/index.html" TargetMode="External"/><Relationship Id="rId15" Type="http://schemas.openxmlformats.org/officeDocument/2006/relationships/hyperlink" Target="http://dagda.shef.ac.uk/study/group.html" TargetMode="External"/><Relationship Id="rId23" Type="http://schemas.openxmlformats.org/officeDocument/2006/relationships/fontTable" Target="fontTable.xml"/><Relationship Id="rId10" Type="http://schemas.openxmlformats.org/officeDocument/2006/relationships/hyperlink" Target="http://dagda.shef.ac.uk/study/report.html" TargetMode="External"/><Relationship Id="rId19" Type="http://schemas.openxmlformats.org/officeDocument/2006/relationships/hyperlink" Target="http://dagda.shef.ac.uk/study/webip.html" TargetMode="External"/><Relationship Id="rId4" Type="http://schemas.openxmlformats.org/officeDocument/2006/relationships/image" Target="media/image1.gif"/><Relationship Id="rId9" Type="http://schemas.openxmlformats.org/officeDocument/2006/relationships/hyperlink" Target="http://dagda.shef.ac.uk/study/report.html" TargetMode="External"/><Relationship Id="rId14" Type="http://schemas.openxmlformats.org/officeDocument/2006/relationships/hyperlink" Target="http://dagda.shef.ac.uk/study/test.pdf" TargetMode="External"/><Relationship Id="rId22"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769</Words>
  <Characters>4385</Characters>
  <Application>Microsoft Office Word</Application>
  <DocSecurity>0</DocSecurity>
  <Lines>36</Lines>
  <Paragraphs>10</Paragraphs>
  <ScaleCrop>false</ScaleCrop>
  <Company> </Company>
  <LinksUpToDate>false</LinksUpToDate>
  <CharactersWithSpaces>5144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fad-cw</dc:creator>
  <cp:keywords/>
  <dc:description/>
  <cp:lastModifiedBy>fad-cw</cp:lastModifiedBy>
  <cp:revision>1</cp:revision>
  <dcterms:created xsi:type="dcterms:W3CDTF">2011-11-25T10:25:00Z</dcterms:created>
  <dcterms:modified xsi:type="dcterms:W3CDTF">2011-11-25T10:26:00Z</dcterms:modified>
</cp:coreProperties>
</file>