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FF06A8" w14:textId="405BFE55" w:rsidR="00F21F6E" w:rsidRDefault="00F21F6E" w:rsidP="00F21F6E">
      <w:pPr>
        <w:rPr>
          <w:b/>
          <w:sz w:val="24"/>
          <w:szCs w:val="24"/>
        </w:rPr>
      </w:pPr>
    </w:p>
    <w:p w14:paraId="4CAF3099" w14:textId="77777777" w:rsidR="00F21F6E" w:rsidRDefault="00F21F6E" w:rsidP="00F21F6E">
      <w:pPr>
        <w:rPr>
          <w:b/>
          <w:sz w:val="24"/>
          <w:szCs w:val="24"/>
        </w:rPr>
      </w:pPr>
    </w:p>
    <w:p w14:paraId="77E8480D" w14:textId="77777777" w:rsidR="00F21F6E" w:rsidRDefault="00F21F6E" w:rsidP="00F21F6E">
      <w:pPr>
        <w:jc w:val="center"/>
      </w:pPr>
      <w:r>
        <w:rPr>
          <w:b/>
          <w:noProof/>
          <w:sz w:val="24"/>
          <w:szCs w:val="24"/>
        </w:rPr>
        <w:drawing>
          <wp:inline distT="0" distB="0" distL="0" distR="0" wp14:anchorId="0835D0B9" wp14:editId="1394F964">
            <wp:extent cx="3333746" cy="3333746"/>
            <wp:effectExtent l="0" t="0" r="4" b="4"/>
            <wp:docPr id="1" name="image1.jpg"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333746" cy="3333746"/>
                    </a:xfrm>
                    <a:prstGeom prst="rect">
                      <a:avLst/>
                    </a:prstGeom>
                    <a:noFill/>
                    <a:ln>
                      <a:noFill/>
                      <a:prstDash/>
                    </a:ln>
                  </pic:spPr>
                </pic:pic>
              </a:graphicData>
            </a:graphic>
          </wp:inline>
        </w:drawing>
      </w:r>
    </w:p>
    <w:p w14:paraId="7630C5C9" w14:textId="172F60C1" w:rsidR="00F21F6E" w:rsidRDefault="00F21F6E" w:rsidP="00F21F6E">
      <w:pPr>
        <w:spacing w:line="480" w:lineRule="auto"/>
        <w:rPr>
          <w:rFonts w:ascii="Arial" w:hAnsi="Arial" w:cs="Arial"/>
          <w:sz w:val="28"/>
          <w:szCs w:val="28"/>
        </w:rPr>
      </w:pPr>
    </w:p>
    <w:p w14:paraId="4820B039" w14:textId="65448C7C" w:rsidR="00F21F6E" w:rsidRDefault="00F21F6E" w:rsidP="00F21F6E">
      <w:pPr>
        <w:spacing w:line="480" w:lineRule="auto"/>
        <w:jc w:val="center"/>
        <w:rPr>
          <w:rFonts w:ascii="Arial" w:hAnsi="Arial" w:cs="Arial"/>
          <w:sz w:val="28"/>
          <w:szCs w:val="28"/>
        </w:rPr>
      </w:pPr>
      <w:r>
        <w:rPr>
          <w:rFonts w:ascii="Arial" w:hAnsi="Arial" w:cs="Arial"/>
          <w:sz w:val="28"/>
          <w:szCs w:val="28"/>
        </w:rPr>
        <w:t xml:space="preserve">(BMPS 6012) Independent project- Proposal </w:t>
      </w:r>
    </w:p>
    <w:p w14:paraId="11CE6A82" w14:textId="43B5D9D9" w:rsidR="00F21F6E" w:rsidRDefault="00620566" w:rsidP="00F21F6E">
      <w:pPr>
        <w:spacing w:line="480" w:lineRule="auto"/>
        <w:jc w:val="center"/>
        <w:rPr>
          <w:rFonts w:ascii="Arial" w:hAnsi="Arial" w:cs="Arial"/>
          <w:sz w:val="28"/>
          <w:szCs w:val="28"/>
        </w:rPr>
      </w:pPr>
      <w:r>
        <w:rPr>
          <w:rFonts w:ascii="Arial" w:hAnsi="Arial" w:cs="Arial"/>
          <w:sz w:val="28"/>
          <w:szCs w:val="28"/>
        </w:rPr>
        <w:t>20 not dead- Campaign</w:t>
      </w:r>
    </w:p>
    <w:p w14:paraId="34867DF7" w14:textId="77777777" w:rsidR="00F21F6E" w:rsidRDefault="00F21F6E" w:rsidP="00F21F6E">
      <w:pPr>
        <w:spacing w:line="480" w:lineRule="auto"/>
        <w:jc w:val="center"/>
        <w:rPr>
          <w:rFonts w:ascii="Arial" w:hAnsi="Arial" w:cs="Arial"/>
          <w:sz w:val="28"/>
          <w:szCs w:val="28"/>
        </w:rPr>
      </w:pPr>
    </w:p>
    <w:p w14:paraId="29154C75" w14:textId="77777777" w:rsidR="00F21F6E" w:rsidRDefault="00F21F6E" w:rsidP="00F21F6E">
      <w:pPr>
        <w:spacing w:line="480" w:lineRule="auto"/>
        <w:jc w:val="center"/>
        <w:rPr>
          <w:rFonts w:ascii="Arial" w:hAnsi="Arial" w:cs="Arial"/>
          <w:sz w:val="28"/>
          <w:szCs w:val="28"/>
        </w:rPr>
      </w:pPr>
      <w:r>
        <w:rPr>
          <w:rFonts w:ascii="Arial" w:hAnsi="Arial" w:cs="Arial"/>
          <w:sz w:val="28"/>
          <w:szCs w:val="28"/>
        </w:rPr>
        <w:t>Charlotte Smith</w:t>
      </w:r>
    </w:p>
    <w:p w14:paraId="3122DE80" w14:textId="77777777" w:rsidR="00F21F6E" w:rsidRDefault="00F21F6E" w:rsidP="00F21F6E">
      <w:pPr>
        <w:spacing w:line="480" w:lineRule="auto"/>
        <w:jc w:val="center"/>
        <w:rPr>
          <w:rFonts w:ascii="Arial" w:hAnsi="Arial" w:cs="Arial"/>
          <w:sz w:val="28"/>
          <w:szCs w:val="28"/>
        </w:rPr>
      </w:pPr>
      <w:r>
        <w:rPr>
          <w:rFonts w:ascii="Arial" w:hAnsi="Arial" w:cs="Arial"/>
          <w:sz w:val="28"/>
          <w:szCs w:val="28"/>
        </w:rPr>
        <w:t>1803955</w:t>
      </w:r>
    </w:p>
    <w:p w14:paraId="21BE9E9B" w14:textId="77777777" w:rsidR="00F21F6E" w:rsidRDefault="00F21F6E" w:rsidP="00F21F6E">
      <w:pPr>
        <w:spacing w:line="480" w:lineRule="auto"/>
        <w:jc w:val="center"/>
        <w:rPr>
          <w:rFonts w:ascii="Arial" w:hAnsi="Arial" w:cs="Arial"/>
          <w:sz w:val="28"/>
          <w:szCs w:val="28"/>
        </w:rPr>
      </w:pPr>
      <w:r>
        <w:rPr>
          <w:rFonts w:ascii="Arial" w:hAnsi="Arial" w:cs="Arial"/>
          <w:sz w:val="28"/>
          <w:szCs w:val="28"/>
        </w:rPr>
        <w:t>Due- 06/11/2020</w:t>
      </w:r>
    </w:p>
    <w:p w14:paraId="28D76C70" w14:textId="71201FB7" w:rsidR="00F21F6E" w:rsidRDefault="00F21F6E" w:rsidP="00F21F6E">
      <w:pPr>
        <w:spacing w:line="480" w:lineRule="auto"/>
        <w:jc w:val="center"/>
        <w:rPr>
          <w:rFonts w:ascii="Arial" w:hAnsi="Arial" w:cs="Arial"/>
          <w:sz w:val="28"/>
          <w:szCs w:val="28"/>
        </w:rPr>
      </w:pPr>
      <w:r>
        <w:rPr>
          <w:rFonts w:ascii="Arial" w:hAnsi="Arial" w:cs="Arial"/>
          <w:sz w:val="28"/>
          <w:szCs w:val="28"/>
        </w:rPr>
        <w:t xml:space="preserve">Final word count: </w:t>
      </w:r>
      <w:r w:rsidR="00355BFD">
        <w:rPr>
          <w:rFonts w:ascii="Arial" w:hAnsi="Arial" w:cs="Arial"/>
          <w:sz w:val="28"/>
          <w:szCs w:val="28"/>
        </w:rPr>
        <w:t>998</w:t>
      </w:r>
    </w:p>
    <w:p w14:paraId="041AE6BB" w14:textId="6B67CD24" w:rsidR="00F21F6E" w:rsidRDefault="00F21F6E">
      <w:pPr>
        <w:rPr>
          <w:rFonts w:ascii="Arial" w:hAnsi="Arial" w:cs="Arial"/>
          <w:sz w:val="24"/>
          <w:szCs w:val="24"/>
        </w:rPr>
      </w:pPr>
    </w:p>
    <w:p w14:paraId="4A8768D8" w14:textId="7986E605" w:rsidR="000A4658" w:rsidRPr="007D01F5" w:rsidRDefault="00AB6BA7" w:rsidP="007D01F5">
      <w:pPr>
        <w:spacing w:line="480" w:lineRule="auto"/>
        <w:rPr>
          <w:rFonts w:ascii="Arial" w:hAnsi="Arial" w:cs="Arial"/>
          <w:color w:val="202124"/>
          <w:sz w:val="24"/>
          <w:szCs w:val="24"/>
          <w:shd w:val="clear" w:color="auto" w:fill="FFFFFF"/>
        </w:rPr>
      </w:pPr>
      <w:r w:rsidRPr="007D01F5">
        <w:rPr>
          <w:rFonts w:ascii="Arial" w:hAnsi="Arial" w:cs="Arial"/>
          <w:sz w:val="24"/>
          <w:szCs w:val="24"/>
        </w:rPr>
        <w:lastRenderedPageBreak/>
        <w:t xml:space="preserve">In 2019, transport correspondent for the daily mail discovered that over 1,200 children a year are hit by a vehicle exceeding 20mph in restricted speed zones (Tom Payne, 2019). </w:t>
      </w:r>
      <w:r w:rsidR="00DB6967">
        <w:rPr>
          <w:rFonts w:ascii="Arial" w:hAnsi="Arial" w:cs="Arial"/>
          <w:sz w:val="24"/>
          <w:szCs w:val="24"/>
        </w:rPr>
        <w:t>A r</w:t>
      </w:r>
      <w:r w:rsidR="0007439A" w:rsidRPr="007D01F5">
        <w:rPr>
          <w:rFonts w:ascii="Arial" w:hAnsi="Arial" w:cs="Arial"/>
          <w:sz w:val="24"/>
          <w:szCs w:val="24"/>
        </w:rPr>
        <w:t xml:space="preserve">ecent investigation into the vehicle speed distribution </w:t>
      </w:r>
      <w:r w:rsidR="004F6F7E" w:rsidRPr="007D01F5">
        <w:rPr>
          <w:rFonts w:ascii="Arial" w:hAnsi="Arial" w:cs="Arial"/>
          <w:sz w:val="24"/>
          <w:szCs w:val="24"/>
        </w:rPr>
        <w:t>ha</w:t>
      </w:r>
      <w:r w:rsidR="00DB6967">
        <w:rPr>
          <w:rFonts w:ascii="Arial" w:hAnsi="Arial" w:cs="Arial"/>
          <w:sz w:val="24"/>
          <w:szCs w:val="24"/>
        </w:rPr>
        <w:t>s</w:t>
      </w:r>
      <w:r w:rsidR="004F6F7E" w:rsidRPr="007D01F5">
        <w:rPr>
          <w:rFonts w:ascii="Arial" w:hAnsi="Arial" w:cs="Arial"/>
          <w:sz w:val="24"/>
          <w:szCs w:val="24"/>
        </w:rPr>
        <w:t xml:space="preserve"> discovered that 86% of all road users exceed 20mp</w:t>
      </w:r>
      <w:r w:rsidR="006F0CEA" w:rsidRPr="007D01F5">
        <w:rPr>
          <w:rFonts w:ascii="Arial" w:hAnsi="Arial" w:cs="Arial"/>
          <w:sz w:val="24"/>
          <w:szCs w:val="24"/>
        </w:rPr>
        <w:t xml:space="preserve">h during weekdays and 91% on weekends, </w:t>
      </w:r>
      <w:r w:rsidR="00497AD5" w:rsidRPr="007D01F5">
        <w:rPr>
          <w:rFonts w:ascii="Arial" w:hAnsi="Arial" w:cs="Arial"/>
          <w:sz w:val="24"/>
          <w:szCs w:val="24"/>
        </w:rPr>
        <w:t xml:space="preserve">in addition to this </w:t>
      </w:r>
      <w:r w:rsidR="00960FC3" w:rsidRPr="007D01F5">
        <w:rPr>
          <w:rFonts w:ascii="Arial" w:hAnsi="Arial" w:cs="Arial"/>
          <w:sz w:val="24"/>
          <w:szCs w:val="24"/>
        </w:rPr>
        <w:t xml:space="preserve">21% of drivers </w:t>
      </w:r>
      <w:r w:rsidR="00CE0EFD" w:rsidRPr="007D01F5">
        <w:rPr>
          <w:rFonts w:ascii="Arial" w:hAnsi="Arial" w:cs="Arial"/>
          <w:sz w:val="24"/>
          <w:szCs w:val="24"/>
        </w:rPr>
        <w:t xml:space="preserve">exceeded </w:t>
      </w:r>
      <w:r w:rsidR="00DF0408" w:rsidRPr="007D01F5">
        <w:rPr>
          <w:rFonts w:ascii="Arial" w:hAnsi="Arial" w:cs="Arial"/>
          <w:sz w:val="24"/>
          <w:szCs w:val="24"/>
        </w:rPr>
        <w:t>the limit</w:t>
      </w:r>
      <w:r w:rsidR="00CE0EFD" w:rsidRPr="007D01F5">
        <w:rPr>
          <w:rFonts w:ascii="Arial" w:hAnsi="Arial" w:cs="Arial"/>
          <w:sz w:val="24"/>
          <w:szCs w:val="24"/>
        </w:rPr>
        <w:t xml:space="preserve"> by 10mph </w:t>
      </w:r>
      <w:r w:rsidRPr="007D01F5">
        <w:rPr>
          <w:rFonts w:ascii="Arial" w:hAnsi="Arial" w:cs="Arial"/>
          <w:sz w:val="24"/>
          <w:szCs w:val="24"/>
        </w:rPr>
        <w:t>(</w:t>
      </w:r>
      <w:r w:rsidR="0007439A" w:rsidRPr="007D01F5">
        <w:rPr>
          <w:rFonts w:ascii="Arial" w:hAnsi="Arial" w:cs="Arial"/>
          <w:sz w:val="24"/>
          <w:szCs w:val="24"/>
        </w:rPr>
        <w:t>Department of Transport, 2020</w:t>
      </w:r>
      <w:r w:rsidRPr="007D01F5">
        <w:rPr>
          <w:rFonts w:ascii="Arial" w:hAnsi="Arial" w:cs="Arial"/>
          <w:sz w:val="24"/>
          <w:szCs w:val="24"/>
        </w:rPr>
        <w:t>).</w:t>
      </w:r>
      <w:r w:rsidR="00593831" w:rsidRPr="007D01F5">
        <w:rPr>
          <w:rFonts w:ascii="Arial" w:hAnsi="Arial" w:cs="Arial"/>
          <w:sz w:val="24"/>
          <w:szCs w:val="24"/>
        </w:rPr>
        <w:t xml:space="preserve"> The World Health Organisation </w:t>
      </w:r>
      <w:r w:rsidR="00DA088D" w:rsidRPr="007D01F5">
        <w:rPr>
          <w:rFonts w:ascii="Arial" w:hAnsi="Arial" w:cs="Arial"/>
          <w:sz w:val="24"/>
          <w:szCs w:val="24"/>
        </w:rPr>
        <w:t xml:space="preserve">has previously </w:t>
      </w:r>
      <w:r w:rsidR="00E2396D" w:rsidRPr="007D01F5">
        <w:rPr>
          <w:rFonts w:ascii="Arial" w:hAnsi="Arial" w:cs="Arial"/>
          <w:sz w:val="24"/>
          <w:szCs w:val="24"/>
        </w:rPr>
        <w:t xml:space="preserve">shown that </w:t>
      </w:r>
      <w:r w:rsidR="00160250" w:rsidRPr="007D01F5">
        <w:rPr>
          <w:rFonts w:ascii="Arial" w:hAnsi="Arial" w:cs="Arial"/>
          <w:sz w:val="24"/>
          <w:szCs w:val="24"/>
        </w:rPr>
        <w:t xml:space="preserve">reducing road traffic injuries </w:t>
      </w:r>
      <w:r w:rsidR="00B71FCB" w:rsidRPr="007D01F5">
        <w:rPr>
          <w:rFonts w:ascii="Arial" w:hAnsi="Arial" w:cs="Arial"/>
          <w:sz w:val="24"/>
          <w:szCs w:val="24"/>
        </w:rPr>
        <w:t>is a priority for public health</w:t>
      </w:r>
      <w:r w:rsidR="00DB6967">
        <w:rPr>
          <w:rFonts w:ascii="Arial" w:hAnsi="Arial" w:cs="Arial"/>
          <w:sz w:val="24"/>
          <w:szCs w:val="24"/>
        </w:rPr>
        <w:t>;</w:t>
      </w:r>
      <w:r w:rsidR="00B71FCB" w:rsidRPr="007D01F5">
        <w:rPr>
          <w:rFonts w:ascii="Arial" w:hAnsi="Arial" w:cs="Arial"/>
          <w:sz w:val="24"/>
          <w:szCs w:val="24"/>
        </w:rPr>
        <w:t xml:space="preserve"> </w:t>
      </w:r>
      <w:r w:rsidR="00E45B55" w:rsidRPr="007D01F5">
        <w:rPr>
          <w:rFonts w:ascii="Arial" w:hAnsi="Arial" w:cs="Arial"/>
          <w:sz w:val="24"/>
          <w:szCs w:val="24"/>
        </w:rPr>
        <w:t>more than one million people d</w:t>
      </w:r>
      <w:r w:rsidR="00956B3C" w:rsidRPr="007D01F5">
        <w:rPr>
          <w:rFonts w:ascii="Arial" w:hAnsi="Arial" w:cs="Arial"/>
          <w:sz w:val="24"/>
          <w:szCs w:val="24"/>
        </w:rPr>
        <w:t xml:space="preserve">ie each year as a result of a vehicle collision (WHO, 2018). Previous </w:t>
      </w:r>
      <w:r w:rsidR="005D5447" w:rsidRPr="007D01F5">
        <w:rPr>
          <w:rFonts w:ascii="Arial" w:hAnsi="Arial" w:cs="Arial"/>
          <w:sz w:val="24"/>
          <w:szCs w:val="24"/>
        </w:rPr>
        <w:t xml:space="preserve">studies have shown that </w:t>
      </w:r>
      <w:r w:rsidR="00E2396D" w:rsidRPr="007D01F5">
        <w:rPr>
          <w:rFonts w:ascii="Arial" w:hAnsi="Arial" w:cs="Arial"/>
          <w:sz w:val="24"/>
          <w:szCs w:val="24"/>
        </w:rPr>
        <w:t xml:space="preserve">vehicle speed </w:t>
      </w:r>
      <w:r w:rsidR="004E0A5C" w:rsidRPr="007D01F5">
        <w:rPr>
          <w:rFonts w:ascii="Arial" w:hAnsi="Arial" w:cs="Arial"/>
          <w:sz w:val="24"/>
          <w:szCs w:val="24"/>
        </w:rPr>
        <w:t>is positively associated with the risk of road traffic collision</w:t>
      </w:r>
      <w:r w:rsidR="00481DA7" w:rsidRPr="007D01F5">
        <w:rPr>
          <w:rFonts w:ascii="Arial" w:hAnsi="Arial" w:cs="Arial"/>
          <w:sz w:val="24"/>
          <w:szCs w:val="24"/>
        </w:rPr>
        <w:t xml:space="preserve">; </w:t>
      </w:r>
      <w:r w:rsidR="008746B1" w:rsidRPr="007D01F5">
        <w:rPr>
          <w:rFonts w:ascii="Arial" w:hAnsi="Arial" w:cs="Arial"/>
          <w:sz w:val="24"/>
          <w:szCs w:val="24"/>
        </w:rPr>
        <w:t xml:space="preserve">to counteract this </w:t>
      </w:r>
      <w:r w:rsidR="00C10C62" w:rsidRPr="007D01F5">
        <w:rPr>
          <w:rFonts w:ascii="Arial" w:hAnsi="Arial" w:cs="Arial"/>
          <w:sz w:val="24"/>
          <w:szCs w:val="24"/>
        </w:rPr>
        <w:t xml:space="preserve">reduction of speed </w:t>
      </w:r>
      <w:r w:rsidR="000F432B" w:rsidRPr="007D01F5">
        <w:rPr>
          <w:rFonts w:ascii="Arial" w:hAnsi="Arial" w:cs="Arial"/>
          <w:sz w:val="24"/>
          <w:szCs w:val="24"/>
        </w:rPr>
        <w:t>(Ro</w:t>
      </w:r>
      <w:r w:rsidR="0090670A" w:rsidRPr="007D01F5">
        <w:rPr>
          <w:rFonts w:ascii="Arial" w:hAnsi="Arial" w:cs="Arial"/>
          <w:sz w:val="24"/>
          <w:szCs w:val="24"/>
        </w:rPr>
        <w:t>s</w:t>
      </w:r>
      <w:r w:rsidR="0090670A" w:rsidRPr="007D01F5">
        <w:rPr>
          <w:rFonts w:ascii="Arial" w:hAnsi="Arial" w:cs="Arial"/>
          <w:color w:val="202124"/>
          <w:sz w:val="24"/>
          <w:szCs w:val="24"/>
          <w:shd w:val="clear" w:color="auto" w:fill="FFFFFF"/>
        </w:rPr>
        <w:t>én, Stigson &amp; Sander, 2010). Other studies that support this recently have been conducted</w:t>
      </w:r>
      <w:r w:rsidR="00B04424" w:rsidRPr="007D01F5">
        <w:rPr>
          <w:rFonts w:ascii="Arial" w:hAnsi="Arial" w:cs="Arial"/>
          <w:sz w:val="24"/>
          <w:szCs w:val="24"/>
        </w:rPr>
        <w:t xml:space="preserve"> within Bristol have found that obeying a 20-mph speed limit saves </w:t>
      </w:r>
      <w:r w:rsidR="00DB6967">
        <w:rPr>
          <w:rFonts w:ascii="Arial" w:hAnsi="Arial" w:cs="Arial"/>
          <w:sz w:val="24"/>
          <w:szCs w:val="24"/>
        </w:rPr>
        <w:t>four</w:t>
      </w:r>
      <w:r w:rsidR="00B04424" w:rsidRPr="007D01F5">
        <w:rPr>
          <w:rFonts w:ascii="Arial" w:hAnsi="Arial" w:cs="Arial"/>
          <w:sz w:val="24"/>
          <w:szCs w:val="24"/>
        </w:rPr>
        <w:t xml:space="preserve"> lives a year, in addition to preventing 170 injuries (King, 2018)</w:t>
      </w:r>
      <w:r w:rsidR="00C74586" w:rsidRPr="007D01F5">
        <w:rPr>
          <w:rFonts w:ascii="Arial" w:hAnsi="Arial" w:cs="Arial"/>
          <w:sz w:val="24"/>
          <w:szCs w:val="24"/>
        </w:rPr>
        <w:t xml:space="preserve">, by following a 20 zone speed limit a person is </w:t>
      </w:r>
      <w:r w:rsidR="00DB6967">
        <w:rPr>
          <w:rFonts w:ascii="Arial" w:hAnsi="Arial" w:cs="Arial"/>
          <w:sz w:val="24"/>
          <w:szCs w:val="24"/>
        </w:rPr>
        <w:t>seven</w:t>
      </w:r>
      <w:r w:rsidR="00C74586" w:rsidRPr="007D01F5">
        <w:rPr>
          <w:rFonts w:ascii="Arial" w:hAnsi="Arial" w:cs="Arial"/>
          <w:sz w:val="24"/>
          <w:szCs w:val="24"/>
        </w:rPr>
        <w:t xml:space="preserve"> times less likely to die if hit a 20 compared to 30 mph (South Wales Police, 2017).</w:t>
      </w:r>
    </w:p>
    <w:p w14:paraId="7AFCD049" w14:textId="1AF652A1" w:rsidR="00BE43B7" w:rsidRPr="007D01F5" w:rsidRDefault="000A4658" w:rsidP="007D01F5">
      <w:pPr>
        <w:spacing w:line="480" w:lineRule="auto"/>
        <w:rPr>
          <w:rFonts w:ascii="Arial" w:hAnsi="Arial" w:cs="Arial"/>
          <w:sz w:val="24"/>
          <w:szCs w:val="24"/>
        </w:rPr>
      </w:pPr>
      <w:r w:rsidRPr="007D01F5">
        <w:rPr>
          <w:rFonts w:ascii="Arial" w:hAnsi="Arial" w:cs="Arial"/>
          <w:sz w:val="24"/>
          <w:szCs w:val="24"/>
        </w:rPr>
        <w:t xml:space="preserve">The </w:t>
      </w:r>
      <w:r w:rsidR="000172FF" w:rsidRPr="007D01F5">
        <w:rPr>
          <w:rFonts w:ascii="Arial" w:hAnsi="Arial" w:cs="Arial"/>
          <w:sz w:val="24"/>
          <w:szCs w:val="24"/>
        </w:rPr>
        <w:t xml:space="preserve">number of people involved in PIA’s (Personal Injury Accidents) recorded in Wales </w:t>
      </w:r>
      <w:r w:rsidR="0076564D" w:rsidRPr="007D01F5">
        <w:rPr>
          <w:rFonts w:ascii="Arial" w:hAnsi="Arial" w:cs="Arial"/>
          <w:sz w:val="24"/>
          <w:szCs w:val="24"/>
        </w:rPr>
        <w:t>ha</w:t>
      </w:r>
      <w:r w:rsidR="00DB6967">
        <w:rPr>
          <w:rFonts w:ascii="Arial" w:hAnsi="Arial" w:cs="Arial"/>
          <w:sz w:val="24"/>
          <w:szCs w:val="24"/>
        </w:rPr>
        <w:t>s</w:t>
      </w:r>
      <w:r w:rsidR="0076564D" w:rsidRPr="007D01F5">
        <w:rPr>
          <w:rFonts w:ascii="Arial" w:hAnsi="Arial" w:cs="Arial"/>
          <w:sz w:val="24"/>
          <w:szCs w:val="24"/>
        </w:rPr>
        <w:t xml:space="preserve"> steadily declined since 1993</w:t>
      </w:r>
      <w:r w:rsidR="009F5DE9" w:rsidRPr="007D01F5">
        <w:rPr>
          <w:rFonts w:ascii="Arial" w:hAnsi="Arial" w:cs="Arial"/>
          <w:sz w:val="24"/>
          <w:szCs w:val="24"/>
        </w:rPr>
        <w:t>, with a total of 4</w:t>
      </w:r>
      <w:r w:rsidR="00474B10" w:rsidRPr="007D01F5">
        <w:rPr>
          <w:rFonts w:ascii="Arial" w:hAnsi="Arial" w:cs="Arial"/>
          <w:sz w:val="24"/>
          <w:szCs w:val="24"/>
        </w:rPr>
        <w:t>,</w:t>
      </w:r>
      <w:r w:rsidR="009F5DE9" w:rsidRPr="007D01F5">
        <w:rPr>
          <w:rFonts w:ascii="Arial" w:hAnsi="Arial" w:cs="Arial"/>
          <w:sz w:val="24"/>
          <w:szCs w:val="24"/>
        </w:rPr>
        <w:t>000 PIA’s occurring in 2018 (</w:t>
      </w:r>
      <w:r w:rsidR="00897247" w:rsidRPr="007D01F5">
        <w:rPr>
          <w:rFonts w:ascii="Arial" w:hAnsi="Arial" w:cs="Arial"/>
          <w:sz w:val="24"/>
          <w:szCs w:val="24"/>
        </w:rPr>
        <w:t>Welsh Government, 2019).</w:t>
      </w:r>
      <w:r w:rsidR="00F07EB3" w:rsidRPr="007D01F5">
        <w:rPr>
          <w:rFonts w:ascii="Arial" w:hAnsi="Arial" w:cs="Arial"/>
          <w:sz w:val="24"/>
          <w:szCs w:val="24"/>
        </w:rPr>
        <w:t xml:space="preserve"> </w:t>
      </w:r>
      <w:r w:rsidR="00EF4268" w:rsidRPr="007D01F5">
        <w:rPr>
          <w:rFonts w:ascii="Arial" w:hAnsi="Arial" w:cs="Arial"/>
          <w:sz w:val="24"/>
          <w:szCs w:val="24"/>
        </w:rPr>
        <w:t xml:space="preserve">PIA’s </w:t>
      </w:r>
      <w:r w:rsidR="00D5232D" w:rsidRPr="007D01F5">
        <w:rPr>
          <w:rFonts w:ascii="Arial" w:hAnsi="Arial" w:cs="Arial"/>
          <w:sz w:val="24"/>
          <w:szCs w:val="24"/>
        </w:rPr>
        <w:t xml:space="preserve">that involved serious injury or death (KSIs) </w:t>
      </w:r>
      <w:r w:rsidR="00F94BEE" w:rsidRPr="007D01F5">
        <w:rPr>
          <w:rFonts w:ascii="Arial" w:hAnsi="Arial" w:cs="Arial"/>
          <w:sz w:val="24"/>
          <w:szCs w:val="24"/>
        </w:rPr>
        <w:t>ha</w:t>
      </w:r>
      <w:r w:rsidR="00016983" w:rsidRPr="007D01F5">
        <w:rPr>
          <w:rFonts w:ascii="Arial" w:hAnsi="Arial" w:cs="Arial"/>
          <w:sz w:val="24"/>
          <w:szCs w:val="24"/>
        </w:rPr>
        <w:t>ve</w:t>
      </w:r>
      <w:r w:rsidR="00F94BEE" w:rsidRPr="007D01F5">
        <w:rPr>
          <w:rFonts w:ascii="Arial" w:hAnsi="Arial" w:cs="Arial"/>
          <w:sz w:val="24"/>
          <w:szCs w:val="24"/>
        </w:rPr>
        <w:t xml:space="preserve"> not reduced at the same rate</w:t>
      </w:r>
      <w:r w:rsidR="00B77FBC" w:rsidRPr="007D01F5">
        <w:rPr>
          <w:rFonts w:ascii="Arial" w:hAnsi="Arial" w:cs="Arial"/>
          <w:sz w:val="24"/>
          <w:szCs w:val="24"/>
        </w:rPr>
        <w:t xml:space="preserve"> there has been an increase of </w:t>
      </w:r>
      <w:r w:rsidR="00673E7D" w:rsidRPr="007D01F5">
        <w:rPr>
          <w:rFonts w:ascii="Arial" w:hAnsi="Arial" w:cs="Arial"/>
          <w:sz w:val="24"/>
          <w:szCs w:val="24"/>
        </w:rPr>
        <w:t xml:space="preserve">6.7% </w:t>
      </w:r>
      <w:r w:rsidR="00850BE7" w:rsidRPr="007D01F5">
        <w:rPr>
          <w:rFonts w:ascii="Arial" w:hAnsi="Arial" w:cs="Arial"/>
          <w:sz w:val="24"/>
          <w:szCs w:val="24"/>
        </w:rPr>
        <w:t>during 2018 (</w:t>
      </w:r>
      <w:r w:rsidR="005503CC" w:rsidRPr="007D01F5">
        <w:rPr>
          <w:rFonts w:ascii="Arial" w:hAnsi="Arial" w:cs="Arial"/>
          <w:sz w:val="24"/>
          <w:szCs w:val="24"/>
        </w:rPr>
        <w:t>Welsh Government, 2019)</w:t>
      </w:r>
      <w:r w:rsidR="00C67064" w:rsidRPr="007D01F5">
        <w:rPr>
          <w:rFonts w:ascii="Arial" w:hAnsi="Arial" w:cs="Arial"/>
          <w:sz w:val="24"/>
          <w:szCs w:val="24"/>
        </w:rPr>
        <w:t>, t</w:t>
      </w:r>
      <w:r w:rsidR="00D66313" w:rsidRPr="007D01F5">
        <w:rPr>
          <w:rFonts w:ascii="Arial" w:hAnsi="Arial" w:cs="Arial"/>
          <w:sz w:val="24"/>
          <w:szCs w:val="24"/>
        </w:rPr>
        <w:t>ot</w:t>
      </w:r>
      <w:r w:rsidR="0062717F" w:rsidRPr="007D01F5">
        <w:rPr>
          <w:rFonts w:ascii="Arial" w:hAnsi="Arial" w:cs="Arial"/>
          <w:sz w:val="24"/>
          <w:szCs w:val="24"/>
        </w:rPr>
        <w:t xml:space="preserve">alling </w:t>
      </w:r>
      <w:r w:rsidR="007C663D" w:rsidRPr="007D01F5">
        <w:rPr>
          <w:rFonts w:ascii="Arial" w:hAnsi="Arial" w:cs="Arial"/>
          <w:sz w:val="24"/>
          <w:szCs w:val="24"/>
        </w:rPr>
        <w:t xml:space="preserve">966 </w:t>
      </w:r>
      <w:r w:rsidR="001B0397" w:rsidRPr="007D01F5">
        <w:rPr>
          <w:rFonts w:ascii="Arial" w:hAnsi="Arial" w:cs="Arial"/>
          <w:sz w:val="24"/>
          <w:szCs w:val="24"/>
        </w:rPr>
        <w:t>KSI’s being recorded in 2018 within Wales</w:t>
      </w:r>
      <w:r w:rsidR="00C67064" w:rsidRPr="007D01F5">
        <w:rPr>
          <w:rFonts w:ascii="Arial" w:hAnsi="Arial" w:cs="Arial"/>
          <w:sz w:val="24"/>
          <w:szCs w:val="24"/>
        </w:rPr>
        <w:t xml:space="preserve">. </w:t>
      </w:r>
      <w:r w:rsidR="00FF10CE" w:rsidRPr="007D01F5">
        <w:rPr>
          <w:rFonts w:ascii="Arial" w:hAnsi="Arial" w:cs="Arial"/>
          <w:sz w:val="24"/>
          <w:szCs w:val="24"/>
        </w:rPr>
        <w:t xml:space="preserve"> </w:t>
      </w:r>
      <w:r w:rsidR="00CC4556" w:rsidRPr="007D01F5">
        <w:rPr>
          <w:rFonts w:ascii="Arial" w:hAnsi="Arial" w:cs="Arial"/>
          <w:sz w:val="24"/>
          <w:szCs w:val="24"/>
        </w:rPr>
        <w:t>The more se</w:t>
      </w:r>
      <w:r w:rsidR="00DB6967">
        <w:rPr>
          <w:rFonts w:ascii="Arial" w:hAnsi="Arial" w:cs="Arial"/>
          <w:sz w:val="24"/>
          <w:szCs w:val="24"/>
        </w:rPr>
        <w:t>vere</w:t>
      </w:r>
      <w:r w:rsidR="00CC4556" w:rsidRPr="007D01F5">
        <w:rPr>
          <w:rFonts w:ascii="Arial" w:hAnsi="Arial" w:cs="Arial"/>
          <w:sz w:val="24"/>
          <w:szCs w:val="24"/>
        </w:rPr>
        <w:t xml:space="preserve"> collisions </w:t>
      </w:r>
      <w:r w:rsidR="00407889" w:rsidRPr="007D01F5">
        <w:rPr>
          <w:rFonts w:ascii="Arial" w:hAnsi="Arial" w:cs="Arial"/>
          <w:sz w:val="24"/>
          <w:szCs w:val="24"/>
        </w:rPr>
        <w:t>resulted in the deaths of 1137 people in 2018, 80 of these being children</w:t>
      </w:r>
      <w:r w:rsidR="00E6469D" w:rsidRPr="007D01F5">
        <w:rPr>
          <w:rFonts w:ascii="Arial" w:hAnsi="Arial" w:cs="Arial"/>
          <w:sz w:val="24"/>
          <w:szCs w:val="24"/>
        </w:rPr>
        <w:t>. A</w:t>
      </w:r>
      <w:r w:rsidR="00C55C6F" w:rsidRPr="007D01F5">
        <w:rPr>
          <w:rFonts w:ascii="Arial" w:hAnsi="Arial" w:cs="Arial"/>
          <w:sz w:val="24"/>
          <w:szCs w:val="24"/>
        </w:rPr>
        <w:t xml:space="preserve"> large majority of se</w:t>
      </w:r>
      <w:r w:rsidR="00DB6967">
        <w:rPr>
          <w:rFonts w:ascii="Arial" w:hAnsi="Arial" w:cs="Arial"/>
          <w:sz w:val="24"/>
          <w:szCs w:val="24"/>
        </w:rPr>
        <w:t>vere</w:t>
      </w:r>
      <w:r w:rsidR="00C55C6F" w:rsidRPr="007D01F5">
        <w:rPr>
          <w:rFonts w:ascii="Arial" w:hAnsi="Arial" w:cs="Arial"/>
          <w:sz w:val="24"/>
          <w:szCs w:val="24"/>
        </w:rPr>
        <w:t xml:space="preserve"> or fatal incidents occurred on</w:t>
      </w:r>
      <w:r w:rsidR="00DB6967">
        <w:rPr>
          <w:rFonts w:ascii="Arial" w:hAnsi="Arial" w:cs="Arial"/>
          <w:sz w:val="24"/>
          <w:szCs w:val="24"/>
        </w:rPr>
        <w:t xml:space="preserve"> the</w:t>
      </w:r>
      <w:r w:rsidR="00C55C6F" w:rsidRPr="007D01F5">
        <w:rPr>
          <w:rFonts w:ascii="Arial" w:hAnsi="Arial" w:cs="Arial"/>
          <w:sz w:val="24"/>
          <w:szCs w:val="24"/>
        </w:rPr>
        <w:t xml:space="preserve"> road with a 30 mph speed limits (</w:t>
      </w:r>
      <w:r w:rsidR="00E6469D" w:rsidRPr="007D01F5">
        <w:rPr>
          <w:rFonts w:ascii="Arial" w:hAnsi="Arial" w:cs="Arial"/>
          <w:sz w:val="24"/>
          <w:szCs w:val="24"/>
        </w:rPr>
        <w:t xml:space="preserve">Walters, 2019). </w:t>
      </w:r>
      <w:r w:rsidR="00CC4556" w:rsidRPr="007D01F5">
        <w:rPr>
          <w:rFonts w:ascii="Arial" w:hAnsi="Arial" w:cs="Arial"/>
          <w:sz w:val="24"/>
          <w:szCs w:val="24"/>
        </w:rPr>
        <w:t xml:space="preserve"> </w:t>
      </w:r>
    </w:p>
    <w:p w14:paraId="76823F9D" w14:textId="16657A96" w:rsidR="00EA6319" w:rsidRPr="007D01F5" w:rsidRDefault="00F17410" w:rsidP="007D01F5">
      <w:pPr>
        <w:spacing w:line="480" w:lineRule="auto"/>
        <w:rPr>
          <w:rFonts w:ascii="Arial" w:hAnsi="Arial" w:cs="Arial"/>
          <w:sz w:val="24"/>
          <w:szCs w:val="24"/>
        </w:rPr>
      </w:pPr>
      <w:r w:rsidRPr="007D01F5">
        <w:rPr>
          <w:rFonts w:ascii="Arial" w:hAnsi="Arial" w:cs="Arial"/>
          <w:sz w:val="24"/>
          <w:szCs w:val="24"/>
        </w:rPr>
        <w:t xml:space="preserve">In 2013 </w:t>
      </w:r>
      <w:r w:rsidR="00910EA0" w:rsidRPr="007D01F5">
        <w:rPr>
          <w:rFonts w:ascii="Arial" w:hAnsi="Arial" w:cs="Arial"/>
          <w:sz w:val="24"/>
          <w:szCs w:val="24"/>
        </w:rPr>
        <w:t xml:space="preserve">the Road Safety </w:t>
      </w:r>
      <w:r w:rsidR="008A4BD2" w:rsidRPr="007D01F5">
        <w:rPr>
          <w:rFonts w:ascii="Arial" w:hAnsi="Arial" w:cs="Arial"/>
          <w:sz w:val="24"/>
          <w:szCs w:val="24"/>
        </w:rPr>
        <w:t xml:space="preserve">Policy set out targets </w:t>
      </w:r>
      <w:r w:rsidR="004A09CC" w:rsidRPr="007D01F5">
        <w:rPr>
          <w:rFonts w:ascii="Arial" w:hAnsi="Arial" w:cs="Arial"/>
          <w:sz w:val="24"/>
          <w:szCs w:val="24"/>
        </w:rPr>
        <w:t xml:space="preserve">for </w:t>
      </w:r>
      <w:r w:rsidR="00DB6967">
        <w:rPr>
          <w:rFonts w:ascii="Arial" w:hAnsi="Arial" w:cs="Arial"/>
          <w:sz w:val="24"/>
          <w:szCs w:val="24"/>
        </w:rPr>
        <w:t xml:space="preserve">the </w:t>
      </w:r>
      <w:r w:rsidR="004A09CC" w:rsidRPr="007D01F5">
        <w:rPr>
          <w:rFonts w:ascii="Arial" w:hAnsi="Arial" w:cs="Arial"/>
          <w:sz w:val="24"/>
          <w:szCs w:val="24"/>
        </w:rPr>
        <w:t>reduction of deaths and se</w:t>
      </w:r>
      <w:r w:rsidR="00DB6967">
        <w:rPr>
          <w:rFonts w:ascii="Arial" w:hAnsi="Arial" w:cs="Arial"/>
          <w:sz w:val="24"/>
          <w:szCs w:val="24"/>
        </w:rPr>
        <w:t>vere</w:t>
      </w:r>
      <w:r w:rsidR="004A09CC" w:rsidRPr="007D01F5">
        <w:rPr>
          <w:rFonts w:ascii="Arial" w:hAnsi="Arial" w:cs="Arial"/>
          <w:sz w:val="24"/>
          <w:szCs w:val="24"/>
        </w:rPr>
        <w:t xml:space="preserve"> injury caused by </w:t>
      </w:r>
      <w:r w:rsidR="00770D25" w:rsidRPr="007D01F5">
        <w:rPr>
          <w:rFonts w:ascii="Arial" w:hAnsi="Arial" w:cs="Arial"/>
          <w:sz w:val="24"/>
          <w:szCs w:val="24"/>
        </w:rPr>
        <w:t xml:space="preserve">collisions. </w:t>
      </w:r>
      <w:r w:rsidR="0033212C" w:rsidRPr="007D01F5">
        <w:rPr>
          <w:rFonts w:ascii="Arial" w:hAnsi="Arial" w:cs="Arial"/>
          <w:sz w:val="24"/>
          <w:szCs w:val="24"/>
        </w:rPr>
        <w:t xml:space="preserve">Each group </w:t>
      </w:r>
      <w:r w:rsidR="00155638" w:rsidRPr="007D01F5">
        <w:rPr>
          <w:rFonts w:ascii="Arial" w:hAnsi="Arial" w:cs="Arial"/>
          <w:sz w:val="24"/>
          <w:szCs w:val="24"/>
        </w:rPr>
        <w:t xml:space="preserve">have individual reductions targets, </w:t>
      </w:r>
      <w:r w:rsidR="00695676" w:rsidRPr="007D01F5">
        <w:rPr>
          <w:rFonts w:ascii="Arial" w:hAnsi="Arial" w:cs="Arial"/>
          <w:sz w:val="24"/>
          <w:szCs w:val="24"/>
        </w:rPr>
        <w:t xml:space="preserve">these </w:t>
      </w:r>
      <w:r w:rsidR="00695676" w:rsidRPr="007D01F5">
        <w:rPr>
          <w:rFonts w:ascii="Arial" w:hAnsi="Arial" w:cs="Arial"/>
          <w:sz w:val="24"/>
          <w:szCs w:val="24"/>
        </w:rPr>
        <w:lastRenderedPageBreak/>
        <w:t xml:space="preserve">being </w:t>
      </w:r>
      <w:r w:rsidR="001B353A" w:rsidRPr="007D01F5">
        <w:rPr>
          <w:rFonts w:ascii="Arial" w:hAnsi="Arial" w:cs="Arial"/>
          <w:sz w:val="24"/>
          <w:szCs w:val="24"/>
        </w:rPr>
        <w:t>y</w:t>
      </w:r>
      <w:r w:rsidR="00695676" w:rsidRPr="007D01F5">
        <w:rPr>
          <w:rFonts w:ascii="Arial" w:hAnsi="Arial" w:cs="Arial"/>
          <w:sz w:val="24"/>
          <w:szCs w:val="24"/>
        </w:rPr>
        <w:t>oung people</w:t>
      </w:r>
      <w:r w:rsidR="001B353A" w:rsidRPr="007D01F5">
        <w:rPr>
          <w:rFonts w:ascii="Arial" w:hAnsi="Arial" w:cs="Arial"/>
          <w:sz w:val="24"/>
          <w:szCs w:val="24"/>
        </w:rPr>
        <w:t xml:space="preserve"> </w:t>
      </w:r>
      <w:r w:rsidR="00B8280C" w:rsidRPr="007D01F5">
        <w:rPr>
          <w:rFonts w:ascii="Arial" w:hAnsi="Arial" w:cs="Arial"/>
          <w:sz w:val="24"/>
          <w:szCs w:val="24"/>
        </w:rPr>
        <w:t>at 40%</w:t>
      </w:r>
      <w:r w:rsidR="00695676" w:rsidRPr="007D01F5">
        <w:rPr>
          <w:rFonts w:ascii="Arial" w:hAnsi="Arial" w:cs="Arial"/>
          <w:sz w:val="24"/>
          <w:szCs w:val="24"/>
        </w:rPr>
        <w:t xml:space="preserve">, motorcyclists </w:t>
      </w:r>
      <w:r w:rsidR="00B8280C" w:rsidRPr="007D01F5">
        <w:rPr>
          <w:rFonts w:ascii="Arial" w:hAnsi="Arial" w:cs="Arial"/>
          <w:sz w:val="24"/>
          <w:szCs w:val="24"/>
        </w:rPr>
        <w:t xml:space="preserve">at 35% </w:t>
      </w:r>
      <w:r w:rsidR="00695676" w:rsidRPr="007D01F5">
        <w:rPr>
          <w:rFonts w:ascii="Arial" w:hAnsi="Arial" w:cs="Arial"/>
          <w:sz w:val="24"/>
          <w:szCs w:val="24"/>
        </w:rPr>
        <w:t>and all peopl</w:t>
      </w:r>
      <w:r w:rsidR="00B8280C" w:rsidRPr="007D01F5">
        <w:rPr>
          <w:rFonts w:ascii="Arial" w:hAnsi="Arial" w:cs="Arial"/>
          <w:sz w:val="24"/>
          <w:szCs w:val="24"/>
        </w:rPr>
        <w:t xml:space="preserve">e at 40% (Walters, 2019). </w:t>
      </w:r>
      <w:r w:rsidR="00F308CC" w:rsidRPr="007D01F5">
        <w:rPr>
          <w:rFonts w:ascii="Arial" w:hAnsi="Arial" w:cs="Arial"/>
          <w:sz w:val="24"/>
          <w:szCs w:val="24"/>
        </w:rPr>
        <w:t xml:space="preserve">Figures from 2018 </w:t>
      </w:r>
      <w:r w:rsidR="0023532E" w:rsidRPr="007D01F5">
        <w:rPr>
          <w:rFonts w:ascii="Arial" w:hAnsi="Arial" w:cs="Arial"/>
          <w:sz w:val="24"/>
          <w:szCs w:val="24"/>
        </w:rPr>
        <w:t xml:space="preserve">show that two categories need </w:t>
      </w:r>
      <w:r w:rsidR="00F55857" w:rsidRPr="007D01F5">
        <w:rPr>
          <w:rFonts w:ascii="Arial" w:hAnsi="Arial" w:cs="Arial"/>
          <w:sz w:val="24"/>
          <w:szCs w:val="24"/>
        </w:rPr>
        <w:t xml:space="preserve">additional reductions </w:t>
      </w:r>
      <w:r w:rsidR="000B698C" w:rsidRPr="007D01F5">
        <w:rPr>
          <w:rFonts w:ascii="Arial" w:hAnsi="Arial" w:cs="Arial"/>
          <w:sz w:val="24"/>
          <w:szCs w:val="24"/>
        </w:rPr>
        <w:t xml:space="preserve">as </w:t>
      </w:r>
      <w:r w:rsidR="00AF1BE5" w:rsidRPr="007D01F5">
        <w:rPr>
          <w:rFonts w:ascii="Arial" w:hAnsi="Arial" w:cs="Arial"/>
          <w:sz w:val="24"/>
          <w:szCs w:val="24"/>
        </w:rPr>
        <w:t xml:space="preserve">the all people target group and </w:t>
      </w:r>
      <w:r w:rsidR="0057162E" w:rsidRPr="007D01F5">
        <w:rPr>
          <w:rFonts w:ascii="Arial" w:hAnsi="Arial" w:cs="Arial"/>
          <w:sz w:val="24"/>
          <w:szCs w:val="24"/>
        </w:rPr>
        <w:t>motorcyclist</w:t>
      </w:r>
      <w:r w:rsidR="00AF1BE5" w:rsidRPr="007D01F5">
        <w:rPr>
          <w:rFonts w:ascii="Arial" w:hAnsi="Arial" w:cs="Arial"/>
          <w:sz w:val="24"/>
          <w:szCs w:val="24"/>
        </w:rPr>
        <w:t xml:space="preserve"> groups </w:t>
      </w:r>
      <w:r w:rsidR="0057162E" w:rsidRPr="007D01F5">
        <w:rPr>
          <w:rFonts w:ascii="Arial" w:hAnsi="Arial" w:cs="Arial"/>
          <w:sz w:val="24"/>
          <w:szCs w:val="24"/>
        </w:rPr>
        <w:t xml:space="preserve">reduced by 19.1% and 6.6% respectively (Walters, 2018). </w:t>
      </w:r>
    </w:p>
    <w:p w14:paraId="352C47FA" w14:textId="1337E668" w:rsidR="000D2CA0" w:rsidRPr="007D01F5" w:rsidRDefault="00C34D6E" w:rsidP="000F748D">
      <w:pPr>
        <w:spacing w:line="480" w:lineRule="auto"/>
        <w:rPr>
          <w:rFonts w:ascii="Arial" w:hAnsi="Arial" w:cs="Arial"/>
          <w:sz w:val="24"/>
          <w:szCs w:val="24"/>
        </w:rPr>
      </w:pPr>
      <w:r w:rsidRPr="007D01F5">
        <w:rPr>
          <w:rFonts w:ascii="Arial" w:hAnsi="Arial" w:cs="Arial"/>
          <w:sz w:val="24"/>
          <w:szCs w:val="24"/>
        </w:rPr>
        <w:t>T</w:t>
      </w:r>
      <w:r w:rsidR="004E71F1" w:rsidRPr="007D01F5">
        <w:rPr>
          <w:rFonts w:ascii="Arial" w:hAnsi="Arial" w:cs="Arial"/>
          <w:sz w:val="24"/>
          <w:szCs w:val="24"/>
        </w:rPr>
        <w:t>h</w:t>
      </w:r>
      <w:r w:rsidR="00DB6967">
        <w:rPr>
          <w:rFonts w:ascii="Arial" w:hAnsi="Arial" w:cs="Arial"/>
          <w:sz w:val="24"/>
          <w:szCs w:val="24"/>
        </w:rPr>
        <w:t>is campaign aim</w:t>
      </w:r>
      <w:r w:rsidR="004E71F1" w:rsidRPr="007D01F5">
        <w:rPr>
          <w:rFonts w:ascii="Arial" w:hAnsi="Arial" w:cs="Arial"/>
          <w:sz w:val="24"/>
          <w:szCs w:val="24"/>
        </w:rPr>
        <w:t>s to instigate change amongst the Welsh population</w:t>
      </w:r>
      <w:r w:rsidRPr="007D01F5">
        <w:rPr>
          <w:rFonts w:ascii="Arial" w:hAnsi="Arial" w:cs="Arial"/>
          <w:sz w:val="24"/>
          <w:szCs w:val="24"/>
        </w:rPr>
        <w:t xml:space="preserve">, by encouraging young people to speak out against prenatal </w:t>
      </w:r>
      <w:r w:rsidR="00A127EC" w:rsidRPr="007D01F5">
        <w:rPr>
          <w:rFonts w:ascii="Arial" w:hAnsi="Arial" w:cs="Arial"/>
          <w:sz w:val="24"/>
          <w:szCs w:val="24"/>
        </w:rPr>
        <w:t>or</w:t>
      </w:r>
      <w:r w:rsidRPr="007D01F5">
        <w:rPr>
          <w:rFonts w:ascii="Arial" w:hAnsi="Arial" w:cs="Arial"/>
          <w:sz w:val="24"/>
          <w:szCs w:val="24"/>
        </w:rPr>
        <w:t xml:space="preserve"> peer speeding, </w:t>
      </w:r>
      <w:r w:rsidR="008145E8" w:rsidRPr="007D01F5">
        <w:rPr>
          <w:rFonts w:ascii="Arial" w:hAnsi="Arial" w:cs="Arial"/>
          <w:sz w:val="24"/>
          <w:szCs w:val="24"/>
        </w:rPr>
        <w:t>similar to that of the Belt up campaign</w:t>
      </w:r>
      <w:r w:rsidR="0089579B" w:rsidRPr="007D01F5">
        <w:rPr>
          <w:rFonts w:ascii="Arial" w:hAnsi="Arial" w:cs="Arial"/>
          <w:sz w:val="24"/>
          <w:szCs w:val="24"/>
        </w:rPr>
        <w:t xml:space="preserve"> (Gwent Police, 2017)</w:t>
      </w:r>
      <w:r w:rsidR="008145E8" w:rsidRPr="007D01F5">
        <w:rPr>
          <w:rFonts w:ascii="Arial" w:hAnsi="Arial" w:cs="Arial"/>
          <w:sz w:val="24"/>
          <w:szCs w:val="24"/>
        </w:rPr>
        <w:t xml:space="preserve">. </w:t>
      </w:r>
      <w:r w:rsidR="0089579B" w:rsidRPr="007D01F5">
        <w:rPr>
          <w:rFonts w:ascii="Arial" w:hAnsi="Arial" w:cs="Arial"/>
          <w:sz w:val="24"/>
          <w:szCs w:val="24"/>
        </w:rPr>
        <w:t>During this campaign</w:t>
      </w:r>
      <w:r w:rsidR="00DB6967">
        <w:rPr>
          <w:rFonts w:ascii="Arial" w:hAnsi="Arial" w:cs="Arial"/>
          <w:sz w:val="24"/>
          <w:szCs w:val="24"/>
        </w:rPr>
        <w:t>,</w:t>
      </w:r>
      <w:r w:rsidR="0089579B" w:rsidRPr="007D01F5">
        <w:rPr>
          <w:rFonts w:ascii="Arial" w:hAnsi="Arial" w:cs="Arial"/>
          <w:sz w:val="24"/>
          <w:szCs w:val="24"/>
        </w:rPr>
        <w:t xml:space="preserve"> I would like to </w:t>
      </w:r>
      <w:r w:rsidR="009E3B90" w:rsidRPr="007D01F5">
        <w:rPr>
          <w:rFonts w:ascii="Arial" w:hAnsi="Arial" w:cs="Arial"/>
          <w:sz w:val="24"/>
          <w:szCs w:val="24"/>
        </w:rPr>
        <w:t xml:space="preserve">increase awareness of speeding </w:t>
      </w:r>
      <w:r w:rsidR="00A127EC" w:rsidRPr="007D01F5">
        <w:rPr>
          <w:rFonts w:ascii="Arial" w:hAnsi="Arial" w:cs="Arial"/>
          <w:sz w:val="24"/>
          <w:szCs w:val="24"/>
        </w:rPr>
        <w:t xml:space="preserve">within 20 mph </w:t>
      </w:r>
      <w:r w:rsidR="00D1343F" w:rsidRPr="007D01F5">
        <w:rPr>
          <w:rFonts w:ascii="Arial" w:hAnsi="Arial" w:cs="Arial"/>
          <w:sz w:val="24"/>
          <w:szCs w:val="24"/>
        </w:rPr>
        <w:t xml:space="preserve">areas and dangers that </w:t>
      </w:r>
      <w:r w:rsidR="003F3ABA" w:rsidRPr="007D01F5">
        <w:rPr>
          <w:rFonts w:ascii="Arial" w:hAnsi="Arial" w:cs="Arial"/>
          <w:sz w:val="24"/>
          <w:szCs w:val="24"/>
        </w:rPr>
        <w:t xml:space="preserve">accompany speed. </w:t>
      </w:r>
      <w:r w:rsidR="00DB6967">
        <w:rPr>
          <w:rFonts w:ascii="Arial" w:hAnsi="Arial" w:cs="Arial"/>
          <w:sz w:val="24"/>
          <w:szCs w:val="24"/>
        </w:rPr>
        <w:t>Also</w:t>
      </w:r>
      <w:r w:rsidR="00197CE1" w:rsidRPr="007D01F5">
        <w:rPr>
          <w:rFonts w:ascii="Arial" w:hAnsi="Arial" w:cs="Arial"/>
          <w:sz w:val="24"/>
          <w:szCs w:val="24"/>
        </w:rPr>
        <w:t xml:space="preserve">, </w:t>
      </w:r>
      <w:r w:rsidR="00307288" w:rsidRPr="007D01F5">
        <w:rPr>
          <w:rFonts w:ascii="Arial" w:hAnsi="Arial" w:cs="Arial"/>
          <w:sz w:val="24"/>
          <w:szCs w:val="24"/>
        </w:rPr>
        <w:t>I would like to create a campaign that can be adopted by schools and police forces across the Dyfed Powys and S</w:t>
      </w:r>
      <w:r w:rsidR="00DF1AC0" w:rsidRPr="007D01F5">
        <w:rPr>
          <w:rFonts w:ascii="Arial" w:hAnsi="Arial" w:cs="Arial"/>
          <w:sz w:val="24"/>
          <w:szCs w:val="24"/>
        </w:rPr>
        <w:t xml:space="preserve">outh Wales police jurisdiction. </w:t>
      </w:r>
      <w:r w:rsidR="003726D1" w:rsidRPr="007D01F5">
        <w:rPr>
          <w:rFonts w:ascii="Arial" w:hAnsi="Arial" w:cs="Arial"/>
          <w:sz w:val="24"/>
          <w:szCs w:val="24"/>
        </w:rPr>
        <w:t>Al</w:t>
      </w:r>
      <w:r w:rsidR="00E94801" w:rsidRPr="007D01F5">
        <w:rPr>
          <w:rFonts w:ascii="Arial" w:hAnsi="Arial" w:cs="Arial"/>
          <w:sz w:val="24"/>
          <w:szCs w:val="24"/>
        </w:rPr>
        <w:t>so ensur</w:t>
      </w:r>
      <w:r w:rsidR="003726D1" w:rsidRPr="007D01F5">
        <w:rPr>
          <w:rFonts w:ascii="Arial" w:hAnsi="Arial" w:cs="Arial"/>
          <w:sz w:val="24"/>
          <w:szCs w:val="24"/>
        </w:rPr>
        <w:t>ing</w:t>
      </w:r>
      <w:r w:rsidR="00E94801" w:rsidRPr="007D01F5">
        <w:rPr>
          <w:rFonts w:ascii="Arial" w:hAnsi="Arial" w:cs="Arial"/>
          <w:sz w:val="24"/>
          <w:szCs w:val="24"/>
        </w:rPr>
        <w:t xml:space="preserve"> this </w:t>
      </w:r>
      <w:r w:rsidR="00CE1AD0" w:rsidRPr="007D01F5">
        <w:rPr>
          <w:rFonts w:ascii="Arial" w:hAnsi="Arial" w:cs="Arial"/>
          <w:sz w:val="24"/>
          <w:szCs w:val="24"/>
        </w:rPr>
        <w:t xml:space="preserve">campaign has the aim of informing people rather than </w:t>
      </w:r>
      <w:r w:rsidR="00B04EBF" w:rsidRPr="007D01F5">
        <w:rPr>
          <w:rFonts w:ascii="Arial" w:hAnsi="Arial" w:cs="Arial"/>
          <w:sz w:val="24"/>
          <w:szCs w:val="24"/>
        </w:rPr>
        <w:t>asking people to reduce speed within a 20 zone</w:t>
      </w:r>
      <w:r w:rsidR="00806F0C" w:rsidRPr="007D01F5">
        <w:rPr>
          <w:rFonts w:ascii="Arial" w:hAnsi="Arial" w:cs="Arial"/>
          <w:sz w:val="24"/>
          <w:szCs w:val="24"/>
        </w:rPr>
        <w:t xml:space="preserve">. </w:t>
      </w:r>
    </w:p>
    <w:p w14:paraId="3F5164DC" w14:textId="1AFBDAB2" w:rsidR="00800AB2" w:rsidRPr="00EA2857" w:rsidRDefault="000F748D" w:rsidP="00EA2857">
      <w:pPr>
        <w:tabs>
          <w:tab w:val="left" w:pos="1627"/>
        </w:tabs>
        <w:spacing w:line="480" w:lineRule="auto"/>
        <w:rPr>
          <w:rFonts w:ascii="Arial" w:hAnsi="Arial" w:cs="Arial"/>
          <w:sz w:val="24"/>
          <w:szCs w:val="24"/>
        </w:rPr>
      </w:pPr>
      <w:r w:rsidRPr="007D01F5">
        <w:rPr>
          <w:rFonts w:ascii="Arial" w:hAnsi="Arial" w:cs="Arial"/>
          <w:sz w:val="24"/>
          <w:szCs w:val="24"/>
        </w:rPr>
        <w:t xml:space="preserve">Current partnerships campaigns within Wales between Police forces including Go Safe’, Welsh government and the Wales Road Casualty Reduction Partnership, </w:t>
      </w:r>
      <w:r w:rsidR="00DB6967">
        <w:rPr>
          <w:rFonts w:ascii="Arial" w:hAnsi="Arial" w:cs="Arial"/>
          <w:sz w:val="24"/>
          <w:szCs w:val="24"/>
        </w:rPr>
        <w:t>to ensure</w:t>
      </w:r>
      <w:r w:rsidRPr="007D01F5">
        <w:rPr>
          <w:rFonts w:ascii="Arial" w:hAnsi="Arial" w:cs="Arial"/>
          <w:sz w:val="24"/>
          <w:szCs w:val="24"/>
        </w:rPr>
        <w:t xml:space="preserve"> that the public </w:t>
      </w:r>
      <w:r w:rsidR="00DB6967">
        <w:rPr>
          <w:rFonts w:ascii="Arial" w:hAnsi="Arial" w:cs="Arial"/>
          <w:sz w:val="24"/>
          <w:szCs w:val="24"/>
        </w:rPr>
        <w:t>is</w:t>
      </w:r>
      <w:r w:rsidRPr="007D01F5">
        <w:rPr>
          <w:rFonts w:ascii="Arial" w:hAnsi="Arial" w:cs="Arial"/>
          <w:sz w:val="24"/>
          <w:szCs w:val="24"/>
        </w:rPr>
        <w:t xml:space="preserve"> reminding about the importance of sticking to speed limits (South Wales Police, 2017). The 20’s plenty campaign shows the public that 20 is sufficient in areas where the speed limit has been set at 20 mph.</w:t>
      </w:r>
    </w:p>
    <w:p w14:paraId="169CDF2D" w14:textId="4B0192BD" w:rsidR="00F42C0D" w:rsidRDefault="0039481C" w:rsidP="007D01F5">
      <w:pPr>
        <w:tabs>
          <w:tab w:val="left" w:pos="2028"/>
        </w:tabs>
        <w:spacing w:line="480" w:lineRule="auto"/>
        <w:rPr>
          <w:rFonts w:ascii="Arial" w:hAnsi="Arial" w:cs="Arial"/>
          <w:sz w:val="24"/>
          <w:szCs w:val="24"/>
        </w:rPr>
      </w:pPr>
      <w:r>
        <w:rPr>
          <w:rFonts w:ascii="Arial" w:hAnsi="Arial" w:cs="Arial"/>
          <w:sz w:val="24"/>
          <w:szCs w:val="24"/>
        </w:rPr>
        <w:t xml:space="preserve">As a recommendation of the Road Safety GB </w:t>
      </w:r>
      <w:r>
        <w:rPr>
          <w:rFonts w:ascii="Arial" w:hAnsi="Arial" w:cs="Arial"/>
          <w:sz w:val="24"/>
          <w:szCs w:val="24"/>
        </w:rPr>
        <w:t>organisation, from a year-long investigation into road safety</w:t>
      </w:r>
      <w:r w:rsidR="00DB6967">
        <w:rPr>
          <w:rFonts w:ascii="Arial" w:hAnsi="Arial" w:cs="Arial"/>
          <w:sz w:val="24"/>
          <w:szCs w:val="24"/>
        </w:rPr>
        <w:t>,</w:t>
      </w:r>
      <w:r>
        <w:rPr>
          <w:rFonts w:ascii="Arial" w:hAnsi="Arial" w:cs="Arial"/>
          <w:sz w:val="24"/>
          <w:szCs w:val="24"/>
        </w:rPr>
        <w:t xml:space="preserve"> suggested that communities with a 30 zone should be changed to 20 zones instead (Road Safety Great Britain, 2020).  This suggestion was later voted on by the Welsh Government, who decided</w:t>
      </w:r>
      <w:r w:rsidR="000F748D">
        <w:rPr>
          <w:rFonts w:ascii="Arial" w:hAnsi="Arial" w:cs="Arial"/>
          <w:sz w:val="24"/>
          <w:szCs w:val="24"/>
        </w:rPr>
        <w:t xml:space="preserve"> </w:t>
      </w:r>
      <w:r w:rsidR="00F42C0D">
        <w:rPr>
          <w:rFonts w:ascii="Arial" w:hAnsi="Arial" w:cs="Arial"/>
          <w:sz w:val="24"/>
          <w:szCs w:val="24"/>
        </w:rPr>
        <w:t xml:space="preserve">in favour </w:t>
      </w:r>
      <w:r w:rsidR="000F748D">
        <w:rPr>
          <w:rFonts w:ascii="Arial" w:hAnsi="Arial" w:cs="Arial"/>
          <w:sz w:val="24"/>
          <w:szCs w:val="24"/>
        </w:rPr>
        <w:t>to make 20mph the default speed limit for residential areas,</w:t>
      </w:r>
      <w:r w:rsidR="00F42C0D">
        <w:rPr>
          <w:rFonts w:ascii="Arial" w:hAnsi="Arial" w:cs="Arial"/>
          <w:sz w:val="24"/>
          <w:szCs w:val="24"/>
        </w:rPr>
        <w:t xml:space="preserve">  </w:t>
      </w:r>
      <w:r w:rsidR="00EA2857">
        <w:rPr>
          <w:rFonts w:ascii="Arial" w:hAnsi="Arial" w:cs="Arial"/>
          <w:sz w:val="24"/>
          <w:szCs w:val="24"/>
        </w:rPr>
        <w:t xml:space="preserve">being the first country in the UK </w:t>
      </w:r>
      <w:r>
        <w:rPr>
          <w:rFonts w:ascii="Arial" w:hAnsi="Arial" w:cs="Arial"/>
          <w:sz w:val="24"/>
          <w:szCs w:val="24"/>
        </w:rPr>
        <w:t xml:space="preserve">(Waters, 2020). </w:t>
      </w:r>
    </w:p>
    <w:p w14:paraId="49FE0FBA" w14:textId="757E05DF" w:rsidR="00F42C0D" w:rsidRDefault="0039481C" w:rsidP="007D01F5">
      <w:pPr>
        <w:tabs>
          <w:tab w:val="left" w:pos="2028"/>
        </w:tabs>
        <w:spacing w:line="480" w:lineRule="auto"/>
        <w:rPr>
          <w:rFonts w:ascii="Arial" w:hAnsi="Arial" w:cs="Arial"/>
          <w:sz w:val="24"/>
          <w:szCs w:val="24"/>
        </w:rPr>
      </w:pPr>
      <w:r>
        <w:rPr>
          <w:rFonts w:ascii="Arial" w:hAnsi="Arial" w:cs="Arial"/>
          <w:sz w:val="24"/>
          <w:szCs w:val="24"/>
        </w:rPr>
        <w:lastRenderedPageBreak/>
        <w:t xml:space="preserve">These tactics </w:t>
      </w:r>
      <w:r w:rsidR="004018EF">
        <w:rPr>
          <w:rFonts w:ascii="Arial" w:hAnsi="Arial" w:cs="Arial"/>
          <w:sz w:val="24"/>
          <w:szCs w:val="24"/>
        </w:rPr>
        <w:t>have some point at which they excel</w:t>
      </w:r>
      <w:r w:rsidR="00DB6967">
        <w:rPr>
          <w:rFonts w:ascii="Arial" w:hAnsi="Arial" w:cs="Arial"/>
          <w:sz w:val="24"/>
          <w:szCs w:val="24"/>
        </w:rPr>
        <w:t>;</w:t>
      </w:r>
      <w:r w:rsidR="004018EF">
        <w:rPr>
          <w:rFonts w:ascii="Arial" w:hAnsi="Arial" w:cs="Arial"/>
          <w:sz w:val="24"/>
          <w:szCs w:val="24"/>
        </w:rPr>
        <w:t xml:space="preserve"> for example, </w:t>
      </w:r>
      <w:r w:rsidR="00F46732">
        <w:rPr>
          <w:rFonts w:ascii="Arial" w:hAnsi="Arial" w:cs="Arial"/>
          <w:sz w:val="24"/>
          <w:szCs w:val="24"/>
        </w:rPr>
        <w:t xml:space="preserve">the </w:t>
      </w:r>
      <w:r w:rsidR="00DB6967">
        <w:rPr>
          <w:rFonts w:ascii="Arial" w:hAnsi="Arial" w:cs="Arial"/>
          <w:sz w:val="24"/>
          <w:szCs w:val="24"/>
        </w:rPr>
        <w:t>’20</w:t>
      </w:r>
      <w:r w:rsidR="00F46732">
        <w:rPr>
          <w:rFonts w:ascii="Arial" w:hAnsi="Arial" w:cs="Arial"/>
          <w:sz w:val="24"/>
          <w:szCs w:val="24"/>
        </w:rPr>
        <w:t xml:space="preserve">s plenty campaign gains </w:t>
      </w:r>
      <w:r w:rsidR="00DB6967">
        <w:rPr>
          <w:rFonts w:ascii="Arial" w:hAnsi="Arial" w:cs="Arial"/>
          <w:sz w:val="24"/>
          <w:szCs w:val="24"/>
        </w:rPr>
        <w:t>much</w:t>
      </w:r>
      <w:r w:rsidR="00F46732">
        <w:rPr>
          <w:rFonts w:ascii="Arial" w:hAnsi="Arial" w:cs="Arial"/>
          <w:sz w:val="24"/>
          <w:szCs w:val="24"/>
        </w:rPr>
        <w:t xml:space="preserve"> publicity through posters, TVs and radio</w:t>
      </w:r>
      <w:r w:rsidR="00AD0878">
        <w:rPr>
          <w:rFonts w:ascii="Arial" w:hAnsi="Arial" w:cs="Arial"/>
          <w:sz w:val="24"/>
          <w:szCs w:val="24"/>
        </w:rPr>
        <w:t xml:space="preserve"> (United Nations Women, 2012). </w:t>
      </w:r>
      <w:r w:rsidR="005C5879">
        <w:rPr>
          <w:rFonts w:ascii="Arial" w:hAnsi="Arial" w:cs="Arial"/>
          <w:sz w:val="24"/>
          <w:szCs w:val="24"/>
        </w:rPr>
        <w:t xml:space="preserve">As well as using attracting </w:t>
      </w:r>
      <w:r w:rsidR="00DB6967">
        <w:rPr>
          <w:rFonts w:ascii="Arial" w:hAnsi="Arial" w:cs="Arial"/>
          <w:sz w:val="24"/>
          <w:szCs w:val="24"/>
        </w:rPr>
        <w:t xml:space="preserve">the </w:t>
      </w:r>
      <w:r w:rsidR="005C5879">
        <w:rPr>
          <w:rFonts w:ascii="Arial" w:hAnsi="Arial" w:cs="Arial"/>
          <w:sz w:val="24"/>
          <w:szCs w:val="24"/>
        </w:rPr>
        <w:t>attention of the public through instigating change</w:t>
      </w:r>
      <w:r w:rsidR="007118CA">
        <w:rPr>
          <w:rFonts w:ascii="Arial" w:hAnsi="Arial" w:cs="Arial"/>
          <w:sz w:val="24"/>
          <w:szCs w:val="24"/>
        </w:rPr>
        <w:t xml:space="preserve"> within the Senedd, during my campaign</w:t>
      </w:r>
      <w:r w:rsidR="00DB6967">
        <w:rPr>
          <w:rFonts w:ascii="Arial" w:hAnsi="Arial" w:cs="Arial"/>
          <w:sz w:val="24"/>
          <w:szCs w:val="24"/>
        </w:rPr>
        <w:t>,</w:t>
      </w:r>
      <w:r w:rsidR="007118CA">
        <w:rPr>
          <w:rFonts w:ascii="Arial" w:hAnsi="Arial" w:cs="Arial"/>
          <w:sz w:val="24"/>
          <w:szCs w:val="24"/>
        </w:rPr>
        <w:t xml:space="preserve"> I aim to use similar techniques to the 20’s plenty. I aim to use posters and research to fill the public with information on the importance of </w:t>
      </w:r>
      <w:r w:rsidR="00405966">
        <w:rPr>
          <w:rFonts w:ascii="Arial" w:hAnsi="Arial" w:cs="Arial"/>
          <w:sz w:val="24"/>
          <w:szCs w:val="24"/>
        </w:rPr>
        <w:t xml:space="preserve">abiding speed limits. I will first start by targeting school ages children, then using their opinions to influence how the posters and campaign </w:t>
      </w:r>
      <w:r w:rsidR="00DB6967">
        <w:rPr>
          <w:rFonts w:ascii="Arial" w:hAnsi="Arial" w:cs="Arial"/>
          <w:sz w:val="24"/>
          <w:szCs w:val="24"/>
        </w:rPr>
        <w:t>are</w:t>
      </w:r>
      <w:r w:rsidR="00405966">
        <w:rPr>
          <w:rFonts w:ascii="Arial" w:hAnsi="Arial" w:cs="Arial"/>
          <w:sz w:val="24"/>
          <w:szCs w:val="24"/>
        </w:rPr>
        <w:t xml:space="preserve"> directed. </w:t>
      </w:r>
    </w:p>
    <w:p w14:paraId="39296E62" w14:textId="72A55773" w:rsidR="00C1767B" w:rsidRDefault="00405966" w:rsidP="007D01F5">
      <w:pPr>
        <w:tabs>
          <w:tab w:val="left" w:pos="2028"/>
        </w:tabs>
        <w:spacing w:line="480" w:lineRule="auto"/>
        <w:rPr>
          <w:rFonts w:ascii="Arial" w:hAnsi="Arial" w:cs="Arial"/>
          <w:sz w:val="24"/>
          <w:szCs w:val="24"/>
        </w:rPr>
      </w:pPr>
      <w:r>
        <w:rPr>
          <w:rFonts w:ascii="Arial" w:hAnsi="Arial" w:cs="Arial"/>
          <w:sz w:val="24"/>
          <w:szCs w:val="24"/>
        </w:rPr>
        <w:t xml:space="preserve">However, there </w:t>
      </w:r>
      <w:r w:rsidR="0036724B">
        <w:rPr>
          <w:rFonts w:ascii="Arial" w:hAnsi="Arial" w:cs="Arial"/>
          <w:sz w:val="24"/>
          <w:szCs w:val="24"/>
        </w:rPr>
        <w:t>some</w:t>
      </w:r>
      <w:r>
        <w:rPr>
          <w:rFonts w:ascii="Arial" w:hAnsi="Arial" w:cs="Arial"/>
          <w:sz w:val="24"/>
          <w:szCs w:val="24"/>
        </w:rPr>
        <w:t xml:space="preserve"> tactics that have not worked, for example</w:t>
      </w:r>
      <w:r w:rsidR="00DB6967">
        <w:rPr>
          <w:rFonts w:ascii="Arial" w:hAnsi="Arial" w:cs="Arial"/>
          <w:sz w:val="24"/>
          <w:szCs w:val="24"/>
        </w:rPr>
        <w:t>,</w:t>
      </w:r>
      <w:r>
        <w:rPr>
          <w:rFonts w:ascii="Arial" w:hAnsi="Arial" w:cs="Arial"/>
          <w:sz w:val="24"/>
          <w:szCs w:val="24"/>
        </w:rPr>
        <w:t xml:space="preserve"> in the case of changing all residential areas into a </w:t>
      </w:r>
      <w:r w:rsidR="00620566">
        <w:rPr>
          <w:rFonts w:ascii="Arial" w:hAnsi="Arial" w:cs="Arial"/>
          <w:sz w:val="24"/>
          <w:szCs w:val="24"/>
        </w:rPr>
        <w:t>20-mph</w:t>
      </w:r>
      <w:r>
        <w:rPr>
          <w:rFonts w:ascii="Arial" w:hAnsi="Arial" w:cs="Arial"/>
          <w:sz w:val="24"/>
          <w:szCs w:val="24"/>
        </w:rPr>
        <w:t xml:space="preserve"> zone</w:t>
      </w:r>
      <w:r w:rsidR="00620566">
        <w:rPr>
          <w:rFonts w:ascii="Arial" w:hAnsi="Arial" w:cs="Arial"/>
          <w:sz w:val="24"/>
          <w:szCs w:val="24"/>
        </w:rPr>
        <w:t xml:space="preserve">. Changing the legislation on the </w:t>
      </w:r>
      <w:r w:rsidR="00C1767B">
        <w:rPr>
          <w:rFonts w:ascii="Arial" w:hAnsi="Arial" w:cs="Arial"/>
          <w:sz w:val="24"/>
          <w:szCs w:val="24"/>
        </w:rPr>
        <w:t>20 zones within Wales creates a safer environment for those living within it</w:t>
      </w:r>
      <w:r w:rsidR="00DB6967">
        <w:rPr>
          <w:rFonts w:ascii="Arial" w:hAnsi="Arial" w:cs="Arial"/>
          <w:sz w:val="24"/>
          <w:szCs w:val="24"/>
        </w:rPr>
        <w:t>. H</w:t>
      </w:r>
      <w:r w:rsidR="00C1767B">
        <w:rPr>
          <w:rFonts w:ascii="Arial" w:hAnsi="Arial" w:cs="Arial"/>
          <w:sz w:val="24"/>
          <w:szCs w:val="24"/>
        </w:rPr>
        <w:t>owever</w:t>
      </w:r>
      <w:r w:rsidR="00DB6967">
        <w:rPr>
          <w:rFonts w:ascii="Arial" w:hAnsi="Arial" w:cs="Arial"/>
          <w:sz w:val="24"/>
          <w:szCs w:val="24"/>
        </w:rPr>
        <w:t>,</w:t>
      </w:r>
      <w:r w:rsidR="00C1767B">
        <w:rPr>
          <w:rFonts w:ascii="Arial" w:hAnsi="Arial" w:cs="Arial"/>
          <w:sz w:val="24"/>
          <w:szCs w:val="24"/>
        </w:rPr>
        <w:t xml:space="preserve"> this does not mean that people will follow the speed limit within these areas (BBC, 2020). If a 1% drop in average speed occurs</w:t>
      </w:r>
      <w:r w:rsidR="00DB6967">
        <w:rPr>
          <w:rFonts w:ascii="Arial" w:hAnsi="Arial" w:cs="Arial"/>
          <w:sz w:val="24"/>
          <w:szCs w:val="24"/>
        </w:rPr>
        <w:t>,</w:t>
      </w:r>
      <w:r w:rsidR="00C1767B">
        <w:rPr>
          <w:rFonts w:ascii="Arial" w:hAnsi="Arial" w:cs="Arial"/>
          <w:sz w:val="24"/>
          <w:szCs w:val="24"/>
        </w:rPr>
        <w:t xml:space="preserve"> this will bring about a 6% drop I casualties</w:t>
      </w:r>
      <w:r w:rsidR="00DB6967">
        <w:rPr>
          <w:rFonts w:ascii="Arial" w:hAnsi="Arial" w:cs="Arial"/>
          <w:sz w:val="24"/>
          <w:szCs w:val="24"/>
        </w:rPr>
        <w:t>. A</w:t>
      </w:r>
      <w:r w:rsidR="00C1767B">
        <w:rPr>
          <w:rFonts w:ascii="Arial" w:hAnsi="Arial" w:cs="Arial"/>
          <w:sz w:val="24"/>
          <w:szCs w:val="24"/>
        </w:rPr>
        <w:t>s a result</w:t>
      </w:r>
      <w:r w:rsidR="00DB6967">
        <w:rPr>
          <w:rFonts w:ascii="Arial" w:hAnsi="Arial" w:cs="Arial"/>
          <w:sz w:val="24"/>
          <w:szCs w:val="24"/>
        </w:rPr>
        <w:t>,</w:t>
      </w:r>
      <w:r w:rsidR="00C1767B">
        <w:rPr>
          <w:rFonts w:ascii="Arial" w:hAnsi="Arial" w:cs="Arial"/>
          <w:sz w:val="24"/>
          <w:szCs w:val="24"/>
        </w:rPr>
        <w:t xml:space="preserve"> the incitive behind the change should work. However, the inclusion of tactics from the 20’s plenty and other similar campaigns such as the </w:t>
      </w:r>
      <w:r w:rsidR="00C1767B" w:rsidRPr="007D01F5">
        <w:rPr>
          <w:rFonts w:ascii="Arial" w:hAnsi="Arial" w:cs="Arial"/>
          <w:sz w:val="24"/>
          <w:szCs w:val="24"/>
        </w:rPr>
        <w:t>Belt up campaign (Gwent Police, 2017)</w:t>
      </w:r>
      <w:r w:rsidR="00C1767B">
        <w:rPr>
          <w:rFonts w:ascii="Arial" w:hAnsi="Arial" w:cs="Arial"/>
          <w:sz w:val="24"/>
          <w:szCs w:val="24"/>
        </w:rPr>
        <w:t xml:space="preserve">. </w:t>
      </w:r>
    </w:p>
    <w:p w14:paraId="4F24C972" w14:textId="127CC71B" w:rsidR="00EA2857" w:rsidRDefault="00AF7F3F" w:rsidP="007D01F5">
      <w:pPr>
        <w:tabs>
          <w:tab w:val="left" w:pos="2028"/>
        </w:tabs>
        <w:spacing w:line="480" w:lineRule="auto"/>
        <w:rPr>
          <w:rFonts w:ascii="Arial" w:hAnsi="Arial" w:cs="Arial"/>
          <w:sz w:val="24"/>
          <w:szCs w:val="24"/>
        </w:rPr>
      </w:pPr>
      <w:r w:rsidRPr="007D01F5">
        <w:rPr>
          <w:rFonts w:ascii="Arial" w:hAnsi="Arial" w:cs="Arial"/>
          <w:sz w:val="24"/>
          <w:szCs w:val="24"/>
        </w:rPr>
        <w:t xml:space="preserve">During </w:t>
      </w:r>
      <w:r w:rsidR="00EA2857">
        <w:rPr>
          <w:rFonts w:ascii="Arial" w:hAnsi="Arial" w:cs="Arial"/>
          <w:sz w:val="24"/>
          <w:szCs w:val="24"/>
        </w:rPr>
        <w:t>my</w:t>
      </w:r>
      <w:r w:rsidRPr="007D01F5">
        <w:rPr>
          <w:rFonts w:ascii="Arial" w:hAnsi="Arial" w:cs="Arial"/>
          <w:sz w:val="24"/>
          <w:szCs w:val="24"/>
        </w:rPr>
        <w:t xml:space="preserve"> campaign</w:t>
      </w:r>
      <w:r w:rsidR="00DB6967">
        <w:rPr>
          <w:rFonts w:ascii="Arial" w:hAnsi="Arial" w:cs="Arial"/>
          <w:sz w:val="24"/>
          <w:szCs w:val="24"/>
        </w:rPr>
        <w:t>,</w:t>
      </w:r>
      <w:r w:rsidRPr="007D01F5">
        <w:rPr>
          <w:rFonts w:ascii="Arial" w:hAnsi="Arial" w:cs="Arial"/>
          <w:sz w:val="24"/>
          <w:szCs w:val="24"/>
        </w:rPr>
        <w:t xml:space="preserve"> I am going to investigate the local </w:t>
      </w:r>
      <w:r w:rsidR="007D01F5" w:rsidRPr="007D01F5">
        <w:rPr>
          <w:rFonts w:ascii="Arial" w:hAnsi="Arial" w:cs="Arial"/>
          <w:sz w:val="24"/>
          <w:szCs w:val="24"/>
        </w:rPr>
        <w:t xml:space="preserve">school </w:t>
      </w:r>
      <w:r w:rsidRPr="007D01F5">
        <w:rPr>
          <w:rFonts w:ascii="Arial" w:hAnsi="Arial" w:cs="Arial"/>
          <w:sz w:val="24"/>
          <w:szCs w:val="24"/>
        </w:rPr>
        <w:t>area</w:t>
      </w:r>
      <w:r w:rsidR="007D01F5" w:rsidRPr="007D01F5">
        <w:rPr>
          <w:rFonts w:ascii="Arial" w:hAnsi="Arial" w:cs="Arial"/>
          <w:sz w:val="24"/>
          <w:szCs w:val="24"/>
        </w:rPr>
        <w:t xml:space="preserve">s to examine whether current speed limits are being followed. This will be done by borrowing a speed gun to tally how many people speed in the local area over </w:t>
      </w:r>
      <w:r w:rsidR="00DB6967">
        <w:rPr>
          <w:rFonts w:ascii="Arial" w:hAnsi="Arial" w:cs="Arial"/>
          <w:sz w:val="24"/>
          <w:szCs w:val="24"/>
        </w:rPr>
        <w:t>some</w:t>
      </w:r>
      <w:r w:rsidR="007D01F5" w:rsidRPr="007D01F5">
        <w:rPr>
          <w:rFonts w:ascii="Arial" w:hAnsi="Arial" w:cs="Arial"/>
          <w:sz w:val="24"/>
          <w:szCs w:val="24"/>
        </w:rPr>
        <w:t xml:space="preserve"> time. After data is collected</w:t>
      </w:r>
      <w:r w:rsidR="00DB6967">
        <w:rPr>
          <w:rFonts w:ascii="Arial" w:hAnsi="Arial" w:cs="Arial"/>
          <w:sz w:val="24"/>
          <w:szCs w:val="24"/>
        </w:rPr>
        <w:t>,</w:t>
      </w:r>
      <w:r w:rsidR="007D01F5" w:rsidRPr="007D01F5">
        <w:rPr>
          <w:rFonts w:ascii="Arial" w:hAnsi="Arial" w:cs="Arial"/>
          <w:sz w:val="24"/>
          <w:szCs w:val="24"/>
        </w:rPr>
        <w:t xml:space="preserve"> averages are </w:t>
      </w:r>
      <w:r w:rsidR="007D01F5">
        <w:rPr>
          <w:rFonts w:ascii="Arial" w:hAnsi="Arial" w:cs="Arial"/>
          <w:sz w:val="24"/>
          <w:szCs w:val="24"/>
        </w:rPr>
        <w:t>calculated this will then be compared with those of 30 zones within the local area</w:t>
      </w:r>
      <w:r w:rsidR="000F748D">
        <w:rPr>
          <w:rFonts w:ascii="Arial" w:hAnsi="Arial" w:cs="Arial"/>
          <w:sz w:val="24"/>
          <w:szCs w:val="24"/>
        </w:rPr>
        <w:t>, to assess whether speeding</w:t>
      </w:r>
      <w:r w:rsidR="00DB6967">
        <w:rPr>
          <w:rFonts w:ascii="Arial" w:hAnsi="Arial" w:cs="Arial"/>
          <w:sz w:val="24"/>
          <w:szCs w:val="24"/>
        </w:rPr>
        <w:t>, in general,</w:t>
      </w:r>
      <w:r w:rsidR="000F748D">
        <w:rPr>
          <w:rFonts w:ascii="Arial" w:hAnsi="Arial" w:cs="Arial"/>
          <w:sz w:val="24"/>
          <w:szCs w:val="24"/>
        </w:rPr>
        <w:t xml:space="preserve"> is an issue or whether this is isolated to 20 zones. In addition to this</w:t>
      </w:r>
      <w:r w:rsidR="00DB6967">
        <w:rPr>
          <w:rFonts w:ascii="Arial" w:hAnsi="Arial" w:cs="Arial"/>
          <w:sz w:val="24"/>
          <w:szCs w:val="24"/>
        </w:rPr>
        <w:t>,</w:t>
      </w:r>
      <w:r w:rsidR="000F748D">
        <w:rPr>
          <w:rFonts w:ascii="Arial" w:hAnsi="Arial" w:cs="Arial"/>
          <w:sz w:val="24"/>
          <w:szCs w:val="24"/>
        </w:rPr>
        <w:t xml:space="preserve"> the safety of the roads will also be taken into consideration, reviewing the amount of crossing there are and how often they are used, as well as if there are cyclists in the area. Finally, as a result of the data collection</w:t>
      </w:r>
      <w:r w:rsidR="00DB6967">
        <w:rPr>
          <w:rFonts w:ascii="Arial" w:hAnsi="Arial" w:cs="Arial"/>
          <w:sz w:val="24"/>
          <w:szCs w:val="24"/>
        </w:rPr>
        <w:t>,</w:t>
      </w:r>
      <w:r w:rsidR="000F748D">
        <w:rPr>
          <w:rFonts w:ascii="Arial" w:hAnsi="Arial" w:cs="Arial"/>
          <w:sz w:val="24"/>
          <w:szCs w:val="24"/>
        </w:rPr>
        <w:t xml:space="preserve"> I aim to work with schools in the area to make a campaign which </w:t>
      </w:r>
      <w:r w:rsidR="000F748D">
        <w:rPr>
          <w:rFonts w:ascii="Arial" w:hAnsi="Arial" w:cs="Arial"/>
          <w:sz w:val="24"/>
          <w:szCs w:val="24"/>
        </w:rPr>
        <w:lastRenderedPageBreak/>
        <w:t xml:space="preserve">can be set up on social media and outside the school zones to encourage children and adults to be aware of speed within the area. </w:t>
      </w:r>
      <w:r w:rsidR="00EA2857">
        <w:rPr>
          <w:rFonts w:ascii="Arial" w:hAnsi="Arial" w:cs="Arial"/>
          <w:sz w:val="24"/>
          <w:szCs w:val="24"/>
        </w:rPr>
        <w:t>As a result of this method</w:t>
      </w:r>
      <w:r w:rsidR="00DB6967">
        <w:rPr>
          <w:rFonts w:ascii="Arial" w:hAnsi="Arial" w:cs="Arial"/>
          <w:sz w:val="24"/>
          <w:szCs w:val="24"/>
        </w:rPr>
        <w:t>,</w:t>
      </w:r>
      <w:r w:rsidR="00EA2857">
        <w:rPr>
          <w:rFonts w:ascii="Arial" w:hAnsi="Arial" w:cs="Arial"/>
          <w:sz w:val="24"/>
          <w:szCs w:val="24"/>
        </w:rPr>
        <w:t xml:space="preserve"> I aim to provide a campaign that can be used to inform the public on the importance of speed awareness and utilise school areas to do so. </w:t>
      </w:r>
    </w:p>
    <w:p w14:paraId="41E300B6" w14:textId="3C9F1C5C" w:rsidR="00EE15AD" w:rsidRDefault="00EE15AD" w:rsidP="007D01F5">
      <w:pPr>
        <w:tabs>
          <w:tab w:val="left" w:pos="2028"/>
        </w:tabs>
        <w:spacing w:line="480" w:lineRule="auto"/>
        <w:rPr>
          <w:rFonts w:ascii="Arial" w:hAnsi="Arial" w:cs="Arial"/>
          <w:sz w:val="24"/>
          <w:szCs w:val="24"/>
        </w:rPr>
      </w:pPr>
    </w:p>
    <w:p w14:paraId="3F0FD1E2" w14:textId="5CF3AA7C" w:rsidR="00EE15AD" w:rsidRDefault="00EE15AD" w:rsidP="007D01F5">
      <w:pPr>
        <w:tabs>
          <w:tab w:val="left" w:pos="2028"/>
        </w:tabs>
        <w:spacing w:line="480" w:lineRule="auto"/>
        <w:rPr>
          <w:rFonts w:ascii="Arial" w:hAnsi="Arial" w:cs="Arial"/>
          <w:sz w:val="24"/>
          <w:szCs w:val="24"/>
        </w:rPr>
      </w:pPr>
    </w:p>
    <w:p w14:paraId="0AE039A8" w14:textId="4B9A772A" w:rsidR="00EE15AD" w:rsidRDefault="00EE15AD" w:rsidP="00800AB2">
      <w:pPr>
        <w:tabs>
          <w:tab w:val="left" w:pos="2028"/>
        </w:tabs>
        <w:rPr>
          <w:rFonts w:ascii="Arial" w:hAnsi="Arial" w:cs="Arial"/>
          <w:sz w:val="24"/>
          <w:szCs w:val="24"/>
        </w:rPr>
      </w:pPr>
    </w:p>
    <w:p w14:paraId="7FDA5B73" w14:textId="76F338C5" w:rsidR="00355BFD" w:rsidRDefault="00355BFD" w:rsidP="00800AB2">
      <w:pPr>
        <w:tabs>
          <w:tab w:val="left" w:pos="2028"/>
        </w:tabs>
        <w:rPr>
          <w:rFonts w:ascii="Arial" w:hAnsi="Arial" w:cs="Arial"/>
          <w:sz w:val="24"/>
          <w:szCs w:val="24"/>
        </w:rPr>
      </w:pPr>
    </w:p>
    <w:p w14:paraId="6BD5D047" w14:textId="04A43799" w:rsidR="00355BFD" w:rsidRDefault="00355BFD" w:rsidP="00800AB2">
      <w:pPr>
        <w:tabs>
          <w:tab w:val="left" w:pos="2028"/>
        </w:tabs>
        <w:rPr>
          <w:rFonts w:ascii="Arial" w:hAnsi="Arial" w:cs="Arial"/>
          <w:sz w:val="24"/>
          <w:szCs w:val="24"/>
        </w:rPr>
      </w:pPr>
    </w:p>
    <w:p w14:paraId="2AF5892D" w14:textId="289C5DB7" w:rsidR="00355BFD" w:rsidRDefault="00355BFD" w:rsidP="00800AB2">
      <w:pPr>
        <w:tabs>
          <w:tab w:val="left" w:pos="2028"/>
        </w:tabs>
        <w:rPr>
          <w:rFonts w:ascii="Arial" w:hAnsi="Arial" w:cs="Arial"/>
          <w:sz w:val="24"/>
          <w:szCs w:val="24"/>
        </w:rPr>
      </w:pPr>
    </w:p>
    <w:p w14:paraId="11C3EB35" w14:textId="24230CCC" w:rsidR="00355BFD" w:rsidRDefault="00355BFD" w:rsidP="00800AB2">
      <w:pPr>
        <w:tabs>
          <w:tab w:val="left" w:pos="2028"/>
        </w:tabs>
        <w:rPr>
          <w:rFonts w:ascii="Arial" w:hAnsi="Arial" w:cs="Arial"/>
          <w:sz w:val="24"/>
          <w:szCs w:val="24"/>
        </w:rPr>
      </w:pPr>
    </w:p>
    <w:p w14:paraId="6FAEBEF4" w14:textId="1DE09679" w:rsidR="00355BFD" w:rsidRDefault="00355BFD" w:rsidP="00800AB2">
      <w:pPr>
        <w:tabs>
          <w:tab w:val="left" w:pos="2028"/>
        </w:tabs>
        <w:rPr>
          <w:rFonts w:ascii="Arial" w:hAnsi="Arial" w:cs="Arial"/>
          <w:sz w:val="24"/>
          <w:szCs w:val="24"/>
        </w:rPr>
      </w:pPr>
    </w:p>
    <w:p w14:paraId="4BF94EF0" w14:textId="365622C2" w:rsidR="00355BFD" w:rsidRDefault="00355BFD" w:rsidP="00800AB2">
      <w:pPr>
        <w:tabs>
          <w:tab w:val="left" w:pos="2028"/>
        </w:tabs>
        <w:rPr>
          <w:rFonts w:ascii="Arial" w:hAnsi="Arial" w:cs="Arial"/>
          <w:sz w:val="24"/>
          <w:szCs w:val="24"/>
        </w:rPr>
      </w:pPr>
    </w:p>
    <w:p w14:paraId="21803097" w14:textId="4DD4C89A" w:rsidR="00355BFD" w:rsidRDefault="00355BFD" w:rsidP="00800AB2">
      <w:pPr>
        <w:tabs>
          <w:tab w:val="left" w:pos="2028"/>
        </w:tabs>
        <w:rPr>
          <w:rFonts w:ascii="Arial" w:hAnsi="Arial" w:cs="Arial"/>
          <w:sz w:val="24"/>
          <w:szCs w:val="24"/>
        </w:rPr>
      </w:pPr>
    </w:p>
    <w:p w14:paraId="77209B2D" w14:textId="38EE0861" w:rsidR="00355BFD" w:rsidRDefault="00355BFD" w:rsidP="00800AB2">
      <w:pPr>
        <w:tabs>
          <w:tab w:val="left" w:pos="2028"/>
        </w:tabs>
        <w:rPr>
          <w:rFonts w:ascii="Arial" w:hAnsi="Arial" w:cs="Arial"/>
          <w:sz w:val="24"/>
          <w:szCs w:val="24"/>
        </w:rPr>
      </w:pPr>
    </w:p>
    <w:p w14:paraId="1EC454F8" w14:textId="6CFC7EDD" w:rsidR="00355BFD" w:rsidRDefault="00355BFD" w:rsidP="00800AB2">
      <w:pPr>
        <w:tabs>
          <w:tab w:val="left" w:pos="2028"/>
        </w:tabs>
        <w:rPr>
          <w:rFonts w:ascii="Arial" w:hAnsi="Arial" w:cs="Arial"/>
          <w:sz w:val="24"/>
          <w:szCs w:val="24"/>
        </w:rPr>
      </w:pPr>
    </w:p>
    <w:p w14:paraId="2D9BDD25" w14:textId="4F7FADD5" w:rsidR="00355BFD" w:rsidRDefault="00355BFD" w:rsidP="00800AB2">
      <w:pPr>
        <w:tabs>
          <w:tab w:val="left" w:pos="2028"/>
        </w:tabs>
        <w:rPr>
          <w:rFonts w:ascii="Arial" w:hAnsi="Arial" w:cs="Arial"/>
          <w:sz w:val="24"/>
          <w:szCs w:val="24"/>
        </w:rPr>
      </w:pPr>
    </w:p>
    <w:p w14:paraId="703C929A" w14:textId="5ED1100F" w:rsidR="00355BFD" w:rsidRDefault="00355BFD" w:rsidP="00800AB2">
      <w:pPr>
        <w:tabs>
          <w:tab w:val="left" w:pos="2028"/>
        </w:tabs>
        <w:rPr>
          <w:rFonts w:ascii="Arial" w:hAnsi="Arial" w:cs="Arial"/>
          <w:sz w:val="24"/>
          <w:szCs w:val="24"/>
        </w:rPr>
      </w:pPr>
    </w:p>
    <w:p w14:paraId="156201DE" w14:textId="6BEE6322" w:rsidR="00355BFD" w:rsidRDefault="00355BFD" w:rsidP="00800AB2">
      <w:pPr>
        <w:tabs>
          <w:tab w:val="left" w:pos="2028"/>
        </w:tabs>
        <w:rPr>
          <w:rFonts w:ascii="Arial" w:hAnsi="Arial" w:cs="Arial"/>
          <w:sz w:val="24"/>
          <w:szCs w:val="24"/>
        </w:rPr>
      </w:pPr>
    </w:p>
    <w:p w14:paraId="335E061D" w14:textId="391D5CA1" w:rsidR="00355BFD" w:rsidRDefault="00355BFD" w:rsidP="00800AB2">
      <w:pPr>
        <w:tabs>
          <w:tab w:val="left" w:pos="2028"/>
        </w:tabs>
        <w:rPr>
          <w:rFonts w:ascii="Arial" w:hAnsi="Arial" w:cs="Arial"/>
          <w:sz w:val="24"/>
          <w:szCs w:val="24"/>
        </w:rPr>
      </w:pPr>
    </w:p>
    <w:p w14:paraId="36775B04" w14:textId="1BEB69B8" w:rsidR="00355BFD" w:rsidRDefault="00355BFD" w:rsidP="00800AB2">
      <w:pPr>
        <w:tabs>
          <w:tab w:val="left" w:pos="2028"/>
        </w:tabs>
        <w:rPr>
          <w:rFonts w:ascii="Arial" w:hAnsi="Arial" w:cs="Arial"/>
          <w:sz w:val="24"/>
          <w:szCs w:val="24"/>
        </w:rPr>
      </w:pPr>
    </w:p>
    <w:p w14:paraId="31437357" w14:textId="03AC8CA1" w:rsidR="00355BFD" w:rsidRDefault="00355BFD" w:rsidP="00800AB2">
      <w:pPr>
        <w:tabs>
          <w:tab w:val="left" w:pos="2028"/>
        </w:tabs>
        <w:rPr>
          <w:rFonts w:ascii="Arial" w:hAnsi="Arial" w:cs="Arial"/>
          <w:sz w:val="24"/>
          <w:szCs w:val="24"/>
        </w:rPr>
      </w:pPr>
    </w:p>
    <w:p w14:paraId="0D9B9C90" w14:textId="25D1E9E6" w:rsidR="00355BFD" w:rsidRDefault="00355BFD" w:rsidP="00800AB2">
      <w:pPr>
        <w:tabs>
          <w:tab w:val="left" w:pos="2028"/>
        </w:tabs>
        <w:rPr>
          <w:rFonts w:ascii="Arial" w:hAnsi="Arial" w:cs="Arial"/>
          <w:sz w:val="24"/>
          <w:szCs w:val="24"/>
        </w:rPr>
      </w:pPr>
    </w:p>
    <w:p w14:paraId="0106EF21" w14:textId="02107EE9" w:rsidR="00355BFD" w:rsidRDefault="00355BFD" w:rsidP="00800AB2">
      <w:pPr>
        <w:tabs>
          <w:tab w:val="left" w:pos="2028"/>
        </w:tabs>
        <w:rPr>
          <w:rFonts w:ascii="Arial" w:hAnsi="Arial" w:cs="Arial"/>
          <w:sz w:val="24"/>
          <w:szCs w:val="24"/>
        </w:rPr>
      </w:pPr>
    </w:p>
    <w:p w14:paraId="4DE173C8" w14:textId="5D239B67" w:rsidR="00355BFD" w:rsidRDefault="00355BFD" w:rsidP="00800AB2">
      <w:pPr>
        <w:tabs>
          <w:tab w:val="left" w:pos="2028"/>
        </w:tabs>
        <w:rPr>
          <w:rFonts w:ascii="Arial" w:hAnsi="Arial" w:cs="Arial"/>
          <w:sz w:val="24"/>
          <w:szCs w:val="24"/>
        </w:rPr>
      </w:pPr>
    </w:p>
    <w:p w14:paraId="509F1896" w14:textId="0FD8D8ED" w:rsidR="000231DC" w:rsidRDefault="000231DC" w:rsidP="000231DC">
      <w:pPr>
        <w:shd w:val="clear" w:color="auto" w:fill="FFFFFF"/>
        <w:tabs>
          <w:tab w:val="left" w:pos="2333"/>
        </w:tabs>
        <w:rPr>
          <w:rFonts w:ascii="Arial" w:hAnsi="Arial" w:cs="Arial"/>
          <w:sz w:val="24"/>
          <w:szCs w:val="24"/>
        </w:rPr>
      </w:pPr>
    </w:p>
    <w:p w14:paraId="0D06AE74" w14:textId="77777777" w:rsidR="000231DC" w:rsidRPr="000231DC" w:rsidRDefault="000231DC" w:rsidP="000231DC">
      <w:pPr>
        <w:shd w:val="clear" w:color="auto" w:fill="FFFFFF"/>
        <w:tabs>
          <w:tab w:val="left" w:pos="2333"/>
        </w:tabs>
        <w:rPr>
          <w:rFonts w:ascii="Arial" w:hAnsi="Arial" w:cs="Arial"/>
          <w:sz w:val="24"/>
          <w:szCs w:val="24"/>
        </w:rPr>
      </w:pPr>
    </w:p>
    <w:p w14:paraId="725275CE" w14:textId="77777777" w:rsidR="000231DC" w:rsidRDefault="000231DC" w:rsidP="000231DC">
      <w:pPr>
        <w:tabs>
          <w:tab w:val="left" w:pos="2028"/>
        </w:tabs>
        <w:spacing w:line="480" w:lineRule="auto"/>
        <w:rPr>
          <w:rFonts w:ascii="Arial" w:hAnsi="Arial" w:cs="Arial"/>
          <w:sz w:val="24"/>
          <w:szCs w:val="24"/>
        </w:rPr>
      </w:pPr>
    </w:p>
    <w:p w14:paraId="79F20394" w14:textId="7E071F8E" w:rsidR="000231DC" w:rsidRDefault="000231DC" w:rsidP="000231DC">
      <w:pPr>
        <w:tabs>
          <w:tab w:val="left" w:pos="2028"/>
        </w:tabs>
        <w:spacing w:line="480" w:lineRule="auto"/>
        <w:rPr>
          <w:rFonts w:ascii="Arial" w:hAnsi="Arial" w:cs="Arial"/>
          <w:sz w:val="24"/>
          <w:szCs w:val="24"/>
        </w:rPr>
      </w:pPr>
      <w:r w:rsidRPr="000231DC">
        <w:rPr>
          <w:rFonts w:ascii="Arial" w:hAnsi="Arial" w:cs="Arial"/>
          <w:sz w:val="24"/>
          <w:szCs w:val="24"/>
        </w:rPr>
        <w:lastRenderedPageBreak/>
        <w:t xml:space="preserve">References </w:t>
      </w:r>
    </w:p>
    <w:p w14:paraId="21E4E1F4" w14:textId="77777777" w:rsidR="000231DC" w:rsidRPr="000231DC" w:rsidRDefault="000231DC" w:rsidP="000231DC">
      <w:pPr>
        <w:tabs>
          <w:tab w:val="left" w:pos="2028"/>
        </w:tabs>
        <w:spacing w:line="480" w:lineRule="auto"/>
        <w:rPr>
          <w:rFonts w:ascii="Arial" w:hAnsi="Arial" w:cs="Arial"/>
          <w:sz w:val="24"/>
          <w:szCs w:val="24"/>
        </w:rPr>
      </w:pPr>
    </w:p>
    <w:p w14:paraId="54803BC0" w14:textId="3749971F"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BBC, 2020. 20Mph Residential Streets Speed Limit Plans Backed By Senedd. BBC News</w:t>
      </w:r>
      <w:r>
        <w:rPr>
          <w:rFonts w:ascii="Arial" w:hAnsi="Arial" w:cs="Arial"/>
          <w:sz w:val="24"/>
          <w:szCs w:val="24"/>
        </w:rPr>
        <w:t xml:space="preserve">. London: BBC </w:t>
      </w:r>
    </w:p>
    <w:p w14:paraId="56811FAC" w14:textId="05813B94"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 xml:space="preserve">Correspondent, T., 2020. More Than 1,200 Children A Year Are Hit By Vehicles In 20Mph Zones. London: Mail Online. </w:t>
      </w:r>
    </w:p>
    <w:p w14:paraId="32A8EB0B" w14:textId="77777777" w:rsidR="000231DC" w:rsidRPr="000231DC" w:rsidRDefault="000231DC" w:rsidP="000231DC">
      <w:pPr>
        <w:tabs>
          <w:tab w:val="left" w:pos="2028"/>
        </w:tabs>
        <w:spacing w:line="480" w:lineRule="auto"/>
        <w:rPr>
          <w:rFonts w:ascii="Arial" w:hAnsi="Arial" w:cs="Arial"/>
          <w:sz w:val="24"/>
          <w:szCs w:val="24"/>
        </w:rPr>
      </w:pPr>
      <w:r w:rsidRPr="000231DC">
        <w:rPr>
          <w:rFonts w:ascii="Arial" w:hAnsi="Arial" w:cs="Arial"/>
          <w:sz w:val="24"/>
          <w:szCs w:val="24"/>
        </w:rPr>
        <w:t>Elvik R. Speed and road safety: synthesis of evidence from evaluation studies. 1908. Journal of the Transportation Research Board: Transportation Research Record, 2005: 59–69.</w:t>
      </w:r>
    </w:p>
    <w:p w14:paraId="154DCB82" w14:textId="05B0989F"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 xml:space="preserve">Gwent Police, 2017. Belt Up!. </w:t>
      </w:r>
      <w:r>
        <w:rPr>
          <w:rFonts w:ascii="Arial" w:hAnsi="Arial" w:cs="Arial"/>
          <w:sz w:val="24"/>
          <w:szCs w:val="24"/>
        </w:rPr>
        <w:t xml:space="preserve">Gwent: Gwent Police Force. </w:t>
      </w:r>
    </w:p>
    <w:p w14:paraId="6484EAC7" w14:textId="6AC87C89"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 xml:space="preserve">King, R., 2020. Bristol’S 20Mph Limits: Massive Success Confirmed By Review. Bristol: 20's Plenty for Us. </w:t>
      </w:r>
    </w:p>
    <w:p w14:paraId="01364836" w14:textId="70AEB9A3"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Road Safety GB, 2020. Report Recommends Default 20Mph Limit In Wales.</w:t>
      </w:r>
      <w:r>
        <w:rPr>
          <w:rFonts w:ascii="Arial" w:hAnsi="Arial" w:cs="Arial"/>
          <w:sz w:val="24"/>
          <w:szCs w:val="24"/>
        </w:rPr>
        <w:t xml:space="preserve"> London: Road Safety GB</w:t>
      </w:r>
      <w:r w:rsidRPr="000231DC">
        <w:rPr>
          <w:rFonts w:ascii="Arial" w:hAnsi="Arial" w:cs="Arial"/>
          <w:sz w:val="24"/>
          <w:szCs w:val="24"/>
        </w:rPr>
        <w:t xml:space="preserve"> </w:t>
      </w:r>
    </w:p>
    <w:p w14:paraId="1A7CFB56" w14:textId="77777777"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Rosén, E., Stigson, H. and Sander, U., 2011. Literature review of pedestrian fatality risk as a function of car impact speed. Accident Analysis &amp; Prevention, 43(1), pp.25-33.</w:t>
      </w:r>
    </w:p>
    <w:p w14:paraId="47C2E32A" w14:textId="57F3711C"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 xml:space="preserve">South Wales Police, 2020. 20'S Plenty - South Wales Police. </w:t>
      </w:r>
      <w:r>
        <w:rPr>
          <w:rFonts w:ascii="Arial" w:hAnsi="Arial" w:cs="Arial"/>
          <w:sz w:val="24"/>
          <w:szCs w:val="24"/>
        </w:rPr>
        <w:t xml:space="preserve">Swansea: </w:t>
      </w:r>
      <w:r w:rsidRPr="000231DC">
        <w:rPr>
          <w:rFonts w:ascii="Arial" w:hAnsi="Arial" w:cs="Arial"/>
          <w:sz w:val="24"/>
          <w:szCs w:val="24"/>
        </w:rPr>
        <w:t xml:space="preserve">South Wales Police. </w:t>
      </w:r>
    </w:p>
    <w:p w14:paraId="1A91AE32" w14:textId="44AA6C88"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 xml:space="preserve">Statistics Wales, 2019. Police Recorded Road Accidents, 2018. </w:t>
      </w:r>
      <w:r>
        <w:rPr>
          <w:rFonts w:ascii="Arial" w:hAnsi="Arial" w:cs="Arial"/>
          <w:sz w:val="24"/>
          <w:szCs w:val="24"/>
        </w:rPr>
        <w:t xml:space="preserve">Cardiff: Welsh Government. </w:t>
      </w:r>
    </w:p>
    <w:p w14:paraId="61D46D8F" w14:textId="07D2F801"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t xml:space="preserve">UN Women, 2012. Campaigning Tactics And Techniques. </w:t>
      </w:r>
      <w:r>
        <w:rPr>
          <w:rFonts w:ascii="Arial" w:hAnsi="Arial" w:cs="Arial"/>
          <w:sz w:val="24"/>
          <w:szCs w:val="24"/>
        </w:rPr>
        <w:t>New York: UN</w:t>
      </w:r>
    </w:p>
    <w:p w14:paraId="2D7BE609" w14:textId="52D79A8F" w:rsidR="000231DC" w:rsidRPr="000231DC" w:rsidRDefault="000231DC" w:rsidP="000231DC">
      <w:pPr>
        <w:shd w:val="clear" w:color="auto" w:fill="FFFFFF"/>
        <w:tabs>
          <w:tab w:val="left" w:pos="2333"/>
        </w:tabs>
        <w:spacing w:line="480" w:lineRule="auto"/>
        <w:rPr>
          <w:rFonts w:ascii="Arial" w:hAnsi="Arial" w:cs="Arial"/>
          <w:sz w:val="24"/>
          <w:szCs w:val="24"/>
        </w:rPr>
      </w:pPr>
      <w:r w:rsidRPr="000231DC">
        <w:rPr>
          <w:rFonts w:ascii="Arial" w:hAnsi="Arial" w:cs="Arial"/>
          <w:sz w:val="24"/>
          <w:szCs w:val="24"/>
        </w:rPr>
        <w:lastRenderedPageBreak/>
        <w:t xml:space="preserve">Welsh 20mph Task Force Group, 2020. Final Report. </w:t>
      </w:r>
      <w:r>
        <w:rPr>
          <w:rFonts w:ascii="Arial" w:hAnsi="Arial" w:cs="Arial"/>
          <w:sz w:val="24"/>
          <w:szCs w:val="24"/>
        </w:rPr>
        <w:t xml:space="preserve">Cardiff: Welsh Government </w:t>
      </w:r>
    </w:p>
    <w:p w14:paraId="0534AE01" w14:textId="67A44DD3" w:rsidR="000231DC" w:rsidRPr="000231DC" w:rsidRDefault="000231DC" w:rsidP="000231DC">
      <w:pPr>
        <w:spacing w:line="480" w:lineRule="auto"/>
        <w:rPr>
          <w:rFonts w:ascii="Arial" w:hAnsi="Arial" w:cs="Arial"/>
          <w:sz w:val="24"/>
          <w:szCs w:val="24"/>
        </w:rPr>
      </w:pPr>
      <w:r w:rsidRPr="000231DC">
        <w:rPr>
          <w:rStyle w:val="cit-auth"/>
          <w:rFonts w:ascii="Arial" w:hAnsi="Arial" w:cs="Arial"/>
          <w:sz w:val="24"/>
          <w:szCs w:val="24"/>
        </w:rPr>
        <w:t>World Health Organisation. (2018)</w:t>
      </w:r>
      <w:r w:rsidRPr="000231DC">
        <w:rPr>
          <w:rStyle w:val="HTMLCite"/>
          <w:rFonts w:ascii="Arial" w:hAnsi="Arial" w:cs="Arial"/>
          <w:i w:val="0"/>
          <w:iCs w:val="0"/>
          <w:sz w:val="24"/>
          <w:szCs w:val="24"/>
        </w:rPr>
        <w:t> </w:t>
      </w:r>
      <w:r w:rsidRPr="000231DC">
        <w:rPr>
          <w:rStyle w:val="cit-article-title"/>
          <w:rFonts w:ascii="Arial" w:hAnsi="Arial" w:cs="Arial"/>
          <w:sz w:val="24"/>
          <w:szCs w:val="24"/>
        </w:rPr>
        <w:t>Global status report on road safety 2018</w:t>
      </w:r>
      <w:r w:rsidRPr="000231DC">
        <w:rPr>
          <w:rStyle w:val="HTMLCite"/>
          <w:rFonts w:ascii="Arial" w:hAnsi="Arial" w:cs="Arial"/>
          <w:i w:val="0"/>
          <w:iCs w:val="0"/>
          <w:sz w:val="24"/>
          <w:szCs w:val="24"/>
        </w:rPr>
        <w:t> </w:t>
      </w:r>
      <w:r w:rsidRPr="000231DC">
        <w:rPr>
          <w:rStyle w:val="cit-publ-name"/>
          <w:rFonts w:ascii="Arial" w:hAnsi="Arial" w:cs="Arial"/>
          <w:sz w:val="24"/>
          <w:szCs w:val="24"/>
        </w:rPr>
        <w:t>World Health Organisation</w:t>
      </w:r>
      <w:r w:rsidRPr="000231DC">
        <w:rPr>
          <w:rStyle w:val="HTMLCite"/>
          <w:rFonts w:ascii="Arial" w:hAnsi="Arial" w:cs="Arial"/>
          <w:i w:val="0"/>
          <w:iCs w:val="0"/>
          <w:sz w:val="24"/>
          <w:szCs w:val="24"/>
        </w:rPr>
        <w:t xml:space="preserve">. </w:t>
      </w:r>
      <w:r>
        <w:rPr>
          <w:rStyle w:val="HTMLCite"/>
          <w:rFonts w:ascii="Arial" w:hAnsi="Arial" w:cs="Arial"/>
          <w:i w:val="0"/>
          <w:iCs w:val="0"/>
          <w:sz w:val="24"/>
          <w:szCs w:val="24"/>
        </w:rPr>
        <w:t xml:space="preserve">Brussels: WHO. </w:t>
      </w:r>
    </w:p>
    <w:p w14:paraId="0ABFF71E" w14:textId="4235F7B9" w:rsidR="004018EF" w:rsidRDefault="00DB6967" w:rsidP="000231DC">
      <w:pPr>
        <w:tabs>
          <w:tab w:val="left" w:pos="2028"/>
        </w:tabs>
        <w:spacing w:line="480" w:lineRule="auto"/>
        <w:rPr>
          <w:rFonts w:ascii="Arial" w:hAnsi="Arial" w:cs="Arial"/>
          <w:sz w:val="24"/>
          <w:szCs w:val="24"/>
        </w:rPr>
      </w:pPr>
      <w:r>
        <w:rPr>
          <w:rFonts w:ascii="Arial" w:hAnsi="Arial" w:cs="Arial"/>
          <w:sz w:val="24"/>
          <w:szCs w:val="24"/>
        </w:rPr>
        <w:tab/>
      </w:r>
    </w:p>
    <w:p w14:paraId="4319B120" w14:textId="75FAFDB6" w:rsidR="00DB6967" w:rsidRDefault="00DB6967" w:rsidP="00DB6967">
      <w:pPr>
        <w:jc w:val="center"/>
        <w:rPr>
          <w:rFonts w:ascii="Arial" w:hAnsi="Arial" w:cs="Arial"/>
          <w:sz w:val="24"/>
          <w:szCs w:val="24"/>
        </w:rPr>
      </w:pPr>
    </w:p>
    <w:p w14:paraId="38E42EB9" w14:textId="1D1D5FFF" w:rsidR="00DB6967" w:rsidRPr="00DB6967" w:rsidRDefault="00DB6967" w:rsidP="00DB6967">
      <w:pPr>
        <w:jc w:val="center"/>
        <w:rPr>
          <w:rFonts w:ascii="Arial" w:hAnsi="Arial" w:cs="Arial"/>
          <w:sz w:val="24"/>
          <w:szCs w:val="24"/>
        </w:rPr>
      </w:pPr>
    </w:p>
    <w:sectPr w:rsidR="00DB6967" w:rsidRPr="00DB69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5DB88F" w14:textId="77777777" w:rsidR="007D01F5" w:rsidRDefault="007D01F5" w:rsidP="007D01F5">
      <w:pPr>
        <w:spacing w:after="0" w:line="240" w:lineRule="auto"/>
      </w:pPr>
      <w:r>
        <w:separator/>
      </w:r>
    </w:p>
  </w:endnote>
  <w:endnote w:type="continuationSeparator" w:id="0">
    <w:p w14:paraId="5B40AC21" w14:textId="77777777" w:rsidR="007D01F5" w:rsidRDefault="007D01F5" w:rsidP="007D0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1C62A7" w14:textId="77777777" w:rsidR="007D01F5" w:rsidRDefault="007D01F5" w:rsidP="007D01F5">
      <w:pPr>
        <w:spacing w:after="0" w:line="240" w:lineRule="auto"/>
      </w:pPr>
      <w:r>
        <w:separator/>
      </w:r>
    </w:p>
  </w:footnote>
  <w:footnote w:type="continuationSeparator" w:id="0">
    <w:p w14:paraId="520E0BB2" w14:textId="77777777" w:rsidR="007D01F5" w:rsidRDefault="007D01F5" w:rsidP="007D01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10729"/>
    <w:multiLevelType w:val="multilevel"/>
    <w:tmpl w:val="E1869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0A0E6D"/>
    <w:multiLevelType w:val="multilevel"/>
    <w:tmpl w:val="1FB27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1MzEzsTQzNDU1MjdW0lEKTi0uzszPAykwrgUADQNomywAAAA="/>
  </w:docVars>
  <w:rsids>
    <w:rsidRoot w:val="00FA462E"/>
    <w:rsid w:val="00016983"/>
    <w:rsid w:val="000172FF"/>
    <w:rsid w:val="000231DC"/>
    <w:rsid w:val="0002399D"/>
    <w:rsid w:val="000534FA"/>
    <w:rsid w:val="00062ED3"/>
    <w:rsid w:val="0007439A"/>
    <w:rsid w:val="0008578F"/>
    <w:rsid w:val="000A4658"/>
    <w:rsid w:val="000B698C"/>
    <w:rsid w:val="000D2CA0"/>
    <w:rsid w:val="000F432B"/>
    <w:rsid w:val="000F4892"/>
    <w:rsid w:val="000F748D"/>
    <w:rsid w:val="001219F3"/>
    <w:rsid w:val="00146F7B"/>
    <w:rsid w:val="00155638"/>
    <w:rsid w:val="00160250"/>
    <w:rsid w:val="001659CE"/>
    <w:rsid w:val="00175677"/>
    <w:rsid w:val="00183442"/>
    <w:rsid w:val="00195C4E"/>
    <w:rsid w:val="00197CE1"/>
    <w:rsid w:val="001B0397"/>
    <w:rsid w:val="001B353A"/>
    <w:rsid w:val="0023532E"/>
    <w:rsid w:val="002611BB"/>
    <w:rsid w:val="002807FA"/>
    <w:rsid w:val="002836D1"/>
    <w:rsid w:val="002A2A99"/>
    <w:rsid w:val="00307288"/>
    <w:rsid w:val="00330F8B"/>
    <w:rsid w:val="0033212C"/>
    <w:rsid w:val="00355BFD"/>
    <w:rsid w:val="0036724B"/>
    <w:rsid w:val="003726D1"/>
    <w:rsid w:val="0039481C"/>
    <w:rsid w:val="003B182C"/>
    <w:rsid w:val="003F3ABA"/>
    <w:rsid w:val="004018EF"/>
    <w:rsid w:val="00405966"/>
    <w:rsid w:val="00407889"/>
    <w:rsid w:val="00427BDE"/>
    <w:rsid w:val="00451681"/>
    <w:rsid w:val="00474B10"/>
    <w:rsid w:val="00481DA7"/>
    <w:rsid w:val="00497AD5"/>
    <w:rsid w:val="004A09CC"/>
    <w:rsid w:val="004A0E05"/>
    <w:rsid w:val="004A6325"/>
    <w:rsid w:val="004E0A5C"/>
    <w:rsid w:val="004E71F1"/>
    <w:rsid w:val="004F6F7E"/>
    <w:rsid w:val="00502FCF"/>
    <w:rsid w:val="005316D2"/>
    <w:rsid w:val="005503CC"/>
    <w:rsid w:val="0057162E"/>
    <w:rsid w:val="00593831"/>
    <w:rsid w:val="005A0C51"/>
    <w:rsid w:val="005C5396"/>
    <w:rsid w:val="005C5879"/>
    <w:rsid w:val="005D5447"/>
    <w:rsid w:val="005F1F81"/>
    <w:rsid w:val="00612577"/>
    <w:rsid w:val="00615853"/>
    <w:rsid w:val="00620566"/>
    <w:rsid w:val="0062717F"/>
    <w:rsid w:val="00673E7D"/>
    <w:rsid w:val="00695676"/>
    <w:rsid w:val="006D0EE7"/>
    <w:rsid w:val="006F0CEA"/>
    <w:rsid w:val="007118CA"/>
    <w:rsid w:val="00743A48"/>
    <w:rsid w:val="00750822"/>
    <w:rsid w:val="00751C2F"/>
    <w:rsid w:val="0076564D"/>
    <w:rsid w:val="00770D25"/>
    <w:rsid w:val="007C663D"/>
    <w:rsid w:val="007D01F5"/>
    <w:rsid w:val="00800AB2"/>
    <w:rsid w:val="00806F0C"/>
    <w:rsid w:val="008145E8"/>
    <w:rsid w:val="00816A19"/>
    <w:rsid w:val="00850BE7"/>
    <w:rsid w:val="008746B1"/>
    <w:rsid w:val="008811B1"/>
    <w:rsid w:val="008955DF"/>
    <w:rsid w:val="0089579B"/>
    <w:rsid w:val="00897247"/>
    <w:rsid w:val="008A4BD2"/>
    <w:rsid w:val="008B4C38"/>
    <w:rsid w:val="008F0D87"/>
    <w:rsid w:val="0090670A"/>
    <w:rsid w:val="00910EA0"/>
    <w:rsid w:val="00956B3C"/>
    <w:rsid w:val="00960FC3"/>
    <w:rsid w:val="00965BC8"/>
    <w:rsid w:val="009A66EF"/>
    <w:rsid w:val="009C178D"/>
    <w:rsid w:val="009C2A27"/>
    <w:rsid w:val="009D7950"/>
    <w:rsid w:val="009E3B90"/>
    <w:rsid w:val="009F5DE9"/>
    <w:rsid w:val="00A04B59"/>
    <w:rsid w:val="00A127EC"/>
    <w:rsid w:val="00A34D06"/>
    <w:rsid w:val="00A74CF7"/>
    <w:rsid w:val="00AB6BA7"/>
    <w:rsid w:val="00AD0878"/>
    <w:rsid w:val="00AF1BE5"/>
    <w:rsid w:val="00AF7F3F"/>
    <w:rsid w:val="00B04424"/>
    <w:rsid w:val="00B04EBF"/>
    <w:rsid w:val="00B20B35"/>
    <w:rsid w:val="00B33BD3"/>
    <w:rsid w:val="00B71FCB"/>
    <w:rsid w:val="00B77FBC"/>
    <w:rsid w:val="00B8280C"/>
    <w:rsid w:val="00B86EAD"/>
    <w:rsid w:val="00B97434"/>
    <w:rsid w:val="00BE43B7"/>
    <w:rsid w:val="00BF4F8D"/>
    <w:rsid w:val="00C05090"/>
    <w:rsid w:val="00C10C62"/>
    <w:rsid w:val="00C1767B"/>
    <w:rsid w:val="00C22AB3"/>
    <w:rsid w:val="00C34D6E"/>
    <w:rsid w:val="00C55C6F"/>
    <w:rsid w:val="00C67064"/>
    <w:rsid w:val="00C71D7A"/>
    <w:rsid w:val="00C74586"/>
    <w:rsid w:val="00C977AC"/>
    <w:rsid w:val="00CB2FF0"/>
    <w:rsid w:val="00CC0B06"/>
    <w:rsid w:val="00CC4556"/>
    <w:rsid w:val="00CC564F"/>
    <w:rsid w:val="00CE0EFD"/>
    <w:rsid w:val="00CE1AD0"/>
    <w:rsid w:val="00D1343F"/>
    <w:rsid w:val="00D1661F"/>
    <w:rsid w:val="00D34C3A"/>
    <w:rsid w:val="00D370BB"/>
    <w:rsid w:val="00D504A7"/>
    <w:rsid w:val="00D5232D"/>
    <w:rsid w:val="00D6150B"/>
    <w:rsid w:val="00D6172A"/>
    <w:rsid w:val="00D66313"/>
    <w:rsid w:val="00DA088D"/>
    <w:rsid w:val="00DA663E"/>
    <w:rsid w:val="00DA6D42"/>
    <w:rsid w:val="00DB6967"/>
    <w:rsid w:val="00DD03A0"/>
    <w:rsid w:val="00DD4138"/>
    <w:rsid w:val="00DF0408"/>
    <w:rsid w:val="00DF1AC0"/>
    <w:rsid w:val="00DF6126"/>
    <w:rsid w:val="00DF6C78"/>
    <w:rsid w:val="00E054A8"/>
    <w:rsid w:val="00E12DC0"/>
    <w:rsid w:val="00E2396D"/>
    <w:rsid w:val="00E45B55"/>
    <w:rsid w:val="00E6469D"/>
    <w:rsid w:val="00E65C57"/>
    <w:rsid w:val="00E8521A"/>
    <w:rsid w:val="00E94801"/>
    <w:rsid w:val="00EA2857"/>
    <w:rsid w:val="00EA6319"/>
    <w:rsid w:val="00EB6085"/>
    <w:rsid w:val="00ED2598"/>
    <w:rsid w:val="00ED6451"/>
    <w:rsid w:val="00EE15AD"/>
    <w:rsid w:val="00EF4268"/>
    <w:rsid w:val="00F07EB3"/>
    <w:rsid w:val="00F17410"/>
    <w:rsid w:val="00F21F6E"/>
    <w:rsid w:val="00F2215A"/>
    <w:rsid w:val="00F308CC"/>
    <w:rsid w:val="00F42C0D"/>
    <w:rsid w:val="00F46732"/>
    <w:rsid w:val="00F55857"/>
    <w:rsid w:val="00F64D3A"/>
    <w:rsid w:val="00F8555C"/>
    <w:rsid w:val="00F94BEE"/>
    <w:rsid w:val="00FA462E"/>
    <w:rsid w:val="00FA5880"/>
    <w:rsid w:val="00FF10CE"/>
    <w:rsid w:val="00FF2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55DBC"/>
  <w15:chartTrackingRefBased/>
  <w15:docId w15:val="{5CE7D1A9-D393-419D-BC35-4D03AB17F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5853"/>
    <w:rPr>
      <w:color w:val="0563C1" w:themeColor="hyperlink"/>
      <w:u w:val="single"/>
    </w:rPr>
  </w:style>
  <w:style w:type="character" w:styleId="UnresolvedMention">
    <w:name w:val="Unresolved Mention"/>
    <w:basedOn w:val="DefaultParagraphFont"/>
    <w:uiPriority w:val="99"/>
    <w:semiHidden/>
    <w:unhideWhenUsed/>
    <w:rsid w:val="00615853"/>
    <w:rPr>
      <w:color w:val="605E5C"/>
      <w:shd w:val="clear" w:color="auto" w:fill="E1DFDD"/>
    </w:rPr>
  </w:style>
  <w:style w:type="character" w:customStyle="1" w:styleId="cit-auth">
    <w:name w:val="cit-auth"/>
    <w:basedOn w:val="DefaultParagraphFont"/>
    <w:rsid w:val="000534FA"/>
  </w:style>
  <w:style w:type="character" w:styleId="HTMLCite">
    <w:name w:val="HTML Cite"/>
    <w:basedOn w:val="DefaultParagraphFont"/>
    <w:uiPriority w:val="99"/>
    <w:semiHidden/>
    <w:unhideWhenUsed/>
    <w:rsid w:val="000534FA"/>
    <w:rPr>
      <w:i/>
      <w:iCs/>
    </w:rPr>
  </w:style>
  <w:style w:type="character" w:customStyle="1" w:styleId="cit-article-title">
    <w:name w:val="cit-article-title"/>
    <w:basedOn w:val="DefaultParagraphFont"/>
    <w:rsid w:val="000534FA"/>
  </w:style>
  <w:style w:type="character" w:customStyle="1" w:styleId="cit-publ-name">
    <w:name w:val="cit-publ-name"/>
    <w:basedOn w:val="DefaultParagraphFont"/>
    <w:rsid w:val="000534FA"/>
  </w:style>
  <w:style w:type="character" w:customStyle="1" w:styleId="cit-pub-date">
    <w:name w:val="cit-pub-date"/>
    <w:basedOn w:val="DefaultParagraphFont"/>
    <w:rsid w:val="000534FA"/>
  </w:style>
  <w:style w:type="paragraph" w:styleId="NoSpacing">
    <w:name w:val="No Spacing"/>
    <w:link w:val="NoSpacingChar"/>
    <w:uiPriority w:val="1"/>
    <w:qFormat/>
    <w:rsid w:val="00F21F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1F6E"/>
    <w:rPr>
      <w:rFonts w:eastAsiaTheme="minorEastAsia"/>
      <w:lang w:val="en-US"/>
    </w:rPr>
  </w:style>
  <w:style w:type="paragraph" w:styleId="Header">
    <w:name w:val="header"/>
    <w:basedOn w:val="Normal"/>
    <w:link w:val="HeaderChar"/>
    <w:uiPriority w:val="99"/>
    <w:unhideWhenUsed/>
    <w:rsid w:val="007D01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1F5"/>
  </w:style>
  <w:style w:type="paragraph" w:styleId="Footer">
    <w:name w:val="footer"/>
    <w:basedOn w:val="Normal"/>
    <w:link w:val="FooterChar"/>
    <w:uiPriority w:val="99"/>
    <w:unhideWhenUsed/>
    <w:rsid w:val="007D01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1F5"/>
  </w:style>
  <w:style w:type="character" w:customStyle="1" w:styleId="cit-name-surname">
    <w:name w:val="cit-name-surname"/>
    <w:basedOn w:val="DefaultParagraphFont"/>
    <w:rsid w:val="00D6150B"/>
  </w:style>
  <w:style w:type="character" w:customStyle="1" w:styleId="cit-name-given-names">
    <w:name w:val="cit-name-given-names"/>
    <w:basedOn w:val="DefaultParagraphFont"/>
    <w:rsid w:val="00D6150B"/>
  </w:style>
  <w:style w:type="character" w:customStyle="1" w:styleId="cit-source">
    <w:name w:val="cit-source"/>
    <w:basedOn w:val="DefaultParagraphFont"/>
    <w:rsid w:val="00D6150B"/>
  </w:style>
  <w:style w:type="character" w:customStyle="1" w:styleId="cit-vol">
    <w:name w:val="cit-vol"/>
    <w:basedOn w:val="DefaultParagraphFont"/>
    <w:rsid w:val="00D6150B"/>
  </w:style>
  <w:style w:type="character" w:customStyle="1" w:styleId="cit-publ-loc">
    <w:name w:val="cit-publ-loc"/>
    <w:basedOn w:val="DefaultParagraphFont"/>
    <w:rsid w:val="00D6150B"/>
  </w:style>
  <w:style w:type="character" w:customStyle="1" w:styleId="cit-fpage">
    <w:name w:val="cit-fpage"/>
    <w:basedOn w:val="DefaultParagraphFont"/>
    <w:rsid w:val="00D6150B"/>
  </w:style>
  <w:style w:type="character" w:customStyle="1" w:styleId="cit-lpage">
    <w:name w:val="cit-lpage"/>
    <w:basedOn w:val="DefaultParagraphFont"/>
    <w:rsid w:val="00D61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9436950">
      <w:bodyDiv w:val="1"/>
      <w:marLeft w:val="0"/>
      <w:marRight w:val="0"/>
      <w:marTop w:val="0"/>
      <w:marBottom w:val="0"/>
      <w:divBdr>
        <w:top w:val="none" w:sz="0" w:space="0" w:color="auto"/>
        <w:left w:val="none" w:sz="0" w:space="0" w:color="auto"/>
        <w:bottom w:val="none" w:sz="0" w:space="0" w:color="auto"/>
        <w:right w:val="none" w:sz="0" w:space="0" w:color="auto"/>
      </w:divBdr>
    </w:div>
    <w:div w:id="1987280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10676</TotalTime>
  <Pages>7</Pages>
  <Words>1093</Words>
  <Characters>6232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49</cp:revision>
  <dcterms:created xsi:type="dcterms:W3CDTF">2020-11-16T13:30:00Z</dcterms:created>
  <dcterms:modified xsi:type="dcterms:W3CDTF">2020-11-23T23:18:00Z</dcterms:modified>
</cp:coreProperties>
</file>