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C9806" w14:textId="77777777" w:rsidR="0029092D" w:rsidRPr="00A85BFE" w:rsidRDefault="0029092D" w:rsidP="0029092D">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59264" behindDoc="0" locked="0" layoutInCell="1" allowOverlap="1" wp14:anchorId="56145D95" wp14:editId="6656FB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35C10EDF" w14:textId="77777777" w:rsidR="0029092D" w:rsidRPr="00A406E5" w:rsidRDefault="0029092D" w:rsidP="0029092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29092D" w:rsidRPr="00A406E5" w14:paraId="08122275" w14:textId="77777777" w:rsidTr="00B60823">
        <w:tc>
          <w:tcPr>
            <w:tcW w:w="9922" w:type="dxa"/>
            <w:shd w:val="clear" w:color="auto" w:fill="C0C0C0"/>
          </w:tcPr>
          <w:p w14:paraId="4A64620B" w14:textId="77777777" w:rsidR="0029092D" w:rsidRPr="00A406E5" w:rsidRDefault="0029092D" w:rsidP="00B60823">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3AC0898B" w14:textId="77777777" w:rsidR="0029092D" w:rsidRPr="00A406E5" w:rsidRDefault="0029092D" w:rsidP="0029092D">
      <w:pPr>
        <w:jc w:val="center"/>
        <w:rPr>
          <w:rFonts w:ascii="Arial" w:hAnsi="Arial" w:cs="Arial"/>
          <w:b/>
          <w:i/>
          <w:sz w:val="32"/>
        </w:rPr>
      </w:pPr>
    </w:p>
    <w:tbl>
      <w:tblPr>
        <w:tblW w:w="9922"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9092D" w:rsidRPr="00A406E5" w14:paraId="691B7FA5" w14:textId="77777777" w:rsidTr="00416130">
        <w:tc>
          <w:tcPr>
            <w:tcW w:w="2093" w:type="dxa"/>
            <w:shd w:val="pct15" w:color="auto" w:fill="auto"/>
          </w:tcPr>
          <w:p w14:paraId="07696554"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Enw’r myfyriwr:</w:t>
            </w:r>
          </w:p>
        </w:tc>
        <w:tc>
          <w:tcPr>
            <w:tcW w:w="3293" w:type="dxa"/>
          </w:tcPr>
          <w:p w14:paraId="7160F418" w14:textId="77777777" w:rsidR="0029092D" w:rsidRPr="00A406E5" w:rsidRDefault="0029092D" w:rsidP="00B60823">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sidRPr="00A406E5">
              <w:rPr>
                <w:rFonts w:ascii="Arial" w:hAnsi="Arial" w:cs="Arial"/>
                <w:b/>
              </w:rPr>
              <w:fldChar w:fldCharType="end"/>
            </w:r>
          </w:p>
        </w:tc>
        <w:tc>
          <w:tcPr>
            <w:tcW w:w="2268" w:type="dxa"/>
            <w:shd w:val="clear" w:color="auto" w:fill="D9D9D9"/>
          </w:tcPr>
          <w:p w14:paraId="2F813FD8"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Rhif Adnabod y myfyriwr:</w:t>
            </w:r>
          </w:p>
        </w:tc>
        <w:tc>
          <w:tcPr>
            <w:tcW w:w="2268" w:type="dxa"/>
          </w:tcPr>
          <w:p w14:paraId="0C7B1684" w14:textId="3205517D" w:rsidR="0029092D" w:rsidRPr="00A406E5" w:rsidRDefault="0029092D" w:rsidP="00B60823">
            <w:pPr>
              <w:spacing w:before="120" w:after="120"/>
              <w:jc w:val="both"/>
              <w:rPr>
                <w:rFonts w:ascii="Arial" w:hAnsi="Arial" w:cs="Arial"/>
                <w:b/>
              </w:rPr>
            </w:pPr>
            <w:r>
              <w:rPr>
                <w:rFonts w:ascii="Arial" w:hAnsi="Arial" w:cs="Arial"/>
                <w:b/>
              </w:rPr>
              <w:t>1203389</w:t>
            </w:r>
          </w:p>
        </w:tc>
      </w:tr>
      <w:tr w:rsidR="0029092D" w:rsidRPr="00A406E5" w14:paraId="29FC8B94" w14:textId="77777777" w:rsidTr="00416130">
        <w:tc>
          <w:tcPr>
            <w:tcW w:w="2093" w:type="dxa"/>
            <w:shd w:val="pct15" w:color="auto" w:fill="auto"/>
          </w:tcPr>
          <w:p w14:paraId="5EFCD7E6"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Rhaglen:</w:t>
            </w:r>
          </w:p>
        </w:tc>
        <w:tc>
          <w:tcPr>
            <w:tcW w:w="7829" w:type="dxa"/>
            <w:gridSpan w:val="3"/>
          </w:tcPr>
          <w:p w14:paraId="24F36F2B" w14:textId="77777777" w:rsidR="0029092D" w:rsidRPr="00A406E5" w:rsidRDefault="0029092D" w:rsidP="00B60823">
            <w:pPr>
              <w:spacing w:before="120" w:after="120"/>
              <w:jc w:val="both"/>
              <w:rPr>
                <w:rFonts w:ascii="Arial" w:hAnsi="Arial" w:cs="Arial"/>
                <w:b/>
              </w:rPr>
            </w:pPr>
            <w:r>
              <w:rPr>
                <w:rFonts w:ascii="Arial" w:hAnsi="Arial" w:cs="Arial"/>
                <w:b/>
              </w:rPr>
              <w:t>TAR Cynradd</w:t>
            </w:r>
          </w:p>
        </w:tc>
      </w:tr>
      <w:tr w:rsidR="0029092D" w:rsidRPr="00A406E5" w14:paraId="680B90CE" w14:textId="77777777" w:rsidTr="00416130">
        <w:tc>
          <w:tcPr>
            <w:tcW w:w="2093" w:type="dxa"/>
            <w:shd w:val="pct15" w:color="auto" w:fill="auto"/>
          </w:tcPr>
          <w:p w14:paraId="58838721"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14:paraId="48E3D913" w14:textId="77777777" w:rsidR="0029092D" w:rsidRPr="00A406E5" w:rsidRDefault="0029092D" w:rsidP="00B60823">
            <w:pPr>
              <w:spacing w:before="120" w:after="120"/>
              <w:jc w:val="both"/>
              <w:rPr>
                <w:rFonts w:ascii="Arial" w:hAnsi="Arial" w:cs="Arial"/>
                <w:b/>
              </w:rPr>
            </w:pPr>
            <w:r w:rsidRPr="004827BB">
              <w:rPr>
                <w:rFonts w:ascii="Arial" w:hAnsi="Arial" w:cs="Arial"/>
                <w:b/>
              </w:rPr>
              <w:t>Egwyddorion Addysgeg</w:t>
            </w:r>
          </w:p>
        </w:tc>
      </w:tr>
      <w:tr w:rsidR="0029092D" w:rsidRPr="00A406E5" w14:paraId="6131C795" w14:textId="77777777" w:rsidTr="00416130">
        <w:tc>
          <w:tcPr>
            <w:tcW w:w="2093" w:type="dxa"/>
            <w:shd w:val="pct15" w:color="auto" w:fill="auto"/>
          </w:tcPr>
          <w:p w14:paraId="1EBF260D"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Cod y modwl:</w:t>
            </w:r>
          </w:p>
        </w:tc>
        <w:tc>
          <w:tcPr>
            <w:tcW w:w="3293" w:type="dxa"/>
          </w:tcPr>
          <w:p w14:paraId="262373D3" w14:textId="77777777" w:rsidR="0029092D" w:rsidRPr="00A406E5" w:rsidRDefault="0029092D" w:rsidP="00B60823">
            <w:pPr>
              <w:spacing w:before="120" w:after="120"/>
              <w:jc w:val="both"/>
              <w:rPr>
                <w:rFonts w:ascii="Arial" w:hAnsi="Arial" w:cs="Arial"/>
                <w:b/>
              </w:rPr>
            </w:pPr>
            <w:r w:rsidRPr="004827BB">
              <w:rPr>
                <w:rFonts w:ascii="Arial" w:hAnsi="Arial" w:cs="Arial"/>
                <w:b/>
              </w:rPr>
              <w:t>M6X001438</w:t>
            </w:r>
            <w:r>
              <w:rPr>
                <w:rFonts w:ascii="Arial" w:hAnsi="Arial" w:cs="Arial"/>
                <w:b/>
              </w:rPr>
              <w:t>/C</w:t>
            </w:r>
          </w:p>
        </w:tc>
        <w:tc>
          <w:tcPr>
            <w:tcW w:w="2268" w:type="dxa"/>
            <w:shd w:val="clear" w:color="auto" w:fill="D9D9D9"/>
          </w:tcPr>
          <w:p w14:paraId="391F3AD9" w14:textId="77777777" w:rsidR="0029092D" w:rsidRPr="004D5E9B" w:rsidRDefault="0029092D" w:rsidP="00B60823">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7E215E76" w14:textId="77777777" w:rsidR="0029092D" w:rsidRPr="00A406E5" w:rsidRDefault="0029092D" w:rsidP="00B60823">
            <w:pPr>
              <w:spacing w:before="120" w:after="120"/>
              <w:jc w:val="both"/>
              <w:rPr>
                <w:rFonts w:ascii="Arial" w:hAnsi="Arial" w:cs="Arial"/>
                <w:b/>
              </w:rPr>
            </w:pPr>
          </w:p>
        </w:tc>
      </w:tr>
      <w:tr w:rsidR="0029092D" w:rsidRPr="00A406E5" w14:paraId="73ED3AE0" w14:textId="77777777" w:rsidTr="00416130">
        <w:tc>
          <w:tcPr>
            <w:tcW w:w="2093" w:type="dxa"/>
            <w:shd w:val="pct15" w:color="auto" w:fill="auto"/>
          </w:tcPr>
          <w:p w14:paraId="4DC27C90"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Darlithydd:</w:t>
            </w:r>
          </w:p>
        </w:tc>
        <w:tc>
          <w:tcPr>
            <w:tcW w:w="3293" w:type="dxa"/>
          </w:tcPr>
          <w:p w14:paraId="39318D8F" w14:textId="77777777" w:rsidR="0029092D" w:rsidRPr="00A406E5" w:rsidRDefault="0029092D" w:rsidP="00B60823">
            <w:pPr>
              <w:spacing w:before="120" w:after="120"/>
              <w:jc w:val="both"/>
              <w:rPr>
                <w:rFonts w:ascii="Arial" w:hAnsi="Arial" w:cs="Arial"/>
                <w:b/>
              </w:rPr>
            </w:pPr>
            <w:r>
              <w:rPr>
                <w:rFonts w:ascii="Arial" w:hAnsi="Arial" w:cs="Arial"/>
                <w:b/>
              </w:rPr>
              <w:t>Siân Brooks</w:t>
            </w:r>
          </w:p>
        </w:tc>
        <w:tc>
          <w:tcPr>
            <w:tcW w:w="2268" w:type="dxa"/>
            <w:shd w:val="clear" w:color="auto" w:fill="D9D9D9"/>
          </w:tcPr>
          <w:p w14:paraId="3D107A58"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Gwiriwr Mewnol:</w:t>
            </w:r>
          </w:p>
        </w:tc>
        <w:tc>
          <w:tcPr>
            <w:tcW w:w="2268" w:type="dxa"/>
          </w:tcPr>
          <w:p w14:paraId="3C32622D" w14:textId="77777777" w:rsidR="0029092D" w:rsidRPr="00A406E5" w:rsidRDefault="0029092D" w:rsidP="00B60823">
            <w:pPr>
              <w:spacing w:before="120" w:after="120"/>
              <w:jc w:val="both"/>
              <w:rPr>
                <w:rFonts w:ascii="Arial" w:hAnsi="Arial" w:cs="Arial"/>
                <w:b/>
              </w:rPr>
            </w:pPr>
            <w:r w:rsidRPr="004827BB">
              <w:rPr>
                <w:rFonts w:ascii="Arial" w:hAnsi="Arial" w:cs="Arial"/>
                <w:b/>
              </w:rPr>
              <w:t>Siân Brooks</w:t>
            </w:r>
          </w:p>
        </w:tc>
      </w:tr>
      <w:tr w:rsidR="0029092D" w:rsidRPr="00A406E5" w14:paraId="716CB38C" w14:textId="77777777" w:rsidTr="00416130">
        <w:tc>
          <w:tcPr>
            <w:tcW w:w="2093" w:type="dxa"/>
            <w:shd w:val="pct15" w:color="auto" w:fill="auto"/>
          </w:tcPr>
          <w:p w14:paraId="6EF89E1B"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Teitl yr Aseiniad:</w:t>
            </w:r>
          </w:p>
        </w:tc>
        <w:tc>
          <w:tcPr>
            <w:tcW w:w="3293" w:type="dxa"/>
          </w:tcPr>
          <w:p w14:paraId="52D66007" w14:textId="77777777" w:rsidR="0029092D" w:rsidRPr="004827BB" w:rsidRDefault="0029092D" w:rsidP="00B60823">
            <w:pPr>
              <w:spacing w:before="120" w:after="120"/>
              <w:rPr>
                <w:rFonts w:ascii="Arial" w:hAnsi="Arial" w:cs="Arial"/>
              </w:rPr>
            </w:pPr>
            <w:r w:rsidRPr="004827BB">
              <w:rPr>
                <w:rFonts w:ascii="Arial" w:hAnsi="Arial" w:cs="Arial"/>
              </w:rPr>
              <w:t>‘Disgrifiwch ddigwyddiad dysgu a ddigwyddodd yn ystod eich lleoliad.</w:t>
            </w:r>
          </w:p>
          <w:p w14:paraId="052ECDE1" w14:textId="77777777" w:rsidR="0029092D" w:rsidRPr="004827BB" w:rsidRDefault="0029092D" w:rsidP="00B60823">
            <w:pPr>
              <w:spacing w:before="120" w:after="120"/>
              <w:rPr>
                <w:rFonts w:ascii="Arial" w:hAnsi="Arial" w:cs="Arial"/>
              </w:rPr>
            </w:pPr>
            <w:r w:rsidRPr="004827BB">
              <w:rPr>
                <w:rFonts w:ascii="Arial" w:hAnsi="Arial" w:cs="Arial"/>
              </w:rPr>
              <w:t>Adfyfyriwch ar beth ddigwyddodd, gan gysylltu digwyddiadau â damcaniaethau dysgu ac addysgu.</w:t>
            </w:r>
          </w:p>
          <w:p w14:paraId="6F9CE257" w14:textId="77777777" w:rsidR="0029092D" w:rsidRPr="004827BB" w:rsidRDefault="0029092D" w:rsidP="00B60823">
            <w:pPr>
              <w:spacing w:before="120" w:after="120"/>
              <w:rPr>
                <w:rFonts w:ascii="Arial" w:hAnsi="Arial" w:cs="Arial"/>
              </w:rPr>
            </w:pPr>
            <w:r w:rsidRPr="004827BB">
              <w:rPr>
                <w:rFonts w:ascii="Arial" w:hAnsi="Arial" w:cs="Arial"/>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70A406E2"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14:paraId="5FA8FFDD" w14:textId="77777777" w:rsidR="0029092D" w:rsidRPr="00A406E5" w:rsidRDefault="0029092D" w:rsidP="00B60823">
            <w:pPr>
              <w:spacing w:before="120" w:after="120"/>
              <w:jc w:val="both"/>
              <w:rPr>
                <w:rFonts w:ascii="Arial" w:hAnsi="Arial" w:cs="Arial"/>
                <w:b/>
              </w:rPr>
            </w:pPr>
            <w:r>
              <w:rPr>
                <w:rFonts w:ascii="Arial" w:hAnsi="Arial" w:cs="Arial"/>
                <w:b/>
              </w:rPr>
              <w:t>6</w:t>
            </w:r>
          </w:p>
        </w:tc>
        <w:bookmarkStart w:id="0" w:name="_GoBack"/>
        <w:bookmarkEnd w:id="0"/>
      </w:tr>
      <w:tr w:rsidR="0029092D" w:rsidRPr="00A406E5" w14:paraId="5112AF2B" w14:textId="77777777" w:rsidTr="00416130">
        <w:tc>
          <w:tcPr>
            <w:tcW w:w="2093" w:type="dxa"/>
            <w:shd w:val="pct15" w:color="auto" w:fill="auto"/>
          </w:tcPr>
          <w:p w14:paraId="72310222"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14:paraId="5D2BD15B" w14:textId="77777777" w:rsidR="0029092D" w:rsidRPr="00A406E5" w:rsidRDefault="0029092D" w:rsidP="00B60823">
            <w:pPr>
              <w:spacing w:before="120" w:after="120"/>
              <w:jc w:val="both"/>
              <w:rPr>
                <w:rFonts w:ascii="Arial" w:hAnsi="Arial" w:cs="Arial"/>
                <w:b/>
              </w:rPr>
            </w:pPr>
            <w:r>
              <w:rPr>
                <w:rFonts w:ascii="Arial" w:hAnsi="Arial" w:cs="Arial"/>
                <w:b/>
              </w:rPr>
              <w:t>17/10/18</w:t>
            </w:r>
          </w:p>
        </w:tc>
        <w:tc>
          <w:tcPr>
            <w:tcW w:w="2268" w:type="dxa"/>
            <w:shd w:val="pct15" w:color="auto" w:fill="auto"/>
          </w:tcPr>
          <w:p w14:paraId="750B6566"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14:paraId="513DF5FC" w14:textId="77777777" w:rsidR="0029092D" w:rsidRPr="00A406E5" w:rsidRDefault="0029092D" w:rsidP="00B60823">
            <w:pPr>
              <w:spacing w:before="120" w:after="120"/>
              <w:jc w:val="both"/>
              <w:rPr>
                <w:rFonts w:ascii="Arial" w:hAnsi="Arial" w:cs="Arial"/>
                <w:b/>
              </w:rPr>
            </w:pPr>
            <w:r w:rsidRPr="004827BB">
              <w:rPr>
                <w:rFonts w:ascii="Arial" w:hAnsi="Arial" w:cs="Arial"/>
                <w:b/>
              </w:rPr>
              <w:t>14/11/18</w:t>
            </w:r>
          </w:p>
        </w:tc>
      </w:tr>
      <w:tr w:rsidR="0029092D" w:rsidRPr="00A406E5" w14:paraId="3BADD5B3" w14:textId="77777777" w:rsidTr="00416130">
        <w:tc>
          <w:tcPr>
            <w:tcW w:w="2093" w:type="dxa"/>
            <w:shd w:val="pct15" w:color="auto" w:fill="auto"/>
          </w:tcPr>
          <w:p w14:paraId="54D6F0AB"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14:paraId="54DBA71D" w14:textId="77777777" w:rsidR="0029092D" w:rsidRPr="00A406E5" w:rsidRDefault="0029092D" w:rsidP="00B60823">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14:paraId="09A6D8F5"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lastRenderedPageBreak/>
              <w:t>Dull cyflwyno arall (os ydy’n berthnasol):</w:t>
            </w:r>
            <w:r w:rsidRPr="00A406E5">
              <w:rPr>
                <w:rFonts w:ascii="Arial" w:hAnsi="Arial" w:cs="Arial"/>
                <w:b/>
              </w:rPr>
              <w:t xml:space="preserve"> </w:t>
            </w:r>
          </w:p>
          <w:p w14:paraId="60DDE52D" w14:textId="77777777" w:rsidR="0029092D" w:rsidRPr="00A406E5" w:rsidRDefault="0029092D" w:rsidP="00B60823">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29092D" w:rsidRPr="00A406E5" w14:paraId="7F17FB65" w14:textId="77777777" w:rsidTr="00416130">
        <w:tc>
          <w:tcPr>
            <w:tcW w:w="2093" w:type="dxa"/>
            <w:shd w:val="pct15" w:color="auto" w:fill="auto"/>
          </w:tcPr>
          <w:p w14:paraId="16EC1284" w14:textId="77777777" w:rsidR="0029092D" w:rsidRPr="00A406E5" w:rsidRDefault="0029092D" w:rsidP="00B60823">
            <w:pPr>
              <w:spacing w:before="120" w:after="120"/>
              <w:rPr>
                <w:rFonts w:ascii="Arial" w:hAnsi="Arial" w:cs="Arial"/>
                <w:b/>
              </w:rPr>
            </w:pPr>
            <w:r w:rsidRPr="009E4559">
              <w:rPr>
                <w:rFonts w:ascii="Arial" w:hAnsi="Arial" w:cs="Arial"/>
                <w:b/>
                <w:lang w:val="cy-GB"/>
              </w:rPr>
              <w:lastRenderedPageBreak/>
              <w:t xml:space="preserve">Gonestrwydd academaidd / cyfeirnodi: </w:t>
            </w:r>
          </w:p>
        </w:tc>
        <w:tc>
          <w:tcPr>
            <w:tcW w:w="7829" w:type="dxa"/>
            <w:gridSpan w:val="3"/>
            <w:shd w:val="clear" w:color="auto" w:fill="auto"/>
          </w:tcPr>
          <w:p w14:paraId="798F074D" w14:textId="77777777" w:rsidR="0029092D" w:rsidRPr="00A406E5" w:rsidRDefault="0029092D" w:rsidP="00B60823">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0E1D1BE8" w14:textId="77777777" w:rsidR="0029092D" w:rsidRDefault="0029092D" w:rsidP="0029092D">
      <w:pPr>
        <w:widowControl w:val="0"/>
        <w:autoSpaceDE w:val="0"/>
        <w:autoSpaceDN w:val="0"/>
        <w:adjustRightInd w:val="0"/>
        <w:spacing w:after="240" w:line="360" w:lineRule="atLeast"/>
        <w:rPr>
          <w:rFonts w:ascii="Arial" w:hAnsi="Arial" w:cs="Arial"/>
          <w:b/>
          <w:bCs/>
          <w:sz w:val="24"/>
          <w:szCs w:val="24"/>
          <w:u w:val="single"/>
          <w:lang w:val="en-US"/>
        </w:rPr>
      </w:pPr>
    </w:p>
    <w:p w14:paraId="0DC45093"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3F53E135"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0FF384E0"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0C3D37F5"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2398566C"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26382B5A"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53E3E56D"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68E5563F"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412A8BF3"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1847B3AF"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11C50237"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4DF2AFF4"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7254F16A"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3FBE5E2D"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052FC921"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1543B63B" w14:textId="77777777" w:rsidR="0029092D" w:rsidRDefault="0029092D" w:rsidP="0029092D">
      <w:pPr>
        <w:widowControl w:val="0"/>
        <w:autoSpaceDE w:val="0"/>
        <w:autoSpaceDN w:val="0"/>
        <w:adjustRightInd w:val="0"/>
        <w:spacing w:after="240" w:line="360" w:lineRule="atLeast"/>
        <w:jc w:val="center"/>
        <w:rPr>
          <w:rFonts w:ascii="Arial" w:hAnsi="Arial" w:cs="Arial"/>
          <w:b/>
          <w:bCs/>
          <w:sz w:val="24"/>
          <w:szCs w:val="24"/>
          <w:u w:val="single"/>
          <w:lang w:val="en-US"/>
        </w:rPr>
      </w:pPr>
    </w:p>
    <w:p w14:paraId="11140699" w14:textId="77777777" w:rsidR="0029092D" w:rsidRDefault="0029092D" w:rsidP="0029092D">
      <w:pPr>
        <w:widowControl w:val="0"/>
        <w:autoSpaceDE w:val="0"/>
        <w:autoSpaceDN w:val="0"/>
        <w:adjustRightInd w:val="0"/>
        <w:spacing w:after="240" w:line="360" w:lineRule="atLeast"/>
        <w:rPr>
          <w:rFonts w:ascii="Arial" w:hAnsi="Arial" w:cs="Arial"/>
          <w:b/>
          <w:bCs/>
          <w:sz w:val="24"/>
          <w:szCs w:val="24"/>
          <w:u w:val="single"/>
          <w:lang w:val="en-US"/>
        </w:rPr>
      </w:pPr>
    </w:p>
    <w:p w14:paraId="5D0A90A0" w14:textId="77777777" w:rsidR="0062443C" w:rsidRDefault="0062443C" w:rsidP="0062443C">
      <w:pPr>
        <w:widowControl w:val="0"/>
        <w:autoSpaceDE w:val="0"/>
        <w:autoSpaceDN w:val="0"/>
        <w:adjustRightInd w:val="0"/>
        <w:spacing w:after="240" w:line="360" w:lineRule="atLeast"/>
        <w:jc w:val="center"/>
        <w:rPr>
          <w:rFonts w:ascii="Arial" w:hAnsi="Arial" w:cs="Arial"/>
          <w:b/>
          <w:bCs/>
          <w:sz w:val="24"/>
          <w:szCs w:val="24"/>
          <w:u w:val="single"/>
          <w:lang w:val="en-US"/>
        </w:rPr>
      </w:pPr>
      <w:r>
        <w:rPr>
          <w:rFonts w:ascii="Arial" w:hAnsi="Arial" w:cs="Arial"/>
          <w:b/>
          <w:bCs/>
          <w:noProof/>
          <w:sz w:val="24"/>
          <w:szCs w:val="24"/>
          <w:u w:val="single"/>
          <w:lang w:eastAsia="en-GB"/>
        </w:rPr>
        <w:lastRenderedPageBreak/>
        <w:drawing>
          <wp:anchor distT="0" distB="0" distL="114300" distR="114300" simplePos="0" relativeHeight="251660288" behindDoc="0" locked="0" layoutInCell="1" allowOverlap="1" wp14:anchorId="51B9594E" wp14:editId="4B0A575C">
            <wp:simplePos x="0" y="0"/>
            <wp:positionH relativeFrom="column">
              <wp:posOffset>-1551940</wp:posOffset>
            </wp:positionH>
            <wp:positionV relativeFrom="paragraph">
              <wp:posOffset>1270000</wp:posOffset>
            </wp:positionV>
            <wp:extent cx="8918575" cy="6396990"/>
            <wp:effectExtent l="0" t="9207"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ster - word.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918575" cy="6396990"/>
                    </a:xfrm>
                    <a:prstGeom prst="rect">
                      <a:avLst/>
                    </a:prstGeom>
                  </pic:spPr>
                </pic:pic>
              </a:graphicData>
            </a:graphic>
            <wp14:sizeRelH relativeFrom="page">
              <wp14:pctWidth>0</wp14:pctWidth>
            </wp14:sizeRelH>
            <wp14:sizeRelV relativeFrom="page">
              <wp14:pctHeight>0</wp14:pctHeight>
            </wp14:sizeRelV>
          </wp:anchor>
        </w:drawing>
      </w:r>
    </w:p>
    <w:p w14:paraId="25F9ADDB" w14:textId="795B28D5" w:rsidR="0029092D" w:rsidRPr="0062443C" w:rsidRDefault="0029092D" w:rsidP="0062443C">
      <w:pPr>
        <w:widowControl w:val="0"/>
        <w:autoSpaceDE w:val="0"/>
        <w:autoSpaceDN w:val="0"/>
        <w:adjustRightInd w:val="0"/>
        <w:spacing w:after="240" w:line="360" w:lineRule="atLeast"/>
        <w:jc w:val="center"/>
        <w:rPr>
          <w:rFonts w:ascii="Arial" w:hAnsi="Arial" w:cs="Arial"/>
          <w:b/>
          <w:bCs/>
          <w:sz w:val="24"/>
          <w:szCs w:val="24"/>
          <w:u w:val="single"/>
          <w:lang w:val="en-US"/>
        </w:rPr>
      </w:pPr>
      <w:r w:rsidRPr="0029092D">
        <w:rPr>
          <w:rFonts w:ascii="Arial" w:hAnsi="Arial" w:cs="Arial"/>
          <w:b/>
          <w:bCs/>
          <w:sz w:val="24"/>
          <w:szCs w:val="24"/>
          <w:u w:val="single"/>
          <w:lang w:val="en-US"/>
        </w:rPr>
        <w:lastRenderedPageBreak/>
        <w:t>‘Disgrifiwch ddigwyddiad dysgu a ddigwyddodd yn ystod eich lleoliad.</w:t>
      </w:r>
    </w:p>
    <w:p w14:paraId="768F6E97" w14:textId="1258045B" w:rsidR="0029092D" w:rsidRPr="0029092D" w:rsidRDefault="0029092D" w:rsidP="0029092D">
      <w:pPr>
        <w:widowControl w:val="0"/>
        <w:autoSpaceDE w:val="0"/>
        <w:autoSpaceDN w:val="0"/>
        <w:adjustRightInd w:val="0"/>
        <w:spacing w:after="240" w:line="360" w:lineRule="atLeast"/>
        <w:jc w:val="center"/>
        <w:rPr>
          <w:rFonts w:ascii="Arial" w:hAnsi="Arial" w:cs="Arial"/>
          <w:b/>
          <w:sz w:val="24"/>
          <w:szCs w:val="24"/>
          <w:u w:val="single"/>
          <w:lang w:val="en-US"/>
        </w:rPr>
      </w:pPr>
      <w:r w:rsidRPr="0029092D">
        <w:rPr>
          <w:rFonts w:ascii="Arial" w:hAnsi="Arial" w:cs="Arial"/>
          <w:b/>
          <w:bCs/>
          <w:sz w:val="24"/>
          <w:szCs w:val="24"/>
          <w:u w:val="single"/>
          <w:lang w:val="en-US"/>
        </w:rPr>
        <w:t>Adfyfyriwch ar beth ddigwyddodd, gan gysylltu digwyddiadau â damcaniaethau dysgu ac addysgu.</w:t>
      </w:r>
    </w:p>
    <w:p w14:paraId="7792945B" w14:textId="47ED71A1" w:rsidR="0029092D" w:rsidRPr="0029092D" w:rsidRDefault="0029092D" w:rsidP="0029092D">
      <w:pPr>
        <w:widowControl w:val="0"/>
        <w:autoSpaceDE w:val="0"/>
        <w:autoSpaceDN w:val="0"/>
        <w:adjustRightInd w:val="0"/>
        <w:spacing w:after="240" w:line="360" w:lineRule="atLeast"/>
        <w:jc w:val="center"/>
        <w:rPr>
          <w:rFonts w:ascii="Arial" w:hAnsi="Arial" w:cs="Arial"/>
          <w:b/>
          <w:sz w:val="24"/>
          <w:szCs w:val="24"/>
          <w:u w:val="single"/>
          <w:lang w:val="en-US"/>
        </w:rPr>
      </w:pPr>
      <w:r w:rsidRPr="0029092D">
        <w:rPr>
          <w:rFonts w:ascii="Arial" w:hAnsi="Arial" w:cs="Arial"/>
          <w:b/>
          <w:bCs/>
          <w:sz w:val="24"/>
          <w:szCs w:val="24"/>
          <w:u w:val="single"/>
          <w:lang w:val="en-US"/>
        </w:rPr>
        <w:t>Gwnewch argymhellion ynghylch sut gallech chi wella’ch arfer eich hun yng ngoleuni hyn, a chrëwch boster digidol i ddangos sut byddech yn defnyddio’r holl wybodaeth hyn i ddatblygu elfennau amgylchedd dysgu effeithiol</w:t>
      </w:r>
      <w:r w:rsidRPr="0029092D">
        <w:rPr>
          <w:rFonts w:ascii="Arial" w:hAnsi="Arial" w:cs="Arial"/>
          <w:b/>
          <w:sz w:val="24"/>
          <w:szCs w:val="24"/>
          <w:u w:val="single"/>
          <w:lang w:val="en-US"/>
        </w:rPr>
        <w:t>.’</w:t>
      </w:r>
    </w:p>
    <w:p w14:paraId="42170DF6" w14:textId="77777777" w:rsidR="0029092D" w:rsidRDefault="0029092D" w:rsidP="00157727">
      <w:pPr>
        <w:spacing w:after="0" w:line="480" w:lineRule="auto"/>
        <w:rPr>
          <w:rFonts w:ascii="Arial" w:hAnsi="Arial" w:cs="Arial"/>
          <w:b/>
          <w:sz w:val="24"/>
          <w:szCs w:val="24"/>
          <w:u w:val="single"/>
          <w:lang w:val="cy-GB"/>
        </w:rPr>
      </w:pPr>
    </w:p>
    <w:p w14:paraId="7BCDB885" w14:textId="1E2CD37C" w:rsidR="006B49D4" w:rsidRPr="006B49D4" w:rsidRDefault="006B49D4" w:rsidP="00157727">
      <w:pPr>
        <w:spacing w:after="0" w:line="480" w:lineRule="auto"/>
        <w:rPr>
          <w:rFonts w:ascii="Arial" w:hAnsi="Arial" w:cs="Arial"/>
          <w:b/>
          <w:sz w:val="24"/>
          <w:szCs w:val="24"/>
          <w:u w:val="single"/>
          <w:lang w:val="cy-GB"/>
        </w:rPr>
      </w:pPr>
      <w:r w:rsidRPr="006B49D4">
        <w:rPr>
          <w:rFonts w:ascii="Arial" w:hAnsi="Arial" w:cs="Arial"/>
          <w:b/>
          <w:sz w:val="24"/>
          <w:szCs w:val="24"/>
          <w:u w:val="single"/>
          <w:lang w:val="cy-GB"/>
        </w:rPr>
        <w:t>Rhagymadrodd</w:t>
      </w:r>
    </w:p>
    <w:p w14:paraId="5E6DA7E1"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Yn ystod yr aseiniad hwn, fe fyddai i yn disgrifio ac yn adfyfyrio ar ddigwyddiad penodol a ddigwyddodd yn ystod ymweliad ag ysgol yn Ne Cymru. Mae’r ysgol yn un i bob oed. Yn ôl ESTYN (2017), mae gan yr ysgol 631 o ddisgyblion i gyd - mae hyn yn cynnwys 107 o blant yn yr adran gynradd ac 412 yn yr adran uwchradd.</w:t>
      </w:r>
    </w:p>
    <w:p w14:paraId="2FCE3E60"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Mae’r 8% o’r disgyblion yn derbyn cinio am ddim, ac mae tua 9% ohonyn nhw ar gofrestr anghenion dysgu ychwanegol yr ysgol. Mae’r ddau ganran yma yn is na’r cyfartaleddau cenedlaethol (ESTYN, 2017).</w:t>
      </w:r>
    </w:p>
    <w:p w14:paraId="163BC856" w14:textId="77777777" w:rsidR="005F1FF1" w:rsidRDefault="005F1FF1" w:rsidP="005F1FF1">
      <w:pPr>
        <w:autoSpaceDE w:val="0"/>
        <w:autoSpaceDN w:val="0"/>
        <w:adjustRightInd w:val="0"/>
        <w:spacing w:after="0" w:line="480" w:lineRule="auto"/>
        <w:rPr>
          <w:rFonts w:ascii="Arial" w:hAnsi="Arial" w:cs="Arial"/>
          <w:sz w:val="24"/>
          <w:szCs w:val="24"/>
          <w:lang w:val="cy-GB"/>
        </w:rPr>
      </w:pPr>
    </w:p>
    <w:p w14:paraId="0E814E75"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Cafodd yr arsylwad ei gynnal yn ystafell ddosbarth Cyfnod Sylfaen, a chafodd y plant eu gwahanu mewn i grwpiau addysgu oedd yn cyd-fynd a’u galluoedd. Bydd yr athro yn gweithio efo un grŵp ar dasg ffocws, a’r grwpiau eraill yn rhydd i ‘ddewis’ i ba ardal y byddant yn treulio eu hamser. Yna, bydd yr holl grwpiau yn cylchdroi yn ystod y wers. Thema’r dosbarth oedd ‘Bwyta’n Iachus’, felly roedd yr ardaloedd i gyd yn seiliedig i’r thema. Newidir yr ardaloedd pob 3 wythnos, felly roedd y plant yn ymwybodol bod rhaid iddynt gael profiad ym mhob ardal erbyn diwedd yr wythnos.</w:t>
      </w:r>
    </w:p>
    <w:p w14:paraId="11AB8F5C" w14:textId="77777777" w:rsidR="005F1FF1" w:rsidRDefault="005F1FF1" w:rsidP="005F1FF1">
      <w:pPr>
        <w:autoSpaceDE w:val="0"/>
        <w:autoSpaceDN w:val="0"/>
        <w:adjustRightInd w:val="0"/>
        <w:spacing w:after="0" w:line="480" w:lineRule="auto"/>
        <w:rPr>
          <w:rFonts w:ascii="Arial" w:hAnsi="Arial" w:cs="Arial"/>
          <w:sz w:val="24"/>
          <w:szCs w:val="24"/>
          <w:lang w:val="cy-GB"/>
        </w:rPr>
      </w:pPr>
    </w:p>
    <w:p w14:paraId="618EB692"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Ar gyfer amcan yr aseiniad, bydd canllawiau moesegol BERA (2018) yn cael eu dilyn bob amser. Nodwyd gan BERA (2018) bod y Gymdeithas o'r farn y dylai ymchwilwyr addysgol weithredu o fewn moeseg o barch i unrhyw berson sy'n ymwneud â'r ymchwil a wnânt. Felly, wrth gynnal yr ymchwil, dylai lles gorau'r plentyn fod yn ganolbwynt craidd bob amser.</w:t>
      </w:r>
    </w:p>
    <w:p w14:paraId="3AFEDD73"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O ran y canllawiau a'r plant, cyn i unrhyw arsylwadau ddechrau, mae'n hanfodol esbonio pa sylwadau fydd yn cael eu cynnal er mwyn i'r holl gyfranogwyr ddeall yn llawn bob agwedd yr ymchwil. Mae hefyd yn hanfodol i dderbyn cydsyniad gwybodus gan yr athro / athrawes. Mae BERA (2018) yn nodi - "Researchers must comply with the legal requirements in relation to the storage and use of personal data as set down by the Data Protection Act (1998) and any subsequent similar acts". Felly, bydd enw'r plentyn a'r ysgol yn cael ei gadw'n ddienw a chyfrinachol bob amser.</w:t>
      </w:r>
    </w:p>
    <w:p w14:paraId="5E825985" w14:textId="77777777" w:rsidR="005F1FF1" w:rsidRDefault="005F1FF1" w:rsidP="005F1FF1">
      <w:pPr>
        <w:autoSpaceDE w:val="0"/>
        <w:autoSpaceDN w:val="0"/>
        <w:adjustRightInd w:val="0"/>
        <w:spacing w:after="0" w:line="480" w:lineRule="auto"/>
        <w:rPr>
          <w:rFonts w:ascii="Arial" w:hAnsi="Arial" w:cs="Arial"/>
          <w:sz w:val="24"/>
          <w:szCs w:val="24"/>
          <w:lang w:val="cy-GB"/>
        </w:rPr>
      </w:pPr>
    </w:p>
    <w:p w14:paraId="49B12DDD" w14:textId="77777777" w:rsidR="005F1FF1" w:rsidRDefault="005F1FF1" w:rsidP="005F1FF1">
      <w:pPr>
        <w:autoSpaceDE w:val="0"/>
        <w:autoSpaceDN w:val="0"/>
        <w:adjustRightInd w:val="0"/>
        <w:spacing w:after="0" w:line="480" w:lineRule="auto"/>
        <w:rPr>
          <w:rFonts w:ascii="Arial" w:hAnsi="Arial" w:cs="Arial"/>
          <w:b/>
          <w:bCs/>
          <w:sz w:val="24"/>
          <w:szCs w:val="24"/>
          <w:u w:val="single"/>
          <w:lang w:val="cy-GB"/>
        </w:rPr>
      </w:pPr>
      <w:r>
        <w:rPr>
          <w:rFonts w:ascii="Arial" w:hAnsi="Arial" w:cs="Arial"/>
          <w:b/>
          <w:bCs/>
          <w:sz w:val="24"/>
          <w:szCs w:val="24"/>
          <w:u w:val="single"/>
          <w:lang w:val="cy-GB"/>
        </w:rPr>
        <w:t>Rhan 1</w:t>
      </w:r>
    </w:p>
    <w:p w14:paraId="2D395C5D"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Cyn i mi ymweld â’r plant ysgol, roedd angen penderfynu ar ba dechneg arsylwi yr oeddwn i yn mynd i ddefnyddio. Ar ôl ymchwilio, roedd yn amlwg i weld bod llawer o ddewis ar gael e.e. y cofnod ysgrifenedig, samplau o amser, rhestr gwirio, graffiau, siartiau bar a histogramau.</w:t>
      </w:r>
    </w:p>
    <w:p w14:paraId="0C9936E7" w14:textId="77777777" w:rsidR="005F1FF1" w:rsidRDefault="005F1FF1" w:rsidP="005F1FF1">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Penderfynais i ddefnyddio’r dechneg ‘y cofnod ysgrifenedig’. Yn ôl Hobart a Frankel (2009) ‘y cofnod ysgrifenedig’ yw’r math o dechneg arsylwi fwyaf cyffredin. Gellir ei ddefnyddio i gofnodi digwyddiad sy'n digwydd yn naturiol, lle gosodir tasg benodol, sy'n briodol i oedran a chyfnod datblygiad y plentyn. Maent hefyd yn datgan bod y dechneg yma yw'r un sy'n fwyaf tebygol o gael ei ddefnyddio pan fyddant yn dechrau arsylwi plant am y tro gyntaf.</w:t>
      </w:r>
    </w:p>
    <w:p w14:paraId="7866A797" w14:textId="77777777" w:rsidR="00651798" w:rsidRDefault="005F1FF1"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Mae llawer o fanteision i ddefnyddio’r dechneg yma, mae'r rhain yn cynnwys: maent yn sgil y mae pobl yn ei ymarfer bob dydd ac sy'n gyfarwydd â phobl eraill;</w:t>
      </w:r>
      <w:r>
        <w:rPr>
          <w:rFonts w:ascii="Arial" w:hAnsi="Arial" w:cs="Arial"/>
          <w:sz w:val="24"/>
          <w:szCs w:val="24"/>
          <w:lang w:val="cy-GB"/>
        </w:rPr>
        <w:t xml:space="preserve"> </w:t>
      </w:r>
      <w:r w:rsidR="00FA4069" w:rsidRPr="006B49D4">
        <w:rPr>
          <w:rFonts w:ascii="Arial" w:hAnsi="Arial" w:cs="Arial"/>
          <w:sz w:val="24"/>
          <w:szCs w:val="24"/>
          <w:lang w:val="cy-GB"/>
        </w:rPr>
        <w:t xml:space="preserve">dim ond </w:t>
      </w:r>
      <w:r w:rsidR="00651798">
        <w:rPr>
          <w:rFonts w:ascii="Arial" w:hAnsi="Arial" w:cs="Arial"/>
          <w:sz w:val="24"/>
          <w:szCs w:val="24"/>
          <w:lang w:val="cy-GB"/>
        </w:rPr>
        <w:t>llyfr nodiadau, a phen neu bensil sydd eu hangen; a gellir ei wneud pan fydd hi'n gyfleus i bawb, heb lawer o baratoi a dim cynllunio ffurfiol (Hobart a Frankel, 2009).</w:t>
      </w:r>
    </w:p>
    <w:p w14:paraId="1538532E"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Ond, gellir dadlau, er bod llawer o fanteision, mae angen ystyried y nifer o anfanteision hefyd. Yr anfanteision i ystyried yw efallai na fyddaf yn gallu cyfleu popeth a ddymunaf gan fod y digwyddiadau yn digwydd yn gyflym iawn ac efallai y bydd yn cynhyrchu swm anghyfleus o wybodaeth (Hobart a Frankel, 2009).</w:t>
      </w:r>
    </w:p>
    <w:p w14:paraId="2CDBC0FD" w14:textId="77777777" w:rsidR="00651798" w:rsidRDefault="00651798" w:rsidP="00651798">
      <w:pPr>
        <w:autoSpaceDE w:val="0"/>
        <w:autoSpaceDN w:val="0"/>
        <w:adjustRightInd w:val="0"/>
        <w:spacing w:after="0" w:line="480" w:lineRule="auto"/>
        <w:rPr>
          <w:rFonts w:ascii="Arial" w:hAnsi="Arial" w:cs="Arial"/>
          <w:sz w:val="24"/>
          <w:szCs w:val="24"/>
          <w:lang w:val="cy-GB"/>
        </w:rPr>
      </w:pPr>
    </w:p>
    <w:p w14:paraId="05876302"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Es i mewn i’r ystafell ddosbarth yn agored iawn i’r hyn yr oeddwn i’n mynd i weld. Ystafell ddosbarth Blwyddyn 2 yr oeddwn i’n arsylwi, felly oherwydd ei fod yn ddosbarth Cyfnod Sylfaen, roeddwn yn ymwybodol bod popeth yn mynd i symud yn gyflym. Cyn dechrau’r wers, fe gyflwynodd yr athro ei hun a dywedodd thema’r dosbarth y tymor yma oedd ‘Bwyta’n Iachus’. Fe ddechreuodd y wers gan esbonio i’r plant ei fod yn mynd i gael un grwp yn gwneud tasg ysgrifenedig ar y bwrdd ‘tasg ffocws'. Yna fe wnaeth dosbarthu gweddill y plant mewn i’r ardaloedd ar draws y dosbarth. Cyfeiriodd at hyn fel “Dewis” - oherwydd roedd dewis gan weddol y plant i benderfynu pa ardal yr oeddent nhw yn mynd i weithio.</w:t>
      </w:r>
    </w:p>
    <w:p w14:paraId="2BA0A294" w14:textId="77777777" w:rsidR="000743F7"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Cyn i'r grŵp 'ffocws' fynd i'r bwrdd ysgrifennu, sylwais eu bod nhw i gyd wedi mynd at flaen y dosbarth i edrych ar un o'r</w:t>
      </w:r>
      <w:r>
        <w:rPr>
          <w:rFonts w:ascii="Arial" w:hAnsi="Arial" w:cs="Arial"/>
          <w:sz w:val="24"/>
          <w:szCs w:val="24"/>
          <w:lang w:val="cy-GB"/>
        </w:rPr>
        <w:t xml:space="preserve"> waliau. Ar y wal yma oedd ‘Bal</w:t>
      </w:r>
      <w:r>
        <w:rPr>
          <w:rFonts w:ascii="Arial" w:hAnsi="Arial" w:cs="Arial"/>
          <w:sz w:val="24"/>
          <w:szCs w:val="24"/>
          <w:lang w:val="cy-GB"/>
        </w:rPr>
        <w:t>ŵnau Targed’, golygir hyn bod lluniau o’r p</w:t>
      </w:r>
      <w:r>
        <w:rPr>
          <w:rFonts w:ascii="Arial" w:hAnsi="Arial" w:cs="Arial"/>
          <w:sz w:val="24"/>
          <w:szCs w:val="24"/>
          <w:lang w:val="cy-GB"/>
        </w:rPr>
        <w:t>lant i gyd ar y wal yn dal bal</w:t>
      </w:r>
      <w:r>
        <w:rPr>
          <w:rFonts w:ascii="Arial" w:hAnsi="Arial" w:cs="Arial"/>
          <w:sz w:val="24"/>
          <w:szCs w:val="24"/>
          <w:lang w:val="cy-GB"/>
        </w:rPr>
        <w:t>ŵ</w:t>
      </w:r>
      <w:r>
        <w:rPr>
          <w:rFonts w:ascii="Arial" w:hAnsi="Arial" w:cs="Arial"/>
          <w:sz w:val="24"/>
          <w:szCs w:val="24"/>
          <w:lang w:val="cy-GB"/>
        </w:rPr>
        <w:t>n</w:t>
      </w:r>
      <w:r>
        <w:rPr>
          <w:rFonts w:ascii="Arial" w:hAnsi="Arial" w:cs="Arial"/>
          <w:sz w:val="24"/>
          <w:szCs w:val="24"/>
          <w:lang w:val="cy-GB"/>
        </w:rPr>
        <w:t>, ac ar bob balŵn roedd tri tharged. Dywedodd un plentyn bod rhaid iddyn nhw i gyd darllen eu targedau cyn mynd ati i wneud eu gwaith ysgrifenedig. Roedden nhw i gyd wedi adeiladu eu targedau dros yr wythnosau cyntaf nôl yn ysgol, wrth weithio’n annibynnol ar daflenni gwaith a barwyd gan yr athro. Meddyliais fod y syniad yma yn ddiddorol ac fe benderfynais i ganolbwyntio ar y strategaeth asesiad trwy ddysgu ar gyfer yr ymchwiliad.</w:t>
      </w:r>
      <w:r>
        <w:rPr>
          <w:rFonts w:ascii="Arial" w:hAnsi="Arial" w:cs="Arial"/>
          <w:sz w:val="24"/>
          <w:szCs w:val="24"/>
          <w:lang w:val="cy-GB"/>
        </w:rPr>
        <w:t xml:space="preserve"> </w:t>
      </w:r>
    </w:p>
    <w:p w14:paraId="79D7E806" w14:textId="1339CE00" w:rsidR="00651798" w:rsidRDefault="00457855" w:rsidP="000743F7">
      <w:pPr>
        <w:autoSpaceDE w:val="0"/>
        <w:autoSpaceDN w:val="0"/>
        <w:adjustRightInd w:val="0"/>
        <w:spacing w:after="0" w:line="480" w:lineRule="auto"/>
        <w:ind w:left="720"/>
        <w:jc w:val="center"/>
        <w:rPr>
          <w:rFonts w:ascii="Arial" w:hAnsi="Arial" w:cs="Arial"/>
          <w:sz w:val="24"/>
          <w:szCs w:val="24"/>
          <w:lang w:val="cy-GB"/>
        </w:rPr>
      </w:pPr>
      <w:r>
        <w:rPr>
          <w:rFonts w:ascii="Arial" w:hAnsi="Arial" w:cs="Arial"/>
          <w:sz w:val="24"/>
          <w:szCs w:val="24"/>
          <w:lang w:val="cy-GB"/>
        </w:rPr>
        <w:t>[</w:t>
      </w:r>
      <w:r w:rsidR="00FA4069" w:rsidRPr="006B49D4">
        <w:rPr>
          <w:rFonts w:ascii="Arial" w:hAnsi="Arial" w:cs="Arial"/>
          <w:sz w:val="24"/>
          <w:szCs w:val="24"/>
          <w:lang w:val="cy-GB"/>
        </w:rPr>
        <w:t xml:space="preserve">Doeddwn i ddim wedi cymryd unrhyw lluniau o’r arddangosfa “Balwnau </w:t>
      </w:r>
      <w:r w:rsidR="00651798">
        <w:rPr>
          <w:rFonts w:ascii="Arial" w:hAnsi="Arial" w:cs="Arial"/>
          <w:sz w:val="24"/>
          <w:szCs w:val="24"/>
          <w:lang w:val="cy-GB"/>
        </w:rPr>
        <w:t xml:space="preserve">Targed” oherwydd ei fod yn cynnwys lluniau o’r wynebau'r plant. Ond, gweler </w:t>
      </w:r>
      <w:r w:rsidR="00651798">
        <w:rPr>
          <w:rFonts w:ascii="Arial" w:hAnsi="Arial" w:cs="Arial"/>
          <w:sz w:val="24"/>
          <w:szCs w:val="24"/>
          <w:u w:val="single"/>
          <w:lang w:val="cy-GB"/>
        </w:rPr>
        <w:t>Atodiad 1</w:t>
      </w:r>
      <w:r w:rsidR="00651798">
        <w:rPr>
          <w:rFonts w:ascii="Arial" w:hAnsi="Arial" w:cs="Arial"/>
          <w:sz w:val="24"/>
          <w:szCs w:val="24"/>
          <w:lang w:val="cy-GB"/>
        </w:rPr>
        <w:t xml:space="preserve"> am enghraifft o sut edrychodd y wal] (Pinterest, 2018).</w:t>
      </w:r>
    </w:p>
    <w:p w14:paraId="1E566318" w14:textId="77777777" w:rsidR="000743F7" w:rsidRDefault="000743F7" w:rsidP="00651798">
      <w:pPr>
        <w:autoSpaceDE w:val="0"/>
        <w:autoSpaceDN w:val="0"/>
        <w:adjustRightInd w:val="0"/>
        <w:spacing w:after="0" w:line="480" w:lineRule="auto"/>
        <w:rPr>
          <w:rFonts w:ascii="Arial" w:hAnsi="Arial" w:cs="Arial"/>
          <w:sz w:val="24"/>
          <w:szCs w:val="24"/>
          <w:lang w:val="cy-GB"/>
        </w:rPr>
      </w:pPr>
    </w:p>
    <w:p w14:paraId="6AED2F5B" w14:textId="2A9B2E92"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 xml:space="preserve">Cynnwys y gwaith ysgrifenedig oedd gwneud brawddegau am fwydydd iachus gan ddefnyddio’r geiriau oedd o’i flaen y plant. Roedd yr athro yn eistedd wrth eu hymyl nhw er mwyn rhoi cefnogaeth ac roedd hefyd yn annog y plant i gyfathrebu â’i gilydd. Arddangosfa arall a ddaliodd fy sylw oedd un o’r enw “Hunan Asesu” (gwelwyd </w:t>
      </w:r>
      <w:r>
        <w:rPr>
          <w:rFonts w:ascii="Arial" w:hAnsi="Arial" w:cs="Arial"/>
          <w:sz w:val="24"/>
          <w:szCs w:val="24"/>
          <w:u w:val="single"/>
          <w:lang w:val="cy-GB"/>
        </w:rPr>
        <w:t>Atodiad 2</w:t>
      </w:r>
      <w:r>
        <w:rPr>
          <w:rFonts w:ascii="Arial" w:hAnsi="Arial" w:cs="Arial"/>
          <w:sz w:val="24"/>
          <w:szCs w:val="24"/>
          <w:lang w:val="cy-GB"/>
        </w:rPr>
        <w:t>). Ar ddiwedd y dasg ysgrifenedig, gofynnodd yr athro i’r plant,</w:t>
      </w:r>
    </w:p>
    <w:p w14:paraId="283E9598" w14:textId="77777777" w:rsidR="00651798" w:rsidRDefault="00651798" w:rsidP="00651798">
      <w:pPr>
        <w:autoSpaceDE w:val="0"/>
        <w:autoSpaceDN w:val="0"/>
        <w:adjustRightInd w:val="0"/>
        <w:spacing w:after="0" w:line="480" w:lineRule="auto"/>
        <w:jc w:val="center"/>
        <w:rPr>
          <w:rFonts w:ascii="Arial" w:hAnsi="Arial" w:cs="Arial"/>
          <w:i/>
          <w:iCs/>
          <w:sz w:val="24"/>
          <w:szCs w:val="24"/>
          <w:lang w:val="cy-GB"/>
        </w:rPr>
      </w:pPr>
      <w:r>
        <w:rPr>
          <w:rFonts w:ascii="Arial" w:hAnsi="Arial" w:cs="Arial"/>
          <w:i/>
          <w:iCs/>
          <w:sz w:val="24"/>
          <w:szCs w:val="24"/>
          <w:lang w:val="cy-GB"/>
        </w:rPr>
        <w:t>“Beth yw dy farn di am dy waith?”</w:t>
      </w:r>
    </w:p>
    <w:p w14:paraId="03FDB27A" w14:textId="77777777" w:rsidR="00651798" w:rsidRDefault="00651798" w:rsidP="00651798">
      <w:pPr>
        <w:autoSpaceDE w:val="0"/>
        <w:autoSpaceDN w:val="0"/>
        <w:adjustRightInd w:val="0"/>
        <w:spacing w:after="0" w:line="480" w:lineRule="auto"/>
        <w:jc w:val="center"/>
        <w:rPr>
          <w:rFonts w:ascii="Arial" w:hAnsi="Arial" w:cs="Arial"/>
          <w:i/>
          <w:iCs/>
          <w:sz w:val="24"/>
          <w:szCs w:val="24"/>
          <w:lang w:val="cy-GB"/>
        </w:rPr>
      </w:pPr>
      <w:r>
        <w:rPr>
          <w:rFonts w:ascii="Arial" w:hAnsi="Arial" w:cs="Arial"/>
          <w:i/>
          <w:iCs/>
          <w:sz w:val="24"/>
          <w:szCs w:val="24"/>
          <w:lang w:val="cy-GB"/>
        </w:rPr>
        <w:t>“Wyt ti wedi trio dy orau glas?”</w:t>
      </w:r>
    </w:p>
    <w:p w14:paraId="36B4A606"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Ymatebodd y plant trwy benderfynu pa sticer yr oedden nhw fynd i ddefnyddio er mwyn asesu eu hunan. Ar bob sticer oedd cymeriad o’r storïau ‘Mister Men’, ac roedd pob un yn cynrychioli asesiad gwahanol i gyd-fynd efo gwaith y plant. Enghreifftiau o rain oedd: Mr Hapus, Mr Dewr, Mr Gofidus, Mr Perffaith, Mr Da, Mr Diog a Mr Brys.</w:t>
      </w:r>
    </w:p>
    <w:p w14:paraId="4B51F465"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Ar ôl i'r plant benderfynu ar ba sticer i'w rhoi fel hunanasesiad o'u gwaith, roedd rhaid iddyn nhw roi esboniad byr i’r athro a'r rheswm am ddewis y sticer yna. Eto, roedd yr athro yn defnyddio cyfathrebu fel rhan o’r addysgu.</w:t>
      </w:r>
    </w:p>
    <w:p w14:paraId="221993B8"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Yn ôl APADGOS (2008), mae’r pwysigrwydd mewn arsylwi ar blant yn hanfodol mewn llawer o weithgareddau gwahanol er mwyn ddangos rhoddir yn union yr un gwerth i bob un ohonyn nhw. Maent hefyd yn credu bod arsylwi yn rhan annatod o rôl yr ymarferydd, i fonitro’r broses ddysgu, awydd i ddysgu, annibyniaeth a'r cryfderau a galluoedd ym mhob Maes Dysgu a datblygu (APADGOS, 2008: 22).</w:t>
      </w:r>
    </w:p>
    <w:p w14:paraId="4A44C931"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Dyma beth oedd yr athro yn ei ddilyn wrth wneud y dasg ysgrifenedig gyda’r plant. Ar ôl i’r grwp cyntaf i orffen, fe wnaeth yr athro cylchdroi i wneud yn union yr un peth â’r grwpiau eraill y dosbarth.</w:t>
      </w:r>
    </w:p>
    <w:p w14:paraId="2BB4423E"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Ar ddiwedd y sesiwn, casglodd y plant i gyd ar y mat tu blaen y dosbarth. Dywedodd yr athro wrth y plant i droi at bartner ac i rannu’r hyn a ddysgwyd heddiw (dyma oedd eu cyfieithiad nhw o “Think. Pair. Share”). Dyma pan mae'r plant yn gorfod trafod eu syniadau neu eu barn gydag unigolyn arall yn eu dosbarth. Mae Tîm Addysg Caergrawnt (2018) yn ei ddisgrifio fel sgaffaldio'r dysgwyr trwy eu hannog i wrando ar syniadau ei gilydd a gofyn cwestiynau i'w gilydd. Pan fydd yr athro / athrawes yn gofyn iddynt am adborth, gallant ailadrodd atebion ei gilydd gan fydd hyn yn profi eu bod wedi gwrando. Yn fy marn i, er mwyn gwneud y drafodaeth yn fwy effeithiol i'r plant, gallai'r athro wedi gofyn iddynt feddwl ac ysgrifennu eu hateb yn gyntaf ac yna ei drafod gyda'u partner. Felly, byddai'r plant i gyd wedi cofio eu hatebion pan oedd hi'n amser i roi adborth nôl i'r athro, gan fy mod yn teimlo bod rhai ohonynt yn cael trafferth â'r hyn a drafodwyd.</w:t>
      </w:r>
    </w:p>
    <w:p w14:paraId="5D49F845" w14:textId="61B0D306"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Gofynnodd yr athro unwaith eto i’r holl ddosbarth:</w:t>
      </w:r>
    </w:p>
    <w:p w14:paraId="79C6471B" w14:textId="77777777" w:rsidR="00651798" w:rsidRDefault="00651798" w:rsidP="00651798">
      <w:pPr>
        <w:autoSpaceDE w:val="0"/>
        <w:autoSpaceDN w:val="0"/>
        <w:adjustRightInd w:val="0"/>
        <w:spacing w:after="0" w:line="480" w:lineRule="auto"/>
        <w:jc w:val="center"/>
        <w:rPr>
          <w:rFonts w:ascii="Arial" w:hAnsi="Arial" w:cs="Arial"/>
          <w:i/>
          <w:iCs/>
          <w:sz w:val="24"/>
          <w:szCs w:val="24"/>
          <w:lang w:val="cy-GB"/>
        </w:rPr>
      </w:pPr>
      <w:r>
        <w:rPr>
          <w:rFonts w:ascii="Arial" w:hAnsi="Arial" w:cs="Arial"/>
          <w:i/>
          <w:iCs/>
          <w:sz w:val="24"/>
          <w:szCs w:val="24"/>
          <w:lang w:val="cy-GB"/>
        </w:rPr>
        <w:t>“Wyt ti wedi trio dy orau glas heddiw?”</w:t>
      </w:r>
    </w:p>
    <w:p w14:paraId="46A2C10F" w14:textId="77777777" w:rsidR="00651798" w:rsidRDefault="00651798" w:rsidP="00651798">
      <w:pPr>
        <w:autoSpaceDE w:val="0"/>
        <w:autoSpaceDN w:val="0"/>
        <w:adjustRightInd w:val="0"/>
        <w:spacing w:after="0" w:line="480" w:lineRule="auto"/>
        <w:rPr>
          <w:rFonts w:ascii="Arial" w:hAnsi="Arial" w:cs="Arial"/>
          <w:sz w:val="24"/>
          <w:szCs w:val="24"/>
          <w:lang w:val="cy-GB"/>
        </w:rPr>
      </w:pPr>
      <w:r>
        <w:rPr>
          <w:rFonts w:ascii="Arial" w:hAnsi="Arial" w:cs="Arial"/>
          <w:sz w:val="24"/>
          <w:szCs w:val="24"/>
          <w:lang w:val="cy-GB"/>
        </w:rPr>
        <w:t>Dechreuodd dwylo’r plant estyn i’r awyr, ac un wrth roedd yr athro yn ddewis plentyn i siarad. Roedd y plant yn ddweud wrth yr holl ddosbarth, pa gymeriad “Mister Men” yr oeddent wedi dewis fel rhan o’i hunanasesiad trwy gydol y wers. Ambell i rai yr oeddwn i’n gallu gweld yn edrych yn swil i ateb, felly roedd yr athro yn holi cwestiynau arall, fel:</w:t>
      </w:r>
    </w:p>
    <w:p w14:paraId="6CD525CD" w14:textId="77777777" w:rsidR="00651798" w:rsidRDefault="00651798" w:rsidP="00651798">
      <w:pPr>
        <w:autoSpaceDE w:val="0"/>
        <w:autoSpaceDN w:val="0"/>
        <w:adjustRightInd w:val="0"/>
        <w:spacing w:after="0" w:line="480" w:lineRule="auto"/>
        <w:jc w:val="center"/>
        <w:rPr>
          <w:rFonts w:ascii="Arial" w:hAnsi="Arial" w:cs="Arial"/>
          <w:i/>
          <w:iCs/>
          <w:sz w:val="24"/>
          <w:szCs w:val="24"/>
          <w:lang w:val="cy-GB"/>
        </w:rPr>
      </w:pPr>
      <w:r>
        <w:rPr>
          <w:rFonts w:ascii="Arial" w:hAnsi="Arial" w:cs="Arial"/>
          <w:i/>
          <w:iCs/>
          <w:sz w:val="24"/>
          <w:szCs w:val="24"/>
          <w:lang w:val="cy-GB"/>
        </w:rPr>
        <w:t>“Beth wnaethoch chi ddysgu heddiw?”</w:t>
      </w:r>
    </w:p>
    <w:p w14:paraId="4B81C156" w14:textId="48182302" w:rsidR="00FA4069" w:rsidRPr="006B49D4" w:rsidRDefault="00651798" w:rsidP="00651798">
      <w:pPr>
        <w:spacing w:after="0" w:line="480" w:lineRule="auto"/>
        <w:rPr>
          <w:rFonts w:ascii="Arial" w:hAnsi="Arial" w:cs="Arial"/>
          <w:sz w:val="24"/>
          <w:szCs w:val="24"/>
          <w:lang w:val="cy-GB"/>
        </w:rPr>
      </w:pPr>
      <w:r>
        <w:rPr>
          <w:rFonts w:ascii="Arial" w:hAnsi="Arial" w:cs="Arial"/>
          <w:sz w:val="24"/>
          <w:szCs w:val="24"/>
          <w:lang w:val="cy-GB"/>
        </w:rPr>
        <w:t xml:space="preserve">Wrth i’r plant swil ddisgrifio'r hyn wnaethant nhw ei ddysgu, roedd yr athro yn pwyntio at y cymeriadau i weld pa un byddai’r plant yn credu dylai dewis. </w:t>
      </w:r>
      <w:r w:rsidR="00FA4069" w:rsidRPr="006B49D4">
        <w:rPr>
          <w:rFonts w:ascii="Arial" w:hAnsi="Arial" w:cs="Arial"/>
          <w:sz w:val="24"/>
          <w:szCs w:val="24"/>
          <w:lang w:val="cy-GB"/>
        </w:rPr>
        <w:t>Felly, nid yn unig oedd y plant yn hunanasesu eu hunain, ond yr oedden nhw’n dangos cymorth i’w gilydd ac yn cyfathrebu er mwyn ddewis y “Mister Men” priodol i waith nhw.</w:t>
      </w:r>
    </w:p>
    <w:p w14:paraId="3092B3CB" w14:textId="77777777" w:rsidR="000743F7" w:rsidRDefault="000743F7" w:rsidP="00157727">
      <w:pPr>
        <w:spacing w:line="480" w:lineRule="auto"/>
        <w:rPr>
          <w:rFonts w:ascii="Arial" w:hAnsi="Arial" w:cs="Arial"/>
          <w:b/>
          <w:sz w:val="24"/>
          <w:szCs w:val="24"/>
          <w:u w:val="single"/>
        </w:rPr>
      </w:pPr>
    </w:p>
    <w:p w14:paraId="576AF998" w14:textId="58F0FFD0" w:rsidR="00157727" w:rsidRPr="006B49D4" w:rsidRDefault="00157727" w:rsidP="00157727">
      <w:pPr>
        <w:spacing w:line="480" w:lineRule="auto"/>
        <w:rPr>
          <w:rFonts w:ascii="Arial" w:hAnsi="Arial" w:cs="Arial"/>
          <w:b/>
          <w:sz w:val="24"/>
          <w:szCs w:val="24"/>
          <w:u w:val="single"/>
        </w:rPr>
      </w:pPr>
      <w:r w:rsidRPr="006B49D4">
        <w:rPr>
          <w:rFonts w:ascii="Arial" w:hAnsi="Arial" w:cs="Arial"/>
          <w:b/>
          <w:sz w:val="24"/>
          <w:szCs w:val="24"/>
          <w:u w:val="single"/>
        </w:rPr>
        <w:t>Rhan 2</w:t>
      </w:r>
    </w:p>
    <w:p w14:paraId="46FE2E2F" w14:textId="77777777" w:rsidR="00651798" w:rsidRDefault="00651798" w:rsidP="00651798">
      <w:pPr>
        <w:autoSpaceDE w:val="0"/>
        <w:autoSpaceDN w:val="0"/>
        <w:adjustRightInd w:val="0"/>
        <w:spacing w:line="480" w:lineRule="auto"/>
        <w:rPr>
          <w:rFonts w:ascii="Arial" w:hAnsi="Arial" w:cs="Arial"/>
          <w:sz w:val="24"/>
          <w:szCs w:val="24"/>
        </w:rPr>
      </w:pPr>
      <w:r>
        <w:rPr>
          <w:rFonts w:ascii="Arial" w:hAnsi="Arial" w:cs="Arial"/>
          <w:sz w:val="24"/>
          <w:szCs w:val="24"/>
        </w:rPr>
        <w:t>Yn ôl MacBlain (2014), o'r adeg geni, mae plant yn rhyngweithio â'r rhai sydd o'u cwmpas. Trwy ryngweithio maent yn dysgu am y byd y maent yn byw. Er bod llawer o'u dysgu yn achlysurol, mae llawer hefyd yn cael ei gyfarwyddo gan oedolion.</w:t>
      </w:r>
    </w:p>
    <w:p w14:paraId="203E9452" w14:textId="77777777" w:rsidR="00651798" w:rsidRDefault="00651798" w:rsidP="00651798">
      <w:pPr>
        <w:autoSpaceDE w:val="0"/>
        <w:autoSpaceDN w:val="0"/>
        <w:adjustRightInd w:val="0"/>
        <w:spacing w:line="480" w:lineRule="auto"/>
        <w:rPr>
          <w:rFonts w:ascii="Arial" w:hAnsi="Arial" w:cs="Arial"/>
          <w:sz w:val="24"/>
          <w:szCs w:val="24"/>
        </w:rPr>
      </w:pPr>
      <w:r>
        <w:rPr>
          <w:rFonts w:ascii="Arial" w:hAnsi="Arial" w:cs="Arial"/>
          <w:sz w:val="24"/>
          <w:szCs w:val="24"/>
        </w:rPr>
        <w:t>Nodwyd gan Lynch (2016), o fewn theori lluniadaeth gymdeithasol, mae bywydau cymdeithasol unigolion yn datblygu trwy ryngweithio â'u diwylliant a'u cymdeithas. Golygir hyn bod pob sgwrs neu gysylltiad â pherson neu bobl arall yn cyflwyno cyfle i ddysgu gwybodaeth newydd, ac yn ehangu gwybodaeth bresennol. Dangosodd yr athro hwn trwy gydol fy arsylwad. Hynny yw pan eisteddodd ef gyda'r grwpiau unigol o blant, wrth drafod yr hyn yr oeddent yn eu gwneud trwy gydol y dasg a gofyn iddynt beth oeddent wedi'i ddysgu erbyn y diwedd.</w:t>
      </w:r>
    </w:p>
    <w:p w14:paraId="1BCCE010" w14:textId="77777777" w:rsidR="00651798" w:rsidRDefault="00651798" w:rsidP="00651798">
      <w:pPr>
        <w:autoSpaceDE w:val="0"/>
        <w:autoSpaceDN w:val="0"/>
        <w:adjustRightInd w:val="0"/>
        <w:spacing w:line="480" w:lineRule="auto"/>
        <w:rPr>
          <w:rFonts w:ascii="Arial" w:hAnsi="Arial" w:cs="Arial"/>
          <w:sz w:val="24"/>
          <w:szCs w:val="24"/>
        </w:rPr>
      </w:pPr>
      <w:r>
        <w:rPr>
          <w:rFonts w:ascii="Arial" w:hAnsi="Arial" w:cs="Arial"/>
          <w:sz w:val="24"/>
          <w:szCs w:val="24"/>
        </w:rPr>
        <w:t xml:space="preserve">Cefnogir hyn gan theori Vygotsky o fewn y Parth Datblygiad Agosol (ZPD). Dywedodd adeileddwr cymdeithasol, Lev Vygotsky bod y ZPD yn cael ei ddeall orau fel y gwahaniaeth rhwng yr hyn y gall dysgwr ei wneud heb gymorth a beth y gallant ei wneud gyda chymorth (Vygotsky, 1978). Cred Vygotsky, mai rôl addysg yw darparu profiadau i blant sydd yn eu ZPD, mae hyn yn arwain at yr anogaeth a'r cynnydd yn eu dysgu unigol. </w:t>
      </w:r>
    </w:p>
    <w:p w14:paraId="2378583D" w14:textId="1DBC8A39" w:rsidR="00157727" w:rsidRPr="006B49D4" w:rsidRDefault="00651798" w:rsidP="00651798">
      <w:pPr>
        <w:spacing w:line="480" w:lineRule="auto"/>
        <w:rPr>
          <w:rFonts w:ascii="Arial" w:hAnsi="Arial" w:cs="Arial"/>
          <w:sz w:val="24"/>
          <w:szCs w:val="24"/>
          <w:lang w:val="cy-GB"/>
        </w:rPr>
      </w:pPr>
      <w:r>
        <w:rPr>
          <w:rFonts w:ascii="Arial" w:hAnsi="Arial" w:cs="Arial"/>
          <w:sz w:val="24"/>
          <w:szCs w:val="24"/>
        </w:rPr>
        <w:t xml:space="preserve">Hefyd, </w:t>
      </w:r>
      <w:r>
        <w:rPr>
          <w:rFonts w:ascii="Arial" w:hAnsi="Arial" w:cs="Arial"/>
          <w:sz w:val="24"/>
          <w:szCs w:val="24"/>
          <w:lang w:val="cy-GB"/>
        </w:rPr>
        <w:t xml:space="preserve">maent yn gallu cysylltu i ddulliau asesiad. Nodwyd gan Wragg (2001) y pwysigrwydd i ofyn cwestiynau penagored wrth asesu'n anffurfiol. Mae hefyd yn nodi pa mor hanfodol yw hi i asesu gwybodaeth flaenorol y plant yn gyntaf a'r ddealltwriaeth sydd ganddynt eisoes. Mae hi'n credu bod y ffordd y mae athro'n gofyn cwestiwn yn cael canlyniad sylfaenol ar asesiad y plentyn. Yr enghraifft y mae'n ei defnyddio yw pe bai athro'n gofyn y cwestiwn 'A yw magnet yn codi gwrthrychau a wneir o gopr?' Yr ateb y gall y plentyn ei roi yw 'ydw' neu 'na'. Mae </w:t>
      </w:r>
      <w:r w:rsidR="00157727" w:rsidRPr="006B49D4">
        <w:rPr>
          <w:rFonts w:ascii="Arial" w:hAnsi="Arial" w:cs="Arial"/>
          <w:sz w:val="24"/>
          <w:szCs w:val="24"/>
          <w:lang w:val="cy-GB"/>
        </w:rPr>
        <w:t>hyn yn golygu pe baent yn dyfalu'r ateb, mae yna 50% y byddent yn ateb y cwestiwn yn gywir. Er mwyn defnyddio'r asesiad yn fwy effeithiol, byddai angen i'r athro fod yn aneglur a gofyn yn agored 'Beth am alwminiwm? Plastig? Gwydr?' Bydd hyn yn annog y plentyn i feddwl yn annibynnol, ac os nad ydynt yn gwybod unrhyw atebion, mae'n rhoi cyfle perffaith i'r athro / athrawes ddeall yr hyn y maent yn ei ddysgu (Wragg, 2001).</w:t>
      </w:r>
    </w:p>
    <w:p w14:paraId="5ADDD0D5" w14:textId="77777777" w:rsidR="00157727" w:rsidRPr="006B49D4" w:rsidRDefault="00157727" w:rsidP="00157727">
      <w:pPr>
        <w:spacing w:line="480" w:lineRule="auto"/>
        <w:rPr>
          <w:rFonts w:ascii="Arial" w:hAnsi="Arial" w:cs="Arial"/>
          <w:sz w:val="24"/>
          <w:szCs w:val="24"/>
          <w:lang w:val="cy-GB"/>
        </w:rPr>
      </w:pPr>
      <w:r w:rsidRPr="006B49D4">
        <w:rPr>
          <w:rFonts w:ascii="Arial" w:hAnsi="Arial" w:cs="Arial"/>
          <w:sz w:val="24"/>
          <w:szCs w:val="24"/>
          <w:lang w:val="cy-GB"/>
        </w:rPr>
        <w:t xml:space="preserve">Yn yr un modd, nodwyd gan Vygotsky yn bod rhaid i ddulliau asesu gymryd mewn i ystyriaeth y ZPD. Yr hyn y gall plant ei wneud ar eu pen eu hun yw eu lefel o ddatblygiad gwirioneddol a'r hyn y gallant ei wneud gyda chymorth yw eu lefel o ddatblygiad posibl (Vygotsky, 1962). Hynny yw, er bod gan ddau blentyn yr un lefel o ddatblygiad gwirioneddol - ond gyda'r help priodol gan oedolyn, gall un arwain at ddatrys llawer mwy o broblemau na'r llall. Felly, rhaid i'r athro / athrawes ddefnyddio dulliau asesu priodol sy'n targedu lefel y datblygiad gwirioneddol a lefel y datblygiad posibl. Profodd yr athro hwn wrth i mi arsylwi, trwy ofyn i'r plant sut roedden nhw'n </w:t>
      </w:r>
      <w:r w:rsidRPr="006B49D4">
        <w:rPr>
          <w:rFonts w:ascii="Arial" w:hAnsi="Arial" w:cs="Arial"/>
          <w:sz w:val="24"/>
          <w:szCs w:val="24"/>
          <w:lang w:val="cy-GB"/>
        </w:rPr>
        <w:lastRenderedPageBreak/>
        <w:t>teimlo eu bod wedi gwneud yn eu gwaith. Tra hefyd yn rhoi cyfle iddynt feddwl drostynt eu hunain, a rhoi eu barn eu hunain wrth hunan-asesu.</w:t>
      </w:r>
    </w:p>
    <w:p w14:paraId="53DDF01B" w14:textId="048F501B" w:rsidR="00466F5F" w:rsidRPr="006B49D4" w:rsidRDefault="00157727" w:rsidP="00157727">
      <w:pPr>
        <w:spacing w:line="480" w:lineRule="auto"/>
        <w:rPr>
          <w:rFonts w:ascii="Arial" w:hAnsi="Arial" w:cs="Arial"/>
          <w:sz w:val="24"/>
          <w:szCs w:val="24"/>
          <w:lang w:val="cy-GB"/>
        </w:rPr>
      </w:pPr>
      <w:r w:rsidRPr="006B49D4">
        <w:rPr>
          <w:rFonts w:ascii="Arial" w:hAnsi="Arial" w:cs="Arial"/>
          <w:sz w:val="24"/>
          <w:szCs w:val="24"/>
          <w:lang w:val="cy-GB"/>
        </w:rPr>
        <w:t>Mewn perthynas i Vygotsky, damcaniaeth arall a ddylanwadwyd yn fawr gan ei waith oedd Jerome Bruner a'i theori sgaffaldio.</w:t>
      </w:r>
      <w:r w:rsidR="00847D73" w:rsidRPr="006B49D4">
        <w:rPr>
          <w:rFonts w:ascii="Arial" w:hAnsi="Arial" w:cs="Arial"/>
          <w:sz w:val="24"/>
          <w:szCs w:val="24"/>
          <w:lang w:val="cy-GB"/>
        </w:rPr>
        <w:t xml:space="preserve"> Mae theori adeiladydd Bruner yn fframwaith cyffredinol ar gyfer cyfarwyddyd yn seiliedig ar astudiaeth o wybyddiaeth. Mae llawer o'r theori yn gysylltiedig ag ymchwil datblygu plant - yn enwedig gwaith Piaget.</w:t>
      </w:r>
      <w:r w:rsidR="00466F5F" w:rsidRPr="006B49D4">
        <w:rPr>
          <w:rFonts w:ascii="Arial" w:hAnsi="Arial" w:cs="Arial"/>
          <w:sz w:val="24"/>
          <w:szCs w:val="24"/>
          <w:lang w:val="cy-GB"/>
        </w:rPr>
        <w:t xml:space="preserve"> Dywed Bruner (1966) y dylai theori o gyfarwyddyd fynd cysylltu â phedair prif agwedd: 1. Rhagdybiaeth tuag at ddysgu, 2. Y ffyrdd y gall corff o wybodaeth gael ei strwythuro fel mae'r dysgwr yn gallu cael gafael arno, 3. Y dilyniannau mwyaf effeithiol i gyflwyno deunydd, a 4. Natur a pharatoi gwobrau a chosbau (Bruner, 1966).</w:t>
      </w:r>
    </w:p>
    <w:p w14:paraId="64A84F54"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Credai Bruner, pan fydd plant yn dechrau dysgu cysyniadau newydd, bod angen cymorth arnynt gan athrawon a'r cyfoedion o'u cwmpas. Ar y dechrau, maent yn dibynnu'n unig ar eu hoedolyn fel cymorth, ond wrth iddyn nhw ddod yn fwy annibynnol yn eu meddyliau a'u gwybodaeth, gall y gefnogaeth ddiflannu'n raddol (Wood, Bruner a Ross, 1976). Mae'n bwysig i athrawon ddarparu cyfle cyfartal i blant er mwyn dysgu pethau newydd yn gyson. Mae angen i athrawon hefyd fod yn ymwybodol o gyflwr datblygiadol pob plentyn yn eu gofal, a dylai ddarparu sgaffaldio sy'n briodol. Cydnabu Bruner hefyd y gall athrawon roi plant mewn i grwpiau, er mwyn ymestyn dysgu ei gilydd ymhellach. Nodwyd bod yn rhaid i athrawon gwastad cydnabod pan fydd plentyn ar y pryd o ddysgu'n annibynnol, ac felly mae'n rhaid iddo benderfynu pryd i'w adael yn rhydd o'r sgaffaldio (Bruner, 1990). Yn ogystal â hyn, cyflwynodd Bruner y syniad o ‘gwricwlwm sbiral’ lle mae'r athro / athrawes yn cyflwyno pwnc neu bwnc ar lefel anoddach, er mwyn i'r sgiliau meddwl ddatblygu'n llawn. Gall y plant wedyn gyrraedd eu potensial addysgol (Llywodraeth Cymru, 2008).</w:t>
      </w:r>
    </w:p>
    <w:p w14:paraId="27F823F5"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 John Piaget wedi bod yn ddylanwad mawr ar waith y ddau, Bruner a Vygotsky. Mae'n disgrifio'r broses addasu sy'n galluogi trosglwyddo o un cam i'r llall. Disgrifir y broses fel theori datblygiad gwybyddol, sy'n cynnwys; y cyfnod syhwyraidd-symudol, y cyfnod cynweithredol, y cyfnod gweithrediadau pendant a'r cyfnod gweithrediadau ffurfiol (Llywodraeth Cymru, 2008). Rhaid i blentyn ddilyn y camau a'r cyfnodau mewn trefn heb sgipio unrhyw un. Term Piaget ar gyfer cysyniadau yn cael eu disgrifio fel Sgemâu. Mae sgema yn esblygu ar yr un pryd â theori datblygiad gwybyddol. Mae gan blentyn unrhyw oedran set o sgemâu sy'n eu helpu i ymdopi'n ddigonol â'u hamgylchedd (Sutherland, 1992).</w:t>
      </w:r>
    </w:p>
    <w:p w14:paraId="22A3A8DD"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ôl Llywodraeth Cymru (2010), mae'r dysgwyr llai llwyddiannus yn ymgysylltu cwestiynu â 'gwirio' gan yr athro. Mae cyfres o ymatebion aflwyddiannus gan ddysgwr yn arwain at gyflwr o 'ddiymadferthedd' - gan eu bod yn teimlo eu bod yn mynd i fethu dro ar ôl tro. Gall hyn arwain at y plentyn yn gwrthod gwirfoddoli i ateb unrhyw fath o gwestiynau sydd gan yr athro. Felly, mae'n lawr i'r athro / athrawes dorri'r cylch hwn ac i ysgogi'r plant i'w hateb. Gwelais hyn yn fy arsylwi, gan fod y plant a oedd yn ymddangos yn rhy nerfus i'w hateb yn cael eu cysuro gan yr athro. Dywedodd wrthynt eu barn nhw oedd yr ateb, felly doedd dim un yn gallu fod yn anghywir.</w:t>
      </w:r>
    </w:p>
    <w:p w14:paraId="7B91DF3A"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Er bod llawer o bwyntiau cadarnhaol i gyd-fynd â’r holl ddamcaniaethwyr, mae rhaid hefyd cydnabod y rhai sy’n anghytuno.</w:t>
      </w:r>
    </w:p>
    <w:p w14:paraId="262DB613"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Dadleuwyd gan Chaiklin (2003), bod y ZPD yn aneglur gan nad yw'n ystyried darlun manwl o anghenion dysgu'r plentyn, lefel gallu presennol y plentyn neu ddylanwadau cymhelliant y plentyn. Dywed hefyd nad yw'r ZPD yn egluro'r broses ddatblygiad na mewn gwirionedd sut mae datblygiad yn digwydd.</w:t>
      </w:r>
    </w:p>
    <w:p w14:paraId="713B56F5" w14:textId="77777777" w:rsidR="00DA4F5E" w:rsidRDefault="00DA4F5E" w:rsidP="00DA4F5E">
      <w:pPr>
        <w:spacing w:line="480" w:lineRule="auto"/>
        <w:rPr>
          <w:rFonts w:ascii="Arial" w:hAnsi="Arial" w:cs="Arial"/>
          <w:sz w:val="24"/>
          <w:szCs w:val="24"/>
          <w:lang w:val="cy-GB"/>
        </w:rPr>
      </w:pPr>
      <w:r>
        <w:rPr>
          <w:rFonts w:ascii="Arial" w:hAnsi="Arial" w:cs="Arial"/>
          <w:sz w:val="24"/>
          <w:szCs w:val="24"/>
          <w:lang w:val="cy-GB"/>
        </w:rPr>
        <w:t>Hefyd, cytunodd Lui a Matthews (2005), gan nodi bod theori gymdeithasegol Vygotsky yn diystyru rôl yr unigolyn, ond yn ystyried y cyfunol. Maent o'r farn, bod nad yw'r theori yn cydnabod gallu'r dysgwr i gynyddu'n uwch na'r holl normau cymdeithasol yn seiliedig ar eu gallu i ddod â dealltwriaeth bersonol. Maent yn anwybyddu'r theori gan nad yw'n ymddangos yn berthnasol i'r holl grwpiau cymdeithasol a grwpiau diwylliannol. Maent yn dadlau nad yw profiadau cymdeithasol yn darparu'r un profiadau ieithyddol i bob plentyn. Felly, ni ellir tybio bod gan bob plentyn fynediad naturiol i'r un cyfleoedd ar gyfer datblygu eu defnydd o iaith fel offer ar gyfer dysgu, rhesymu a datrys problemau.</w:t>
      </w:r>
      <w:r>
        <w:rPr>
          <w:rFonts w:ascii="Arial" w:hAnsi="Arial" w:cs="Arial"/>
          <w:sz w:val="24"/>
          <w:szCs w:val="24"/>
          <w:lang w:val="cy-GB"/>
        </w:rPr>
        <w:t xml:space="preserve"> </w:t>
      </w:r>
    </w:p>
    <w:p w14:paraId="4BD8B9EC"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Ar gyfer athrawon, un o wendidau mwyaf difrifol Piaget oedd methiant i ystyried gwahaniaethau unigol. Golygai hyn y gwahaniaethau mewn cenedl, gwybodaeth a ffactorau eraill sy'n effeithio ar y gallu i ddatblygu'n wybyddol. Dewiswyd Piaget defnyddio ei blant ei hun a phlant eraill y staff yn ei sefydliad ymchwil. Felly, roedd y cefndir genetig ac amgylchedd y plant yn debyg iawn, gan eu bod i gyd yn academaidd (Sutherland, 1992). </w:t>
      </w:r>
    </w:p>
    <w:p w14:paraId="5717DA22" w14:textId="77777777" w:rsidR="000743F7"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I orffen, mae’n amlwg i weld mae'n amlwg gweld bod y defnydd o iaith effeithiol yn hanfodol o bwysig yn natblygiad gwybyddol y plentyn. Mae'r defnydd o drafodaeth a gwaith grŵp hefyd yn bwysig ar gyfer anghenion datblygiadol y plentyn, ac iddynt gyrraedd eu gwir botensial academaidd. Yn ôl Llywodraeth Cymru (2010), yn aml iawn mae athrawon yn amharod i ddefnyddio trafodaeth grŵp bach yn yr ystafell ddosbarth oherwydd maen nhw'n credu y gallai arwain at ddiffyg ffocws ar y dasg. Ar y llaw arall, mae ymchwil yn awgrymu bod sgwrs grŵp bach yn aml yn ysgogi ac </w:t>
      </w:r>
      <w:r w:rsidR="000743F7">
        <w:rPr>
          <w:rFonts w:ascii="Arial" w:hAnsi="Arial" w:cs="Arial"/>
          <w:sz w:val="24"/>
          <w:szCs w:val="24"/>
          <w:lang w:val="cy-GB"/>
        </w:rPr>
        <w:t>yn sicrhau gwir ddealltwriaeth.</w:t>
      </w:r>
    </w:p>
    <w:p w14:paraId="3B5C2A45" w14:textId="77777777" w:rsidR="000743F7" w:rsidRDefault="000743F7" w:rsidP="00DA4F5E">
      <w:pPr>
        <w:autoSpaceDE w:val="0"/>
        <w:autoSpaceDN w:val="0"/>
        <w:adjustRightInd w:val="0"/>
        <w:spacing w:line="480" w:lineRule="auto"/>
        <w:rPr>
          <w:rFonts w:ascii="Arial" w:hAnsi="Arial" w:cs="Arial"/>
          <w:sz w:val="24"/>
          <w:szCs w:val="24"/>
          <w:lang w:val="cy-GB"/>
        </w:rPr>
      </w:pPr>
    </w:p>
    <w:p w14:paraId="731FD763" w14:textId="77777777" w:rsidR="000743F7" w:rsidRDefault="000743F7" w:rsidP="00DA4F5E">
      <w:pPr>
        <w:autoSpaceDE w:val="0"/>
        <w:autoSpaceDN w:val="0"/>
        <w:adjustRightInd w:val="0"/>
        <w:spacing w:line="480" w:lineRule="auto"/>
        <w:rPr>
          <w:rFonts w:ascii="Arial" w:hAnsi="Arial" w:cs="Arial"/>
          <w:sz w:val="24"/>
          <w:szCs w:val="24"/>
          <w:lang w:val="cy-GB"/>
        </w:rPr>
      </w:pPr>
    </w:p>
    <w:p w14:paraId="3464045B" w14:textId="77777777" w:rsidR="000743F7" w:rsidRDefault="000743F7" w:rsidP="00DA4F5E">
      <w:pPr>
        <w:autoSpaceDE w:val="0"/>
        <w:autoSpaceDN w:val="0"/>
        <w:adjustRightInd w:val="0"/>
        <w:spacing w:line="480" w:lineRule="auto"/>
        <w:rPr>
          <w:rFonts w:ascii="Arial" w:hAnsi="Arial" w:cs="Arial"/>
          <w:sz w:val="24"/>
          <w:szCs w:val="24"/>
          <w:lang w:val="cy-GB"/>
        </w:rPr>
      </w:pPr>
    </w:p>
    <w:p w14:paraId="7091DE7A" w14:textId="77777777" w:rsidR="000743F7" w:rsidRDefault="000743F7" w:rsidP="00DA4F5E">
      <w:pPr>
        <w:autoSpaceDE w:val="0"/>
        <w:autoSpaceDN w:val="0"/>
        <w:adjustRightInd w:val="0"/>
        <w:spacing w:line="480" w:lineRule="auto"/>
        <w:rPr>
          <w:rFonts w:ascii="Arial" w:hAnsi="Arial" w:cs="Arial"/>
          <w:sz w:val="24"/>
          <w:szCs w:val="24"/>
          <w:lang w:val="cy-GB"/>
        </w:rPr>
      </w:pPr>
    </w:p>
    <w:p w14:paraId="74649CCE" w14:textId="77777777" w:rsidR="000743F7" w:rsidRDefault="000743F7" w:rsidP="00DA4F5E">
      <w:pPr>
        <w:autoSpaceDE w:val="0"/>
        <w:autoSpaceDN w:val="0"/>
        <w:adjustRightInd w:val="0"/>
        <w:spacing w:line="480" w:lineRule="auto"/>
        <w:rPr>
          <w:rFonts w:ascii="Arial" w:hAnsi="Arial" w:cs="Arial"/>
          <w:sz w:val="24"/>
          <w:szCs w:val="24"/>
          <w:lang w:val="cy-GB"/>
        </w:rPr>
      </w:pPr>
    </w:p>
    <w:p w14:paraId="41ABFC8D" w14:textId="77777777" w:rsidR="000743F7" w:rsidRDefault="000743F7" w:rsidP="00DA4F5E">
      <w:pPr>
        <w:autoSpaceDE w:val="0"/>
        <w:autoSpaceDN w:val="0"/>
        <w:adjustRightInd w:val="0"/>
        <w:spacing w:line="480" w:lineRule="auto"/>
        <w:rPr>
          <w:rFonts w:ascii="Arial" w:hAnsi="Arial" w:cs="Arial"/>
          <w:sz w:val="24"/>
          <w:szCs w:val="24"/>
          <w:lang w:val="cy-GB"/>
        </w:rPr>
      </w:pPr>
    </w:p>
    <w:p w14:paraId="2CF58FCB" w14:textId="149F632A" w:rsidR="00DA4F5E" w:rsidRPr="000743F7"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b/>
          <w:bCs/>
          <w:sz w:val="24"/>
          <w:szCs w:val="24"/>
          <w:u w:val="single"/>
        </w:rPr>
        <w:t>Rhan 3</w:t>
      </w:r>
    </w:p>
    <w:p w14:paraId="639A38F5" w14:textId="77777777" w:rsidR="00DA4F5E" w:rsidRDefault="00DA4F5E" w:rsidP="00DA4F5E">
      <w:pPr>
        <w:autoSpaceDE w:val="0"/>
        <w:autoSpaceDN w:val="0"/>
        <w:adjustRightInd w:val="0"/>
        <w:spacing w:line="480" w:lineRule="auto"/>
        <w:rPr>
          <w:rFonts w:ascii="Arial" w:hAnsi="Arial" w:cs="Arial"/>
          <w:sz w:val="24"/>
          <w:szCs w:val="24"/>
        </w:rPr>
      </w:pPr>
      <w:r>
        <w:rPr>
          <w:rFonts w:ascii="Arial" w:hAnsi="Arial" w:cs="Arial"/>
          <w:sz w:val="24"/>
          <w:szCs w:val="24"/>
        </w:rPr>
        <w:t xml:space="preserve">Nod yr adran hon yw creu amgylchedd dysgu delfrydol yn bersonol i mi ar ffurf poster proffesiynol. Bydd yr amgylchoedd yn cyfeirio at y wybodaeth yr wyf wedi arsylwi er mwyn ddatblygu elfennau amgylchedd dysgu effeithiol. </w:t>
      </w:r>
    </w:p>
    <w:p w14:paraId="17172167"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rPr>
        <w:t>Dosbarth Cyfnod Sylfaen yw prif ffocws y poster, gan ganolbwyntio yn benodol ar bwysigrwydd dysgu trwy chwarae, ac yr elfen i allu cydweithio gydag eraill. Mae nifer o ddamcaniaethwyr yn cefnogi dysgu trwy chwarae, m</w:t>
      </w:r>
      <w:r>
        <w:rPr>
          <w:rFonts w:ascii="Arial" w:hAnsi="Arial" w:cs="Arial"/>
          <w:sz w:val="24"/>
          <w:szCs w:val="24"/>
          <w:lang w:val="cy-GB"/>
        </w:rPr>
        <w:t xml:space="preserve">ae rhai yn cynnwys Bruner (1986), Isaacs (1929), Montessori (1949), Piaget (1945) a Vygotsky (1978). Yn ogystal â hyn, nodwyd y Cyfnod Sylfaen bod chwarae yn bwysig ar gyfer datblygiad plant, adeiladu cryfder emosiynol, datblygu sgiliau cymdeithasol, cryfhau cyfeillgarwch, helpu plant i ddysgu sut i ddelio â risgiau - a hefyd, oherwydd bod y plant yn ei fwynhau (Llywodraeth Cymru, 2015). </w:t>
      </w:r>
    </w:p>
    <w:p w14:paraId="6D692EBB"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amlwg, oherwydd nifer gyfyngedig o eiriau, ni allaf siarad am bob ardal a gynhwysir yn fy mhoster - felly byddaf yn ffocysu mwy ar y rhai credaf sy'n seiliedig â'i arsylwad.</w:t>
      </w:r>
    </w:p>
    <w:p w14:paraId="7732A342" w14:textId="77777777" w:rsidR="00DA4F5E" w:rsidRDefault="00DA4F5E" w:rsidP="00DA4F5E">
      <w:pPr>
        <w:autoSpaceDE w:val="0"/>
        <w:autoSpaceDN w:val="0"/>
        <w:adjustRightInd w:val="0"/>
        <w:spacing w:line="480" w:lineRule="auto"/>
        <w:ind w:firstLine="720"/>
        <w:rPr>
          <w:rFonts w:ascii="Arial" w:hAnsi="Arial" w:cs="Arial"/>
          <w:b/>
          <w:bCs/>
          <w:sz w:val="24"/>
          <w:szCs w:val="24"/>
          <w:u w:val="single"/>
          <w:lang w:val="cy-GB"/>
        </w:rPr>
      </w:pPr>
      <w:r>
        <w:rPr>
          <w:rFonts w:ascii="Arial" w:hAnsi="Arial" w:cs="Arial"/>
          <w:b/>
          <w:bCs/>
          <w:sz w:val="24"/>
          <w:szCs w:val="24"/>
          <w:u w:val="single"/>
          <w:lang w:val="cy-GB"/>
        </w:rPr>
        <w:t>Ardal Chwarae Rôl</w:t>
      </w:r>
    </w:p>
    <w:p w14:paraId="6CAE0765"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Mae’r ardal chwarae rôl yn rhan bwysig o ddatblygiad plant, gan ei fod yn adeiladu hyder, eu gallu i gyfathrebu yng nghreadigol, eu datblygiad corfforol ac yn gwella eu sgiliau datrys problemau. Yn ogystal o fod yn hwyl i’r plant, mae’n hefyd yn eu hannog i weithio fel tîm er mwyn greu sefyllfa bob dydd ac i gymryd risgiau wrth chwarae'r rolau hyn.</w:t>
      </w:r>
    </w:p>
    <w:p w14:paraId="6B5EA799"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Yn fy mhoster, ddewisais ardal chwarae rôl sy’n seiliedig â’r fferm. Yn amlwg, bydd thema’r ardal yn cyd-fynd â’r thema’r dosbarth. Trwy wneud ardal sy’n seiliedig â’r fferm, bydd y plant yn gallu dychmygu eu bod nhw yw’r ffermwyr ac yn gwerthu’u stoc. Cysylltwyd hyn at werth a phwrpas arian sydd yn dysgu’r plant yn drawsgwricwlaidd. Nodwyd gan Donaldson (2015) pwysigrwydd o ddysgu'n drawsgwricwlaidd, ac y mae'n argymell y dylai llythrennedd, rhifedd a chymhwysedd digidol fod yn Gyfrifoldebau traws gwricwlwm ar gyfer yr holl athrawon a phobl sy'n gweithio gyda phlant a phobl ifanc. </w:t>
      </w:r>
    </w:p>
    <w:p w14:paraId="26D31B49"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Gellir ei harwain gan blant yn unig, ac mae'n annog nhw i gymryd risgiau a bod yn greadigol gyda'r rôl y maent yn ei chwarae. Gall yr athro cael ychydig i ddim mewnbwn pan mae'r plant yn chwarae rôl, gan y bydd yn eu hannog i feddwl yn greadigol ac yn annibynnol. </w:t>
      </w:r>
      <w:r w:rsidR="00157727" w:rsidRPr="006B49D4">
        <w:rPr>
          <w:rFonts w:ascii="Arial" w:hAnsi="Arial" w:cs="Arial"/>
          <w:sz w:val="24"/>
          <w:szCs w:val="24"/>
          <w:lang w:val="cy-GB"/>
        </w:rPr>
        <w:t xml:space="preserve">Datblygir empathi hefyd trwy chwarae rôl. Dyma beth </w:t>
      </w:r>
      <w:r>
        <w:rPr>
          <w:rFonts w:ascii="Arial" w:hAnsi="Arial" w:cs="Arial"/>
          <w:sz w:val="24"/>
          <w:szCs w:val="24"/>
          <w:lang w:val="cy-GB"/>
        </w:rPr>
        <w:t>sy'n digwydd pan fydd plant yn chwarae mamau a thadau neu ysgolion. Bydd chwarae o'r math hwn yn helpu plant i oresgyn teimladau o ofn ac unigrwydd.</w:t>
      </w:r>
    </w:p>
    <w:p w14:paraId="0BCA83C8" w14:textId="77777777" w:rsidR="00DA4F5E" w:rsidRDefault="00DA4F5E" w:rsidP="00DA4F5E">
      <w:pPr>
        <w:autoSpaceDE w:val="0"/>
        <w:autoSpaceDN w:val="0"/>
        <w:adjustRightInd w:val="0"/>
        <w:spacing w:line="480" w:lineRule="auto"/>
        <w:ind w:firstLine="720"/>
        <w:rPr>
          <w:rFonts w:ascii="Arial" w:hAnsi="Arial" w:cs="Arial"/>
          <w:sz w:val="24"/>
          <w:szCs w:val="24"/>
          <w:lang w:val="cy-GB"/>
        </w:rPr>
      </w:pPr>
      <w:r>
        <w:rPr>
          <w:rFonts w:ascii="Arial" w:hAnsi="Arial" w:cs="Arial"/>
          <w:b/>
          <w:bCs/>
          <w:sz w:val="24"/>
          <w:szCs w:val="24"/>
          <w:u w:val="single"/>
          <w:lang w:val="cy-GB"/>
        </w:rPr>
        <w:t>Ardal Cwtsh Ddarllen</w:t>
      </w:r>
    </w:p>
    <w:p w14:paraId="732E5556"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Rhoddais i ardal cwtsh ddarllen yn fy amgylchedd dysgu delfrydol er mwyn hyrwyddo pwysigrwydd darllen llyfrau, yn enwedig yn y Cyfnod Sylfaen. Maent yn hefyd datblygu sgiliau sillafu, gwrando, ysgrifennu, llythrennedd a chymdeithasol y plant. Yn fy marn i, mae athrawon a rhieni yn chwarae rhan enfawr yn y datblygiad o sgiliau ddarllen plant ifanc.</w:t>
      </w:r>
    </w:p>
    <w:p w14:paraId="538CC199"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Credwyd gan Lehain (2017), os ydym wir eisiau i bob plentyn ffynnu mewn darllen, mae angen gyflwyno ffoneg yn y blynyddoedd cynnar. Dyna’r rheswm rwy’n meddwl bod ardal ddarllen yn mor bwysig yn ystafell ddosbarth. Ym meithrin, dyle plentyn yn gallu dal llyfr, erbyn dosbarth derbyn, dylai pob plentyn cael eu cyflwyno i fonegau - bydd hyn yn dechrau cynyddu eu gwybodaeth a’u cariad am lyfrau.</w:t>
      </w:r>
    </w:p>
    <w:p w14:paraId="59EBE013"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Yn y llun a ddewiswyd am y poster, “yn yr ardd’ yw’r thema’r ardal. Mae’n bwysig i’r plant ddosbarth i gael rhywle sy’n gyfforddus ac i gael amser allan o’i feddwl. Fe wnes i weld hwn yn ystod amser fy arsylwad. Roedd y plant a oedd ar amser “ddewis” yn gallu mynd i’r ardal ddarllen yn ‘tŷ bach twt’. Dangoswyd bod plant yr oedran hynny yn hefyd eisiau’r cyfnod i daweli lawr a mynd ar goll yn llyfr. </w:t>
      </w:r>
    </w:p>
    <w:p w14:paraId="00A381AC"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Pan fydd plant yn teimlo'n rhwystredigaeth fawr, dicter, tristwch neu bryder, maent yn dod yn ddryslyd ac efallai y byddai'n nhw'n ansicr a ddim yn siŵr sut i reoli eu hemosiynau. Drwy roi lle tawel iddynt i dawelu eu hunain, mae plant wedyn yn gallu adennill rheolaeth dros eu hemosiynau eu hunain. Mae hyn hefyd yn darparu cyfleoedd ar gyfer gwasgaru emosiwn neu sefyllfa negyddol cyn iddo gynyddu. Awgryma Donaldson (2015), y pwysigrwydd bod plant Cymru ‘unigolion iach, hyderus ac sydd, yn adeiladu eu lles meddyliol ac emosiynol trwy ddatblygu hyder, gwydnwch ac empathi.’ Yn ystod fy arsylwad, defnyddiodd yr athro siart “Sut wyt ti’n teimlo heddiw?” a phan gyrhaeddodd y plant i’r ystafell ddosbarth. Byddai unrhyw blentyn a oedd yn teimlo'n drist ar y diwrnod penodol hwnnw yn rhoi eu henwau wrth ymyl yr wyneb trist. Ar ôl gwneud y gofrestr, aeth yr athro i'r siart, ac unrhyw blant a oedd yn teimlo'n drist neu'n ddig, siaradodd â nhw yn unigol i ddarganfod pam eu bod yn teimlo'n isel. Roeddwn i'n teimlo bod hyn mor bwysig, gan ei bod yn dysgu'r plant maen nhw'n gallu cael y teimladau hyn, ond maent hefyd yn gallu ei ddatrys trwy siarad â rhywun.</w:t>
      </w:r>
    </w:p>
    <w:p w14:paraId="1BB24728" w14:textId="77777777" w:rsidR="00DA4F5E" w:rsidRDefault="00DA4F5E" w:rsidP="00DA4F5E">
      <w:pPr>
        <w:autoSpaceDE w:val="0"/>
        <w:autoSpaceDN w:val="0"/>
        <w:adjustRightInd w:val="0"/>
        <w:spacing w:line="480" w:lineRule="auto"/>
        <w:ind w:firstLine="720"/>
        <w:rPr>
          <w:rFonts w:ascii="Arial" w:hAnsi="Arial" w:cs="Arial"/>
          <w:b/>
          <w:bCs/>
          <w:sz w:val="24"/>
          <w:szCs w:val="24"/>
          <w:u w:val="single"/>
          <w:lang w:val="cy-GB"/>
        </w:rPr>
      </w:pPr>
      <w:r>
        <w:rPr>
          <w:rFonts w:ascii="Arial" w:hAnsi="Arial" w:cs="Arial"/>
          <w:b/>
          <w:bCs/>
          <w:sz w:val="24"/>
          <w:szCs w:val="24"/>
          <w:u w:val="single"/>
          <w:lang w:val="cy-GB"/>
        </w:rPr>
        <w:t>Ardal Greadigol</w:t>
      </w:r>
    </w:p>
    <w:p w14:paraId="21607F53"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Gwelwyd gan ran fwyaf o ddamcaniaethau datblygiad plant bod plant ifanc yn hynod o greadigol, gyda thueddiad naturiol i ffantasi, arbrofi ac archwilio eu hamgylchedd. Fodd bynnag, nid yw'r lefel uchel o greadigrwydd hwn o reidrwydd yn cael ei gynnal drwy gydol plentyndod ac i fod yn oedolyn. Dadleuodd Runco (1996), y gallai plentyn sydd â lefel uchel o greadigrwydd yn gynnar, yn efallai neu beidio, ddangos creadigrwydd yn nes ymlaen. Credai hefyd y gallai'r datblygiad anwastad arwain at fod rhai nodweddion a thalentau'n datblygu ar wahanol gyfraddau. Mae'n bosibl y bydd yr amgylchedd, cyfoedion a chyfleoedd bywyd yn dylanwadu ar ddatblygiad creadigrwydd y plentyn hefyd. </w:t>
      </w:r>
    </w:p>
    <w:p w14:paraId="0E0169E3"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Dangosodd y plant lefel uchel o greadigrwydd yn ystod fy arsylwad, wrth iddynt dorri allan lluniau/siapau gwahanol o fwydydd iachus er mwyn gwneud wyneb person. Yr oedd yn glir i weld bod y plant yn mwynhau’r ardal greadigol. </w:t>
      </w:r>
    </w:p>
    <w:p w14:paraId="021DD8BA"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I gymryd fy mhoster i gam ymhellach, penderfynais i ddewis dau lun oedd yn cysylltu i fy arsylwad, ond hefyd yn cefnogi’r pwysigrwydd y draws cwricwlwm </w:t>
      </w:r>
      <w:r w:rsidR="00157727" w:rsidRPr="006B49D4">
        <w:rPr>
          <w:rFonts w:ascii="Arial" w:hAnsi="Arial" w:cs="Arial"/>
          <w:sz w:val="24"/>
          <w:szCs w:val="24"/>
          <w:lang w:val="cy-GB"/>
        </w:rPr>
        <w:t xml:space="preserve">Donaldson </w:t>
      </w:r>
      <w:r>
        <w:rPr>
          <w:rFonts w:ascii="Arial" w:hAnsi="Arial" w:cs="Arial"/>
          <w:sz w:val="24"/>
          <w:szCs w:val="24"/>
          <w:lang w:val="cy-GB"/>
        </w:rPr>
        <w:t>(2015). Mae’r enghraifftiau yn fy mhoster yn ddangos llun o wynebau sydd wedi cael ei wneud allan o siapau. Felly, bydd yn cefnogi'r cysyniad o fathemateg, yn ogystal â datblygiad creadigol y plant. I ddilyn, mae’r ail llun yn ddangos plant yn ddefnyddio bwydydd iachus gwirioneddol i wneud y gwynebau. Er mwyn ehangu ar y wers, yn ogystal â’r plant yn ddatblygu eu creadigrwydd, bydd nhw’n hefyd yn gallu ddysgu am yr holl brydau bwyd sy’n bodoli o’u hamgylch y byd. Cefnogwyd hyn gan Donaldson (2015).</w:t>
      </w:r>
    </w:p>
    <w:p w14:paraId="4E10134A" w14:textId="77777777" w:rsidR="00DA4F5E" w:rsidRDefault="00DA4F5E" w:rsidP="00DA4F5E">
      <w:pPr>
        <w:autoSpaceDE w:val="0"/>
        <w:autoSpaceDN w:val="0"/>
        <w:adjustRightInd w:val="0"/>
        <w:spacing w:line="480" w:lineRule="auto"/>
        <w:ind w:firstLine="720"/>
        <w:rPr>
          <w:rFonts w:ascii="Arial" w:hAnsi="Arial" w:cs="Arial"/>
          <w:b/>
          <w:bCs/>
          <w:sz w:val="24"/>
          <w:szCs w:val="24"/>
          <w:u w:val="single"/>
          <w:lang w:val="cy-GB"/>
        </w:rPr>
      </w:pPr>
      <w:r>
        <w:rPr>
          <w:rFonts w:ascii="Arial" w:hAnsi="Arial" w:cs="Arial"/>
          <w:b/>
          <w:bCs/>
          <w:sz w:val="24"/>
          <w:szCs w:val="24"/>
          <w:u w:val="single"/>
          <w:lang w:val="cy-GB"/>
        </w:rPr>
        <w:t>Ardal Adeiladu (Tu-allan)</w:t>
      </w:r>
    </w:p>
    <w:p w14:paraId="59C0CECE"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Yr oeddent yn bwysig i mi gynnwys ardal tu allan ar fy mhoster. O brofiad fy hun, yn gweithio â phlant yn drylwyr yn yr awyr agored - rydw i wedi profi cyffro nhw drwy ddysgu am bethau newydd tu allan i’r ystafell ddosbarth. Hefyd, yn ystod fy arsylwad, roedd y defnydd o’r iard tu allan wedi cael ei ddefnyddio’n effeithiol. </w:t>
      </w:r>
    </w:p>
    <w:p w14:paraId="54CAAC45"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 xml:space="preserve">Datganwyd gan y Llywodraeth Cymru (2015) yn </w:t>
      </w:r>
      <w:r>
        <w:rPr>
          <w:rFonts w:ascii="Arial" w:hAnsi="Arial" w:cs="Arial"/>
          <w:i/>
          <w:iCs/>
          <w:color w:val="000000"/>
          <w:sz w:val="24"/>
          <w:szCs w:val="24"/>
        </w:rPr>
        <w:t>Fframwaith y Cyfnod Sylfaen</w:t>
      </w:r>
      <w:r>
        <w:rPr>
          <w:rFonts w:ascii="Arial" w:hAnsi="Arial" w:cs="Arial"/>
          <w:sz w:val="24"/>
          <w:szCs w:val="24"/>
          <w:lang w:val="cy-GB"/>
        </w:rPr>
        <w:t xml:space="preserve">, y dylai amgylchedd y Cyfnod Sylfaen hyrwyddo darganfyddiad ac annibyniaeth gyda mwy o bwyslais ar ddefnyddio'r amgylchedd awyr agored fel adnodd ar gyfer dysgu plant. Hefyd, nodwyd gan y Llywodraeth Cymru (2009) bod dysgu yn yr awyr agored yn manteisio ar blant mewn nifer o ffyrdd. Gan gynnwys: mae eu hiechyd a'u ffitrwydd yn elwa o redeg, neidio a sgipio y tu allan a defnyddio teganau ac offer na ellir eu defnyddio y tu mewn. Hefyd y gallant brofi natur wrth law - sut mae'r tywydd yn newid a sut mae planhigion ac anifeiliaid yn ymateb i'r gwahanol dymhorau. </w:t>
      </w:r>
    </w:p>
    <w:p w14:paraId="349941CC" w14:textId="77777777" w:rsidR="00DA4F5E" w:rsidRDefault="00DA4F5E" w:rsidP="00DA4F5E">
      <w:pPr>
        <w:spacing w:line="480" w:lineRule="auto"/>
        <w:rPr>
          <w:rFonts w:ascii="Arial" w:hAnsi="Arial" w:cs="Arial"/>
          <w:sz w:val="24"/>
          <w:szCs w:val="24"/>
          <w:lang w:val="cy-GB"/>
        </w:rPr>
      </w:pPr>
      <w:r>
        <w:rPr>
          <w:rFonts w:ascii="Arial" w:hAnsi="Arial" w:cs="Arial"/>
          <w:sz w:val="24"/>
          <w:szCs w:val="24"/>
          <w:lang w:val="cy-GB"/>
        </w:rPr>
        <w:t>Eto, roedd yn bwysig i mi gynnwys gweithgaredd trawsgwricwlaidd ar fy mhoster, felly ddewisais lun sy’n gallu datblygu ac elwa’r plant yn yr amgylchedd agored, ond hefyd cydnabod pwysigrwydd eu datblygiad mathemategol (Barnes, 2015).</w:t>
      </w:r>
    </w:p>
    <w:p w14:paraId="7B8B2D57" w14:textId="774FFA1E" w:rsidR="00DA4F5E" w:rsidRDefault="00DA4F5E" w:rsidP="000743F7">
      <w:pPr>
        <w:autoSpaceDE w:val="0"/>
        <w:autoSpaceDN w:val="0"/>
        <w:adjustRightInd w:val="0"/>
        <w:spacing w:line="480" w:lineRule="auto"/>
        <w:ind w:firstLine="720"/>
        <w:rPr>
          <w:rFonts w:ascii="Arial" w:hAnsi="Arial" w:cs="Arial"/>
          <w:b/>
          <w:bCs/>
          <w:sz w:val="24"/>
          <w:szCs w:val="24"/>
          <w:u w:val="single"/>
          <w:lang w:val="cy-GB"/>
        </w:rPr>
      </w:pPr>
      <w:r>
        <w:rPr>
          <w:rFonts w:ascii="Arial" w:hAnsi="Arial" w:cs="Arial"/>
          <w:b/>
          <w:bCs/>
          <w:sz w:val="24"/>
          <w:szCs w:val="24"/>
          <w:u w:val="single"/>
          <w:lang w:val="cy-GB"/>
        </w:rPr>
        <w:t>Wal Llais y Plentyn</w:t>
      </w:r>
    </w:p>
    <w:p w14:paraId="255766B5"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Trwy gydol fy arsylwad, roedd yn glir i weld bod llais y plentyn yn hollbwysig i’r athro ac i’r ystafell ddosbarth. Mae gan y plant lais a dewis yn yr hyn a roddir ym mhob ardal, sy'n cyd-fynd â'r thema'r dosbarth. Maent yn hefyd penderfynu beth sydd yn mynd ar eu “Balwnau Targed”. Bydd hyn yn arwain at y plant yn teimlo'n llawer mwy o falchder pan fyddant yn cyrraedd ac yn gorchfygu eu targedau, gan fod ganddynt gysylltiad personol ag ef. Trwy roi llais i'r plant, mae hefyd yn eu dysgu am bwysigrwydd o fod yn annibynnol, wrth feddwl dros eu hunain. Nad yw’r athro wedi penderfynu ble maen nhw’n angen cyrraedd, felly fe all eu dealltwriaeth o’u hamcan ddatblygu’n llwyr.</w:t>
      </w:r>
    </w:p>
    <w:p w14:paraId="250BEA39"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Yn ôl ESTYN (2016), mae “Llais y disgybl o fudd i ddisgyblion ac yn helpu ysgolion i wella”.</w:t>
      </w:r>
    </w:p>
    <w:p w14:paraId="55255696" w14:textId="77777777" w:rsidR="00DA4F5E" w:rsidRDefault="00DA4F5E" w:rsidP="00DA4F5E">
      <w:pPr>
        <w:autoSpaceDE w:val="0"/>
        <w:autoSpaceDN w:val="0"/>
        <w:adjustRightInd w:val="0"/>
        <w:spacing w:line="480" w:lineRule="auto"/>
        <w:rPr>
          <w:rFonts w:ascii="Arial" w:hAnsi="Arial" w:cs="Arial"/>
          <w:sz w:val="24"/>
          <w:szCs w:val="24"/>
          <w:lang w:val="cy-GB"/>
        </w:rPr>
      </w:pPr>
    </w:p>
    <w:p w14:paraId="709E4A33" w14:textId="77777777" w:rsidR="000743F7" w:rsidRDefault="000743F7" w:rsidP="00DA4F5E">
      <w:pPr>
        <w:autoSpaceDE w:val="0"/>
        <w:autoSpaceDN w:val="0"/>
        <w:adjustRightInd w:val="0"/>
        <w:spacing w:line="480" w:lineRule="auto"/>
        <w:rPr>
          <w:rFonts w:ascii="Arial" w:hAnsi="Arial" w:cs="Arial"/>
          <w:b/>
          <w:bCs/>
          <w:sz w:val="24"/>
          <w:szCs w:val="24"/>
          <w:u w:val="single"/>
          <w:lang w:val="cy-GB"/>
        </w:rPr>
      </w:pPr>
    </w:p>
    <w:p w14:paraId="7FB44D53" w14:textId="77777777" w:rsidR="000743F7" w:rsidRDefault="000743F7" w:rsidP="00DA4F5E">
      <w:pPr>
        <w:autoSpaceDE w:val="0"/>
        <w:autoSpaceDN w:val="0"/>
        <w:adjustRightInd w:val="0"/>
        <w:spacing w:line="480" w:lineRule="auto"/>
        <w:rPr>
          <w:rFonts w:ascii="Arial" w:hAnsi="Arial" w:cs="Arial"/>
          <w:b/>
          <w:bCs/>
          <w:sz w:val="24"/>
          <w:szCs w:val="24"/>
          <w:u w:val="single"/>
          <w:lang w:val="cy-GB"/>
        </w:rPr>
      </w:pPr>
    </w:p>
    <w:p w14:paraId="14779615" w14:textId="651F600A" w:rsidR="00DA4F5E" w:rsidRDefault="00DA4F5E" w:rsidP="00DA4F5E">
      <w:pPr>
        <w:autoSpaceDE w:val="0"/>
        <w:autoSpaceDN w:val="0"/>
        <w:adjustRightInd w:val="0"/>
        <w:spacing w:line="480" w:lineRule="auto"/>
        <w:rPr>
          <w:rFonts w:ascii="Arial" w:hAnsi="Arial" w:cs="Arial"/>
          <w:b/>
          <w:bCs/>
          <w:sz w:val="24"/>
          <w:szCs w:val="24"/>
          <w:u w:val="single"/>
          <w:lang w:val="cy-GB"/>
        </w:rPr>
      </w:pPr>
      <w:r>
        <w:rPr>
          <w:rFonts w:ascii="Arial" w:hAnsi="Arial" w:cs="Arial"/>
          <w:b/>
          <w:bCs/>
          <w:sz w:val="24"/>
          <w:szCs w:val="24"/>
          <w:u w:val="single"/>
          <w:lang w:val="cy-GB"/>
        </w:rPr>
        <w:t>Casgliad</w:t>
      </w:r>
    </w:p>
    <w:p w14:paraId="4AC55216" w14:textId="77777777" w:rsidR="00DA4F5E" w:rsidRDefault="00DA4F5E" w:rsidP="00DA4F5E">
      <w:pPr>
        <w:autoSpaceDE w:val="0"/>
        <w:autoSpaceDN w:val="0"/>
        <w:adjustRightInd w:val="0"/>
        <w:spacing w:line="480" w:lineRule="auto"/>
        <w:rPr>
          <w:rFonts w:ascii="Arial" w:hAnsi="Arial" w:cs="Arial"/>
          <w:sz w:val="24"/>
          <w:szCs w:val="24"/>
          <w:lang w:val="cy-GB"/>
        </w:rPr>
      </w:pPr>
      <w:r>
        <w:rPr>
          <w:rFonts w:ascii="Arial" w:hAnsi="Arial" w:cs="Arial"/>
          <w:sz w:val="24"/>
          <w:szCs w:val="24"/>
          <w:lang w:val="cy-GB"/>
        </w:rPr>
        <w:t>I gloi, mae’r aseiniad yma wedi profi bod y defnydd o asesiad trwy ddysgu, ac mae'r defnydd o hunanasesu yn sylfaenol mewn amgylchedd addysgiadol plentyn. Yn ogystal â hyn, maent wedi dangos bod llawer o fanteision ac anfanteision i’r defnydd o iaith yn ddosbarth. Ond, yn dweud hynny, yn fy marn i mae nifer mwy o fanteision i weld, gan ystyried yr adborth cadarnhaol o’r defnydd o hunan asesiad ac asesiad gan gyfoedion. Yn ôl Llywodraeth Cymru (2010), mae asesu gan gyfoedion yn werthfawr oherwydd gall dysgwyr dderbyn beirniadaethau o'i gilydd am eu gwaith na fyddent yn eu cymryd o ddifrif pe bai'r athro'n ei wneud.</w:t>
      </w:r>
    </w:p>
    <w:p w14:paraId="5ECACE43" w14:textId="0EEAE126" w:rsidR="004277C6" w:rsidRPr="006B49D4" w:rsidRDefault="00DA4F5E" w:rsidP="00DA4F5E">
      <w:pPr>
        <w:spacing w:line="480" w:lineRule="auto"/>
        <w:rPr>
          <w:rFonts w:ascii="Arial" w:hAnsi="Arial" w:cs="Arial"/>
          <w:sz w:val="24"/>
          <w:szCs w:val="24"/>
          <w:lang w:val="cy-GB"/>
        </w:rPr>
      </w:pPr>
      <w:r>
        <w:rPr>
          <w:rFonts w:ascii="Arial" w:hAnsi="Arial" w:cs="Arial"/>
          <w:sz w:val="24"/>
          <w:szCs w:val="24"/>
          <w:lang w:val="cy-GB"/>
        </w:rPr>
        <w:t xml:space="preserve">Hefyd, dangoswyd yr aseiniad pa mor hanfodol yw hi i gael amgylchedd dysgu delfrydol er mwyn i blant gael y gorau o'u haddysg a chyrraedd eu gwir botensial </w:t>
      </w:r>
      <w:r w:rsidR="00FA6374" w:rsidRPr="006B49D4">
        <w:rPr>
          <w:rFonts w:ascii="Arial" w:hAnsi="Arial" w:cs="Arial"/>
          <w:sz w:val="24"/>
          <w:szCs w:val="24"/>
          <w:lang w:val="cy-GB"/>
        </w:rPr>
        <w:t>academaidd. Mae ardaloedd fel yr ardal chwarae rôl, cwtsh ddarllen, creadigol, adeiladu (tu-allan) ac wal llais y plentyn i gyd yn gallu cadarnhau</w:t>
      </w:r>
      <w:r w:rsidR="00E148BB" w:rsidRPr="006B49D4">
        <w:rPr>
          <w:rFonts w:ascii="Arial" w:hAnsi="Arial" w:cs="Arial"/>
          <w:sz w:val="24"/>
          <w:szCs w:val="24"/>
          <w:lang w:val="cy-GB"/>
        </w:rPr>
        <w:t xml:space="preserve"> profiad dysgu mwyhad.</w:t>
      </w:r>
      <w:r w:rsidR="00B55957" w:rsidRPr="006B49D4">
        <w:rPr>
          <w:rFonts w:ascii="Arial" w:hAnsi="Arial" w:cs="Arial"/>
          <w:sz w:val="24"/>
          <w:szCs w:val="24"/>
          <w:lang w:val="cy-GB"/>
        </w:rPr>
        <w:t xml:space="preserve"> Mae'r holl feysydd hyn yn cael eu gwneud gyda'r plentyn yng nghanol pob un. </w:t>
      </w:r>
      <w:r w:rsidR="00CD2249" w:rsidRPr="006B49D4">
        <w:rPr>
          <w:rFonts w:ascii="Arial" w:hAnsi="Arial" w:cs="Arial"/>
          <w:sz w:val="24"/>
          <w:szCs w:val="24"/>
          <w:lang w:val="cy-GB"/>
        </w:rPr>
        <w:t xml:space="preserve">Felly, gobeithio y bydd y plant yn teimlo'n fwy awyddus i ddysgu, ac yn ystyried </w:t>
      </w:r>
      <w:r w:rsidR="00FB4C6B" w:rsidRPr="006B49D4">
        <w:rPr>
          <w:rFonts w:ascii="Arial" w:hAnsi="Arial" w:cs="Arial"/>
          <w:sz w:val="24"/>
          <w:szCs w:val="24"/>
          <w:lang w:val="cy-GB"/>
        </w:rPr>
        <w:t xml:space="preserve">bod pob ardal yn unigryw i bob math o anghenion. </w:t>
      </w:r>
      <w:r w:rsidR="009718B6" w:rsidRPr="006B49D4">
        <w:rPr>
          <w:rFonts w:ascii="Arial" w:hAnsi="Arial" w:cs="Arial"/>
          <w:sz w:val="24"/>
          <w:szCs w:val="24"/>
          <w:lang w:val="cy-GB"/>
        </w:rPr>
        <w:t>I grynhoi, ein dyletswydd yw fel athrawon, i sicrhau bod gan bob plentyn y math gorau o brofiad dysgu er mwyn iddynt llwyddo yn y dyfodol.</w:t>
      </w:r>
    </w:p>
    <w:p w14:paraId="334AF1DF" w14:textId="77777777" w:rsidR="0062443C" w:rsidRDefault="0062443C">
      <w:pPr>
        <w:rPr>
          <w:rFonts w:ascii="Arial" w:hAnsi="Arial" w:cs="Arial"/>
          <w:sz w:val="24"/>
          <w:szCs w:val="24"/>
          <w:lang w:val="cy-GB"/>
        </w:rPr>
      </w:pPr>
    </w:p>
    <w:p w14:paraId="4F9059B9" w14:textId="77777777" w:rsidR="005F1FF1" w:rsidRDefault="005F1FF1">
      <w:pPr>
        <w:rPr>
          <w:rFonts w:ascii="Arial" w:hAnsi="Arial" w:cs="Arial"/>
          <w:b/>
          <w:sz w:val="24"/>
          <w:szCs w:val="24"/>
          <w:u w:val="single"/>
          <w:lang w:val="cy-GB"/>
        </w:rPr>
      </w:pPr>
    </w:p>
    <w:p w14:paraId="620F7E1B" w14:textId="77777777" w:rsidR="005F1FF1" w:rsidRDefault="005F1FF1">
      <w:pPr>
        <w:rPr>
          <w:rFonts w:ascii="Arial" w:hAnsi="Arial" w:cs="Arial"/>
          <w:b/>
          <w:sz w:val="24"/>
          <w:szCs w:val="24"/>
          <w:u w:val="single"/>
          <w:lang w:val="cy-GB"/>
        </w:rPr>
      </w:pPr>
    </w:p>
    <w:p w14:paraId="7BE74D34" w14:textId="77777777" w:rsidR="005F1FF1" w:rsidRDefault="005F1FF1">
      <w:pPr>
        <w:rPr>
          <w:rFonts w:ascii="Arial" w:hAnsi="Arial" w:cs="Arial"/>
          <w:b/>
          <w:sz w:val="24"/>
          <w:szCs w:val="24"/>
          <w:u w:val="single"/>
          <w:lang w:val="cy-GB"/>
        </w:rPr>
      </w:pPr>
    </w:p>
    <w:p w14:paraId="70C1D821" w14:textId="77777777" w:rsidR="005F1FF1" w:rsidRDefault="005F1FF1">
      <w:pPr>
        <w:rPr>
          <w:rFonts w:ascii="Arial" w:hAnsi="Arial" w:cs="Arial"/>
          <w:b/>
          <w:sz w:val="24"/>
          <w:szCs w:val="24"/>
          <w:u w:val="single"/>
          <w:lang w:val="cy-GB"/>
        </w:rPr>
      </w:pPr>
    </w:p>
    <w:p w14:paraId="01A3F043" w14:textId="77777777" w:rsidR="005F1FF1" w:rsidRDefault="005F1FF1">
      <w:pPr>
        <w:rPr>
          <w:rFonts w:ascii="Arial" w:hAnsi="Arial" w:cs="Arial"/>
          <w:b/>
          <w:sz w:val="24"/>
          <w:szCs w:val="24"/>
          <w:u w:val="single"/>
          <w:lang w:val="cy-GB"/>
        </w:rPr>
      </w:pPr>
    </w:p>
    <w:p w14:paraId="3292A798" w14:textId="77777777" w:rsidR="005F1FF1" w:rsidRDefault="005F1FF1">
      <w:pPr>
        <w:rPr>
          <w:rFonts w:ascii="Arial" w:hAnsi="Arial" w:cs="Arial"/>
          <w:b/>
          <w:sz w:val="24"/>
          <w:szCs w:val="24"/>
          <w:u w:val="single"/>
          <w:lang w:val="cy-GB"/>
        </w:rPr>
      </w:pPr>
    </w:p>
    <w:p w14:paraId="5B2FABDC" w14:textId="77777777" w:rsidR="000743F7" w:rsidRDefault="000743F7">
      <w:pPr>
        <w:rPr>
          <w:rFonts w:ascii="Arial" w:hAnsi="Arial" w:cs="Arial"/>
          <w:b/>
          <w:sz w:val="24"/>
          <w:szCs w:val="24"/>
          <w:u w:val="single"/>
          <w:lang w:val="cy-GB"/>
        </w:rPr>
      </w:pPr>
    </w:p>
    <w:p w14:paraId="4E314718" w14:textId="3F272127" w:rsidR="00BE37BC" w:rsidRDefault="00BE37BC">
      <w:pPr>
        <w:rPr>
          <w:rFonts w:ascii="Arial" w:hAnsi="Arial" w:cs="Arial"/>
          <w:b/>
          <w:sz w:val="24"/>
          <w:szCs w:val="24"/>
          <w:u w:val="single"/>
          <w:lang w:val="cy-GB"/>
        </w:rPr>
      </w:pPr>
      <w:r>
        <w:rPr>
          <w:rFonts w:ascii="Arial" w:hAnsi="Arial" w:cs="Arial"/>
          <w:b/>
          <w:sz w:val="24"/>
          <w:szCs w:val="24"/>
          <w:u w:val="single"/>
          <w:lang w:val="cy-GB"/>
        </w:rPr>
        <w:t>Cyfeiriadau</w:t>
      </w:r>
    </w:p>
    <w:p w14:paraId="50CACE49" w14:textId="50A8511D" w:rsidR="00BE37BC"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APADGOS (2008). </w:t>
      </w:r>
      <w:r w:rsidRPr="00D60B48">
        <w:rPr>
          <w:rStyle w:val="selectable"/>
          <w:rFonts w:ascii="Arial" w:eastAsia="Times New Roman" w:hAnsi="Arial" w:cs="Arial"/>
          <w:i/>
          <w:iCs/>
          <w:color w:val="000000"/>
          <w:sz w:val="24"/>
          <w:szCs w:val="24"/>
        </w:rPr>
        <w:t>Addysgeg Dysgu ac Addysgu</w:t>
      </w:r>
      <w:r w:rsidRPr="00D60B48">
        <w:rPr>
          <w:rStyle w:val="selectable"/>
          <w:rFonts w:ascii="Arial" w:eastAsia="Times New Roman" w:hAnsi="Arial" w:cs="Arial"/>
          <w:color w:val="000000"/>
          <w:sz w:val="24"/>
          <w:szCs w:val="24"/>
        </w:rPr>
        <w:t>. [ar-lein] Learning.gov.wales. Ar gael yn: http://learning.gov.wales/docs/learningwales/publications/130212ltpedagogycy.pdf [Defnyddiwyd 28 Medi. 2018].</w:t>
      </w:r>
    </w:p>
    <w:p w14:paraId="79E5F474" w14:textId="05E00034" w:rsidR="00BE37BC" w:rsidRPr="00BE37BC" w:rsidRDefault="00BE37BC" w:rsidP="00BE37BC">
      <w:pPr>
        <w:spacing w:line="276" w:lineRule="auto"/>
        <w:rPr>
          <w:rStyle w:val="selectable"/>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Barnes, J. (2015). </w:t>
      </w:r>
      <w:r w:rsidRPr="00D60B48">
        <w:rPr>
          <w:rStyle w:val="selectable"/>
          <w:rFonts w:ascii="Arial" w:eastAsia="Times New Roman" w:hAnsi="Arial" w:cs="Arial"/>
          <w:i/>
          <w:iCs/>
          <w:color w:val="000000"/>
          <w:sz w:val="24"/>
          <w:szCs w:val="24"/>
        </w:rPr>
        <w:t>Cross-Curricular Learning 3-14</w:t>
      </w:r>
      <w:r w:rsidRPr="00D60B48">
        <w:rPr>
          <w:rStyle w:val="selectable"/>
          <w:rFonts w:ascii="Arial" w:eastAsia="Times New Roman" w:hAnsi="Arial" w:cs="Arial"/>
          <w:color w:val="000000"/>
          <w:sz w:val="24"/>
          <w:szCs w:val="24"/>
        </w:rPr>
        <w:t>. Llundain: SAGE.</w:t>
      </w:r>
    </w:p>
    <w:p w14:paraId="1D82C077"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BERA (2018). </w:t>
      </w:r>
      <w:r w:rsidRPr="00D60B48">
        <w:rPr>
          <w:rStyle w:val="selectable"/>
          <w:rFonts w:ascii="Arial" w:eastAsia="Times New Roman" w:hAnsi="Arial" w:cs="Arial"/>
          <w:i/>
          <w:iCs/>
          <w:color w:val="000000"/>
          <w:sz w:val="24"/>
          <w:szCs w:val="24"/>
        </w:rPr>
        <w:t>ETHICAL GUIDELINES FOR EDUCATIONAL RESEARCH</w:t>
      </w:r>
      <w:r w:rsidRPr="00D60B48">
        <w:rPr>
          <w:rStyle w:val="selectable"/>
          <w:rFonts w:ascii="Arial" w:eastAsia="Times New Roman" w:hAnsi="Arial" w:cs="Arial"/>
          <w:color w:val="000000"/>
          <w:sz w:val="24"/>
          <w:szCs w:val="24"/>
        </w:rPr>
        <w:t>. Llundain: BERA.</w:t>
      </w:r>
    </w:p>
    <w:p w14:paraId="7250A87B"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Bruner, J. (1966). </w:t>
      </w:r>
      <w:r w:rsidRPr="00D60B48">
        <w:rPr>
          <w:rStyle w:val="Emphasis"/>
          <w:rFonts w:ascii="Arial" w:eastAsia="Times New Roman" w:hAnsi="Arial" w:cs="Arial"/>
          <w:sz w:val="24"/>
          <w:szCs w:val="24"/>
        </w:rPr>
        <w:t>Toward a Theory of Instruction.</w:t>
      </w:r>
      <w:r w:rsidRPr="00D60B48">
        <w:rPr>
          <w:rFonts w:ascii="Arial" w:eastAsia="Times New Roman" w:hAnsi="Arial" w:cs="Arial"/>
          <w:sz w:val="24"/>
          <w:szCs w:val="24"/>
        </w:rPr>
        <w:t xml:space="preserve"> Caergrawnt: Gwasg Prifysgol Harvard.</w:t>
      </w:r>
    </w:p>
    <w:p w14:paraId="44CE19B3"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Bruner, J. (1986) Actual Minds, Possible Worlds, Llundain: Gwasg Prifysgol Harvard.</w:t>
      </w:r>
    </w:p>
    <w:p w14:paraId="2F246D51" w14:textId="77777777" w:rsidR="00BE37BC" w:rsidRPr="00D60B48"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Bruner, J. (1990). </w:t>
      </w:r>
      <w:r w:rsidRPr="00D60B48">
        <w:rPr>
          <w:rStyle w:val="selectable"/>
          <w:rFonts w:ascii="Arial" w:eastAsia="Times New Roman" w:hAnsi="Arial" w:cs="Arial"/>
          <w:i/>
          <w:iCs/>
          <w:color w:val="000000"/>
          <w:sz w:val="24"/>
          <w:szCs w:val="24"/>
        </w:rPr>
        <w:t>Acts of Meaning</w:t>
      </w:r>
      <w:r w:rsidRPr="00D60B48">
        <w:rPr>
          <w:rStyle w:val="selectable"/>
          <w:rFonts w:ascii="Arial" w:eastAsia="Times New Roman" w:hAnsi="Arial" w:cs="Arial"/>
          <w:color w:val="000000"/>
          <w:sz w:val="24"/>
          <w:szCs w:val="24"/>
        </w:rPr>
        <w:t>. Caergrawnt.: Gwasg Prifysgol Harvard.</w:t>
      </w:r>
    </w:p>
    <w:p w14:paraId="61617C2E"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Chaiklin, S. (2003). </w:t>
      </w:r>
      <w:r w:rsidRPr="00D60B48">
        <w:rPr>
          <w:rStyle w:val="selectable"/>
          <w:rFonts w:ascii="Arial" w:eastAsia="Times New Roman" w:hAnsi="Arial" w:cs="Arial"/>
          <w:i/>
          <w:iCs/>
          <w:color w:val="000000"/>
          <w:sz w:val="24"/>
          <w:szCs w:val="24"/>
        </w:rPr>
        <w:t>The zone of proximal development in Vygotsky’s analysis of learning and instruction</w:t>
      </w:r>
      <w:r w:rsidRPr="00D60B48">
        <w:rPr>
          <w:rStyle w:val="selectable"/>
          <w:rFonts w:ascii="Arial" w:eastAsia="Times New Roman" w:hAnsi="Arial" w:cs="Arial"/>
          <w:color w:val="000000"/>
          <w:sz w:val="24"/>
          <w:szCs w:val="24"/>
        </w:rPr>
        <w:t>. [ar-lein] Ar gael yn: https://people.ucsc.edu/~gwells/Files/Courses_Folder/documents/chaiklin.zpd.pdf [Defnyddiwyd 6 Hydref. 2018].</w:t>
      </w:r>
    </w:p>
    <w:p w14:paraId="5213EF55" w14:textId="77777777" w:rsidR="00BE37BC" w:rsidRPr="00D60B48"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Donaldson, G. (2015). </w:t>
      </w:r>
      <w:r w:rsidRPr="00D60B48">
        <w:rPr>
          <w:rStyle w:val="selectable"/>
          <w:rFonts w:ascii="Arial" w:eastAsia="Times New Roman" w:hAnsi="Arial" w:cs="Arial"/>
          <w:i/>
          <w:iCs/>
          <w:color w:val="000000"/>
          <w:sz w:val="24"/>
          <w:szCs w:val="24"/>
        </w:rPr>
        <w:t>Dyfodol Llwyddiannus</w:t>
      </w:r>
      <w:r w:rsidRPr="00D60B48">
        <w:rPr>
          <w:rStyle w:val="selectable"/>
          <w:rFonts w:ascii="Arial" w:eastAsia="Times New Roman" w:hAnsi="Arial" w:cs="Arial"/>
          <w:color w:val="000000"/>
          <w:sz w:val="24"/>
          <w:szCs w:val="24"/>
        </w:rPr>
        <w:t>. Caerdydd: Llywodraeth Cymru.</w:t>
      </w:r>
    </w:p>
    <w:p w14:paraId="3BF3B0F2"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ESTYN (2016). </w:t>
      </w:r>
      <w:r w:rsidRPr="00D60B48">
        <w:rPr>
          <w:rStyle w:val="selectable"/>
          <w:rFonts w:ascii="Arial" w:eastAsia="Times New Roman" w:hAnsi="Arial" w:cs="Arial"/>
          <w:i/>
          <w:iCs/>
          <w:color w:val="000000"/>
          <w:sz w:val="24"/>
          <w:szCs w:val="24"/>
        </w:rPr>
        <w:t>Cyfranogiad disgyblion: canllaw arfer orau</w:t>
      </w:r>
      <w:r w:rsidRPr="00D60B48">
        <w:rPr>
          <w:rStyle w:val="selectable"/>
          <w:rFonts w:ascii="Arial" w:eastAsia="Times New Roman" w:hAnsi="Arial" w:cs="Arial"/>
          <w:color w:val="000000"/>
          <w:sz w:val="24"/>
          <w:szCs w:val="24"/>
        </w:rPr>
        <w:t>. Caerdydd: ESTYN.</w:t>
      </w:r>
    </w:p>
    <w:p w14:paraId="0F2792B9"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ESTYN (2017). </w:t>
      </w:r>
      <w:r w:rsidRPr="00D60B48">
        <w:rPr>
          <w:rFonts w:ascii="Arial" w:eastAsia="Times New Roman" w:hAnsi="Arial" w:cs="Arial"/>
          <w:i/>
          <w:iCs/>
          <w:sz w:val="24"/>
          <w:szCs w:val="24"/>
        </w:rPr>
        <w:t xml:space="preserve">Adroddiad ar Ysgol </w:t>
      </w:r>
      <w:r w:rsidRPr="00D60B48">
        <w:rPr>
          <w:rFonts w:ascii="Arial" w:eastAsia="Times New Roman" w:hAnsi="Arial" w:cs="Arial"/>
          <w:i/>
          <w:iCs/>
          <w:sz w:val="24"/>
          <w:szCs w:val="24"/>
          <w:highlight w:val="black"/>
        </w:rPr>
        <w:t>Llanhari</w:t>
      </w:r>
      <w:r w:rsidRPr="00D60B48">
        <w:rPr>
          <w:rFonts w:ascii="Arial" w:eastAsia="Times New Roman" w:hAnsi="Arial" w:cs="Arial"/>
          <w:sz w:val="24"/>
          <w:szCs w:val="24"/>
        </w:rPr>
        <w:t>. [ar-lein] Estyn.llyw.cymru. Ar gael yn: https://www.estyn.llyw.cymru/sites/default/files/documents/Ysgol%20</w:t>
      </w:r>
      <w:r w:rsidRPr="00D60B48">
        <w:rPr>
          <w:rFonts w:ascii="Arial" w:eastAsia="Times New Roman" w:hAnsi="Arial" w:cs="Arial"/>
          <w:sz w:val="24"/>
          <w:szCs w:val="24"/>
          <w:highlight w:val="black"/>
        </w:rPr>
        <w:t>Llanhari</w:t>
      </w:r>
      <w:r w:rsidRPr="00D60B48">
        <w:rPr>
          <w:rFonts w:ascii="Arial" w:eastAsia="Times New Roman" w:hAnsi="Arial" w:cs="Arial"/>
          <w:sz w:val="24"/>
          <w:szCs w:val="24"/>
        </w:rPr>
        <w:t>.pdf [Darllenwyd 28 Medi. 2018].</w:t>
      </w:r>
    </w:p>
    <w:p w14:paraId="04D39C93"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Hobart, C. a Frankel, J. (2009). </w:t>
      </w:r>
      <w:r w:rsidRPr="00D60B48">
        <w:rPr>
          <w:rFonts w:ascii="Arial" w:eastAsia="Times New Roman" w:hAnsi="Arial" w:cs="Arial"/>
          <w:i/>
          <w:iCs/>
          <w:sz w:val="24"/>
          <w:szCs w:val="24"/>
        </w:rPr>
        <w:t>A practical guide to child observation and assessment</w:t>
      </w:r>
      <w:r w:rsidRPr="00D60B48">
        <w:rPr>
          <w:rFonts w:ascii="Arial" w:eastAsia="Times New Roman" w:hAnsi="Arial" w:cs="Arial"/>
          <w:sz w:val="24"/>
          <w:szCs w:val="24"/>
        </w:rPr>
        <w:t>. 4th ed. Cheltenham: Nelson Thomas Ltd.</w:t>
      </w:r>
    </w:p>
    <w:p w14:paraId="095FF8E5" w14:textId="77777777" w:rsidR="00BE37BC" w:rsidRPr="00D60B48"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Isaacs, S. (1929). </w:t>
      </w:r>
      <w:r w:rsidRPr="00D60B48">
        <w:rPr>
          <w:rStyle w:val="selectable"/>
          <w:rFonts w:ascii="Arial" w:eastAsia="Times New Roman" w:hAnsi="Arial" w:cs="Arial"/>
          <w:i/>
          <w:iCs/>
          <w:color w:val="000000"/>
          <w:sz w:val="24"/>
          <w:szCs w:val="24"/>
        </w:rPr>
        <w:t>The Nursery Years</w:t>
      </w:r>
      <w:r w:rsidRPr="00D60B48">
        <w:rPr>
          <w:rStyle w:val="selectable"/>
          <w:rFonts w:ascii="Arial" w:eastAsia="Times New Roman" w:hAnsi="Arial" w:cs="Arial"/>
          <w:color w:val="000000"/>
          <w:sz w:val="24"/>
          <w:szCs w:val="24"/>
        </w:rPr>
        <w:t>. Llundain: George Routledge and Sons.</w:t>
      </w:r>
    </w:p>
    <w:p w14:paraId="322DF5D9" w14:textId="77777777" w:rsidR="00BE37BC" w:rsidRPr="00D60B48"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Lehain, M. (2017). </w:t>
      </w:r>
      <w:r w:rsidRPr="00D60B48">
        <w:rPr>
          <w:rStyle w:val="selectable"/>
          <w:rFonts w:ascii="Arial" w:eastAsia="Times New Roman" w:hAnsi="Arial" w:cs="Arial"/>
          <w:i/>
          <w:iCs/>
          <w:color w:val="000000"/>
          <w:sz w:val="24"/>
          <w:szCs w:val="24"/>
        </w:rPr>
        <w:t>'If we truly want all children to thrive in reading, we need to introduce phonics in early years'</w:t>
      </w:r>
      <w:r w:rsidRPr="00D60B48">
        <w:rPr>
          <w:rStyle w:val="selectable"/>
          <w:rFonts w:ascii="Arial" w:eastAsia="Times New Roman" w:hAnsi="Arial" w:cs="Arial"/>
          <w:color w:val="000000"/>
          <w:sz w:val="24"/>
          <w:szCs w:val="24"/>
        </w:rPr>
        <w:t>. [ar-lein] Tes.com. Ar gael yn: https://www.tes.com/news/if-we-truly-want-all-children-thrive-reading-we-need-introduce-phonics-early-years [Defnyddiwyd 10 Hydref. 2018].</w:t>
      </w:r>
    </w:p>
    <w:p w14:paraId="555E1D39"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Llywodraeth Cymru (2008). </w:t>
      </w:r>
      <w:r w:rsidRPr="00D60B48">
        <w:rPr>
          <w:rStyle w:val="selectable"/>
          <w:rFonts w:ascii="Arial" w:eastAsia="Times New Roman" w:hAnsi="Arial" w:cs="Arial"/>
          <w:i/>
          <w:iCs/>
          <w:color w:val="000000"/>
          <w:sz w:val="24"/>
          <w:szCs w:val="24"/>
        </w:rPr>
        <w:t>Addysgeg Dysgu ac Addysgu</w:t>
      </w:r>
      <w:r w:rsidRPr="00D60B48">
        <w:rPr>
          <w:rStyle w:val="selectable"/>
          <w:rFonts w:ascii="Arial" w:eastAsia="Times New Roman" w:hAnsi="Arial" w:cs="Arial"/>
          <w:color w:val="000000"/>
          <w:sz w:val="24"/>
          <w:szCs w:val="24"/>
        </w:rPr>
        <w:t>. Caerdydd: Llywodraeth Cymru.</w:t>
      </w:r>
    </w:p>
    <w:p w14:paraId="481D76B7" w14:textId="77777777" w:rsidR="00BE37BC" w:rsidRPr="00D60B48"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Llywodraeth Cymru (2009). </w:t>
      </w:r>
      <w:r w:rsidRPr="00D60B48">
        <w:rPr>
          <w:rStyle w:val="selectable"/>
          <w:rFonts w:ascii="Arial" w:eastAsia="Times New Roman" w:hAnsi="Arial" w:cs="Arial"/>
          <w:i/>
          <w:iCs/>
          <w:color w:val="000000"/>
          <w:sz w:val="24"/>
          <w:szCs w:val="24"/>
        </w:rPr>
        <w:t>Llawlyfr Dysgu yn yr Awyr Agored - Cyfnod Sylfaen</w:t>
      </w:r>
      <w:r w:rsidRPr="00D60B48">
        <w:rPr>
          <w:rStyle w:val="selectable"/>
          <w:rFonts w:ascii="Arial" w:eastAsia="Times New Roman" w:hAnsi="Arial" w:cs="Arial"/>
          <w:color w:val="000000"/>
          <w:sz w:val="24"/>
          <w:szCs w:val="24"/>
        </w:rPr>
        <w:t>. [ar-lein] Learning.gov.wales. Ar gael yn: http://learning.gov.wales/docs/learningwales/publications/140828-foundation-phase-outdoor-learning-handbook-en.pdf [Defnyddiwyd 10 Hydref. 2018].</w:t>
      </w:r>
    </w:p>
    <w:p w14:paraId="788574CD" w14:textId="77777777" w:rsidR="00BE37BC" w:rsidRDefault="00BE37BC" w:rsidP="00BE37BC">
      <w:pPr>
        <w:spacing w:line="276" w:lineRule="auto"/>
        <w:rPr>
          <w:rStyle w:val="selectable"/>
          <w:rFonts w:ascii="Arial" w:eastAsia="Times New Roman" w:hAnsi="Arial" w:cs="Arial"/>
          <w:color w:val="000000"/>
          <w:sz w:val="24"/>
          <w:szCs w:val="24"/>
        </w:rPr>
      </w:pPr>
    </w:p>
    <w:p w14:paraId="298E3890" w14:textId="77777777" w:rsidR="00BE37BC"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lastRenderedPageBreak/>
        <w:t xml:space="preserve">Llywodraeth Cymru (2010). </w:t>
      </w:r>
      <w:r w:rsidRPr="00D60B48">
        <w:rPr>
          <w:rStyle w:val="selectable"/>
          <w:rFonts w:ascii="Arial" w:eastAsia="Times New Roman" w:hAnsi="Arial" w:cs="Arial"/>
          <w:i/>
          <w:iCs/>
          <w:color w:val="000000"/>
          <w:sz w:val="24"/>
          <w:szCs w:val="24"/>
        </w:rPr>
        <w:t>How to develop thinking and assessment for learning in the classroom</w:t>
      </w:r>
      <w:r w:rsidRPr="00D60B48">
        <w:rPr>
          <w:rStyle w:val="selectable"/>
          <w:rFonts w:ascii="Arial" w:eastAsia="Times New Roman" w:hAnsi="Arial" w:cs="Arial"/>
          <w:color w:val="000000"/>
          <w:sz w:val="24"/>
          <w:szCs w:val="24"/>
        </w:rPr>
        <w:t>. Caerdydd: Llywodraeth Cymru.</w:t>
      </w:r>
    </w:p>
    <w:p w14:paraId="48844BBF" w14:textId="501CBD62" w:rsidR="00BE37BC" w:rsidRPr="00BE37BC" w:rsidRDefault="00BE37BC" w:rsidP="00BE37BC">
      <w:pPr>
        <w:spacing w:line="276" w:lineRule="auto"/>
        <w:rPr>
          <w:rStyle w:val="selectable"/>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Llywodraeth Cymru (2015). </w:t>
      </w:r>
      <w:r w:rsidRPr="00D60B48">
        <w:rPr>
          <w:rStyle w:val="selectable"/>
          <w:rFonts w:ascii="Arial" w:eastAsia="Times New Roman" w:hAnsi="Arial" w:cs="Arial"/>
          <w:i/>
          <w:iCs/>
          <w:color w:val="000000"/>
          <w:sz w:val="24"/>
          <w:szCs w:val="24"/>
        </w:rPr>
        <w:t>Fframwaith y Cyfnod Sylfaen</w:t>
      </w:r>
      <w:r w:rsidRPr="00D60B48">
        <w:rPr>
          <w:rStyle w:val="selectable"/>
          <w:rFonts w:ascii="Arial" w:eastAsia="Times New Roman" w:hAnsi="Arial" w:cs="Arial"/>
          <w:color w:val="000000"/>
          <w:sz w:val="24"/>
          <w:szCs w:val="24"/>
        </w:rPr>
        <w:t>. Cardiff: Llywodraeth Cymru.</w:t>
      </w:r>
    </w:p>
    <w:p w14:paraId="308B640E"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Lui, H. and Matthews, R. (2005). Vygotsky’s philosophy: Constructivism and its criticisms examined. </w:t>
      </w:r>
      <w:r w:rsidRPr="00D60B48">
        <w:rPr>
          <w:rStyle w:val="selectable"/>
          <w:rFonts w:ascii="Arial" w:eastAsia="Times New Roman" w:hAnsi="Arial" w:cs="Arial"/>
          <w:i/>
          <w:iCs/>
          <w:color w:val="000000"/>
          <w:sz w:val="24"/>
          <w:szCs w:val="24"/>
        </w:rPr>
        <w:t>International Education Journal</w:t>
      </w:r>
      <w:r w:rsidRPr="00D60B48">
        <w:rPr>
          <w:rStyle w:val="selectable"/>
          <w:rFonts w:ascii="Arial" w:eastAsia="Times New Roman" w:hAnsi="Arial" w:cs="Arial"/>
          <w:color w:val="000000"/>
          <w:sz w:val="24"/>
          <w:szCs w:val="24"/>
        </w:rPr>
        <w:t>, [ar-lein] 6(3), pp.386-399. Ar gael yn: http://ehlt.flinders.edu.au/education/iej/main/mainframe.htm [Defyddiwyd 8 Hydref. 2018].</w:t>
      </w:r>
    </w:p>
    <w:p w14:paraId="48379622" w14:textId="77777777"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Lynch, M. (2016). </w:t>
      </w:r>
      <w:r w:rsidRPr="00D60B48">
        <w:rPr>
          <w:rStyle w:val="selectable"/>
          <w:rFonts w:ascii="Arial" w:eastAsia="Times New Roman" w:hAnsi="Arial" w:cs="Arial"/>
          <w:i/>
          <w:iCs/>
          <w:color w:val="000000"/>
          <w:sz w:val="24"/>
          <w:szCs w:val="24"/>
        </w:rPr>
        <w:t>Social Constructivism in Education</w:t>
      </w:r>
      <w:r w:rsidRPr="00D60B48">
        <w:rPr>
          <w:rStyle w:val="selectable"/>
          <w:rFonts w:ascii="Arial" w:eastAsia="Times New Roman" w:hAnsi="Arial" w:cs="Arial"/>
          <w:color w:val="000000"/>
          <w:sz w:val="24"/>
          <w:szCs w:val="24"/>
        </w:rPr>
        <w:t>. [ar-lein] The Edvocate. Ar gael yn: https://www.theedadvocate.org/social-constructivism-in-education/ [Defnyddiwyd 6 Hydref. 2018].</w:t>
      </w:r>
    </w:p>
    <w:p w14:paraId="434C4970" w14:textId="77777777" w:rsidR="00BE37BC" w:rsidRPr="00D60B48" w:rsidRDefault="00BE37BC" w:rsidP="00BE37BC">
      <w:pPr>
        <w:spacing w:line="276" w:lineRule="auto"/>
        <w:rPr>
          <w:rStyle w:val="selectable"/>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MacBlain, S. (2014). </w:t>
      </w:r>
      <w:r w:rsidRPr="00D60B48">
        <w:rPr>
          <w:rStyle w:val="selectable"/>
          <w:rFonts w:ascii="Arial" w:eastAsia="Times New Roman" w:hAnsi="Arial" w:cs="Arial"/>
          <w:i/>
          <w:iCs/>
          <w:color w:val="000000"/>
          <w:sz w:val="24"/>
          <w:szCs w:val="24"/>
        </w:rPr>
        <w:t>How Children Learn</w:t>
      </w:r>
      <w:r w:rsidRPr="00D60B48">
        <w:rPr>
          <w:rStyle w:val="selectable"/>
          <w:rFonts w:ascii="Arial" w:eastAsia="Times New Roman" w:hAnsi="Arial" w:cs="Arial"/>
          <w:color w:val="000000"/>
          <w:sz w:val="24"/>
          <w:szCs w:val="24"/>
        </w:rPr>
        <w:t>. Llundain: SAGE.</w:t>
      </w:r>
    </w:p>
    <w:p w14:paraId="78D28DB2"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Montessori, M. (1949) </w:t>
      </w:r>
      <w:r w:rsidRPr="00D60B48">
        <w:rPr>
          <w:rFonts w:ascii="Arial" w:eastAsia="Times New Roman" w:hAnsi="Arial" w:cs="Arial"/>
          <w:i/>
          <w:sz w:val="24"/>
          <w:szCs w:val="24"/>
        </w:rPr>
        <w:t>The Absorbent Mind</w:t>
      </w:r>
      <w:r w:rsidRPr="00D60B48">
        <w:rPr>
          <w:rFonts w:ascii="Arial" w:eastAsia="Times New Roman" w:hAnsi="Arial" w:cs="Arial"/>
          <w:sz w:val="24"/>
          <w:szCs w:val="24"/>
        </w:rPr>
        <w:t xml:space="preserve">. Efrog Newydd: Dell Publishing </w:t>
      </w:r>
    </w:p>
    <w:p w14:paraId="4092EF75" w14:textId="77777777"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Company. </w:t>
      </w:r>
    </w:p>
    <w:p w14:paraId="4F09ACC8" w14:textId="799A46F8" w:rsidR="00BE37BC" w:rsidRPr="00BE37BC"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Piaget, J. (1945). </w:t>
      </w:r>
      <w:r w:rsidRPr="00D60B48">
        <w:rPr>
          <w:rStyle w:val="Emphasis"/>
          <w:rFonts w:ascii="Arial" w:eastAsia="Times New Roman" w:hAnsi="Arial" w:cs="Arial"/>
          <w:sz w:val="24"/>
          <w:szCs w:val="24"/>
        </w:rPr>
        <w:t>Play, dreams and imitation in childhood</w:t>
      </w:r>
      <w:r w:rsidRPr="00D60B48">
        <w:rPr>
          <w:rFonts w:ascii="Arial" w:eastAsia="Times New Roman" w:hAnsi="Arial" w:cs="Arial"/>
          <w:sz w:val="24"/>
          <w:szCs w:val="24"/>
        </w:rPr>
        <w:t>. Llundain: Heinemann.</w:t>
      </w:r>
    </w:p>
    <w:p w14:paraId="5AD2F6CA" w14:textId="2EA1874A" w:rsidR="00BE37BC" w:rsidRPr="00D60B48" w:rsidRDefault="00BE37BC" w:rsidP="00BE37BC">
      <w:pPr>
        <w:spacing w:line="276" w:lineRule="auto"/>
        <w:rPr>
          <w:rFonts w:ascii="Arial" w:eastAsia="Times New Roman" w:hAnsi="Arial" w:cs="Arial"/>
          <w:color w:val="000000"/>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Ardal Adeiladwaith (Tu Allan)</w:t>
      </w:r>
      <w:r w:rsidRPr="00D60B48">
        <w:rPr>
          <w:rFonts w:ascii="Arial" w:eastAsia="Times New Roman" w:hAnsi="Arial" w:cs="Arial"/>
          <w:color w:val="000000"/>
          <w:sz w:val="24"/>
          <w:szCs w:val="24"/>
        </w:rPr>
        <w:t>. [ar-lein] Pinterest. Ar gael yn: https://www.pinterest.co.uk/pin/394487248580020579/ [Defnyddiwyd 4 Hydref. 2018].</w:t>
      </w:r>
    </w:p>
    <w:p w14:paraId="7E241121" w14:textId="05CFEAA4" w:rsidR="00BE37BC" w:rsidRPr="00BE37BC" w:rsidRDefault="00BE37BC" w:rsidP="00BE37BC">
      <w:pPr>
        <w:spacing w:line="276" w:lineRule="auto"/>
        <w:rPr>
          <w:rFonts w:ascii="Arial" w:eastAsia="Times New Roman" w:hAnsi="Arial" w:cs="Arial"/>
          <w:color w:val="000000"/>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Ardal Adeiladwaith/Byd Bach</w:t>
      </w:r>
      <w:r w:rsidRPr="00D60B48">
        <w:rPr>
          <w:rFonts w:ascii="Arial" w:eastAsia="Times New Roman" w:hAnsi="Arial" w:cs="Arial"/>
          <w:color w:val="000000"/>
          <w:sz w:val="24"/>
          <w:szCs w:val="24"/>
        </w:rPr>
        <w:t>. [ar-lein] Pinterest. Ar gael yn: https://www.pinterest.co.uk/pin/60798663692886902/ [Defnyddiwyd 4 Hydref. 2018].</w:t>
      </w:r>
    </w:p>
    <w:p w14:paraId="7207C7B4" w14:textId="25693FFC"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Ardal Chwarare Rôl - Ar y Fferm</w:t>
      </w:r>
      <w:r w:rsidRPr="00D60B48">
        <w:rPr>
          <w:rFonts w:ascii="Arial" w:eastAsia="Times New Roman" w:hAnsi="Arial" w:cs="Arial"/>
          <w:color w:val="000000"/>
          <w:sz w:val="24"/>
          <w:szCs w:val="24"/>
        </w:rPr>
        <w:t>. [ar-lein] Pinterest. Ar gael yn: https://www.pinterest.co.uk/pin/471611392219089030/ [Defnyddiwyd 4 Hydref</w:t>
      </w:r>
      <w:r>
        <w:rPr>
          <w:rFonts w:ascii="Arial" w:eastAsia="Times New Roman" w:hAnsi="Arial" w:cs="Arial"/>
          <w:color w:val="000000"/>
          <w:sz w:val="24"/>
          <w:szCs w:val="24"/>
        </w:rPr>
        <w:t>. 201</w:t>
      </w:r>
      <w:r w:rsidRPr="00D60B48">
        <w:rPr>
          <w:rFonts w:ascii="Arial" w:eastAsia="Times New Roman" w:hAnsi="Arial" w:cs="Arial"/>
          <w:color w:val="000000"/>
          <w:sz w:val="24"/>
          <w:szCs w:val="24"/>
        </w:rPr>
        <w:t>8].</w:t>
      </w:r>
    </w:p>
    <w:p w14:paraId="2515BEDE" w14:textId="51C86F9A" w:rsidR="00BE37BC" w:rsidRPr="00BE37BC" w:rsidRDefault="00BE37BC" w:rsidP="00BE37BC">
      <w:pPr>
        <w:spacing w:line="276" w:lineRule="auto"/>
        <w:rPr>
          <w:rFonts w:ascii="Arial" w:eastAsia="Times New Roman" w:hAnsi="Arial" w:cs="Arial"/>
          <w:color w:val="000000"/>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Ardal Ddarllen - Y Gardd Ddarllen</w:t>
      </w:r>
      <w:r w:rsidRPr="00D60B48">
        <w:rPr>
          <w:rFonts w:ascii="Arial" w:eastAsia="Times New Roman" w:hAnsi="Arial" w:cs="Arial"/>
          <w:color w:val="000000"/>
          <w:sz w:val="24"/>
          <w:szCs w:val="24"/>
        </w:rPr>
        <w:t>. [ar-lein] Pinterest. Ar gael yn: https://www.pinterest.co.uk/pin/171207223314585455/ [Defnyddiwyd 4 Hydref. 2018].</w:t>
      </w:r>
    </w:p>
    <w:p w14:paraId="4036C662" w14:textId="116E449C" w:rsidR="00BE37BC" w:rsidRPr="00D60B48" w:rsidRDefault="00BE37BC" w:rsidP="00BE37BC">
      <w:pPr>
        <w:spacing w:line="276" w:lineRule="auto"/>
        <w:rPr>
          <w:rFonts w:ascii="Arial" w:eastAsia="Times New Roman" w:hAnsi="Arial" w:cs="Arial"/>
          <w:color w:val="000000"/>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Ardal Ymchwilio drwy Mathemateg</w:t>
      </w:r>
      <w:r w:rsidRPr="00D60B48">
        <w:rPr>
          <w:rFonts w:ascii="Arial" w:eastAsia="Times New Roman" w:hAnsi="Arial" w:cs="Arial"/>
          <w:color w:val="000000"/>
          <w:sz w:val="24"/>
          <w:szCs w:val="24"/>
        </w:rPr>
        <w:t>. [ar-lein] Pinterest. Ar gael yn: https://www.pinterest.co.uk/pin/434738170259440290/ [Defnyddiwyd 4 Hydref. 2018].</w:t>
      </w:r>
    </w:p>
    <w:p w14:paraId="21E5C1BB" w14:textId="4E4ACA18" w:rsidR="00BE37BC" w:rsidRPr="00BE37BC"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Pinterest (2018). </w:t>
      </w:r>
      <w:r w:rsidRPr="00D60B48">
        <w:rPr>
          <w:rStyle w:val="selectable"/>
          <w:rFonts w:ascii="Arial" w:eastAsia="Times New Roman" w:hAnsi="Arial" w:cs="Arial"/>
          <w:i/>
          <w:iCs/>
          <w:color w:val="000000"/>
          <w:sz w:val="24"/>
          <w:szCs w:val="24"/>
        </w:rPr>
        <w:t>Llun o Balwnau Targed</w:t>
      </w:r>
      <w:r w:rsidRPr="00D60B48">
        <w:rPr>
          <w:rStyle w:val="selectable"/>
          <w:rFonts w:ascii="Arial" w:eastAsia="Times New Roman" w:hAnsi="Arial" w:cs="Arial"/>
          <w:color w:val="000000"/>
          <w:sz w:val="24"/>
          <w:szCs w:val="24"/>
        </w:rPr>
        <w:t>. [ar-lein] Pinterest. Ar gael yn: https://www.pinterest.co.uk/pin/79376012157608234/ [Defnyddiwyd 28 Medi. 2018].</w:t>
      </w:r>
    </w:p>
    <w:p w14:paraId="49D081DE" w14:textId="77777777" w:rsidR="00BE37BC" w:rsidRDefault="00BE37BC" w:rsidP="00BE37BC">
      <w:pPr>
        <w:spacing w:line="276" w:lineRule="auto"/>
        <w:rPr>
          <w:rFonts w:ascii="Arial" w:eastAsia="Times New Roman" w:hAnsi="Arial" w:cs="Arial"/>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Fwrdd Ysgrifennu</w:t>
      </w:r>
      <w:r w:rsidRPr="00D60B48">
        <w:rPr>
          <w:rFonts w:ascii="Arial" w:eastAsia="Times New Roman" w:hAnsi="Arial" w:cs="Arial"/>
          <w:color w:val="000000"/>
          <w:sz w:val="24"/>
          <w:szCs w:val="24"/>
        </w:rPr>
        <w:t>. [ar-lein] Pinterest. Ar gael yn: https://www.pinterest.co.uk/pin/108156828525384380/ [Defnyddiwyd 4 Hydref. 2018].</w:t>
      </w:r>
    </w:p>
    <w:p w14:paraId="471B0CD0" w14:textId="75FEDF50"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color w:val="000000"/>
          <w:sz w:val="24"/>
          <w:szCs w:val="24"/>
        </w:rPr>
        <w:lastRenderedPageBreak/>
        <w:t xml:space="preserve">Pinterest (2018). </w:t>
      </w:r>
      <w:r w:rsidRPr="00D60B48">
        <w:rPr>
          <w:rFonts w:ascii="Arial" w:eastAsia="Times New Roman" w:hAnsi="Arial" w:cs="Arial"/>
          <w:i/>
          <w:iCs/>
          <w:color w:val="000000"/>
          <w:sz w:val="24"/>
          <w:szCs w:val="24"/>
        </w:rPr>
        <w:t>Llun o Gegin Fwd</w:t>
      </w:r>
      <w:r w:rsidRPr="00D60B48">
        <w:rPr>
          <w:rFonts w:ascii="Arial" w:eastAsia="Times New Roman" w:hAnsi="Arial" w:cs="Arial"/>
          <w:color w:val="000000"/>
          <w:sz w:val="24"/>
          <w:szCs w:val="24"/>
        </w:rPr>
        <w:t>. [ar-lein] Pinterest. Ar gael yn: https://www.pinterest.co.uk/pin/297659856612597424/ [Defnyddiwyd 4 Hydref. 2018].</w:t>
      </w:r>
    </w:p>
    <w:p w14:paraId="42ED9E38" w14:textId="4DC9F3C0" w:rsidR="00BE37BC" w:rsidRPr="00BE37BC" w:rsidRDefault="00BE37BC" w:rsidP="00BE37BC">
      <w:pPr>
        <w:spacing w:line="276" w:lineRule="auto"/>
        <w:rPr>
          <w:rFonts w:ascii="Arial" w:eastAsia="Times New Roman" w:hAnsi="Arial" w:cs="Arial"/>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Wal Mathemateg</w:t>
      </w:r>
      <w:r w:rsidRPr="00D60B48">
        <w:rPr>
          <w:rFonts w:ascii="Arial" w:eastAsia="Times New Roman" w:hAnsi="Arial" w:cs="Arial"/>
          <w:color w:val="000000"/>
          <w:sz w:val="24"/>
          <w:szCs w:val="24"/>
        </w:rPr>
        <w:t>. [ar-lein] Pinterest. Ar gael yn: https://www.pinterest.co.uk/pin/370210031843341106/ [Defnyddiwyd 4 Hydref. 2018].</w:t>
      </w:r>
    </w:p>
    <w:p w14:paraId="75C62A47" w14:textId="5798F7F9"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Wal Wynebau Siâp</w:t>
      </w:r>
      <w:r w:rsidRPr="00D60B48">
        <w:rPr>
          <w:rFonts w:ascii="Arial" w:eastAsia="Times New Roman" w:hAnsi="Arial" w:cs="Arial"/>
          <w:color w:val="000000"/>
          <w:sz w:val="24"/>
          <w:szCs w:val="24"/>
        </w:rPr>
        <w:t>. [ar-lein] Pinterest. Ar gael yn: https://www.pinterest.co.uk/pin/482588916294239062/ [Defnyddiwyd 4 Hydref. 2018].</w:t>
      </w:r>
    </w:p>
    <w:p w14:paraId="0E60D2BC" w14:textId="226DE287" w:rsidR="00BE37BC" w:rsidRPr="00D60B48" w:rsidRDefault="00BE37BC" w:rsidP="00BE37BC">
      <w:pPr>
        <w:spacing w:line="276" w:lineRule="auto"/>
        <w:rPr>
          <w:rFonts w:ascii="Arial" w:eastAsia="Times New Roman" w:hAnsi="Arial" w:cs="Arial"/>
          <w:color w:val="000000"/>
          <w:sz w:val="24"/>
          <w:szCs w:val="24"/>
        </w:rPr>
      </w:pPr>
      <w:r w:rsidRPr="00D60B48">
        <w:rPr>
          <w:rFonts w:ascii="Arial" w:eastAsia="Times New Roman" w:hAnsi="Arial" w:cs="Arial"/>
          <w:color w:val="000000"/>
          <w:sz w:val="24"/>
          <w:szCs w:val="24"/>
        </w:rPr>
        <w:t xml:space="preserve">Pinterest (2018). </w:t>
      </w:r>
      <w:r w:rsidRPr="00D60B48">
        <w:rPr>
          <w:rFonts w:ascii="Arial" w:eastAsia="Times New Roman" w:hAnsi="Arial" w:cs="Arial"/>
          <w:i/>
          <w:iCs/>
          <w:color w:val="000000"/>
          <w:sz w:val="24"/>
          <w:szCs w:val="24"/>
        </w:rPr>
        <w:t>Llun o Wynebau Iachus</w:t>
      </w:r>
      <w:r w:rsidRPr="00D60B48">
        <w:rPr>
          <w:rFonts w:ascii="Arial" w:eastAsia="Times New Roman" w:hAnsi="Arial" w:cs="Arial"/>
          <w:color w:val="000000"/>
          <w:sz w:val="24"/>
          <w:szCs w:val="24"/>
        </w:rPr>
        <w:t>. [ar-lein] Pinterest. Ar gael yn: https://www.pinterest.co.uk/pin/570901690235975924/ [Defnyddiwyd 4 Hydref. 2018].</w:t>
      </w:r>
    </w:p>
    <w:p w14:paraId="7E76F3BA" w14:textId="6C980B10"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RUNCO, M.A. (Ed.) (1996). </w:t>
      </w:r>
      <w:r w:rsidRPr="00D60B48">
        <w:rPr>
          <w:rFonts w:ascii="Arial" w:eastAsia="Times New Roman" w:hAnsi="Arial" w:cs="Arial"/>
          <w:i/>
          <w:sz w:val="24"/>
          <w:szCs w:val="24"/>
        </w:rPr>
        <w:t>Creativity from Childhood through Adulthood</w:t>
      </w:r>
      <w:r w:rsidRPr="00D60B48">
        <w:rPr>
          <w:rFonts w:ascii="Arial" w:eastAsia="Times New Roman" w:hAnsi="Arial" w:cs="Arial"/>
          <w:sz w:val="24"/>
          <w:szCs w:val="24"/>
        </w:rPr>
        <w:t xml:space="preserve">: </w:t>
      </w:r>
      <w:r w:rsidRPr="00D60B48">
        <w:rPr>
          <w:rFonts w:ascii="Arial" w:eastAsia="Times New Roman" w:hAnsi="Arial" w:cs="Arial"/>
          <w:i/>
          <w:sz w:val="24"/>
          <w:szCs w:val="24"/>
        </w:rPr>
        <w:t>The Developmental Issues</w:t>
      </w:r>
      <w:r w:rsidRPr="00D60B48">
        <w:rPr>
          <w:rFonts w:ascii="Arial" w:eastAsia="Times New Roman" w:hAnsi="Arial" w:cs="Arial"/>
          <w:sz w:val="24"/>
          <w:szCs w:val="24"/>
        </w:rPr>
        <w:t>. San Francisco, CA: Jossey-Bass.</w:t>
      </w:r>
    </w:p>
    <w:p w14:paraId="71CFC3C8" w14:textId="1FED6398" w:rsidR="00BE37BC" w:rsidRPr="00D60B48"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Sutherland, P. (1992). </w:t>
      </w:r>
      <w:r w:rsidRPr="00D60B48">
        <w:rPr>
          <w:rStyle w:val="selectable"/>
          <w:rFonts w:ascii="Arial" w:eastAsia="Times New Roman" w:hAnsi="Arial" w:cs="Arial"/>
          <w:i/>
          <w:iCs/>
          <w:color w:val="000000"/>
          <w:sz w:val="24"/>
          <w:szCs w:val="24"/>
        </w:rPr>
        <w:t>Cognitive Development Today</w:t>
      </w:r>
      <w:r w:rsidRPr="00D60B48">
        <w:rPr>
          <w:rStyle w:val="selectable"/>
          <w:rFonts w:ascii="Arial" w:eastAsia="Times New Roman" w:hAnsi="Arial" w:cs="Arial"/>
          <w:color w:val="000000"/>
          <w:sz w:val="24"/>
          <w:szCs w:val="24"/>
        </w:rPr>
        <w:t>. Llundain: SAGE.</w:t>
      </w:r>
    </w:p>
    <w:p w14:paraId="172117B4" w14:textId="71127E94" w:rsidR="00BE37BC" w:rsidRPr="00BE37BC" w:rsidRDefault="00BE37BC" w:rsidP="00BE37BC">
      <w:pPr>
        <w:spacing w:line="276" w:lineRule="auto"/>
        <w:rPr>
          <w:rFonts w:ascii="Arial" w:eastAsia="Times New Roman" w:hAnsi="Arial" w:cs="Arial"/>
          <w:sz w:val="24"/>
          <w:szCs w:val="24"/>
        </w:rPr>
      </w:pPr>
      <w:r w:rsidRPr="00D60B48">
        <w:rPr>
          <w:rStyle w:val="selectable"/>
          <w:rFonts w:ascii="Arial" w:eastAsia="Times New Roman" w:hAnsi="Arial" w:cs="Arial"/>
          <w:color w:val="000000"/>
          <w:sz w:val="24"/>
          <w:szCs w:val="24"/>
        </w:rPr>
        <w:t xml:space="preserve">Tîm Addysg Caergrawnt (2018). </w:t>
      </w:r>
      <w:r w:rsidRPr="00D60B48">
        <w:rPr>
          <w:rStyle w:val="selectable"/>
          <w:rFonts w:ascii="Arial" w:eastAsia="Times New Roman" w:hAnsi="Arial" w:cs="Arial"/>
          <w:i/>
          <w:iCs/>
          <w:color w:val="000000"/>
          <w:sz w:val="24"/>
          <w:szCs w:val="24"/>
        </w:rPr>
        <w:t>Getting started with Assessment for Learning</w:t>
      </w:r>
      <w:r w:rsidRPr="00D60B48">
        <w:rPr>
          <w:rStyle w:val="selectable"/>
          <w:rFonts w:ascii="Arial" w:eastAsia="Times New Roman" w:hAnsi="Arial" w:cs="Arial"/>
          <w:color w:val="000000"/>
          <w:sz w:val="24"/>
          <w:szCs w:val="24"/>
        </w:rPr>
        <w:t>. [ar-lein] Cambridge-community.org.uk. Ar gael yn: https://cambridge-community.org.uk/professional-development/gswafl/index.html [Defnyddiwyd 5 Hydref. 2018].</w:t>
      </w:r>
    </w:p>
    <w:p w14:paraId="1D043697" w14:textId="6D8EF517" w:rsidR="00BE37BC" w:rsidRPr="00BE37BC"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Vygotsky, L.S. (1962). </w:t>
      </w:r>
      <w:r w:rsidRPr="00D60B48">
        <w:rPr>
          <w:rFonts w:ascii="Arial" w:eastAsia="Times New Roman" w:hAnsi="Arial" w:cs="Arial"/>
          <w:i/>
          <w:sz w:val="24"/>
          <w:szCs w:val="24"/>
        </w:rPr>
        <w:t>Thought and language.</w:t>
      </w:r>
      <w:r w:rsidRPr="00D60B48">
        <w:rPr>
          <w:rFonts w:ascii="Arial" w:eastAsia="Times New Roman" w:hAnsi="Arial" w:cs="Arial"/>
          <w:sz w:val="24"/>
          <w:szCs w:val="24"/>
        </w:rPr>
        <w:t xml:space="preserve"> Caergrawnt: MIT Press.</w:t>
      </w:r>
    </w:p>
    <w:p w14:paraId="6400B3A2" w14:textId="205D60FA" w:rsidR="00BE37BC" w:rsidRPr="00D60B48" w:rsidRDefault="00BE37BC" w:rsidP="00BE37BC">
      <w:pPr>
        <w:spacing w:line="276" w:lineRule="auto"/>
        <w:rPr>
          <w:rFonts w:ascii="Arial" w:eastAsia="Times New Roman" w:hAnsi="Arial" w:cs="Arial"/>
          <w:sz w:val="24"/>
          <w:szCs w:val="24"/>
        </w:rPr>
      </w:pPr>
      <w:r w:rsidRPr="00D60B48">
        <w:rPr>
          <w:rFonts w:ascii="Arial" w:eastAsia="Times New Roman" w:hAnsi="Arial" w:cs="Arial"/>
          <w:sz w:val="24"/>
          <w:szCs w:val="24"/>
        </w:rPr>
        <w:t xml:space="preserve">Vygotsky, L. (1978) </w:t>
      </w:r>
      <w:r w:rsidRPr="00D60B48">
        <w:rPr>
          <w:rFonts w:ascii="Arial" w:eastAsia="Times New Roman" w:hAnsi="Arial" w:cs="Arial"/>
          <w:i/>
          <w:sz w:val="24"/>
          <w:szCs w:val="24"/>
        </w:rPr>
        <w:t>Mind in Society</w:t>
      </w:r>
      <w:r w:rsidRPr="00D60B48">
        <w:rPr>
          <w:rFonts w:ascii="Arial" w:eastAsia="Times New Roman" w:hAnsi="Arial" w:cs="Arial"/>
          <w:sz w:val="24"/>
          <w:szCs w:val="24"/>
        </w:rPr>
        <w:t>, Caergrawnt: Gwasg Prifysgol Harvard.</w:t>
      </w:r>
    </w:p>
    <w:p w14:paraId="09F84A76" w14:textId="77777777" w:rsidR="00BE37BC" w:rsidRDefault="00BE37BC" w:rsidP="00BE37BC">
      <w:pPr>
        <w:spacing w:line="276" w:lineRule="auto"/>
        <w:rPr>
          <w:rFonts w:ascii="Arial" w:eastAsia="Times New Roman" w:hAnsi="Arial" w:cs="Arial"/>
        </w:rPr>
      </w:pPr>
      <w:r w:rsidRPr="00D60B48">
        <w:rPr>
          <w:rFonts w:ascii="Arial" w:eastAsia="Times New Roman" w:hAnsi="Arial" w:cs="Arial"/>
          <w:sz w:val="24"/>
          <w:szCs w:val="24"/>
        </w:rPr>
        <w:t xml:space="preserve">Wood, D. J., Bruner, J. S. and Ross, G. (1976). </w:t>
      </w:r>
      <w:r w:rsidRPr="00D60B48">
        <w:rPr>
          <w:rFonts w:ascii="Arial" w:eastAsia="Times New Roman" w:hAnsi="Arial" w:cs="Arial"/>
          <w:i/>
          <w:sz w:val="24"/>
          <w:szCs w:val="24"/>
        </w:rPr>
        <w:t>The role of tutoring in problem solving</w:t>
      </w:r>
      <w:r w:rsidRPr="00D60B48">
        <w:rPr>
          <w:rFonts w:ascii="Arial" w:eastAsia="Times New Roman" w:hAnsi="Arial" w:cs="Arial"/>
          <w:sz w:val="24"/>
          <w:szCs w:val="24"/>
        </w:rPr>
        <w:t xml:space="preserve">. Prifysgol Harvard: </w:t>
      </w:r>
      <w:r w:rsidRPr="00D60B48">
        <w:rPr>
          <w:rFonts w:ascii="Arial" w:eastAsia="Times New Roman" w:hAnsi="Arial" w:cs="Arial"/>
          <w:iCs/>
          <w:sz w:val="24"/>
          <w:szCs w:val="24"/>
        </w:rPr>
        <w:t>Journal of Child Psychiatry and Psychology.</w:t>
      </w:r>
      <w:r w:rsidRPr="00D60B48">
        <w:rPr>
          <w:rFonts w:ascii="Arial" w:eastAsia="Times New Roman" w:hAnsi="Arial" w:cs="Arial"/>
          <w:sz w:val="24"/>
          <w:szCs w:val="24"/>
        </w:rPr>
        <w:t xml:space="preserve"> </w:t>
      </w:r>
    </w:p>
    <w:p w14:paraId="154D46F8" w14:textId="77777777" w:rsidR="00BE37BC" w:rsidRDefault="00BE37BC" w:rsidP="00BE37BC">
      <w:pPr>
        <w:spacing w:line="276" w:lineRule="auto"/>
        <w:rPr>
          <w:rStyle w:val="selectable"/>
          <w:rFonts w:ascii="Arial" w:eastAsia="Times New Roman" w:hAnsi="Arial" w:cs="Arial"/>
          <w:color w:val="000000"/>
          <w:sz w:val="24"/>
          <w:szCs w:val="24"/>
        </w:rPr>
      </w:pPr>
      <w:r w:rsidRPr="00D60B48">
        <w:rPr>
          <w:rStyle w:val="selectable"/>
          <w:rFonts w:ascii="Arial" w:eastAsia="Times New Roman" w:hAnsi="Arial" w:cs="Arial"/>
          <w:color w:val="000000"/>
          <w:sz w:val="24"/>
          <w:szCs w:val="24"/>
        </w:rPr>
        <w:t xml:space="preserve">Wragg, E. (2001). </w:t>
      </w:r>
      <w:r w:rsidRPr="00D60B48">
        <w:rPr>
          <w:rStyle w:val="selectable"/>
          <w:rFonts w:ascii="Arial" w:eastAsia="Times New Roman" w:hAnsi="Arial" w:cs="Arial"/>
          <w:i/>
          <w:iCs/>
          <w:color w:val="000000"/>
          <w:sz w:val="24"/>
          <w:szCs w:val="24"/>
        </w:rPr>
        <w:t>Assessment and Learning in the Primary School</w:t>
      </w:r>
      <w:r w:rsidRPr="00D60B48">
        <w:rPr>
          <w:rStyle w:val="selectable"/>
          <w:rFonts w:ascii="Arial" w:eastAsia="Times New Roman" w:hAnsi="Arial" w:cs="Arial"/>
          <w:color w:val="000000"/>
          <w:sz w:val="24"/>
          <w:szCs w:val="24"/>
        </w:rPr>
        <w:t>. Llundain: RoutledgeFarmer.</w:t>
      </w:r>
    </w:p>
    <w:p w14:paraId="3B3E8A30" w14:textId="77777777" w:rsidR="00A04073" w:rsidRDefault="00A04073" w:rsidP="00BE37BC">
      <w:pPr>
        <w:spacing w:line="276" w:lineRule="auto"/>
        <w:rPr>
          <w:rStyle w:val="selectable"/>
          <w:rFonts w:ascii="Arial" w:eastAsia="Times New Roman" w:hAnsi="Arial" w:cs="Arial"/>
          <w:color w:val="000000"/>
          <w:sz w:val="24"/>
          <w:szCs w:val="24"/>
        </w:rPr>
      </w:pPr>
    </w:p>
    <w:p w14:paraId="694833F1" w14:textId="77777777" w:rsidR="00A04073" w:rsidRDefault="00A04073" w:rsidP="00BE37BC">
      <w:pPr>
        <w:spacing w:line="276" w:lineRule="auto"/>
        <w:rPr>
          <w:rStyle w:val="selectable"/>
          <w:rFonts w:ascii="Arial" w:eastAsia="Times New Roman" w:hAnsi="Arial" w:cs="Arial"/>
          <w:color w:val="000000"/>
          <w:sz w:val="24"/>
          <w:szCs w:val="24"/>
        </w:rPr>
      </w:pPr>
    </w:p>
    <w:p w14:paraId="11FDA2F5" w14:textId="77777777" w:rsidR="00A04073" w:rsidRDefault="00A04073" w:rsidP="00BE37BC">
      <w:pPr>
        <w:spacing w:line="276" w:lineRule="auto"/>
        <w:rPr>
          <w:rStyle w:val="selectable"/>
          <w:rFonts w:ascii="Arial" w:eastAsia="Times New Roman" w:hAnsi="Arial" w:cs="Arial"/>
          <w:color w:val="000000"/>
          <w:sz w:val="24"/>
          <w:szCs w:val="24"/>
        </w:rPr>
      </w:pPr>
    </w:p>
    <w:p w14:paraId="4A6154E3" w14:textId="77777777" w:rsidR="00A04073" w:rsidRDefault="00A04073" w:rsidP="00BE37BC">
      <w:pPr>
        <w:spacing w:line="276" w:lineRule="auto"/>
        <w:rPr>
          <w:rStyle w:val="selectable"/>
          <w:rFonts w:ascii="Arial" w:eastAsia="Times New Roman" w:hAnsi="Arial" w:cs="Arial"/>
          <w:color w:val="000000"/>
          <w:sz w:val="24"/>
          <w:szCs w:val="24"/>
        </w:rPr>
      </w:pPr>
    </w:p>
    <w:p w14:paraId="13027809" w14:textId="77777777" w:rsidR="00A04073" w:rsidRDefault="00A04073" w:rsidP="00BE37BC">
      <w:pPr>
        <w:spacing w:line="276" w:lineRule="auto"/>
        <w:rPr>
          <w:rStyle w:val="selectable"/>
          <w:rFonts w:ascii="Arial" w:eastAsia="Times New Roman" w:hAnsi="Arial" w:cs="Arial"/>
          <w:color w:val="000000"/>
          <w:sz w:val="24"/>
          <w:szCs w:val="24"/>
        </w:rPr>
      </w:pPr>
    </w:p>
    <w:p w14:paraId="60C3B680" w14:textId="77777777" w:rsidR="00A04073" w:rsidRDefault="00A04073" w:rsidP="00BE37BC">
      <w:pPr>
        <w:spacing w:line="276" w:lineRule="auto"/>
        <w:rPr>
          <w:rStyle w:val="selectable"/>
          <w:rFonts w:ascii="Arial" w:eastAsia="Times New Roman" w:hAnsi="Arial" w:cs="Arial"/>
          <w:color w:val="000000"/>
          <w:sz w:val="24"/>
          <w:szCs w:val="24"/>
        </w:rPr>
      </w:pPr>
    </w:p>
    <w:p w14:paraId="4F3D4668" w14:textId="77777777" w:rsidR="00A04073" w:rsidRDefault="00A04073" w:rsidP="00BE37BC">
      <w:pPr>
        <w:spacing w:line="276" w:lineRule="auto"/>
        <w:rPr>
          <w:rStyle w:val="selectable"/>
          <w:rFonts w:ascii="Arial" w:eastAsia="Times New Roman" w:hAnsi="Arial" w:cs="Arial"/>
          <w:color w:val="000000"/>
          <w:sz w:val="24"/>
          <w:szCs w:val="24"/>
        </w:rPr>
      </w:pPr>
    </w:p>
    <w:p w14:paraId="7CC2F1EC" w14:textId="77777777" w:rsidR="00A04073" w:rsidRDefault="00A04073" w:rsidP="00BE37BC">
      <w:pPr>
        <w:spacing w:line="276" w:lineRule="auto"/>
        <w:rPr>
          <w:rStyle w:val="selectable"/>
          <w:rFonts w:ascii="Arial" w:eastAsia="Times New Roman" w:hAnsi="Arial" w:cs="Arial"/>
          <w:color w:val="000000"/>
          <w:sz w:val="24"/>
          <w:szCs w:val="24"/>
        </w:rPr>
      </w:pPr>
    </w:p>
    <w:p w14:paraId="5DC7EB62" w14:textId="77777777" w:rsidR="00A04073" w:rsidRDefault="00A04073" w:rsidP="00BE37BC">
      <w:pPr>
        <w:spacing w:line="276" w:lineRule="auto"/>
        <w:rPr>
          <w:rStyle w:val="selectable"/>
          <w:rFonts w:ascii="Arial" w:eastAsia="Times New Roman" w:hAnsi="Arial" w:cs="Arial"/>
          <w:color w:val="000000"/>
          <w:sz w:val="24"/>
          <w:szCs w:val="24"/>
        </w:rPr>
      </w:pPr>
    </w:p>
    <w:p w14:paraId="599E0A28" w14:textId="40809D65" w:rsidR="00A04073" w:rsidRPr="00457855" w:rsidRDefault="00A04073" w:rsidP="00BE37BC">
      <w:pPr>
        <w:spacing w:line="276" w:lineRule="auto"/>
        <w:rPr>
          <w:rStyle w:val="selectable"/>
          <w:rFonts w:ascii="Arial" w:eastAsia="Times New Roman" w:hAnsi="Arial" w:cs="Arial"/>
          <w:b/>
          <w:color w:val="000000"/>
          <w:sz w:val="24"/>
          <w:szCs w:val="24"/>
          <w:u w:val="single"/>
        </w:rPr>
      </w:pPr>
      <w:r w:rsidRPr="00457855">
        <w:rPr>
          <w:rStyle w:val="selectable"/>
          <w:rFonts w:ascii="Arial" w:eastAsia="Times New Roman" w:hAnsi="Arial" w:cs="Arial"/>
          <w:b/>
          <w:color w:val="000000"/>
          <w:sz w:val="24"/>
          <w:szCs w:val="24"/>
          <w:u w:val="single"/>
        </w:rPr>
        <w:lastRenderedPageBreak/>
        <w:t>Atodiadau</w:t>
      </w:r>
    </w:p>
    <w:p w14:paraId="1EF88E87" w14:textId="77777777" w:rsidR="00A04073" w:rsidRPr="00457855" w:rsidRDefault="00A04073" w:rsidP="00BE37BC">
      <w:pPr>
        <w:spacing w:line="276" w:lineRule="auto"/>
        <w:rPr>
          <w:rFonts w:ascii="Arial" w:eastAsia="Times New Roman" w:hAnsi="Arial" w:cs="Arial"/>
          <w:b/>
          <w:sz w:val="24"/>
          <w:szCs w:val="24"/>
          <w:u w:val="single"/>
        </w:rPr>
      </w:pPr>
    </w:p>
    <w:p w14:paraId="5381401B" w14:textId="1E55225A" w:rsidR="00BE37BC" w:rsidRPr="00457855" w:rsidRDefault="00457855" w:rsidP="00457855">
      <w:pPr>
        <w:jc w:val="center"/>
        <w:rPr>
          <w:rFonts w:ascii="Arial" w:hAnsi="Arial" w:cs="Arial"/>
          <w:sz w:val="24"/>
          <w:szCs w:val="24"/>
          <w:u w:val="single"/>
        </w:rPr>
      </w:pPr>
      <w:r w:rsidRPr="00457855">
        <w:rPr>
          <w:rFonts w:ascii="Arial" w:eastAsia="Times New Roman" w:hAnsi="Arial" w:cs="Arial"/>
          <w:noProof/>
          <w:sz w:val="24"/>
          <w:szCs w:val="24"/>
          <w:lang w:eastAsia="en-GB"/>
        </w:rPr>
        <w:drawing>
          <wp:anchor distT="0" distB="0" distL="114300" distR="114300" simplePos="0" relativeHeight="251661312" behindDoc="0" locked="0" layoutInCell="1" allowOverlap="1" wp14:anchorId="1E8580B9" wp14:editId="644C969C">
            <wp:simplePos x="0" y="0"/>
            <wp:positionH relativeFrom="column">
              <wp:posOffset>-63500</wp:posOffset>
            </wp:positionH>
            <wp:positionV relativeFrom="paragraph">
              <wp:posOffset>422275</wp:posOffset>
            </wp:positionV>
            <wp:extent cx="5944235" cy="3888740"/>
            <wp:effectExtent l="0" t="0" r="0" b="0"/>
            <wp:wrapTight wrapText="bothSides">
              <wp:wrapPolygon edited="0">
                <wp:start x="0" y="0"/>
                <wp:lineTo x="0" y="21445"/>
                <wp:lineTo x="21505" y="21445"/>
                <wp:lineTo x="21505" y="0"/>
                <wp:lineTo x="0" y="0"/>
              </wp:wrapPolygon>
            </wp:wrapTight>
            <wp:docPr id="3" name="Picture 3" descr="http://4.bp.blogspot.com/-GoYQffzr5Fo/T240rmVe7II/AAAAAAAAAA8/x_li_qHmwRo/s280/group+carried+away+with+prefixes+and+suffix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GoYQffzr5Fo/T240rmVe7II/AAAAAAAAAA8/x_li_qHmwRo/s280/group+carried+away+with+prefixes+and+suffix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888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855">
        <w:rPr>
          <w:rFonts w:ascii="Arial" w:hAnsi="Arial" w:cs="Arial"/>
          <w:sz w:val="24"/>
          <w:szCs w:val="24"/>
          <w:u w:val="single"/>
        </w:rPr>
        <w:t>Atodiad 1</w:t>
      </w:r>
    </w:p>
    <w:p w14:paraId="4481B458" w14:textId="070D251B" w:rsidR="00457855" w:rsidRDefault="00457855" w:rsidP="00457855">
      <w:pPr>
        <w:jc w:val="center"/>
        <w:rPr>
          <w:u w:val="single"/>
        </w:rPr>
      </w:pPr>
    </w:p>
    <w:p w14:paraId="28C2AF19" w14:textId="5BB09B78" w:rsidR="00457855" w:rsidRDefault="00457855" w:rsidP="00457855">
      <w:pPr>
        <w:jc w:val="center"/>
        <w:rPr>
          <w:u w:val="single"/>
        </w:rPr>
      </w:pPr>
    </w:p>
    <w:p w14:paraId="3854F029" w14:textId="77777777" w:rsidR="00457855" w:rsidRPr="00457855" w:rsidRDefault="00457855" w:rsidP="00457855"/>
    <w:p w14:paraId="42C9124A" w14:textId="77777777" w:rsidR="00457855" w:rsidRPr="00457855" w:rsidRDefault="00457855" w:rsidP="00457855"/>
    <w:p w14:paraId="4E4B17E8" w14:textId="77777777" w:rsidR="00457855" w:rsidRPr="00457855" w:rsidRDefault="00457855" w:rsidP="00457855"/>
    <w:p w14:paraId="2148AED6" w14:textId="77777777" w:rsidR="00457855" w:rsidRPr="00457855" w:rsidRDefault="00457855" w:rsidP="00457855"/>
    <w:p w14:paraId="40D1CED4" w14:textId="77777777" w:rsidR="00457855" w:rsidRPr="00457855" w:rsidRDefault="00457855" w:rsidP="00457855"/>
    <w:p w14:paraId="158B0887" w14:textId="77777777" w:rsidR="00457855" w:rsidRPr="00457855" w:rsidRDefault="00457855" w:rsidP="00457855"/>
    <w:p w14:paraId="60D879D9" w14:textId="77777777" w:rsidR="00457855" w:rsidRPr="00457855" w:rsidRDefault="00457855" w:rsidP="00457855"/>
    <w:p w14:paraId="5C0C5AAF" w14:textId="77777777" w:rsidR="00457855" w:rsidRPr="00457855" w:rsidRDefault="00457855" w:rsidP="00457855"/>
    <w:p w14:paraId="53449724" w14:textId="77777777" w:rsidR="00457855" w:rsidRPr="00457855" w:rsidRDefault="00457855" w:rsidP="00457855"/>
    <w:p w14:paraId="51E46EDB" w14:textId="77777777" w:rsidR="00457855" w:rsidRPr="00457855" w:rsidRDefault="00457855" w:rsidP="00457855"/>
    <w:p w14:paraId="21493824" w14:textId="55876D6A" w:rsidR="00457855" w:rsidRPr="00457855" w:rsidRDefault="00457855" w:rsidP="00457855">
      <w:pPr>
        <w:jc w:val="center"/>
      </w:pPr>
      <w:r>
        <w:rPr>
          <w:noProof/>
          <w:lang w:eastAsia="en-GB"/>
        </w:rPr>
        <w:lastRenderedPageBreak/>
        <w:drawing>
          <wp:anchor distT="0" distB="0" distL="114300" distR="114300" simplePos="0" relativeHeight="251662336" behindDoc="0" locked="0" layoutInCell="1" allowOverlap="1" wp14:anchorId="7DDAD1D4" wp14:editId="119C717D">
            <wp:simplePos x="0" y="0"/>
            <wp:positionH relativeFrom="column">
              <wp:posOffset>52705</wp:posOffset>
            </wp:positionH>
            <wp:positionV relativeFrom="paragraph">
              <wp:posOffset>693420</wp:posOffset>
            </wp:positionV>
            <wp:extent cx="5727700" cy="7035800"/>
            <wp:effectExtent l="0" t="0" r="12700" b="0"/>
            <wp:wrapTight wrapText="bothSides">
              <wp:wrapPolygon edited="0">
                <wp:start x="0" y="0"/>
                <wp:lineTo x="0" y="21522"/>
                <wp:lineTo x="21552" y="21522"/>
                <wp:lineTo x="21552" y="0"/>
                <wp:lineTo x="0" y="0"/>
              </wp:wrapPolygon>
            </wp:wrapTight>
            <wp:docPr id="4" name="Picture 4" descr="../Pictures/Photos%20Library.photoslibrary/resources/modelresources/49/110/1nIHfGKfSwqMmqeEI6vykQ/IMG_4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modelresources/49/110/1nIHfGKfSwqMmqeEI6vykQ/IMG_417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703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u w:val="single"/>
        </w:rPr>
        <w:t>Atodiad 2</w:t>
      </w:r>
    </w:p>
    <w:sectPr w:rsidR="00457855" w:rsidRPr="00457855" w:rsidSect="00960ED3">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B3A13" w14:textId="77777777" w:rsidR="00035022" w:rsidRDefault="00035022" w:rsidP="00137A74">
      <w:pPr>
        <w:spacing w:after="0" w:line="240" w:lineRule="auto"/>
      </w:pPr>
      <w:r>
        <w:separator/>
      </w:r>
    </w:p>
  </w:endnote>
  <w:endnote w:type="continuationSeparator" w:id="0">
    <w:p w14:paraId="07EAEBC4" w14:textId="77777777" w:rsidR="00035022" w:rsidRDefault="00035022" w:rsidP="00137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7D1DA" w14:textId="77777777" w:rsidR="00137A74" w:rsidRDefault="00137A74" w:rsidP="00A736C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9A8B35" w14:textId="77777777" w:rsidR="00137A74" w:rsidRDefault="00137A74" w:rsidP="00137A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AB65B" w14:textId="416EA8F4" w:rsidR="00137A74" w:rsidRDefault="00137A74" w:rsidP="00A736C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6130">
      <w:rPr>
        <w:rStyle w:val="PageNumber"/>
        <w:noProof/>
      </w:rPr>
      <w:t>4</w:t>
    </w:r>
    <w:r>
      <w:rPr>
        <w:rStyle w:val="PageNumber"/>
      </w:rPr>
      <w:fldChar w:fldCharType="end"/>
    </w:r>
  </w:p>
  <w:p w14:paraId="08E281A7" w14:textId="77777777" w:rsidR="00137A74" w:rsidRDefault="00137A74" w:rsidP="00137A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83E6A" w14:textId="77777777" w:rsidR="00035022" w:rsidRDefault="00035022" w:rsidP="00137A74">
      <w:pPr>
        <w:spacing w:after="0" w:line="240" w:lineRule="auto"/>
      </w:pPr>
      <w:r>
        <w:separator/>
      </w:r>
    </w:p>
  </w:footnote>
  <w:footnote w:type="continuationSeparator" w:id="0">
    <w:p w14:paraId="6F22CD20" w14:textId="77777777" w:rsidR="00035022" w:rsidRDefault="00035022" w:rsidP="00137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07FC7" w14:textId="77777777" w:rsidR="00137A74" w:rsidRDefault="00137A74">
    <w:pPr>
      <w:pStyle w:val="Header"/>
    </w:pPr>
    <w:r>
      <w:t>1203389</w:t>
    </w:r>
  </w:p>
  <w:p w14:paraId="4512D67A" w14:textId="77777777" w:rsidR="00137A74" w:rsidRDefault="00137A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069"/>
    <w:rsid w:val="00035022"/>
    <w:rsid w:val="000743F7"/>
    <w:rsid w:val="0008170E"/>
    <w:rsid w:val="000D21B9"/>
    <w:rsid w:val="001267C8"/>
    <w:rsid w:val="00130A3F"/>
    <w:rsid w:val="00137A74"/>
    <w:rsid w:val="00157727"/>
    <w:rsid w:val="002806CD"/>
    <w:rsid w:val="0029092D"/>
    <w:rsid w:val="003A1600"/>
    <w:rsid w:val="003E5A35"/>
    <w:rsid w:val="00415478"/>
    <w:rsid w:val="00416130"/>
    <w:rsid w:val="004277C6"/>
    <w:rsid w:val="004455B4"/>
    <w:rsid w:val="00457855"/>
    <w:rsid w:val="00466F5F"/>
    <w:rsid w:val="004C3540"/>
    <w:rsid w:val="004E4B40"/>
    <w:rsid w:val="00521006"/>
    <w:rsid w:val="005F1FF1"/>
    <w:rsid w:val="006016A9"/>
    <w:rsid w:val="0062443C"/>
    <w:rsid w:val="0064265A"/>
    <w:rsid w:val="00651798"/>
    <w:rsid w:val="006B49D4"/>
    <w:rsid w:val="006B51C6"/>
    <w:rsid w:val="00705CC1"/>
    <w:rsid w:val="007A189F"/>
    <w:rsid w:val="007C454F"/>
    <w:rsid w:val="0080309A"/>
    <w:rsid w:val="00804A7B"/>
    <w:rsid w:val="00847D73"/>
    <w:rsid w:val="00880814"/>
    <w:rsid w:val="008B72E3"/>
    <w:rsid w:val="009217B8"/>
    <w:rsid w:val="0093229C"/>
    <w:rsid w:val="0095171C"/>
    <w:rsid w:val="00960ED3"/>
    <w:rsid w:val="0096145A"/>
    <w:rsid w:val="009718B6"/>
    <w:rsid w:val="009B75A5"/>
    <w:rsid w:val="00A04073"/>
    <w:rsid w:val="00AA24EE"/>
    <w:rsid w:val="00B55957"/>
    <w:rsid w:val="00BA28C7"/>
    <w:rsid w:val="00BE37BC"/>
    <w:rsid w:val="00C9738F"/>
    <w:rsid w:val="00CD2249"/>
    <w:rsid w:val="00CF2E1F"/>
    <w:rsid w:val="00D1151F"/>
    <w:rsid w:val="00D341C1"/>
    <w:rsid w:val="00D34C54"/>
    <w:rsid w:val="00DA4F5E"/>
    <w:rsid w:val="00E0124C"/>
    <w:rsid w:val="00E148BB"/>
    <w:rsid w:val="00EE2F99"/>
    <w:rsid w:val="00F03207"/>
    <w:rsid w:val="00F24977"/>
    <w:rsid w:val="00F700DD"/>
    <w:rsid w:val="00FA4069"/>
    <w:rsid w:val="00FA6374"/>
    <w:rsid w:val="00FB4C6B"/>
    <w:rsid w:val="00FF4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BCB1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069"/>
    <w:pPr>
      <w:spacing w:after="160" w:line="259" w:lineRule="auto"/>
    </w:pPr>
    <w:rPr>
      <w:sz w:val="22"/>
      <w:szCs w:val="22"/>
      <w:lang w:val="en-GB"/>
    </w:rPr>
  </w:style>
  <w:style w:type="paragraph" w:styleId="Heading2">
    <w:name w:val="heading 2"/>
    <w:basedOn w:val="Normal"/>
    <w:next w:val="Normal"/>
    <w:link w:val="Heading2Char"/>
    <w:qFormat/>
    <w:rsid w:val="0029092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9092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157727"/>
  </w:style>
  <w:style w:type="paragraph" w:styleId="Header">
    <w:name w:val="header"/>
    <w:basedOn w:val="Normal"/>
    <w:link w:val="HeaderChar"/>
    <w:unhideWhenUsed/>
    <w:rsid w:val="00137A74"/>
    <w:pPr>
      <w:tabs>
        <w:tab w:val="center" w:pos="4513"/>
        <w:tab w:val="right" w:pos="9026"/>
      </w:tabs>
      <w:spacing w:after="0" w:line="240" w:lineRule="auto"/>
    </w:pPr>
  </w:style>
  <w:style w:type="character" w:customStyle="1" w:styleId="HeaderChar">
    <w:name w:val="Header Char"/>
    <w:basedOn w:val="DefaultParagraphFont"/>
    <w:link w:val="Header"/>
    <w:rsid w:val="00137A74"/>
    <w:rPr>
      <w:sz w:val="22"/>
      <w:szCs w:val="22"/>
      <w:lang w:val="en-GB"/>
    </w:rPr>
  </w:style>
  <w:style w:type="paragraph" w:styleId="Footer">
    <w:name w:val="footer"/>
    <w:basedOn w:val="Normal"/>
    <w:link w:val="FooterChar"/>
    <w:uiPriority w:val="99"/>
    <w:unhideWhenUsed/>
    <w:rsid w:val="00137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A74"/>
    <w:rPr>
      <w:sz w:val="22"/>
      <w:szCs w:val="22"/>
      <w:lang w:val="en-GB"/>
    </w:rPr>
  </w:style>
  <w:style w:type="character" w:styleId="PageNumber">
    <w:name w:val="page number"/>
    <w:basedOn w:val="DefaultParagraphFont"/>
    <w:uiPriority w:val="99"/>
    <w:semiHidden/>
    <w:unhideWhenUsed/>
    <w:rsid w:val="00137A74"/>
  </w:style>
  <w:style w:type="character" w:styleId="Emphasis">
    <w:name w:val="Emphasis"/>
    <w:basedOn w:val="DefaultParagraphFont"/>
    <w:uiPriority w:val="20"/>
    <w:qFormat/>
    <w:rsid w:val="00BE37BC"/>
    <w:rPr>
      <w:i/>
      <w:iCs/>
    </w:rPr>
  </w:style>
  <w:style w:type="character" w:customStyle="1" w:styleId="Heading2Char">
    <w:name w:val="Heading 2 Char"/>
    <w:basedOn w:val="DefaultParagraphFont"/>
    <w:link w:val="Heading2"/>
    <w:rsid w:val="0029092D"/>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29092D"/>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0751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5075</Words>
  <Characters>28930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Evans</dc:creator>
  <cp:keywords/>
  <dc:description/>
  <cp:lastModifiedBy>Angharad Evans (1203389)</cp:lastModifiedBy>
  <cp:revision>2</cp:revision>
  <dcterms:created xsi:type="dcterms:W3CDTF">2018-10-17T12:17:00Z</dcterms:created>
  <dcterms:modified xsi:type="dcterms:W3CDTF">2018-10-17T12:17:00Z</dcterms:modified>
</cp:coreProperties>
</file>