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4541610" w14:textId="4B03F9BB" w:rsidR="0066430D" w:rsidRPr="006C59AA" w:rsidRDefault="0066430D" w:rsidP="006C59AA">
      <w:pPr>
        <w:spacing w:line="360" w:lineRule="auto"/>
        <w:jc w:val="both"/>
        <w:rPr>
          <w:rFonts w:ascii="Arial" w:hAnsi="Arial" w:cs="Arial"/>
          <w:color w:val="000000" w:themeColor="text1"/>
        </w:rPr>
      </w:pPr>
      <w:r w:rsidRPr="006C59AA">
        <w:rPr>
          <w:rFonts w:ascii="Arial" w:hAnsi="Arial" w:cs="Arial"/>
          <w:color w:val="000000" w:themeColor="text1"/>
        </w:rPr>
        <w:t>University of Wales Trinity St David</w:t>
      </w:r>
    </w:p>
    <w:p w14:paraId="68DF3BB4" w14:textId="77777777" w:rsidR="0066430D" w:rsidRPr="006C59AA" w:rsidRDefault="0066430D" w:rsidP="006C59AA">
      <w:pPr>
        <w:spacing w:line="360" w:lineRule="auto"/>
        <w:jc w:val="both"/>
        <w:rPr>
          <w:rFonts w:ascii="Arial" w:hAnsi="Arial" w:cs="Arial"/>
          <w:color w:val="000000" w:themeColor="text1"/>
        </w:rPr>
      </w:pPr>
    </w:p>
    <w:p w14:paraId="6CBD107D" w14:textId="77777777" w:rsidR="00687809" w:rsidRPr="006C59AA" w:rsidRDefault="00687809" w:rsidP="006C59AA">
      <w:pPr>
        <w:spacing w:line="360" w:lineRule="auto"/>
        <w:jc w:val="both"/>
        <w:rPr>
          <w:rFonts w:ascii="Arial" w:hAnsi="Arial" w:cs="Arial"/>
          <w:color w:val="000000" w:themeColor="text1"/>
        </w:rPr>
      </w:pPr>
      <w:r w:rsidRPr="006C59AA">
        <w:rPr>
          <w:rFonts w:ascii="Arial" w:hAnsi="Arial" w:cs="Arial"/>
          <w:color w:val="000000" w:themeColor="text1"/>
        </w:rPr>
        <w:t xml:space="preserve">Placement Development Restaurant Management </w:t>
      </w:r>
    </w:p>
    <w:p w14:paraId="0D127ED7" w14:textId="39E04B7F" w:rsidR="0066430D" w:rsidRPr="006C59AA" w:rsidRDefault="0066430D" w:rsidP="006C59AA">
      <w:pPr>
        <w:spacing w:line="360" w:lineRule="auto"/>
        <w:jc w:val="both"/>
        <w:rPr>
          <w:rFonts w:ascii="Arial" w:hAnsi="Arial" w:cs="Arial"/>
          <w:color w:val="000000" w:themeColor="text1"/>
        </w:rPr>
      </w:pPr>
      <w:r w:rsidRPr="006C59AA">
        <w:rPr>
          <w:rFonts w:ascii="Arial" w:hAnsi="Arial" w:cs="Arial"/>
          <w:color w:val="000000" w:themeColor="text1"/>
        </w:rPr>
        <w:t>BMGM500</w:t>
      </w:r>
      <w:r w:rsidR="00687809" w:rsidRPr="006C59AA">
        <w:rPr>
          <w:rFonts w:ascii="Arial" w:hAnsi="Arial" w:cs="Arial"/>
          <w:color w:val="000000" w:themeColor="text1"/>
        </w:rPr>
        <w:t>4</w:t>
      </w:r>
      <w:r w:rsidRPr="006C59AA">
        <w:rPr>
          <w:rFonts w:ascii="Arial" w:hAnsi="Arial" w:cs="Arial"/>
          <w:color w:val="000000" w:themeColor="text1"/>
        </w:rPr>
        <w:t xml:space="preserve"> – Report</w:t>
      </w:r>
    </w:p>
    <w:p w14:paraId="4119E282" w14:textId="77777777" w:rsidR="00687809" w:rsidRPr="006C59AA" w:rsidRDefault="00687809" w:rsidP="006C59AA">
      <w:pPr>
        <w:spacing w:line="360" w:lineRule="auto"/>
        <w:jc w:val="both"/>
        <w:rPr>
          <w:rFonts w:ascii="Arial" w:hAnsi="Arial" w:cs="Arial"/>
        </w:rPr>
      </w:pPr>
      <w:r w:rsidRPr="006C59AA">
        <w:rPr>
          <w:rFonts w:ascii="Arial" w:hAnsi="Arial" w:cs="Arial"/>
        </w:rPr>
        <w:t xml:space="preserve">Effective Restaurant Management and Leadership: A Case Study of </w:t>
      </w:r>
      <w:proofErr w:type="spellStart"/>
      <w:r w:rsidRPr="006C59AA">
        <w:rPr>
          <w:rFonts w:ascii="Arial" w:hAnsi="Arial" w:cs="Arial"/>
        </w:rPr>
        <w:t>Kardomah</w:t>
      </w:r>
      <w:proofErr w:type="spellEnd"/>
      <w:r w:rsidRPr="006C59AA">
        <w:rPr>
          <w:rFonts w:ascii="Arial" w:hAnsi="Arial" w:cs="Arial"/>
        </w:rPr>
        <w:t xml:space="preserve"> Café in Swansea </w:t>
      </w:r>
    </w:p>
    <w:p w14:paraId="146DF572" w14:textId="18885462" w:rsidR="0066430D" w:rsidRPr="006C59AA" w:rsidRDefault="0066430D" w:rsidP="006C59AA">
      <w:pPr>
        <w:spacing w:line="360" w:lineRule="auto"/>
        <w:jc w:val="both"/>
        <w:rPr>
          <w:rFonts w:ascii="Arial" w:hAnsi="Arial" w:cs="Arial"/>
          <w:color w:val="000000" w:themeColor="text1"/>
        </w:rPr>
      </w:pPr>
      <w:r w:rsidRPr="006C59AA">
        <w:rPr>
          <w:rFonts w:ascii="Arial" w:hAnsi="Arial" w:cs="Arial"/>
          <w:color w:val="000000" w:themeColor="text1"/>
        </w:rPr>
        <w:t>Level 5</w:t>
      </w:r>
    </w:p>
    <w:p w14:paraId="675F3989" w14:textId="7483429E" w:rsidR="0066430D" w:rsidRPr="006C59AA" w:rsidRDefault="00687809" w:rsidP="006C59AA">
      <w:pPr>
        <w:spacing w:line="360" w:lineRule="auto"/>
        <w:jc w:val="both"/>
        <w:rPr>
          <w:rFonts w:ascii="Arial" w:hAnsi="Arial" w:cs="Arial"/>
          <w:color w:val="000000" w:themeColor="text1"/>
        </w:rPr>
      </w:pPr>
      <w:r w:rsidRPr="006C59AA">
        <w:rPr>
          <w:rFonts w:ascii="Arial" w:hAnsi="Arial" w:cs="Arial"/>
        </w:rPr>
        <w:t>Jemma Smith MA, PgCE</w:t>
      </w:r>
    </w:p>
    <w:p w14:paraId="4B2F351B" w14:textId="77777777" w:rsidR="0066430D" w:rsidRPr="006C59AA" w:rsidRDefault="0066430D" w:rsidP="006C59AA">
      <w:pPr>
        <w:spacing w:line="360" w:lineRule="auto"/>
        <w:jc w:val="both"/>
        <w:rPr>
          <w:rFonts w:ascii="Arial" w:hAnsi="Arial" w:cs="Arial"/>
          <w:color w:val="000000" w:themeColor="text1"/>
        </w:rPr>
      </w:pPr>
    </w:p>
    <w:p w14:paraId="6D151BB5" w14:textId="77777777" w:rsidR="0066430D" w:rsidRPr="006C59AA" w:rsidRDefault="0066430D" w:rsidP="006C59AA">
      <w:pPr>
        <w:spacing w:line="360" w:lineRule="auto"/>
        <w:jc w:val="both"/>
        <w:rPr>
          <w:rFonts w:ascii="Arial" w:hAnsi="Arial" w:cs="Arial"/>
          <w:color w:val="000000" w:themeColor="text1"/>
        </w:rPr>
      </w:pPr>
    </w:p>
    <w:p w14:paraId="5DD4D2DB" w14:textId="77777777" w:rsidR="0066430D" w:rsidRPr="006C59AA" w:rsidRDefault="0066430D" w:rsidP="006C59AA">
      <w:pPr>
        <w:spacing w:line="360" w:lineRule="auto"/>
        <w:jc w:val="both"/>
        <w:rPr>
          <w:rFonts w:ascii="Arial" w:hAnsi="Arial" w:cs="Arial"/>
          <w:color w:val="000000" w:themeColor="text1"/>
        </w:rPr>
      </w:pPr>
    </w:p>
    <w:p w14:paraId="48AA0F2C" w14:textId="77777777" w:rsidR="0066430D" w:rsidRPr="006C59AA" w:rsidRDefault="0066430D" w:rsidP="006C59AA">
      <w:pPr>
        <w:spacing w:line="360" w:lineRule="auto"/>
        <w:jc w:val="both"/>
        <w:rPr>
          <w:rFonts w:ascii="Arial" w:hAnsi="Arial" w:cs="Arial"/>
          <w:color w:val="000000" w:themeColor="text1"/>
        </w:rPr>
      </w:pPr>
    </w:p>
    <w:p w14:paraId="3F14EF3D" w14:textId="77777777" w:rsidR="0066430D" w:rsidRPr="006C59AA" w:rsidRDefault="0066430D" w:rsidP="006C59AA">
      <w:pPr>
        <w:spacing w:line="360" w:lineRule="auto"/>
        <w:jc w:val="both"/>
        <w:rPr>
          <w:rFonts w:ascii="Arial" w:hAnsi="Arial" w:cs="Arial"/>
          <w:color w:val="000000" w:themeColor="text1"/>
        </w:rPr>
      </w:pPr>
    </w:p>
    <w:p w14:paraId="212AD25A" w14:textId="77777777" w:rsidR="0066430D" w:rsidRPr="006C59AA" w:rsidRDefault="0066430D" w:rsidP="006C59AA">
      <w:pPr>
        <w:spacing w:line="360" w:lineRule="auto"/>
        <w:jc w:val="both"/>
        <w:rPr>
          <w:rFonts w:ascii="Arial" w:hAnsi="Arial" w:cs="Arial"/>
          <w:color w:val="000000" w:themeColor="text1"/>
        </w:rPr>
      </w:pPr>
    </w:p>
    <w:p w14:paraId="02D47C59" w14:textId="77777777" w:rsidR="0066430D" w:rsidRPr="006C59AA" w:rsidRDefault="0066430D" w:rsidP="006C59AA">
      <w:pPr>
        <w:spacing w:line="360" w:lineRule="auto"/>
        <w:jc w:val="both"/>
        <w:rPr>
          <w:rFonts w:ascii="Arial" w:hAnsi="Arial" w:cs="Arial"/>
          <w:color w:val="000000" w:themeColor="text1"/>
        </w:rPr>
      </w:pPr>
    </w:p>
    <w:p w14:paraId="2CB317E8" w14:textId="77777777" w:rsidR="0066430D" w:rsidRPr="006C59AA" w:rsidRDefault="0066430D" w:rsidP="006C59AA">
      <w:pPr>
        <w:spacing w:line="360" w:lineRule="auto"/>
        <w:jc w:val="both"/>
        <w:rPr>
          <w:rFonts w:ascii="Arial" w:hAnsi="Arial" w:cs="Arial"/>
          <w:color w:val="000000" w:themeColor="text1"/>
        </w:rPr>
      </w:pPr>
    </w:p>
    <w:p w14:paraId="6DA8F440" w14:textId="77777777" w:rsidR="0066430D" w:rsidRPr="006C59AA" w:rsidRDefault="0066430D" w:rsidP="006C59AA">
      <w:pPr>
        <w:spacing w:line="360" w:lineRule="auto"/>
        <w:jc w:val="both"/>
        <w:rPr>
          <w:rFonts w:ascii="Arial" w:hAnsi="Arial" w:cs="Arial"/>
          <w:color w:val="000000" w:themeColor="text1"/>
        </w:rPr>
      </w:pPr>
    </w:p>
    <w:p w14:paraId="05AF2B59" w14:textId="77777777" w:rsidR="0066430D" w:rsidRPr="006C59AA" w:rsidRDefault="0066430D" w:rsidP="006C59AA">
      <w:pPr>
        <w:spacing w:line="360" w:lineRule="auto"/>
        <w:jc w:val="both"/>
        <w:rPr>
          <w:rFonts w:ascii="Arial" w:hAnsi="Arial" w:cs="Arial"/>
          <w:color w:val="000000" w:themeColor="text1"/>
        </w:rPr>
      </w:pPr>
    </w:p>
    <w:p w14:paraId="2C1E9E9E" w14:textId="77777777" w:rsidR="0066430D" w:rsidRPr="006C59AA" w:rsidRDefault="0066430D" w:rsidP="006C59AA">
      <w:pPr>
        <w:spacing w:line="360" w:lineRule="auto"/>
        <w:jc w:val="both"/>
        <w:rPr>
          <w:rFonts w:ascii="Arial" w:hAnsi="Arial" w:cs="Arial"/>
          <w:color w:val="000000" w:themeColor="text1"/>
        </w:rPr>
      </w:pPr>
    </w:p>
    <w:p w14:paraId="2DB7F076" w14:textId="77777777" w:rsidR="0066430D" w:rsidRPr="006C59AA" w:rsidRDefault="0066430D" w:rsidP="006C59AA">
      <w:pPr>
        <w:spacing w:line="360" w:lineRule="auto"/>
        <w:jc w:val="both"/>
        <w:rPr>
          <w:rFonts w:ascii="Arial" w:hAnsi="Arial" w:cs="Arial"/>
          <w:color w:val="000000" w:themeColor="text1"/>
        </w:rPr>
      </w:pPr>
    </w:p>
    <w:p w14:paraId="0490A946" w14:textId="77777777" w:rsidR="0066430D" w:rsidRPr="006C59AA" w:rsidRDefault="0066430D" w:rsidP="006C59AA">
      <w:pPr>
        <w:spacing w:line="360" w:lineRule="auto"/>
        <w:jc w:val="both"/>
        <w:rPr>
          <w:rFonts w:ascii="Arial" w:hAnsi="Arial" w:cs="Arial"/>
          <w:color w:val="000000" w:themeColor="text1"/>
        </w:rPr>
      </w:pPr>
    </w:p>
    <w:p w14:paraId="3CBAA411" w14:textId="77777777" w:rsidR="0066430D" w:rsidRPr="006C59AA" w:rsidRDefault="0066430D" w:rsidP="006C59AA">
      <w:pPr>
        <w:spacing w:line="360" w:lineRule="auto"/>
        <w:jc w:val="both"/>
        <w:rPr>
          <w:rFonts w:ascii="Arial" w:hAnsi="Arial" w:cs="Arial"/>
          <w:color w:val="000000" w:themeColor="text1"/>
        </w:rPr>
      </w:pPr>
    </w:p>
    <w:p w14:paraId="5F34FE82" w14:textId="77777777" w:rsidR="0066430D" w:rsidRPr="006C59AA" w:rsidRDefault="0066430D" w:rsidP="006C59AA">
      <w:pPr>
        <w:spacing w:line="360" w:lineRule="auto"/>
        <w:jc w:val="both"/>
        <w:rPr>
          <w:rFonts w:ascii="Arial" w:hAnsi="Arial" w:cs="Arial"/>
          <w:color w:val="000000" w:themeColor="text1"/>
        </w:rPr>
      </w:pPr>
    </w:p>
    <w:p w14:paraId="0F14B55E" w14:textId="77777777" w:rsidR="0066430D" w:rsidRPr="006C59AA" w:rsidRDefault="0066430D" w:rsidP="006C59AA">
      <w:pPr>
        <w:spacing w:line="360" w:lineRule="auto"/>
        <w:jc w:val="both"/>
        <w:rPr>
          <w:rFonts w:ascii="Arial" w:hAnsi="Arial" w:cs="Arial"/>
          <w:color w:val="000000" w:themeColor="text1"/>
        </w:rPr>
      </w:pPr>
    </w:p>
    <w:p w14:paraId="287E9F75" w14:textId="77777777" w:rsidR="0066430D" w:rsidRPr="006C59AA" w:rsidRDefault="0066430D" w:rsidP="006C59AA">
      <w:pPr>
        <w:spacing w:line="360" w:lineRule="auto"/>
        <w:jc w:val="both"/>
        <w:rPr>
          <w:rFonts w:ascii="Arial" w:hAnsi="Arial" w:cs="Arial"/>
          <w:color w:val="000000" w:themeColor="text1"/>
        </w:rPr>
      </w:pPr>
    </w:p>
    <w:p w14:paraId="1CB809D9" w14:textId="77777777" w:rsidR="0066430D" w:rsidRPr="006C59AA" w:rsidRDefault="0066430D" w:rsidP="006C59AA">
      <w:pPr>
        <w:spacing w:line="360" w:lineRule="auto"/>
        <w:jc w:val="both"/>
        <w:rPr>
          <w:rFonts w:ascii="Arial" w:hAnsi="Arial" w:cs="Arial"/>
          <w:color w:val="000000" w:themeColor="text1"/>
        </w:rPr>
      </w:pPr>
    </w:p>
    <w:p w14:paraId="5B5E821A" w14:textId="77777777" w:rsidR="0066430D" w:rsidRPr="006C59AA" w:rsidRDefault="0066430D" w:rsidP="006C59AA">
      <w:pPr>
        <w:spacing w:line="360" w:lineRule="auto"/>
        <w:jc w:val="both"/>
        <w:rPr>
          <w:rFonts w:ascii="Arial" w:hAnsi="Arial" w:cs="Arial"/>
          <w:color w:val="000000" w:themeColor="text1"/>
        </w:rPr>
      </w:pPr>
    </w:p>
    <w:p w14:paraId="53B20918" w14:textId="77777777" w:rsidR="0066430D" w:rsidRPr="006C59AA" w:rsidRDefault="0066430D" w:rsidP="006C59AA">
      <w:pPr>
        <w:spacing w:line="360" w:lineRule="auto"/>
        <w:jc w:val="both"/>
        <w:rPr>
          <w:rFonts w:ascii="Arial" w:hAnsi="Arial" w:cs="Arial"/>
          <w:color w:val="000000" w:themeColor="text1"/>
        </w:rPr>
      </w:pPr>
    </w:p>
    <w:p w14:paraId="7013BBE7" w14:textId="77777777" w:rsidR="0066430D" w:rsidRPr="006C59AA" w:rsidRDefault="0066430D" w:rsidP="006C59AA">
      <w:pPr>
        <w:spacing w:line="360" w:lineRule="auto"/>
        <w:jc w:val="both"/>
        <w:rPr>
          <w:rFonts w:ascii="Arial" w:hAnsi="Arial" w:cs="Arial"/>
          <w:color w:val="000000" w:themeColor="text1"/>
        </w:rPr>
      </w:pPr>
    </w:p>
    <w:p w14:paraId="401C731F" w14:textId="77777777" w:rsidR="0066430D" w:rsidRPr="006C59AA" w:rsidRDefault="0066430D" w:rsidP="006C59AA">
      <w:pPr>
        <w:spacing w:line="360" w:lineRule="auto"/>
        <w:jc w:val="both"/>
        <w:rPr>
          <w:rFonts w:ascii="Arial" w:hAnsi="Arial" w:cs="Arial"/>
          <w:color w:val="000000" w:themeColor="text1"/>
        </w:rPr>
      </w:pPr>
    </w:p>
    <w:p w14:paraId="1E793CD0" w14:textId="77777777" w:rsidR="0066430D" w:rsidRPr="006C59AA" w:rsidRDefault="0066430D" w:rsidP="006C59AA">
      <w:pPr>
        <w:spacing w:line="360" w:lineRule="auto"/>
        <w:jc w:val="both"/>
        <w:rPr>
          <w:rFonts w:ascii="Arial" w:hAnsi="Arial" w:cs="Arial"/>
          <w:color w:val="000000" w:themeColor="text1"/>
        </w:rPr>
      </w:pPr>
      <w:r w:rsidRPr="006C59AA">
        <w:rPr>
          <w:rFonts w:ascii="Arial" w:hAnsi="Arial" w:cs="Arial"/>
          <w:color w:val="000000" w:themeColor="text1"/>
        </w:rPr>
        <w:t>Ayesha Amir</w:t>
      </w:r>
    </w:p>
    <w:p w14:paraId="2C1EB528" w14:textId="77777777" w:rsidR="0066430D" w:rsidRPr="006C59AA" w:rsidRDefault="0066430D" w:rsidP="006C59AA">
      <w:pPr>
        <w:spacing w:line="360" w:lineRule="auto"/>
        <w:jc w:val="both"/>
        <w:rPr>
          <w:rFonts w:ascii="Arial" w:hAnsi="Arial" w:cs="Arial"/>
          <w:color w:val="000000" w:themeColor="text1"/>
        </w:rPr>
      </w:pPr>
      <w:r w:rsidRPr="006C59AA">
        <w:rPr>
          <w:rFonts w:ascii="Arial" w:hAnsi="Arial" w:cs="Arial"/>
          <w:color w:val="000000" w:themeColor="text1"/>
        </w:rPr>
        <w:t>2306141</w:t>
      </w:r>
    </w:p>
    <w:p w14:paraId="31187ED9" w14:textId="3CF88F16" w:rsidR="0066430D" w:rsidRPr="006C59AA" w:rsidRDefault="0066430D" w:rsidP="006C59AA">
      <w:pPr>
        <w:spacing w:line="360" w:lineRule="auto"/>
        <w:jc w:val="both"/>
        <w:rPr>
          <w:rFonts w:ascii="Arial" w:hAnsi="Arial" w:cs="Arial"/>
          <w:color w:val="000000" w:themeColor="text1"/>
        </w:rPr>
      </w:pPr>
      <w:r w:rsidRPr="006C59AA">
        <w:rPr>
          <w:rFonts w:ascii="Arial" w:hAnsi="Arial" w:cs="Arial"/>
          <w:color w:val="000000" w:themeColor="text1"/>
        </w:rPr>
        <w:t xml:space="preserve">Word Count: </w:t>
      </w:r>
    </w:p>
    <w:p w14:paraId="6261385A" w14:textId="3AC89B3F" w:rsidR="0066430D" w:rsidRPr="006C59AA" w:rsidRDefault="0066430D" w:rsidP="00F029D5">
      <w:pPr>
        <w:spacing w:line="360" w:lineRule="auto"/>
        <w:jc w:val="both"/>
        <w:rPr>
          <w:rFonts w:ascii="Arial" w:hAnsi="Arial" w:cs="Arial"/>
          <w:color w:val="000000" w:themeColor="text1"/>
        </w:rPr>
      </w:pPr>
      <w:r w:rsidRPr="006C59AA">
        <w:rPr>
          <w:rFonts w:ascii="Arial" w:hAnsi="Arial" w:cs="Arial"/>
          <w:color w:val="000000" w:themeColor="text1"/>
        </w:rPr>
        <w:br w:type="page"/>
      </w:r>
      <w:r w:rsidRPr="006C59AA">
        <w:rPr>
          <w:rFonts w:ascii="Arial" w:hAnsi="Arial" w:cs="Arial"/>
          <w:color w:val="000000" w:themeColor="text1"/>
        </w:rPr>
        <w:lastRenderedPageBreak/>
        <w:t>I acknowledge the use of ChatGPT (</w:t>
      </w:r>
      <w:hyperlink r:id="rId6" w:history="1">
        <w:r w:rsidRPr="006C59AA">
          <w:rPr>
            <w:rStyle w:val="Hyperlink"/>
            <w:rFonts w:ascii="Arial" w:hAnsi="Arial" w:cs="Arial"/>
            <w:color w:val="000000" w:themeColor="text1"/>
          </w:rPr>
          <w:t>www.chatgpt.com</w:t>
        </w:r>
      </w:hyperlink>
      <w:r w:rsidRPr="006C59AA">
        <w:rPr>
          <w:rFonts w:ascii="Arial" w:hAnsi="Arial" w:cs="Arial"/>
          <w:color w:val="000000" w:themeColor="text1"/>
        </w:rPr>
        <w:t xml:space="preserve">) on </w:t>
      </w:r>
      <w:r w:rsidR="00687809" w:rsidRPr="006C59AA">
        <w:rPr>
          <w:rFonts w:ascii="Arial" w:hAnsi="Arial" w:cs="Arial"/>
          <w:color w:val="000000" w:themeColor="text1"/>
        </w:rPr>
        <w:t>30</w:t>
      </w:r>
      <w:r w:rsidRPr="006C59AA">
        <w:rPr>
          <w:rFonts w:ascii="Arial" w:hAnsi="Arial" w:cs="Arial"/>
          <w:color w:val="000000" w:themeColor="text1"/>
        </w:rPr>
        <w:t xml:space="preserve"> April 2025 to check my grammar and spelling, as well as to help me understand the assessment requirements in a simplified way to guide my research.</w:t>
      </w:r>
    </w:p>
    <w:p w14:paraId="46BBBF78" w14:textId="77777777" w:rsidR="0066430D" w:rsidRPr="006C59AA" w:rsidRDefault="0066430D" w:rsidP="006C59AA">
      <w:pPr>
        <w:spacing w:line="360" w:lineRule="auto"/>
        <w:jc w:val="both"/>
        <w:rPr>
          <w:rFonts w:ascii="Arial" w:hAnsi="Arial" w:cs="Arial"/>
          <w:color w:val="000000" w:themeColor="text1"/>
        </w:rPr>
      </w:pPr>
    </w:p>
    <w:p w14:paraId="2BAD3237" w14:textId="77777777" w:rsidR="0066430D" w:rsidRPr="006C59AA" w:rsidRDefault="0066430D" w:rsidP="006C59AA">
      <w:pPr>
        <w:spacing w:line="360" w:lineRule="auto"/>
        <w:jc w:val="both"/>
        <w:rPr>
          <w:rFonts w:ascii="Arial" w:hAnsi="Arial" w:cs="Arial"/>
          <w:color w:val="000000" w:themeColor="text1"/>
        </w:rPr>
      </w:pPr>
      <w:r w:rsidRPr="006C59AA">
        <w:rPr>
          <w:rFonts w:ascii="Arial" w:hAnsi="Arial" w:cs="Arial"/>
          <w:color w:val="000000" w:themeColor="text1"/>
        </w:rPr>
        <w:t>I used the following prompt(s):</w:t>
      </w:r>
    </w:p>
    <w:p w14:paraId="2E6C36BB" w14:textId="77777777" w:rsidR="0066430D" w:rsidRPr="006C59AA" w:rsidRDefault="0066430D" w:rsidP="006C59AA">
      <w:pPr>
        <w:spacing w:line="360" w:lineRule="auto"/>
        <w:jc w:val="both"/>
        <w:rPr>
          <w:rFonts w:ascii="Arial" w:hAnsi="Arial" w:cs="Arial"/>
          <w:color w:val="000000" w:themeColor="text1"/>
        </w:rPr>
      </w:pPr>
    </w:p>
    <w:p w14:paraId="087C7A1B" w14:textId="77777777" w:rsidR="0066430D" w:rsidRPr="006C59AA" w:rsidRDefault="0066430D" w:rsidP="006C59AA">
      <w:pPr>
        <w:numPr>
          <w:ilvl w:val="0"/>
          <w:numId w:val="1"/>
        </w:numPr>
        <w:spacing w:line="360" w:lineRule="auto"/>
        <w:jc w:val="both"/>
        <w:rPr>
          <w:rFonts w:ascii="Arial" w:hAnsi="Arial" w:cs="Arial"/>
          <w:color w:val="000000" w:themeColor="text1"/>
        </w:rPr>
      </w:pPr>
      <w:r w:rsidRPr="006C59AA">
        <w:rPr>
          <w:rFonts w:ascii="Arial" w:hAnsi="Arial" w:cs="Arial"/>
          <w:color w:val="000000" w:themeColor="text1"/>
        </w:rPr>
        <w:t>Please check my text for grammar and spelling errors.</w:t>
      </w:r>
    </w:p>
    <w:p w14:paraId="2A650CF1" w14:textId="77777777" w:rsidR="0066430D" w:rsidRPr="006C59AA" w:rsidRDefault="0066430D" w:rsidP="006C59AA">
      <w:pPr>
        <w:numPr>
          <w:ilvl w:val="0"/>
          <w:numId w:val="1"/>
        </w:numPr>
        <w:spacing w:line="360" w:lineRule="auto"/>
        <w:jc w:val="both"/>
        <w:rPr>
          <w:rFonts w:ascii="Arial" w:hAnsi="Arial" w:cs="Arial"/>
          <w:color w:val="000000" w:themeColor="text1"/>
        </w:rPr>
      </w:pPr>
      <w:r w:rsidRPr="006C59AA">
        <w:rPr>
          <w:rFonts w:ascii="Arial" w:hAnsi="Arial" w:cs="Arial"/>
          <w:color w:val="000000" w:themeColor="text1"/>
        </w:rPr>
        <w:t>Explain the main points of the assessment in simpler terms to aid my research.</w:t>
      </w:r>
    </w:p>
    <w:p w14:paraId="01AE36B2" w14:textId="77777777" w:rsidR="0066430D" w:rsidRPr="006C59AA" w:rsidRDefault="0066430D" w:rsidP="006C59AA">
      <w:pPr>
        <w:spacing w:line="360" w:lineRule="auto"/>
        <w:ind w:left="720"/>
        <w:jc w:val="both"/>
        <w:rPr>
          <w:rFonts w:ascii="Arial" w:hAnsi="Arial" w:cs="Arial"/>
          <w:color w:val="000000" w:themeColor="text1"/>
        </w:rPr>
      </w:pPr>
    </w:p>
    <w:p w14:paraId="2D9E776A" w14:textId="3357EE6E" w:rsidR="00F25DC1" w:rsidRPr="006C59AA" w:rsidRDefault="0066430D" w:rsidP="006C59AA">
      <w:pPr>
        <w:spacing w:line="360" w:lineRule="auto"/>
        <w:jc w:val="both"/>
        <w:rPr>
          <w:rFonts w:ascii="Arial" w:hAnsi="Arial" w:cs="Arial"/>
          <w:color w:val="000000" w:themeColor="text1"/>
        </w:rPr>
      </w:pPr>
      <w:r w:rsidRPr="006C59AA">
        <w:rPr>
          <w:rFonts w:ascii="Arial" w:hAnsi="Arial" w:cs="Arial"/>
          <w:color w:val="000000" w:themeColor="text1"/>
        </w:rPr>
        <w:t>I confirm that I have not presented any AI generated text as my own work. I confirm I have copies of my drafts, notes, and other resources I used before, and after the use of AI tools which I may be asked to provide in evidence.</w:t>
      </w:r>
      <w:r w:rsidRPr="006C59AA">
        <w:rPr>
          <w:rFonts w:ascii="Arial" w:hAnsi="Arial" w:cs="Arial"/>
          <w:color w:val="000000" w:themeColor="text1"/>
        </w:rPr>
        <w:br w:type="page"/>
      </w:r>
    </w:p>
    <w:sdt>
      <w:sdtPr>
        <w:rPr>
          <w:rFonts w:ascii="Arial" w:eastAsiaTheme="minorEastAsia" w:hAnsi="Arial" w:cs="Arial"/>
          <w:b w:val="0"/>
          <w:bCs w:val="0"/>
          <w:i/>
          <w:iCs/>
          <w:color w:val="000000" w:themeColor="text1"/>
          <w:kern w:val="2"/>
          <w:sz w:val="24"/>
          <w:szCs w:val="24"/>
          <w:lang w:val="en-GB" w:eastAsia="ja-JP"/>
          <w14:ligatures w14:val="standardContextual"/>
        </w:rPr>
        <w:id w:val="284017964"/>
        <w:docPartObj>
          <w:docPartGallery w:val="Table of Contents"/>
          <w:docPartUnique/>
        </w:docPartObj>
      </w:sdtPr>
      <w:sdtEndPr>
        <w:rPr>
          <w:rFonts w:asciiTheme="minorHAnsi" w:eastAsiaTheme="minorHAnsi" w:hAnsiTheme="minorHAnsi" w:cstheme="minorBidi"/>
          <w:b/>
          <w:bCs/>
          <w:lang w:eastAsia="en-US"/>
        </w:rPr>
      </w:sdtEndPr>
      <w:sdtContent>
        <w:p w14:paraId="2D58E7C6" w14:textId="5240F860" w:rsidR="00F25DC1" w:rsidRPr="006C59AA" w:rsidRDefault="00F25DC1" w:rsidP="006C59AA">
          <w:pPr>
            <w:pStyle w:val="TOCHeading"/>
            <w:spacing w:line="360" w:lineRule="auto"/>
            <w:jc w:val="both"/>
            <w:rPr>
              <w:rFonts w:ascii="Arial" w:hAnsi="Arial" w:cs="Arial"/>
              <w:b w:val="0"/>
              <w:bCs w:val="0"/>
              <w:color w:val="000000" w:themeColor="text1"/>
              <w:sz w:val="24"/>
              <w:szCs w:val="24"/>
            </w:rPr>
          </w:pPr>
          <w:r w:rsidRPr="006C59AA">
            <w:rPr>
              <w:rFonts w:ascii="Arial" w:hAnsi="Arial" w:cs="Arial"/>
              <w:b w:val="0"/>
              <w:bCs w:val="0"/>
              <w:color w:val="000000" w:themeColor="text1"/>
              <w:sz w:val="24"/>
              <w:szCs w:val="24"/>
            </w:rPr>
            <w:t>Table of Contents</w:t>
          </w:r>
        </w:p>
        <w:p w14:paraId="46C062FB" w14:textId="77195E17" w:rsidR="00F25DC1" w:rsidRPr="006C59AA" w:rsidRDefault="00E92D37" w:rsidP="00CB6BF5">
          <w:pPr>
            <w:pStyle w:val="TOC1"/>
          </w:pPr>
          <w:r w:rsidRPr="006C59AA">
            <w:t>Executive Summary</w:t>
          </w:r>
          <w:r w:rsidR="00F25DC1" w:rsidRPr="006C59AA">
            <w:ptab w:relativeTo="margin" w:alignment="right" w:leader="dot"/>
          </w:r>
          <w:r w:rsidR="00F25DC1" w:rsidRPr="006C59AA">
            <w:t>1</w:t>
          </w:r>
        </w:p>
        <w:p w14:paraId="0B8A44B4" w14:textId="3E0DBD5C" w:rsidR="00E92D37" w:rsidRPr="006C59AA" w:rsidRDefault="00E92D37" w:rsidP="00CB6BF5">
          <w:pPr>
            <w:pStyle w:val="TOC1"/>
          </w:pPr>
          <w:r w:rsidRPr="006C59AA">
            <w:t>Introduction</w:t>
          </w:r>
          <w:r w:rsidRPr="006C59AA">
            <w:ptab w:relativeTo="margin" w:alignment="right" w:leader="dot"/>
          </w:r>
          <w:r w:rsidRPr="006C59AA">
            <w:t>1</w:t>
          </w:r>
        </w:p>
        <w:p w14:paraId="5DA21F08" w14:textId="03516DF6" w:rsidR="00F25DC1" w:rsidRPr="006C59AA" w:rsidRDefault="00F25DC1" w:rsidP="00CB6BF5">
          <w:pPr>
            <w:pStyle w:val="TOC1"/>
          </w:pPr>
          <w:r w:rsidRPr="006C59AA">
            <w:t>Leadership and Team Management</w:t>
          </w:r>
          <w:r w:rsidRPr="006C59AA">
            <w:ptab w:relativeTo="margin" w:alignment="right" w:leader="dot"/>
          </w:r>
          <w:r w:rsidRPr="006C59AA">
            <w:t>2</w:t>
          </w:r>
        </w:p>
        <w:p w14:paraId="2F8D6CAB" w14:textId="5DE2C7F1" w:rsidR="00F25DC1" w:rsidRPr="006C59AA" w:rsidRDefault="00F25DC1" w:rsidP="00CB6BF5">
          <w:pPr>
            <w:pStyle w:val="TOC1"/>
          </w:pPr>
          <w:r w:rsidRPr="006C59AA">
            <w:t>Troubleshooting and problem-solving skills</w:t>
          </w:r>
          <w:r w:rsidRPr="006C59AA">
            <w:ptab w:relativeTo="margin" w:alignment="right" w:leader="dot"/>
          </w:r>
          <w:r w:rsidRPr="006C59AA">
            <w:t>3</w:t>
          </w:r>
        </w:p>
        <w:p w14:paraId="51BAF099" w14:textId="0F956313" w:rsidR="00F25DC1" w:rsidRPr="006C59AA" w:rsidRDefault="00F25DC1" w:rsidP="00CB6BF5">
          <w:pPr>
            <w:pStyle w:val="TOC1"/>
          </w:pPr>
          <w:r w:rsidRPr="006C59AA">
            <w:rPr>
              <w:lang w:eastAsia="en-GB"/>
            </w:rPr>
            <w:t>Information Management and POS System</w:t>
          </w:r>
          <w:r w:rsidRPr="006C59AA">
            <w:ptab w:relativeTo="margin" w:alignment="right" w:leader="dot"/>
          </w:r>
          <w:r w:rsidRPr="006C59AA">
            <w:t>4</w:t>
          </w:r>
          <w:r w:rsidRPr="006C59AA">
            <w:rPr>
              <w:lang w:eastAsia="en-GB"/>
            </w:rPr>
            <w:br/>
            <w:t>Self-Reflective and Skills Development</w:t>
          </w:r>
          <w:r w:rsidRPr="006C59AA">
            <w:ptab w:relativeTo="margin" w:alignment="right" w:leader="dot"/>
          </w:r>
          <w:r w:rsidRPr="006C59AA">
            <w:t>5</w:t>
          </w:r>
        </w:p>
        <w:p w14:paraId="06C1FD1B" w14:textId="4E10623F" w:rsidR="00F25DC1" w:rsidRPr="006C59AA" w:rsidRDefault="00F25DC1" w:rsidP="00CB6BF5">
          <w:pPr>
            <w:pStyle w:val="TOC1"/>
          </w:pPr>
          <w:r w:rsidRPr="006C59AA">
            <w:t>Conclusion</w:t>
          </w:r>
          <w:r w:rsidRPr="006C59AA">
            <w:ptab w:relativeTo="margin" w:alignment="right" w:leader="dot"/>
          </w:r>
          <w:r w:rsidRPr="006C59AA">
            <w:t>6</w:t>
          </w:r>
        </w:p>
        <w:p w14:paraId="5B17A4B0" w14:textId="41D94C3A" w:rsidR="00F25DC1" w:rsidRPr="006C59AA" w:rsidRDefault="00F25DC1" w:rsidP="00CB6BF5">
          <w:pPr>
            <w:pStyle w:val="TOC1"/>
            <w:rPr>
              <w:color w:val="000000" w:themeColor="text1"/>
            </w:rPr>
          </w:pPr>
          <w:r w:rsidRPr="006C59AA">
            <w:rPr>
              <w:color w:val="000000" w:themeColor="text1"/>
              <w:kern w:val="0"/>
              <w14:ligatures w14:val="none"/>
            </w:rPr>
            <w:t>Reference</w:t>
          </w:r>
          <w:hyperlink r:id="rId7" w:history="1"/>
          <w:r w:rsidRPr="006C59AA">
            <w:rPr>
              <w:color w:val="000000" w:themeColor="text1"/>
            </w:rPr>
            <w:ptab w:relativeTo="margin" w:alignment="right" w:leader="dot"/>
          </w:r>
          <w:r w:rsidRPr="006C59AA">
            <w:rPr>
              <w:color w:val="000000" w:themeColor="text1"/>
            </w:rPr>
            <w:t>7</w:t>
          </w:r>
        </w:p>
        <w:p w14:paraId="3515D066" w14:textId="78011848" w:rsidR="00F25DC1" w:rsidRPr="006C59AA" w:rsidRDefault="00F25DC1" w:rsidP="00CB6BF5">
          <w:pPr>
            <w:pStyle w:val="TOC1"/>
            <w:rPr>
              <w:color w:val="000000" w:themeColor="text1"/>
            </w:rPr>
          </w:pPr>
          <w:r w:rsidRPr="006C59AA">
            <w:rPr>
              <w:color w:val="000000" w:themeColor="text1"/>
              <w:kern w:val="0"/>
              <w14:ligatures w14:val="none"/>
            </w:rPr>
            <w:t>Appendices</w:t>
          </w:r>
          <w:hyperlink r:id="rId8" w:history="1"/>
          <w:r w:rsidRPr="006C59AA">
            <w:rPr>
              <w:color w:val="000000" w:themeColor="text1"/>
            </w:rPr>
            <w:ptab w:relativeTo="margin" w:alignment="right" w:leader="dot"/>
          </w:r>
          <w:r w:rsidRPr="006C59AA">
            <w:rPr>
              <w:color w:val="000000" w:themeColor="text1"/>
            </w:rPr>
            <w:t>8</w:t>
          </w:r>
        </w:p>
      </w:sdtContent>
    </w:sdt>
    <w:p w14:paraId="04099FF9" w14:textId="6F1F8FD5" w:rsidR="00E92D37" w:rsidRPr="006C59AA" w:rsidRDefault="00E92D37" w:rsidP="006C59AA">
      <w:pPr>
        <w:spacing w:line="360" w:lineRule="auto"/>
        <w:jc w:val="both"/>
        <w:rPr>
          <w:rFonts w:ascii="Arial" w:hAnsi="Arial" w:cs="Arial"/>
        </w:rPr>
      </w:pPr>
      <w:r w:rsidRPr="006C59AA">
        <w:rPr>
          <w:rFonts w:ascii="Arial" w:hAnsi="Arial" w:cs="Arial"/>
        </w:rPr>
        <w:br w:type="page"/>
      </w:r>
    </w:p>
    <w:p w14:paraId="613619CD" w14:textId="77777777" w:rsidR="000C3B78" w:rsidRPr="006C59AA" w:rsidRDefault="000C3B78" w:rsidP="006C59AA">
      <w:pPr>
        <w:spacing w:line="360" w:lineRule="auto"/>
        <w:jc w:val="both"/>
        <w:rPr>
          <w:rFonts w:ascii="Arial" w:hAnsi="Arial" w:cs="Arial"/>
          <w:color w:val="000000" w:themeColor="text1"/>
        </w:rPr>
      </w:pPr>
      <w:r w:rsidRPr="006C59AA">
        <w:rPr>
          <w:rFonts w:ascii="Arial" w:hAnsi="Arial" w:cs="Arial"/>
          <w:color w:val="000000" w:themeColor="text1"/>
        </w:rPr>
        <w:lastRenderedPageBreak/>
        <w:t>Executive Summary</w:t>
      </w:r>
    </w:p>
    <w:p w14:paraId="6115BE4B" w14:textId="5CB00665" w:rsidR="00E92D37" w:rsidRPr="006C59AA" w:rsidRDefault="004C240A" w:rsidP="006C59AA">
      <w:pPr>
        <w:spacing w:before="100" w:beforeAutospacing="1" w:after="100" w:afterAutospacing="1" w:line="360" w:lineRule="auto"/>
        <w:jc w:val="both"/>
        <w:rPr>
          <w:rFonts w:ascii="Arial" w:eastAsia="Times New Roman" w:hAnsi="Arial" w:cs="Arial"/>
          <w:kern w:val="0"/>
          <w:lang w:eastAsia="en-GB"/>
          <w14:ligatures w14:val="none"/>
        </w:rPr>
      </w:pPr>
      <w:r w:rsidRPr="006C59AA">
        <w:rPr>
          <w:rFonts w:ascii="Arial" w:eastAsia="Times New Roman" w:hAnsi="Arial" w:cs="Arial"/>
          <w:kern w:val="0"/>
          <w:lang w:eastAsia="en-GB"/>
          <w14:ligatures w14:val="none"/>
        </w:rPr>
        <w:t xml:space="preserve">The aim of this report is to explore the key leadership and management skills needed to run a restaurant successfully, with a focus on how these are applied at </w:t>
      </w:r>
      <w:proofErr w:type="spellStart"/>
      <w:r w:rsidRPr="006C59AA">
        <w:rPr>
          <w:rFonts w:ascii="Arial" w:eastAsia="Times New Roman" w:hAnsi="Arial" w:cs="Arial"/>
          <w:kern w:val="0"/>
          <w:lang w:eastAsia="en-GB"/>
          <w14:ligatures w14:val="none"/>
        </w:rPr>
        <w:t>Kardomah</w:t>
      </w:r>
      <w:proofErr w:type="spellEnd"/>
      <w:r w:rsidRPr="006C59AA">
        <w:rPr>
          <w:rFonts w:ascii="Arial" w:eastAsia="Times New Roman" w:hAnsi="Arial" w:cs="Arial"/>
          <w:kern w:val="0"/>
          <w:lang w:eastAsia="en-GB"/>
          <w14:ligatures w14:val="none"/>
        </w:rPr>
        <w:t xml:space="preserve"> in Swansea. It looks at how effective leadership, team management, problem-solving, and the use of information systems all influence the daily operations of the restaurant. Drawing on both basic leadership theories and personal experience, the report highlights the need to strike a balance between managing people and understanding the systems that support the business. It also reflects on how personal development and the ability to analyse information can help improve operational performance. Special attention is given to the role of the point-of-sale (POS) system and customer feedback, and how these tools contribute to customer satisfaction and the long-term success of the restaurant.</w:t>
      </w:r>
    </w:p>
    <w:p w14:paraId="04A5DCB9" w14:textId="6624668C" w:rsidR="004C240A" w:rsidRPr="006C59AA" w:rsidRDefault="004C240A" w:rsidP="006C59AA">
      <w:pPr>
        <w:spacing w:line="360" w:lineRule="auto"/>
        <w:jc w:val="both"/>
        <w:rPr>
          <w:rFonts w:ascii="Arial" w:hAnsi="Arial" w:cs="Arial"/>
          <w:color w:val="000000" w:themeColor="text1"/>
        </w:rPr>
      </w:pPr>
      <w:r w:rsidRPr="006C59AA">
        <w:rPr>
          <w:rFonts w:ascii="Arial" w:hAnsi="Arial" w:cs="Arial"/>
          <w:color w:val="000000" w:themeColor="text1"/>
        </w:rPr>
        <w:br w:type="page"/>
      </w:r>
    </w:p>
    <w:p w14:paraId="4D0D13AF" w14:textId="77777777" w:rsidR="004C240A" w:rsidRPr="006C59AA" w:rsidRDefault="004C240A" w:rsidP="006C59AA">
      <w:pPr>
        <w:spacing w:line="360" w:lineRule="auto"/>
        <w:jc w:val="both"/>
        <w:rPr>
          <w:rFonts w:ascii="Arial" w:hAnsi="Arial" w:cs="Arial"/>
          <w:color w:val="000000" w:themeColor="text1"/>
        </w:rPr>
      </w:pPr>
      <w:r w:rsidRPr="006C59AA">
        <w:rPr>
          <w:rFonts w:ascii="Arial" w:hAnsi="Arial" w:cs="Arial"/>
          <w:color w:val="000000" w:themeColor="text1"/>
        </w:rPr>
        <w:lastRenderedPageBreak/>
        <w:t>Introduction</w:t>
      </w:r>
    </w:p>
    <w:p w14:paraId="1A0693B0" w14:textId="77777777" w:rsidR="004C240A" w:rsidRPr="006C59AA" w:rsidRDefault="004C240A" w:rsidP="006C59AA">
      <w:pPr>
        <w:spacing w:line="360" w:lineRule="auto"/>
        <w:jc w:val="both"/>
        <w:rPr>
          <w:rFonts w:ascii="Arial" w:hAnsi="Arial" w:cs="Arial"/>
          <w:color w:val="000000" w:themeColor="text1"/>
        </w:rPr>
      </w:pPr>
    </w:p>
    <w:p w14:paraId="4CFF9644" w14:textId="7719A9CB" w:rsidR="004C240A" w:rsidRPr="006C59AA" w:rsidRDefault="00F23C33" w:rsidP="006C59AA">
      <w:pPr>
        <w:pStyle w:val="NormalWeb"/>
        <w:spacing w:line="360" w:lineRule="auto"/>
        <w:jc w:val="both"/>
        <w:rPr>
          <w:rFonts w:ascii="Arial" w:hAnsi="Arial" w:cs="Arial"/>
          <w:color w:val="000000" w:themeColor="text1"/>
        </w:rPr>
      </w:pPr>
      <w:r w:rsidRPr="006C59AA">
        <w:rPr>
          <w:rFonts w:ascii="Arial" w:hAnsi="Arial" w:cs="Arial"/>
        </w:rPr>
        <w:t>The hospitality industry is fast-paced and requires strong leadership and effective management to ensure customer satisfaction. In restaurants, managers do more than just handle daily tasks</w:t>
      </w:r>
      <w:r w:rsidR="00FA782D">
        <w:rPr>
          <w:rFonts w:ascii="Arial" w:hAnsi="Arial" w:cs="Arial"/>
        </w:rPr>
        <w:t xml:space="preserve"> </w:t>
      </w:r>
      <w:r w:rsidRPr="006C59AA">
        <w:rPr>
          <w:rFonts w:ascii="Arial" w:hAnsi="Arial" w:cs="Arial"/>
        </w:rPr>
        <w:t xml:space="preserve">they lead their teams, solve problems, and make important decisions using business tools such as point-of-sale (POS) systems. </w:t>
      </w:r>
      <w:proofErr w:type="spellStart"/>
      <w:r w:rsidRPr="006C59AA">
        <w:rPr>
          <w:rFonts w:ascii="Arial" w:hAnsi="Arial" w:cs="Arial"/>
        </w:rPr>
        <w:t>Kardomah</w:t>
      </w:r>
      <w:proofErr w:type="spellEnd"/>
      <w:r w:rsidRPr="006C59AA">
        <w:rPr>
          <w:rFonts w:ascii="Arial" w:hAnsi="Arial" w:cs="Arial"/>
        </w:rPr>
        <w:t xml:space="preserve"> is a café and restaurant located in the heart of Swansea. It was founded by a family in 1957 and has continued to operate ever since. The restaurant offers seating for around 50 customers (</w:t>
      </w:r>
      <w:proofErr w:type="spellStart"/>
      <w:r w:rsidRPr="006C59AA">
        <w:rPr>
          <w:rFonts w:ascii="Arial" w:hAnsi="Arial" w:cs="Arial"/>
        </w:rPr>
        <w:t>Kardomah</w:t>
      </w:r>
      <w:proofErr w:type="spellEnd"/>
      <w:r w:rsidRPr="006C59AA">
        <w:rPr>
          <w:rFonts w:ascii="Arial" w:hAnsi="Arial" w:cs="Arial"/>
        </w:rPr>
        <w:t xml:space="preserve">, n.d.). In addition to its in-house dining, </w:t>
      </w:r>
      <w:proofErr w:type="spellStart"/>
      <w:r w:rsidRPr="006C59AA">
        <w:rPr>
          <w:rFonts w:ascii="Arial" w:hAnsi="Arial" w:cs="Arial"/>
        </w:rPr>
        <w:t>Kardomah</w:t>
      </w:r>
      <w:proofErr w:type="spellEnd"/>
      <w:r w:rsidRPr="006C59AA">
        <w:rPr>
          <w:rFonts w:ascii="Arial" w:hAnsi="Arial" w:cs="Arial"/>
        </w:rPr>
        <w:t xml:space="preserve"> runs an online coffee business called Gower Coffee, supplying local businesses across Wales. The café also prides itself on using fresh, locally sourced ingredients to deliver the best possible experience to its customers. This report will explore the essential skills needed to manage and lead a successful restaurant. It will examine how teamwork, problem-solving, and the use of technology to track performance can help a business operate more efficiently and grow. Finally, the report will reflect on what I have learned through my own experience working in the restaurant.</w:t>
      </w:r>
    </w:p>
    <w:p w14:paraId="76266013" w14:textId="77777777" w:rsidR="00F23C33" w:rsidRPr="006C59AA" w:rsidRDefault="00F23C33" w:rsidP="00CB6BF5">
      <w:pPr>
        <w:pStyle w:val="TOC1"/>
      </w:pPr>
      <w:r w:rsidRPr="006C59AA">
        <w:br w:type="page"/>
      </w:r>
    </w:p>
    <w:p w14:paraId="0946C48B" w14:textId="30C7A84D" w:rsidR="00F23C33" w:rsidRPr="006C59AA" w:rsidRDefault="001B5D32" w:rsidP="00CB6BF5">
      <w:pPr>
        <w:pStyle w:val="TOC1"/>
      </w:pPr>
      <w:r w:rsidRPr="006C59AA">
        <w:lastRenderedPageBreak/>
        <w:t>Leadership and Team Management</w:t>
      </w:r>
    </w:p>
    <w:p w14:paraId="1009F4D1" w14:textId="175447A3" w:rsidR="00673DA2" w:rsidRDefault="006C59AA" w:rsidP="006C59AA">
      <w:pPr>
        <w:spacing w:before="100" w:beforeAutospacing="1" w:after="100" w:afterAutospacing="1" w:line="360" w:lineRule="auto"/>
        <w:jc w:val="both"/>
        <w:rPr>
          <w:rFonts w:ascii="Arial" w:eastAsia="Times New Roman" w:hAnsi="Arial" w:cs="Arial"/>
          <w:kern w:val="0"/>
          <w:lang w:eastAsia="en-GB"/>
          <w14:ligatures w14:val="none"/>
        </w:rPr>
      </w:pPr>
      <w:proofErr w:type="spellStart"/>
      <w:r w:rsidRPr="006C59AA">
        <w:rPr>
          <w:rFonts w:ascii="Arial" w:eastAsia="Times New Roman" w:hAnsi="Arial" w:cs="Arial"/>
          <w:kern w:val="0"/>
          <w:lang w:eastAsia="en-GB"/>
          <w14:ligatures w14:val="none"/>
        </w:rPr>
        <w:t>Kardomah</w:t>
      </w:r>
      <w:proofErr w:type="spellEnd"/>
      <w:r w:rsidRPr="006C59AA">
        <w:rPr>
          <w:rFonts w:ascii="Arial" w:eastAsia="Times New Roman" w:hAnsi="Arial" w:cs="Arial"/>
          <w:kern w:val="0"/>
          <w:lang w:eastAsia="en-GB"/>
          <w14:ligatures w14:val="none"/>
        </w:rPr>
        <w:t xml:space="preserve"> follows a hierarchical structure, where there is a clear chain of command from the owner and manager down to the team members. The leadership style used within the business is primarily autocratic</w:t>
      </w:r>
      <w:r w:rsidR="00CC1D0D">
        <w:rPr>
          <w:rFonts w:ascii="Arial" w:eastAsia="Times New Roman" w:hAnsi="Arial" w:cs="Arial"/>
          <w:kern w:val="0"/>
          <w:lang w:eastAsia="en-GB"/>
          <w14:ligatures w14:val="none"/>
        </w:rPr>
        <w:t xml:space="preserve"> system</w:t>
      </w:r>
      <w:r w:rsidRPr="006C59AA">
        <w:rPr>
          <w:rFonts w:ascii="Arial" w:eastAsia="Times New Roman" w:hAnsi="Arial" w:cs="Arial"/>
          <w:kern w:val="0"/>
          <w:lang w:eastAsia="en-GB"/>
          <w14:ligatures w14:val="none"/>
        </w:rPr>
        <w:t xml:space="preserve">, meaning that decisions are made by the owner or senior management, and employees are expected to follow instructions without being involved in the </w:t>
      </w:r>
      <w:r w:rsidR="00CC1D0D" w:rsidRPr="006C59AA">
        <w:rPr>
          <w:rFonts w:ascii="Arial" w:eastAsia="Times New Roman" w:hAnsi="Arial" w:cs="Arial"/>
          <w:kern w:val="0"/>
          <w:lang w:eastAsia="en-GB"/>
          <w14:ligatures w14:val="none"/>
        </w:rPr>
        <w:t>decision</w:t>
      </w:r>
      <w:r w:rsidR="00CC1D0D">
        <w:rPr>
          <w:rFonts w:ascii="Arial" w:eastAsia="Times New Roman" w:hAnsi="Arial" w:cs="Arial"/>
          <w:kern w:val="0"/>
          <w:lang w:eastAsia="en-GB"/>
          <w14:ligatures w14:val="none"/>
        </w:rPr>
        <w:t>-making</w:t>
      </w:r>
      <w:r w:rsidRPr="006C59AA">
        <w:rPr>
          <w:rFonts w:ascii="Arial" w:eastAsia="Times New Roman" w:hAnsi="Arial" w:cs="Arial"/>
          <w:kern w:val="0"/>
          <w:lang w:eastAsia="en-GB"/>
          <w14:ligatures w14:val="none"/>
        </w:rPr>
        <w:t xml:space="preserve"> process. This </w:t>
      </w:r>
      <w:r w:rsidR="00CC1D0D" w:rsidRPr="006C59AA">
        <w:rPr>
          <w:rFonts w:ascii="Arial" w:eastAsia="Times New Roman" w:hAnsi="Arial" w:cs="Arial"/>
          <w:kern w:val="0"/>
          <w:lang w:eastAsia="en-GB"/>
          <w14:ligatures w14:val="none"/>
        </w:rPr>
        <w:t>top</w:t>
      </w:r>
      <w:r w:rsidR="00CC1D0D">
        <w:rPr>
          <w:rFonts w:ascii="Arial" w:eastAsia="Times New Roman" w:hAnsi="Arial" w:cs="Arial"/>
          <w:kern w:val="0"/>
          <w:lang w:eastAsia="en-GB"/>
          <w14:ligatures w14:val="none"/>
        </w:rPr>
        <w:t>-down</w:t>
      </w:r>
      <w:r w:rsidRPr="006C59AA">
        <w:rPr>
          <w:rFonts w:ascii="Arial" w:eastAsia="Times New Roman" w:hAnsi="Arial" w:cs="Arial"/>
          <w:kern w:val="0"/>
          <w:lang w:eastAsia="en-GB"/>
          <w14:ligatures w14:val="none"/>
        </w:rPr>
        <w:t xml:space="preserve"> approach can be efficient in a busy environment like a restaurant, where quick decisions and clear roles are important during service. However, it can also limit creativity and input from staff, which may affect motivation or team morale in the long term.</w:t>
      </w:r>
      <w:r w:rsidR="00673DA2">
        <w:rPr>
          <w:rFonts w:ascii="Arial" w:eastAsia="Times New Roman" w:hAnsi="Arial" w:cs="Arial"/>
          <w:kern w:val="0"/>
          <w:lang w:eastAsia="en-GB"/>
          <w14:ligatures w14:val="none"/>
        </w:rPr>
        <w:t xml:space="preserve"> However, they are different types of leadership style called </w:t>
      </w:r>
    </w:p>
    <w:p w14:paraId="65B127A5" w14:textId="6901BCA8" w:rsidR="006C59AA" w:rsidRPr="00673DA2" w:rsidRDefault="00902A44" w:rsidP="006C59AA">
      <w:pPr>
        <w:spacing w:before="100" w:beforeAutospacing="1" w:after="100" w:afterAutospacing="1" w:line="360" w:lineRule="auto"/>
        <w:jc w:val="both"/>
        <w:rPr>
          <w:rFonts w:ascii="Arial" w:eastAsia="Times New Roman" w:hAnsi="Arial" w:cs="Arial"/>
          <w:color w:val="FF0000"/>
          <w:kern w:val="0"/>
          <w:lang w:eastAsia="en-GB"/>
          <w14:ligatures w14:val="none"/>
        </w:rPr>
      </w:pPr>
      <w:r>
        <w:rPr>
          <w:rFonts w:ascii="Arial" w:eastAsia="Times New Roman" w:hAnsi="Arial" w:cs="Arial"/>
          <w:kern w:val="0"/>
          <w:lang w:eastAsia="en-GB"/>
          <w14:ligatures w14:val="none"/>
        </w:rPr>
        <w:t xml:space="preserve"> </w:t>
      </w:r>
    </w:p>
    <w:p w14:paraId="34243602" w14:textId="03CA9396" w:rsidR="00673DA2" w:rsidRPr="00673DA2" w:rsidRDefault="00673DA2" w:rsidP="00673DA2">
      <w:pPr>
        <w:pStyle w:val="ListParagraph"/>
        <w:numPr>
          <w:ilvl w:val="0"/>
          <w:numId w:val="3"/>
        </w:numPr>
        <w:spacing w:before="100" w:beforeAutospacing="1" w:after="100" w:afterAutospacing="1" w:line="360" w:lineRule="auto"/>
        <w:jc w:val="both"/>
        <w:rPr>
          <w:rFonts w:ascii="Arial" w:eastAsia="Times New Roman" w:hAnsi="Arial" w:cs="Arial"/>
          <w:color w:val="FF0000"/>
          <w:kern w:val="0"/>
          <w:lang w:eastAsia="en-GB"/>
          <w14:ligatures w14:val="none"/>
        </w:rPr>
      </w:pPr>
      <w:r w:rsidRPr="00673DA2">
        <w:rPr>
          <w:rFonts w:ascii="Arial" w:eastAsia="Times New Roman" w:hAnsi="Arial" w:cs="Arial"/>
          <w:color w:val="FF0000"/>
          <w:kern w:val="0"/>
          <w:lang w:eastAsia="en-GB"/>
          <w14:ligatures w14:val="none"/>
        </w:rPr>
        <w:t>Types of Leadership?</w:t>
      </w:r>
    </w:p>
    <w:p w14:paraId="4EDCAF75" w14:textId="797E5399" w:rsidR="00673DA2" w:rsidRDefault="00673DA2" w:rsidP="00673DA2">
      <w:pPr>
        <w:pStyle w:val="ListParagraph"/>
        <w:numPr>
          <w:ilvl w:val="0"/>
          <w:numId w:val="3"/>
        </w:numPr>
        <w:spacing w:before="100" w:beforeAutospacing="1" w:after="100" w:afterAutospacing="1" w:line="360" w:lineRule="auto"/>
        <w:jc w:val="both"/>
        <w:rPr>
          <w:rFonts w:ascii="Arial" w:eastAsia="Times New Roman" w:hAnsi="Arial" w:cs="Arial"/>
          <w:color w:val="FF0000"/>
          <w:kern w:val="0"/>
          <w:lang w:eastAsia="en-GB"/>
          <w14:ligatures w14:val="none"/>
        </w:rPr>
      </w:pPr>
      <w:r w:rsidRPr="00673DA2">
        <w:rPr>
          <w:rFonts w:ascii="Arial" w:eastAsia="Times New Roman" w:hAnsi="Arial" w:cs="Arial"/>
          <w:color w:val="FF0000"/>
          <w:kern w:val="0"/>
          <w:lang w:eastAsia="en-GB"/>
          <w14:ligatures w14:val="none"/>
        </w:rPr>
        <w:t xml:space="preserve">How leadership plays in </w:t>
      </w:r>
      <w:proofErr w:type="spellStart"/>
      <w:r w:rsidRPr="00673DA2">
        <w:rPr>
          <w:rFonts w:ascii="Arial" w:eastAsia="Times New Roman" w:hAnsi="Arial" w:cs="Arial"/>
          <w:color w:val="FF0000"/>
          <w:kern w:val="0"/>
          <w:lang w:eastAsia="en-GB"/>
          <w14:ligatures w14:val="none"/>
        </w:rPr>
        <w:t>kardomah</w:t>
      </w:r>
      <w:proofErr w:type="spellEnd"/>
      <w:r w:rsidRPr="00673DA2">
        <w:rPr>
          <w:rFonts w:ascii="Arial" w:eastAsia="Times New Roman" w:hAnsi="Arial" w:cs="Arial"/>
          <w:color w:val="FF0000"/>
          <w:kern w:val="0"/>
          <w:lang w:eastAsia="en-GB"/>
          <w14:ligatures w14:val="none"/>
        </w:rPr>
        <w:t xml:space="preserve">? With personal experience from what </w:t>
      </w:r>
      <w:proofErr w:type="spellStart"/>
      <w:r w:rsidRPr="00673DA2">
        <w:rPr>
          <w:rFonts w:ascii="Arial" w:eastAsia="Times New Roman" w:hAnsi="Arial" w:cs="Arial"/>
          <w:color w:val="FF0000"/>
          <w:kern w:val="0"/>
          <w:lang w:eastAsia="en-GB"/>
          <w14:ligatures w14:val="none"/>
        </w:rPr>
        <w:t>i</w:t>
      </w:r>
      <w:proofErr w:type="spellEnd"/>
      <w:r w:rsidRPr="00673DA2">
        <w:rPr>
          <w:rFonts w:ascii="Arial" w:eastAsia="Times New Roman" w:hAnsi="Arial" w:cs="Arial"/>
          <w:color w:val="FF0000"/>
          <w:kern w:val="0"/>
          <w:lang w:eastAsia="en-GB"/>
          <w14:ligatures w14:val="none"/>
        </w:rPr>
        <w:t xml:space="preserve"> have experience? </w:t>
      </w:r>
    </w:p>
    <w:p w14:paraId="2A510620" w14:textId="77777777" w:rsidR="00673DA2" w:rsidRPr="00673DA2" w:rsidRDefault="00673DA2" w:rsidP="00673DA2">
      <w:pPr>
        <w:pStyle w:val="ListParagraph"/>
        <w:numPr>
          <w:ilvl w:val="0"/>
          <w:numId w:val="3"/>
        </w:numPr>
        <w:spacing w:before="100" w:beforeAutospacing="1" w:after="100" w:afterAutospacing="1" w:line="360" w:lineRule="auto"/>
        <w:jc w:val="both"/>
        <w:rPr>
          <w:rFonts w:ascii="Arial" w:eastAsia="Times New Roman" w:hAnsi="Arial" w:cs="Arial"/>
          <w:color w:val="FF0000"/>
          <w:kern w:val="0"/>
          <w:lang w:eastAsia="en-GB"/>
          <w14:ligatures w14:val="none"/>
        </w:rPr>
      </w:pPr>
    </w:p>
    <w:p w14:paraId="6288816C" w14:textId="77777777" w:rsidR="00673DA2" w:rsidRPr="006C59AA" w:rsidRDefault="00673DA2" w:rsidP="006C59AA">
      <w:pPr>
        <w:spacing w:before="100" w:beforeAutospacing="1" w:after="100" w:afterAutospacing="1" w:line="360" w:lineRule="auto"/>
        <w:jc w:val="both"/>
        <w:rPr>
          <w:rFonts w:ascii="Arial" w:eastAsia="Times New Roman" w:hAnsi="Arial" w:cs="Arial"/>
          <w:kern w:val="0"/>
          <w:lang w:eastAsia="en-GB"/>
          <w14:ligatures w14:val="none"/>
        </w:rPr>
      </w:pPr>
    </w:p>
    <w:p w14:paraId="69C8AA1D" w14:textId="2A825986" w:rsidR="00207CCA" w:rsidRPr="006C59AA" w:rsidRDefault="00207CCA" w:rsidP="00CB6BF5">
      <w:pPr>
        <w:pStyle w:val="TOC1"/>
      </w:pPr>
      <w:r w:rsidRPr="006C59AA">
        <w:br w:type="page"/>
      </w:r>
    </w:p>
    <w:p w14:paraId="483F8FD1" w14:textId="77777777" w:rsidR="0066430D" w:rsidRPr="006C59AA" w:rsidRDefault="0066430D" w:rsidP="00CB6BF5">
      <w:pPr>
        <w:pStyle w:val="TOC1"/>
      </w:pPr>
    </w:p>
    <w:p w14:paraId="16FFAFFE" w14:textId="793C8595" w:rsidR="0066430D" w:rsidRPr="006C59AA" w:rsidRDefault="0066430D" w:rsidP="00CB6BF5">
      <w:pPr>
        <w:pStyle w:val="TOC1"/>
      </w:pPr>
      <w:r w:rsidRPr="006C59AA">
        <w:t>Troubleshooting and problem-solving skills</w:t>
      </w:r>
      <w:r w:rsidRPr="006C59AA">
        <w:br w:type="page"/>
      </w:r>
    </w:p>
    <w:p w14:paraId="21DDAC74" w14:textId="2CC17447" w:rsidR="0066430D" w:rsidRPr="006C59AA" w:rsidRDefault="0066430D" w:rsidP="00CB6BF5">
      <w:pPr>
        <w:pStyle w:val="TOC1"/>
        <w:rPr>
          <w:lang w:eastAsia="en-GB"/>
        </w:rPr>
      </w:pPr>
      <w:r w:rsidRPr="006C59AA">
        <w:rPr>
          <w:lang w:eastAsia="en-GB"/>
        </w:rPr>
        <w:lastRenderedPageBreak/>
        <w:t>Information Management and POS System</w:t>
      </w:r>
      <w:r w:rsidRPr="006C59AA">
        <w:rPr>
          <w:lang w:eastAsia="en-GB"/>
        </w:rPr>
        <w:br w:type="page"/>
      </w:r>
    </w:p>
    <w:p w14:paraId="1496950C" w14:textId="11D651C7" w:rsidR="0066430D" w:rsidRPr="006C59AA" w:rsidRDefault="0066430D" w:rsidP="00CB6BF5">
      <w:pPr>
        <w:pStyle w:val="TOC1"/>
        <w:rPr>
          <w:lang w:eastAsia="en-GB"/>
        </w:rPr>
      </w:pPr>
      <w:r w:rsidRPr="006C59AA">
        <w:rPr>
          <w:lang w:eastAsia="en-GB"/>
        </w:rPr>
        <w:lastRenderedPageBreak/>
        <w:t>Self-Reflective and Skills Development</w:t>
      </w:r>
      <w:r w:rsidRPr="006C59AA">
        <w:rPr>
          <w:lang w:eastAsia="en-GB"/>
        </w:rPr>
        <w:br w:type="page"/>
      </w:r>
    </w:p>
    <w:p w14:paraId="660BFBD5" w14:textId="5BF00110" w:rsidR="0066430D" w:rsidRDefault="0066430D" w:rsidP="00CB6BF5">
      <w:pPr>
        <w:pStyle w:val="TOC1"/>
      </w:pPr>
      <w:r w:rsidRPr="006C59AA">
        <w:lastRenderedPageBreak/>
        <w:t>Conclusion</w:t>
      </w:r>
      <w:r>
        <w:br w:type="page"/>
      </w:r>
    </w:p>
    <w:p w14:paraId="1EF4EFEC" w14:textId="77777777" w:rsidR="00797973" w:rsidRDefault="0066430D" w:rsidP="00CB6BF5">
      <w:pPr>
        <w:pStyle w:val="TOC1"/>
      </w:pPr>
      <w:r w:rsidRPr="00184B02">
        <w:lastRenderedPageBreak/>
        <w:t>Reference</w:t>
      </w:r>
    </w:p>
    <w:p w14:paraId="1326EE08" w14:textId="77777777" w:rsidR="00797973" w:rsidRDefault="00797973" w:rsidP="00CB6BF5">
      <w:pPr>
        <w:pStyle w:val="TOC1"/>
      </w:pPr>
    </w:p>
    <w:p w14:paraId="2165A02D" w14:textId="03A79E54" w:rsidR="0066430D" w:rsidRDefault="00797973" w:rsidP="00CB6BF5">
      <w:pPr>
        <w:pStyle w:val="TOC1"/>
      </w:pPr>
      <w:r w:rsidRPr="00797973">
        <w:t>https://www.kardomahcafe.com/about-us</w:t>
      </w:r>
      <w:r w:rsidR="0066430D">
        <w:br w:type="page"/>
      </w:r>
    </w:p>
    <w:p w14:paraId="5D298998" w14:textId="1D907EB6" w:rsidR="001B5D32" w:rsidRDefault="0066430D" w:rsidP="00CB6BF5">
      <w:pPr>
        <w:pStyle w:val="TOC1"/>
      </w:pPr>
      <w:r w:rsidRPr="00184B02">
        <w:lastRenderedPageBreak/>
        <w:t>Appendices</w:t>
      </w:r>
    </w:p>
    <w:sectPr w:rsidR="001B5D32" w:rsidSect="00F029D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8BC1072"/>
    <w:multiLevelType w:val="multilevel"/>
    <w:tmpl w:val="19FC43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5416B4B"/>
    <w:multiLevelType w:val="multilevel"/>
    <w:tmpl w:val="D35C280A"/>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color w:val="auto"/>
      </w:rPr>
    </w:lvl>
    <w:lvl w:ilvl="2">
      <w:start w:val="1"/>
      <w:numFmt w:val="decimal"/>
      <w:isLgl/>
      <w:lvlText w:val="%1.%2.%3."/>
      <w:lvlJc w:val="left"/>
      <w:pPr>
        <w:ind w:left="1080" w:hanging="720"/>
      </w:pPr>
      <w:rPr>
        <w:rFonts w:hint="default"/>
        <w:color w:val="auto"/>
      </w:rPr>
    </w:lvl>
    <w:lvl w:ilvl="3">
      <w:start w:val="1"/>
      <w:numFmt w:val="decimal"/>
      <w:isLgl/>
      <w:lvlText w:val="%1.%2.%3.%4."/>
      <w:lvlJc w:val="left"/>
      <w:pPr>
        <w:ind w:left="1440" w:hanging="1080"/>
      </w:pPr>
      <w:rPr>
        <w:rFonts w:hint="default"/>
        <w:color w:val="auto"/>
      </w:rPr>
    </w:lvl>
    <w:lvl w:ilvl="4">
      <w:start w:val="1"/>
      <w:numFmt w:val="decimal"/>
      <w:isLgl/>
      <w:lvlText w:val="%1.%2.%3.%4.%5."/>
      <w:lvlJc w:val="left"/>
      <w:pPr>
        <w:ind w:left="1440" w:hanging="1080"/>
      </w:pPr>
      <w:rPr>
        <w:rFonts w:hint="default"/>
        <w:color w:val="auto"/>
      </w:rPr>
    </w:lvl>
    <w:lvl w:ilvl="5">
      <w:start w:val="1"/>
      <w:numFmt w:val="decimal"/>
      <w:isLgl/>
      <w:lvlText w:val="%1.%2.%3.%4.%5.%6."/>
      <w:lvlJc w:val="left"/>
      <w:pPr>
        <w:ind w:left="1800" w:hanging="1440"/>
      </w:pPr>
      <w:rPr>
        <w:rFonts w:hint="default"/>
        <w:color w:val="auto"/>
      </w:rPr>
    </w:lvl>
    <w:lvl w:ilvl="6">
      <w:start w:val="1"/>
      <w:numFmt w:val="decimal"/>
      <w:isLgl/>
      <w:lvlText w:val="%1.%2.%3.%4.%5.%6.%7."/>
      <w:lvlJc w:val="left"/>
      <w:pPr>
        <w:ind w:left="1800" w:hanging="1440"/>
      </w:pPr>
      <w:rPr>
        <w:rFonts w:hint="default"/>
        <w:color w:val="auto"/>
      </w:rPr>
    </w:lvl>
    <w:lvl w:ilvl="7">
      <w:start w:val="1"/>
      <w:numFmt w:val="decimal"/>
      <w:isLgl/>
      <w:lvlText w:val="%1.%2.%3.%4.%5.%6.%7.%8."/>
      <w:lvlJc w:val="left"/>
      <w:pPr>
        <w:ind w:left="2160" w:hanging="1800"/>
      </w:pPr>
      <w:rPr>
        <w:rFonts w:hint="default"/>
        <w:color w:val="auto"/>
      </w:rPr>
    </w:lvl>
    <w:lvl w:ilvl="8">
      <w:start w:val="1"/>
      <w:numFmt w:val="decimal"/>
      <w:isLgl/>
      <w:lvlText w:val="%1.%2.%3.%4.%5.%6.%7.%8.%9."/>
      <w:lvlJc w:val="left"/>
      <w:pPr>
        <w:ind w:left="2520" w:hanging="2160"/>
      </w:pPr>
      <w:rPr>
        <w:rFonts w:hint="default"/>
        <w:color w:val="auto"/>
      </w:rPr>
    </w:lvl>
  </w:abstractNum>
  <w:abstractNum w:abstractNumId="2" w15:restartNumberingAfterBreak="0">
    <w:nsid w:val="62AD5036"/>
    <w:multiLevelType w:val="hybridMultilevel"/>
    <w:tmpl w:val="FB069C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18820347">
    <w:abstractNumId w:val="0"/>
  </w:num>
  <w:num w:numId="2" w16cid:durableId="1493255169">
    <w:abstractNumId w:val="1"/>
  </w:num>
  <w:num w:numId="3" w16cid:durableId="49453656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5DC1"/>
    <w:rsid w:val="00032E46"/>
    <w:rsid w:val="000776D1"/>
    <w:rsid w:val="00087EC6"/>
    <w:rsid w:val="00090054"/>
    <w:rsid w:val="000C3B78"/>
    <w:rsid w:val="00132436"/>
    <w:rsid w:val="00173B55"/>
    <w:rsid w:val="00186E07"/>
    <w:rsid w:val="001B5D32"/>
    <w:rsid w:val="00207CCA"/>
    <w:rsid w:val="002C39FC"/>
    <w:rsid w:val="004C240A"/>
    <w:rsid w:val="00522985"/>
    <w:rsid w:val="00557B34"/>
    <w:rsid w:val="0066430D"/>
    <w:rsid w:val="00673DA2"/>
    <w:rsid w:val="00687809"/>
    <w:rsid w:val="006C59AA"/>
    <w:rsid w:val="00797973"/>
    <w:rsid w:val="008762B0"/>
    <w:rsid w:val="00902A44"/>
    <w:rsid w:val="00A86684"/>
    <w:rsid w:val="00B000F4"/>
    <w:rsid w:val="00C85E42"/>
    <w:rsid w:val="00CB6BF5"/>
    <w:rsid w:val="00CC1D0D"/>
    <w:rsid w:val="00E92D37"/>
    <w:rsid w:val="00EB4C40"/>
    <w:rsid w:val="00F029D5"/>
    <w:rsid w:val="00F23C33"/>
    <w:rsid w:val="00F25DC1"/>
    <w:rsid w:val="00FA78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7F0D5C"/>
  <w15:chartTrackingRefBased/>
  <w15:docId w15:val="{2FCE82F5-9C2C-014A-97C1-0A9CB6DCE6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25DC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25DC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25DC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25DC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25DC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25DC1"/>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25DC1"/>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25DC1"/>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25DC1"/>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25DC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25DC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25DC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25DC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25DC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25DC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25DC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25DC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25DC1"/>
    <w:rPr>
      <w:rFonts w:eastAsiaTheme="majorEastAsia" w:cstheme="majorBidi"/>
      <w:color w:val="272727" w:themeColor="text1" w:themeTint="D8"/>
    </w:rPr>
  </w:style>
  <w:style w:type="paragraph" w:styleId="Title">
    <w:name w:val="Title"/>
    <w:basedOn w:val="Normal"/>
    <w:next w:val="Normal"/>
    <w:link w:val="TitleChar"/>
    <w:uiPriority w:val="10"/>
    <w:qFormat/>
    <w:rsid w:val="00F25DC1"/>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25DC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25DC1"/>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25DC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25DC1"/>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F25DC1"/>
    <w:rPr>
      <w:i/>
      <w:iCs/>
      <w:color w:val="404040" w:themeColor="text1" w:themeTint="BF"/>
    </w:rPr>
  </w:style>
  <w:style w:type="paragraph" w:styleId="ListParagraph">
    <w:name w:val="List Paragraph"/>
    <w:basedOn w:val="Normal"/>
    <w:uiPriority w:val="34"/>
    <w:qFormat/>
    <w:rsid w:val="00F25DC1"/>
    <w:pPr>
      <w:ind w:left="720"/>
      <w:contextualSpacing/>
    </w:pPr>
  </w:style>
  <w:style w:type="character" w:styleId="IntenseEmphasis">
    <w:name w:val="Intense Emphasis"/>
    <w:basedOn w:val="DefaultParagraphFont"/>
    <w:uiPriority w:val="21"/>
    <w:qFormat/>
    <w:rsid w:val="00F25DC1"/>
    <w:rPr>
      <w:i/>
      <w:iCs/>
      <w:color w:val="0F4761" w:themeColor="accent1" w:themeShade="BF"/>
    </w:rPr>
  </w:style>
  <w:style w:type="paragraph" w:styleId="IntenseQuote">
    <w:name w:val="Intense Quote"/>
    <w:basedOn w:val="Normal"/>
    <w:next w:val="Normal"/>
    <w:link w:val="IntenseQuoteChar"/>
    <w:uiPriority w:val="30"/>
    <w:qFormat/>
    <w:rsid w:val="00F25DC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25DC1"/>
    <w:rPr>
      <w:i/>
      <w:iCs/>
      <w:color w:val="0F4761" w:themeColor="accent1" w:themeShade="BF"/>
    </w:rPr>
  </w:style>
  <w:style w:type="character" w:styleId="IntenseReference">
    <w:name w:val="Intense Reference"/>
    <w:basedOn w:val="DefaultParagraphFont"/>
    <w:uiPriority w:val="32"/>
    <w:qFormat/>
    <w:rsid w:val="00F25DC1"/>
    <w:rPr>
      <w:b/>
      <w:bCs/>
      <w:smallCaps/>
      <w:color w:val="0F4761" w:themeColor="accent1" w:themeShade="BF"/>
      <w:spacing w:val="5"/>
    </w:rPr>
  </w:style>
  <w:style w:type="paragraph" w:styleId="TOCHeading">
    <w:name w:val="TOC Heading"/>
    <w:basedOn w:val="Heading1"/>
    <w:next w:val="Normal"/>
    <w:uiPriority w:val="39"/>
    <w:unhideWhenUsed/>
    <w:qFormat/>
    <w:rsid w:val="00F25DC1"/>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CB6BF5"/>
    <w:pPr>
      <w:spacing w:before="120" w:line="360" w:lineRule="auto"/>
      <w:jc w:val="both"/>
    </w:pPr>
    <w:rPr>
      <w:b/>
      <w:bCs/>
      <w:i/>
      <w:iCs/>
    </w:rPr>
  </w:style>
  <w:style w:type="character" w:styleId="Hyperlink">
    <w:name w:val="Hyperlink"/>
    <w:basedOn w:val="DefaultParagraphFont"/>
    <w:uiPriority w:val="99"/>
    <w:unhideWhenUsed/>
    <w:rsid w:val="0066430D"/>
    <w:rPr>
      <w:color w:val="467886" w:themeColor="hyperlink"/>
      <w:u w:val="single"/>
    </w:rPr>
  </w:style>
  <w:style w:type="paragraph" w:styleId="NormalWeb">
    <w:name w:val="Normal (Web)"/>
    <w:basedOn w:val="Normal"/>
    <w:uiPriority w:val="99"/>
    <w:unhideWhenUsed/>
    <w:rsid w:val="000C3B78"/>
    <w:pPr>
      <w:spacing w:before="100" w:beforeAutospacing="1" w:after="100" w:afterAutospacing="1"/>
    </w:pPr>
    <w:rPr>
      <w:rFonts w:ascii="Times New Roman" w:eastAsia="Times New Roman" w:hAnsi="Times New Roman" w:cs="Times New Roman"/>
      <w:kern w:val="0"/>
      <w:lang w:eastAsia="en-GB"/>
      <w14:ligatures w14:val="none"/>
    </w:rPr>
  </w:style>
  <w:style w:type="character" w:styleId="UnresolvedMention">
    <w:name w:val="Unresolved Mention"/>
    <w:basedOn w:val="DefaultParagraphFont"/>
    <w:uiPriority w:val="99"/>
    <w:semiHidden/>
    <w:unhideWhenUsed/>
    <w:rsid w:val="00186E07"/>
    <w:rPr>
      <w:color w:val="605E5C"/>
      <w:shd w:val="clear" w:color="auto" w:fill="E1DFDD"/>
    </w:rPr>
  </w:style>
  <w:style w:type="character" w:styleId="FollowedHyperlink">
    <w:name w:val="FollowedHyperlink"/>
    <w:basedOn w:val="DefaultParagraphFont"/>
    <w:uiPriority w:val="99"/>
    <w:semiHidden/>
    <w:unhideWhenUsed/>
    <w:rsid w:val="00797973"/>
    <w:rPr>
      <w:color w:val="96607D" w:themeColor="followedHyperlink"/>
      <w:u w:val="single"/>
    </w:rPr>
  </w:style>
  <w:style w:type="character" w:styleId="Strong">
    <w:name w:val="Strong"/>
    <w:basedOn w:val="DefaultParagraphFont"/>
    <w:uiPriority w:val="22"/>
    <w:qFormat/>
    <w:rsid w:val="006C59AA"/>
    <w:rPr>
      <w:b/>
      <w:bCs/>
    </w:rPr>
  </w:style>
  <w:style w:type="character" w:styleId="LineNumber">
    <w:name w:val="line number"/>
    <w:basedOn w:val="DefaultParagraphFont"/>
    <w:uiPriority w:val="99"/>
    <w:semiHidden/>
    <w:unhideWhenUsed/>
    <w:rsid w:val="00F029D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3995237">
      <w:bodyDiv w:val="1"/>
      <w:marLeft w:val="0"/>
      <w:marRight w:val="0"/>
      <w:marTop w:val="0"/>
      <w:marBottom w:val="0"/>
      <w:divBdr>
        <w:top w:val="none" w:sz="0" w:space="0" w:color="auto"/>
        <w:left w:val="none" w:sz="0" w:space="0" w:color="auto"/>
        <w:bottom w:val="none" w:sz="0" w:space="0" w:color="auto"/>
        <w:right w:val="none" w:sz="0" w:space="0" w:color="auto"/>
      </w:divBdr>
    </w:div>
    <w:div w:id="301235528">
      <w:bodyDiv w:val="1"/>
      <w:marLeft w:val="0"/>
      <w:marRight w:val="0"/>
      <w:marTop w:val="0"/>
      <w:marBottom w:val="0"/>
      <w:divBdr>
        <w:top w:val="none" w:sz="0" w:space="0" w:color="auto"/>
        <w:left w:val="none" w:sz="0" w:space="0" w:color="auto"/>
        <w:bottom w:val="none" w:sz="0" w:space="0" w:color="auto"/>
        <w:right w:val="none" w:sz="0" w:space="0" w:color="auto"/>
      </w:divBdr>
    </w:div>
    <w:div w:id="903223510">
      <w:bodyDiv w:val="1"/>
      <w:marLeft w:val="0"/>
      <w:marRight w:val="0"/>
      <w:marTop w:val="0"/>
      <w:marBottom w:val="0"/>
      <w:divBdr>
        <w:top w:val="none" w:sz="0" w:space="0" w:color="auto"/>
        <w:left w:val="none" w:sz="0" w:space="0" w:color="auto"/>
        <w:bottom w:val="none" w:sz="0" w:space="0" w:color="auto"/>
        <w:right w:val="none" w:sz="0" w:space="0" w:color="auto"/>
      </w:divBdr>
    </w:div>
    <w:div w:id="1063140528">
      <w:bodyDiv w:val="1"/>
      <w:marLeft w:val="0"/>
      <w:marRight w:val="0"/>
      <w:marTop w:val="0"/>
      <w:marBottom w:val="0"/>
      <w:divBdr>
        <w:top w:val="none" w:sz="0" w:space="0" w:color="auto"/>
        <w:left w:val="none" w:sz="0" w:space="0" w:color="auto"/>
        <w:bottom w:val="none" w:sz="0" w:space="0" w:color="auto"/>
        <w:right w:val="none" w:sz="0" w:space="0" w:color="auto"/>
      </w:divBdr>
      <w:divsChild>
        <w:div w:id="185028999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applewebdata://B6BDCBBF-F8A3-4365-B6BE-050C7F8A9156/" TargetMode="External"/><Relationship Id="rId3" Type="http://schemas.openxmlformats.org/officeDocument/2006/relationships/styles" Target="styles.xml"/><Relationship Id="rId7" Type="http://schemas.openxmlformats.org/officeDocument/2006/relationships/hyperlink" Target="applewebdata://B6BDCBBF-F8A3-4365-B6BE-050C7F8A9156/"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www.chatgpt.com" TargetMode="Externa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63BAD5C-4C59-5949-84A8-82297042A0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126</TotalTime>
  <Pages>12</Pages>
  <Words>660</Words>
  <Characters>3763</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Ayesha Amir (2306141)</dc:creator>
  <cp:keywords/>
  <dc:description/>
  <cp:lastModifiedBy>Ayesha Amir (2306141)</cp:lastModifiedBy>
  <cp:revision>12</cp:revision>
  <dcterms:created xsi:type="dcterms:W3CDTF">2025-04-30T09:49:00Z</dcterms:created>
  <dcterms:modified xsi:type="dcterms:W3CDTF">2025-04-30T22:56:00Z</dcterms:modified>
</cp:coreProperties>
</file>